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D380" w14:textId="77777777" w:rsidR="00C76656" w:rsidRDefault="00000000">
      <w:pPr>
        <w:pStyle w:val="Heading1"/>
      </w:pPr>
      <w:bookmarkStart w:id="0" w:name="chapter-p-exercises"/>
      <w:r>
        <w:t>Chapter P Exercises</w:t>
      </w:r>
    </w:p>
    <w:p w14:paraId="0A0FAD05" w14:textId="77777777" w:rsidR="00C76656" w:rsidRDefault="00000000">
      <w:pPr>
        <w:pStyle w:val="Compact"/>
        <w:numPr>
          <w:ilvl w:val="0"/>
          <w:numId w:val="2"/>
        </w:numPr>
      </w:pPr>
      <w:r>
        <w:t>Rational</w:t>
      </w:r>
    </w:p>
    <w:p w14:paraId="166D524A" w14:textId="77777777" w:rsidR="00C76656" w:rsidRDefault="00000000">
      <w:pPr>
        <w:pStyle w:val="Compact"/>
        <w:numPr>
          <w:ilvl w:val="0"/>
          <w:numId w:val="2"/>
        </w:numPr>
      </w:pPr>
      <w:r>
        <w:t>Irrational</w:t>
      </w:r>
    </w:p>
    <w:p w14:paraId="7AFAA092" w14:textId="77777777" w:rsidR="00C76656" w:rsidRDefault="00000000">
      <w:pPr>
        <w:pStyle w:val="Compact"/>
        <w:numPr>
          <w:ilvl w:val="0"/>
          <w:numId w:val="2"/>
        </w:numPr>
      </w:pPr>
      <w:r>
        <w:t>Origin</w:t>
      </w:r>
    </w:p>
    <w:p w14:paraId="7BEEEA03" w14:textId="77777777" w:rsidR="00C76656" w:rsidRDefault="00000000">
      <w:pPr>
        <w:pStyle w:val="Compact"/>
        <w:numPr>
          <w:ilvl w:val="0"/>
          <w:numId w:val="2"/>
        </w:numPr>
      </w:pPr>
      <w:r>
        <w:t>Absolute Value</w:t>
      </w:r>
    </w:p>
    <w:p w14:paraId="1794615D" w14:textId="77777777" w:rsidR="00C76656" w:rsidRDefault="00000000">
      <w:pPr>
        <w:pStyle w:val="Compact"/>
        <w:numPr>
          <w:ilvl w:val="0"/>
          <w:numId w:val="2"/>
        </w:numPr>
      </w:pPr>
      <w:r>
        <w:t>Composite</w:t>
      </w:r>
    </w:p>
    <w:p w14:paraId="3267F265" w14:textId="77777777" w:rsidR="00C76656" w:rsidRDefault="00000000">
      <w:pPr>
        <w:pStyle w:val="Compact"/>
        <w:numPr>
          <w:ilvl w:val="0"/>
          <w:numId w:val="2"/>
        </w:numPr>
      </w:pPr>
      <w:r>
        <w:t>Prime</w:t>
      </w:r>
    </w:p>
    <w:p w14:paraId="58CADCB7" w14:textId="77777777" w:rsidR="00C76656" w:rsidRDefault="00000000">
      <w:pPr>
        <w:pStyle w:val="Compact"/>
        <w:numPr>
          <w:ilvl w:val="0"/>
          <w:numId w:val="2"/>
        </w:numPr>
      </w:pPr>
      <w:r>
        <w:t>Variables, Constants</w:t>
      </w:r>
    </w:p>
    <w:p w14:paraId="79823204" w14:textId="77777777" w:rsidR="00C76656" w:rsidRDefault="00000000">
      <w:pPr>
        <w:pStyle w:val="Compact"/>
        <w:numPr>
          <w:ilvl w:val="0"/>
          <w:numId w:val="2"/>
        </w:numPr>
      </w:pPr>
      <w:r>
        <w:t>Terms</w:t>
      </w:r>
    </w:p>
    <w:p w14:paraId="12C5C5FB" w14:textId="77777777" w:rsidR="00C76656" w:rsidRDefault="00000000">
      <w:pPr>
        <w:pStyle w:val="Compact"/>
        <w:numPr>
          <w:ilvl w:val="0"/>
          <w:numId w:val="2"/>
        </w:numPr>
      </w:pPr>
      <w:r>
        <w:t>Coefficients</w:t>
      </w:r>
    </w:p>
    <w:p w14:paraId="4848F1D8" w14:textId="77777777" w:rsidR="00C76656" w:rsidRDefault="00000000">
      <w:pPr>
        <w:pStyle w:val="Compact"/>
        <w:numPr>
          <w:ilvl w:val="0"/>
          <w:numId w:val="2"/>
        </w:numPr>
      </w:pPr>
      <w:r>
        <w:t>Zero-Factor Property</w:t>
      </w:r>
    </w:p>
    <w:p w14:paraId="3172C622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(b)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(c)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(d)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(e)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B27D7F3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12</m:t>
        </m:r>
      </m:oMath>
      <w:r>
        <w:t xml:space="preserve"> (b)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12</m:t>
        </m:r>
      </m:oMath>
      <w:r>
        <w:t xml:space="preserve"> (c)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12</m:t>
        </m:r>
      </m:oMath>
      <w:r>
        <w:t xml:space="preserve"> (d)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3.12</m:t>
        </m:r>
      </m:oMath>
      <w:r>
        <w:t xml:space="preserve"> (e)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629457B2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1</m:t>
        </m:r>
      </m:oMath>
      <w:r>
        <w:t xml:space="preserve"> (b) </w:t>
      </w:r>
      <m:oMath>
        <m:r>
          <w:rPr>
            <w:rFonts w:ascii="Cambria Math" w:hAnsi="Cambria Math"/>
          </w:rPr>
          <m:t>1</m:t>
        </m:r>
      </m:oMath>
      <w:r>
        <w:t xml:space="preserve"> (c)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13</m:t>
        </m:r>
      </m:oMath>
      <w:r>
        <w:t xml:space="preserve"> (d) </w:t>
      </w:r>
      <m:oMath>
        <m:r>
          <w:rPr>
            <w:rFonts w:ascii="Cambria Math" w:hAnsi="Cambria Math"/>
          </w:rPr>
          <m:t>0.666</m:t>
        </m:r>
        <m:r>
          <m:rPr>
            <m:sty m:val="p"/>
          </m:rPr>
          <w:rPr>
            <w:rFonts w:ascii="Cambria Math" w:hAnsi="Cambria Math"/>
          </w:rPr>
          <m:t>…,</m:t>
        </m:r>
        <m:r>
          <w:rPr>
            <w:rFonts w:ascii="Cambria Math" w:hAnsi="Cambria Math"/>
          </w:rPr>
          <m:t>2.01</m:t>
        </m:r>
      </m:oMath>
      <w:r>
        <w:t xml:space="preserve"> (e) </w:t>
      </w:r>
      <m:oMath>
        <m:r>
          <w:rPr>
            <w:rFonts w:ascii="Cambria Math" w:hAnsi="Cambria Math"/>
          </w:rPr>
          <m:t>0.010110111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p w14:paraId="6FF5405F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4</m:t>
        </m:r>
      </m:oMath>
      <w:r>
        <w:t xml:space="preserve"> (b) </w:t>
      </w:r>
      <m:oMath>
        <m:r>
          <w:rPr>
            <w:rFonts w:ascii="Cambria Math" w:hAnsi="Cambria Math"/>
          </w:rPr>
          <m:t>4</m:t>
        </m:r>
      </m:oMath>
      <w:r>
        <w:t xml:space="preserve"> (c)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75</m:t>
        </m:r>
      </m:oMath>
      <w:r>
        <w:t xml:space="preserve"> (d) </w:t>
      </w:r>
      <m:oMath>
        <m:r>
          <w:rPr>
            <w:rFonts w:ascii="Cambria Math" w:hAnsi="Cambria Math"/>
          </w:rPr>
          <m:t>0.7575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4.63</m:t>
        </m:r>
      </m:oMath>
      <w:r>
        <w:t xml:space="preserve"> (e) </w:t>
      </w:r>
      <m:oMath>
        <m:r>
          <w:rPr>
            <w:rFonts w:ascii="Cambria Math" w:hAnsi="Cambria Math"/>
          </w:rPr>
          <m:t>2.3030030003</m:t>
        </m:r>
        <m:r>
          <m:rPr>
            <m:sty m:val="p"/>
          </m:rPr>
          <w:rPr>
            <w:rFonts w:ascii="Cambria Math" w:hAnsi="Cambria Math"/>
          </w:rPr>
          <m:t>…,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2EB36E41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8</m:t>
        </m:r>
      </m:oMath>
      <w:r>
        <w:t xml:space="preserve"> (b) </w:t>
      </w:r>
      <m:oMath>
        <m:r>
          <w:rPr>
            <w:rFonts w:ascii="Cambria Math" w:hAnsi="Cambria Math"/>
          </w:rPr>
          <m:t>8</m:t>
        </m:r>
      </m:oMath>
      <w:r>
        <w:t xml:space="preserve"> (c)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22</m:t>
        </m:r>
      </m:oMath>
      <w:r>
        <w:t xml:space="preserve"> (d)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7.5</m:t>
        </m:r>
      </m:oMath>
      <w:r>
        <w:t xml:space="preserve"> (e)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34998343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13</m:t>
        </m:r>
      </m:oMath>
      <w:r>
        <w:t xml:space="preserve"> (b) </w:t>
      </w:r>
      <m:oMath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13</m:t>
        </m:r>
      </m:oMath>
      <w:r>
        <w:t xml:space="preserve"> (c) </w:t>
      </w:r>
      <m:oMath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13</m:t>
        </m:r>
      </m:oMath>
      <w:r>
        <w:t xml:space="preserve"> (d)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3.12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11.1</m:t>
        </m:r>
      </m:oMath>
      <w:r>
        <w:t xml:space="preserve"> 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</m:t>
        </m:r>
      </m:oMath>
    </w:p>
    <w:p w14:paraId="004D7E68" w14:textId="77777777" w:rsidR="00C76656" w:rsidRDefault="00000000">
      <w:pPr>
        <w:pStyle w:val="Compact"/>
        <w:numPr>
          <w:ilvl w:val="0"/>
          <w:numId w:val="2"/>
        </w:numPr>
      </w:pPr>
      <w:r>
        <w:t>skip</w:t>
      </w:r>
    </w:p>
    <w:p w14:paraId="37F6FFD3" w14:textId="77777777" w:rsidR="00C76656" w:rsidRDefault="00000000">
      <w:pPr>
        <w:pStyle w:val="Compact"/>
        <w:numPr>
          <w:ilvl w:val="0"/>
          <w:numId w:val="2"/>
        </w:numPr>
      </w:pPr>
      <w:r>
        <w:t>skip</w:t>
      </w:r>
    </w:p>
    <w:p w14:paraId="19C1034B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0.625</m:t>
        </m:r>
      </m:oMath>
    </w:p>
    <w:p w14:paraId="1CA81A9B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3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―</m:t>
            </m:r>
          </m:lim>
        </m:limUpp>
      </m:oMath>
    </w:p>
    <w:p w14:paraId="78117549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123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―</m:t>
            </m:r>
          </m:lim>
        </m:limUpp>
      </m:oMath>
    </w:p>
    <w:p w14:paraId="50CD6E93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54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―</m:t>
            </m:r>
          </m:lim>
        </m:limUpp>
      </m:oMath>
    </w:p>
    <w:p w14:paraId="7417DD62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</w:p>
    <w:p w14:paraId="5294EC97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2.5</m:t>
        </m:r>
      </m:oMath>
    </w:p>
    <w:p w14:paraId="36453D97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&gt;-</m:t>
        </m:r>
        <m:r>
          <w:rPr>
            <w:rFonts w:ascii="Cambria Math" w:hAnsi="Cambria Math"/>
          </w:rPr>
          <m:t>8</m:t>
        </m:r>
      </m:oMath>
    </w:p>
    <w:p w14:paraId="19589071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3.5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75A9F692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7</m:t>
        </m:r>
      </m:oMath>
    </w:p>
    <w:p w14:paraId="14652FBC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8E4F9F8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3565B2F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&lt;-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32F50DD7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less than or equal to </w:t>
      </w:r>
      <m:oMath>
        <m:r>
          <w:rPr>
            <w:rFonts w:ascii="Cambria Math" w:hAnsi="Cambria Math"/>
          </w:rPr>
          <m:t>5</m:t>
        </m:r>
      </m:oMath>
      <w:r>
        <w:t xml:space="preserve"> (b) skip (c) unbounded</w:t>
      </w:r>
    </w:p>
    <w:p w14:paraId="7E20BCEE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greater than or equal to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 (b) skip (c) unbounded</w:t>
      </w:r>
    </w:p>
    <w:p w14:paraId="48FCEFC5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less than </w:t>
      </w:r>
      <m:oMath>
        <m:r>
          <w:rPr>
            <w:rFonts w:ascii="Cambria Math" w:hAnsi="Cambria Math"/>
          </w:rPr>
          <m:t>0</m:t>
        </m:r>
      </m:oMath>
      <w:r>
        <w:t xml:space="preserve"> (b) skip (c) unbounded</w:t>
      </w:r>
    </w:p>
    <w:p w14:paraId="2A873567" w14:textId="77777777" w:rsidR="00C76656" w:rsidRDefault="00000000">
      <w:pPr>
        <w:pStyle w:val="Compact"/>
        <w:numPr>
          <w:ilvl w:val="0"/>
          <w:numId w:val="2"/>
        </w:numPr>
      </w:pPr>
      <w:r>
        <w:lastRenderedPageBreak/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greater than </w:t>
      </w:r>
      <m:oMath>
        <m:r>
          <w:rPr>
            <w:rFonts w:ascii="Cambria Math" w:hAnsi="Cambria Math"/>
          </w:rPr>
          <m:t>3</m:t>
        </m:r>
      </m:oMath>
      <w:r>
        <w:t xml:space="preserve"> (b) skip (c) unbounded</w:t>
      </w:r>
    </w:p>
    <w:p w14:paraId="20188C48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a set of numbers greater than or equal to </w:t>
      </w:r>
      <m:oMath>
        <m:r>
          <w:rPr>
            <w:rFonts w:ascii="Cambria Math" w:hAnsi="Cambria Math"/>
          </w:rPr>
          <m:t>4</m:t>
        </m:r>
      </m:oMath>
      <w:r>
        <w:t xml:space="preserve"> (b) skip (c) unbounded</w:t>
      </w:r>
    </w:p>
    <w:p w14:paraId="68CA7428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a set of numbers less than </w:t>
      </w:r>
      <m:oMath>
        <m:r>
          <w:rPr>
            <w:rFonts w:ascii="Cambria Math" w:hAnsi="Cambria Math"/>
          </w:rPr>
          <m:t>2</m:t>
        </m:r>
      </m:oMath>
      <w:r>
        <w:t xml:space="preserve"> (b) skip (c) unbounded</w:t>
      </w:r>
    </w:p>
    <w:p w14:paraId="39D6FFBE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greater than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 and less than </w:t>
      </w:r>
      <m:oMath>
        <m:r>
          <w:rPr>
            <w:rFonts w:ascii="Cambria Math" w:hAnsi="Cambria Math"/>
          </w:rPr>
          <m:t>2</m:t>
        </m:r>
      </m:oMath>
      <w:r>
        <w:t xml:space="preserve"> (b) skip (c) bounded</w:t>
      </w:r>
    </w:p>
    <w:p w14:paraId="081DF45E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greater than or equal to </w:t>
      </w:r>
      <m:oMath>
        <m:r>
          <w:rPr>
            <w:rFonts w:ascii="Cambria Math" w:hAnsi="Cambria Math"/>
          </w:rPr>
          <m:t>0</m:t>
        </m:r>
      </m:oMath>
      <w:r>
        <w:t xml:space="preserve"> and less than or equal to </w:t>
      </w:r>
      <m:oMath>
        <m:r>
          <w:rPr>
            <w:rFonts w:ascii="Cambria Math" w:hAnsi="Cambria Math"/>
          </w:rPr>
          <m:t>5</m:t>
        </m:r>
      </m:oMath>
      <w:r>
        <w:t xml:space="preserve"> (b) skip (c) bounded</w:t>
      </w:r>
    </w:p>
    <w:p w14:paraId="0034738C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greater than or equal to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and less than </w:t>
      </w:r>
      <m:oMath>
        <m:r>
          <w:rPr>
            <w:rFonts w:ascii="Cambria Math" w:hAnsi="Cambria Math"/>
          </w:rPr>
          <m:t>0</m:t>
        </m:r>
      </m:oMath>
      <w:r>
        <w:t xml:space="preserve"> (b) skip (c) bounded</w:t>
      </w:r>
    </w:p>
    <w:p w14:paraId="77417A94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x</m:t>
        </m:r>
      </m:oMath>
      <w:r>
        <w:t xml:space="preserve"> is greater than </w:t>
      </w:r>
      <m:oMath>
        <m:r>
          <w:rPr>
            <w:rFonts w:ascii="Cambria Math" w:hAnsi="Cambria Math"/>
          </w:rPr>
          <m:t>0</m:t>
        </m:r>
      </m:oMath>
      <w:r>
        <w:t xml:space="preserve"> and less than or equal to </w:t>
      </w:r>
      <m:oMath>
        <m:r>
          <w:rPr>
            <w:rFonts w:ascii="Cambria Math" w:hAnsi="Cambria Math"/>
          </w:rPr>
          <m:t>6</m:t>
        </m:r>
      </m:oMath>
      <w:r>
        <w:t xml:space="preserve"> (b) skip (c) bounded</w:t>
      </w:r>
    </w:p>
    <w:p w14:paraId="26086CDD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a set of numbers greater than or equal to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 and less than </w:t>
      </w:r>
      <m:oMath>
        <m:r>
          <w:rPr>
            <w:rFonts w:ascii="Cambria Math" w:hAnsi="Cambria Math"/>
          </w:rPr>
          <m:t>5</m:t>
        </m:r>
      </m:oMath>
      <w:r>
        <w:t xml:space="preserve"> (b) skip (c) bounded</w:t>
      </w:r>
    </w:p>
    <w:p w14:paraId="2C452E22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a set of numbers greater than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and less than or equal to </w:t>
      </w:r>
      <m:oMath>
        <m:r>
          <w:rPr>
            <w:rFonts w:ascii="Cambria Math" w:hAnsi="Cambria Math"/>
          </w:rPr>
          <m:t>2</m:t>
        </m:r>
      </m:oMath>
      <w:r>
        <w:t xml:space="preserve"> (b) skip (c) bounded</w:t>
      </w:r>
    </w:p>
    <w:p w14:paraId="75078BA4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</w:p>
    <w:p w14:paraId="3D8502BF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25</m:t>
        </m:r>
      </m:oMath>
    </w:p>
    <w:p w14:paraId="32C73014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4</m:t>
        </m:r>
      </m:oMath>
    </w:p>
    <w:p w14:paraId="1E8C4F2D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07C63802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22</m:t>
        </m:r>
      </m:oMath>
    </w:p>
    <w:p w14:paraId="5A5F6337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</m:t>
        </m:r>
      </m:oMath>
    </w:p>
    <w:p w14:paraId="186E218E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65</m:t>
        </m:r>
      </m:oMath>
    </w:p>
    <w:p w14:paraId="5409FFA1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5</m:t>
        </m:r>
      </m:oMath>
    </w:p>
    <w:p w14:paraId="1EA0A26D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10</m:t>
        </m:r>
      </m:oMath>
    </w:p>
    <w:p w14:paraId="1383E865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0</m:t>
        </m:r>
      </m:oMath>
    </w:p>
    <w:p w14:paraId="46773864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5</m:t>
        </m:r>
      </m:oMath>
    </w:p>
    <w:p w14:paraId="66BB3C07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</m:oMath>
    </w:p>
    <w:p w14:paraId="37FAC15E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29D91169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</m:oMath>
    </w:p>
    <w:p w14:paraId="077DAFF5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7BD3F010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</m:oMath>
    </w:p>
    <w:p w14:paraId="0CADA082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7BF35717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</m:t>
        </m:r>
      </m:oMath>
    </w:p>
    <w:p w14:paraId="41611294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&gt;</m:t>
        </m:r>
      </m:oMath>
    </w:p>
    <w:p w14:paraId="4412901B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</w:p>
    <w:p w14:paraId="172F3B92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</w:p>
    <w:p w14:paraId="0A0D08C3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&lt;</m:t>
        </m:r>
      </m:oMath>
    </w:p>
    <w:p w14:paraId="3115E793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=</m:t>
        </m:r>
      </m:oMath>
    </w:p>
    <w:p w14:paraId="3061B7DD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&gt;</m:t>
        </m:r>
      </m:oMath>
    </w:p>
    <w:p w14:paraId="2FD75B60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51</m:t>
        </m:r>
      </m:oMath>
    </w:p>
    <w:p w14:paraId="73D92D4A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51</m:t>
        </m:r>
      </m:oMath>
    </w:p>
    <w:p w14:paraId="6DAB71A8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342AF2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607BEE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128</m:t>
            </m:r>
          </m:num>
          <m:den>
            <m:r>
              <w:rPr>
                <w:rFonts w:ascii="Cambria Math" w:hAnsi="Cambria Math"/>
              </w:rPr>
              <m:t>75</m:t>
            </m:r>
          </m:den>
        </m:f>
      </m:oMath>
    </w:p>
    <w:p w14:paraId="197F1029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14.99</m:t>
        </m:r>
      </m:oMath>
    </w:p>
    <w:p w14:paraId="3A9BBF4D" w14:textId="77777777" w:rsidR="00C76656" w:rsidRDefault="00000000">
      <w:pPr>
        <w:pStyle w:val="Compact"/>
        <w:numPr>
          <w:ilvl w:val="0"/>
          <w:numId w:val="2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3</m:t>
        </m:r>
      </m:oMath>
    </w:p>
    <w:p w14:paraId="0406AE9D" w14:textId="77777777" w:rsidR="00C76656" w:rsidRDefault="00000000">
      <w:pPr>
        <w:pStyle w:val="Compact"/>
        <w:numPr>
          <w:ilvl w:val="0"/>
          <w:numId w:val="2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10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6</m:t>
        </m:r>
      </m:oMath>
    </w:p>
    <w:p w14:paraId="0F657503" w14:textId="77777777" w:rsidR="00C76656" w:rsidRDefault="00000000">
      <w:pPr>
        <w:pStyle w:val="Compact"/>
        <w:numPr>
          <w:ilvl w:val="0"/>
          <w:numId w:val="2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6</m:t>
        </m:r>
      </m:oMath>
    </w:p>
    <w:p w14:paraId="42469B81" w14:textId="77777777" w:rsidR="00C76656" w:rsidRDefault="00000000">
      <w:pPr>
        <w:pStyle w:val="Compact"/>
        <w:numPr>
          <w:ilvl w:val="0"/>
          <w:numId w:val="2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</m:oMath>
    </w:p>
    <w:p w14:paraId="29C86C2C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179</m:t>
        </m:r>
      </m:oMath>
    </w:p>
    <w:p w14:paraId="08EA9254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37</m:t>
        </m:r>
      </m:oMath>
    </w:p>
    <w:p w14:paraId="29FC58CA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656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5635</m:t>
        </m:r>
      </m:oMath>
    </w:p>
    <w:p w14:paraId="50E700AB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372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470</m:t>
        </m:r>
      </m:oMath>
    </w:p>
    <w:p w14:paraId="49117E4E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305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1882</m:t>
        </m:r>
      </m:oMath>
    </w:p>
    <w:p w14:paraId="3F275C8A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38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128.75</m:t>
        </m:r>
      </m:oMath>
    </w:p>
    <w:p w14:paraId="6415EAAE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1453.2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107.4</m:t>
        </m:r>
      </m:oMath>
    </w:p>
    <w:p w14:paraId="37D8F92B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1722.0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69.3</m:t>
        </m:r>
      </m:oMath>
    </w:p>
    <w:p w14:paraId="19DBA5F0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2025.5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236.3</m:t>
        </m:r>
      </m:oMath>
    </w:p>
    <w:p w14:paraId="1A79AE53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1853.4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157.8</m:t>
        </m:r>
      </m:oMath>
    </w:p>
    <w:p w14:paraId="49215A3A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1880.3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412.7</m:t>
        </m:r>
      </m:oMath>
    </w:p>
    <w:p w14:paraId="1F8F4621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2407.3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248.1</m:t>
        </m:r>
      </m:oMath>
    </w:p>
    <w:p w14:paraId="56821869" w14:textId="77777777" w:rsidR="00C76656" w:rsidRDefault="00000000">
      <w:pPr>
        <w:pStyle w:val="Compact"/>
        <w:numPr>
          <w:ilvl w:val="0"/>
          <w:numId w:val="2"/>
        </w:numPr>
      </w:pPr>
      <w:r>
        <w:t xml:space="preserve">Variables : </w:t>
      </w:r>
      <m:oMath>
        <m:r>
          <w:rPr>
            <w:rFonts w:ascii="Cambria Math" w:hAnsi="Cambria Math"/>
          </w:rPr>
          <m:t>7x</m:t>
        </m:r>
      </m:oMath>
      <w:r>
        <w:t xml:space="preserve">, Constants : </w:t>
      </w:r>
      <m:oMath>
        <m:r>
          <w:rPr>
            <w:rFonts w:ascii="Cambria Math" w:hAnsi="Cambria Math"/>
          </w:rPr>
          <m:t>4</m:t>
        </m:r>
      </m:oMath>
      <w:r>
        <w:t xml:space="preserve">, Coefficients : </w:t>
      </w:r>
      <m:oMath>
        <m:r>
          <w:rPr>
            <w:rFonts w:ascii="Cambria Math" w:hAnsi="Cambria Math"/>
          </w:rPr>
          <m:t>7</m:t>
        </m:r>
      </m:oMath>
    </w:p>
    <w:p w14:paraId="57EF455E" w14:textId="77777777" w:rsidR="00C76656" w:rsidRDefault="00000000">
      <w:pPr>
        <w:pStyle w:val="Compact"/>
        <w:numPr>
          <w:ilvl w:val="0"/>
          <w:numId w:val="2"/>
        </w:numPr>
      </w:pPr>
      <w:r>
        <w:t xml:space="preserve">Variables :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5x</m:t>
        </m:r>
      </m:oMath>
      <w:r>
        <w:t xml:space="preserve">, Constants : </w:t>
      </w:r>
      <m:oMath>
        <m:r>
          <w:rPr>
            <w:rFonts w:ascii="Cambria Math" w:hAnsi="Cambria Math"/>
          </w:rPr>
          <m:t>none</m:t>
        </m:r>
      </m:oMath>
      <w:r>
        <w:t xml:space="preserve">, Coefficients :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5</m:t>
        </m:r>
      </m:oMath>
    </w:p>
    <w:p w14:paraId="1144FD18" w14:textId="77777777" w:rsidR="00C76656" w:rsidRDefault="00000000">
      <w:pPr>
        <w:pStyle w:val="Compact"/>
        <w:numPr>
          <w:ilvl w:val="0"/>
          <w:numId w:val="2"/>
        </w:numPr>
      </w:pPr>
      <w:r>
        <w:t xml:space="preserve">Variables 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8x</m:t>
        </m:r>
      </m:oMath>
      <w:r>
        <w:t xml:space="preserve">, Constants 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</m:oMath>
      <w:r>
        <w:t xml:space="preserve">, Coefficients 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8</m:t>
        </m:r>
      </m:oMath>
    </w:p>
    <w:p w14:paraId="1EAE424F" w14:textId="77777777" w:rsidR="00C76656" w:rsidRDefault="00000000">
      <w:pPr>
        <w:pStyle w:val="Compact"/>
        <w:numPr>
          <w:ilvl w:val="0"/>
          <w:numId w:val="2"/>
        </w:numPr>
      </w:pPr>
      <w:r>
        <w:t xml:space="preserve">Variables : </w:t>
      </w:r>
      <m:oMath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Constants : </w:t>
      </w:r>
      <m:oMath>
        <m:r>
          <w:rPr>
            <w:rFonts w:ascii="Cambria Math" w:hAnsi="Cambria Math"/>
          </w:rPr>
          <m:t>1</m:t>
        </m:r>
      </m:oMath>
      <w:r>
        <w:t xml:space="preserve">, Coefficients : </w:t>
      </w:r>
      <m:oMath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1E329A35" w14:textId="77777777" w:rsidR="00C76656" w:rsidRDefault="00000000">
      <w:pPr>
        <w:pStyle w:val="Compact"/>
        <w:numPr>
          <w:ilvl w:val="0"/>
          <w:numId w:val="2"/>
        </w:numPr>
      </w:pPr>
      <w:r>
        <w:t xml:space="preserve">Variables :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Constants 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</m:oMath>
      <w:r>
        <w:t xml:space="preserve">, Coefficients :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6529E00" w14:textId="77777777" w:rsidR="00C76656" w:rsidRDefault="00000000">
      <w:pPr>
        <w:pStyle w:val="Compact"/>
        <w:numPr>
          <w:ilvl w:val="0"/>
          <w:numId w:val="2"/>
        </w:numPr>
      </w:pPr>
      <w:r>
        <w:t xml:space="preserve">Variables 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Constants : </w:t>
      </w:r>
      <m:oMath>
        <m:r>
          <w:rPr>
            <w:rFonts w:ascii="Cambria Math" w:hAnsi="Cambria Math"/>
          </w:rPr>
          <m:t>none</m:t>
        </m:r>
      </m:oMath>
      <w:r>
        <w:t xml:space="preserve">, Coefficients :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A84290F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</m:oMath>
      <w:r>
        <w:t xml:space="preserve"> (b)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</m:oMath>
    </w:p>
    <w:p w14:paraId="3B281418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30</m:t>
        </m:r>
      </m:oMath>
      <w:r>
        <w:t xml:space="preserve"> (b)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</m:oMath>
    </w:p>
    <w:p w14:paraId="0B97A913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14</m:t>
        </m:r>
      </m:oMath>
      <w:r>
        <w:t xml:space="preserve"> (b) </w:t>
      </w:r>
      <m:oMath>
        <m:r>
          <w:rPr>
            <w:rFonts w:ascii="Cambria Math" w:hAnsi="Cambria Math"/>
          </w:rPr>
          <m:t>2</m:t>
        </m:r>
      </m:oMath>
    </w:p>
    <w:p w14:paraId="543DF4E6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</m:oMath>
      <w:r>
        <w:t xml:space="preserve"> (b) </w:t>
      </w:r>
      <m:oMath>
        <m:r>
          <w:rPr>
            <w:rFonts w:ascii="Cambria Math" w:hAnsi="Cambria Math"/>
          </w:rPr>
          <m:t>0</m:t>
        </m:r>
      </m:oMath>
    </w:p>
    <w:p w14:paraId="67E901D4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Division by Zero (b) </w:t>
      </w:r>
      <m:oMath>
        <m:r>
          <w:rPr>
            <w:rFonts w:ascii="Cambria Math" w:hAnsi="Cambria Math"/>
          </w:rPr>
          <m:t>0</m:t>
        </m:r>
      </m:oMath>
    </w:p>
    <w:p w14:paraId="70F81FE4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(b) Division by Zero</w:t>
      </w:r>
    </w:p>
    <w:p w14:paraId="79EC7406" w14:textId="77777777" w:rsidR="00C76656" w:rsidRDefault="00000000">
      <w:pPr>
        <w:pStyle w:val="Compact"/>
        <w:numPr>
          <w:ilvl w:val="0"/>
          <w:numId w:val="2"/>
        </w:numPr>
      </w:pPr>
      <w:r>
        <w:t>Associative Property of Addition</w:t>
      </w:r>
    </w:p>
    <w:p w14:paraId="7F2BF04E" w14:textId="77777777" w:rsidR="00C76656" w:rsidRDefault="00000000">
      <w:pPr>
        <w:pStyle w:val="Compact"/>
        <w:numPr>
          <w:ilvl w:val="0"/>
          <w:numId w:val="2"/>
        </w:numPr>
      </w:pPr>
      <w:r>
        <w:t>Multiplicative Inverse Property</w:t>
      </w:r>
    </w:p>
    <w:p w14:paraId="53AED05A" w14:textId="77777777" w:rsidR="00C76656" w:rsidRDefault="00000000">
      <w:pPr>
        <w:pStyle w:val="Compact"/>
        <w:numPr>
          <w:ilvl w:val="0"/>
          <w:numId w:val="2"/>
        </w:numPr>
      </w:pPr>
      <w:r>
        <w:t>Multiplicative Inverse Property</w:t>
      </w:r>
    </w:p>
    <w:p w14:paraId="747BFBD0" w14:textId="77777777" w:rsidR="00C76656" w:rsidRDefault="00000000">
      <w:pPr>
        <w:pStyle w:val="Compact"/>
        <w:numPr>
          <w:ilvl w:val="0"/>
          <w:numId w:val="2"/>
        </w:numPr>
      </w:pPr>
      <w:r>
        <w:t>Additive Inverse Property</w:t>
      </w:r>
    </w:p>
    <w:p w14:paraId="537842B6" w14:textId="77777777" w:rsidR="00C76656" w:rsidRDefault="00000000">
      <w:pPr>
        <w:pStyle w:val="Compact"/>
        <w:numPr>
          <w:ilvl w:val="0"/>
          <w:numId w:val="2"/>
        </w:numPr>
      </w:pPr>
      <w:r>
        <w:t>Distributive Property</w:t>
      </w:r>
    </w:p>
    <w:p w14:paraId="47A42C8A" w14:textId="77777777" w:rsidR="00C76656" w:rsidRDefault="00000000">
      <w:pPr>
        <w:pStyle w:val="Compact"/>
        <w:numPr>
          <w:ilvl w:val="0"/>
          <w:numId w:val="2"/>
        </w:numPr>
      </w:pPr>
      <w:r>
        <w:t>Additive Identity Property</w:t>
      </w:r>
    </w:p>
    <w:p w14:paraId="004D7D9B" w14:textId="77777777" w:rsidR="00C76656" w:rsidRDefault="00000000">
      <w:pPr>
        <w:pStyle w:val="Compact"/>
        <w:numPr>
          <w:ilvl w:val="0"/>
          <w:numId w:val="2"/>
        </w:numPr>
      </w:pPr>
      <w:r>
        <w:t>Distributive Property and Multiplicative Identity Property</w:t>
      </w:r>
    </w:p>
    <w:p w14:paraId="37D8641F" w14:textId="77777777" w:rsidR="00C76656" w:rsidRDefault="00000000">
      <w:pPr>
        <w:pStyle w:val="Compact"/>
        <w:numPr>
          <w:ilvl w:val="0"/>
          <w:numId w:val="2"/>
        </w:numPr>
      </w:pPr>
      <w:r>
        <w:t>Distributive Property</w:t>
      </w:r>
    </w:p>
    <w:p w14:paraId="0385D7AD" w14:textId="77777777" w:rsidR="00C76656" w:rsidRDefault="00000000">
      <w:pPr>
        <w:pStyle w:val="Compact"/>
        <w:numPr>
          <w:ilvl w:val="0"/>
          <w:numId w:val="2"/>
        </w:numPr>
      </w:pPr>
      <w:r>
        <w:t>Associative Property of Addition</w:t>
      </w:r>
    </w:p>
    <w:p w14:paraId="40AFC49D" w14:textId="77777777" w:rsidR="00C76656" w:rsidRDefault="00000000">
      <w:pPr>
        <w:pStyle w:val="Compact"/>
        <w:numPr>
          <w:ilvl w:val="0"/>
          <w:numId w:val="2"/>
        </w:numPr>
      </w:pPr>
      <w:r>
        <w:lastRenderedPageBreak/>
        <w:t>Associative Property of Multiplication</w:t>
      </w:r>
    </w:p>
    <w:p w14:paraId="3216A0CA" w14:textId="77777777" w:rsidR="00C76656" w:rsidRDefault="00000000">
      <w:pPr>
        <w:pStyle w:val="Compact"/>
        <w:numPr>
          <w:ilvl w:val="0"/>
          <w:numId w:val="2"/>
        </w:numPr>
      </w:pPr>
      <w:r>
        <w:t>Distributive Property</w:t>
      </w:r>
    </w:p>
    <w:p w14:paraId="2923327C" w14:textId="77777777" w:rsidR="00C76656" w:rsidRDefault="00000000">
      <w:pPr>
        <w:pStyle w:val="Compact"/>
        <w:numPr>
          <w:ilvl w:val="0"/>
          <w:numId w:val="2"/>
        </w:numPr>
      </w:pPr>
      <w:r>
        <w:t>Associative Property of Multiplication and Multiplicative Inverse Property</w:t>
      </w:r>
    </w:p>
    <w:p w14:paraId="4654955D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5F2F437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448FBD3E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595BD681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59</m:t>
            </m:r>
          </m:num>
          <m:den>
            <m:r>
              <w:rPr>
                <w:rFonts w:ascii="Cambria Math" w:hAnsi="Cambria Math"/>
              </w:rPr>
              <m:t>66</m:t>
            </m:r>
          </m:den>
        </m:f>
      </m:oMath>
    </w:p>
    <w:p w14:paraId="3340EAAE" w14:textId="77777777" w:rsidR="00C76656" w:rsidRDefault="00000000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48</m:t>
        </m:r>
      </m:oMath>
    </w:p>
    <w:p w14:paraId="5C77EA8E" w14:textId="77777777" w:rsidR="00C76656" w:rsidRDefault="00000000">
      <w:pPr>
        <w:pStyle w:val="Compact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</w:p>
    <w:p w14:paraId="7F6E1F27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3EAE05A4" w14:textId="77777777" w:rsidR="00C7665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14:paraId="351B42C4" w14:textId="77777777" w:rsidR="00C76656" w:rsidRDefault="00000000">
      <w:pPr>
        <w:pStyle w:val="Compact"/>
        <w:numPr>
          <w:ilvl w:val="0"/>
          <w:numId w:val="2"/>
        </w:numPr>
      </w:pPr>
      <w:r>
        <w:t>(a) Negative (b) Negative</w:t>
      </w:r>
    </w:p>
    <w:p w14:paraId="71DD190A" w14:textId="77777777" w:rsidR="00C76656" w:rsidRDefault="00000000">
      <w:pPr>
        <w:pStyle w:val="Compact"/>
        <w:numPr>
          <w:ilvl w:val="0"/>
          <w:numId w:val="2"/>
        </w:numPr>
      </w:pPr>
      <w:r>
        <w:t>(a) Positive (b) Positive</w:t>
      </w:r>
    </w:p>
    <w:p w14:paraId="4A168B8B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500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50000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5000000</m:t>
        </m:r>
      </m:oMath>
      <w:r>
        <w:t xml:space="preserve"> (b) it gets infinitely bigger?</w:t>
      </w:r>
    </w:p>
    <w:p w14:paraId="5DF43786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0.05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0.0005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0.00005</m:t>
        </m:r>
      </m:oMath>
      <w:r>
        <w:t xml:space="preserve"> (b) it approaches </w:t>
      </w:r>
      <m:oMath>
        <m:r>
          <w:rPr>
            <w:rFonts w:ascii="Cambria Math" w:hAnsi="Cambria Math"/>
          </w:rPr>
          <m:t>0</m:t>
        </m:r>
      </m:oMath>
    </w:p>
    <w:p w14:paraId="7D02FC53" w14:textId="77777777" w:rsidR="00C76656" w:rsidRDefault="00000000">
      <w:pPr>
        <w:pStyle w:val="Compact"/>
        <w:numPr>
          <w:ilvl w:val="0"/>
          <w:numId w:val="2"/>
        </w:numPr>
      </w:pPr>
      <w:r>
        <w:t xml:space="preserve">True, </w:t>
      </w:r>
      <m:oMath>
        <m:r>
          <w:rPr>
            <w:rFonts w:ascii="Cambria Math" w:hAnsi="Cambria Math"/>
          </w:rPr>
          <m:t>a</m:t>
        </m:r>
      </m:oMath>
      <w:r>
        <w:t xml:space="preserve"> is any positive number, </w:t>
      </w:r>
      <m:oMath>
        <m:r>
          <w:rPr>
            <w:rFonts w:ascii="Cambria Math" w:hAnsi="Cambria Math"/>
          </w:rPr>
          <m:t>b</m:t>
        </m:r>
      </m:oMath>
      <w:r>
        <w:t xml:space="preserve"> is any negative number, however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 xml:space="preserve"> is any positive number, ergo, the result of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has to be a positive number.</w:t>
      </w:r>
    </w:p>
    <w:p w14:paraId="7696E486" w14:textId="77777777" w:rsidR="00C76656" w:rsidRDefault="00000000">
      <w:pPr>
        <w:pStyle w:val="Compact"/>
        <w:numPr>
          <w:ilvl w:val="0"/>
          <w:numId w:val="2"/>
        </w:numPr>
      </w:pPr>
      <w:r>
        <w:t xml:space="preserve">False, </w:t>
      </w:r>
      <m:oMath>
        <m:r>
          <w:rPr>
            <w:rFonts w:ascii="Cambria Math" w:hAnsi="Cambria Math"/>
          </w:rPr>
          <m:t>a</m:t>
        </m:r>
      </m:oMath>
      <w:r>
        <w:t xml:space="preserve"> is any positive number, </w:t>
      </w:r>
      <m:oMath>
        <m:r>
          <w:rPr>
            <w:rFonts w:ascii="Cambria Math" w:hAnsi="Cambria Math"/>
          </w:rPr>
          <m:t>b</m:t>
        </m:r>
      </m:oMath>
      <w:r>
        <w:t xml:space="preserve"> is any negative number, a positive number multiplied by a negative number will always result with a negative number, ergo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.</w:t>
      </w:r>
    </w:p>
    <w:p w14:paraId="15C9E9EF" w14:textId="77777777" w:rsidR="00C76656" w:rsidRDefault="00000000">
      <w:pPr>
        <w:pStyle w:val="Compact"/>
        <w:numPr>
          <w:ilvl w:val="0"/>
          <w:numId w:val="2"/>
        </w:numPr>
      </w:pPr>
      <w:r>
        <w:t xml:space="preserve">False, bigger denominator means smaller value, ergo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</w:t>
      </w:r>
    </w:p>
    <w:p w14:paraId="7E203609" w14:textId="77777777" w:rsidR="00C76656" w:rsidRDefault="00000000">
      <w:pPr>
        <w:pStyle w:val="Compact"/>
        <w:numPr>
          <w:ilvl w:val="0"/>
          <w:numId w:val="2"/>
        </w:numPr>
      </w:pPr>
      <w:r>
        <w:t xml:space="preserve">False, Fractions may only Add or Subtract with Like Denominators.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satisfies that condition, whereas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does not.</w:t>
      </w:r>
    </w:p>
    <w:p w14:paraId="34C5EAA9" w14:textId="77777777" w:rsidR="00C76656" w:rsidRDefault="00000000">
      <w:pPr>
        <w:pStyle w:val="Compact"/>
        <w:numPr>
          <w:ilvl w:val="0"/>
          <w:numId w:val="2"/>
        </w:numPr>
      </w:pPr>
      <w:r>
        <w:t xml:space="preserve">(a) No, the expressions will equal only if both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have the same sign (Positive or Negative), and not equal to each other if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have different signs from each other. (b) Yes, if the two expressions are not equal, that means precisely one of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is a negative number, which means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will always be an absolute value of the result from a subtraction, whereas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will always be an addition of two positive numbers.</w:t>
      </w:r>
    </w:p>
    <w:p w14:paraId="27C824BF" w14:textId="77777777" w:rsidR="00C76656" w:rsidRDefault="00000000">
      <w:pPr>
        <w:pStyle w:val="Compact"/>
        <w:numPr>
          <w:ilvl w:val="0"/>
          <w:numId w:val="2"/>
        </w:numPr>
      </w:pPr>
      <w:r>
        <w:t xml:space="preserve">Yes, Nonnegative means any number greater than or equal to </w:t>
      </w:r>
      <m:oMath>
        <m:r>
          <w:rPr>
            <w:rFonts w:ascii="Cambria Math" w:hAnsi="Cambria Math"/>
          </w:rPr>
          <m:t>0</m:t>
        </m:r>
      </m:oMath>
      <w:r>
        <w:t xml:space="preserve">. Positive means any number greater than </w:t>
      </w:r>
      <m:oMath>
        <m:r>
          <w:rPr>
            <w:rFonts w:ascii="Cambria Math" w:hAnsi="Cambria Math"/>
          </w:rPr>
          <m:t>0</m:t>
        </m:r>
      </m:oMath>
      <w:r>
        <w:t xml:space="preserve">. In other words,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(nonnegative) is not the same thing as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.</w:t>
      </w:r>
    </w:p>
    <w:p w14:paraId="44367493" w14:textId="77777777" w:rsidR="00C76656" w:rsidRDefault="00000000">
      <w:pPr>
        <w:pStyle w:val="Compact"/>
        <w:numPr>
          <w:ilvl w:val="0"/>
          <w:numId w:val="2"/>
        </w:numPr>
      </w:pPr>
      <w:r>
        <w:t xml:space="preserve">Yes, </w:t>
      </w:r>
      <m:oMath>
        <m:r>
          <w:rPr>
            <w:rFonts w:ascii="Cambria Math" w:hAnsi="Cambria Math"/>
          </w:rPr>
          <m:t>2</m:t>
        </m:r>
      </m:oMath>
      <w:r>
        <w:t xml:space="preserve"> is an even prime number because it is divisible by 1 and itself.</w:t>
      </w:r>
    </w:p>
    <w:p w14:paraId="7823064A" w14:textId="77777777" w:rsidR="00C76656" w:rsidRDefault="00000000">
      <w:pPr>
        <w:pStyle w:val="Compact"/>
        <w:numPr>
          <w:ilvl w:val="0"/>
          <w:numId w:val="2"/>
        </w:numPr>
      </w:pPr>
      <w:r>
        <w:t>No, because a number cannot be both repeating and non-repeating.</w:t>
      </w:r>
    </w:p>
    <w:p w14:paraId="72B52B62" w14:textId="77777777" w:rsidR="00C76656" w:rsidRDefault="00000000">
      <w:pPr>
        <w:pStyle w:val="Compact"/>
        <w:numPr>
          <w:ilvl w:val="0"/>
          <w:numId w:val="2"/>
        </w:numPr>
      </w:pPr>
      <w:r>
        <w:t xml:space="preserve">Yes,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</m:t>
        </m:r>
      </m:oMath>
      <w:r>
        <w:t xml:space="preserve"> if and only 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 Otherwise, no. Absolute value of a number is the distance between the number and the origin, and it will never be a negative value due to the fact that it is a distance without direction.</w:t>
      </w:r>
    </w:p>
    <w:p w14:paraId="2B4E3B06" w14:textId="77777777" w:rsidR="00C76656" w:rsidRDefault="00000000">
      <w:pPr>
        <w:pStyle w:val="Compact"/>
        <w:numPr>
          <w:ilvl w:val="0"/>
          <w:numId w:val="2"/>
        </w:numPr>
      </w:pPr>
      <w:r>
        <w:t>I don't want to.</w:t>
      </w:r>
      <w:bookmarkEnd w:id="0"/>
    </w:p>
    <w:sectPr w:rsidR="00C7665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5E4EF" w14:textId="77777777" w:rsidR="00FE3149" w:rsidRDefault="00FE3149">
      <w:pPr>
        <w:spacing w:after="0"/>
      </w:pPr>
      <w:r>
        <w:separator/>
      </w:r>
    </w:p>
  </w:endnote>
  <w:endnote w:type="continuationSeparator" w:id="0">
    <w:p w14:paraId="4AE19922" w14:textId="77777777" w:rsidR="00FE3149" w:rsidRDefault="00FE31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0234" w14:textId="77777777" w:rsidR="00FE3149" w:rsidRDefault="00FE3149">
      <w:r>
        <w:separator/>
      </w:r>
    </w:p>
  </w:footnote>
  <w:footnote w:type="continuationSeparator" w:id="0">
    <w:p w14:paraId="5C3A74E3" w14:textId="77777777" w:rsidR="00FE3149" w:rsidRDefault="00FE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20F4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D4846C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452948214">
    <w:abstractNumId w:val="0"/>
  </w:num>
  <w:num w:numId="2" w16cid:durableId="1305043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656"/>
    <w:rsid w:val="001F44AB"/>
    <w:rsid w:val="00C76656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91D70"/>
  <w15:docId w15:val="{69C2FC40-B962-44BB-A7B5-467303DB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1F44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1F44AB"/>
  </w:style>
  <w:style w:type="paragraph" w:styleId="Footer">
    <w:name w:val="footer"/>
    <w:basedOn w:val="Normal"/>
    <w:link w:val="FooterChar"/>
    <w:unhideWhenUsed/>
    <w:rsid w:val="001F44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1F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chapter_p_exercises</dc:title>
  <dc:creator/>
  <cp:keywords/>
  <cp:lastModifiedBy>WooBin Kim</cp:lastModifiedBy>
  <cp:revision>2</cp:revision>
  <dcterms:created xsi:type="dcterms:W3CDTF">2022-12-29T11:50:00Z</dcterms:created>
  <dcterms:modified xsi:type="dcterms:W3CDTF">2022-12-29T11:51:00Z</dcterms:modified>
</cp:coreProperties>
</file>