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Today, we're going to introduce recursion and recursive CTEs, which is probably the most difficult aspect in our entire course.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Don't worry if you can't understand something at first – take your time and read the instructions carefully again and again.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Recursive CTEs make it possible to process 'hierarchical structures' – trees and graphs – using SQL.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instance, such structures are used when talking about superior and inferior employees, railway connections, application menus,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