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0A8" w:rsidRPr="00BC0791" w:rsidRDefault="00EB00A8" w:rsidP="00BC0791">
      <w:pPr>
        <w:pStyle w:val="NoSpacing"/>
        <w:rPr>
          <w:rFonts w:asciiTheme="minorHAnsi" w:eastAsia="Arial Unicode MS" w:hAnsiTheme="minorHAnsi" w:cstheme="minorHAnsi"/>
        </w:rPr>
      </w:pPr>
      <w:r w:rsidRPr="00CE1F11">
        <w:rPr>
          <w:rFonts w:eastAsia="Arial Unicode MS"/>
        </w:rPr>
        <w:t xml:space="preserve"> </w:t>
      </w:r>
      <w:r w:rsidR="00CE1F11" w:rsidRPr="00CE1F11">
        <w:rPr>
          <w:rFonts w:eastAsia="Arial Unicode MS"/>
        </w:rPr>
        <w:t xml:space="preserve">                          </w:t>
      </w:r>
      <w:r w:rsidR="00BC0791">
        <w:rPr>
          <w:rFonts w:eastAsia="Arial Unicode MS"/>
        </w:rPr>
        <w:t xml:space="preserve">              </w:t>
      </w:r>
    </w:p>
    <w:p w:rsidR="00EB00A8" w:rsidRPr="00BC0791" w:rsidRDefault="00EB00A8" w:rsidP="00BC0791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  <w:r w:rsidRPr="00BC0791">
        <w:rPr>
          <w:rFonts w:asciiTheme="minorHAnsi" w:hAnsiTheme="minorHAnsi" w:cstheme="minorHAnsi"/>
          <w:b/>
          <w:u w:val="single"/>
        </w:rPr>
        <w:t>MRI CERVICAL SPINE</w:t>
      </w:r>
    </w:p>
    <w:p w:rsidR="00337CD5" w:rsidRPr="00BC0791" w:rsidRDefault="00337CD5" w:rsidP="00BC0791">
      <w:pPr>
        <w:pStyle w:val="NoSpacing"/>
        <w:rPr>
          <w:rFonts w:asciiTheme="minorHAnsi" w:hAnsiTheme="minorHAnsi" w:cstheme="minorHAnsi"/>
        </w:rPr>
      </w:pPr>
      <w:r w:rsidRPr="00BC0791">
        <w:rPr>
          <w:rFonts w:asciiTheme="minorHAnsi" w:hAnsiTheme="minorHAnsi" w:cstheme="minorHAnsi"/>
          <w:b/>
          <w:u w:val="single"/>
        </w:rPr>
        <w:t>PROTOCOL</w:t>
      </w:r>
      <w:r w:rsidRPr="00BC0791">
        <w:rPr>
          <w:rFonts w:asciiTheme="minorHAnsi" w:hAnsiTheme="minorHAnsi" w:cstheme="minorHAnsi"/>
        </w:rPr>
        <w:t>:</w:t>
      </w:r>
      <w:r w:rsidR="00D713E3" w:rsidRPr="00BC0791">
        <w:rPr>
          <w:rFonts w:asciiTheme="minorHAnsi" w:hAnsiTheme="minorHAnsi" w:cstheme="minorHAnsi"/>
        </w:rPr>
        <w:t>-</w:t>
      </w:r>
    </w:p>
    <w:p w:rsidR="007032E4" w:rsidRPr="00BC0791" w:rsidRDefault="007032E4" w:rsidP="00BC0791">
      <w:pPr>
        <w:pStyle w:val="NoSpacing"/>
        <w:rPr>
          <w:rFonts w:asciiTheme="minorHAnsi" w:eastAsia="Arial Unicode MS" w:hAnsiTheme="minorHAnsi" w:cstheme="minorHAnsi"/>
        </w:rPr>
      </w:pPr>
      <w:r w:rsidRPr="00BC0791">
        <w:rPr>
          <w:rFonts w:asciiTheme="minorHAnsi" w:eastAsia="Arial Unicode MS" w:hAnsiTheme="minorHAnsi" w:cstheme="minorHAnsi"/>
        </w:rPr>
        <w:t>Axial T1 and T2 Field Echo</w:t>
      </w:r>
      <w:r w:rsidR="007427FF" w:rsidRPr="00BC0791">
        <w:rPr>
          <w:rFonts w:asciiTheme="minorHAnsi" w:eastAsia="Arial Unicode MS" w:hAnsiTheme="minorHAnsi" w:cstheme="minorHAnsi"/>
        </w:rPr>
        <w:t>.</w:t>
      </w:r>
    </w:p>
    <w:p w:rsidR="007032E4" w:rsidRPr="00BC0791" w:rsidRDefault="007032E4" w:rsidP="00BC0791">
      <w:pPr>
        <w:pStyle w:val="NoSpacing"/>
        <w:rPr>
          <w:rFonts w:asciiTheme="minorHAnsi" w:eastAsia="Arial Unicode MS" w:hAnsiTheme="minorHAnsi" w:cstheme="minorHAnsi"/>
        </w:rPr>
      </w:pPr>
      <w:r w:rsidRPr="00BC0791">
        <w:rPr>
          <w:rFonts w:asciiTheme="minorHAnsi" w:eastAsia="Arial Unicode MS" w:hAnsiTheme="minorHAnsi" w:cstheme="minorHAnsi"/>
        </w:rPr>
        <w:t>Sa</w:t>
      </w:r>
      <w:r w:rsidR="007427FF" w:rsidRPr="00BC0791">
        <w:rPr>
          <w:rFonts w:asciiTheme="minorHAnsi" w:eastAsia="Arial Unicode MS" w:hAnsiTheme="minorHAnsi" w:cstheme="minorHAnsi"/>
        </w:rPr>
        <w:t>gittal T1 and T2 Fast Spin Echo.</w:t>
      </w:r>
    </w:p>
    <w:p w:rsidR="0050762E" w:rsidRPr="00BC0791" w:rsidRDefault="007032E4" w:rsidP="00BC0791">
      <w:pPr>
        <w:pStyle w:val="NoSpacing"/>
        <w:rPr>
          <w:rFonts w:asciiTheme="minorHAnsi" w:hAnsiTheme="minorHAnsi" w:cstheme="minorHAnsi"/>
        </w:rPr>
      </w:pPr>
      <w:r w:rsidRPr="00BC0791">
        <w:rPr>
          <w:rFonts w:asciiTheme="minorHAnsi" w:eastAsia="Arial Unicode MS" w:hAnsiTheme="minorHAnsi" w:cstheme="minorHAnsi"/>
        </w:rPr>
        <w:t>Coronal STIR</w:t>
      </w:r>
      <w:r w:rsidR="007427FF" w:rsidRPr="00BC0791">
        <w:rPr>
          <w:rFonts w:asciiTheme="minorHAnsi" w:eastAsia="Arial Unicode MS" w:hAnsiTheme="minorHAnsi" w:cstheme="minorHAnsi"/>
        </w:rPr>
        <w:t>.</w:t>
      </w:r>
      <w:r w:rsidR="00BC0791">
        <w:rPr>
          <w:rFonts w:asciiTheme="minorHAnsi" w:eastAsia="Arial Unicode MS" w:hAnsiTheme="minorHAnsi" w:cstheme="minorHAnsi"/>
        </w:rPr>
        <w:br/>
      </w:r>
      <w:r w:rsidR="00D713E3" w:rsidRPr="00BC0791">
        <w:rPr>
          <w:rFonts w:asciiTheme="minorHAnsi" w:eastAsia="Arial Unicode MS" w:hAnsiTheme="minorHAnsi" w:cstheme="minorHAnsi"/>
        </w:rPr>
        <w:br/>
      </w:r>
      <w:r w:rsidR="00337CD5" w:rsidRPr="00BC0791">
        <w:rPr>
          <w:rFonts w:asciiTheme="minorHAnsi" w:eastAsia="Arial Unicode MS" w:hAnsiTheme="minorHAnsi" w:cstheme="minorHAnsi"/>
          <w:b/>
          <w:u w:val="single"/>
        </w:rPr>
        <w:t>CLINICAL BRIEF</w:t>
      </w:r>
      <w:r w:rsidR="005743A4">
        <w:rPr>
          <w:rFonts w:asciiTheme="minorHAnsi" w:eastAsia="Arial Unicode MS" w:hAnsiTheme="minorHAnsi" w:cstheme="minorHAnsi"/>
        </w:rPr>
        <w:t xml:space="preserve">: - </w:t>
      </w:r>
      <w:r w:rsidR="00BC0791">
        <w:rPr>
          <w:rFonts w:asciiTheme="minorHAnsi" w:eastAsia="Arial Unicode MS" w:hAnsiTheme="minorHAnsi" w:cstheme="minorHAnsi"/>
        </w:rPr>
        <w:br/>
      </w:r>
      <w:r w:rsidR="00D713E3" w:rsidRPr="00BC0791">
        <w:rPr>
          <w:rFonts w:asciiTheme="minorHAnsi" w:eastAsia="Arial Unicode MS" w:hAnsiTheme="minorHAnsi" w:cstheme="minorHAnsi"/>
        </w:rPr>
        <w:br/>
      </w:r>
      <w:r w:rsidR="00EB00A8" w:rsidRPr="00BC0791">
        <w:rPr>
          <w:rFonts w:asciiTheme="minorHAnsi" w:hAnsiTheme="minorHAnsi" w:cstheme="minorHAnsi"/>
          <w:b/>
          <w:u w:val="single"/>
        </w:rPr>
        <w:t>OBSERVATION</w:t>
      </w:r>
      <w:r w:rsidR="00EB00A8" w:rsidRPr="00BC0791">
        <w:rPr>
          <w:rFonts w:asciiTheme="minorHAnsi" w:hAnsiTheme="minorHAnsi" w:cstheme="minorHAnsi"/>
        </w:rPr>
        <w:t>:</w:t>
      </w:r>
      <w:r w:rsidR="00D713E3" w:rsidRPr="00BC0791">
        <w:rPr>
          <w:rFonts w:asciiTheme="minorHAnsi" w:hAnsiTheme="minorHAnsi" w:cstheme="minorHAnsi"/>
        </w:rPr>
        <w:t>-</w:t>
      </w:r>
      <w:r w:rsidR="00BC0791">
        <w:rPr>
          <w:rFonts w:asciiTheme="minorHAnsi" w:hAnsiTheme="minorHAnsi" w:cstheme="minorHAnsi"/>
        </w:rPr>
        <w:br/>
      </w:r>
      <w:r w:rsidR="00D713E3" w:rsidRPr="00BC0791">
        <w:rPr>
          <w:rFonts w:asciiTheme="minorHAnsi" w:hAnsiTheme="minorHAnsi" w:cstheme="minorHAnsi"/>
        </w:rPr>
        <w:br/>
      </w:r>
      <w:r w:rsidR="0050762E" w:rsidRPr="00BC0791">
        <w:rPr>
          <w:rFonts w:asciiTheme="minorHAnsi" w:hAnsiTheme="minorHAnsi" w:cstheme="minorHAnsi"/>
        </w:rPr>
        <w:t>Cervical lordosis maintained.</w:t>
      </w:r>
    </w:p>
    <w:p w:rsidR="0050762E" w:rsidRPr="00BC0791" w:rsidRDefault="0050762E" w:rsidP="00BC0791">
      <w:pPr>
        <w:pStyle w:val="NoSpacing"/>
        <w:rPr>
          <w:rFonts w:asciiTheme="minorHAnsi" w:hAnsiTheme="minorHAnsi" w:cstheme="minorHAnsi"/>
        </w:rPr>
      </w:pPr>
      <w:r w:rsidRPr="00BC0791">
        <w:rPr>
          <w:rFonts w:asciiTheme="minorHAnsi" w:hAnsiTheme="minorHAnsi" w:cstheme="minorHAnsi"/>
        </w:rPr>
        <w:t xml:space="preserve">Vertebral body, pedicle, spinous process, lamina and articular surfaces are normal. </w:t>
      </w:r>
    </w:p>
    <w:p w:rsidR="0050762E" w:rsidRPr="00BC0791" w:rsidRDefault="0050762E" w:rsidP="00BC0791">
      <w:pPr>
        <w:pStyle w:val="NoSpacing"/>
        <w:rPr>
          <w:rFonts w:asciiTheme="minorHAnsi" w:hAnsiTheme="minorHAnsi" w:cstheme="minorHAnsi"/>
        </w:rPr>
      </w:pPr>
      <w:r w:rsidRPr="00BC0791">
        <w:rPr>
          <w:rFonts w:asciiTheme="minorHAnsi" w:hAnsiTheme="minorHAnsi" w:cstheme="minorHAnsi"/>
        </w:rPr>
        <w:t>No focal lytic/sclerotic lesion.</w:t>
      </w:r>
    </w:p>
    <w:p w:rsidR="0050762E" w:rsidRPr="00BC0791" w:rsidRDefault="0050762E" w:rsidP="00BC0791">
      <w:pPr>
        <w:pStyle w:val="NoSpacing"/>
        <w:rPr>
          <w:rFonts w:asciiTheme="minorHAnsi" w:hAnsiTheme="minorHAnsi" w:cstheme="minorHAnsi"/>
        </w:rPr>
      </w:pPr>
      <w:r w:rsidRPr="00BC0791">
        <w:rPr>
          <w:rFonts w:asciiTheme="minorHAnsi" w:hAnsiTheme="minorHAnsi" w:cstheme="minorHAnsi"/>
        </w:rPr>
        <w:t>No subluxation / dislocation / spondylolisthesis is seen.</w:t>
      </w:r>
      <w:r w:rsidR="00BC0791">
        <w:rPr>
          <w:rFonts w:asciiTheme="minorHAnsi" w:hAnsiTheme="minorHAnsi" w:cstheme="minorHAnsi"/>
        </w:rPr>
        <w:br/>
      </w:r>
      <w:r w:rsidR="00D713E3" w:rsidRPr="00BC0791">
        <w:rPr>
          <w:rFonts w:asciiTheme="minorHAnsi" w:eastAsia="Arial Unicode MS" w:hAnsiTheme="minorHAnsi" w:cstheme="minorHAnsi"/>
        </w:rPr>
        <w:br/>
      </w:r>
      <w:r w:rsidRPr="00BC0791">
        <w:rPr>
          <w:rFonts w:asciiTheme="minorHAnsi" w:eastAsia="Arial Unicode MS" w:hAnsiTheme="minorHAnsi" w:cstheme="minorHAnsi"/>
        </w:rPr>
        <w:t>The cervical cord is well displa</w:t>
      </w:r>
      <w:r w:rsidR="00D713E3" w:rsidRPr="00BC0791">
        <w:rPr>
          <w:rFonts w:asciiTheme="minorHAnsi" w:eastAsia="Arial Unicode MS" w:hAnsiTheme="minorHAnsi" w:cstheme="minorHAnsi"/>
        </w:rPr>
        <w:t xml:space="preserve">yed and it is of normal size. </w:t>
      </w:r>
      <w:r w:rsidRPr="00BC0791">
        <w:rPr>
          <w:rFonts w:asciiTheme="minorHAnsi" w:eastAsia="Arial Unicode MS" w:hAnsiTheme="minorHAnsi" w:cstheme="minorHAnsi"/>
        </w:rPr>
        <w:t xml:space="preserve">No evidence of any abnormal signal intensity lesions seen </w:t>
      </w:r>
      <w:r w:rsidR="00D713E3" w:rsidRPr="00BC0791">
        <w:rPr>
          <w:rFonts w:asciiTheme="minorHAnsi" w:eastAsia="Arial Unicode MS" w:hAnsiTheme="minorHAnsi" w:cstheme="minorHAnsi"/>
        </w:rPr>
        <w:t xml:space="preserve">within the cord. </w:t>
      </w:r>
      <w:r w:rsidRPr="00BC0791">
        <w:rPr>
          <w:rFonts w:asciiTheme="minorHAnsi" w:eastAsia="Arial Unicode MS" w:hAnsiTheme="minorHAnsi" w:cstheme="minorHAnsi"/>
        </w:rPr>
        <w:t>The cervicomedullary junction is</w:t>
      </w:r>
      <w:r w:rsidR="00D713E3" w:rsidRPr="00BC0791">
        <w:rPr>
          <w:rFonts w:asciiTheme="minorHAnsi" w:eastAsia="Arial Unicode MS" w:hAnsiTheme="minorHAnsi" w:cstheme="minorHAnsi"/>
        </w:rPr>
        <w:t xml:space="preserve"> </w:t>
      </w:r>
      <w:r w:rsidRPr="00BC0791">
        <w:rPr>
          <w:rFonts w:asciiTheme="minorHAnsi" w:eastAsia="Arial Unicode MS" w:hAnsiTheme="minorHAnsi" w:cstheme="minorHAnsi"/>
        </w:rPr>
        <w:t>normal.</w:t>
      </w:r>
    </w:p>
    <w:p w:rsidR="0050762E" w:rsidRPr="00BC0791" w:rsidRDefault="0050762E" w:rsidP="00BC0791">
      <w:pPr>
        <w:pStyle w:val="NoSpacing"/>
        <w:rPr>
          <w:rFonts w:asciiTheme="minorHAnsi" w:eastAsia="Arial Unicode MS" w:hAnsiTheme="minorHAnsi" w:cstheme="minorHAnsi"/>
        </w:rPr>
      </w:pPr>
      <w:r w:rsidRPr="00BC0791">
        <w:rPr>
          <w:rFonts w:asciiTheme="minorHAnsi" w:eastAsia="Arial Unicode MS" w:hAnsiTheme="minorHAnsi" w:cstheme="minorHAnsi"/>
        </w:rPr>
        <w:t>The cerebro spinal fluid displays normal signal intensity in all sequences and there is no evidence of any mass lesion seen in or around the CSF pathway.</w:t>
      </w:r>
    </w:p>
    <w:p w:rsidR="0050762E" w:rsidRPr="00BC0791" w:rsidRDefault="0050762E" w:rsidP="00BC0791">
      <w:pPr>
        <w:pStyle w:val="NoSpacing"/>
        <w:rPr>
          <w:rFonts w:asciiTheme="minorHAnsi" w:hAnsiTheme="minorHAnsi" w:cstheme="minorHAnsi"/>
        </w:rPr>
      </w:pPr>
      <w:r w:rsidRPr="00BC0791">
        <w:rPr>
          <w:rFonts w:asciiTheme="minorHAnsi" w:hAnsiTheme="minorHAnsi" w:cstheme="minorHAnsi"/>
        </w:rPr>
        <w:t>Perivertebral soft tissues are unremarkable.</w:t>
      </w:r>
    </w:p>
    <w:p w:rsidR="0050762E" w:rsidRPr="00BC0791" w:rsidRDefault="0050762E" w:rsidP="00BC0791">
      <w:pPr>
        <w:pStyle w:val="NoSpacing"/>
        <w:rPr>
          <w:rFonts w:asciiTheme="minorHAnsi" w:hAnsiTheme="minorHAnsi" w:cstheme="minorHAnsi"/>
        </w:rPr>
      </w:pPr>
      <w:r w:rsidRPr="00BC0791">
        <w:rPr>
          <w:rFonts w:asciiTheme="minorHAnsi" w:hAnsiTheme="minorHAnsi" w:cstheme="minorHAnsi"/>
        </w:rPr>
        <w:t>Vertebral endplates appear normal.</w:t>
      </w:r>
    </w:p>
    <w:p w:rsidR="00035DDE" w:rsidRDefault="0050762E" w:rsidP="00035DDE">
      <w:pPr>
        <w:pStyle w:val="NoSpacing"/>
        <w:rPr>
          <w:rFonts w:asciiTheme="minorHAnsi" w:hAnsiTheme="minorHAnsi" w:cstheme="minorHAnsi"/>
        </w:rPr>
      </w:pPr>
      <w:r w:rsidRPr="00BC0791">
        <w:rPr>
          <w:rFonts w:asciiTheme="minorHAnsi" w:hAnsiTheme="minorHAnsi" w:cstheme="minorHAnsi"/>
        </w:rPr>
        <w:t xml:space="preserve">Atlanto-occipital, </w:t>
      </w:r>
      <w:r w:rsidR="00CE1F11" w:rsidRPr="00BC0791">
        <w:rPr>
          <w:rFonts w:asciiTheme="minorHAnsi" w:hAnsiTheme="minorHAnsi" w:cstheme="minorHAnsi"/>
        </w:rPr>
        <w:t>Atlanto</w:t>
      </w:r>
      <w:r w:rsidR="00035DDE">
        <w:rPr>
          <w:rFonts w:asciiTheme="minorHAnsi" w:hAnsiTheme="minorHAnsi" w:cstheme="minorHAnsi"/>
        </w:rPr>
        <w:t>-axial joints appear normal</w:t>
      </w:r>
    </w:p>
    <w:p w:rsidR="00035DDE" w:rsidRDefault="00035DDE" w:rsidP="00035DDE">
      <w:pPr>
        <w:pStyle w:val="NoSpacing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sagittal diameters of the cervical spinal canal are as follows (in mm):</w:t>
      </w:r>
    </w:p>
    <w:p w:rsidR="00035DDE" w:rsidRDefault="00035DDE" w:rsidP="00035DDE">
      <w:pPr>
        <w:pStyle w:val="NoSpacing"/>
        <w:rPr>
          <w:rFonts w:asciiTheme="minorHAnsi" w:hAnsiTheme="minorHAnsi" w:cstheme="minorHAnsi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8"/>
        <w:gridCol w:w="1038"/>
        <w:gridCol w:w="912"/>
        <w:gridCol w:w="1164"/>
        <w:gridCol w:w="1038"/>
        <w:gridCol w:w="1038"/>
        <w:gridCol w:w="1038"/>
      </w:tblGrid>
      <w:tr w:rsidR="00035DDE" w:rsidTr="00FC745E">
        <w:trPr>
          <w:trHeight w:val="420"/>
        </w:trPr>
        <w:tc>
          <w:tcPr>
            <w:tcW w:w="1038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Level :</w:t>
            </w:r>
          </w:p>
        </w:tc>
        <w:tc>
          <w:tcPr>
            <w:tcW w:w="1038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C2</w:t>
            </w:r>
          </w:p>
        </w:tc>
        <w:tc>
          <w:tcPr>
            <w:tcW w:w="912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C3</w:t>
            </w:r>
          </w:p>
        </w:tc>
        <w:tc>
          <w:tcPr>
            <w:tcW w:w="1164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C4</w:t>
            </w:r>
          </w:p>
        </w:tc>
        <w:tc>
          <w:tcPr>
            <w:tcW w:w="1038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C5</w:t>
            </w:r>
          </w:p>
        </w:tc>
        <w:tc>
          <w:tcPr>
            <w:tcW w:w="1038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C6</w:t>
            </w:r>
          </w:p>
        </w:tc>
        <w:tc>
          <w:tcPr>
            <w:tcW w:w="1038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C7</w:t>
            </w:r>
          </w:p>
        </w:tc>
      </w:tr>
      <w:tr w:rsidR="00035DDE" w:rsidTr="00FC745E">
        <w:trPr>
          <w:trHeight w:val="420"/>
        </w:trPr>
        <w:tc>
          <w:tcPr>
            <w:tcW w:w="1038" w:type="dxa"/>
            <w:hideMark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(mm):</w:t>
            </w:r>
          </w:p>
        </w:tc>
        <w:tc>
          <w:tcPr>
            <w:tcW w:w="1038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912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64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</w:tr>
    </w:tbl>
    <w:p w:rsidR="00035DDE" w:rsidRDefault="00035DDE" w:rsidP="00035DD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thecal sac areas at the level of discs </w:t>
      </w:r>
      <w:proofErr w:type="gramStart"/>
      <w:r>
        <w:rPr>
          <w:rFonts w:asciiTheme="minorHAnsi" w:hAnsiTheme="minorHAnsi" w:cstheme="minorHAnsi"/>
        </w:rPr>
        <w:t>( in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sq</w:t>
      </w:r>
      <w:proofErr w:type="spellEnd"/>
      <w:r>
        <w:rPr>
          <w:rFonts w:asciiTheme="minorHAnsi" w:hAnsiTheme="minorHAnsi" w:cstheme="minorHAnsi"/>
        </w:rPr>
        <w:t xml:space="preserve"> mm )</w:t>
      </w:r>
    </w:p>
    <w:p w:rsidR="00035DDE" w:rsidRDefault="00035DDE" w:rsidP="00035DDE">
      <w:pPr>
        <w:rPr>
          <w:rFonts w:asciiTheme="minorHAnsi" w:hAnsiTheme="minorHAnsi" w:cstheme="minorHAnsi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0"/>
        <w:gridCol w:w="1038"/>
        <w:gridCol w:w="912"/>
        <w:gridCol w:w="1164"/>
        <w:gridCol w:w="1038"/>
        <w:gridCol w:w="1038"/>
        <w:gridCol w:w="1038"/>
      </w:tblGrid>
      <w:tr w:rsidR="00035DDE" w:rsidTr="00FC745E">
        <w:trPr>
          <w:trHeight w:val="420"/>
        </w:trPr>
        <w:tc>
          <w:tcPr>
            <w:tcW w:w="1090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Level :</w:t>
            </w:r>
          </w:p>
        </w:tc>
        <w:tc>
          <w:tcPr>
            <w:tcW w:w="1038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C2-C3</w:t>
            </w:r>
          </w:p>
        </w:tc>
        <w:tc>
          <w:tcPr>
            <w:tcW w:w="912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C3-C4</w:t>
            </w:r>
          </w:p>
        </w:tc>
        <w:tc>
          <w:tcPr>
            <w:tcW w:w="1164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C4-C5</w:t>
            </w:r>
          </w:p>
        </w:tc>
        <w:tc>
          <w:tcPr>
            <w:tcW w:w="1038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C5-C6</w:t>
            </w:r>
          </w:p>
        </w:tc>
        <w:tc>
          <w:tcPr>
            <w:tcW w:w="1038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C6-C7</w:t>
            </w:r>
          </w:p>
        </w:tc>
        <w:tc>
          <w:tcPr>
            <w:tcW w:w="1038" w:type="dxa"/>
            <w:hideMark/>
          </w:tcPr>
          <w:p w:rsidR="00035DDE" w:rsidRDefault="00035DDE">
            <w:pPr>
              <w:pStyle w:val="NoSpacing"/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C7-D1</w:t>
            </w:r>
          </w:p>
        </w:tc>
      </w:tr>
      <w:tr w:rsidR="00035DDE" w:rsidTr="00FC745E">
        <w:trPr>
          <w:trHeight w:val="420"/>
        </w:trPr>
        <w:tc>
          <w:tcPr>
            <w:tcW w:w="1090" w:type="dxa"/>
            <w:hideMark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(sq.mm):</w:t>
            </w:r>
          </w:p>
        </w:tc>
        <w:tc>
          <w:tcPr>
            <w:tcW w:w="1038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912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64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035DDE" w:rsidRDefault="00035DDE">
            <w:pPr>
              <w:pStyle w:val="NoSpacing"/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bookmarkStart w:id="0" w:name="_GoBack"/>
        <w:bookmarkEnd w:id="0"/>
      </w:tr>
    </w:tbl>
    <w:p w:rsidR="00035DDE" w:rsidRDefault="00035DDE" w:rsidP="00035DDE">
      <w:pPr>
        <w:pStyle w:val="NoSpacing"/>
        <w:rPr>
          <w:rFonts w:asciiTheme="minorHAnsi" w:hAnsiTheme="minorHAnsi" w:cstheme="minorHAnsi"/>
        </w:rPr>
      </w:pPr>
    </w:p>
    <w:p w:rsidR="00CE1F11" w:rsidRPr="00BC0791" w:rsidRDefault="005502EF" w:rsidP="00035DDE">
      <w:pPr>
        <w:pStyle w:val="NoSpacing"/>
        <w:rPr>
          <w:rFonts w:asciiTheme="minorHAnsi" w:hAnsiTheme="minorHAnsi" w:cstheme="minorHAnsi"/>
        </w:rPr>
      </w:pPr>
      <w:r w:rsidRPr="00BC0791">
        <w:rPr>
          <w:rFonts w:asciiTheme="minorHAnsi" w:hAnsiTheme="minorHAnsi" w:cstheme="minorHAnsi"/>
          <w:b/>
          <w:u w:val="single"/>
        </w:rPr>
        <w:t xml:space="preserve">WHOLE SPINE </w:t>
      </w:r>
      <w:r w:rsidR="00A874A0" w:rsidRPr="00BC0791">
        <w:rPr>
          <w:rFonts w:asciiTheme="minorHAnsi" w:hAnsiTheme="minorHAnsi" w:cstheme="minorHAnsi"/>
          <w:b/>
          <w:u w:val="single"/>
        </w:rPr>
        <w:t>SCREENING</w:t>
      </w:r>
      <w:r w:rsidR="00A874A0" w:rsidRPr="00BC0791">
        <w:rPr>
          <w:rFonts w:asciiTheme="minorHAnsi" w:hAnsiTheme="minorHAnsi" w:cstheme="minorHAnsi"/>
        </w:rPr>
        <w:t>:</w:t>
      </w:r>
      <w:r w:rsidRPr="00BC0791">
        <w:rPr>
          <w:rFonts w:asciiTheme="minorHAnsi" w:hAnsiTheme="minorHAnsi" w:cstheme="minorHAnsi"/>
        </w:rPr>
        <w:t>-</w:t>
      </w:r>
    </w:p>
    <w:p w:rsidR="005502EF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b/>
          <w:u w:val="single"/>
          <w:lang w:val="en-IN" w:eastAsia="en-IN" w:bidi="ar-SA"/>
        </w:rPr>
        <w:t>DORSAL SPINE</w:t>
      </w:r>
      <w:r w:rsidRPr="00BC0791">
        <w:rPr>
          <w:rFonts w:asciiTheme="minorHAnsi" w:hAnsiTheme="minorHAnsi" w:cstheme="minorHAnsi"/>
          <w:lang w:val="en-IN" w:eastAsia="en-IN" w:bidi="ar-SA"/>
        </w:rPr>
        <w:t>:</w:t>
      </w:r>
      <w:r w:rsidR="00BC0791">
        <w:rPr>
          <w:rFonts w:asciiTheme="minorHAnsi" w:hAnsiTheme="minorHAnsi" w:cstheme="minorHAnsi"/>
          <w:lang w:val="en-IN" w:eastAsia="en-IN" w:bidi="ar-SA"/>
        </w:rPr>
        <w:t>-</w:t>
      </w:r>
    </w:p>
    <w:p w:rsidR="005502EF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lang w:val="en-IN" w:eastAsia="en-IN" w:bidi="ar-SA"/>
        </w:rPr>
        <w:t>Normal curvature and vertebral alignment is maintained.</w:t>
      </w:r>
    </w:p>
    <w:p w:rsidR="005502EF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lang w:val="en-IN" w:eastAsia="en-IN" w:bidi="ar-SA"/>
        </w:rPr>
        <w:t>The vertebrae show normal marrow signal with no focal lesions.</w:t>
      </w:r>
    </w:p>
    <w:p w:rsidR="005502EF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lang w:val="en-IN" w:eastAsia="en-IN" w:bidi="ar-SA"/>
        </w:rPr>
        <w:t>The dorsal intervertebral discs are normal with no significant bulging or herniation noted.</w:t>
      </w:r>
    </w:p>
    <w:p w:rsidR="005502EF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lang w:val="en-IN" w:eastAsia="en-IN" w:bidi="ar-SA"/>
        </w:rPr>
        <w:t>The dorsal cord appears normal.</w:t>
      </w:r>
    </w:p>
    <w:p w:rsidR="005502EF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lang w:val="en-IN" w:eastAsia="en-IN" w:bidi="ar-SA"/>
        </w:rPr>
        <w:t>Pre and para vertebral soft tissues are normal.</w:t>
      </w:r>
    </w:p>
    <w:p w:rsidR="005502EF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b/>
          <w:u w:val="single"/>
          <w:lang w:val="en-IN" w:eastAsia="en-IN" w:bidi="ar-SA"/>
        </w:rPr>
        <w:t>LUMBAR SPINE</w:t>
      </w:r>
      <w:r w:rsidR="00BC0791">
        <w:rPr>
          <w:rFonts w:asciiTheme="minorHAnsi" w:hAnsiTheme="minorHAnsi" w:cstheme="minorHAnsi"/>
          <w:lang w:val="en-IN" w:eastAsia="en-IN" w:bidi="ar-SA"/>
        </w:rPr>
        <w:t>:-</w:t>
      </w:r>
    </w:p>
    <w:p w:rsidR="005502EF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lang w:val="en-IN" w:eastAsia="en-IN" w:bidi="ar-SA"/>
        </w:rPr>
        <w:t>The normal curvature of the lumbar spine is maintained.</w:t>
      </w:r>
    </w:p>
    <w:p w:rsidR="005502EF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lang w:val="en-IN" w:eastAsia="en-IN" w:bidi="ar-SA"/>
        </w:rPr>
        <w:t>The vertebrae show normal alignment and marrow signal. No vertebral focal lesions seen.</w:t>
      </w:r>
    </w:p>
    <w:p w:rsidR="005502EF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lang w:val="en-IN" w:eastAsia="en-IN" w:bidi="ar-SA"/>
        </w:rPr>
        <w:t>The intervertebral discs appear normal with no significant bulges or herniation noted.</w:t>
      </w:r>
    </w:p>
    <w:p w:rsidR="005502EF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lang w:val="en-IN" w:eastAsia="en-IN" w:bidi="ar-SA"/>
        </w:rPr>
        <w:t xml:space="preserve">The conus, the filum terminale and the roots of the </w:t>
      </w:r>
      <w:proofErr w:type="spellStart"/>
      <w:r w:rsidRPr="00BC0791">
        <w:rPr>
          <w:rFonts w:asciiTheme="minorHAnsi" w:hAnsiTheme="minorHAnsi" w:cstheme="minorHAnsi"/>
          <w:lang w:val="en-IN" w:eastAsia="en-IN" w:bidi="ar-SA"/>
        </w:rPr>
        <w:t>cauda</w:t>
      </w:r>
      <w:proofErr w:type="spellEnd"/>
      <w:r w:rsidRPr="00BC0791">
        <w:rPr>
          <w:rFonts w:asciiTheme="minorHAnsi" w:hAnsiTheme="minorHAnsi" w:cstheme="minorHAnsi"/>
          <w:lang w:val="en-IN" w:eastAsia="en-IN" w:bidi="ar-SA"/>
        </w:rPr>
        <w:t xml:space="preserve"> equine are normal.</w:t>
      </w:r>
    </w:p>
    <w:p w:rsidR="00CE1F11" w:rsidRPr="00BC0791" w:rsidRDefault="005502EF" w:rsidP="00BC0791">
      <w:pPr>
        <w:pStyle w:val="NoSpacing"/>
        <w:rPr>
          <w:rFonts w:asciiTheme="minorHAnsi" w:hAnsiTheme="minorHAnsi" w:cstheme="minorHAnsi"/>
          <w:lang w:val="en-IN" w:eastAsia="en-IN" w:bidi="ar-SA"/>
        </w:rPr>
      </w:pPr>
      <w:r w:rsidRPr="00BC0791">
        <w:rPr>
          <w:rFonts w:asciiTheme="minorHAnsi" w:hAnsiTheme="minorHAnsi" w:cstheme="minorHAnsi"/>
          <w:lang w:val="en-IN" w:eastAsia="en-IN" w:bidi="ar-SA"/>
        </w:rPr>
        <w:t>The pre and paravertebral soft tissues are normal.</w:t>
      </w:r>
    </w:p>
    <w:p w:rsidR="00343BEA" w:rsidRPr="00BC0791" w:rsidRDefault="00210726" w:rsidP="00BC0791">
      <w:pPr>
        <w:pStyle w:val="NoSpacing"/>
        <w:rPr>
          <w:rFonts w:asciiTheme="minorHAnsi" w:hAnsiTheme="minorHAnsi" w:cstheme="minorHAnsi"/>
          <w:color w:val="000000"/>
        </w:rPr>
      </w:pPr>
      <w:r w:rsidRPr="00BC0791">
        <w:rPr>
          <w:rFonts w:asciiTheme="minorHAnsi" w:hAnsiTheme="minorHAnsi" w:cstheme="minorHAnsi"/>
          <w:b/>
          <w:u w:val="single"/>
        </w:rPr>
        <w:lastRenderedPageBreak/>
        <w:t>OLD REPORTS PROVIDED</w:t>
      </w:r>
      <w:r w:rsidR="00D713E3" w:rsidRPr="00BC0791">
        <w:rPr>
          <w:rFonts w:asciiTheme="minorHAnsi" w:hAnsiTheme="minorHAnsi" w:cstheme="minorHAnsi"/>
        </w:rPr>
        <w:t>:-YES/</w:t>
      </w:r>
      <w:r w:rsidR="00953C79" w:rsidRPr="00BC0791">
        <w:rPr>
          <w:rFonts w:asciiTheme="minorHAnsi" w:hAnsiTheme="minorHAnsi" w:cstheme="minorHAnsi"/>
        </w:rPr>
        <w:t xml:space="preserve"> NO</w:t>
      </w:r>
      <w:r w:rsidR="007427FF" w:rsidRPr="00BC0791">
        <w:rPr>
          <w:rFonts w:asciiTheme="minorHAnsi" w:hAnsiTheme="minorHAnsi" w:cstheme="minorHAnsi"/>
        </w:rPr>
        <w:t>.</w:t>
      </w:r>
    </w:p>
    <w:p w:rsidR="00D713E3" w:rsidRPr="00BC0791" w:rsidRDefault="00343BEA" w:rsidP="00BC0791">
      <w:pPr>
        <w:pStyle w:val="NoSpacing"/>
        <w:rPr>
          <w:rFonts w:asciiTheme="minorHAnsi" w:hAnsiTheme="minorHAnsi" w:cstheme="minorHAnsi"/>
          <w:u w:val="single"/>
        </w:rPr>
      </w:pPr>
      <w:r w:rsidRPr="00BC0791">
        <w:rPr>
          <w:rFonts w:asciiTheme="minorHAnsi" w:hAnsiTheme="minorHAnsi" w:cstheme="minorHAnsi"/>
          <w:b/>
          <w:u w:val="single"/>
        </w:rPr>
        <w:t>IMPRESSION</w:t>
      </w:r>
      <w:r w:rsidR="00CE1F11" w:rsidRPr="00BC0791">
        <w:rPr>
          <w:rFonts w:asciiTheme="minorHAnsi" w:hAnsiTheme="minorHAnsi" w:cstheme="minorHAnsi"/>
          <w:b/>
        </w:rPr>
        <w:t xml:space="preserve">: - </w:t>
      </w:r>
      <w:r w:rsidR="00CE1F11" w:rsidRPr="00BC0791">
        <w:rPr>
          <w:rFonts w:asciiTheme="minorHAnsi" w:hAnsiTheme="minorHAnsi" w:cstheme="minorHAnsi"/>
        </w:rPr>
        <w:t>No significant abnormality detected.</w:t>
      </w:r>
    </w:p>
    <w:p w:rsidR="00D713E3" w:rsidRPr="00BC0791" w:rsidRDefault="00953C79" w:rsidP="00BC0791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BC0791">
        <w:rPr>
          <w:rFonts w:asciiTheme="minorHAnsi" w:hAnsiTheme="minorHAnsi" w:cstheme="minorHAnsi"/>
          <w:b/>
          <w:u w:val="single"/>
        </w:rPr>
        <w:t>ADVICE</w:t>
      </w:r>
      <w:r w:rsidR="00CE1F11" w:rsidRPr="00BC0791">
        <w:rPr>
          <w:rFonts w:asciiTheme="minorHAnsi" w:hAnsiTheme="minorHAnsi" w:cstheme="minorHAnsi"/>
          <w:b/>
        </w:rPr>
        <w:t xml:space="preserve">: - </w:t>
      </w:r>
      <w:r w:rsidR="00CE1F11" w:rsidRPr="00BC0791">
        <w:rPr>
          <w:rFonts w:asciiTheme="minorHAnsi" w:hAnsiTheme="minorHAnsi" w:cstheme="minorHAnsi"/>
        </w:rPr>
        <w:t>Clinical correlation and follow up.</w:t>
      </w:r>
      <w:r w:rsidR="00D713E3" w:rsidRPr="00BC0791">
        <w:rPr>
          <w:rFonts w:asciiTheme="minorHAnsi" w:hAnsiTheme="minorHAnsi" w:cstheme="minorHAnsi"/>
          <w:u w:val="single"/>
        </w:rPr>
        <w:br/>
      </w:r>
      <w:r w:rsidR="00D713E3" w:rsidRPr="00BC0791">
        <w:rPr>
          <w:rFonts w:asciiTheme="minorHAnsi" w:hAnsiTheme="minorHAnsi" w:cstheme="minorHAnsi"/>
          <w:u w:val="single"/>
        </w:rPr>
        <w:br/>
      </w:r>
      <w:r w:rsidR="0027744D" w:rsidRPr="00BC0791">
        <w:rPr>
          <w:rFonts w:asciiTheme="minorHAnsi" w:hAnsiTheme="minorHAnsi" w:cstheme="minorHAnsi"/>
          <w:bCs/>
          <w:color w:val="000000"/>
          <w:kern w:val="36"/>
          <w:sz w:val="20"/>
          <w:szCs w:val="20"/>
        </w:rPr>
        <w:t>Disclaimer:-</w:t>
      </w:r>
      <w:r w:rsidR="00D713E3" w:rsidRPr="00BC0791">
        <w:rPr>
          <w:rFonts w:asciiTheme="minorHAnsi" w:hAnsiTheme="minorHAnsi" w:cstheme="minorHAnsi"/>
          <w:bCs/>
          <w:color w:val="000000"/>
          <w:kern w:val="36"/>
          <w:sz w:val="20"/>
          <w:szCs w:val="20"/>
        </w:rPr>
        <w:t>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D713E3" w:rsidRPr="00BC0791" w:rsidRDefault="00D713E3" w:rsidP="00BC0791">
      <w:pPr>
        <w:pStyle w:val="NoSpacing"/>
        <w:rPr>
          <w:sz w:val="20"/>
          <w:szCs w:val="20"/>
          <w:u w:val="single"/>
        </w:rPr>
      </w:pPr>
    </w:p>
    <w:p w:rsidR="00D713E3" w:rsidRPr="00BC0791" w:rsidRDefault="00D713E3" w:rsidP="00BC0791">
      <w:pPr>
        <w:pStyle w:val="NoSpacing"/>
        <w:rPr>
          <w:b/>
          <w:sz w:val="20"/>
          <w:szCs w:val="20"/>
          <w:u w:val="single"/>
        </w:rPr>
      </w:pPr>
    </w:p>
    <w:p w:rsidR="0076713E" w:rsidRPr="00CE1F11" w:rsidRDefault="0076713E" w:rsidP="00EB00A8">
      <w:pPr>
        <w:spacing w:before="140"/>
        <w:ind w:left="630"/>
        <w:jc w:val="right"/>
        <w:rPr>
          <w:rFonts w:asciiTheme="minorHAnsi" w:hAnsiTheme="minorHAnsi" w:cstheme="minorHAnsi"/>
        </w:rPr>
      </w:pPr>
    </w:p>
    <w:p w:rsidR="0076713E" w:rsidRPr="00CE1F11" w:rsidRDefault="0076713E" w:rsidP="00EB00A8">
      <w:pPr>
        <w:spacing w:before="140"/>
        <w:ind w:left="630"/>
        <w:jc w:val="right"/>
        <w:rPr>
          <w:rFonts w:asciiTheme="minorHAnsi" w:hAnsiTheme="minorHAnsi" w:cstheme="minorHAnsi"/>
        </w:rPr>
      </w:pPr>
    </w:p>
    <w:p w:rsidR="0076713E" w:rsidRPr="00CE1F11" w:rsidRDefault="0076713E" w:rsidP="00EB00A8">
      <w:pPr>
        <w:spacing w:before="140"/>
        <w:ind w:left="630"/>
        <w:jc w:val="right"/>
        <w:rPr>
          <w:rFonts w:asciiTheme="minorHAnsi" w:hAnsiTheme="minorHAnsi" w:cstheme="minorHAnsi"/>
        </w:rPr>
      </w:pPr>
    </w:p>
    <w:p w:rsidR="00EB00A8" w:rsidRPr="00CE1F11" w:rsidRDefault="00EB00A8" w:rsidP="00EB00A8">
      <w:pPr>
        <w:spacing w:before="140"/>
        <w:ind w:left="630"/>
        <w:jc w:val="both"/>
        <w:rPr>
          <w:rFonts w:asciiTheme="minorHAnsi" w:hAnsiTheme="minorHAnsi" w:cstheme="minorHAnsi"/>
        </w:rPr>
      </w:pPr>
    </w:p>
    <w:p w:rsidR="00EB00A8" w:rsidRPr="00CE1F11" w:rsidRDefault="00EB00A8" w:rsidP="00EB00A8">
      <w:pPr>
        <w:spacing w:before="140"/>
        <w:ind w:left="630"/>
        <w:jc w:val="right"/>
        <w:rPr>
          <w:rFonts w:asciiTheme="minorHAnsi" w:hAnsiTheme="minorHAnsi" w:cstheme="minorHAnsi"/>
          <w:i/>
        </w:rPr>
      </w:pPr>
    </w:p>
    <w:p w:rsidR="00EB00A8" w:rsidRPr="00CE1F11" w:rsidRDefault="00EB00A8" w:rsidP="00EB00A8">
      <w:pPr>
        <w:pStyle w:val="BodyText2"/>
        <w:spacing w:before="140"/>
        <w:ind w:left="720"/>
        <w:jc w:val="both"/>
        <w:rPr>
          <w:rFonts w:asciiTheme="minorHAnsi" w:hAnsiTheme="minorHAnsi" w:cstheme="minorHAnsi"/>
          <w:szCs w:val="24"/>
        </w:rPr>
      </w:pPr>
    </w:p>
    <w:p w:rsidR="00EB01BB" w:rsidRPr="00CE1F11" w:rsidRDefault="00EB01BB" w:rsidP="00EB00A8">
      <w:pPr>
        <w:rPr>
          <w:rFonts w:asciiTheme="minorHAnsi" w:hAnsiTheme="minorHAnsi" w:cstheme="minorHAnsi"/>
        </w:rPr>
      </w:pPr>
    </w:p>
    <w:sectPr w:rsidR="00EB01BB" w:rsidRPr="00CE1F11" w:rsidSect="00C5371B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4015A"/>
    <w:multiLevelType w:val="hybridMultilevel"/>
    <w:tmpl w:val="EE3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D032AE"/>
    <w:multiLevelType w:val="hybridMultilevel"/>
    <w:tmpl w:val="F504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410EA"/>
    <w:multiLevelType w:val="hybridMultilevel"/>
    <w:tmpl w:val="4DF64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F2A1A"/>
    <w:multiLevelType w:val="hybridMultilevel"/>
    <w:tmpl w:val="CBB8CE8E"/>
    <w:lvl w:ilvl="0" w:tplc="BCCA08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EE935AC"/>
    <w:multiLevelType w:val="hybridMultilevel"/>
    <w:tmpl w:val="907A45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694B22"/>
    <w:multiLevelType w:val="hybridMultilevel"/>
    <w:tmpl w:val="2804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552B1F"/>
    <w:multiLevelType w:val="hybridMultilevel"/>
    <w:tmpl w:val="E034B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141F8A"/>
    <w:multiLevelType w:val="multilevel"/>
    <w:tmpl w:val="572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740178"/>
    <w:multiLevelType w:val="hybridMultilevel"/>
    <w:tmpl w:val="275C3B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3664A6A"/>
    <w:multiLevelType w:val="hybridMultilevel"/>
    <w:tmpl w:val="11A4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8D2364"/>
    <w:multiLevelType w:val="hybridMultilevel"/>
    <w:tmpl w:val="C9D0AC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550227C"/>
    <w:multiLevelType w:val="hybridMultilevel"/>
    <w:tmpl w:val="5D3420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8CA0BE5"/>
    <w:multiLevelType w:val="hybridMultilevel"/>
    <w:tmpl w:val="E674AF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777A4A"/>
    <w:multiLevelType w:val="hybridMultilevel"/>
    <w:tmpl w:val="76EE178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E4394C"/>
    <w:multiLevelType w:val="hybridMultilevel"/>
    <w:tmpl w:val="A58E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A10703"/>
    <w:multiLevelType w:val="multilevel"/>
    <w:tmpl w:val="618E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DC5E82"/>
    <w:multiLevelType w:val="hybridMultilevel"/>
    <w:tmpl w:val="E0F241C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4107D71"/>
    <w:multiLevelType w:val="hybridMultilevel"/>
    <w:tmpl w:val="F0605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B8F0F32"/>
    <w:multiLevelType w:val="hybridMultilevel"/>
    <w:tmpl w:val="867CC98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077234"/>
    <w:multiLevelType w:val="hybridMultilevel"/>
    <w:tmpl w:val="0798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4540E1"/>
    <w:multiLevelType w:val="hybridMultilevel"/>
    <w:tmpl w:val="5B68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234663"/>
    <w:multiLevelType w:val="hybridMultilevel"/>
    <w:tmpl w:val="F350C77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2444C72"/>
    <w:multiLevelType w:val="multilevel"/>
    <w:tmpl w:val="DB7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6108A0"/>
    <w:multiLevelType w:val="hybridMultilevel"/>
    <w:tmpl w:val="3180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7F34C5C"/>
    <w:multiLevelType w:val="hybridMultilevel"/>
    <w:tmpl w:val="6C00D4B4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5">
    <w:nsid w:val="5F307CA7"/>
    <w:multiLevelType w:val="hybridMultilevel"/>
    <w:tmpl w:val="D7845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5B22C9"/>
    <w:multiLevelType w:val="hybridMultilevel"/>
    <w:tmpl w:val="7B34D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AB42DA"/>
    <w:multiLevelType w:val="hybridMultilevel"/>
    <w:tmpl w:val="BA1E971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nsid w:val="734A3C97"/>
    <w:multiLevelType w:val="hybridMultilevel"/>
    <w:tmpl w:val="734EF16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86D4666"/>
    <w:multiLevelType w:val="hybridMultilevel"/>
    <w:tmpl w:val="FCDE80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2370A1"/>
    <w:multiLevelType w:val="hybridMultilevel"/>
    <w:tmpl w:val="491642A4"/>
    <w:lvl w:ilvl="0" w:tplc="58728E28">
      <w:start w:val="1"/>
      <w:numFmt w:val="bullet"/>
      <w:lvlText w:val=""/>
      <w:lvlJc w:val="left"/>
      <w:pPr>
        <w:ind w:left="1080" w:hanging="360"/>
      </w:pPr>
      <w:rPr>
        <w:rFonts w:ascii="Wingdings 2" w:hAnsi="Wingdings 2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9"/>
  </w:num>
  <w:num w:numId="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27"/>
  </w:num>
  <w:num w:numId="1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16"/>
  </w:num>
  <w:num w:numId="16">
    <w:abstractNumId w:val="29"/>
  </w:num>
  <w:num w:numId="17">
    <w:abstractNumId w:val="23"/>
  </w:num>
  <w:num w:numId="18">
    <w:abstractNumId w:val="5"/>
  </w:num>
  <w:num w:numId="19">
    <w:abstractNumId w:val="3"/>
  </w:num>
  <w:num w:numId="20">
    <w:abstractNumId w:val="9"/>
  </w:num>
  <w:num w:numId="21">
    <w:abstractNumId w:val="10"/>
  </w:num>
  <w:num w:numId="22">
    <w:abstractNumId w:val="20"/>
  </w:num>
  <w:num w:numId="23">
    <w:abstractNumId w:val="8"/>
  </w:num>
  <w:num w:numId="24">
    <w:abstractNumId w:val="18"/>
  </w:num>
  <w:num w:numId="25">
    <w:abstractNumId w:val="30"/>
  </w:num>
  <w:num w:numId="26">
    <w:abstractNumId w:val="14"/>
  </w:num>
  <w:num w:numId="27">
    <w:abstractNumId w:val="4"/>
  </w:num>
  <w:num w:numId="28">
    <w:abstractNumId w:val="28"/>
  </w:num>
  <w:num w:numId="29">
    <w:abstractNumId w:val="26"/>
  </w:num>
  <w:num w:numId="30">
    <w:abstractNumId w:val="25"/>
  </w:num>
  <w:num w:numId="31">
    <w:abstractNumId w:val="24"/>
  </w:num>
  <w:num w:numId="32">
    <w:abstractNumId w:val="7"/>
  </w:num>
  <w:num w:numId="33">
    <w:abstractNumId w:val="22"/>
  </w:num>
  <w:num w:numId="34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5A9"/>
    <w:rsid w:val="00001B69"/>
    <w:rsid w:val="00002C22"/>
    <w:rsid w:val="00003F24"/>
    <w:rsid w:val="000049A7"/>
    <w:rsid w:val="000119CE"/>
    <w:rsid w:val="00012EF2"/>
    <w:rsid w:val="000165DB"/>
    <w:rsid w:val="00016FE2"/>
    <w:rsid w:val="000239FC"/>
    <w:rsid w:val="00025177"/>
    <w:rsid w:val="0002614F"/>
    <w:rsid w:val="00031B5D"/>
    <w:rsid w:val="00031BAA"/>
    <w:rsid w:val="00032326"/>
    <w:rsid w:val="00033CE3"/>
    <w:rsid w:val="00033FDD"/>
    <w:rsid w:val="00035DDE"/>
    <w:rsid w:val="000368AE"/>
    <w:rsid w:val="00053299"/>
    <w:rsid w:val="00054267"/>
    <w:rsid w:val="00054BBB"/>
    <w:rsid w:val="0006120C"/>
    <w:rsid w:val="0006195E"/>
    <w:rsid w:val="000648F8"/>
    <w:rsid w:val="00067E07"/>
    <w:rsid w:val="00070F98"/>
    <w:rsid w:val="0007206B"/>
    <w:rsid w:val="000722E1"/>
    <w:rsid w:val="00072750"/>
    <w:rsid w:val="00084454"/>
    <w:rsid w:val="00085B05"/>
    <w:rsid w:val="00086096"/>
    <w:rsid w:val="00087926"/>
    <w:rsid w:val="000906A6"/>
    <w:rsid w:val="00092272"/>
    <w:rsid w:val="000A0DDF"/>
    <w:rsid w:val="000A27D4"/>
    <w:rsid w:val="000A4FCD"/>
    <w:rsid w:val="000A5958"/>
    <w:rsid w:val="000A5E84"/>
    <w:rsid w:val="000A7E7C"/>
    <w:rsid w:val="000B0401"/>
    <w:rsid w:val="000B2D8C"/>
    <w:rsid w:val="000B6C1F"/>
    <w:rsid w:val="000B7D4B"/>
    <w:rsid w:val="000C05C3"/>
    <w:rsid w:val="000C0F84"/>
    <w:rsid w:val="000C1149"/>
    <w:rsid w:val="000C1AFD"/>
    <w:rsid w:val="000C3B25"/>
    <w:rsid w:val="000C5FFB"/>
    <w:rsid w:val="000C70D8"/>
    <w:rsid w:val="000C72CC"/>
    <w:rsid w:val="000C7BD1"/>
    <w:rsid w:val="000D170A"/>
    <w:rsid w:val="000D3655"/>
    <w:rsid w:val="000D39CF"/>
    <w:rsid w:val="000D470C"/>
    <w:rsid w:val="000D5525"/>
    <w:rsid w:val="000E16A8"/>
    <w:rsid w:val="000F0314"/>
    <w:rsid w:val="000F5E7A"/>
    <w:rsid w:val="000F5F7D"/>
    <w:rsid w:val="001022B4"/>
    <w:rsid w:val="0010375C"/>
    <w:rsid w:val="001050FD"/>
    <w:rsid w:val="00106E86"/>
    <w:rsid w:val="00111226"/>
    <w:rsid w:val="00115CEF"/>
    <w:rsid w:val="00116D06"/>
    <w:rsid w:val="0012004A"/>
    <w:rsid w:val="00122CEB"/>
    <w:rsid w:val="001252CF"/>
    <w:rsid w:val="00125F7B"/>
    <w:rsid w:val="00126A71"/>
    <w:rsid w:val="001312EE"/>
    <w:rsid w:val="0013505B"/>
    <w:rsid w:val="0013544F"/>
    <w:rsid w:val="001364C0"/>
    <w:rsid w:val="00136F85"/>
    <w:rsid w:val="00137BFF"/>
    <w:rsid w:val="00140856"/>
    <w:rsid w:val="00146AD5"/>
    <w:rsid w:val="00147560"/>
    <w:rsid w:val="00150169"/>
    <w:rsid w:val="0015087B"/>
    <w:rsid w:val="0015136F"/>
    <w:rsid w:val="00151734"/>
    <w:rsid w:val="00153588"/>
    <w:rsid w:val="00153BB2"/>
    <w:rsid w:val="00154A0C"/>
    <w:rsid w:val="0015574A"/>
    <w:rsid w:val="00157CE6"/>
    <w:rsid w:val="0016027D"/>
    <w:rsid w:val="00162A16"/>
    <w:rsid w:val="0016309D"/>
    <w:rsid w:val="0016569B"/>
    <w:rsid w:val="00167F33"/>
    <w:rsid w:val="0017148B"/>
    <w:rsid w:val="00171D04"/>
    <w:rsid w:val="001735C6"/>
    <w:rsid w:val="001755FF"/>
    <w:rsid w:val="00175A46"/>
    <w:rsid w:val="00184735"/>
    <w:rsid w:val="00191060"/>
    <w:rsid w:val="001A5557"/>
    <w:rsid w:val="001A62FA"/>
    <w:rsid w:val="001B19B0"/>
    <w:rsid w:val="001B27B2"/>
    <w:rsid w:val="001B392E"/>
    <w:rsid w:val="001C17FF"/>
    <w:rsid w:val="001C578D"/>
    <w:rsid w:val="001C710E"/>
    <w:rsid w:val="001D0883"/>
    <w:rsid w:val="001D2A5D"/>
    <w:rsid w:val="001D408E"/>
    <w:rsid w:val="001D518E"/>
    <w:rsid w:val="001D6321"/>
    <w:rsid w:val="001E0C75"/>
    <w:rsid w:val="001E5BB8"/>
    <w:rsid w:val="001F19E3"/>
    <w:rsid w:val="001F2920"/>
    <w:rsid w:val="001F5EEB"/>
    <w:rsid w:val="001F7173"/>
    <w:rsid w:val="00210726"/>
    <w:rsid w:val="00213047"/>
    <w:rsid w:val="002147CC"/>
    <w:rsid w:val="00215AB2"/>
    <w:rsid w:val="00216C03"/>
    <w:rsid w:val="0021740F"/>
    <w:rsid w:val="00223924"/>
    <w:rsid w:val="00223FBE"/>
    <w:rsid w:val="00226D08"/>
    <w:rsid w:val="00233799"/>
    <w:rsid w:val="00233E3E"/>
    <w:rsid w:val="00240C8C"/>
    <w:rsid w:val="00241D64"/>
    <w:rsid w:val="00243E6F"/>
    <w:rsid w:val="00247C8B"/>
    <w:rsid w:val="002504BE"/>
    <w:rsid w:val="002525B3"/>
    <w:rsid w:val="00252BCF"/>
    <w:rsid w:val="00253597"/>
    <w:rsid w:val="0025520D"/>
    <w:rsid w:val="00255E3F"/>
    <w:rsid w:val="00256A4C"/>
    <w:rsid w:val="00257586"/>
    <w:rsid w:val="00261FBA"/>
    <w:rsid w:val="00264C5D"/>
    <w:rsid w:val="00264E15"/>
    <w:rsid w:val="00267486"/>
    <w:rsid w:val="00267C04"/>
    <w:rsid w:val="002707EA"/>
    <w:rsid w:val="002715BE"/>
    <w:rsid w:val="00276B2B"/>
    <w:rsid w:val="0027744D"/>
    <w:rsid w:val="00277C12"/>
    <w:rsid w:val="00280120"/>
    <w:rsid w:val="0028767D"/>
    <w:rsid w:val="002A0988"/>
    <w:rsid w:val="002A098A"/>
    <w:rsid w:val="002A0BD0"/>
    <w:rsid w:val="002A25AA"/>
    <w:rsid w:val="002A2CE0"/>
    <w:rsid w:val="002A502D"/>
    <w:rsid w:val="002A6370"/>
    <w:rsid w:val="002A6F97"/>
    <w:rsid w:val="002B1A11"/>
    <w:rsid w:val="002B258A"/>
    <w:rsid w:val="002B70A3"/>
    <w:rsid w:val="002B795D"/>
    <w:rsid w:val="002C0C50"/>
    <w:rsid w:val="002C10A8"/>
    <w:rsid w:val="002C2FED"/>
    <w:rsid w:val="002C3EAE"/>
    <w:rsid w:val="002C4D86"/>
    <w:rsid w:val="002C6120"/>
    <w:rsid w:val="002D1371"/>
    <w:rsid w:val="002D23D8"/>
    <w:rsid w:val="002D367C"/>
    <w:rsid w:val="002D575C"/>
    <w:rsid w:val="002D605B"/>
    <w:rsid w:val="002D6801"/>
    <w:rsid w:val="002E1A7E"/>
    <w:rsid w:val="002E4843"/>
    <w:rsid w:val="002E553C"/>
    <w:rsid w:val="002F049C"/>
    <w:rsid w:val="002F0B9B"/>
    <w:rsid w:val="002F14EE"/>
    <w:rsid w:val="002F3E70"/>
    <w:rsid w:val="002F4049"/>
    <w:rsid w:val="0030105B"/>
    <w:rsid w:val="00305736"/>
    <w:rsid w:val="0031089A"/>
    <w:rsid w:val="00311C66"/>
    <w:rsid w:val="0032121A"/>
    <w:rsid w:val="003214D3"/>
    <w:rsid w:val="003218D5"/>
    <w:rsid w:val="00323458"/>
    <w:rsid w:val="0032450A"/>
    <w:rsid w:val="00326B9C"/>
    <w:rsid w:val="003310B5"/>
    <w:rsid w:val="00331F3D"/>
    <w:rsid w:val="00332B95"/>
    <w:rsid w:val="00337CD5"/>
    <w:rsid w:val="00341140"/>
    <w:rsid w:val="00341479"/>
    <w:rsid w:val="00341633"/>
    <w:rsid w:val="003425C1"/>
    <w:rsid w:val="00343BEA"/>
    <w:rsid w:val="00345527"/>
    <w:rsid w:val="00350E59"/>
    <w:rsid w:val="003522C5"/>
    <w:rsid w:val="003522E1"/>
    <w:rsid w:val="00355679"/>
    <w:rsid w:val="00356122"/>
    <w:rsid w:val="00361FD8"/>
    <w:rsid w:val="00363494"/>
    <w:rsid w:val="003671ED"/>
    <w:rsid w:val="003702E7"/>
    <w:rsid w:val="003732E0"/>
    <w:rsid w:val="00373BE8"/>
    <w:rsid w:val="00373F7A"/>
    <w:rsid w:val="003749D5"/>
    <w:rsid w:val="00374B1F"/>
    <w:rsid w:val="003824CB"/>
    <w:rsid w:val="003875ED"/>
    <w:rsid w:val="003900AE"/>
    <w:rsid w:val="00390BB2"/>
    <w:rsid w:val="003914DC"/>
    <w:rsid w:val="0039499D"/>
    <w:rsid w:val="00395993"/>
    <w:rsid w:val="0039662A"/>
    <w:rsid w:val="00397D64"/>
    <w:rsid w:val="003A1B12"/>
    <w:rsid w:val="003A1C6C"/>
    <w:rsid w:val="003A34DE"/>
    <w:rsid w:val="003A3F41"/>
    <w:rsid w:val="003B03DA"/>
    <w:rsid w:val="003B0A07"/>
    <w:rsid w:val="003B128E"/>
    <w:rsid w:val="003B1354"/>
    <w:rsid w:val="003B36A8"/>
    <w:rsid w:val="003B750A"/>
    <w:rsid w:val="003B780F"/>
    <w:rsid w:val="003B7FE2"/>
    <w:rsid w:val="003C2487"/>
    <w:rsid w:val="003C3CF2"/>
    <w:rsid w:val="003C3F93"/>
    <w:rsid w:val="003C486B"/>
    <w:rsid w:val="003C7C03"/>
    <w:rsid w:val="003D3193"/>
    <w:rsid w:val="003D4189"/>
    <w:rsid w:val="003D66CF"/>
    <w:rsid w:val="003D6867"/>
    <w:rsid w:val="003F61F8"/>
    <w:rsid w:val="00406118"/>
    <w:rsid w:val="00411B08"/>
    <w:rsid w:val="00411B2E"/>
    <w:rsid w:val="00412E8E"/>
    <w:rsid w:val="00415D81"/>
    <w:rsid w:val="00416D6E"/>
    <w:rsid w:val="00422156"/>
    <w:rsid w:val="0042459D"/>
    <w:rsid w:val="00424DB8"/>
    <w:rsid w:val="004274AA"/>
    <w:rsid w:val="00430A96"/>
    <w:rsid w:val="00434BFF"/>
    <w:rsid w:val="00440695"/>
    <w:rsid w:val="00441BC1"/>
    <w:rsid w:val="00451579"/>
    <w:rsid w:val="00453614"/>
    <w:rsid w:val="00453BF7"/>
    <w:rsid w:val="00453E83"/>
    <w:rsid w:val="004600EA"/>
    <w:rsid w:val="00462CBF"/>
    <w:rsid w:val="00466A41"/>
    <w:rsid w:val="00467F1F"/>
    <w:rsid w:val="00470450"/>
    <w:rsid w:val="0047064A"/>
    <w:rsid w:val="004711AD"/>
    <w:rsid w:val="0047681F"/>
    <w:rsid w:val="00477E1D"/>
    <w:rsid w:val="00480708"/>
    <w:rsid w:val="00481B60"/>
    <w:rsid w:val="0048282E"/>
    <w:rsid w:val="004846A6"/>
    <w:rsid w:val="00484B91"/>
    <w:rsid w:val="004862A5"/>
    <w:rsid w:val="004916E3"/>
    <w:rsid w:val="004925AE"/>
    <w:rsid w:val="00494CA3"/>
    <w:rsid w:val="004951CB"/>
    <w:rsid w:val="0049553F"/>
    <w:rsid w:val="0049696D"/>
    <w:rsid w:val="00497260"/>
    <w:rsid w:val="004A2AC1"/>
    <w:rsid w:val="004A6F68"/>
    <w:rsid w:val="004B01BC"/>
    <w:rsid w:val="004B12FF"/>
    <w:rsid w:val="004B4CD1"/>
    <w:rsid w:val="004C42D8"/>
    <w:rsid w:val="004C5563"/>
    <w:rsid w:val="004D439A"/>
    <w:rsid w:val="004D57AE"/>
    <w:rsid w:val="004D7752"/>
    <w:rsid w:val="004E08F3"/>
    <w:rsid w:val="004E1B27"/>
    <w:rsid w:val="004E348E"/>
    <w:rsid w:val="004E3803"/>
    <w:rsid w:val="004E45FB"/>
    <w:rsid w:val="004F5761"/>
    <w:rsid w:val="004F73D9"/>
    <w:rsid w:val="00504491"/>
    <w:rsid w:val="00504D84"/>
    <w:rsid w:val="0050762E"/>
    <w:rsid w:val="00514C09"/>
    <w:rsid w:val="0051618D"/>
    <w:rsid w:val="00523E53"/>
    <w:rsid w:val="005263EB"/>
    <w:rsid w:val="005274BA"/>
    <w:rsid w:val="0053196A"/>
    <w:rsid w:val="005502EF"/>
    <w:rsid w:val="0055628D"/>
    <w:rsid w:val="00560EEE"/>
    <w:rsid w:val="00563A52"/>
    <w:rsid w:val="005643EF"/>
    <w:rsid w:val="00566FD6"/>
    <w:rsid w:val="00572152"/>
    <w:rsid w:val="00573609"/>
    <w:rsid w:val="005743A4"/>
    <w:rsid w:val="005759E0"/>
    <w:rsid w:val="00575EE9"/>
    <w:rsid w:val="0057657E"/>
    <w:rsid w:val="00580A32"/>
    <w:rsid w:val="0058457F"/>
    <w:rsid w:val="0058466E"/>
    <w:rsid w:val="00584697"/>
    <w:rsid w:val="0058692A"/>
    <w:rsid w:val="00587691"/>
    <w:rsid w:val="005911F1"/>
    <w:rsid w:val="005915A2"/>
    <w:rsid w:val="005A029E"/>
    <w:rsid w:val="005A03FB"/>
    <w:rsid w:val="005A0C57"/>
    <w:rsid w:val="005B11E5"/>
    <w:rsid w:val="005B22E5"/>
    <w:rsid w:val="005B4C8E"/>
    <w:rsid w:val="005B7410"/>
    <w:rsid w:val="005C049E"/>
    <w:rsid w:val="005C488C"/>
    <w:rsid w:val="005D0191"/>
    <w:rsid w:val="005D22FE"/>
    <w:rsid w:val="005D27D5"/>
    <w:rsid w:val="005D2E19"/>
    <w:rsid w:val="005D41B5"/>
    <w:rsid w:val="005D4CC6"/>
    <w:rsid w:val="005D6AB1"/>
    <w:rsid w:val="005D7A09"/>
    <w:rsid w:val="005E16A0"/>
    <w:rsid w:val="005E462B"/>
    <w:rsid w:val="005E6C73"/>
    <w:rsid w:val="005E6DA2"/>
    <w:rsid w:val="005F006E"/>
    <w:rsid w:val="005F19D6"/>
    <w:rsid w:val="005F4190"/>
    <w:rsid w:val="005F6347"/>
    <w:rsid w:val="005F6955"/>
    <w:rsid w:val="006005E9"/>
    <w:rsid w:val="0060202E"/>
    <w:rsid w:val="00602255"/>
    <w:rsid w:val="006026F2"/>
    <w:rsid w:val="00604872"/>
    <w:rsid w:val="00604AB4"/>
    <w:rsid w:val="00616986"/>
    <w:rsid w:val="006226AD"/>
    <w:rsid w:val="00623C41"/>
    <w:rsid w:val="00624EDB"/>
    <w:rsid w:val="006276F8"/>
    <w:rsid w:val="006303F7"/>
    <w:rsid w:val="006308AC"/>
    <w:rsid w:val="006321F6"/>
    <w:rsid w:val="006372DA"/>
    <w:rsid w:val="0064298E"/>
    <w:rsid w:val="00646B50"/>
    <w:rsid w:val="00646F49"/>
    <w:rsid w:val="00652693"/>
    <w:rsid w:val="00652CB7"/>
    <w:rsid w:val="00656243"/>
    <w:rsid w:val="00656BA5"/>
    <w:rsid w:val="00657D35"/>
    <w:rsid w:val="00663406"/>
    <w:rsid w:val="006639EC"/>
    <w:rsid w:val="006665EB"/>
    <w:rsid w:val="00666610"/>
    <w:rsid w:val="0066728D"/>
    <w:rsid w:val="0066747B"/>
    <w:rsid w:val="006831FD"/>
    <w:rsid w:val="00687C30"/>
    <w:rsid w:val="006902A2"/>
    <w:rsid w:val="00690DDB"/>
    <w:rsid w:val="006918B2"/>
    <w:rsid w:val="006A0976"/>
    <w:rsid w:val="006A0E73"/>
    <w:rsid w:val="006A3370"/>
    <w:rsid w:val="006B5961"/>
    <w:rsid w:val="006C1F75"/>
    <w:rsid w:val="006C2724"/>
    <w:rsid w:val="006C7600"/>
    <w:rsid w:val="006D058B"/>
    <w:rsid w:val="006D1F9F"/>
    <w:rsid w:val="006D42AF"/>
    <w:rsid w:val="006D4935"/>
    <w:rsid w:val="006E1FED"/>
    <w:rsid w:val="006E222F"/>
    <w:rsid w:val="006E276D"/>
    <w:rsid w:val="006E5078"/>
    <w:rsid w:val="006E51EB"/>
    <w:rsid w:val="006E7D1F"/>
    <w:rsid w:val="006F0097"/>
    <w:rsid w:val="006F3D1B"/>
    <w:rsid w:val="006F56A2"/>
    <w:rsid w:val="006F687F"/>
    <w:rsid w:val="00702F98"/>
    <w:rsid w:val="007032E4"/>
    <w:rsid w:val="0070744A"/>
    <w:rsid w:val="00711B0E"/>
    <w:rsid w:val="00712712"/>
    <w:rsid w:val="00715A4C"/>
    <w:rsid w:val="00716808"/>
    <w:rsid w:val="00716976"/>
    <w:rsid w:val="007200B0"/>
    <w:rsid w:val="007226B4"/>
    <w:rsid w:val="00723CDE"/>
    <w:rsid w:val="007242BA"/>
    <w:rsid w:val="00731735"/>
    <w:rsid w:val="00732161"/>
    <w:rsid w:val="00736C68"/>
    <w:rsid w:val="00736E91"/>
    <w:rsid w:val="007427FF"/>
    <w:rsid w:val="00743C5D"/>
    <w:rsid w:val="00744508"/>
    <w:rsid w:val="00744C92"/>
    <w:rsid w:val="0075339A"/>
    <w:rsid w:val="00756F06"/>
    <w:rsid w:val="007570C3"/>
    <w:rsid w:val="00760C3C"/>
    <w:rsid w:val="00762E6F"/>
    <w:rsid w:val="00763539"/>
    <w:rsid w:val="00764AD6"/>
    <w:rsid w:val="007651E4"/>
    <w:rsid w:val="00765938"/>
    <w:rsid w:val="00765953"/>
    <w:rsid w:val="00766B12"/>
    <w:rsid w:val="0076713E"/>
    <w:rsid w:val="00770353"/>
    <w:rsid w:val="00773414"/>
    <w:rsid w:val="00773588"/>
    <w:rsid w:val="00774DDC"/>
    <w:rsid w:val="007800D8"/>
    <w:rsid w:val="00783536"/>
    <w:rsid w:val="00784B26"/>
    <w:rsid w:val="00786430"/>
    <w:rsid w:val="00786838"/>
    <w:rsid w:val="0079095C"/>
    <w:rsid w:val="007935DA"/>
    <w:rsid w:val="00793A13"/>
    <w:rsid w:val="00793B28"/>
    <w:rsid w:val="00795156"/>
    <w:rsid w:val="007961CF"/>
    <w:rsid w:val="007A2AF5"/>
    <w:rsid w:val="007A3181"/>
    <w:rsid w:val="007A365A"/>
    <w:rsid w:val="007A3876"/>
    <w:rsid w:val="007A3BB2"/>
    <w:rsid w:val="007A546B"/>
    <w:rsid w:val="007A57A4"/>
    <w:rsid w:val="007B3D67"/>
    <w:rsid w:val="007B52FD"/>
    <w:rsid w:val="007C73B6"/>
    <w:rsid w:val="007D1027"/>
    <w:rsid w:val="007D170B"/>
    <w:rsid w:val="007D1DE4"/>
    <w:rsid w:val="007D20D3"/>
    <w:rsid w:val="007E02B9"/>
    <w:rsid w:val="007E0C76"/>
    <w:rsid w:val="007E281A"/>
    <w:rsid w:val="007E4728"/>
    <w:rsid w:val="007E6390"/>
    <w:rsid w:val="007E6AFA"/>
    <w:rsid w:val="007F07E8"/>
    <w:rsid w:val="007F1909"/>
    <w:rsid w:val="007F1AE0"/>
    <w:rsid w:val="007F3A74"/>
    <w:rsid w:val="007F6D9B"/>
    <w:rsid w:val="00801C38"/>
    <w:rsid w:val="008027AB"/>
    <w:rsid w:val="0080285A"/>
    <w:rsid w:val="00806914"/>
    <w:rsid w:val="0080779B"/>
    <w:rsid w:val="00810BB9"/>
    <w:rsid w:val="00811615"/>
    <w:rsid w:val="00811A13"/>
    <w:rsid w:val="0081327A"/>
    <w:rsid w:val="00814018"/>
    <w:rsid w:val="00814BB4"/>
    <w:rsid w:val="00815636"/>
    <w:rsid w:val="008201D2"/>
    <w:rsid w:val="00820828"/>
    <w:rsid w:val="0082183D"/>
    <w:rsid w:val="008225C5"/>
    <w:rsid w:val="00822E44"/>
    <w:rsid w:val="00826BCA"/>
    <w:rsid w:val="00830AC4"/>
    <w:rsid w:val="00831F27"/>
    <w:rsid w:val="00833EDD"/>
    <w:rsid w:val="00835496"/>
    <w:rsid w:val="008358AC"/>
    <w:rsid w:val="00835C35"/>
    <w:rsid w:val="008362C1"/>
    <w:rsid w:val="0083756F"/>
    <w:rsid w:val="00840208"/>
    <w:rsid w:val="008409C7"/>
    <w:rsid w:val="0084459E"/>
    <w:rsid w:val="00844633"/>
    <w:rsid w:val="00845301"/>
    <w:rsid w:val="00846E48"/>
    <w:rsid w:val="008504A8"/>
    <w:rsid w:val="00854259"/>
    <w:rsid w:val="00856136"/>
    <w:rsid w:val="008572DD"/>
    <w:rsid w:val="00857F19"/>
    <w:rsid w:val="00861BF8"/>
    <w:rsid w:val="008639E2"/>
    <w:rsid w:val="008651B8"/>
    <w:rsid w:val="008655DA"/>
    <w:rsid w:val="00865B01"/>
    <w:rsid w:val="00866DFD"/>
    <w:rsid w:val="00867DF8"/>
    <w:rsid w:val="00871B54"/>
    <w:rsid w:val="00871F08"/>
    <w:rsid w:val="008726F8"/>
    <w:rsid w:val="008757E6"/>
    <w:rsid w:val="00876F65"/>
    <w:rsid w:val="008809D4"/>
    <w:rsid w:val="00881C36"/>
    <w:rsid w:val="00882158"/>
    <w:rsid w:val="0088329C"/>
    <w:rsid w:val="008855FC"/>
    <w:rsid w:val="0088772E"/>
    <w:rsid w:val="00893445"/>
    <w:rsid w:val="00894A47"/>
    <w:rsid w:val="0089584E"/>
    <w:rsid w:val="00897B72"/>
    <w:rsid w:val="008A0384"/>
    <w:rsid w:val="008A22CD"/>
    <w:rsid w:val="008A3AB0"/>
    <w:rsid w:val="008A79B5"/>
    <w:rsid w:val="008A7E4F"/>
    <w:rsid w:val="008B02F7"/>
    <w:rsid w:val="008B71EC"/>
    <w:rsid w:val="008C4DD1"/>
    <w:rsid w:val="008D083F"/>
    <w:rsid w:val="008E45A9"/>
    <w:rsid w:val="008E4D72"/>
    <w:rsid w:val="008E6DAE"/>
    <w:rsid w:val="008F6CDD"/>
    <w:rsid w:val="009019CA"/>
    <w:rsid w:val="00902DA2"/>
    <w:rsid w:val="00902E07"/>
    <w:rsid w:val="00902E2F"/>
    <w:rsid w:val="00904C79"/>
    <w:rsid w:val="00907024"/>
    <w:rsid w:val="009138CA"/>
    <w:rsid w:val="00914D04"/>
    <w:rsid w:val="009167DD"/>
    <w:rsid w:val="00931E2D"/>
    <w:rsid w:val="00933D93"/>
    <w:rsid w:val="00934D6B"/>
    <w:rsid w:val="00935CAA"/>
    <w:rsid w:val="00937A11"/>
    <w:rsid w:val="00937D15"/>
    <w:rsid w:val="00946F02"/>
    <w:rsid w:val="009518F3"/>
    <w:rsid w:val="00953759"/>
    <w:rsid w:val="00953C79"/>
    <w:rsid w:val="009561EC"/>
    <w:rsid w:val="0095653E"/>
    <w:rsid w:val="009605EF"/>
    <w:rsid w:val="00961803"/>
    <w:rsid w:val="0096334F"/>
    <w:rsid w:val="00966081"/>
    <w:rsid w:val="009671E4"/>
    <w:rsid w:val="00976109"/>
    <w:rsid w:val="00977CF0"/>
    <w:rsid w:val="0098070E"/>
    <w:rsid w:val="00985732"/>
    <w:rsid w:val="00986EBC"/>
    <w:rsid w:val="0099052E"/>
    <w:rsid w:val="0099189C"/>
    <w:rsid w:val="0099699F"/>
    <w:rsid w:val="009A028E"/>
    <w:rsid w:val="009A131B"/>
    <w:rsid w:val="009A3832"/>
    <w:rsid w:val="009A4399"/>
    <w:rsid w:val="009A7586"/>
    <w:rsid w:val="009A7C9E"/>
    <w:rsid w:val="009A7D30"/>
    <w:rsid w:val="009B0E18"/>
    <w:rsid w:val="009B4538"/>
    <w:rsid w:val="009B57D0"/>
    <w:rsid w:val="009C026C"/>
    <w:rsid w:val="009C070E"/>
    <w:rsid w:val="009C1E1B"/>
    <w:rsid w:val="009C37BE"/>
    <w:rsid w:val="009C4633"/>
    <w:rsid w:val="009C5C6F"/>
    <w:rsid w:val="009C74E6"/>
    <w:rsid w:val="009D0DDB"/>
    <w:rsid w:val="009D252A"/>
    <w:rsid w:val="009D27D5"/>
    <w:rsid w:val="009D77EE"/>
    <w:rsid w:val="009E204E"/>
    <w:rsid w:val="009E3C88"/>
    <w:rsid w:val="009E4669"/>
    <w:rsid w:val="009E6A37"/>
    <w:rsid w:val="009F2C0B"/>
    <w:rsid w:val="009F30B4"/>
    <w:rsid w:val="009F5778"/>
    <w:rsid w:val="009F600F"/>
    <w:rsid w:val="00A022C1"/>
    <w:rsid w:val="00A02AC8"/>
    <w:rsid w:val="00A148FD"/>
    <w:rsid w:val="00A165A4"/>
    <w:rsid w:val="00A16C80"/>
    <w:rsid w:val="00A1709A"/>
    <w:rsid w:val="00A20A2D"/>
    <w:rsid w:val="00A2230B"/>
    <w:rsid w:val="00A23084"/>
    <w:rsid w:val="00A259C2"/>
    <w:rsid w:val="00A2702B"/>
    <w:rsid w:val="00A35E1F"/>
    <w:rsid w:val="00A371B4"/>
    <w:rsid w:val="00A4063F"/>
    <w:rsid w:val="00A41992"/>
    <w:rsid w:val="00A42604"/>
    <w:rsid w:val="00A46083"/>
    <w:rsid w:val="00A46CB1"/>
    <w:rsid w:val="00A47751"/>
    <w:rsid w:val="00A50164"/>
    <w:rsid w:val="00A5338C"/>
    <w:rsid w:val="00A538F6"/>
    <w:rsid w:val="00A539B4"/>
    <w:rsid w:val="00A54D40"/>
    <w:rsid w:val="00A56CD1"/>
    <w:rsid w:val="00A572E1"/>
    <w:rsid w:val="00A61A76"/>
    <w:rsid w:val="00A67C0F"/>
    <w:rsid w:val="00A70D6B"/>
    <w:rsid w:val="00A7131E"/>
    <w:rsid w:val="00A73508"/>
    <w:rsid w:val="00A75388"/>
    <w:rsid w:val="00A803E5"/>
    <w:rsid w:val="00A80F46"/>
    <w:rsid w:val="00A82B11"/>
    <w:rsid w:val="00A8369C"/>
    <w:rsid w:val="00A83B9C"/>
    <w:rsid w:val="00A84807"/>
    <w:rsid w:val="00A8498A"/>
    <w:rsid w:val="00A85502"/>
    <w:rsid w:val="00A86EAC"/>
    <w:rsid w:val="00A874A0"/>
    <w:rsid w:val="00A917A5"/>
    <w:rsid w:val="00A96E79"/>
    <w:rsid w:val="00AA0493"/>
    <w:rsid w:val="00AA08EE"/>
    <w:rsid w:val="00AA171F"/>
    <w:rsid w:val="00AA1949"/>
    <w:rsid w:val="00AA1D25"/>
    <w:rsid w:val="00AB114E"/>
    <w:rsid w:val="00AB55A8"/>
    <w:rsid w:val="00AB5B37"/>
    <w:rsid w:val="00AB6AF3"/>
    <w:rsid w:val="00AC6BDA"/>
    <w:rsid w:val="00AC6E5E"/>
    <w:rsid w:val="00AC73D1"/>
    <w:rsid w:val="00AD1268"/>
    <w:rsid w:val="00AD1417"/>
    <w:rsid w:val="00AD35A4"/>
    <w:rsid w:val="00AD7071"/>
    <w:rsid w:val="00AD733A"/>
    <w:rsid w:val="00AD7890"/>
    <w:rsid w:val="00AD7BCA"/>
    <w:rsid w:val="00AD7DBF"/>
    <w:rsid w:val="00AE3161"/>
    <w:rsid w:val="00AE331F"/>
    <w:rsid w:val="00AE3C70"/>
    <w:rsid w:val="00AE70D6"/>
    <w:rsid w:val="00AE7DF0"/>
    <w:rsid w:val="00AF0243"/>
    <w:rsid w:val="00AF1CF5"/>
    <w:rsid w:val="00AF4CEB"/>
    <w:rsid w:val="00AF51B1"/>
    <w:rsid w:val="00AF5F47"/>
    <w:rsid w:val="00AF74A1"/>
    <w:rsid w:val="00AF7A8D"/>
    <w:rsid w:val="00B12AC8"/>
    <w:rsid w:val="00B12D92"/>
    <w:rsid w:val="00B13ECF"/>
    <w:rsid w:val="00B15385"/>
    <w:rsid w:val="00B1618A"/>
    <w:rsid w:val="00B2003B"/>
    <w:rsid w:val="00B20D58"/>
    <w:rsid w:val="00B305E8"/>
    <w:rsid w:val="00B32FBC"/>
    <w:rsid w:val="00B34282"/>
    <w:rsid w:val="00B352E7"/>
    <w:rsid w:val="00B41993"/>
    <w:rsid w:val="00B41AA2"/>
    <w:rsid w:val="00B4260D"/>
    <w:rsid w:val="00B42727"/>
    <w:rsid w:val="00B44E17"/>
    <w:rsid w:val="00B4663F"/>
    <w:rsid w:val="00B46874"/>
    <w:rsid w:val="00B469B7"/>
    <w:rsid w:val="00B50C02"/>
    <w:rsid w:val="00B50CD1"/>
    <w:rsid w:val="00B52EBA"/>
    <w:rsid w:val="00B54F68"/>
    <w:rsid w:val="00B55830"/>
    <w:rsid w:val="00B55B30"/>
    <w:rsid w:val="00B57683"/>
    <w:rsid w:val="00B60FC6"/>
    <w:rsid w:val="00B701EA"/>
    <w:rsid w:val="00B70AC5"/>
    <w:rsid w:val="00B76136"/>
    <w:rsid w:val="00B7723F"/>
    <w:rsid w:val="00B803FE"/>
    <w:rsid w:val="00B81C14"/>
    <w:rsid w:val="00B8315C"/>
    <w:rsid w:val="00B845DC"/>
    <w:rsid w:val="00B85CCD"/>
    <w:rsid w:val="00B87604"/>
    <w:rsid w:val="00B93148"/>
    <w:rsid w:val="00B94B67"/>
    <w:rsid w:val="00B966CD"/>
    <w:rsid w:val="00B97CAA"/>
    <w:rsid w:val="00BA723E"/>
    <w:rsid w:val="00BB08CB"/>
    <w:rsid w:val="00BB46E4"/>
    <w:rsid w:val="00BB60E4"/>
    <w:rsid w:val="00BB6970"/>
    <w:rsid w:val="00BC0791"/>
    <w:rsid w:val="00BC2A42"/>
    <w:rsid w:val="00BC3263"/>
    <w:rsid w:val="00BC3C93"/>
    <w:rsid w:val="00BC432F"/>
    <w:rsid w:val="00BC4697"/>
    <w:rsid w:val="00BD34D5"/>
    <w:rsid w:val="00BD67C4"/>
    <w:rsid w:val="00BE195C"/>
    <w:rsid w:val="00BE2D1A"/>
    <w:rsid w:val="00BE4F0F"/>
    <w:rsid w:val="00BE7F09"/>
    <w:rsid w:val="00BF06CD"/>
    <w:rsid w:val="00BF63E5"/>
    <w:rsid w:val="00C01D3D"/>
    <w:rsid w:val="00C16D19"/>
    <w:rsid w:val="00C20867"/>
    <w:rsid w:val="00C22672"/>
    <w:rsid w:val="00C23288"/>
    <w:rsid w:val="00C239FC"/>
    <w:rsid w:val="00C26034"/>
    <w:rsid w:val="00C275FB"/>
    <w:rsid w:val="00C32A0D"/>
    <w:rsid w:val="00C33473"/>
    <w:rsid w:val="00C373C7"/>
    <w:rsid w:val="00C4062A"/>
    <w:rsid w:val="00C46561"/>
    <w:rsid w:val="00C5371B"/>
    <w:rsid w:val="00C63110"/>
    <w:rsid w:val="00C64096"/>
    <w:rsid w:val="00C652B6"/>
    <w:rsid w:val="00C71E7A"/>
    <w:rsid w:val="00C72477"/>
    <w:rsid w:val="00C72B34"/>
    <w:rsid w:val="00C77DD3"/>
    <w:rsid w:val="00C8364C"/>
    <w:rsid w:val="00C8372D"/>
    <w:rsid w:val="00C85770"/>
    <w:rsid w:val="00C866E1"/>
    <w:rsid w:val="00C90663"/>
    <w:rsid w:val="00C9369A"/>
    <w:rsid w:val="00C93AE8"/>
    <w:rsid w:val="00C93C2A"/>
    <w:rsid w:val="00C93CBF"/>
    <w:rsid w:val="00CA0057"/>
    <w:rsid w:val="00CA0D10"/>
    <w:rsid w:val="00CA2921"/>
    <w:rsid w:val="00CA48D1"/>
    <w:rsid w:val="00CA5DDD"/>
    <w:rsid w:val="00CB3248"/>
    <w:rsid w:val="00CC39B6"/>
    <w:rsid w:val="00CC4675"/>
    <w:rsid w:val="00CC4BC9"/>
    <w:rsid w:val="00CD12E9"/>
    <w:rsid w:val="00CD37EF"/>
    <w:rsid w:val="00CD4D10"/>
    <w:rsid w:val="00CD6037"/>
    <w:rsid w:val="00CE143E"/>
    <w:rsid w:val="00CE1F11"/>
    <w:rsid w:val="00CE2215"/>
    <w:rsid w:val="00CE49B5"/>
    <w:rsid w:val="00CF07BA"/>
    <w:rsid w:val="00CF421A"/>
    <w:rsid w:val="00D017D1"/>
    <w:rsid w:val="00D01EEB"/>
    <w:rsid w:val="00D0319A"/>
    <w:rsid w:val="00D05E37"/>
    <w:rsid w:val="00D113F4"/>
    <w:rsid w:val="00D14865"/>
    <w:rsid w:val="00D15A2C"/>
    <w:rsid w:val="00D21D6B"/>
    <w:rsid w:val="00D25842"/>
    <w:rsid w:val="00D25CAE"/>
    <w:rsid w:val="00D30FD2"/>
    <w:rsid w:val="00D33E48"/>
    <w:rsid w:val="00D34B13"/>
    <w:rsid w:val="00D361AA"/>
    <w:rsid w:val="00D36DE4"/>
    <w:rsid w:val="00D37EEE"/>
    <w:rsid w:val="00D4031E"/>
    <w:rsid w:val="00D446AD"/>
    <w:rsid w:val="00D454C2"/>
    <w:rsid w:val="00D565B6"/>
    <w:rsid w:val="00D56DDC"/>
    <w:rsid w:val="00D62174"/>
    <w:rsid w:val="00D62982"/>
    <w:rsid w:val="00D63BE8"/>
    <w:rsid w:val="00D65505"/>
    <w:rsid w:val="00D70636"/>
    <w:rsid w:val="00D713E3"/>
    <w:rsid w:val="00D74FCE"/>
    <w:rsid w:val="00D754DD"/>
    <w:rsid w:val="00D77E83"/>
    <w:rsid w:val="00D80589"/>
    <w:rsid w:val="00D80EFB"/>
    <w:rsid w:val="00D84C0F"/>
    <w:rsid w:val="00D856FE"/>
    <w:rsid w:val="00D85D71"/>
    <w:rsid w:val="00D85EC9"/>
    <w:rsid w:val="00D8625D"/>
    <w:rsid w:val="00D87AA1"/>
    <w:rsid w:val="00D9429F"/>
    <w:rsid w:val="00D94DAF"/>
    <w:rsid w:val="00DA1B2A"/>
    <w:rsid w:val="00DA22DE"/>
    <w:rsid w:val="00DA4233"/>
    <w:rsid w:val="00DA5257"/>
    <w:rsid w:val="00DA583B"/>
    <w:rsid w:val="00DB5823"/>
    <w:rsid w:val="00DB59E2"/>
    <w:rsid w:val="00DB790B"/>
    <w:rsid w:val="00DC1A9C"/>
    <w:rsid w:val="00DC2541"/>
    <w:rsid w:val="00DC2F03"/>
    <w:rsid w:val="00DC414C"/>
    <w:rsid w:val="00DC5469"/>
    <w:rsid w:val="00DC5B74"/>
    <w:rsid w:val="00DC5E13"/>
    <w:rsid w:val="00DD0A29"/>
    <w:rsid w:val="00DD49BC"/>
    <w:rsid w:val="00DE120A"/>
    <w:rsid w:val="00DE1A97"/>
    <w:rsid w:val="00DE7505"/>
    <w:rsid w:val="00DF31FC"/>
    <w:rsid w:val="00DF440D"/>
    <w:rsid w:val="00DF5562"/>
    <w:rsid w:val="00DF7C81"/>
    <w:rsid w:val="00E05939"/>
    <w:rsid w:val="00E106C1"/>
    <w:rsid w:val="00E12B30"/>
    <w:rsid w:val="00E13ACC"/>
    <w:rsid w:val="00E151BD"/>
    <w:rsid w:val="00E16624"/>
    <w:rsid w:val="00E17389"/>
    <w:rsid w:val="00E17CDA"/>
    <w:rsid w:val="00E20340"/>
    <w:rsid w:val="00E23DD5"/>
    <w:rsid w:val="00E2541F"/>
    <w:rsid w:val="00E27003"/>
    <w:rsid w:val="00E2725A"/>
    <w:rsid w:val="00E30C4D"/>
    <w:rsid w:val="00E313C7"/>
    <w:rsid w:val="00E32748"/>
    <w:rsid w:val="00E333F1"/>
    <w:rsid w:val="00E33427"/>
    <w:rsid w:val="00E33D00"/>
    <w:rsid w:val="00E36DBF"/>
    <w:rsid w:val="00E40D75"/>
    <w:rsid w:val="00E410C2"/>
    <w:rsid w:val="00E41F2A"/>
    <w:rsid w:val="00E44755"/>
    <w:rsid w:val="00E4542E"/>
    <w:rsid w:val="00E46D55"/>
    <w:rsid w:val="00E50B1A"/>
    <w:rsid w:val="00E50D6A"/>
    <w:rsid w:val="00E52BA5"/>
    <w:rsid w:val="00E52C01"/>
    <w:rsid w:val="00E55B8C"/>
    <w:rsid w:val="00E60646"/>
    <w:rsid w:val="00E61A1A"/>
    <w:rsid w:val="00E63CF9"/>
    <w:rsid w:val="00E650DA"/>
    <w:rsid w:val="00E6535E"/>
    <w:rsid w:val="00E6738B"/>
    <w:rsid w:val="00E673BF"/>
    <w:rsid w:val="00E72C21"/>
    <w:rsid w:val="00E7597D"/>
    <w:rsid w:val="00E75EA1"/>
    <w:rsid w:val="00E7603A"/>
    <w:rsid w:val="00E77EA5"/>
    <w:rsid w:val="00E832DB"/>
    <w:rsid w:val="00E85063"/>
    <w:rsid w:val="00E91725"/>
    <w:rsid w:val="00E931DB"/>
    <w:rsid w:val="00E975FF"/>
    <w:rsid w:val="00E97A75"/>
    <w:rsid w:val="00EA22CF"/>
    <w:rsid w:val="00EA3AA3"/>
    <w:rsid w:val="00EA5914"/>
    <w:rsid w:val="00EB00A8"/>
    <w:rsid w:val="00EB01BB"/>
    <w:rsid w:val="00EB0550"/>
    <w:rsid w:val="00EB5595"/>
    <w:rsid w:val="00EB5C1F"/>
    <w:rsid w:val="00EB5F75"/>
    <w:rsid w:val="00EC0C24"/>
    <w:rsid w:val="00EC4054"/>
    <w:rsid w:val="00EC4D8D"/>
    <w:rsid w:val="00EC59FD"/>
    <w:rsid w:val="00EC71E0"/>
    <w:rsid w:val="00ED101F"/>
    <w:rsid w:val="00ED205D"/>
    <w:rsid w:val="00ED4460"/>
    <w:rsid w:val="00ED5C60"/>
    <w:rsid w:val="00ED6FDC"/>
    <w:rsid w:val="00ED7D06"/>
    <w:rsid w:val="00EE008D"/>
    <w:rsid w:val="00EE01B1"/>
    <w:rsid w:val="00EE21B5"/>
    <w:rsid w:val="00EE43CF"/>
    <w:rsid w:val="00EE7561"/>
    <w:rsid w:val="00EE7F63"/>
    <w:rsid w:val="00EF3A74"/>
    <w:rsid w:val="00EF7AED"/>
    <w:rsid w:val="00F038CD"/>
    <w:rsid w:val="00F06302"/>
    <w:rsid w:val="00F06588"/>
    <w:rsid w:val="00F07EBF"/>
    <w:rsid w:val="00F10356"/>
    <w:rsid w:val="00F10C3C"/>
    <w:rsid w:val="00F11F58"/>
    <w:rsid w:val="00F13244"/>
    <w:rsid w:val="00F16F18"/>
    <w:rsid w:val="00F2751D"/>
    <w:rsid w:val="00F308E3"/>
    <w:rsid w:val="00F346BB"/>
    <w:rsid w:val="00F3498E"/>
    <w:rsid w:val="00F3502A"/>
    <w:rsid w:val="00F36E50"/>
    <w:rsid w:val="00F40C68"/>
    <w:rsid w:val="00F415DC"/>
    <w:rsid w:val="00F41721"/>
    <w:rsid w:val="00F4720D"/>
    <w:rsid w:val="00F50784"/>
    <w:rsid w:val="00F50D51"/>
    <w:rsid w:val="00F52434"/>
    <w:rsid w:val="00F54ED2"/>
    <w:rsid w:val="00F62303"/>
    <w:rsid w:val="00F6558E"/>
    <w:rsid w:val="00F70C9E"/>
    <w:rsid w:val="00F80F35"/>
    <w:rsid w:val="00F848F0"/>
    <w:rsid w:val="00F85D3B"/>
    <w:rsid w:val="00F86156"/>
    <w:rsid w:val="00F86494"/>
    <w:rsid w:val="00F87EE1"/>
    <w:rsid w:val="00F90A3E"/>
    <w:rsid w:val="00F91C42"/>
    <w:rsid w:val="00F91E9A"/>
    <w:rsid w:val="00F92366"/>
    <w:rsid w:val="00F931CF"/>
    <w:rsid w:val="00F9357B"/>
    <w:rsid w:val="00FA131A"/>
    <w:rsid w:val="00FA3729"/>
    <w:rsid w:val="00FA37EC"/>
    <w:rsid w:val="00FA6A02"/>
    <w:rsid w:val="00FB2853"/>
    <w:rsid w:val="00FB33DC"/>
    <w:rsid w:val="00FB33E9"/>
    <w:rsid w:val="00FB6981"/>
    <w:rsid w:val="00FC337E"/>
    <w:rsid w:val="00FC361C"/>
    <w:rsid w:val="00FC4B93"/>
    <w:rsid w:val="00FC745E"/>
    <w:rsid w:val="00FC774B"/>
    <w:rsid w:val="00FC7B24"/>
    <w:rsid w:val="00FD178D"/>
    <w:rsid w:val="00FD2146"/>
    <w:rsid w:val="00FD2D46"/>
    <w:rsid w:val="00FD3457"/>
    <w:rsid w:val="00FD5011"/>
    <w:rsid w:val="00FD57EB"/>
    <w:rsid w:val="00FD6336"/>
    <w:rsid w:val="00FE4762"/>
    <w:rsid w:val="00FE780D"/>
    <w:rsid w:val="00FF063E"/>
    <w:rsid w:val="00FF3630"/>
    <w:rsid w:val="00FF4709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CB9410-8E69-4421-A6B6-055A744B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5A9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Heading1">
    <w:name w:val="heading 1"/>
    <w:basedOn w:val="Normal"/>
    <w:next w:val="Normal"/>
    <w:link w:val="Heading1Char"/>
    <w:qFormat/>
    <w:rsid w:val="00B55830"/>
    <w:pPr>
      <w:keepNext/>
      <w:outlineLvl w:val="0"/>
    </w:pPr>
    <w:rPr>
      <w:rFonts w:cs="Times New Roman"/>
      <w:b/>
      <w:bCs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7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4A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AA1D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48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8FD"/>
    <w:rPr>
      <w:rFonts w:ascii="Tahoma" w:eastAsia="Times New Roman" w:hAnsi="Tahoma" w:cs="Tahoma"/>
      <w:sz w:val="16"/>
      <w:szCs w:val="16"/>
      <w:lang w:bidi="ta-IN"/>
    </w:rPr>
  </w:style>
  <w:style w:type="paragraph" w:styleId="Title">
    <w:name w:val="Title"/>
    <w:basedOn w:val="Normal"/>
    <w:link w:val="TitleChar"/>
    <w:qFormat/>
    <w:rsid w:val="004B12FF"/>
    <w:pPr>
      <w:jc w:val="center"/>
    </w:pPr>
    <w:rPr>
      <w:rFonts w:cs="Times New Roman"/>
      <w:b/>
      <w:szCs w:val="20"/>
      <w:lang w:bidi="ar-SA"/>
    </w:rPr>
  </w:style>
  <w:style w:type="character" w:customStyle="1" w:styleId="TitleChar">
    <w:name w:val="Title Char"/>
    <w:basedOn w:val="DefaultParagraphFont"/>
    <w:link w:val="Title"/>
    <w:rsid w:val="004B12FF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167F33"/>
    <w:pPr>
      <w:spacing w:line="360" w:lineRule="auto"/>
    </w:pPr>
    <w:rPr>
      <w:rFonts w:cs="Times New Roman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167F33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nhideWhenUsed/>
    <w:rsid w:val="00CC4BC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C4BC9"/>
    <w:rPr>
      <w:rFonts w:ascii="Times New Roman" w:eastAsia="Times New Roman" w:hAnsi="Times New Roman" w:cs="Latha"/>
      <w:sz w:val="24"/>
      <w:szCs w:val="24"/>
      <w:lang w:bidi="ta-IN"/>
    </w:rPr>
  </w:style>
  <w:style w:type="character" w:customStyle="1" w:styleId="Heading1Char">
    <w:name w:val="Heading 1 Char"/>
    <w:basedOn w:val="DefaultParagraphFont"/>
    <w:link w:val="Heading1"/>
    <w:rsid w:val="00B5583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4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ta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3274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32748"/>
    <w:rPr>
      <w:rFonts w:ascii="Times New Roman" w:eastAsia="Times New Roman" w:hAnsi="Times New Roman" w:cs="Latha"/>
      <w:sz w:val="16"/>
      <w:szCs w:val="16"/>
      <w:lang w:bidi="ta-IN"/>
    </w:rPr>
  </w:style>
  <w:style w:type="paragraph" w:styleId="PlainText">
    <w:name w:val="Plain Text"/>
    <w:basedOn w:val="Normal"/>
    <w:link w:val="PlainTextChar"/>
    <w:rsid w:val="00E32748"/>
    <w:rPr>
      <w:rFonts w:ascii="Courier New" w:hAnsi="Courier New" w:cs="Times New Roman"/>
      <w:sz w:val="20"/>
      <w:szCs w:val="20"/>
      <w:lang w:bidi="ar-SA"/>
    </w:rPr>
  </w:style>
  <w:style w:type="character" w:customStyle="1" w:styleId="PlainTextChar">
    <w:name w:val="Plain Text Char"/>
    <w:basedOn w:val="DefaultParagraphFont"/>
    <w:link w:val="PlainText"/>
    <w:rsid w:val="00E32748"/>
    <w:rPr>
      <w:rFonts w:ascii="Courier New" w:eastAsia="Times New Roman" w:hAnsi="Courier New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793B28"/>
  </w:style>
  <w:style w:type="character" w:customStyle="1" w:styleId="kn">
    <w:name w:val="kn"/>
    <w:basedOn w:val="DefaultParagraphFont"/>
    <w:rsid w:val="00A538F6"/>
  </w:style>
  <w:style w:type="character" w:customStyle="1" w:styleId="apple-converted-space">
    <w:name w:val="apple-converted-space"/>
    <w:basedOn w:val="DefaultParagraphFont"/>
    <w:rsid w:val="00A538F6"/>
  </w:style>
  <w:style w:type="character" w:customStyle="1" w:styleId="Heading2Char">
    <w:name w:val="Heading 2 Char"/>
    <w:basedOn w:val="DefaultParagraphFont"/>
    <w:link w:val="Heading2"/>
    <w:uiPriority w:val="9"/>
    <w:semiHidden/>
    <w:rsid w:val="007F3A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7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a-IN"/>
    </w:rPr>
  </w:style>
  <w:style w:type="paragraph" w:styleId="NoSpacing">
    <w:name w:val="No Spacing"/>
    <w:uiPriority w:val="1"/>
    <w:qFormat/>
    <w:rsid w:val="00D713E3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5502EF"/>
    <w:pPr>
      <w:spacing w:before="100" w:beforeAutospacing="1" w:after="100" w:afterAutospacing="1"/>
    </w:pPr>
    <w:rPr>
      <w:rFonts w:cs="Times New Roman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63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9532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11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755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26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516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210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146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186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85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25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429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921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55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80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7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513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41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715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2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957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513">
          <w:marLeft w:val="24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81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34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818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903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4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51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09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815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73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663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257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98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787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940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BFC473-2328-47ED-8456-644FCC0C1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331</Words>
  <Characters>1883</Characters>
  <Application>Microsoft Office Word</Application>
  <DocSecurity>0</DocSecurity>
  <Lines>89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6</cp:revision>
  <cp:lastPrinted>2011-07-15T05:03:00Z</cp:lastPrinted>
  <dcterms:created xsi:type="dcterms:W3CDTF">2022-10-15T12:36:00Z</dcterms:created>
  <dcterms:modified xsi:type="dcterms:W3CDTF">2022-11-23T06:37:00Z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1204276fe77865afc35cc4a5562199470d2a24345b2aa0d8dd09bf143b29c363</vt:lpwstr>
  </property>
</Properties>
</file>