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FA0" w:rsidRPr="00511FA0" w:rsidRDefault="00511FA0" w:rsidP="00511FA0">
      <w:pPr>
        <w:rPr>
          <w:rFonts w:asciiTheme="minorHAnsi" w:hAnsiTheme="minorHAnsi" w:cstheme="minorHAnsi"/>
          <w:u w:val="single"/>
        </w:rPr>
      </w:pPr>
    </w:p>
    <w:p w:rsidR="00511FA0" w:rsidRPr="00511FA0" w:rsidRDefault="00511FA0" w:rsidP="00511FA0">
      <w:pPr>
        <w:pStyle w:val="NoSpacing"/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MRI CISTERNOGRAPHY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PROTOCOL</w:t>
      </w:r>
      <w:r w:rsidRPr="00511FA0">
        <w:rPr>
          <w:rFonts w:asciiTheme="minorHAnsi" w:hAnsiTheme="minorHAnsi" w:cstheme="minorHAnsi"/>
          <w:sz w:val="24"/>
          <w:szCs w:val="24"/>
        </w:rPr>
        <w:t xml:space="preserve">:-MR </w:t>
      </w:r>
      <w:proofErr w:type="spellStart"/>
      <w:r w:rsidRPr="00511FA0">
        <w:rPr>
          <w:rFonts w:asciiTheme="minorHAnsi" w:hAnsiTheme="minorHAnsi" w:cstheme="minorHAnsi"/>
          <w:sz w:val="24"/>
          <w:szCs w:val="24"/>
        </w:rPr>
        <w:t>Cisternogram</w:t>
      </w:r>
      <w:proofErr w:type="spellEnd"/>
      <w:r w:rsidRPr="00511FA0">
        <w:rPr>
          <w:rFonts w:asciiTheme="minorHAnsi" w:hAnsiTheme="minorHAnsi" w:cstheme="minorHAnsi"/>
          <w:sz w:val="24"/>
          <w:szCs w:val="24"/>
        </w:rPr>
        <w:t xml:space="preserve"> was performed using heavily T2 weighted 3D sequences obtained in coronal plane. Axial T1, T2 and FLAIR images of the brain were obtained.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CLINICAL BRIEF</w:t>
      </w:r>
      <w:r w:rsidR="002434EA">
        <w:rPr>
          <w:rFonts w:asciiTheme="minorHAnsi" w:hAnsiTheme="minorHAnsi" w:cstheme="minorHAnsi"/>
          <w:sz w:val="24"/>
          <w:szCs w:val="24"/>
        </w:rPr>
        <w:t xml:space="preserve">: - </w:t>
      </w:r>
      <w:bookmarkStart w:id="0" w:name="_GoBack"/>
      <w:bookmarkEnd w:id="0"/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OBSERVATION</w:t>
      </w:r>
      <w:r w:rsidRPr="00511FA0">
        <w:rPr>
          <w:rFonts w:asciiTheme="minorHAnsi" w:hAnsiTheme="minorHAnsi" w:cstheme="minorHAnsi"/>
          <w:sz w:val="24"/>
          <w:szCs w:val="24"/>
        </w:rPr>
        <w:t>:-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 xml:space="preserve">MR </w:t>
      </w:r>
      <w:proofErr w:type="spellStart"/>
      <w:r w:rsidRPr="00511FA0">
        <w:rPr>
          <w:rFonts w:asciiTheme="minorHAnsi" w:hAnsiTheme="minorHAnsi" w:cstheme="minorHAnsi"/>
          <w:sz w:val="24"/>
          <w:szCs w:val="24"/>
        </w:rPr>
        <w:t>Cisternography</w:t>
      </w:r>
      <w:proofErr w:type="spellEnd"/>
      <w:r w:rsidRPr="00511FA0">
        <w:rPr>
          <w:rFonts w:asciiTheme="minorHAnsi" w:hAnsiTheme="minorHAnsi" w:cstheme="minorHAnsi"/>
          <w:sz w:val="24"/>
          <w:szCs w:val="24"/>
        </w:rPr>
        <w:t xml:space="preserve"> reveals normal appearance of CSF spaces at skull base. No definite active CSF leak is seen. Bilateral olfactory grooves are deep.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 xml:space="preserve">Bilateral maxillary sinuses, frontal sinuses and sphenoid sinuses do not reveal any abnormality. No definite evidence of CSF rhinorrhea or </w:t>
      </w:r>
      <w:proofErr w:type="spellStart"/>
      <w:r w:rsidRPr="00511FA0">
        <w:rPr>
          <w:rFonts w:asciiTheme="minorHAnsi" w:hAnsiTheme="minorHAnsi" w:cstheme="minorHAnsi"/>
          <w:sz w:val="24"/>
          <w:szCs w:val="24"/>
        </w:rPr>
        <w:t>otorrhea</w:t>
      </w:r>
      <w:proofErr w:type="spellEnd"/>
      <w:r w:rsidRPr="00511FA0">
        <w:rPr>
          <w:rFonts w:asciiTheme="minorHAnsi" w:hAnsiTheme="minorHAnsi" w:cstheme="minorHAnsi"/>
          <w:sz w:val="24"/>
          <w:szCs w:val="24"/>
        </w:rPr>
        <w:t xml:space="preserve"> is seen. 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>The cerebral parenchyma appears normal.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 xml:space="preserve">Basal ganglia and thalami appear normal. 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>The ventricular system, sulcal spaces, CSF cisterns and sylvian fissures are mildly prominent. The septum is in midline.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>Brainstem and cerebellum reveal normal signal intensity.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sz w:val="24"/>
          <w:szCs w:val="24"/>
        </w:rPr>
        <w:t>Major intra-cranial flow voids are preserved.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OLD REPORTS PROVIDED</w:t>
      </w:r>
      <w:r w:rsidRPr="00511FA0">
        <w:rPr>
          <w:rFonts w:asciiTheme="minorHAnsi" w:hAnsiTheme="minorHAnsi" w:cstheme="minorHAnsi"/>
          <w:sz w:val="24"/>
          <w:szCs w:val="24"/>
        </w:rPr>
        <w:t>:-YES / NO.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IMPRESSION</w:t>
      </w:r>
      <w:r w:rsidRPr="00511FA0">
        <w:rPr>
          <w:rFonts w:asciiTheme="minorHAnsi" w:hAnsiTheme="minorHAnsi" w:cstheme="minorHAnsi"/>
          <w:sz w:val="24"/>
          <w:szCs w:val="24"/>
        </w:rPr>
        <w:t>: - No specific abnormality or asymmetry demonstrated.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511FA0">
        <w:rPr>
          <w:rFonts w:asciiTheme="minorHAnsi" w:hAnsiTheme="minorHAnsi" w:cstheme="minorHAnsi"/>
          <w:b/>
          <w:sz w:val="24"/>
          <w:szCs w:val="24"/>
          <w:u w:val="single"/>
        </w:rPr>
        <w:t>ADVICE</w:t>
      </w:r>
      <w:r w:rsidRPr="00511FA0">
        <w:rPr>
          <w:rFonts w:asciiTheme="minorHAnsi" w:hAnsiTheme="minorHAnsi" w:cstheme="minorHAnsi"/>
          <w:sz w:val="24"/>
          <w:szCs w:val="24"/>
        </w:rPr>
        <w:t>: - Clinical correlation and follow up.</w:t>
      </w:r>
      <w:r>
        <w:rPr>
          <w:rFonts w:asciiTheme="minorHAnsi" w:hAnsiTheme="minorHAnsi" w:cstheme="minorHAnsi"/>
          <w:sz w:val="24"/>
          <w:szCs w:val="24"/>
        </w:rPr>
        <w:br/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</w:rPr>
      </w:pPr>
      <w:r w:rsidRPr="00511FA0">
        <w:rPr>
          <w:rFonts w:asciiTheme="minorHAnsi" w:hAnsiTheme="minorHAnsi" w:cstheme="minorHAnsi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</w:rPr>
      </w:pP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</w:rPr>
      </w:pPr>
      <w:r w:rsidRPr="00511FA0">
        <w:rPr>
          <w:rFonts w:asciiTheme="minorHAnsi" w:hAnsiTheme="minorHAnsi" w:cstheme="minorHAnsi"/>
        </w:rPr>
        <w:t> </w:t>
      </w:r>
    </w:p>
    <w:p w:rsidR="00511FA0" w:rsidRPr="00511FA0" w:rsidRDefault="00511FA0" w:rsidP="00511FA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:rsidR="00511FA0" w:rsidRPr="00511FA0" w:rsidRDefault="00511FA0" w:rsidP="00511FA0">
      <w:pPr>
        <w:rPr>
          <w:rFonts w:asciiTheme="minorHAnsi" w:hAnsiTheme="minorHAnsi" w:cstheme="minorHAnsi"/>
          <w:u w:val="single"/>
        </w:rPr>
      </w:pPr>
    </w:p>
    <w:p w:rsidR="00511FA0" w:rsidRPr="00511FA0" w:rsidRDefault="00511FA0" w:rsidP="00511FA0">
      <w:pPr>
        <w:rPr>
          <w:rFonts w:asciiTheme="minorHAnsi" w:hAnsiTheme="minorHAnsi" w:cstheme="minorHAnsi"/>
          <w:u w:val="single"/>
        </w:rPr>
      </w:pPr>
    </w:p>
    <w:p w:rsidR="00511FA0" w:rsidRPr="00511FA0" w:rsidRDefault="00511FA0" w:rsidP="00511FA0">
      <w:pPr>
        <w:rPr>
          <w:rFonts w:asciiTheme="minorHAnsi" w:hAnsiTheme="minorHAnsi" w:cstheme="minorHAnsi"/>
          <w:u w:val="single"/>
        </w:rPr>
      </w:pPr>
    </w:p>
    <w:p w:rsidR="00511FA0" w:rsidRPr="00511FA0" w:rsidRDefault="00511FA0" w:rsidP="00511FA0">
      <w:pPr>
        <w:rPr>
          <w:rFonts w:asciiTheme="minorHAnsi" w:hAnsiTheme="minorHAnsi" w:cstheme="minorHAnsi"/>
          <w:u w:val="single"/>
        </w:rPr>
      </w:pPr>
    </w:p>
    <w:p w:rsidR="00511FA0" w:rsidRPr="00511FA0" w:rsidRDefault="00511FA0" w:rsidP="00511FA0">
      <w:pPr>
        <w:rPr>
          <w:rFonts w:asciiTheme="minorHAnsi" w:hAnsiTheme="minorHAnsi" w:cstheme="minorHAnsi"/>
          <w:u w:val="single"/>
        </w:rPr>
      </w:pPr>
    </w:p>
    <w:p w:rsidR="006377D8" w:rsidRPr="00511FA0" w:rsidRDefault="006377D8" w:rsidP="006377D8">
      <w:pPr>
        <w:rPr>
          <w:rFonts w:asciiTheme="minorHAnsi" w:hAnsiTheme="minorHAnsi" w:cstheme="minorHAnsi"/>
          <w:u w:val="single"/>
        </w:rPr>
      </w:pPr>
    </w:p>
    <w:p w:rsidR="006377D8" w:rsidRPr="00981299" w:rsidRDefault="006377D8" w:rsidP="006377D8">
      <w:pPr>
        <w:rPr>
          <w:rFonts w:asciiTheme="minorHAnsi" w:hAnsiTheme="minorHAnsi" w:cstheme="minorHAnsi"/>
          <w:sz w:val="24"/>
          <w:szCs w:val="24"/>
        </w:rPr>
      </w:pPr>
    </w:p>
    <w:p w:rsidR="006377D8" w:rsidRPr="00981299" w:rsidRDefault="006377D8" w:rsidP="006377D8">
      <w:pPr>
        <w:rPr>
          <w:rFonts w:asciiTheme="minorHAnsi" w:hAnsiTheme="minorHAnsi" w:cstheme="minorHAnsi"/>
          <w:sz w:val="24"/>
          <w:szCs w:val="24"/>
        </w:rPr>
      </w:pPr>
    </w:p>
    <w:p w:rsidR="006377D8" w:rsidRPr="00981299" w:rsidRDefault="006377D8" w:rsidP="006377D8">
      <w:pPr>
        <w:rPr>
          <w:rFonts w:asciiTheme="minorHAnsi" w:hAnsiTheme="minorHAnsi" w:cstheme="minorHAnsi"/>
          <w:sz w:val="24"/>
          <w:szCs w:val="24"/>
        </w:rPr>
      </w:pPr>
    </w:p>
    <w:p w:rsidR="005A13D6" w:rsidRPr="00981299" w:rsidRDefault="005A13D6">
      <w:pPr>
        <w:rPr>
          <w:rFonts w:asciiTheme="minorHAnsi" w:hAnsiTheme="minorHAnsi" w:cstheme="minorHAnsi"/>
          <w:sz w:val="24"/>
          <w:szCs w:val="24"/>
        </w:rPr>
      </w:pPr>
    </w:p>
    <w:p w:rsidR="00981299" w:rsidRPr="00981299" w:rsidRDefault="00981299">
      <w:pPr>
        <w:rPr>
          <w:rFonts w:asciiTheme="minorHAnsi" w:hAnsiTheme="minorHAnsi" w:cstheme="minorHAnsi"/>
          <w:sz w:val="24"/>
          <w:szCs w:val="24"/>
        </w:rPr>
      </w:pPr>
    </w:p>
    <w:sectPr w:rsidR="00981299" w:rsidRPr="00981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E15"/>
    <w:rsid w:val="002434EA"/>
    <w:rsid w:val="00511FA0"/>
    <w:rsid w:val="005A13D6"/>
    <w:rsid w:val="006377D8"/>
    <w:rsid w:val="00981299"/>
    <w:rsid w:val="00A312E4"/>
    <w:rsid w:val="00D2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4EFCD-E8A7-4FDD-86BB-88F2D577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77D8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377D8"/>
    <w:rPr>
      <w:b/>
      <w:bCs/>
    </w:rPr>
  </w:style>
  <w:style w:type="paragraph" w:styleId="NoSpacing">
    <w:name w:val="No Spacing"/>
    <w:uiPriority w:val="1"/>
    <w:qFormat/>
    <w:rsid w:val="00511F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6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TELERADIOLOGY</dc:creator>
  <cp:keywords/>
  <dc:description/>
  <cp:lastModifiedBy>Admin</cp:lastModifiedBy>
  <cp:revision>3</cp:revision>
  <dcterms:created xsi:type="dcterms:W3CDTF">2022-10-15T12:37:00Z</dcterms:created>
  <dcterms:modified xsi:type="dcterms:W3CDTF">2022-11-12T12:01:00Z</dcterms:modified>
</cp:coreProperties>
</file>