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B81" w:rsidRPr="001A2B81" w:rsidRDefault="001A2B81" w:rsidP="001A2B81">
      <w:pPr>
        <w:jc w:val="center"/>
        <w:rPr>
          <w:rFonts w:asciiTheme="minorHAnsi" w:eastAsia="Arial Unicode MS" w:hAnsiTheme="minorHAnsi" w:cstheme="minorHAnsi"/>
          <w:b/>
          <w:u w:val="single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MR FISTULOGRAM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PROTOCOL</w:t>
      </w:r>
      <w:r>
        <w:rPr>
          <w:rFonts w:asciiTheme="minorHAnsi" w:eastAsia="Arial Unicode MS" w:hAnsiTheme="minorHAnsi" w:cstheme="minorHAnsi"/>
        </w:rPr>
        <w:t>:-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Axial T1, T2 </w:t>
      </w:r>
      <w:proofErr w:type="spellStart"/>
      <w:r w:rsidRPr="001A2B81">
        <w:rPr>
          <w:rFonts w:asciiTheme="minorHAnsi" w:eastAsia="Arial Unicode MS" w:hAnsiTheme="minorHAnsi" w:cstheme="minorHAnsi"/>
        </w:rPr>
        <w:t>Wt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and T2 </w:t>
      </w:r>
      <w:proofErr w:type="spellStart"/>
      <w:r w:rsidRPr="001A2B81">
        <w:rPr>
          <w:rFonts w:asciiTheme="minorHAnsi" w:eastAsia="Arial Unicode MS" w:hAnsiTheme="minorHAnsi" w:cstheme="minorHAnsi"/>
        </w:rPr>
        <w:t>Wt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IRFSE sequences.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Sagittal T2 </w:t>
      </w:r>
      <w:proofErr w:type="spellStart"/>
      <w:r w:rsidRPr="001A2B81">
        <w:rPr>
          <w:rFonts w:asciiTheme="minorHAnsi" w:eastAsia="Arial Unicode MS" w:hAnsiTheme="minorHAnsi" w:cstheme="minorHAnsi"/>
        </w:rPr>
        <w:t>Wt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IRFSE sequence.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Coronal T2 </w:t>
      </w:r>
      <w:proofErr w:type="spellStart"/>
      <w:r w:rsidRPr="001A2B81">
        <w:rPr>
          <w:rFonts w:asciiTheme="minorHAnsi" w:eastAsia="Arial Unicode MS" w:hAnsiTheme="minorHAnsi" w:cstheme="minorHAnsi"/>
        </w:rPr>
        <w:t>Wt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sequence.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CLINICAL BRIEF</w:t>
      </w:r>
      <w:r w:rsidR="00AD4C07">
        <w:rPr>
          <w:rFonts w:asciiTheme="minorHAnsi" w:eastAsia="Arial Unicode MS" w:hAnsiTheme="minorHAnsi" w:cstheme="minorHAnsi"/>
        </w:rPr>
        <w:t>: -</w:t>
      </w:r>
      <w:bookmarkStart w:id="0" w:name="_GoBack"/>
      <w:bookmarkEnd w:id="0"/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OBSERVATION</w:t>
      </w:r>
      <w:r w:rsidRPr="001A2B81">
        <w:rPr>
          <w:rFonts w:asciiTheme="minorHAnsi" w:eastAsia="Arial Unicode MS" w:hAnsiTheme="minorHAnsi" w:cstheme="minorHAnsi"/>
        </w:rPr>
        <w:t>:-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External opening</w:t>
      </w:r>
      <w:r w:rsidRPr="001A2B81">
        <w:rPr>
          <w:rFonts w:asciiTheme="minorHAnsi" w:eastAsia="Arial Unicode MS" w:hAnsiTheme="minorHAnsi" w:cstheme="minorHAnsi"/>
        </w:rPr>
        <w:t>: 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It is in gluteal cleft on left side, slightly posteriorly placed. Shows focal puckering and scarring.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Main Tract</w:t>
      </w:r>
      <w:r w:rsidRPr="001A2B81">
        <w:rPr>
          <w:rFonts w:asciiTheme="minorHAnsi" w:eastAsia="Arial Unicode MS" w:hAnsiTheme="minorHAnsi" w:cstheme="minorHAnsi"/>
        </w:rPr>
        <w:t>: 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It is reverse 'C' shaped. It is traversing through left </w:t>
      </w:r>
      <w:proofErr w:type="spellStart"/>
      <w:r w:rsidRPr="001A2B81">
        <w:rPr>
          <w:rFonts w:asciiTheme="minorHAnsi" w:eastAsia="Arial Unicode MS" w:hAnsiTheme="minorHAnsi" w:cstheme="minorHAnsi"/>
        </w:rPr>
        <w:t>ischioanal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fossa, with inflammatory change in adjacent fat.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Internal Opening</w:t>
      </w:r>
      <w:r w:rsidRPr="001A2B81">
        <w:rPr>
          <w:rFonts w:asciiTheme="minorHAnsi" w:eastAsia="Arial Unicode MS" w:hAnsiTheme="minorHAnsi" w:cstheme="minorHAnsi"/>
        </w:rPr>
        <w:t>: 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It is placed just above external anal orifice and opening at 6 'O clock position.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Side Tracts</w:t>
      </w:r>
      <w:r w:rsidRPr="001A2B81">
        <w:rPr>
          <w:rFonts w:asciiTheme="minorHAnsi" w:eastAsia="Arial Unicode MS" w:hAnsiTheme="minorHAnsi" w:cstheme="minorHAnsi"/>
        </w:rPr>
        <w:t>: 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No evidence of side tracts seen on either side.  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Abscess</w:t>
      </w:r>
      <w:r w:rsidRPr="001A2B81">
        <w:rPr>
          <w:rFonts w:asciiTheme="minorHAnsi" w:eastAsia="Arial Unicode MS" w:hAnsiTheme="minorHAnsi" w:cstheme="minorHAnsi"/>
        </w:rPr>
        <w:t>: -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No evidence of any abscess seen.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Sphincters</w:t>
      </w:r>
      <w:r w:rsidRPr="001A2B81">
        <w:rPr>
          <w:rFonts w:asciiTheme="minorHAnsi" w:eastAsia="Arial Unicode MS" w:hAnsiTheme="minorHAnsi" w:cstheme="minorHAnsi"/>
        </w:rPr>
        <w:t xml:space="preserve">: - 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External sphincter and internal sphincter are intact. 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Miscellaneous</w:t>
      </w:r>
      <w:r w:rsidRPr="001A2B81">
        <w:rPr>
          <w:rFonts w:asciiTheme="minorHAnsi" w:eastAsia="Arial Unicode MS" w:hAnsiTheme="minorHAnsi" w:cstheme="minorHAnsi"/>
        </w:rPr>
        <w:t>: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 xml:space="preserve">The </w:t>
      </w:r>
      <w:proofErr w:type="spellStart"/>
      <w:r w:rsidRPr="001A2B81">
        <w:rPr>
          <w:rFonts w:asciiTheme="minorHAnsi" w:eastAsia="Arial Unicode MS" w:hAnsiTheme="minorHAnsi" w:cstheme="minorHAnsi"/>
        </w:rPr>
        <w:t>Levator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</w:t>
      </w:r>
      <w:proofErr w:type="spellStart"/>
      <w:r w:rsidRPr="001A2B81">
        <w:rPr>
          <w:rFonts w:asciiTheme="minorHAnsi" w:eastAsia="Arial Unicode MS" w:hAnsiTheme="minorHAnsi" w:cstheme="minorHAnsi"/>
        </w:rPr>
        <w:t>Ani</w:t>
      </w:r>
      <w:proofErr w:type="spellEnd"/>
      <w:r w:rsidRPr="001A2B81">
        <w:rPr>
          <w:rFonts w:asciiTheme="minorHAnsi" w:eastAsia="Arial Unicode MS" w:hAnsiTheme="minorHAnsi" w:cstheme="minorHAnsi"/>
        </w:rPr>
        <w:t xml:space="preserve"> and the Pelvic musculature appear normal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Urinary bladder is well distended.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Visualized pelvic viscera appear normal.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Prostate and seminal vesicles show normal shape, size and signal intensity.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</w:rPr>
        <w:t>There is no evidence of pelvic lymphadenopathy or free fluid.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Old Reports Provided</w:t>
      </w:r>
      <w:r w:rsidRPr="001A2B81">
        <w:rPr>
          <w:rFonts w:asciiTheme="minorHAnsi" w:eastAsia="Arial Unicode MS" w:hAnsiTheme="minorHAnsi" w:cstheme="minorHAnsi"/>
        </w:rPr>
        <w:t>: -YES / NO.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IMPRESSION</w:t>
      </w:r>
      <w:r w:rsidRPr="001A2B81">
        <w:rPr>
          <w:rFonts w:asciiTheme="minorHAnsi" w:eastAsia="Arial Unicode MS" w:hAnsiTheme="minorHAnsi" w:cstheme="minorHAnsi"/>
        </w:rPr>
        <w:t>: - No significant abnormality detected.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</w:rPr>
      </w:pPr>
      <w:r w:rsidRPr="001A2B81">
        <w:rPr>
          <w:rFonts w:asciiTheme="minorHAnsi" w:eastAsia="Arial Unicode MS" w:hAnsiTheme="minorHAnsi" w:cstheme="minorHAnsi"/>
          <w:b/>
          <w:u w:val="single"/>
        </w:rPr>
        <w:t>ADVICE</w:t>
      </w:r>
      <w:r w:rsidRPr="001A2B81">
        <w:rPr>
          <w:rFonts w:asciiTheme="minorHAnsi" w:eastAsia="Arial Unicode MS" w:hAnsiTheme="minorHAnsi" w:cstheme="minorHAnsi"/>
        </w:rPr>
        <w:t>: - Clinical correlation and follow up.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  <w:sz w:val="20"/>
          <w:szCs w:val="20"/>
        </w:rPr>
      </w:pPr>
      <w:r w:rsidRPr="001A2B81">
        <w:rPr>
          <w:rFonts w:asciiTheme="minorHAnsi" w:eastAsia="Arial Unicode MS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1A2B81" w:rsidRPr="001A2B81" w:rsidRDefault="001A2B81" w:rsidP="001A2B81">
      <w:pPr>
        <w:rPr>
          <w:rFonts w:asciiTheme="minorHAnsi" w:eastAsia="Arial Unicode MS" w:hAnsiTheme="minorHAnsi" w:cstheme="minorHAnsi"/>
          <w:sz w:val="20"/>
          <w:szCs w:val="20"/>
        </w:rPr>
      </w:pPr>
    </w:p>
    <w:p w:rsidR="00E333F1" w:rsidRPr="001A2B81" w:rsidRDefault="00E333F1" w:rsidP="00B60DB6">
      <w:pPr>
        <w:rPr>
          <w:rFonts w:asciiTheme="minorHAnsi" w:eastAsia="Arial Unicode MS" w:hAnsiTheme="minorHAnsi" w:cstheme="minorHAnsi"/>
        </w:rPr>
      </w:pPr>
    </w:p>
    <w:p w:rsidR="001A2B81" w:rsidRPr="001A2B81" w:rsidRDefault="001A2B81" w:rsidP="00B202E1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bCs/>
          <w:u w:val="single"/>
          <w:lang w:bidi="ar-SA"/>
        </w:rPr>
      </w:pPr>
    </w:p>
    <w:p w:rsidR="001A2B81" w:rsidRPr="001A2B81" w:rsidRDefault="001A2B81">
      <w:pPr>
        <w:spacing w:after="200" w:line="276" w:lineRule="auto"/>
        <w:rPr>
          <w:rFonts w:asciiTheme="minorHAnsi" w:eastAsiaTheme="minorHAnsi" w:hAnsiTheme="minorHAnsi" w:cstheme="minorHAnsi"/>
          <w:bCs/>
          <w:u w:val="single"/>
          <w:lang w:bidi="ar-SA"/>
        </w:rPr>
      </w:pPr>
      <w:r w:rsidRPr="001A2B81">
        <w:rPr>
          <w:rFonts w:asciiTheme="minorHAnsi" w:eastAsiaTheme="minorHAnsi" w:hAnsiTheme="minorHAnsi" w:cstheme="minorHAnsi"/>
          <w:bCs/>
          <w:u w:val="single"/>
          <w:lang w:bidi="ar-SA"/>
        </w:rPr>
        <w:br w:type="page"/>
      </w:r>
    </w:p>
    <w:p w:rsidR="001A2B81" w:rsidRDefault="001A2B81" w:rsidP="00B202E1">
      <w:pPr>
        <w:autoSpaceDE w:val="0"/>
        <w:autoSpaceDN w:val="0"/>
        <w:adjustRightInd w:val="0"/>
        <w:jc w:val="center"/>
        <w:rPr>
          <w:rFonts w:asciiTheme="minorHAnsi" w:eastAsiaTheme="minorHAnsi" w:hAnsiTheme="minorHAnsi" w:cstheme="minorHAnsi"/>
          <w:b/>
          <w:bCs/>
          <w:u w:val="single"/>
          <w:lang w:bidi="ar-SA"/>
        </w:rPr>
      </w:pPr>
    </w:p>
    <w:p w:rsidR="001A2B81" w:rsidRDefault="001A2B81">
      <w:pPr>
        <w:spacing w:after="200" w:line="276" w:lineRule="auto"/>
        <w:rPr>
          <w:rFonts w:asciiTheme="minorHAnsi" w:eastAsiaTheme="minorHAnsi" w:hAnsiTheme="minorHAnsi" w:cstheme="minorHAnsi"/>
          <w:b/>
          <w:bCs/>
          <w:u w:val="single"/>
          <w:lang w:bidi="ar-SA"/>
        </w:rPr>
      </w:pPr>
      <w:r>
        <w:rPr>
          <w:rFonts w:asciiTheme="minorHAnsi" w:eastAsiaTheme="minorHAnsi" w:hAnsiTheme="minorHAnsi" w:cstheme="minorHAnsi"/>
          <w:b/>
          <w:bCs/>
          <w:u w:val="single"/>
          <w:lang w:bidi="ar-SA"/>
        </w:rPr>
        <w:br w:type="page"/>
      </w:r>
    </w:p>
    <w:sectPr w:rsidR="001A2B81" w:rsidSect="007C531E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B2933"/>
    <w:multiLevelType w:val="hybridMultilevel"/>
    <w:tmpl w:val="A446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1045BD"/>
    <w:multiLevelType w:val="multilevel"/>
    <w:tmpl w:val="4D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E51D78"/>
    <w:multiLevelType w:val="hybridMultilevel"/>
    <w:tmpl w:val="9A6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F81406"/>
    <w:multiLevelType w:val="hybridMultilevel"/>
    <w:tmpl w:val="9A6A5D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7F961F9"/>
    <w:multiLevelType w:val="hybridMultilevel"/>
    <w:tmpl w:val="5E00A31E"/>
    <w:lvl w:ilvl="0" w:tplc="E31A1E2C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8"/>
  </w:num>
  <w:num w:numId="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4"/>
  </w:num>
  <w:num w:numId="1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5"/>
  </w:num>
  <w:num w:numId="16">
    <w:abstractNumId w:val="26"/>
  </w:num>
  <w:num w:numId="17">
    <w:abstractNumId w:val="22"/>
  </w:num>
  <w:num w:numId="18">
    <w:abstractNumId w:val="5"/>
  </w:num>
  <w:num w:numId="19">
    <w:abstractNumId w:val="4"/>
  </w:num>
  <w:num w:numId="20">
    <w:abstractNumId w:val="9"/>
  </w:num>
  <w:num w:numId="21">
    <w:abstractNumId w:val="10"/>
  </w:num>
  <w:num w:numId="22">
    <w:abstractNumId w:val="20"/>
  </w:num>
  <w:num w:numId="23">
    <w:abstractNumId w:val="7"/>
  </w:num>
  <w:num w:numId="24">
    <w:abstractNumId w:val="17"/>
  </w:num>
  <w:num w:numId="25">
    <w:abstractNumId w:val="27"/>
  </w:num>
  <w:num w:numId="26">
    <w:abstractNumId w:val="14"/>
  </w:num>
  <w:num w:numId="27">
    <w:abstractNumId w:val="25"/>
  </w:num>
  <w:num w:numId="28">
    <w:abstractNumId w:val="0"/>
  </w:num>
  <w:num w:numId="29">
    <w:abstractNumId w:val="19"/>
  </w:num>
  <w:num w:numId="30">
    <w:abstractNumId w:val="23"/>
  </w:num>
  <w:num w:numId="31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77"/>
    <w:rsid w:val="0002614F"/>
    <w:rsid w:val="00031B5D"/>
    <w:rsid w:val="00031BAA"/>
    <w:rsid w:val="00032326"/>
    <w:rsid w:val="00033CE3"/>
    <w:rsid w:val="00033FDD"/>
    <w:rsid w:val="00054267"/>
    <w:rsid w:val="00054BBB"/>
    <w:rsid w:val="0006120C"/>
    <w:rsid w:val="0006195E"/>
    <w:rsid w:val="000648F8"/>
    <w:rsid w:val="00067E07"/>
    <w:rsid w:val="00070F98"/>
    <w:rsid w:val="000722E1"/>
    <w:rsid w:val="00072750"/>
    <w:rsid w:val="00084454"/>
    <w:rsid w:val="00085B05"/>
    <w:rsid w:val="00087926"/>
    <w:rsid w:val="000906A6"/>
    <w:rsid w:val="00092272"/>
    <w:rsid w:val="000A27D4"/>
    <w:rsid w:val="000A4FCD"/>
    <w:rsid w:val="000A5958"/>
    <w:rsid w:val="000A5E84"/>
    <w:rsid w:val="000A7E7C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4A0C"/>
    <w:rsid w:val="0015574A"/>
    <w:rsid w:val="00157CE6"/>
    <w:rsid w:val="0016027D"/>
    <w:rsid w:val="00162A16"/>
    <w:rsid w:val="0016309D"/>
    <w:rsid w:val="00164972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2B81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49DC"/>
    <w:rsid w:val="001E5BB8"/>
    <w:rsid w:val="001F19E3"/>
    <w:rsid w:val="001F2920"/>
    <w:rsid w:val="001F7173"/>
    <w:rsid w:val="00213047"/>
    <w:rsid w:val="002147CC"/>
    <w:rsid w:val="00215AB2"/>
    <w:rsid w:val="00216C03"/>
    <w:rsid w:val="0021740F"/>
    <w:rsid w:val="00223924"/>
    <w:rsid w:val="00223FBE"/>
    <w:rsid w:val="00226D08"/>
    <w:rsid w:val="00233799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0A1F"/>
    <w:rsid w:val="00261FBA"/>
    <w:rsid w:val="00264C5D"/>
    <w:rsid w:val="00264E15"/>
    <w:rsid w:val="00267486"/>
    <w:rsid w:val="00267C04"/>
    <w:rsid w:val="002707EA"/>
    <w:rsid w:val="002715BE"/>
    <w:rsid w:val="00276B2B"/>
    <w:rsid w:val="00277C12"/>
    <w:rsid w:val="0028767D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801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5736"/>
    <w:rsid w:val="0031089A"/>
    <w:rsid w:val="00311C66"/>
    <w:rsid w:val="003214D3"/>
    <w:rsid w:val="003218D5"/>
    <w:rsid w:val="00323458"/>
    <w:rsid w:val="0032450A"/>
    <w:rsid w:val="00326B9C"/>
    <w:rsid w:val="003310B5"/>
    <w:rsid w:val="00331F3D"/>
    <w:rsid w:val="00332B95"/>
    <w:rsid w:val="00341140"/>
    <w:rsid w:val="00341479"/>
    <w:rsid w:val="00341633"/>
    <w:rsid w:val="003425C1"/>
    <w:rsid w:val="00345527"/>
    <w:rsid w:val="00350E59"/>
    <w:rsid w:val="003522C5"/>
    <w:rsid w:val="003522E1"/>
    <w:rsid w:val="00355679"/>
    <w:rsid w:val="00356122"/>
    <w:rsid w:val="00361FD8"/>
    <w:rsid w:val="00363494"/>
    <w:rsid w:val="003671ED"/>
    <w:rsid w:val="003702E7"/>
    <w:rsid w:val="003732E0"/>
    <w:rsid w:val="00373BE8"/>
    <w:rsid w:val="00373F7A"/>
    <w:rsid w:val="003749D5"/>
    <w:rsid w:val="00374B1F"/>
    <w:rsid w:val="003824CB"/>
    <w:rsid w:val="003875ED"/>
    <w:rsid w:val="003900AE"/>
    <w:rsid w:val="00390BB2"/>
    <w:rsid w:val="003914DC"/>
    <w:rsid w:val="0039499D"/>
    <w:rsid w:val="00395993"/>
    <w:rsid w:val="0039662A"/>
    <w:rsid w:val="00397D64"/>
    <w:rsid w:val="003A1B12"/>
    <w:rsid w:val="003A1C6C"/>
    <w:rsid w:val="003A34DE"/>
    <w:rsid w:val="003A3F41"/>
    <w:rsid w:val="003A5284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3193"/>
    <w:rsid w:val="003D66CF"/>
    <w:rsid w:val="003D6867"/>
    <w:rsid w:val="003F61F8"/>
    <w:rsid w:val="00406118"/>
    <w:rsid w:val="00411B08"/>
    <w:rsid w:val="00412E8E"/>
    <w:rsid w:val="00415D81"/>
    <w:rsid w:val="00416D6E"/>
    <w:rsid w:val="00422156"/>
    <w:rsid w:val="0042459D"/>
    <w:rsid w:val="00424DB8"/>
    <w:rsid w:val="004274AA"/>
    <w:rsid w:val="00430A96"/>
    <w:rsid w:val="00432AAD"/>
    <w:rsid w:val="00434BFF"/>
    <w:rsid w:val="00440695"/>
    <w:rsid w:val="00441BC1"/>
    <w:rsid w:val="00453614"/>
    <w:rsid w:val="00453BF7"/>
    <w:rsid w:val="00453E83"/>
    <w:rsid w:val="00455777"/>
    <w:rsid w:val="004600EA"/>
    <w:rsid w:val="00462CBF"/>
    <w:rsid w:val="00466A41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439A"/>
    <w:rsid w:val="004D57AE"/>
    <w:rsid w:val="004D7752"/>
    <w:rsid w:val="004E08F3"/>
    <w:rsid w:val="004E1B27"/>
    <w:rsid w:val="004E2FC2"/>
    <w:rsid w:val="004E348E"/>
    <w:rsid w:val="004E3803"/>
    <w:rsid w:val="004E45FB"/>
    <w:rsid w:val="004F5761"/>
    <w:rsid w:val="004F73D9"/>
    <w:rsid w:val="00504491"/>
    <w:rsid w:val="00514C09"/>
    <w:rsid w:val="0051618D"/>
    <w:rsid w:val="00523E53"/>
    <w:rsid w:val="005263EB"/>
    <w:rsid w:val="005274BA"/>
    <w:rsid w:val="0053196A"/>
    <w:rsid w:val="0055628D"/>
    <w:rsid w:val="00560EEE"/>
    <w:rsid w:val="00561D48"/>
    <w:rsid w:val="00563A52"/>
    <w:rsid w:val="005643EF"/>
    <w:rsid w:val="00566FD6"/>
    <w:rsid w:val="00572152"/>
    <w:rsid w:val="0057235B"/>
    <w:rsid w:val="00573609"/>
    <w:rsid w:val="005759E0"/>
    <w:rsid w:val="00575EE9"/>
    <w:rsid w:val="0057657E"/>
    <w:rsid w:val="00580928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A7B85"/>
    <w:rsid w:val="005B11E5"/>
    <w:rsid w:val="005B22E5"/>
    <w:rsid w:val="005B4C8E"/>
    <w:rsid w:val="005B7410"/>
    <w:rsid w:val="005C049E"/>
    <w:rsid w:val="005C488C"/>
    <w:rsid w:val="005C666D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6005E9"/>
    <w:rsid w:val="0060202E"/>
    <w:rsid w:val="00602255"/>
    <w:rsid w:val="006026F2"/>
    <w:rsid w:val="00604872"/>
    <w:rsid w:val="00604AB4"/>
    <w:rsid w:val="00616986"/>
    <w:rsid w:val="006226AD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6243"/>
    <w:rsid w:val="00656BA5"/>
    <w:rsid w:val="00657D35"/>
    <w:rsid w:val="00663406"/>
    <w:rsid w:val="006639EC"/>
    <w:rsid w:val="006665EB"/>
    <w:rsid w:val="00666610"/>
    <w:rsid w:val="0066747B"/>
    <w:rsid w:val="006831FD"/>
    <w:rsid w:val="00687C30"/>
    <w:rsid w:val="006902A2"/>
    <w:rsid w:val="00690DDB"/>
    <w:rsid w:val="006918B2"/>
    <w:rsid w:val="006A0976"/>
    <w:rsid w:val="006A0E73"/>
    <w:rsid w:val="006A3370"/>
    <w:rsid w:val="006B5961"/>
    <w:rsid w:val="006C1F75"/>
    <w:rsid w:val="006C2724"/>
    <w:rsid w:val="006C7600"/>
    <w:rsid w:val="006D058B"/>
    <w:rsid w:val="006D0DFC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3C5D"/>
    <w:rsid w:val="00744508"/>
    <w:rsid w:val="00744C92"/>
    <w:rsid w:val="0075339A"/>
    <w:rsid w:val="00756F06"/>
    <w:rsid w:val="007570C3"/>
    <w:rsid w:val="00760C3C"/>
    <w:rsid w:val="00762E6F"/>
    <w:rsid w:val="00763539"/>
    <w:rsid w:val="00764AD6"/>
    <w:rsid w:val="007651E4"/>
    <w:rsid w:val="00765938"/>
    <w:rsid w:val="00766B12"/>
    <w:rsid w:val="00770353"/>
    <w:rsid w:val="00773414"/>
    <w:rsid w:val="00773588"/>
    <w:rsid w:val="00774DDC"/>
    <w:rsid w:val="00776D83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531E"/>
    <w:rsid w:val="007C73B6"/>
    <w:rsid w:val="007D1027"/>
    <w:rsid w:val="007D170B"/>
    <w:rsid w:val="007D1DE4"/>
    <w:rsid w:val="007D20D3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76F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79B5"/>
    <w:rsid w:val="008A7E4F"/>
    <w:rsid w:val="008B02F7"/>
    <w:rsid w:val="008B71EC"/>
    <w:rsid w:val="008C4DD1"/>
    <w:rsid w:val="008D083F"/>
    <w:rsid w:val="008E45A9"/>
    <w:rsid w:val="008E4D72"/>
    <w:rsid w:val="008E6DAE"/>
    <w:rsid w:val="008F6CDD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61EC"/>
    <w:rsid w:val="0095653E"/>
    <w:rsid w:val="009605EF"/>
    <w:rsid w:val="00961803"/>
    <w:rsid w:val="0096334F"/>
    <w:rsid w:val="009671E4"/>
    <w:rsid w:val="00977CF0"/>
    <w:rsid w:val="0098070E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48FD"/>
    <w:rsid w:val="00A165A4"/>
    <w:rsid w:val="00A16C80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A0493"/>
    <w:rsid w:val="00AA08EE"/>
    <w:rsid w:val="00AA171F"/>
    <w:rsid w:val="00AA1949"/>
    <w:rsid w:val="00AA1D25"/>
    <w:rsid w:val="00AA3963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4C07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204C"/>
    <w:rsid w:val="00AF4CEB"/>
    <w:rsid w:val="00AF51B1"/>
    <w:rsid w:val="00AF5F47"/>
    <w:rsid w:val="00AF74A1"/>
    <w:rsid w:val="00AF7A8D"/>
    <w:rsid w:val="00B12AC8"/>
    <w:rsid w:val="00B12D92"/>
    <w:rsid w:val="00B13ECF"/>
    <w:rsid w:val="00B15385"/>
    <w:rsid w:val="00B1618A"/>
    <w:rsid w:val="00B2003B"/>
    <w:rsid w:val="00B202E1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DB6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6034"/>
    <w:rsid w:val="00C275FB"/>
    <w:rsid w:val="00C32A0D"/>
    <w:rsid w:val="00C33473"/>
    <w:rsid w:val="00C373C7"/>
    <w:rsid w:val="00C4062A"/>
    <w:rsid w:val="00C46561"/>
    <w:rsid w:val="00C6091B"/>
    <w:rsid w:val="00C63110"/>
    <w:rsid w:val="00C64096"/>
    <w:rsid w:val="00C652B6"/>
    <w:rsid w:val="00C71E7A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8D1"/>
    <w:rsid w:val="00CA5DDD"/>
    <w:rsid w:val="00CB3248"/>
    <w:rsid w:val="00CC39B6"/>
    <w:rsid w:val="00CC4675"/>
    <w:rsid w:val="00CC4BC9"/>
    <w:rsid w:val="00CD12E9"/>
    <w:rsid w:val="00CD37EF"/>
    <w:rsid w:val="00CD4D10"/>
    <w:rsid w:val="00CD6037"/>
    <w:rsid w:val="00CE143E"/>
    <w:rsid w:val="00CE2215"/>
    <w:rsid w:val="00CE32B8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61AA"/>
    <w:rsid w:val="00D36DE4"/>
    <w:rsid w:val="00D37EEE"/>
    <w:rsid w:val="00D4031E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790B"/>
    <w:rsid w:val="00DC1A9C"/>
    <w:rsid w:val="00DC2541"/>
    <w:rsid w:val="00DC261B"/>
    <w:rsid w:val="00DC2F03"/>
    <w:rsid w:val="00DC414C"/>
    <w:rsid w:val="00DC5469"/>
    <w:rsid w:val="00DC5B74"/>
    <w:rsid w:val="00DC5E13"/>
    <w:rsid w:val="00DD0A29"/>
    <w:rsid w:val="00DD3B9F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748"/>
    <w:rsid w:val="00E333F1"/>
    <w:rsid w:val="00E33427"/>
    <w:rsid w:val="00E33D00"/>
    <w:rsid w:val="00E36DBF"/>
    <w:rsid w:val="00E40D75"/>
    <w:rsid w:val="00E410C2"/>
    <w:rsid w:val="00E41F2A"/>
    <w:rsid w:val="00E4542E"/>
    <w:rsid w:val="00E46D55"/>
    <w:rsid w:val="00E50B1A"/>
    <w:rsid w:val="00E50D6A"/>
    <w:rsid w:val="00E52BA5"/>
    <w:rsid w:val="00E52C01"/>
    <w:rsid w:val="00E55B8C"/>
    <w:rsid w:val="00E60646"/>
    <w:rsid w:val="00E61A1A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22CF"/>
    <w:rsid w:val="00EA3AA3"/>
    <w:rsid w:val="00EA5914"/>
    <w:rsid w:val="00EB01BB"/>
    <w:rsid w:val="00EB0550"/>
    <w:rsid w:val="00EB5595"/>
    <w:rsid w:val="00EB5C1F"/>
    <w:rsid w:val="00EB5F75"/>
    <w:rsid w:val="00EB7804"/>
    <w:rsid w:val="00EC0C24"/>
    <w:rsid w:val="00EC4054"/>
    <w:rsid w:val="00EC4D8D"/>
    <w:rsid w:val="00EC59FD"/>
    <w:rsid w:val="00EC71E0"/>
    <w:rsid w:val="00ED101F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22864"/>
    <w:rsid w:val="00F2751D"/>
    <w:rsid w:val="00F308E3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CC53D7-66EE-4FD2-AC43-5E7700E9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6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61B"/>
    <w:rPr>
      <w:rFonts w:ascii="Times New Roman" w:eastAsia="Times New Roman" w:hAnsi="Times New Roman" w:cs="Latha"/>
      <w:sz w:val="24"/>
      <w:szCs w:val="24"/>
      <w:lang w:bidi="ta-IN"/>
    </w:rPr>
  </w:style>
  <w:style w:type="paragraph" w:styleId="NoSpacing">
    <w:name w:val="No Spacing"/>
    <w:uiPriority w:val="1"/>
    <w:qFormat/>
    <w:rsid w:val="00DD3B9F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C6091B"/>
    <w:pPr>
      <w:spacing w:before="100" w:beforeAutospacing="1" w:after="100" w:afterAutospacing="1"/>
    </w:pPr>
    <w:rPr>
      <w:rFonts w:cs="Times New Roman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C60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77DF9-4514-4B6C-883F-0100AE0C9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3</cp:revision>
  <cp:lastPrinted>2011-07-15T05:03:00Z</cp:lastPrinted>
  <dcterms:created xsi:type="dcterms:W3CDTF">2022-10-15T12:39:00Z</dcterms:created>
  <dcterms:modified xsi:type="dcterms:W3CDTF">2022-11-12T12:02:00Z</dcterms:modified>
</cp:coreProperties>
</file>