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1C2" w:rsidRPr="00FF5D37" w:rsidRDefault="001811C2" w:rsidP="00974DD8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1811C2" w:rsidRPr="00FF5D37" w:rsidRDefault="001811C2" w:rsidP="001811C2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1811C2" w:rsidRPr="001E1E17" w:rsidRDefault="001811C2" w:rsidP="001E1E17">
      <w:pPr>
        <w:pStyle w:val="NoSpacing"/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E1E17">
        <w:rPr>
          <w:rFonts w:asciiTheme="minorHAnsi" w:hAnsiTheme="minorHAnsi" w:cstheme="minorHAnsi"/>
          <w:b/>
          <w:sz w:val="24"/>
          <w:szCs w:val="24"/>
          <w:u w:val="single"/>
        </w:rPr>
        <w:t>MRI PROSTATE</w:t>
      </w:r>
    </w:p>
    <w:p w:rsidR="001E1E17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b/>
          <w:bCs/>
          <w:sz w:val="24"/>
          <w:szCs w:val="24"/>
          <w:u w:val="single"/>
        </w:rPr>
        <w:t>PROTOCOL</w:t>
      </w:r>
      <w:r w:rsidRPr="001E1E17">
        <w:rPr>
          <w:rFonts w:asciiTheme="minorHAnsi" w:hAnsiTheme="minorHAnsi" w:cstheme="minorHAnsi"/>
          <w:bCs/>
          <w:sz w:val="24"/>
          <w:szCs w:val="24"/>
        </w:rPr>
        <w:t>:</w:t>
      </w:r>
      <w:r w:rsidR="00FF5D37" w:rsidRPr="001E1E17">
        <w:rPr>
          <w:rFonts w:asciiTheme="minorHAnsi" w:hAnsiTheme="minorHAnsi" w:cstheme="minorHAnsi"/>
          <w:sz w:val="24"/>
          <w:szCs w:val="24"/>
        </w:rPr>
        <w:t>-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>Axial FIESTA, Axial T1 &amp; T2 with fat sat; Coronal T1 SSFSE, Coronal FIESTA, Sag T2.</w:t>
      </w:r>
    </w:p>
    <w:p w:rsidR="00FF5D37" w:rsidRPr="001E1E17" w:rsidRDefault="002E37B5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473395">
        <w:rPr>
          <w:rFonts w:asciiTheme="minorHAnsi" w:hAnsiTheme="minorHAnsi" w:cstheme="minorHAnsi"/>
          <w:b/>
          <w:sz w:val="24"/>
          <w:szCs w:val="24"/>
          <w:u w:val="single"/>
        </w:rPr>
        <w:t>CLINICAL BRIEF</w:t>
      </w:r>
      <w:r w:rsidR="00473395">
        <w:rPr>
          <w:rFonts w:asciiTheme="minorHAnsi" w:hAnsiTheme="minorHAnsi" w:cstheme="minorHAnsi"/>
          <w:sz w:val="24"/>
          <w:szCs w:val="24"/>
        </w:rPr>
        <w:t xml:space="preserve">: - </w:t>
      </w:r>
      <w:bookmarkStart w:id="0" w:name="_GoBack"/>
      <w:bookmarkEnd w:id="0"/>
      <w:r w:rsidR="00FF5D37" w:rsidRPr="001E1E17">
        <w:rPr>
          <w:rFonts w:asciiTheme="minorHAnsi" w:hAnsiTheme="minorHAnsi" w:cstheme="minorHAnsi"/>
          <w:sz w:val="24"/>
          <w:szCs w:val="24"/>
        </w:rPr>
        <w:br/>
      </w:r>
      <w:r w:rsidR="001E1E17">
        <w:rPr>
          <w:rFonts w:asciiTheme="minorHAnsi" w:hAnsiTheme="minorHAnsi" w:cstheme="minorHAnsi"/>
          <w:b/>
          <w:sz w:val="24"/>
          <w:szCs w:val="24"/>
          <w:u w:val="single"/>
          <w:lang w:bidi="ta-IN"/>
        </w:rPr>
        <w:br/>
      </w:r>
      <w:r w:rsidR="001811C2" w:rsidRPr="001E1E17">
        <w:rPr>
          <w:rFonts w:asciiTheme="minorHAnsi" w:hAnsiTheme="minorHAnsi" w:cstheme="minorHAnsi"/>
          <w:b/>
          <w:sz w:val="24"/>
          <w:szCs w:val="24"/>
          <w:u w:val="single"/>
          <w:lang w:bidi="ta-IN"/>
        </w:rPr>
        <w:t>OBSERVATIONS</w:t>
      </w:r>
      <w:r w:rsidR="001811C2" w:rsidRPr="001E1E17">
        <w:rPr>
          <w:rFonts w:asciiTheme="minorHAnsi" w:hAnsiTheme="minorHAnsi" w:cstheme="minorHAnsi"/>
          <w:sz w:val="24"/>
          <w:szCs w:val="24"/>
          <w:lang w:bidi="ta-IN"/>
        </w:rPr>
        <w:t>:</w:t>
      </w:r>
      <w:r w:rsidR="00FF5D37" w:rsidRPr="001E1E17">
        <w:rPr>
          <w:rFonts w:asciiTheme="minorHAnsi" w:hAnsiTheme="minorHAnsi" w:cstheme="minorHAnsi"/>
          <w:sz w:val="24"/>
          <w:szCs w:val="24"/>
          <w:lang w:bidi="ta-IN"/>
        </w:rPr>
        <w:t>-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 xml:space="preserve">Both the seminal vesicles are normal. No focal lesion seen. 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>Vas deference and ejaculatory ducts appear normal bilaterally.</w:t>
      </w:r>
    </w:p>
    <w:p w:rsidR="003A27C9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>The spermatic cords are normal through the inguinal</w:t>
      </w:r>
      <w:r w:rsidR="00FF5D37" w:rsidRPr="001E1E17">
        <w:rPr>
          <w:rFonts w:asciiTheme="minorHAnsi" w:hAnsiTheme="minorHAnsi" w:cstheme="minorHAnsi"/>
          <w:sz w:val="24"/>
          <w:szCs w:val="24"/>
        </w:rPr>
        <w:t xml:space="preserve"> canals and their pelvic extent </w:t>
      </w:r>
      <w:r w:rsidRPr="001E1E17">
        <w:rPr>
          <w:rFonts w:asciiTheme="minorHAnsi" w:hAnsiTheme="minorHAnsi" w:cstheme="minorHAnsi"/>
          <w:sz w:val="24"/>
          <w:szCs w:val="24"/>
        </w:rPr>
        <w:t xml:space="preserve">is normal. </w:t>
      </w:r>
    </w:p>
    <w:p w:rsidR="003A27C9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 xml:space="preserve">No obvious pelvic mass lesion or obvious persistent </w:t>
      </w:r>
      <w:proofErr w:type="spellStart"/>
      <w:r w:rsidRPr="001E1E17">
        <w:rPr>
          <w:rFonts w:asciiTheme="minorHAnsi" w:hAnsiTheme="minorHAnsi" w:cstheme="minorHAnsi"/>
          <w:sz w:val="24"/>
          <w:szCs w:val="24"/>
        </w:rPr>
        <w:t>Mullerian</w:t>
      </w:r>
      <w:proofErr w:type="spellEnd"/>
      <w:r w:rsidRPr="001E1E17">
        <w:rPr>
          <w:rFonts w:asciiTheme="minorHAnsi" w:hAnsiTheme="minorHAnsi" w:cstheme="minorHAnsi"/>
          <w:sz w:val="24"/>
          <w:szCs w:val="24"/>
        </w:rPr>
        <w:t xml:space="preserve"> duct structure is observed.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 xml:space="preserve">Adjacent pelvic soft tissues, muscles and bones appear grossly normal. </w:t>
      </w:r>
    </w:p>
    <w:p w:rsidR="00FF5D37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>The urinary bladder shows normal physiological distention with mild thickened walls.</w:t>
      </w:r>
    </w:p>
    <w:p w:rsidR="003A27C9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>No intra-luminal calculus or focal lesion is seen. The pelvic ureters are not dilated</w:t>
      </w:r>
      <w:r w:rsidR="003A27C9" w:rsidRPr="001E1E17">
        <w:rPr>
          <w:rFonts w:asciiTheme="minorHAnsi" w:hAnsiTheme="minorHAnsi" w:cstheme="minorHAnsi"/>
          <w:sz w:val="24"/>
          <w:szCs w:val="24"/>
        </w:rPr>
        <w:t>.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 xml:space="preserve">There is no significant pelvic lymphadenopathy or free fluid in pelvis. 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>Major neuro-vascular bundles appear normal.</w:t>
      </w:r>
    </w:p>
    <w:p w:rsidR="001811C2" w:rsidRPr="001E1E17" w:rsidRDefault="001E1E17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br/>
      </w:r>
      <w:r w:rsidR="00FF5D37" w:rsidRPr="001E1E17">
        <w:rPr>
          <w:rFonts w:asciiTheme="minorHAnsi" w:hAnsiTheme="minorHAnsi" w:cstheme="minorHAnsi"/>
          <w:b/>
          <w:sz w:val="24"/>
          <w:szCs w:val="24"/>
          <w:u w:val="single"/>
        </w:rPr>
        <w:t>OLD REPORTS PROVIDED</w:t>
      </w:r>
      <w:r w:rsidR="00FF5D37" w:rsidRPr="001E1E17">
        <w:rPr>
          <w:rFonts w:asciiTheme="minorHAnsi" w:hAnsiTheme="minorHAnsi" w:cstheme="minorHAnsi"/>
          <w:sz w:val="24"/>
          <w:szCs w:val="24"/>
        </w:rPr>
        <w:t>: -</w:t>
      </w:r>
      <w:r w:rsidR="002E37B5" w:rsidRPr="001E1E17">
        <w:rPr>
          <w:rFonts w:asciiTheme="minorHAnsi" w:hAnsiTheme="minorHAnsi" w:cstheme="minorHAnsi"/>
          <w:sz w:val="24"/>
          <w:szCs w:val="24"/>
        </w:rPr>
        <w:t xml:space="preserve"> YES / NO</w:t>
      </w:r>
      <w:r w:rsidR="00FF5D37" w:rsidRPr="001E1E17">
        <w:rPr>
          <w:rFonts w:asciiTheme="minorHAnsi" w:hAnsiTheme="minorHAnsi" w:cstheme="minorHAnsi"/>
          <w:sz w:val="24"/>
          <w:szCs w:val="24"/>
        </w:rPr>
        <w:t>.</w:t>
      </w:r>
      <w:r w:rsidR="00FF5D37" w:rsidRPr="001E1E17">
        <w:rPr>
          <w:rFonts w:asciiTheme="minorHAnsi" w:hAnsiTheme="minorHAnsi" w:cstheme="minorHAnsi"/>
          <w:sz w:val="24"/>
          <w:szCs w:val="24"/>
          <w:lang w:bidi="ta-IN"/>
        </w:rPr>
        <w:br/>
      </w:r>
      <w:r>
        <w:rPr>
          <w:rFonts w:asciiTheme="minorHAnsi" w:hAnsiTheme="minorHAnsi" w:cstheme="minorHAnsi"/>
          <w:b/>
          <w:bCs/>
          <w:kern w:val="32"/>
          <w:sz w:val="24"/>
          <w:szCs w:val="24"/>
          <w:u w:val="single"/>
        </w:rPr>
        <w:br/>
      </w:r>
      <w:r w:rsidR="001811C2" w:rsidRPr="001E1E17">
        <w:rPr>
          <w:rFonts w:asciiTheme="minorHAnsi" w:hAnsiTheme="minorHAnsi" w:cstheme="minorHAnsi"/>
          <w:b/>
          <w:bCs/>
          <w:kern w:val="32"/>
          <w:sz w:val="24"/>
          <w:szCs w:val="24"/>
          <w:u w:val="single"/>
        </w:rPr>
        <w:t>IMPRESSION</w:t>
      </w:r>
      <w:r w:rsidR="001811C2" w:rsidRPr="001E1E17">
        <w:rPr>
          <w:rFonts w:asciiTheme="minorHAnsi" w:hAnsiTheme="minorHAnsi" w:cstheme="minorHAnsi"/>
          <w:bCs/>
          <w:kern w:val="32"/>
          <w:sz w:val="24"/>
          <w:szCs w:val="24"/>
        </w:rPr>
        <w:t>:</w:t>
      </w:r>
      <w:r w:rsidR="00FF5D37" w:rsidRPr="001E1E17">
        <w:rPr>
          <w:rFonts w:asciiTheme="minorHAnsi" w:hAnsiTheme="minorHAnsi" w:cstheme="minorHAnsi"/>
          <w:bCs/>
          <w:kern w:val="32"/>
          <w:sz w:val="24"/>
          <w:szCs w:val="24"/>
        </w:rPr>
        <w:t>-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 xml:space="preserve">The solid abdominal organs show normal morphology, size and signal. No focal lesions. 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 xml:space="preserve">No obvious bowel related pathologies or any mass lesion in the abdomen or pelvis. </w:t>
      </w:r>
    </w:p>
    <w:p w:rsidR="001811C2" w:rsidRPr="001E1E17" w:rsidRDefault="001811C2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sz w:val="24"/>
          <w:szCs w:val="24"/>
        </w:rPr>
        <w:t xml:space="preserve">Pelvic organs and other visualised structures show normal MR morphology and signal. </w:t>
      </w:r>
    </w:p>
    <w:p w:rsidR="00FF5D37" w:rsidRPr="001E1E17" w:rsidRDefault="001E1E17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br/>
      </w:r>
      <w:r w:rsidR="00100777" w:rsidRPr="001E1E17">
        <w:rPr>
          <w:rFonts w:asciiTheme="minorHAnsi" w:hAnsiTheme="minorHAnsi" w:cstheme="minorHAnsi"/>
          <w:b/>
          <w:sz w:val="24"/>
          <w:szCs w:val="24"/>
          <w:u w:val="single"/>
        </w:rPr>
        <w:t>ADVICE</w:t>
      </w:r>
      <w:proofErr w:type="gramStart"/>
      <w:r w:rsidR="00100777" w:rsidRPr="001E1E17">
        <w:rPr>
          <w:rFonts w:asciiTheme="minorHAnsi" w:hAnsiTheme="minorHAnsi" w:cstheme="minorHAnsi"/>
          <w:sz w:val="24"/>
          <w:szCs w:val="24"/>
        </w:rPr>
        <w:t>:</w:t>
      </w:r>
      <w:r w:rsidR="00FF5D37" w:rsidRPr="001E1E17">
        <w:rPr>
          <w:rFonts w:asciiTheme="minorHAnsi" w:hAnsiTheme="minorHAnsi" w:cstheme="minorHAnsi"/>
          <w:sz w:val="24"/>
          <w:szCs w:val="24"/>
        </w:rPr>
        <w:t>-</w:t>
      </w:r>
      <w:proofErr w:type="gramEnd"/>
      <w:r w:rsidR="00974DD8" w:rsidRPr="001E1E17">
        <w:rPr>
          <w:rFonts w:asciiTheme="minorHAnsi" w:hAnsiTheme="minorHAnsi" w:cstheme="minorHAnsi"/>
          <w:sz w:val="24"/>
          <w:szCs w:val="24"/>
        </w:rPr>
        <w:t xml:space="preserve"> Clinical correlation and follow up.</w:t>
      </w:r>
    </w:p>
    <w:p w:rsidR="00FF5D37" w:rsidRPr="001E1E17" w:rsidRDefault="00270AE3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E1E17">
        <w:rPr>
          <w:rFonts w:asciiTheme="minorHAnsi" w:hAnsiTheme="minorHAnsi" w:cstheme="minorHAnsi"/>
          <w:bCs/>
          <w:color w:val="000000"/>
          <w:kern w:val="36"/>
          <w:sz w:val="24"/>
          <w:szCs w:val="24"/>
        </w:rPr>
        <w:t>Disclaimer:-</w:t>
      </w:r>
      <w:r w:rsidR="00FF5D37" w:rsidRPr="001E1E17">
        <w:rPr>
          <w:rFonts w:asciiTheme="minorHAnsi" w:hAnsiTheme="minorHAnsi" w:cstheme="minorHAnsi"/>
          <w:bCs/>
          <w:color w:val="000000"/>
          <w:kern w:val="36"/>
          <w:sz w:val="24"/>
          <w:szCs w:val="24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FF5D37" w:rsidRPr="001E1E17" w:rsidRDefault="00FF5D37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:rsidR="00FF5D37" w:rsidRPr="001E1E17" w:rsidRDefault="00FF5D37" w:rsidP="001E1E17">
      <w:pPr>
        <w:pStyle w:val="NoSpacing"/>
        <w:rPr>
          <w:rFonts w:asciiTheme="minorHAnsi" w:hAnsiTheme="minorHAnsi" w:cstheme="minorHAnsi"/>
          <w:sz w:val="24"/>
          <w:szCs w:val="24"/>
        </w:rPr>
      </w:pPr>
    </w:p>
    <w:sectPr w:rsidR="00FF5D37" w:rsidRPr="001E1E17" w:rsidSect="009A5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0426A"/>
    <w:multiLevelType w:val="hybridMultilevel"/>
    <w:tmpl w:val="16C4DF92"/>
    <w:lvl w:ilvl="0" w:tplc="57420B40">
      <w:start w:val="1"/>
      <w:numFmt w:val="bullet"/>
      <w:lvlText w:val=""/>
      <w:lvlJc w:val="left"/>
      <w:pPr>
        <w:tabs>
          <w:tab w:val="num" w:pos="360"/>
        </w:tabs>
        <w:ind w:left="360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39798C"/>
    <w:multiLevelType w:val="hybridMultilevel"/>
    <w:tmpl w:val="7F28AA0E"/>
    <w:lvl w:ilvl="0" w:tplc="4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D13C2C"/>
    <w:multiLevelType w:val="hybridMultilevel"/>
    <w:tmpl w:val="637ABA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AB2BE8"/>
    <w:multiLevelType w:val="hybridMultilevel"/>
    <w:tmpl w:val="3B884F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1C2"/>
    <w:rsid w:val="000127C3"/>
    <w:rsid w:val="0004415E"/>
    <w:rsid w:val="00047868"/>
    <w:rsid w:val="00055FA2"/>
    <w:rsid w:val="000560F5"/>
    <w:rsid w:val="000B025A"/>
    <w:rsid w:val="000F0108"/>
    <w:rsid w:val="000F1FAF"/>
    <w:rsid w:val="00100777"/>
    <w:rsid w:val="001039EB"/>
    <w:rsid w:val="00127FE5"/>
    <w:rsid w:val="00136FCC"/>
    <w:rsid w:val="001420D0"/>
    <w:rsid w:val="00167390"/>
    <w:rsid w:val="00176A6B"/>
    <w:rsid w:val="001811C2"/>
    <w:rsid w:val="001942E2"/>
    <w:rsid w:val="001B7620"/>
    <w:rsid w:val="001E0F6C"/>
    <w:rsid w:val="001E1E17"/>
    <w:rsid w:val="00201A39"/>
    <w:rsid w:val="00204C84"/>
    <w:rsid w:val="0023186B"/>
    <w:rsid w:val="002645F7"/>
    <w:rsid w:val="002655D9"/>
    <w:rsid w:val="00270AE3"/>
    <w:rsid w:val="00290AB4"/>
    <w:rsid w:val="002A4172"/>
    <w:rsid w:val="002B2525"/>
    <w:rsid w:val="002E37B5"/>
    <w:rsid w:val="002F132F"/>
    <w:rsid w:val="002F1476"/>
    <w:rsid w:val="002F4FD8"/>
    <w:rsid w:val="002F79B5"/>
    <w:rsid w:val="003119D5"/>
    <w:rsid w:val="00350E38"/>
    <w:rsid w:val="0037151C"/>
    <w:rsid w:val="00375919"/>
    <w:rsid w:val="003860C9"/>
    <w:rsid w:val="003A27C9"/>
    <w:rsid w:val="003B7BFF"/>
    <w:rsid w:val="004350C4"/>
    <w:rsid w:val="00464C78"/>
    <w:rsid w:val="00473395"/>
    <w:rsid w:val="00535B1A"/>
    <w:rsid w:val="00541C95"/>
    <w:rsid w:val="005618E0"/>
    <w:rsid w:val="005620F5"/>
    <w:rsid w:val="005C0741"/>
    <w:rsid w:val="005E24EA"/>
    <w:rsid w:val="00616AFC"/>
    <w:rsid w:val="006305F7"/>
    <w:rsid w:val="006735E9"/>
    <w:rsid w:val="00690B6C"/>
    <w:rsid w:val="00695F70"/>
    <w:rsid w:val="006C4BC7"/>
    <w:rsid w:val="006F6E9F"/>
    <w:rsid w:val="00743424"/>
    <w:rsid w:val="00756DCD"/>
    <w:rsid w:val="00775922"/>
    <w:rsid w:val="007B194F"/>
    <w:rsid w:val="007C0BE9"/>
    <w:rsid w:val="007C49E9"/>
    <w:rsid w:val="007F5AC3"/>
    <w:rsid w:val="007F5D0D"/>
    <w:rsid w:val="00813275"/>
    <w:rsid w:val="00841DCF"/>
    <w:rsid w:val="00852458"/>
    <w:rsid w:val="0088475A"/>
    <w:rsid w:val="008A3686"/>
    <w:rsid w:val="008F32BA"/>
    <w:rsid w:val="00941C7B"/>
    <w:rsid w:val="00941F58"/>
    <w:rsid w:val="00962186"/>
    <w:rsid w:val="00964D6B"/>
    <w:rsid w:val="00974DD8"/>
    <w:rsid w:val="00982AD9"/>
    <w:rsid w:val="009A0D58"/>
    <w:rsid w:val="009A50BB"/>
    <w:rsid w:val="009B0436"/>
    <w:rsid w:val="009C5F17"/>
    <w:rsid w:val="009F4A30"/>
    <w:rsid w:val="00A04882"/>
    <w:rsid w:val="00A47E61"/>
    <w:rsid w:val="00A54EC0"/>
    <w:rsid w:val="00A84BCB"/>
    <w:rsid w:val="00A93E95"/>
    <w:rsid w:val="00A93F4B"/>
    <w:rsid w:val="00B3373C"/>
    <w:rsid w:val="00B70447"/>
    <w:rsid w:val="00B7620E"/>
    <w:rsid w:val="00BB5211"/>
    <w:rsid w:val="00BB692E"/>
    <w:rsid w:val="00C01F41"/>
    <w:rsid w:val="00C20041"/>
    <w:rsid w:val="00C30328"/>
    <w:rsid w:val="00CD429C"/>
    <w:rsid w:val="00CF6E8F"/>
    <w:rsid w:val="00D0569D"/>
    <w:rsid w:val="00D54D70"/>
    <w:rsid w:val="00D86E89"/>
    <w:rsid w:val="00D94E78"/>
    <w:rsid w:val="00DB0D0A"/>
    <w:rsid w:val="00E0544B"/>
    <w:rsid w:val="00E157D5"/>
    <w:rsid w:val="00E44363"/>
    <w:rsid w:val="00E55143"/>
    <w:rsid w:val="00E954FE"/>
    <w:rsid w:val="00E97B2A"/>
    <w:rsid w:val="00EA40F4"/>
    <w:rsid w:val="00ED74D2"/>
    <w:rsid w:val="00F56026"/>
    <w:rsid w:val="00F66EFD"/>
    <w:rsid w:val="00F97D76"/>
    <w:rsid w:val="00FA6760"/>
    <w:rsid w:val="00FE0860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4E5001-F886-470C-9D87-658A3D9B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1C2"/>
    <w:pPr>
      <w:spacing w:before="0" w:after="0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7C9"/>
    <w:pPr>
      <w:ind w:left="720"/>
      <w:contextualSpacing/>
    </w:pPr>
  </w:style>
  <w:style w:type="paragraph" w:styleId="NoSpacing">
    <w:name w:val="No Spacing"/>
    <w:uiPriority w:val="1"/>
    <w:qFormat/>
    <w:rsid w:val="00FF5D37"/>
    <w:pPr>
      <w:spacing w:before="0" w:after="0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CTSCAN</dc:creator>
  <cp:lastModifiedBy>Admin</cp:lastModifiedBy>
  <cp:revision>3</cp:revision>
  <dcterms:created xsi:type="dcterms:W3CDTF">2022-10-15T12:44:00Z</dcterms:created>
  <dcterms:modified xsi:type="dcterms:W3CDTF">2022-11-12T12:05:00Z</dcterms:modified>
</cp:coreProperties>
</file>