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99F89" w14:textId="2029ED17" w:rsidR="00E87556" w:rsidRDefault="00E87556" w:rsidP="00D87129">
      <w:pPr>
        <w:spacing w:after="0" w:line="240" w:lineRule="auto"/>
      </w:pPr>
    </w:p>
    <w:p w14:paraId="071F320A" w14:textId="1B388A63" w:rsidR="00405C95" w:rsidRPr="002E651A" w:rsidRDefault="00405C95" w:rsidP="009A3E3F">
      <w:pPr>
        <w:spacing w:after="0"/>
        <w:jc w:val="right"/>
        <w:rPr>
          <w:rFonts w:cstheme="minorHAnsi"/>
          <w:color w:val="8100F6"/>
          <w:sz w:val="96"/>
          <w:szCs w:val="96"/>
          <w:vertAlign w:val="superscript"/>
        </w:rPr>
      </w:pPr>
      <w:r w:rsidRPr="002E651A">
        <w:rPr>
          <w:rFonts w:ascii="Arial" w:hAnsi="Arial" w:cs="Arial"/>
          <w:noProof/>
          <w:color w:val="8100F6"/>
          <w:sz w:val="96"/>
          <w:szCs w:val="96"/>
        </w:rPr>
        <mc:AlternateContent>
          <mc:Choice Requires="wps">
            <w:drawing>
              <wp:anchor distT="0" distB="0" distL="114300" distR="114300" simplePos="0" relativeHeight="251659264" behindDoc="0" locked="0" layoutInCell="1" allowOverlap="1" wp14:anchorId="6321BA0D" wp14:editId="3BE448FA">
                <wp:simplePos x="0" y="0"/>
                <wp:positionH relativeFrom="margin">
                  <wp:align>left</wp:align>
                </wp:positionH>
                <wp:positionV relativeFrom="paragraph">
                  <wp:posOffset>789305</wp:posOffset>
                </wp:positionV>
                <wp:extent cx="5943600" cy="22860"/>
                <wp:effectExtent l="0" t="0" r="19050" b="34290"/>
                <wp:wrapNone/>
                <wp:docPr id="8" name="Straight Connector 8"/>
                <wp:cNvGraphicFramePr/>
                <a:graphic xmlns:a="http://schemas.openxmlformats.org/drawingml/2006/main">
                  <a:graphicData uri="http://schemas.microsoft.com/office/word/2010/wordprocessingShape">
                    <wps:wsp>
                      <wps:cNvCnPr/>
                      <wps:spPr>
                        <a:xfrm flipV="1">
                          <a:off x="0" y="0"/>
                          <a:ext cx="5943600" cy="22860"/>
                        </a:xfrm>
                        <a:prstGeom prst="line">
                          <a:avLst/>
                        </a:prstGeom>
                        <a:ln>
                          <a:solidFill>
                            <a:srgbClr val="7F00FE"/>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104EE" id="Straight Connector 8"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15pt" to="468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" strokecolor="#7f00fe" strokeweight="1pt">
                <v:stroke joinstyle="miter"/>
                <w10:wrap anchorx="margin"/>
              </v:line>
            </w:pict>
          </mc:Fallback>
        </mc:AlternateContent>
      </w:r>
      <w:r w:rsidR="009A3E3F" w:rsidRPr="002E651A">
        <w:rPr>
          <w:rFonts w:ascii="Arial" w:hAnsi="Arial" w:cs="Arial"/>
          <w:color w:val="8100F6"/>
          <w:sz w:val="96"/>
          <w:szCs w:val="96"/>
        </w:rPr>
        <w:t>Ironstream</w:t>
      </w:r>
      <w:r w:rsidR="009A3E3F" w:rsidRPr="002E651A">
        <w:rPr>
          <w:color w:val="8100F6"/>
          <w:sz w:val="96"/>
          <w:szCs w:val="96"/>
        </w:rPr>
        <w:t xml:space="preserve"> </w:t>
      </w:r>
      <w:r w:rsidR="009A3E3F" w:rsidRPr="002E651A">
        <w:rPr>
          <w:rFonts w:ascii="Arial Narrow" w:hAnsi="Arial Narrow"/>
          <w:color w:val="8100F6"/>
          <w:sz w:val="96"/>
          <w:szCs w:val="96"/>
        </w:rPr>
        <w:t>for Splunk</w:t>
      </w:r>
      <w:r w:rsidR="009A3E3F" w:rsidRPr="002E651A">
        <w:rPr>
          <w:rFonts w:cstheme="minorHAnsi"/>
          <w:color w:val="8100F6"/>
          <w:sz w:val="96"/>
          <w:szCs w:val="96"/>
          <w:vertAlign w:val="superscript"/>
        </w:rPr>
        <w:t>®</w:t>
      </w:r>
    </w:p>
    <w:p w14:paraId="4994DE17" w14:textId="77777777" w:rsidR="00405C95" w:rsidRPr="002E651A" w:rsidRDefault="00405C95" w:rsidP="009A3E3F">
      <w:pPr>
        <w:spacing w:after="0"/>
        <w:jc w:val="right"/>
        <w:rPr>
          <w:rFonts w:cstheme="minorHAnsi"/>
          <w:color w:val="8100F6"/>
          <w:sz w:val="56"/>
          <w:szCs w:val="56"/>
        </w:rPr>
      </w:pPr>
      <w:r w:rsidRPr="002E651A">
        <w:rPr>
          <w:rFonts w:cstheme="minorHAnsi"/>
          <w:color w:val="8100F6"/>
          <w:sz w:val="56"/>
          <w:szCs w:val="56"/>
        </w:rPr>
        <w:t>Product Specification Document</w:t>
      </w:r>
    </w:p>
    <w:p w14:paraId="2E23D667" w14:textId="77777777" w:rsidR="00405C95" w:rsidRDefault="00405C95" w:rsidP="009A3E3F">
      <w:pPr>
        <w:spacing w:after="0"/>
        <w:jc w:val="right"/>
        <w:rPr>
          <w:rFonts w:cstheme="minorHAnsi"/>
          <w:color w:val="AA1DD5" w:themeColor="accent6"/>
          <w:sz w:val="56"/>
          <w:szCs w:val="56"/>
        </w:rPr>
      </w:pPr>
    </w:p>
    <w:p w14:paraId="7DC4DE22" w14:textId="77777777" w:rsidR="00405C95" w:rsidRDefault="00405C95" w:rsidP="009A3E3F">
      <w:pPr>
        <w:spacing w:after="0"/>
        <w:jc w:val="right"/>
        <w:rPr>
          <w:rFonts w:cstheme="minorHAnsi"/>
          <w:color w:val="AA1DD5" w:themeColor="accent6"/>
          <w:sz w:val="56"/>
          <w:szCs w:val="56"/>
        </w:rPr>
      </w:pPr>
    </w:p>
    <w:p w14:paraId="56C081BB" w14:textId="77777777" w:rsidR="00405C95" w:rsidRDefault="00405C95" w:rsidP="009A3E3F">
      <w:pPr>
        <w:spacing w:after="0"/>
        <w:jc w:val="right"/>
        <w:rPr>
          <w:rFonts w:cstheme="minorHAnsi"/>
          <w:color w:val="AA1DD5" w:themeColor="accent6"/>
          <w:sz w:val="56"/>
          <w:szCs w:val="56"/>
        </w:rPr>
      </w:pPr>
    </w:p>
    <w:p w14:paraId="3EE8CA3E" w14:textId="77777777" w:rsidR="00405C95" w:rsidRDefault="00405C95" w:rsidP="009A3E3F">
      <w:pPr>
        <w:spacing w:after="0"/>
        <w:jc w:val="right"/>
      </w:pPr>
      <w:r w:rsidRPr="00405C95">
        <w:rPr>
          <w:noProof/>
        </w:rPr>
        <w:drawing>
          <wp:inline distT="0" distB="0" distL="0" distR="0" wp14:anchorId="7B3D8DEB" wp14:editId="037A627E">
            <wp:extent cx="1798476" cy="5258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8476" cy="525826"/>
                    </a:xfrm>
                    <a:prstGeom prst="rect">
                      <a:avLst/>
                    </a:prstGeom>
                  </pic:spPr>
                </pic:pic>
              </a:graphicData>
            </a:graphic>
          </wp:inline>
        </w:drawing>
      </w:r>
      <w:r w:rsidRPr="00405C95">
        <w:t xml:space="preserve"> </w:t>
      </w:r>
    </w:p>
    <w:p w14:paraId="7A13E282" w14:textId="77777777" w:rsidR="00405C95" w:rsidRPr="00405C95" w:rsidRDefault="00405C95" w:rsidP="00405C95">
      <w:pPr>
        <w:spacing w:after="0"/>
        <w:jc w:val="right"/>
        <w:rPr>
          <w:sz w:val="28"/>
          <w:szCs w:val="28"/>
        </w:rPr>
      </w:pPr>
      <w:r w:rsidRPr="00405C95">
        <w:rPr>
          <w:sz w:val="28"/>
          <w:szCs w:val="28"/>
        </w:rPr>
        <w:t>Corporate headquarters</w:t>
      </w:r>
    </w:p>
    <w:p w14:paraId="67E5A037" w14:textId="77777777" w:rsidR="00405C95" w:rsidRPr="00405C95" w:rsidRDefault="00405C95" w:rsidP="00405C95">
      <w:pPr>
        <w:spacing w:after="0"/>
        <w:jc w:val="right"/>
        <w:rPr>
          <w:sz w:val="28"/>
          <w:szCs w:val="28"/>
        </w:rPr>
      </w:pPr>
      <w:r w:rsidRPr="00405C95">
        <w:rPr>
          <w:sz w:val="28"/>
          <w:szCs w:val="28"/>
        </w:rPr>
        <w:t>2 Blue Hill Plaza, #1563</w:t>
      </w:r>
    </w:p>
    <w:p w14:paraId="6F405C15" w14:textId="77777777" w:rsidR="00405C95" w:rsidRPr="00405C95" w:rsidRDefault="00405C95" w:rsidP="00405C95">
      <w:pPr>
        <w:spacing w:after="0"/>
        <w:jc w:val="right"/>
        <w:rPr>
          <w:sz w:val="28"/>
          <w:szCs w:val="28"/>
        </w:rPr>
      </w:pPr>
      <w:r w:rsidRPr="00405C95">
        <w:rPr>
          <w:sz w:val="28"/>
          <w:szCs w:val="28"/>
        </w:rPr>
        <w:t>Pearl River, NY 10965</w:t>
      </w:r>
    </w:p>
    <w:p w14:paraId="1319865F" w14:textId="69EBC529" w:rsidR="00405C95" w:rsidRPr="00405C95" w:rsidRDefault="00412ACA" w:rsidP="00405C95">
      <w:pPr>
        <w:spacing w:after="0"/>
        <w:jc w:val="right"/>
        <w:rPr>
          <w:sz w:val="28"/>
          <w:szCs w:val="28"/>
        </w:rPr>
      </w:pPr>
      <w:hyperlink r:id="rId9" w:history="1">
        <w:r w:rsidR="00405C95" w:rsidRPr="002339A3">
          <w:rPr>
            <w:rStyle w:val="Hyperlink"/>
            <w:sz w:val="28"/>
            <w:szCs w:val="28"/>
          </w:rPr>
          <w:t>info@precisely.com</w:t>
        </w:r>
      </w:hyperlink>
    </w:p>
    <w:p w14:paraId="16B02223" w14:textId="77777777" w:rsidR="002339A3" w:rsidRDefault="00405C95" w:rsidP="00405C95">
      <w:pPr>
        <w:spacing w:after="0"/>
        <w:jc w:val="right"/>
        <w:rPr>
          <w:sz w:val="28"/>
          <w:szCs w:val="28"/>
        </w:rPr>
      </w:pPr>
      <w:r w:rsidRPr="00405C95">
        <w:rPr>
          <w:sz w:val="28"/>
          <w:szCs w:val="28"/>
        </w:rPr>
        <w:t xml:space="preserve">+1 (877) 700 0970 </w:t>
      </w:r>
    </w:p>
    <w:p w14:paraId="54428A71" w14:textId="77777777" w:rsidR="002339A3" w:rsidRDefault="002339A3" w:rsidP="00405C95">
      <w:pPr>
        <w:spacing w:after="0"/>
        <w:jc w:val="right"/>
        <w:rPr>
          <w:sz w:val="28"/>
          <w:szCs w:val="28"/>
        </w:rPr>
      </w:pPr>
    </w:p>
    <w:p w14:paraId="21EA5ACF" w14:textId="77777777" w:rsidR="002339A3" w:rsidRDefault="002339A3" w:rsidP="00405C95">
      <w:pPr>
        <w:spacing w:after="0"/>
        <w:jc w:val="right"/>
        <w:rPr>
          <w:sz w:val="28"/>
          <w:szCs w:val="28"/>
        </w:rPr>
      </w:pPr>
    </w:p>
    <w:p w14:paraId="44BF6A04" w14:textId="77777777" w:rsidR="002339A3" w:rsidRDefault="002339A3" w:rsidP="00405C95">
      <w:pPr>
        <w:spacing w:after="0"/>
        <w:jc w:val="right"/>
        <w:rPr>
          <w:sz w:val="28"/>
          <w:szCs w:val="28"/>
        </w:rPr>
      </w:pPr>
    </w:p>
    <w:p w14:paraId="514DFC42" w14:textId="77777777" w:rsidR="002339A3" w:rsidRDefault="002339A3" w:rsidP="00405C95">
      <w:pPr>
        <w:spacing w:after="0"/>
        <w:jc w:val="right"/>
        <w:rPr>
          <w:sz w:val="28"/>
          <w:szCs w:val="28"/>
        </w:rPr>
      </w:pPr>
    </w:p>
    <w:p w14:paraId="4394FCA0" w14:textId="77777777" w:rsidR="002339A3" w:rsidRDefault="002339A3" w:rsidP="00405C95">
      <w:pPr>
        <w:spacing w:after="0"/>
        <w:jc w:val="right"/>
        <w:rPr>
          <w:sz w:val="28"/>
          <w:szCs w:val="28"/>
        </w:rPr>
      </w:pPr>
    </w:p>
    <w:p w14:paraId="039679A0" w14:textId="77777777" w:rsidR="002339A3" w:rsidRDefault="002339A3" w:rsidP="00405C95">
      <w:pPr>
        <w:spacing w:after="0"/>
        <w:jc w:val="right"/>
        <w:rPr>
          <w:sz w:val="28"/>
          <w:szCs w:val="28"/>
        </w:rPr>
      </w:pPr>
    </w:p>
    <w:p w14:paraId="1B0BA3AF" w14:textId="77777777" w:rsidR="002339A3" w:rsidRDefault="002339A3" w:rsidP="00405C95">
      <w:pPr>
        <w:spacing w:after="0"/>
        <w:jc w:val="right"/>
        <w:rPr>
          <w:sz w:val="28"/>
          <w:szCs w:val="28"/>
        </w:rPr>
      </w:pPr>
    </w:p>
    <w:p w14:paraId="345E6468" w14:textId="77777777" w:rsidR="002339A3" w:rsidRDefault="002339A3" w:rsidP="00405C95">
      <w:pPr>
        <w:spacing w:after="0"/>
        <w:jc w:val="right"/>
        <w:rPr>
          <w:sz w:val="28"/>
          <w:szCs w:val="28"/>
        </w:rPr>
      </w:pPr>
    </w:p>
    <w:p w14:paraId="15C4095E" w14:textId="77777777" w:rsidR="002339A3" w:rsidRDefault="002339A3" w:rsidP="00405C95">
      <w:pPr>
        <w:spacing w:after="0"/>
        <w:jc w:val="right"/>
        <w:rPr>
          <w:sz w:val="28"/>
          <w:szCs w:val="28"/>
        </w:rPr>
      </w:pPr>
    </w:p>
    <w:p w14:paraId="4B774DA0" w14:textId="3AE9C878" w:rsidR="002339A3" w:rsidRDefault="002339A3" w:rsidP="00405C95">
      <w:pPr>
        <w:spacing w:after="0"/>
        <w:jc w:val="right"/>
        <w:rPr>
          <w:sz w:val="28"/>
          <w:szCs w:val="28"/>
        </w:rPr>
      </w:pPr>
    </w:p>
    <w:p w14:paraId="103FB0A3" w14:textId="77777777" w:rsidR="002339A3" w:rsidRDefault="002339A3" w:rsidP="00405C95">
      <w:pPr>
        <w:spacing w:after="0"/>
        <w:jc w:val="right"/>
        <w:rPr>
          <w:sz w:val="28"/>
          <w:szCs w:val="28"/>
        </w:rPr>
      </w:pPr>
    </w:p>
    <w:p w14:paraId="2FC71903" w14:textId="4850F5A5" w:rsidR="002339A3" w:rsidRDefault="002339A3" w:rsidP="00405C95">
      <w:pPr>
        <w:spacing w:after="0"/>
        <w:jc w:val="right"/>
        <w:rPr>
          <w:sz w:val="28"/>
          <w:szCs w:val="28"/>
        </w:rPr>
      </w:pPr>
    </w:p>
    <w:p w14:paraId="64ECA8B6" w14:textId="66112BED" w:rsidR="002154C0" w:rsidRDefault="002154C0" w:rsidP="00405C95">
      <w:pPr>
        <w:spacing w:after="0"/>
        <w:jc w:val="right"/>
        <w:rPr>
          <w:sz w:val="28"/>
          <w:szCs w:val="28"/>
        </w:rPr>
      </w:pPr>
    </w:p>
    <w:p w14:paraId="3B83BF23" w14:textId="77777777" w:rsidR="00270798" w:rsidRDefault="002339A3" w:rsidP="00270798">
      <w:pPr>
        <w:spacing w:after="0"/>
        <w:jc w:val="right"/>
      </w:pPr>
      <w:r>
        <w:t>Copyright</w:t>
      </w:r>
      <w:r w:rsidRPr="002339A3">
        <w:rPr>
          <w:sz w:val="24"/>
          <w:szCs w:val="24"/>
          <w:vertAlign w:val="superscript"/>
        </w:rPr>
        <w:t>©</w:t>
      </w:r>
      <w:r>
        <w:t xml:space="preserve"> 2021 Precisely. All rights reserved worldwide. </w:t>
      </w:r>
    </w:p>
    <w:p w14:paraId="03795B15" w14:textId="1E099BA9" w:rsidR="00E87556" w:rsidRDefault="002339A3" w:rsidP="00270798">
      <w:pPr>
        <w:spacing w:after="0"/>
        <w:jc w:val="both"/>
      </w:pPr>
      <w:r>
        <w:t xml:space="preserve">All other company and product names used herein may be the trademarks of their respective </w:t>
      </w:r>
      <w:r w:rsidR="00270798">
        <w:t>c</w:t>
      </w:r>
      <w:r>
        <w:t xml:space="preserve">ompanies. </w:t>
      </w:r>
      <w:r w:rsidR="00E87556">
        <w:br w:type="page"/>
      </w:r>
    </w:p>
    <w:p w14:paraId="176F33FB" w14:textId="6D4A6F05" w:rsidR="00046427" w:rsidRDefault="00046427" w:rsidP="00D87129">
      <w:pPr>
        <w:spacing w:after="0" w:line="240" w:lineRule="auto"/>
      </w:pPr>
    </w:p>
    <w:p w14:paraId="5C6DCA3C" w14:textId="77777777" w:rsidR="00B04448" w:rsidRDefault="00B04448"/>
    <w:sdt>
      <w:sdtPr>
        <w:rPr>
          <w:rFonts w:asciiTheme="minorHAnsi" w:eastAsiaTheme="minorHAnsi" w:hAnsiTheme="minorHAnsi" w:cstheme="minorBidi"/>
          <w:color w:val="auto"/>
          <w:sz w:val="40"/>
          <w:szCs w:val="40"/>
        </w:rPr>
        <w:id w:val="-2054222090"/>
        <w:docPartObj>
          <w:docPartGallery w:val="Table of Contents"/>
          <w:docPartUnique/>
        </w:docPartObj>
      </w:sdtPr>
      <w:sdtEndPr>
        <w:rPr>
          <w:b/>
          <w:bCs/>
          <w:noProof/>
          <w:sz w:val="22"/>
          <w:szCs w:val="22"/>
        </w:rPr>
      </w:sdtEndPr>
      <w:sdtContent>
        <w:p w14:paraId="4E1327E5" w14:textId="7079E809" w:rsidR="00B04448" w:rsidRPr="00B04448" w:rsidRDefault="00B04448" w:rsidP="00B04448">
          <w:pPr>
            <w:pStyle w:val="TOCHeading"/>
            <w:spacing w:after="240"/>
            <w:jc w:val="center"/>
            <w:rPr>
              <w:color w:val="auto"/>
              <w:sz w:val="40"/>
              <w:szCs w:val="40"/>
            </w:rPr>
          </w:pPr>
          <w:r w:rsidRPr="00B04448">
            <w:rPr>
              <w:color w:val="auto"/>
              <w:sz w:val="40"/>
              <w:szCs w:val="40"/>
            </w:rPr>
            <w:t>Table of Contents</w:t>
          </w:r>
        </w:p>
        <w:p w14:paraId="30D84F66" w14:textId="573DFBB7" w:rsidR="00B04448" w:rsidRDefault="00B04448">
          <w:pPr>
            <w:pStyle w:val="TOC1"/>
            <w:tabs>
              <w:tab w:val="left" w:pos="440"/>
              <w:tab w:val="right" w:leader="dot" w:pos="9350"/>
            </w:tabs>
            <w:rPr>
              <w:noProof/>
            </w:rPr>
          </w:pPr>
          <w:r>
            <w:fldChar w:fldCharType="begin"/>
          </w:r>
          <w:r>
            <w:instrText xml:space="preserve"> TOC \o "1-3" \h \z \u </w:instrText>
          </w:r>
          <w:r>
            <w:fldChar w:fldCharType="separate"/>
          </w:r>
          <w:hyperlink w:anchor="_Toc68015303" w:history="1">
            <w:r w:rsidRPr="00FA619B">
              <w:rPr>
                <w:rStyle w:val="Hyperlink"/>
                <w:noProof/>
              </w:rPr>
              <w:t>1.</w:t>
            </w:r>
            <w:r>
              <w:rPr>
                <w:noProof/>
              </w:rPr>
              <w:tab/>
            </w:r>
            <w:r w:rsidRPr="00FA619B">
              <w:rPr>
                <w:rStyle w:val="Hyperlink"/>
                <w:noProof/>
              </w:rPr>
              <w:t>Objective</w:t>
            </w:r>
            <w:r>
              <w:rPr>
                <w:noProof/>
                <w:webHidden/>
              </w:rPr>
              <w:tab/>
            </w:r>
            <w:r>
              <w:rPr>
                <w:noProof/>
                <w:webHidden/>
              </w:rPr>
              <w:fldChar w:fldCharType="begin"/>
            </w:r>
            <w:r>
              <w:rPr>
                <w:noProof/>
                <w:webHidden/>
              </w:rPr>
              <w:instrText xml:space="preserve"> PAGEREF _Toc68015303 \h </w:instrText>
            </w:r>
            <w:r>
              <w:rPr>
                <w:noProof/>
                <w:webHidden/>
              </w:rPr>
            </w:r>
            <w:r>
              <w:rPr>
                <w:noProof/>
                <w:webHidden/>
              </w:rPr>
              <w:fldChar w:fldCharType="separate"/>
            </w:r>
            <w:r w:rsidR="00C52A9F">
              <w:rPr>
                <w:noProof/>
                <w:webHidden/>
              </w:rPr>
              <w:t>3</w:t>
            </w:r>
            <w:r>
              <w:rPr>
                <w:noProof/>
                <w:webHidden/>
              </w:rPr>
              <w:fldChar w:fldCharType="end"/>
            </w:r>
          </w:hyperlink>
        </w:p>
        <w:p w14:paraId="756AB67F" w14:textId="25A70647" w:rsidR="00B04448" w:rsidRDefault="00412ACA">
          <w:pPr>
            <w:pStyle w:val="TOC1"/>
            <w:tabs>
              <w:tab w:val="left" w:pos="440"/>
              <w:tab w:val="right" w:leader="dot" w:pos="9350"/>
            </w:tabs>
            <w:rPr>
              <w:noProof/>
            </w:rPr>
          </w:pPr>
          <w:hyperlink w:anchor="_Toc68015304" w:history="1">
            <w:r w:rsidR="00B04448" w:rsidRPr="00FA619B">
              <w:rPr>
                <w:rStyle w:val="Hyperlink"/>
                <w:noProof/>
              </w:rPr>
              <w:t>2.</w:t>
            </w:r>
            <w:r w:rsidR="00B04448">
              <w:rPr>
                <w:noProof/>
              </w:rPr>
              <w:tab/>
            </w:r>
            <w:r w:rsidR="00B04448" w:rsidRPr="00FA619B">
              <w:rPr>
                <w:rStyle w:val="Hyperlink"/>
                <w:noProof/>
              </w:rPr>
              <w:t>Scope</w:t>
            </w:r>
            <w:r w:rsidR="00B04448">
              <w:rPr>
                <w:noProof/>
                <w:webHidden/>
              </w:rPr>
              <w:tab/>
            </w:r>
            <w:r w:rsidR="00B04448">
              <w:rPr>
                <w:noProof/>
                <w:webHidden/>
              </w:rPr>
              <w:fldChar w:fldCharType="begin"/>
            </w:r>
            <w:r w:rsidR="00B04448">
              <w:rPr>
                <w:noProof/>
                <w:webHidden/>
              </w:rPr>
              <w:instrText xml:space="preserve"> PAGEREF _Toc68015304 \h </w:instrText>
            </w:r>
            <w:r w:rsidR="00B04448">
              <w:rPr>
                <w:noProof/>
                <w:webHidden/>
              </w:rPr>
            </w:r>
            <w:r w:rsidR="00B04448">
              <w:rPr>
                <w:noProof/>
                <w:webHidden/>
              </w:rPr>
              <w:fldChar w:fldCharType="separate"/>
            </w:r>
            <w:r w:rsidR="00C52A9F">
              <w:rPr>
                <w:noProof/>
                <w:webHidden/>
              </w:rPr>
              <w:t>3</w:t>
            </w:r>
            <w:r w:rsidR="00B04448">
              <w:rPr>
                <w:noProof/>
                <w:webHidden/>
              </w:rPr>
              <w:fldChar w:fldCharType="end"/>
            </w:r>
          </w:hyperlink>
        </w:p>
        <w:p w14:paraId="19E81A0E" w14:textId="489C59B9" w:rsidR="00B04448" w:rsidRDefault="00412ACA">
          <w:pPr>
            <w:pStyle w:val="TOC1"/>
            <w:tabs>
              <w:tab w:val="left" w:pos="440"/>
              <w:tab w:val="right" w:leader="dot" w:pos="9350"/>
            </w:tabs>
            <w:rPr>
              <w:noProof/>
            </w:rPr>
          </w:pPr>
          <w:hyperlink w:anchor="_Toc68015305" w:history="1">
            <w:r w:rsidR="00B04448" w:rsidRPr="00FA619B">
              <w:rPr>
                <w:rStyle w:val="Hyperlink"/>
                <w:noProof/>
              </w:rPr>
              <w:t>3.</w:t>
            </w:r>
            <w:r w:rsidR="00B04448">
              <w:rPr>
                <w:noProof/>
              </w:rPr>
              <w:tab/>
            </w:r>
            <w:r w:rsidR="00B04448" w:rsidRPr="00FA619B">
              <w:rPr>
                <w:rStyle w:val="Hyperlink"/>
                <w:noProof/>
              </w:rPr>
              <w:t>IBM Mainframe</w:t>
            </w:r>
            <w:r w:rsidR="00B04448">
              <w:rPr>
                <w:noProof/>
                <w:webHidden/>
              </w:rPr>
              <w:tab/>
            </w:r>
            <w:r w:rsidR="00B04448">
              <w:rPr>
                <w:noProof/>
                <w:webHidden/>
              </w:rPr>
              <w:fldChar w:fldCharType="begin"/>
            </w:r>
            <w:r w:rsidR="00B04448">
              <w:rPr>
                <w:noProof/>
                <w:webHidden/>
              </w:rPr>
              <w:instrText xml:space="preserve"> PAGEREF _Toc68015305 \h </w:instrText>
            </w:r>
            <w:r w:rsidR="00B04448">
              <w:rPr>
                <w:noProof/>
                <w:webHidden/>
              </w:rPr>
            </w:r>
            <w:r w:rsidR="00B04448">
              <w:rPr>
                <w:noProof/>
                <w:webHidden/>
              </w:rPr>
              <w:fldChar w:fldCharType="separate"/>
            </w:r>
            <w:r w:rsidR="00C52A9F">
              <w:rPr>
                <w:noProof/>
                <w:webHidden/>
              </w:rPr>
              <w:t>3</w:t>
            </w:r>
            <w:r w:rsidR="00B04448">
              <w:rPr>
                <w:noProof/>
                <w:webHidden/>
              </w:rPr>
              <w:fldChar w:fldCharType="end"/>
            </w:r>
          </w:hyperlink>
        </w:p>
        <w:p w14:paraId="783C3E8F" w14:textId="5503D251" w:rsidR="00B04448" w:rsidRDefault="00412ACA">
          <w:pPr>
            <w:pStyle w:val="TOC2"/>
            <w:tabs>
              <w:tab w:val="left" w:pos="880"/>
              <w:tab w:val="right" w:leader="dot" w:pos="9350"/>
            </w:tabs>
            <w:rPr>
              <w:noProof/>
            </w:rPr>
          </w:pPr>
          <w:hyperlink w:anchor="_Toc68015306" w:history="1">
            <w:r w:rsidR="00B04448" w:rsidRPr="00FA619B">
              <w:rPr>
                <w:rStyle w:val="Hyperlink"/>
                <w:noProof/>
              </w:rPr>
              <w:t>3.1</w:t>
            </w:r>
            <w:r w:rsidR="00B04448">
              <w:rPr>
                <w:noProof/>
              </w:rPr>
              <w:tab/>
            </w:r>
            <w:r w:rsidR="00B04448" w:rsidRPr="00FA619B">
              <w:rPr>
                <w:rStyle w:val="Hyperlink"/>
                <w:noProof/>
              </w:rPr>
              <w:t>What is Mainframe?</w:t>
            </w:r>
            <w:r w:rsidR="00B04448">
              <w:rPr>
                <w:noProof/>
                <w:webHidden/>
              </w:rPr>
              <w:tab/>
            </w:r>
            <w:r w:rsidR="00B04448">
              <w:rPr>
                <w:noProof/>
                <w:webHidden/>
              </w:rPr>
              <w:fldChar w:fldCharType="begin"/>
            </w:r>
            <w:r w:rsidR="00B04448">
              <w:rPr>
                <w:noProof/>
                <w:webHidden/>
              </w:rPr>
              <w:instrText xml:space="preserve"> PAGEREF _Toc68015306 \h </w:instrText>
            </w:r>
            <w:r w:rsidR="00B04448">
              <w:rPr>
                <w:noProof/>
                <w:webHidden/>
              </w:rPr>
            </w:r>
            <w:r w:rsidR="00B04448">
              <w:rPr>
                <w:noProof/>
                <w:webHidden/>
              </w:rPr>
              <w:fldChar w:fldCharType="separate"/>
            </w:r>
            <w:r w:rsidR="00C52A9F">
              <w:rPr>
                <w:noProof/>
                <w:webHidden/>
              </w:rPr>
              <w:t>3</w:t>
            </w:r>
            <w:r w:rsidR="00B04448">
              <w:rPr>
                <w:noProof/>
                <w:webHidden/>
              </w:rPr>
              <w:fldChar w:fldCharType="end"/>
            </w:r>
          </w:hyperlink>
        </w:p>
        <w:p w14:paraId="3A38EBFC" w14:textId="69DF6092" w:rsidR="00B04448" w:rsidRDefault="00412ACA">
          <w:pPr>
            <w:pStyle w:val="TOC2"/>
            <w:tabs>
              <w:tab w:val="left" w:pos="880"/>
              <w:tab w:val="right" w:leader="dot" w:pos="9350"/>
            </w:tabs>
            <w:rPr>
              <w:noProof/>
            </w:rPr>
          </w:pPr>
          <w:hyperlink w:anchor="_Toc68015307" w:history="1">
            <w:r w:rsidR="00B04448" w:rsidRPr="00FA619B">
              <w:rPr>
                <w:rStyle w:val="Hyperlink"/>
                <w:noProof/>
              </w:rPr>
              <w:t>3.2</w:t>
            </w:r>
            <w:r w:rsidR="00B04448">
              <w:rPr>
                <w:noProof/>
              </w:rPr>
              <w:tab/>
            </w:r>
            <w:r w:rsidR="00B04448" w:rsidRPr="00FA619B">
              <w:rPr>
                <w:rStyle w:val="Hyperlink"/>
                <w:noProof/>
              </w:rPr>
              <w:t>IBM Mainframe</w:t>
            </w:r>
            <w:r w:rsidR="00B04448">
              <w:rPr>
                <w:noProof/>
                <w:webHidden/>
              </w:rPr>
              <w:tab/>
            </w:r>
            <w:r w:rsidR="00B04448">
              <w:rPr>
                <w:noProof/>
                <w:webHidden/>
              </w:rPr>
              <w:fldChar w:fldCharType="begin"/>
            </w:r>
            <w:r w:rsidR="00B04448">
              <w:rPr>
                <w:noProof/>
                <w:webHidden/>
              </w:rPr>
              <w:instrText xml:space="preserve"> PAGEREF _Toc68015307 \h </w:instrText>
            </w:r>
            <w:r w:rsidR="00B04448">
              <w:rPr>
                <w:noProof/>
                <w:webHidden/>
              </w:rPr>
            </w:r>
            <w:r w:rsidR="00B04448">
              <w:rPr>
                <w:noProof/>
                <w:webHidden/>
              </w:rPr>
              <w:fldChar w:fldCharType="separate"/>
            </w:r>
            <w:r w:rsidR="00C52A9F">
              <w:rPr>
                <w:noProof/>
                <w:webHidden/>
              </w:rPr>
              <w:t>3</w:t>
            </w:r>
            <w:r w:rsidR="00B04448">
              <w:rPr>
                <w:noProof/>
                <w:webHidden/>
              </w:rPr>
              <w:fldChar w:fldCharType="end"/>
            </w:r>
          </w:hyperlink>
        </w:p>
        <w:p w14:paraId="34C1FC16" w14:textId="4AB2C400" w:rsidR="00B04448" w:rsidRDefault="00412ACA">
          <w:pPr>
            <w:pStyle w:val="TOC2"/>
            <w:tabs>
              <w:tab w:val="left" w:pos="880"/>
              <w:tab w:val="right" w:leader="dot" w:pos="9350"/>
            </w:tabs>
            <w:rPr>
              <w:noProof/>
            </w:rPr>
          </w:pPr>
          <w:hyperlink w:anchor="_Toc68015308" w:history="1">
            <w:r w:rsidR="00B04448" w:rsidRPr="00FA619B">
              <w:rPr>
                <w:rStyle w:val="Hyperlink"/>
                <w:noProof/>
              </w:rPr>
              <w:t>3.3</w:t>
            </w:r>
            <w:r w:rsidR="00B04448">
              <w:rPr>
                <w:noProof/>
              </w:rPr>
              <w:tab/>
            </w:r>
            <w:r w:rsidR="00B04448" w:rsidRPr="00FA619B">
              <w:rPr>
                <w:rStyle w:val="Hyperlink"/>
                <w:noProof/>
              </w:rPr>
              <w:t>IBM Mainframe Data</w:t>
            </w:r>
            <w:r w:rsidR="00B04448">
              <w:rPr>
                <w:noProof/>
                <w:webHidden/>
              </w:rPr>
              <w:tab/>
            </w:r>
            <w:r w:rsidR="00B04448">
              <w:rPr>
                <w:noProof/>
                <w:webHidden/>
              </w:rPr>
              <w:fldChar w:fldCharType="begin"/>
            </w:r>
            <w:r w:rsidR="00B04448">
              <w:rPr>
                <w:noProof/>
                <w:webHidden/>
              </w:rPr>
              <w:instrText xml:space="preserve"> PAGEREF _Toc68015308 \h </w:instrText>
            </w:r>
            <w:r w:rsidR="00B04448">
              <w:rPr>
                <w:noProof/>
                <w:webHidden/>
              </w:rPr>
            </w:r>
            <w:r w:rsidR="00B04448">
              <w:rPr>
                <w:noProof/>
                <w:webHidden/>
              </w:rPr>
              <w:fldChar w:fldCharType="separate"/>
            </w:r>
            <w:r w:rsidR="00C52A9F">
              <w:rPr>
                <w:noProof/>
                <w:webHidden/>
              </w:rPr>
              <w:t>4</w:t>
            </w:r>
            <w:r w:rsidR="00B04448">
              <w:rPr>
                <w:noProof/>
                <w:webHidden/>
              </w:rPr>
              <w:fldChar w:fldCharType="end"/>
            </w:r>
          </w:hyperlink>
        </w:p>
        <w:p w14:paraId="10F0B428" w14:textId="373FBEB2" w:rsidR="00B04448" w:rsidRDefault="00412ACA">
          <w:pPr>
            <w:pStyle w:val="TOC2"/>
            <w:tabs>
              <w:tab w:val="left" w:pos="880"/>
              <w:tab w:val="right" w:leader="dot" w:pos="9350"/>
            </w:tabs>
            <w:rPr>
              <w:noProof/>
            </w:rPr>
          </w:pPr>
          <w:hyperlink w:anchor="_Toc68015309" w:history="1">
            <w:r w:rsidR="00B04448" w:rsidRPr="00FA619B">
              <w:rPr>
                <w:rStyle w:val="Hyperlink"/>
                <w:noProof/>
              </w:rPr>
              <w:t>3.4</w:t>
            </w:r>
            <w:r w:rsidR="00B04448">
              <w:rPr>
                <w:noProof/>
              </w:rPr>
              <w:tab/>
            </w:r>
            <w:r w:rsidR="00B04448" w:rsidRPr="00FA619B">
              <w:rPr>
                <w:rStyle w:val="Hyperlink"/>
                <w:noProof/>
              </w:rPr>
              <w:t>SMF Data</w:t>
            </w:r>
            <w:r w:rsidR="00B04448">
              <w:rPr>
                <w:noProof/>
                <w:webHidden/>
              </w:rPr>
              <w:tab/>
            </w:r>
            <w:r w:rsidR="00B04448">
              <w:rPr>
                <w:noProof/>
                <w:webHidden/>
              </w:rPr>
              <w:fldChar w:fldCharType="begin"/>
            </w:r>
            <w:r w:rsidR="00B04448">
              <w:rPr>
                <w:noProof/>
                <w:webHidden/>
              </w:rPr>
              <w:instrText xml:space="preserve"> PAGEREF _Toc68015309 \h </w:instrText>
            </w:r>
            <w:r w:rsidR="00B04448">
              <w:rPr>
                <w:noProof/>
                <w:webHidden/>
              </w:rPr>
            </w:r>
            <w:r w:rsidR="00B04448">
              <w:rPr>
                <w:noProof/>
                <w:webHidden/>
              </w:rPr>
              <w:fldChar w:fldCharType="separate"/>
            </w:r>
            <w:r w:rsidR="00C52A9F">
              <w:rPr>
                <w:noProof/>
                <w:webHidden/>
              </w:rPr>
              <w:t>4</w:t>
            </w:r>
            <w:r w:rsidR="00B04448">
              <w:rPr>
                <w:noProof/>
                <w:webHidden/>
              </w:rPr>
              <w:fldChar w:fldCharType="end"/>
            </w:r>
          </w:hyperlink>
        </w:p>
        <w:p w14:paraId="7D3C260A" w14:textId="08CBE160" w:rsidR="00B04448" w:rsidRDefault="00412ACA">
          <w:pPr>
            <w:pStyle w:val="TOC1"/>
            <w:tabs>
              <w:tab w:val="left" w:pos="440"/>
              <w:tab w:val="right" w:leader="dot" w:pos="9350"/>
            </w:tabs>
            <w:rPr>
              <w:noProof/>
            </w:rPr>
          </w:pPr>
          <w:hyperlink w:anchor="_Toc68015310" w:history="1">
            <w:r w:rsidR="00B04448" w:rsidRPr="00FA619B">
              <w:rPr>
                <w:rStyle w:val="Hyperlink"/>
                <w:noProof/>
              </w:rPr>
              <w:t>4.</w:t>
            </w:r>
            <w:r w:rsidR="00B04448">
              <w:rPr>
                <w:noProof/>
              </w:rPr>
              <w:tab/>
            </w:r>
            <w:r w:rsidR="00B04448" w:rsidRPr="00FA619B">
              <w:rPr>
                <w:rStyle w:val="Hyperlink"/>
                <w:noProof/>
              </w:rPr>
              <w:t>Splunk</w:t>
            </w:r>
            <w:r w:rsidR="00B04448" w:rsidRPr="00FA619B">
              <w:rPr>
                <w:rStyle w:val="Hyperlink"/>
                <w:rFonts w:cstheme="majorHAnsi"/>
                <w:noProof/>
                <w:vertAlign w:val="superscript"/>
              </w:rPr>
              <w:t>®</w:t>
            </w:r>
            <w:r w:rsidR="00B04448">
              <w:rPr>
                <w:noProof/>
                <w:webHidden/>
              </w:rPr>
              <w:tab/>
            </w:r>
            <w:r w:rsidR="00B04448">
              <w:rPr>
                <w:noProof/>
                <w:webHidden/>
              </w:rPr>
              <w:fldChar w:fldCharType="begin"/>
            </w:r>
            <w:r w:rsidR="00B04448">
              <w:rPr>
                <w:noProof/>
                <w:webHidden/>
              </w:rPr>
              <w:instrText xml:space="preserve"> PAGEREF _Toc68015310 \h </w:instrText>
            </w:r>
            <w:r w:rsidR="00B04448">
              <w:rPr>
                <w:noProof/>
                <w:webHidden/>
              </w:rPr>
            </w:r>
            <w:r w:rsidR="00B04448">
              <w:rPr>
                <w:noProof/>
                <w:webHidden/>
              </w:rPr>
              <w:fldChar w:fldCharType="separate"/>
            </w:r>
            <w:r w:rsidR="00C52A9F">
              <w:rPr>
                <w:noProof/>
                <w:webHidden/>
              </w:rPr>
              <w:t>5</w:t>
            </w:r>
            <w:r w:rsidR="00B04448">
              <w:rPr>
                <w:noProof/>
                <w:webHidden/>
              </w:rPr>
              <w:fldChar w:fldCharType="end"/>
            </w:r>
          </w:hyperlink>
        </w:p>
        <w:p w14:paraId="078C40BA" w14:textId="458593F2" w:rsidR="00B04448" w:rsidRDefault="00412ACA">
          <w:pPr>
            <w:pStyle w:val="TOC1"/>
            <w:tabs>
              <w:tab w:val="left" w:pos="440"/>
              <w:tab w:val="right" w:leader="dot" w:pos="9350"/>
            </w:tabs>
            <w:rPr>
              <w:noProof/>
            </w:rPr>
          </w:pPr>
          <w:hyperlink w:anchor="_Toc68015311" w:history="1">
            <w:r w:rsidR="00B04448" w:rsidRPr="00FA619B">
              <w:rPr>
                <w:rStyle w:val="Hyperlink"/>
                <w:noProof/>
              </w:rPr>
              <w:t>5.</w:t>
            </w:r>
            <w:r w:rsidR="00B04448">
              <w:rPr>
                <w:noProof/>
              </w:rPr>
              <w:tab/>
            </w:r>
            <w:r w:rsidR="00B04448" w:rsidRPr="00FA619B">
              <w:rPr>
                <w:rStyle w:val="Hyperlink"/>
                <w:noProof/>
              </w:rPr>
              <w:t>Ironstream</w:t>
            </w:r>
            <w:r w:rsidR="00B04448" w:rsidRPr="00FA619B">
              <w:rPr>
                <w:rStyle w:val="Hyperlink"/>
                <w:rFonts w:cstheme="majorHAnsi"/>
                <w:noProof/>
                <w:vertAlign w:val="superscript"/>
              </w:rPr>
              <w:t>®</w:t>
            </w:r>
            <w:r w:rsidR="00B04448">
              <w:rPr>
                <w:noProof/>
                <w:webHidden/>
              </w:rPr>
              <w:tab/>
            </w:r>
            <w:r w:rsidR="00B04448">
              <w:rPr>
                <w:noProof/>
                <w:webHidden/>
              </w:rPr>
              <w:fldChar w:fldCharType="begin"/>
            </w:r>
            <w:r w:rsidR="00B04448">
              <w:rPr>
                <w:noProof/>
                <w:webHidden/>
              </w:rPr>
              <w:instrText xml:space="preserve"> PAGEREF _Toc68015311 \h </w:instrText>
            </w:r>
            <w:r w:rsidR="00B04448">
              <w:rPr>
                <w:noProof/>
                <w:webHidden/>
              </w:rPr>
            </w:r>
            <w:r w:rsidR="00B04448">
              <w:rPr>
                <w:noProof/>
                <w:webHidden/>
              </w:rPr>
              <w:fldChar w:fldCharType="separate"/>
            </w:r>
            <w:r w:rsidR="00C52A9F">
              <w:rPr>
                <w:noProof/>
                <w:webHidden/>
              </w:rPr>
              <w:t>5</w:t>
            </w:r>
            <w:r w:rsidR="00B04448">
              <w:rPr>
                <w:noProof/>
                <w:webHidden/>
              </w:rPr>
              <w:fldChar w:fldCharType="end"/>
            </w:r>
          </w:hyperlink>
        </w:p>
        <w:p w14:paraId="2A9BD30C" w14:textId="259A1E97" w:rsidR="00B04448" w:rsidRDefault="00412ACA">
          <w:pPr>
            <w:pStyle w:val="TOC1"/>
            <w:tabs>
              <w:tab w:val="left" w:pos="440"/>
              <w:tab w:val="right" w:leader="dot" w:pos="9350"/>
            </w:tabs>
            <w:rPr>
              <w:noProof/>
            </w:rPr>
          </w:pPr>
          <w:hyperlink w:anchor="_Toc68015312" w:history="1">
            <w:r w:rsidR="00B04448" w:rsidRPr="00FA619B">
              <w:rPr>
                <w:rStyle w:val="Hyperlink"/>
                <w:noProof/>
              </w:rPr>
              <w:t>6.</w:t>
            </w:r>
            <w:r w:rsidR="00B04448">
              <w:rPr>
                <w:noProof/>
              </w:rPr>
              <w:tab/>
            </w:r>
            <w:r w:rsidR="00B04448" w:rsidRPr="00FA619B">
              <w:rPr>
                <w:rStyle w:val="Hyperlink"/>
                <w:noProof/>
              </w:rPr>
              <w:t>Ironstream for Splunk</w:t>
            </w:r>
            <w:r w:rsidR="00B04448" w:rsidRPr="00FA619B">
              <w:rPr>
                <w:rStyle w:val="Hyperlink"/>
                <w:rFonts w:cstheme="majorHAnsi"/>
                <w:noProof/>
                <w:vertAlign w:val="superscript"/>
              </w:rPr>
              <w:t>®</w:t>
            </w:r>
            <w:r w:rsidR="00B04448">
              <w:rPr>
                <w:noProof/>
                <w:webHidden/>
              </w:rPr>
              <w:tab/>
            </w:r>
            <w:r w:rsidR="00B04448">
              <w:rPr>
                <w:noProof/>
                <w:webHidden/>
              </w:rPr>
              <w:fldChar w:fldCharType="begin"/>
            </w:r>
            <w:r w:rsidR="00B04448">
              <w:rPr>
                <w:noProof/>
                <w:webHidden/>
              </w:rPr>
              <w:instrText xml:space="preserve"> PAGEREF _Toc68015312 \h </w:instrText>
            </w:r>
            <w:r w:rsidR="00B04448">
              <w:rPr>
                <w:noProof/>
                <w:webHidden/>
              </w:rPr>
            </w:r>
            <w:r w:rsidR="00B04448">
              <w:rPr>
                <w:noProof/>
                <w:webHidden/>
              </w:rPr>
              <w:fldChar w:fldCharType="separate"/>
            </w:r>
            <w:r w:rsidR="00C52A9F">
              <w:rPr>
                <w:noProof/>
                <w:webHidden/>
              </w:rPr>
              <w:t>5</w:t>
            </w:r>
            <w:r w:rsidR="00B04448">
              <w:rPr>
                <w:noProof/>
                <w:webHidden/>
              </w:rPr>
              <w:fldChar w:fldCharType="end"/>
            </w:r>
          </w:hyperlink>
        </w:p>
        <w:p w14:paraId="36FC4508" w14:textId="6923974B" w:rsidR="00B04448" w:rsidRDefault="00412ACA">
          <w:pPr>
            <w:pStyle w:val="TOC2"/>
            <w:tabs>
              <w:tab w:val="left" w:pos="880"/>
              <w:tab w:val="right" w:leader="dot" w:pos="9350"/>
            </w:tabs>
            <w:rPr>
              <w:noProof/>
            </w:rPr>
          </w:pPr>
          <w:hyperlink w:anchor="_Toc68015313" w:history="1">
            <w:r w:rsidR="00B04448" w:rsidRPr="00FA619B">
              <w:rPr>
                <w:rStyle w:val="Hyperlink"/>
                <w:noProof/>
              </w:rPr>
              <w:t>6.1</w:t>
            </w:r>
            <w:r w:rsidR="00B04448">
              <w:rPr>
                <w:noProof/>
              </w:rPr>
              <w:tab/>
            </w:r>
            <w:r w:rsidR="00B04448" w:rsidRPr="00FA619B">
              <w:rPr>
                <w:rStyle w:val="Hyperlink"/>
                <w:noProof/>
              </w:rPr>
              <w:t>Key Features</w:t>
            </w:r>
            <w:r w:rsidR="00B04448">
              <w:rPr>
                <w:noProof/>
                <w:webHidden/>
              </w:rPr>
              <w:tab/>
            </w:r>
            <w:r w:rsidR="00B04448">
              <w:rPr>
                <w:noProof/>
                <w:webHidden/>
              </w:rPr>
              <w:fldChar w:fldCharType="begin"/>
            </w:r>
            <w:r w:rsidR="00B04448">
              <w:rPr>
                <w:noProof/>
                <w:webHidden/>
              </w:rPr>
              <w:instrText xml:space="preserve"> PAGEREF _Toc68015313 \h </w:instrText>
            </w:r>
            <w:r w:rsidR="00B04448">
              <w:rPr>
                <w:noProof/>
                <w:webHidden/>
              </w:rPr>
            </w:r>
            <w:r w:rsidR="00B04448">
              <w:rPr>
                <w:noProof/>
                <w:webHidden/>
              </w:rPr>
              <w:fldChar w:fldCharType="separate"/>
            </w:r>
            <w:r w:rsidR="00C52A9F">
              <w:rPr>
                <w:noProof/>
                <w:webHidden/>
              </w:rPr>
              <w:t>7</w:t>
            </w:r>
            <w:r w:rsidR="00B04448">
              <w:rPr>
                <w:noProof/>
                <w:webHidden/>
              </w:rPr>
              <w:fldChar w:fldCharType="end"/>
            </w:r>
          </w:hyperlink>
        </w:p>
        <w:p w14:paraId="06F11D4D" w14:textId="06CBB7F2" w:rsidR="00B04448" w:rsidRDefault="00412ACA">
          <w:pPr>
            <w:pStyle w:val="TOC2"/>
            <w:tabs>
              <w:tab w:val="left" w:pos="880"/>
              <w:tab w:val="right" w:leader="dot" w:pos="9350"/>
            </w:tabs>
            <w:rPr>
              <w:noProof/>
            </w:rPr>
          </w:pPr>
          <w:hyperlink w:anchor="_Toc68015314" w:history="1">
            <w:r w:rsidR="00B04448" w:rsidRPr="00FA619B">
              <w:rPr>
                <w:rStyle w:val="Hyperlink"/>
                <w:noProof/>
              </w:rPr>
              <w:t>6.2</w:t>
            </w:r>
            <w:r w:rsidR="00B04448">
              <w:rPr>
                <w:noProof/>
              </w:rPr>
              <w:tab/>
            </w:r>
            <w:r w:rsidR="00B04448" w:rsidRPr="00FA619B">
              <w:rPr>
                <w:rStyle w:val="Hyperlink"/>
                <w:noProof/>
              </w:rPr>
              <w:t>Advantages</w:t>
            </w:r>
            <w:r w:rsidR="00B04448">
              <w:rPr>
                <w:noProof/>
                <w:webHidden/>
              </w:rPr>
              <w:tab/>
            </w:r>
            <w:r w:rsidR="00B04448">
              <w:rPr>
                <w:noProof/>
                <w:webHidden/>
              </w:rPr>
              <w:fldChar w:fldCharType="begin"/>
            </w:r>
            <w:r w:rsidR="00B04448">
              <w:rPr>
                <w:noProof/>
                <w:webHidden/>
              </w:rPr>
              <w:instrText xml:space="preserve"> PAGEREF _Toc68015314 \h </w:instrText>
            </w:r>
            <w:r w:rsidR="00B04448">
              <w:rPr>
                <w:noProof/>
                <w:webHidden/>
              </w:rPr>
            </w:r>
            <w:r w:rsidR="00B04448">
              <w:rPr>
                <w:noProof/>
                <w:webHidden/>
              </w:rPr>
              <w:fldChar w:fldCharType="separate"/>
            </w:r>
            <w:r w:rsidR="00C52A9F">
              <w:rPr>
                <w:noProof/>
                <w:webHidden/>
              </w:rPr>
              <w:t>8</w:t>
            </w:r>
            <w:r w:rsidR="00B04448">
              <w:rPr>
                <w:noProof/>
                <w:webHidden/>
              </w:rPr>
              <w:fldChar w:fldCharType="end"/>
            </w:r>
          </w:hyperlink>
        </w:p>
        <w:p w14:paraId="6AFDBAD5" w14:textId="079FC0DB" w:rsidR="00B04448" w:rsidRDefault="00412ACA">
          <w:pPr>
            <w:pStyle w:val="TOC1"/>
            <w:tabs>
              <w:tab w:val="left" w:pos="440"/>
              <w:tab w:val="right" w:leader="dot" w:pos="9350"/>
            </w:tabs>
            <w:rPr>
              <w:noProof/>
            </w:rPr>
          </w:pPr>
          <w:hyperlink w:anchor="_Toc68015315" w:history="1">
            <w:r w:rsidR="00B04448" w:rsidRPr="00FA619B">
              <w:rPr>
                <w:rStyle w:val="Hyperlink"/>
                <w:noProof/>
              </w:rPr>
              <w:t>7.</w:t>
            </w:r>
            <w:r w:rsidR="00B04448">
              <w:rPr>
                <w:noProof/>
              </w:rPr>
              <w:tab/>
            </w:r>
            <w:r w:rsidR="00B04448" w:rsidRPr="00FA619B">
              <w:rPr>
                <w:rStyle w:val="Hyperlink"/>
                <w:noProof/>
              </w:rPr>
              <w:t>References</w:t>
            </w:r>
            <w:r w:rsidR="00B04448">
              <w:rPr>
                <w:noProof/>
                <w:webHidden/>
              </w:rPr>
              <w:tab/>
            </w:r>
            <w:r w:rsidR="00B04448">
              <w:rPr>
                <w:noProof/>
                <w:webHidden/>
              </w:rPr>
              <w:fldChar w:fldCharType="begin"/>
            </w:r>
            <w:r w:rsidR="00B04448">
              <w:rPr>
                <w:noProof/>
                <w:webHidden/>
              </w:rPr>
              <w:instrText xml:space="preserve"> PAGEREF _Toc68015315 \h </w:instrText>
            </w:r>
            <w:r w:rsidR="00B04448">
              <w:rPr>
                <w:noProof/>
                <w:webHidden/>
              </w:rPr>
            </w:r>
            <w:r w:rsidR="00B04448">
              <w:rPr>
                <w:noProof/>
                <w:webHidden/>
              </w:rPr>
              <w:fldChar w:fldCharType="separate"/>
            </w:r>
            <w:r w:rsidR="00C52A9F">
              <w:rPr>
                <w:noProof/>
                <w:webHidden/>
              </w:rPr>
              <w:t>10</w:t>
            </w:r>
            <w:r w:rsidR="00B04448">
              <w:rPr>
                <w:noProof/>
                <w:webHidden/>
              </w:rPr>
              <w:fldChar w:fldCharType="end"/>
            </w:r>
          </w:hyperlink>
        </w:p>
        <w:p w14:paraId="4FEE6BFC" w14:textId="213B06A0" w:rsidR="00B04448" w:rsidRDefault="00B04448">
          <w:r>
            <w:rPr>
              <w:b/>
              <w:bCs/>
              <w:noProof/>
            </w:rPr>
            <w:fldChar w:fldCharType="end"/>
          </w:r>
        </w:p>
      </w:sdtContent>
    </w:sdt>
    <w:p w14:paraId="5B9205AE" w14:textId="7E3899B6" w:rsidR="00046427" w:rsidRDefault="00046427">
      <w:r>
        <w:br w:type="page"/>
      </w:r>
    </w:p>
    <w:p w14:paraId="3BA969BE" w14:textId="0BF0CF96" w:rsidR="00166613" w:rsidRDefault="00166613" w:rsidP="0090068E">
      <w:pPr>
        <w:spacing w:after="0" w:line="240" w:lineRule="auto"/>
        <w:ind w:firstLine="720"/>
      </w:pPr>
    </w:p>
    <w:p w14:paraId="30586C22" w14:textId="0D5D9B78" w:rsidR="00046427" w:rsidRDefault="00046427" w:rsidP="0090068E">
      <w:pPr>
        <w:pStyle w:val="Heading1"/>
        <w:spacing w:before="0" w:after="240"/>
      </w:pPr>
      <w:bookmarkStart w:id="0" w:name="_Toc68015303"/>
      <w:r>
        <w:t>Objective</w:t>
      </w:r>
      <w:bookmarkEnd w:id="0"/>
    </w:p>
    <w:p w14:paraId="5B220676" w14:textId="6C3B3090" w:rsidR="00046427" w:rsidRDefault="0090068E" w:rsidP="003E550E">
      <w:pPr>
        <w:jc w:val="both"/>
      </w:pPr>
      <w:r>
        <w:t xml:space="preserve">The objective of this product specification document is to explain Ironstream </w:t>
      </w:r>
      <w:r w:rsidR="00385CC6">
        <w:t xml:space="preserve">for </w:t>
      </w:r>
      <w:r>
        <w:t>Splunk</w:t>
      </w:r>
      <w:r w:rsidR="00385CC6" w:rsidRPr="0090068E">
        <w:rPr>
          <w:sz w:val="28"/>
          <w:szCs w:val="28"/>
        </w:rPr>
        <w:t>®</w:t>
      </w:r>
      <w:r>
        <w:t>, and its features.</w:t>
      </w:r>
    </w:p>
    <w:p w14:paraId="21252C07" w14:textId="18124DA1" w:rsidR="0090068E" w:rsidRDefault="00385CC6" w:rsidP="00385CC6">
      <w:pPr>
        <w:pStyle w:val="Heading1"/>
        <w:spacing w:after="240"/>
      </w:pPr>
      <w:bookmarkStart w:id="1" w:name="_Toc68015304"/>
      <w:r>
        <w:t>Scope</w:t>
      </w:r>
      <w:bookmarkEnd w:id="1"/>
    </w:p>
    <w:p w14:paraId="1138C699" w14:textId="3DA5951C" w:rsidR="00385CC6" w:rsidRDefault="00385CC6" w:rsidP="00385CC6">
      <w:r>
        <w:t xml:space="preserve">This document is applicable to Precisely’s </w:t>
      </w:r>
      <w:r w:rsidRPr="00385CC6">
        <w:rPr>
          <w:b/>
          <w:bCs/>
        </w:rPr>
        <w:t>Ironstream for Splunk</w:t>
      </w:r>
      <w:r w:rsidRPr="00385CC6">
        <w:rPr>
          <w:b/>
          <w:bCs/>
          <w:sz w:val="28"/>
          <w:szCs w:val="28"/>
        </w:rPr>
        <w:t xml:space="preserve">® </w:t>
      </w:r>
      <w:r w:rsidRPr="00385CC6">
        <w:rPr>
          <w:b/>
          <w:bCs/>
        </w:rPr>
        <w:t>only</w:t>
      </w:r>
      <w:r>
        <w:t>.</w:t>
      </w:r>
    </w:p>
    <w:p w14:paraId="7BFC1BA1" w14:textId="11694BE5" w:rsidR="00385CC6" w:rsidRDefault="00385CC6" w:rsidP="00385CC6">
      <w:r>
        <w:t>Precisely’s Ironstream</w:t>
      </w:r>
      <w:r w:rsidR="003E550E" w:rsidRPr="0090068E">
        <w:rPr>
          <w:sz w:val="28"/>
          <w:szCs w:val="28"/>
        </w:rPr>
        <w:t>®</w:t>
      </w:r>
      <w:r>
        <w:t xml:space="preserve"> available for the below platforms:</w:t>
      </w:r>
    </w:p>
    <w:p w14:paraId="38BFB844" w14:textId="691A91E5" w:rsidR="00385CC6" w:rsidRPr="003E2503" w:rsidRDefault="003E2503" w:rsidP="003E2503">
      <w:pPr>
        <w:pStyle w:val="ListParagraph"/>
        <w:numPr>
          <w:ilvl w:val="0"/>
          <w:numId w:val="2"/>
        </w:numPr>
      </w:pPr>
      <w:r>
        <w:t>Splunk</w:t>
      </w:r>
      <w:r w:rsidRPr="0090068E">
        <w:rPr>
          <w:sz w:val="28"/>
          <w:szCs w:val="28"/>
        </w:rPr>
        <w:t>®</w:t>
      </w:r>
    </w:p>
    <w:p w14:paraId="3B5BDB2E" w14:textId="2D642DDB" w:rsidR="003E2503" w:rsidRPr="003E2503" w:rsidRDefault="003E2503" w:rsidP="003E2503">
      <w:pPr>
        <w:pStyle w:val="ListParagraph"/>
        <w:numPr>
          <w:ilvl w:val="0"/>
          <w:numId w:val="2"/>
        </w:numPr>
      </w:pPr>
      <w:r w:rsidRPr="003E2503">
        <w:t>Ser</w:t>
      </w:r>
      <w:r>
        <w:t>viceNow</w:t>
      </w:r>
      <w:r w:rsidRPr="0090068E">
        <w:rPr>
          <w:sz w:val="28"/>
          <w:szCs w:val="28"/>
        </w:rPr>
        <w:t>®</w:t>
      </w:r>
    </w:p>
    <w:p w14:paraId="7740048B" w14:textId="713F358E" w:rsidR="003E2503" w:rsidRDefault="00257678" w:rsidP="003E2503">
      <w:pPr>
        <w:pStyle w:val="ListParagraph"/>
        <w:numPr>
          <w:ilvl w:val="0"/>
          <w:numId w:val="2"/>
        </w:numPr>
      </w:pPr>
      <w:r w:rsidRPr="00257678">
        <w:t>Elastic</w:t>
      </w:r>
    </w:p>
    <w:p w14:paraId="20F676BC" w14:textId="5C868E73" w:rsidR="00257678" w:rsidRDefault="00257678" w:rsidP="003E2503">
      <w:pPr>
        <w:pStyle w:val="ListParagraph"/>
        <w:numPr>
          <w:ilvl w:val="0"/>
          <w:numId w:val="2"/>
        </w:numPr>
      </w:pPr>
      <w:r>
        <w:t>Kafka</w:t>
      </w:r>
    </w:p>
    <w:p w14:paraId="5AD1C8E4" w14:textId="77777777" w:rsidR="00257678" w:rsidRPr="00257678" w:rsidRDefault="00257678" w:rsidP="003E2503">
      <w:pPr>
        <w:pStyle w:val="ListParagraph"/>
        <w:numPr>
          <w:ilvl w:val="0"/>
          <w:numId w:val="2"/>
        </w:numPr>
      </w:pPr>
      <w:r>
        <w:t>Micro Focus</w:t>
      </w:r>
      <w:r w:rsidRPr="0090068E">
        <w:rPr>
          <w:sz w:val="28"/>
          <w:szCs w:val="28"/>
        </w:rPr>
        <w:t>®</w:t>
      </w:r>
    </w:p>
    <w:p w14:paraId="3113C205" w14:textId="320F9452" w:rsidR="00257678" w:rsidRDefault="00257678" w:rsidP="003E2503">
      <w:pPr>
        <w:pStyle w:val="ListParagraph"/>
        <w:numPr>
          <w:ilvl w:val="0"/>
          <w:numId w:val="2"/>
        </w:numPr>
      </w:pPr>
      <w:r w:rsidRPr="00257678">
        <w:t>Microsoft</w:t>
      </w:r>
      <w:r w:rsidRPr="0090068E">
        <w:rPr>
          <w:sz w:val="28"/>
          <w:szCs w:val="28"/>
        </w:rPr>
        <w:t>®</w:t>
      </w:r>
      <w:r w:rsidRPr="00257678">
        <w:t xml:space="preserve"> SCOM </w:t>
      </w:r>
    </w:p>
    <w:p w14:paraId="1AB9CD2E" w14:textId="0212BBB2" w:rsidR="005823B9" w:rsidRDefault="003E550E" w:rsidP="005823B9">
      <w:r>
        <w:t>T</w:t>
      </w:r>
      <w:r w:rsidR="005823B9">
        <w:t xml:space="preserve">o know more about each </w:t>
      </w:r>
      <w:r>
        <w:t>platform, r</w:t>
      </w:r>
      <w:r>
        <w:t>efer to the specific product specification document</w:t>
      </w:r>
      <w:r w:rsidR="005823B9">
        <w:t>.</w:t>
      </w:r>
    </w:p>
    <w:p w14:paraId="65C9C5A5" w14:textId="2E295349" w:rsidR="00587717" w:rsidRDefault="00A20FAD" w:rsidP="00587717">
      <w:pPr>
        <w:pStyle w:val="Heading1"/>
        <w:spacing w:after="240"/>
      </w:pPr>
      <w:bookmarkStart w:id="2" w:name="_Toc68015305"/>
      <w:r>
        <w:t xml:space="preserve">IBM </w:t>
      </w:r>
      <w:r w:rsidR="00587717">
        <w:t>Mainframe</w:t>
      </w:r>
      <w:bookmarkEnd w:id="2"/>
    </w:p>
    <w:p w14:paraId="026CE586" w14:textId="7027D32C" w:rsidR="00A20FAD" w:rsidRDefault="00A20FAD" w:rsidP="006C01DF">
      <w:pPr>
        <w:pStyle w:val="Heading2"/>
      </w:pPr>
      <w:r>
        <w:t xml:space="preserve"> </w:t>
      </w:r>
      <w:bookmarkStart w:id="3" w:name="_Toc68015306"/>
      <w:r>
        <w:t>What is Mainframe?</w:t>
      </w:r>
      <w:bookmarkEnd w:id="3"/>
    </w:p>
    <w:p w14:paraId="42DD2530" w14:textId="2F189AF3" w:rsidR="00A20FAD" w:rsidRDefault="00A20FAD" w:rsidP="00A20FAD">
      <w:pPr>
        <w:jc w:val="both"/>
      </w:pPr>
      <w:r w:rsidRPr="00A20FAD">
        <w:t>Mainframes are data servers designed to process up to 1 trillion web transactions daily with the highest levels of security and reliability.</w:t>
      </w:r>
      <w:r>
        <w:t xml:space="preserve"> </w:t>
      </w:r>
      <w:r w:rsidRPr="00A20FAD">
        <w:t>Mainframe solutions are robust, resilient, securable, and technologically advanced platforms for hybrid cloud.</w:t>
      </w:r>
    </w:p>
    <w:p w14:paraId="3D9C3CE6" w14:textId="6A1C21F7" w:rsidR="00A20FAD" w:rsidRDefault="00A20FAD" w:rsidP="006C01DF">
      <w:pPr>
        <w:pStyle w:val="Heading2"/>
      </w:pPr>
      <w:r>
        <w:t xml:space="preserve"> </w:t>
      </w:r>
      <w:bookmarkStart w:id="4" w:name="_Toc68015307"/>
      <w:r>
        <w:t>IBM Mainframe</w:t>
      </w:r>
      <w:bookmarkEnd w:id="4"/>
    </w:p>
    <w:p w14:paraId="2A7745F2" w14:textId="23EEB218" w:rsidR="0023489B" w:rsidRDefault="00A20FAD" w:rsidP="00A20FAD">
      <w:pPr>
        <w:jc w:val="both"/>
      </w:pPr>
      <w:r>
        <w:t>IBM m</w:t>
      </w:r>
      <w:r w:rsidRPr="00A20FAD">
        <w:t xml:space="preserve">ainframes are high-performance </w:t>
      </w:r>
      <w:r w:rsidR="006221A1">
        <w:t>computing environment</w:t>
      </w:r>
      <w:r w:rsidRPr="00A20FAD">
        <w:t xml:space="preserve"> with large amounts of memory and processors that process billions of simple calculations and transactions in real time. </w:t>
      </w:r>
      <w:r w:rsidR="0023489B">
        <w:t>Th</w:t>
      </w:r>
      <w:r w:rsidR="00C10A8C">
        <w:t>is business machine was developed in 1960 to 1970 and evolved over decades to more efficient, powerful, and rich platform.</w:t>
      </w:r>
    </w:p>
    <w:p w14:paraId="7A3B4828" w14:textId="18E1D363" w:rsidR="00587717" w:rsidRDefault="00A20FAD" w:rsidP="00A20FAD">
      <w:pPr>
        <w:jc w:val="both"/>
      </w:pPr>
      <w:r w:rsidRPr="00A20FAD">
        <w:t xml:space="preserve">The </w:t>
      </w:r>
      <w:r>
        <w:t xml:space="preserve">IBM </w:t>
      </w:r>
      <w:r w:rsidRPr="00A20FAD">
        <w:t>mainframe is critical to commercial databases, transaction servers, and applications that require high resiliency, security, and agility.</w:t>
      </w:r>
    </w:p>
    <w:p w14:paraId="3ECEB467" w14:textId="03A09FB9" w:rsidR="0023489B" w:rsidRDefault="0023489B" w:rsidP="00A20FAD">
      <w:pPr>
        <w:jc w:val="both"/>
      </w:pPr>
      <w:r>
        <w:t xml:space="preserve">IBM mainframes </w:t>
      </w:r>
      <w:r w:rsidR="00C10A8C">
        <w:t xml:space="preserve">are evolved </w:t>
      </w:r>
      <w:r w:rsidR="001E7903">
        <w:t xml:space="preserve">and ready </w:t>
      </w:r>
      <w:r w:rsidR="008518F4">
        <w:t>with IBM mainframe server solutions like</w:t>
      </w:r>
      <w:r w:rsidR="001E7903">
        <w:t xml:space="preserve"> Cloud computing, Data &amp; Analytics, Hybrid Cloud, Machine Learning (ML), etc.</w:t>
      </w:r>
    </w:p>
    <w:p w14:paraId="441C3261" w14:textId="08C59998" w:rsidR="00096FC1" w:rsidRDefault="00096FC1" w:rsidP="00A20FAD">
      <w:pPr>
        <w:jc w:val="both"/>
      </w:pPr>
    </w:p>
    <w:p w14:paraId="1FA21458" w14:textId="27F32952" w:rsidR="00096FC1" w:rsidRDefault="00096FC1" w:rsidP="00A20FAD">
      <w:pPr>
        <w:jc w:val="both"/>
      </w:pPr>
    </w:p>
    <w:p w14:paraId="3684EEDB" w14:textId="24CC06A6" w:rsidR="00096FC1" w:rsidRDefault="00096FC1" w:rsidP="00A20FAD">
      <w:pPr>
        <w:jc w:val="both"/>
      </w:pPr>
    </w:p>
    <w:p w14:paraId="4227E5E5" w14:textId="77777777" w:rsidR="00096FC1" w:rsidRDefault="00096FC1" w:rsidP="00A20FAD">
      <w:pPr>
        <w:jc w:val="both"/>
      </w:pPr>
    </w:p>
    <w:p w14:paraId="686EDCE9" w14:textId="3130B27A" w:rsidR="00E81DA0" w:rsidRPr="00587717" w:rsidRDefault="00E81DA0" w:rsidP="006C01DF">
      <w:pPr>
        <w:pStyle w:val="Heading2"/>
      </w:pPr>
      <w:r>
        <w:t xml:space="preserve"> </w:t>
      </w:r>
      <w:bookmarkStart w:id="5" w:name="_Toc68015308"/>
      <w:r>
        <w:t xml:space="preserve">IBM Mainframe </w:t>
      </w:r>
      <w:r w:rsidR="00616F7E">
        <w:t>Data</w:t>
      </w:r>
      <w:bookmarkEnd w:id="5"/>
    </w:p>
    <w:p w14:paraId="1AAF5772" w14:textId="55CE3BAD" w:rsidR="005823B9" w:rsidRDefault="009A30EF" w:rsidP="005823B9">
      <w:r>
        <w:t>There are many valuable data available within the IBM mainframe z/OS (mainframe machine data) that can provide an insight to the system health</w:t>
      </w:r>
      <w:r w:rsidR="00D844EE">
        <w:t>, applications</w:t>
      </w:r>
      <w:r w:rsidR="00D12815">
        <w:t xml:space="preserve"> security</w:t>
      </w:r>
      <w:r w:rsidR="00D844EE">
        <w:t>,</w:t>
      </w:r>
      <w:r>
        <w:t xml:space="preserve"> operations</w:t>
      </w:r>
      <w:r w:rsidR="00D12815">
        <w:t>, and system compliance</w:t>
      </w:r>
      <w:r>
        <w:t>.</w:t>
      </w:r>
    </w:p>
    <w:p w14:paraId="6A1D6719" w14:textId="213FC364" w:rsidR="0011154E" w:rsidRDefault="007003BE" w:rsidP="0011154E">
      <w:pPr>
        <w:jc w:val="both"/>
      </w:pPr>
      <w:r>
        <w:t xml:space="preserve">The System Management Facility (SMF) </w:t>
      </w:r>
      <w:r w:rsidR="0011154E">
        <w:t xml:space="preserve">on </w:t>
      </w:r>
      <w:r w:rsidR="009B1218">
        <w:t xml:space="preserve">IBM </w:t>
      </w:r>
      <w:r w:rsidR="0011154E">
        <w:t xml:space="preserve">z/OS is </w:t>
      </w:r>
      <w:r w:rsidR="00CD0AD8">
        <w:t>the</w:t>
      </w:r>
      <w:r w:rsidR="0011154E">
        <w:t xml:space="preserve"> primary data source which collects and records a real-time large amount of data and historical information on:</w:t>
      </w:r>
    </w:p>
    <w:p w14:paraId="0A381ACB" w14:textId="09EFD1B1" w:rsidR="0011154E" w:rsidRDefault="0011154E" w:rsidP="0011154E">
      <w:pPr>
        <w:pStyle w:val="ListParagraph"/>
        <w:numPr>
          <w:ilvl w:val="0"/>
          <w:numId w:val="4"/>
        </w:numPr>
        <w:jc w:val="both"/>
      </w:pPr>
      <w:r>
        <w:t>Performance</w:t>
      </w:r>
    </w:p>
    <w:p w14:paraId="504C1FA8" w14:textId="2996A4F5" w:rsidR="0011154E" w:rsidRDefault="0011154E" w:rsidP="0011154E">
      <w:pPr>
        <w:pStyle w:val="ListParagraph"/>
        <w:numPr>
          <w:ilvl w:val="0"/>
          <w:numId w:val="4"/>
        </w:numPr>
        <w:jc w:val="both"/>
      </w:pPr>
      <w:r>
        <w:t>Security</w:t>
      </w:r>
    </w:p>
    <w:p w14:paraId="134312F0" w14:textId="48789668" w:rsidR="0011154E" w:rsidRDefault="0011154E" w:rsidP="0011154E">
      <w:pPr>
        <w:pStyle w:val="ListParagraph"/>
        <w:numPr>
          <w:ilvl w:val="0"/>
          <w:numId w:val="4"/>
        </w:numPr>
        <w:jc w:val="both"/>
      </w:pPr>
      <w:r>
        <w:t>Technical Operations</w:t>
      </w:r>
      <w:r w:rsidR="002F196B">
        <w:t>.</w:t>
      </w:r>
    </w:p>
    <w:p w14:paraId="198F407E" w14:textId="0D43D26F" w:rsidR="00B21D22" w:rsidRDefault="00B21D22" w:rsidP="0011154E">
      <w:pPr>
        <w:jc w:val="both"/>
      </w:pPr>
      <w:r>
        <w:t xml:space="preserve">SMF records plenty of information daily. SMF captures </w:t>
      </w:r>
      <w:r w:rsidRPr="00B21D22">
        <w:t>every operational event that occurs on the mainframe — from a simple log-in attempt at a particular workstation to a potential breach of system security — is captured and recorded in one or more SMF record types.</w:t>
      </w:r>
      <w:r>
        <w:t xml:space="preserve"> </w:t>
      </w:r>
    </w:p>
    <w:p w14:paraId="07A69617" w14:textId="6B706F15" w:rsidR="00D844EE" w:rsidRDefault="00CD0AD8" w:rsidP="0011154E">
      <w:pPr>
        <w:jc w:val="both"/>
      </w:pPr>
      <w:r>
        <w:t xml:space="preserve">SMF </w:t>
      </w:r>
      <w:r w:rsidR="0075287D">
        <w:t>is</w:t>
      </w:r>
      <w:r w:rsidR="009B1218">
        <w:t xml:space="preserve"> a logging capability </w:t>
      </w:r>
      <w:r w:rsidR="002172A7">
        <w:t xml:space="preserve">provided by IBM z/OS </w:t>
      </w:r>
      <w:r w:rsidR="009B1218">
        <w:t>to capture detailed information about every activity within the system.</w:t>
      </w:r>
      <w:r w:rsidR="00AF29D1">
        <w:t xml:space="preserve"> </w:t>
      </w:r>
      <w:r w:rsidR="0075287D">
        <w:t xml:space="preserve">The information includes </w:t>
      </w:r>
      <w:r w:rsidR="0075287D" w:rsidRPr="0075287D">
        <w:t>system-level information, application information, security information and events, transaction information, database information, and virtual anything related to the system’s operating environment.</w:t>
      </w:r>
      <w:r w:rsidR="0075287D">
        <w:t xml:space="preserve"> </w:t>
      </w:r>
      <w:r w:rsidR="00AF29D1">
        <w:t xml:space="preserve">The SMF data is the single source of operational and security information on the mainframe. </w:t>
      </w:r>
      <w:r w:rsidR="009B1218">
        <w:t xml:space="preserve"> </w:t>
      </w:r>
    </w:p>
    <w:p w14:paraId="58C427C0" w14:textId="78395B40" w:rsidR="006C01DF" w:rsidRDefault="006C01DF" w:rsidP="006C01DF">
      <w:pPr>
        <w:pStyle w:val="Heading2"/>
      </w:pPr>
      <w:r>
        <w:t xml:space="preserve"> </w:t>
      </w:r>
      <w:bookmarkStart w:id="6" w:name="_Toc68015309"/>
      <w:r>
        <w:t>SMF Data</w:t>
      </w:r>
      <w:bookmarkEnd w:id="6"/>
    </w:p>
    <w:p w14:paraId="3CF62FA6" w14:textId="477CF2CF" w:rsidR="006358B4" w:rsidRDefault="006C01DF" w:rsidP="006358B4">
      <w:pPr>
        <w:jc w:val="both"/>
      </w:pPr>
      <w:r>
        <w:t xml:space="preserve">SMF data is very complex </w:t>
      </w:r>
      <w:r w:rsidR="006358B4">
        <w:t>and collects e</w:t>
      </w:r>
      <w:r w:rsidR="006358B4" w:rsidRPr="006358B4">
        <w:t>very aspect of the system operating environment generates a unique record type which is self-describing and can contain thousands of unique fields.</w:t>
      </w:r>
      <w:r w:rsidR="006358B4">
        <w:t xml:space="preserve"> </w:t>
      </w:r>
      <w:r w:rsidR="00440A5B">
        <w:t xml:space="preserve">The recorded data can be used by anyone </w:t>
      </w:r>
      <w:r w:rsidR="000D4BB4">
        <w:t xml:space="preserve">for data analytics </w:t>
      </w:r>
      <w:r w:rsidR="00440A5B">
        <w:t xml:space="preserve">who is familiar with </w:t>
      </w:r>
      <w:r w:rsidR="000D4BB4">
        <w:t xml:space="preserve">analytics platform like </w:t>
      </w:r>
      <w:r w:rsidR="00440A5B">
        <w:t xml:space="preserve">Splunk. </w:t>
      </w:r>
      <w:r w:rsidR="00443C5C">
        <w:t xml:space="preserve">The below image shows the example of </w:t>
      </w:r>
      <w:r w:rsidR="00443C5C" w:rsidRPr="00443C5C">
        <w:t>SMF records logged by various system components and processes</w:t>
      </w:r>
      <w:r w:rsidR="00E56FB6">
        <w:t>.</w:t>
      </w:r>
    </w:p>
    <w:p w14:paraId="57E9A1DB" w14:textId="77777777" w:rsidR="00443C5C" w:rsidRDefault="00443C5C" w:rsidP="006358B4">
      <w:pPr>
        <w:jc w:val="both"/>
      </w:pPr>
      <w:r w:rsidRPr="00443C5C">
        <w:rPr>
          <w:noProof/>
        </w:rPr>
        <w:drawing>
          <wp:inline distT="0" distB="0" distL="0" distR="0" wp14:anchorId="1B924ECF" wp14:editId="0ED9352B">
            <wp:extent cx="5943600" cy="22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2985"/>
                    </a:xfrm>
                    <a:prstGeom prst="rect">
                      <a:avLst/>
                    </a:prstGeom>
                  </pic:spPr>
                </pic:pic>
              </a:graphicData>
            </a:graphic>
          </wp:inline>
        </w:drawing>
      </w:r>
    </w:p>
    <w:p w14:paraId="4B6EAD32" w14:textId="27D8C3C0" w:rsidR="006C01DF" w:rsidRPr="00443C5C" w:rsidRDefault="00443C5C" w:rsidP="00443C5C">
      <w:pPr>
        <w:jc w:val="center"/>
        <w:rPr>
          <w:i/>
          <w:iCs/>
        </w:rPr>
      </w:pPr>
      <w:r w:rsidRPr="00443C5C">
        <w:rPr>
          <w:i/>
          <w:iCs/>
        </w:rPr>
        <w:t xml:space="preserve">SMF records logged by various system components and </w:t>
      </w:r>
      <w:proofErr w:type="gramStart"/>
      <w:r w:rsidRPr="00443C5C">
        <w:rPr>
          <w:i/>
          <w:iCs/>
        </w:rPr>
        <w:t>processes</w:t>
      </w:r>
      <w:proofErr w:type="gramEnd"/>
    </w:p>
    <w:p w14:paraId="7CD78951" w14:textId="77777777" w:rsidR="00B21D22" w:rsidRDefault="00B21D22" w:rsidP="0011154E">
      <w:pPr>
        <w:jc w:val="both"/>
      </w:pPr>
    </w:p>
    <w:p w14:paraId="502EECC6" w14:textId="77777777" w:rsidR="009A30EF" w:rsidRPr="00257678" w:rsidRDefault="009A30EF" w:rsidP="005823B9"/>
    <w:p w14:paraId="75C3742F" w14:textId="32894BE6" w:rsidR="00385CC6" w:rsidRDefault="00440A5B" w:rsidP="003B3B7A">
      <w:pPr>
        <w:pStyle w:val="Heading1"/>
        <w:spacing w:before="0" w:after="240"/>
      </w:pPr>
      <w:bookmarkStart w:id="7" w:name="_Toc68015310"/>
      <w:r>
        <w:t>Splunk</w:t>
      </w:r>
      <w:r w:rsidR="001414CD" w:rsidRPr="00346D9E">
        <w:rPr>
          <w:rFonts w:cstheme="majorHAnsi"/>
          <w:sz w:val="40"/>
          <w:szCs w:val="40"/>
          <w:vertAlign w:val="superscript"/>
        </w:rPr>
        <w:t>®</w:t>
      </w:r>
      <w:bookmarkEnd w:id="7"/>
    </w:p>
    <w:p w14:paraId="77E15458" w14:textId="606B1882" w:rsidR="00B06A64" w:rsidRDefault="00B06A64" w:rsidP="00B06A64">
      <w:pPr>
        <w:jc w:val="both"/>
      </w:pPr>
      <w:r w:rsidRPr="00B06A64">
        <w:t>Splunk</w:t>
      </w:r>
      <w:r w:rsidR="001414CD">
        <w:rPr>
          <w:rFonts w:cstheme="minorHAnsi"/>
        </w:rPr>
        <w:t>®</w:t>
      </w:r>
      <w:r w:rsidRPr="00B06A64">
        <w:t xml:space="preserve"> is the world’s first Data-to-Everything Platform designed to remove the barriers between data and action, so that everyone thrives in the Data Age. We are empowering IT, DevOps, and security teams to transform their organizations with data from any source and on any timescale.</w:t>
      </w:r>
      <w:r>
        <w:t xml:space="preserve"> </w:t>
      </w:r>
    </w:p>
    <w:p w14:paraId="6696863C" w14:textId="3EBE6B72" w:rsidR="00B06A64" w:rsidRDefault="00B06A64" w:rsidP="00B06A64">
      <w:pPr>
        <w:jc w:val="both"/>
      </w:pPr>
      <w:r w:rsidRPr="00B06A64">
        <w:t xml:space="preserve">To manage today’s IT infrastructure, you need to have a single, comprehensive view of all the systems in your environment. </w:t>
      </w:r>
      <w:r w:rsidR="003B3B7A">
        <w:t xml:space="preserve">As a result, </w:t>
      </w:r>
      <w:r w:rsidRPr="00B06A64">
        <w:t>Splunk</w:t>
      </w:r>
      <w:bookmarkStart w:id="8" w:name="_Hlk68014833"/>
      <w:r w:rsidR="003B3B7A">
        <w:rPr>
          <w:rFonts w:cstheme="minorHAnsi"/>
        </w:rPr>
        <w:t>®</w:t>
      </w:r>
      <w:bookmarkEnd w:id="8"/>
      <w:r w:rsidRPr="00B06A64">
        <w:t xml:space="preserve"> is the IT platform of choice for many companies</w:t>
      </w:r>
      <w:r>
        <w:t>.</w:t>
      </w:r>
    </w:p>
    <w:p w14:paraId="7D3C3209" w14:textId="57C601C2" w:rsidR="00346D9E" w:rsidRDefault="003B3B7A" w:rsidP="00346D9E">
      <w:pPr>
        <w:jc w:val="both"/>
        <w:rPr>
          <w:rFonts w:cstheme="minorHAnsi"/>
        </w:rPr>
      </w:pPr>
      <w:r>
        <w:t>However, Splunk</w:t>
      </w:r>
      <w:r w:rsidR="001414CD">
        <w:rPr>
          <w:rFonts w:cstheme="minorHAnsi"/>
        </w:rPr>
        <w:t>®</w:t>
      </w:r>
      <w:r>
        <w:rPr>
          <w:rFonts w:cstheme="minorHAnsi"/>
        </w:rPr>
        <w:t xml:space="preserve"> </w:t>
      </w:r>
      <w:r w:rsidRPr="003B3B7A">
        <w:rPr>
          <w:rFonts w:cstheme="minorHAnsi"/>
        </w:rPr>
        <w:t xml:space="preserve">does not support collection of machine data from traditional IBM mainframe and IBM </w:t>
      </w:r>
      <w:proofErr w:type="spellStart"/>
      <w:r w:rsidRPr="003B3B7A">
        <w:rPr>
          <w:rFonts w:cstheme="minorHAnsi"/>
        </w:rPr>
        <w:t>i</w:t>
      </w:r>
      <w:proofErr w:type="spellEnd"/>
      <w:r w:rsidRPr="003B3B7A">
        <w:rPr>
          <w:rFonts w:cstheme="minorHAnsi"/>
        </w:rPr>
        <w:t xml:space="preserve"> systems.</w:t>
      </w:r>
      <w:r w:rsidR="00D427AE">
        <w:rPr>
          <w:rFonts w:cstheme="minorHAnsi"/>
        </w:rPr>
        <w:t xml:space="preserve"> Precisely’s </w:t>
      </w:r>
      <w:r w:rsidR="00D427AE" w:rsidRPr="00D427AE">
        <w:rPr>
          <w:rFonts w:cstheme="minorHAnsi"/>
        </w:rPr>
        <w:t>Ironstream</w:t>
      </w:r>
      <w:r w:rsidR="00D427AE">
        <w:rPr>
          <w:rFonts w:cstheme="minorHAnsi"/>
        </w:rPr>
        <w:t>®</w:t>
      </w:r>
      <w:r w:rsidR="00D427AE" w:rsidRPr="00D427AE">
        <w:rPr>
          <w:rFonts w:cstheme="minorHAnsi"/>
        </w:rPr>
        <w:t xml:space="preserve"> makes it simple to securely collect, transform, and forward log data from these traditional IBM systems to Splunk</w:t>
      </w:r>
      <w:r w:rsidR="001414CD">
        <w:rPr>
          <w:rFonts w:cstheme="minorHAnsi"/>
        </w:rPr>
        <w:t>®</w:t>
      </w:r>
      <w:r w:rsidR="00346D9E">
        <w:rPr>
          <w:rFonts w:cstheme="minorHAnsi"/>
        </w:rPr>
        <w:t xml:space="preserve"> </w:t>
      </w:r>
      <w:r w:rsidR="00346D9E" w:rsidRPr="00346D9E">
        <w:rPr>
          <w:rFonts w:cstheme="minorHAnsi"/>
        </w:rPr>
        <w:t xml:space="preserve">with no need for mainframe or IBM </w:t>
      </w:r>
      <w:proofErr w:type="spellStart"/>
      <w:r w:rsidR="00346D9E" w:rsidRPr="00346D9E">
        <w:rPr>
          <w:rFonts w:cstheme="minorHAnsi"/>
        </w:rPr>
        <w:t>i</w:t>
      </w:r>
      <w:proofErr w:type="spellEnd"/>
      <w:r w:rsidR="00346D9E" w:rsidRPr="00346D9E">
        <w:rPr>
          <w:rFonts w:cstheme="minorHAnsi"/>
        </w:rPr>
        <w:t xml:space="preserve"> expertise.</w:t>
      </w:r>
    </w:p>
    <w:p w14:paraId="5C47FCED" w14:textId="77AAC3BC" w:rsidR="00346D9E" w:rsidRDefault="00346D9E" w:rsidP="00346D9E">
      <w:pPr>
        <w:pStyle w:val="Heading1"/>
        <w:spacing w:after="240"/>
      </w:pPr>
      <w:bookmarkStart w:id="9" w:name="_Toc68015311"/>
      <w:r>
        <w:t>Ironstream</w:t>
      </w:r>
      <w:r w:rsidRPr="00346D9E">
        <w:rPr>
          <w:rFonts w:cstheme="majorHAnsi"/>
          <w:sz w:val="40"/>
          <w:szCs w:val="40"/>
          <w:vertAlign w:val="superscript"/>
        </w:rPr>
        <w:t>®</w:t>
      </w:r>
      <w:bookmarkEnd w:id="9"/>
      <w:r>
        <w:t xml:space="preserve"> </w:t>
      </w:r>
    </w:p>
    <w:p w14:paraId="368E39C0" w14:textId="65038F4C" w:rsidR="009F2FC2" w:rsidRDefault="00495733" w:rsidP="00EC17A8">
      <w:pPr>
        <w:jc w:val="both"/>
        <w:rPr>
          <w:rFonts w:cstheme="minorHAnsi"/>
        </w:rPr>
      </w:pPr>
      <w:r>
        <w:rPr>
          <w:rFonts w:cstheme="minorHAnsi"/>
        </w:rPr>
        <w:t>T</w:t>
      </w:r>
      <w:r w:rsidRPr="00495733">
        <w:rPr>
          <w:rFonts w:cstheme="minorHAnsi"/>
        </w:rPr>
        <w:t xml:space="preserve">here are several platforms </w:t>
      </w:r>
      <w:r>
        <w:rPr>
          <w:rFonts w:cstheme="minorHAnsi"/>
        </w:rPr>
        <w:t>that helps organizations to</w:t>
      </w:r>
      <w:r w:rsidRPr="00495733">
        <w:rPr>
          <w:rFonts w:cstheme="minorHAnsi"/>
        </w:rPr>
        <w:t xml:space="preserve"> monitor IT security and operations across the enterprise in real-time</w:t>
      </w:r>
      <w:r>
        <w:rPr>
          <w:rFonts w:cstheme="minorHAnsi"/>
        </w:rPr>
        <w:t xml:space="preserve"> </w:t>
      </w:r>
      <w:r w:rsidRPr="00495733">
        <w:rPr>
          <w:rFonts w:cstheme="minorHAnsi"/>
        </w:rPr>
        <w:t>and act fast</w:t>
      </w:r>
      <w:r>
        <w:rPr>
          <w:rFonts w:cstheme="minorHAnsi"/>
        </w:rPr>
        <w:t xml:space="preserve">. </w:t>
      </w:r>
      <w:r w:rsidR="0000490E">
        <w:rPr>
          <w:rFonts w:cstheme="minorHAnsi"/>
        </w:rPr>
        <w:t xml:space="preserve">Those platforms help to analyze the data and provided silo-based solutions. Later the organization found there are less integrity </w:t>
      </w:r>
      <w:r w:rsidR="009F2FC2">
        <w:rPr>
          <w:rFonts w:cstheme="minorHAnsi"/>
        </w:rPr>
        <w:t xml:space="preserve">between the data and platforms. </w:t>
      </w:r>
    </w:p>
    <w:p w14:paraId="25919255" w14:textId="3EA40CDC" w:rsidR="00495733" w:rsidRDefault="009F2FC2" w:rsidP="00EC17A8">
      <w:pPr>
        <w:jc w:val="both"/>
        <w:rPr>
          <w:rFonts w:cstheme="minorHAnsi"/>
        </w:rPr>
      </w:pPr>
      <w:r w:rsidRPr="009F2FC2">
        <w:rPr>
          <w:rFonts w:cstheme="minorHAnsi"/>
        </w:rPr>
        <w:t>This creates a big gap in understanding security issues and service delivery on an enterprise-wide basis for cross-platform IT services.</w:t>
      </w:r>
      <w:r w:rsidR="0000490E">
        <w:rPr>
          <w:rFonts w:cstheme="minorHAnsi"/>
        </w:rPr>
        <w:t xml:space="preserve"> </w:t>
      </w:r>
      <w:r w:rsidR="008F382B">
        <w:rPr>
          <w:rFonts w:cstheme="minorHAnsi"/>
        </w:rPr>
        <w:t>But</w:t>
      </w:r>
      <w:r w:rsidR="001E26FC">
        <w:rPr>
          <w:rFonts w:cstheme="minorHAnsi"/>
        </w:rPr>
        <w:t xml:space="preserve"> the major challenge is </w:t>
      </w:r>
      <w:r w:rsidR="001E26FC" w:rsidRPr="001E26FC">
        <w:rPr>
          <w:rFonts w:cstheme="minorHAnsi"/>
        </w:rPr>
        <w:t>mainframe</w:t>
      </w:r>
      <w:r w:rsidR="008F382B">
        <w:rPr>
          <w:rFonts w:cstheme="minorHAnsi"/>
        </w:rPr>
        <w:t>s</w:t>
      </w:r>
      <w:r w:rsidR="001E26FC" w:rsidRPr="001E26FC">
        <w:rPr>
          <w:rFonts w:cstheme="minorHAnsi"/>
        </w:rPr>
        <w:t xml:space="preserve"> or </w:t>
      </w:r>
      <w:r w:rsidR="001E26FC" w:rsidRPr="008F382B">
        <w:rPr>
          <w:rFonts w:cstheme="minorHAnsi"/>
        </w:rPr>
        <w:t xml:space="preserve">IBM </w:t>
      </w:r>
      <w:proofErr w:type="spellStart"/>
      <w:r w:rsidR="001E26FC" w:rsidRPr="008F382B">
        <w:rPr>
          <w:rFonts w:cstheme="minorHAnsi"/>
        </w:rPr>
        <w:t>i</w:t>
      </w:r>
      <w:proofErr w:type="spellEnd"/>
      <w:r w:rsidR="001E26FC" w:rsidRPr="001E26FC">
        <w:rPr>
          <w:rFonts w:cstheme="minorHAnsi"/>
        </w:rPr>
        <w:t xml:space="preserve"> systems </w:t>
      </w:r>
      <w:r w:rsidR="008F382B" w:rsidRPr="001E26FC">
        <w:rPr>
          <w:rFonts w:cstheme="minorHAnsi"/>
        </w:rPr>
        <w:t>are not</w:t>
      </w:r>
      <w:r w:rsidR="001E26FC" w:rsidRPr="001E26FC">
        <w:rPr>
          <w:rFonts w:cstheme="minorHAnsi"/>
        </w:rPr>
        <w:t xml:space="preserve"> natively supported by these modern tools.</w:t>
      </w:r>
    </w:p>
    <w:p w14:paraId="0F24DB9E" w14:textId="70587F63" w:rsidR="0000490E" w:rsidRDefault="0000490E" w:rsidP="00EC17A8">
      <w:pPr>
        <w:jc w:val="both"/>
        <w:rPr>
          <w:rFonts w:cstheme="minorHAnsi"/>
        </w:rPr>
      </w:pPr>
      <w:r>
        <w:rPr>
          <w:rFonts w:cstheme="minorHAnsi"/>
        </w:rPr>
        <w:t xml:space="preserve">Precisely’s </w:t>
      </w:r>
      <w:r w:rsidRPr="00346D9E">
        <w:rPr>
          <w:rFonts w:cstheme="minorHAnsi"/>
        </w:rPr>
        <w:t>Ironstream</w:t>
      </w:r>
      <w:r>
        <w:rPr>
          <w:rFonts w:cstheme="minorHAnsi"/>
        </w:rPr>
        <w:t>®</w:t>
      </w:r>
      <w:r w:rsidRPr="00346D9E">
        <w:rPr>
          <w:rFonts w:cstheme="minorHAnsi"/>
        </w:rPr>
        <w:t xml:space="preserve"> </w:t>
      </w:r>
      <w:r w:rsidRPr="0000490E">
        <w:rPr>
          <w:rFonts w:cstheme="minorHAnsi"/>
        </w:rPr>
        <w:t>breaks down those silos</w:t>
      </w:r>
      <w:r w:rsidR="006114ED">
        <w:rPr>
          <w:rFonts w:cstheme="minorHAnsi"/>
        </w:rPr>
        <w:t xml:space="preserve">, </w:t>
      </w:r>
      <w:r w:rsidR="006114ED" w:rsidRPr="006114ED">
        <w:rPr>
          <w:rFonts w:cstheme="minorHAnsi"/>
        </w:rPr>
        <w:t>makes it easy and cost-effective for organizations to get a real-time, 360-degree view of their IT infrastructure</w:t>
      </w:r>
      <w:r w:rsidRPr="0000490E">
        <w:rPr>
          <w:rFonts w:cstheme="minorHAnsi"/>
        </w:rPr>
        <w:t>.</w:t>
      </w:r>
    </w:p>
    <w:p w14:paraId="09E14504" w14:textId="41591E64" w:rsidR="00AD07C1" w:rsidRDefault="00AD07C1" w:rsidP="00AD07C1">
      <w:pPr>
        <w:jc w:val="both"/>
        <w:rPr>
          <w:rFonts w:cstheme="minorHAnsi"/>
        </w:rPr>
      </w:pPr>
      <w:r w:rsidRPr="00346D9E">
        <w:rPr>
          <w:rFonts w:cstheme="minorHAnsi"/>
        </w:rPr>
        <w:t>Ironstream</w:t>
      </w:r>
      <w:r>
        <w:rPr>
          <w:rFonts w:cstheme="minorHAnsi"/>
        </w:rPr>
        <w:t>®</w:t>
      </w:r>
      <w:r w:rsidRPr="00346D9E">
        <w:rPr>
          <w:rFonts w:cstheme="minorHAnsi"/>
        </w:rPr>
        <w:t xml:space="preserve"> integrates machine data from traditional IBM systems into leading IT analytics platforms for a complete picture of your IT environment to drive better decisions, faster problem resolution and more accurate troubleshooting.</w:t>
      </w:r>
    </w:p>
    <w:p w14:paraId="2440F02B" w14:textId="1DA3880E" w:rsidR="00056619" w:rsidRDefault="00056619" w:rsidP="009F2FC2">
      <w:pPr>
        <w:pStyle w:val="Heading1"/>
        <w:spacing w:after="240"/>
      </w:pPr>
      <w:bookmarkStart w:id="10" w:name="_Toc68015312"/>
      <w:r>
        <w:t>Ironstream for Splunk</w:t>
      </w:r>
      <w:r w:rsidRPr="00346D9E">
        <w:rPr>
          <w:rFonts w:cstheme="majorHAnsi"/>
          <w:sz w:val="40"/>
          <w:szCs w:val="40"/>
          <w:vertAlign w:val="superscript"/>
        </w:rPr>
        <w:t>®</w:t>
      </w:r>
      <w:bookmarkEnd w:id="10"/>
    </w:p>
    <w:p w14:paraId="38B27880" w14:textId="430191D8" w:rsidR="00D427AE" w:rsidRDefault="009F2FC2" w:rsidP="009F2FC2">
      <w:pPr>
        <w:jc w:val="both"/>
        <w:rPr>
          <w:rFonts w:cstheme="minorHAnsi"/>
        </w:rPr>
      </w:pPr>
      <w:r>
        <w:rPr>
          <w:rFonts w:cstheme="minorHAnsi"/>
        </w:rPr>
        <w:t>Organizations</w:t>
      </w:r>
      <w:r w:rsidRPr="009F2FC2">
        <w:rPr>
          <w:rFonts w:cstheme="minorHAnsi"/>
        </w:rPr>
        <w:t xml:space="preserve"> rely on Splunk’s IT analytics dashboards to manage IT operations, security, regulatory compliance, and more. But Splunk</w:t>
      </w:r>
      <w:r w:rsidR="001414CD">
        <w:rPr>
          <w:rFonts w:cstheme="minorHAnsi"/>
        </w:rPr>
        <w:t>®</w:t>
      </w:r>
      <w:r w:rsidRPr="009F2FC2">
        <w:rPr>
          <w:rFonts w:cstheme="minorHAnsi"/>
        </w:rPr>
        <w:t xml:space="preserve"> does not integrate with mainframe and IBM </w:t>
      </w:r>
      <w:proofErr w:type="spellStart"/>
      <w:r w:rsidRPr="009F2FC2">
        <w:rPr>
          <w:rFonts w:cstheme="minorHAnsi"/>
        </w:rPr>
        <w:t>i</w:t>
      </w:r>
      <w:proofErr w:type="spellEnd"/>
      <w:r w:rsidRPr="009F2FC2">
        <w:rPr>
          <w:rFonts w:cstheme="minorHAnsi"/>
        </w:rPr>
        <w:t xml:space="preserve"> systems</w:t>
      </w:r>
      <w:r>
        <w:rPr>
          <w:rFonts w:cstheme="minorHAnsi"/>
        </w:rPr>
        <w:t>.</w:t>
      </w:r>
    </w:p>
    <w:p w14:paraId="778EB33A" w14:textId="2E6BE602" w:rsidR="009F2FC2" w:rsidRDefault="009F2FC2" w:rsidP="009F2FC2">
      <w:pPr>
        <w:jc w:val="both"/>
        <w:rPr>
          <w:rFonts w:cstheme="minorHAnsi"/>
        </w:rPr>
      </w:pPr>
      <w:r>
        <w:rPr>
          <w:rFonts w:cstheme="minorHAnsi"/>
        </w:rPr>
        <w:t xml:space="preserve">Precisely’s </w:t>
      </w:r>
      <w:r w:rsidRPr="00906CDE">
        <w:rPr>
          <w:rFonts w:cstheme="minorHAnsi"/>
        </w:rPr>
        <w:t>Ironstream</w:t>
      </w:r>
      <w:r>
        <w:rPr>
          <w:rFonts w:cstheme="minorHAnsi"/>
        </w:rPr>
        <w:t>®</w:t>
      </w:r>
      <w:r w:rsidRPr="00906CDE">
        <w:rPr>
          <w:rFonts w:cstheme="minorHAnsi"/>
        </w:rPr>
        <w:t xml:space="preserve"> is the industry’s leading automatic forwarder of</w:t>
      </w:r>
      <w:r>
        <w:rPr>
          <w:rFonts w:cstheme="minorHAnsi"/>
        </w:rPr>
        <w:t xml:space="preserve"> </w:t>
      </w:r>
      <w:r w:rsidRPr="00906CDE">
        <w:rPr>
          <w:rFonts w:cstheme="minorHAnsi"/>
        </w:rPr>
        <w:t xml:space="preserve">z/OS mainframe log data and </w:t>
      </w:r>
      <w:r w:rsidR="00CE7608">
        <w:rPr>
          <w:rFonts w:cstheme="minorHAnsi"/>
        </w:rPr>
        <w:t xml:space="preserve">    </w:t>
      </w:r>
      <w:r w:rsidRPr="00906CDE">
        <w:rPr>
          <w:rFonts w:cstheme="minorHAnsi"/>
        </w:rPr>
        <w:t xml:space="preserve">IBM </w:t>
      </w:r>
      <w:proofErr w:type="spellStart"/>
      <w:r w:rsidRPr="00906CDE">
        <w:rPr>
          <w:rFonts w:cstheme="minorHAnsi"/>
        </w:rPr>
        <w:t>i</w:t>
      </w:r>
      <w:proofErr w:type="spellEnd"/>
      <w:r w:rsidRPr="00906CDE">
        <w:rPr>
          <w:rFonts w:cstheme="minorHAnsi"/>
        </w:rPr>
        <w:t xml:space="preserve"> machine data to Splunk</w:t>
      </w:r>
      <w:r w:rsidR="001414CD">
        <w:rPr>
          <w:rFonts w:cstheme="minorHAnsi"/>
        </w:rPr>
        <w:t>®</w:t>
      </w:r>
      <w:r w:rsidRPr="00906CDE">
        <w:rPr>
          <w:rFonts w:cstheme="minorHAnsi"/>
        </w:rPr>
        <w:t xml:space="preserve"> Enterprise.</w:t>
      </w:r>
    </w:p>
    <w:p w14:paraId="225BE913" w14:textId="7C63A61A" w:rsidR="00A67380" w:rsidRDefault="00A67380" w:rsidP="00A67380">
      <w:pPr>
        <w:jc w:val="both"/>
        <w:rPr>
          <w:rFonts w:cstheme="minorHAnsi"/>
        </w:rPr>
      </w:pPr>
      <w:r w:rsidRPr="000F36B1">
        <w:rPr>
          <w:rFonts w:cstheme="minorHAnsi"/>
        </w:rPr>
        <w:t>Ironstream</w:t>
      </w:r>
      <w:r>
        <w:rPr>
          <w:rFonts w:cstheme="minorHAnsi"/>
        </w:rPr>
        <w:t>®</w:t>
      </w:r>
      <w:r w:rsidRPr="000F36B1">
        <w:rPr>
          <w:rFonts w:cstheme="minorHAnsi"/>
        </w:rPr>
        <w:t xml:space="preserve"> was developed in partnership with Splunk</w:t>
      </w:r>
      <w:r w:rsidR="001414CD">
        <w:rPr>
          <w:rFonts w:cstheme="minorHAnsi"/>
        </w:rPr>
        <w:t>®</w:t>
      </w:r>
      <w:r w:rsidRPr="000F36B1">
        <w:rPr>
          <w:rFonts w:cstheme="minorHAnsi"/>
        </w:rPr>
        <w:t xml:space="preserve"> to solve the challenge of making complex mainframe and IBM </w:t>
      </w:r>
      <w:proofErr w:type="spellStart"/>
      <w:r w:rsidRPr="000F36B1">
        <w:rPr>
          <w:rFonts w:cstheme="minorHAnsi"/>
        </w:rPr>
        <w:t>i</w:t>
      </w:r>
      <w:proofErr w:type="spellEnd"/>
      <w:r w:rsidRPr="000F36B1">
        <w:rPr>
          <w:rFonts w:cstheme="minorHAnsi"/>
        </w:rPr>
        <w:t xml:space="preserve"> data available for true enterprise-wide analytics. </w:t>
      </w:r>
      <w:proofErr w:type="gramStart"/>
      <w:r w:rsidRPr="000F36B1">
        <w:rPr>
          <w:rFonts w:cstheme="minorHAnsi"/>
        </w:rPr>
        <w:t>It’s</w:t>
      </w:r>
      <w:proofErr w:type="gramEnd"/>
      <w:r w:rsidRPr="000F36B1">
        <w:rPr>
          <w:rFonts w:cstheme="minorHAnsi"/>
        </w:rPr>
        <w:t xml:space="preserve"> a robust and highly scalable solution, yet lightweight and easy to configure, install, and use</w:t>
      </w:r>
      <w:r>
        <w:rPr>
          <w:rFonts w:cstheme="minorHAnsi"/>
        </w:rPr>
        <w:t>.</w:t>
      </w:r>
    </w:p>
    <w:p w14:paraId="73A5F947" w14:textId="1B214CED" w:rsidR="00A67380" w:rsidRDefault="00A67380" w:rsidP="00BA75CB">
      <w:pPr>
        <w:jc w:val="both"/>
      </w:pPr>
    </w:p>
    <w:p w14:paraId="6790E81A" w14:textId="3D251CA4" w:rsidR="0045365D" w:rsidRDefault="0045365D" w:rsidP="00BA75CB">
      <w:pPr>
        <w:jc w:val="both"/>
      </w:pPr>
    </w:p>
    <w:p w14:paraId="53C88855" w14:textId="77777777" w:rsidR="0045365D" w:rsidRDefault="0045365D" w:rsidP="0045365D">
      <w:pPr>
        <w:spacing w:after="0"/>
        <w:jc w:val="both"/>
      </w:pPr>
    </w:p>
    <w:p w14:paraId="7D12550D" w14:textId="1CA7FD1D" w:rsidR="00BA75CB" w:rsidRDefault="00BA75CB" w:rsidP="00BA75CB">
      <w:pPr>
        <w:jc w:val="both"/>
      </w:pPr>
      <w:r>
        <w:t>Ironstream for Splunk</w:t>
      </w:r>
      <w:r>
        <w:rPr>
          <w:rFonts w:cstheme="minorHAnsi"/>
        </w:rPr>
        <w:t>®</w:t>
      </w:r>
      <w:r>
        <w:t xml:space="preserve"> provides powerful insights are at hand as users can easily search, analyze, and visualize the data from all your enterprise systems in one location.</w:t>
      </w:r>
    </w:p>
    <w:p w14:paraId="3DE0513B" w14:textId="480C5331" w:rsidR="002154C0" w:rsidRDefault="00D571FC" w:rsidP="00D571FC">
      <w:pPr>
        <w:jc w:val="both"/>
        <w:rPr>
          <w:rFonts w:cstheme="minorHAnsi"/>
        </w:rPr>
      </w:pPr>
      <w:r w:rsidRPr="00AD07C1">
        <w:t>Ironstream</w:t>
      </w:r>
      <w:r>
        <w:rPr>
          <w:rFonts w:cstheme="minorHAnsi"/>
        </w:rPr>
        <w:t xml:space="preserve">® seamlessly integrates the IBM mainframe and IBM </w:t>
      </w:r>
      <w:proofErr w:type="spellStart"/>
      <w:r>
        <w:rPr>
          <w:rFonts w:cstheme="minorHAnsi"/>
        </w:rPr>
        <w:t>i</w:t>
      </w:r>
      <w:proofErr w:type="spellEnd"/>
      <w:r>
        <w:rPr>
          <w:rFonts w:cstheme="minorHAnsi"/>
        </w:rPr>
        <w:t xml:space="preserve">  data sources to Splunk</w:t>
      </w:r>
      <w:r w:rsidR="001414CD">
        <w:rPr>
          <w:rFonts w:cstheme="minorHAnsi"/>
        </w:rPr>
        <w:t>®</w:t>
      </w:r>
      <w:r>
        <w:rPr>
          <w:rFonts w:cstheme="minorHAnsi"/>
        </w:rPr>
        <w:t xml:space="preserve"> platform and helps the organizations to perform enterprise-wide </w:t>
      </w:r>
      <w:r w:rsidR="00103A02">
        <w:rPr>
          <w:rFonts w:cstheme="minorHAnsi"/>
        </w:rPr>
        <w:t>objective</w:t>
      </w:r>
      <w:r>
        <w:rPr>
          <w:rFonts w:cstheme="minorHAnsi"/>
        </w:rPr>
        <w:t xml:space="preserve"> which includes:</w:t>
      </w:r>
    </w:p>
    <w:p w14:paraId="300E2CA8" w14:textId="52006DA9" w:rsidR="00910ACB" w:rsidRDefault="00910ACB" w:rsidP="00910ACB">
      <w:pPr>
        <w:pStyle w:val="ListParagraph"/>
        <w:numPr>
          <w:ilvl w:val="0"/>
          <w:numId w:val="7"/>
        </w:numPr>
      </w:pPr>
      <w:r>
        <w:t>Security Information and Event Management (SIEM)</w:t>
      </w:r>
    </w:p>
    <w:p w14:paraId="2AD3F576" w14:textId="77777777" w:rsidR="00910ACB" w:rsidRDefault="00910ACB" w:rsidP="00910ACB">
      <w:pPr>
        <w:pStyle w:val="ListParagraph"/>
        <w:numPr>
          <w:ilvl w:val="0"/>
          <w:numId w:val="7"/>
        </w:numPr>
      </w:pPr>
      <w:r>
        <w:t>IT Operations Analytics (ITOA)</w:t>
      </w:r>
    </w:p>
    <w:p w14:paraId="207C6DD6" w14:textId="77777777" w:rsidR="00910ACB" w:rsidRDefault="00910ACB" w:rsidP="00910ACB">
      <w:pPr>
        <w:pStyle w:val="ListParagraph"/>
        <w:numPr>
          <w:ilvl w:val="0"/>
          <w:numId w:val="7"/>
        </w:numPr>
      </w:pPr>
      <w:r>
        <w:t>IT Service Intelligence (ITSI)</w:t>
      </w:r>
    </w:p>
    <w:p w14:paraId="598BC00F" w14:textId="608E6689" w:rsidR="00D571FC" w:rsidRPr="002154C0" w:rsidRDefault="00910ACB" w:rsidP="00910ACB">
      <w:pPr>
        <w:pStyle w:val="ListParagraph"/>
        <w:numPr>
          <w:ilvl w:val="0"/>
          <w:numId w:val="7"/>
        </w:numPr>
      </w:pPr>
      <w:r>
        <w:t>Compliance for regulations such as PCI-DSS, GDPR, CCPA and HIPAA.</w:t>
      </w:r>
    </w:p>
    <w:p w14:paraId="28CF9934" w14:textId="728663EA" w:rsidR="00910ACB" w:rsidRDefault="00910ACB" w:rsidP="00910ACB">
      <w:pPr>
        <w:jc w:val="both"/>
      </w:pPr>
      <w:r w:rsidRPr="00106531">
        <w:t>Ironstream</w:t>
      </w:r>
      <w:r w:rsidRPr="00910ACB">
        <w:rPr>
          <w:rFonts w:cstheme="minorHAnsi"/>
        </w:rPr>
        <w:t>®</w:t>
      </w:r>
      <w:r w:rsidRPr="00106531">
        <w:t xml:space="preserve"> continually collects security data from a wide range of IBM mainframe and IBM </w:t>
      </w:r>
      <w:proofErr w:type="spellStart"/>
      <w:r w:rsidRPr="00106531">
        <w:t>i</w:t>
      </w:r>
      <w:proofErr w:type="spellEnd"/>
      <w:r w:rsidRPr="00106531">
        <w:t xml:space="preserve"> sources, transforms it, and forwards it to Splunk</w:t>
      </w:r>
      <w:r w:rsidR="001414CD">
        <w:rPr>
          <w:rFonts w:cstheme="minorHAnsi"/>
        </w:rPr>
        <w:t>®</w:t>
      </w:r>
      <w:r w:rsidRPr="00106531">
        <w:t xml:space="preserve"> in real-time.</w:t>
      </w:r>
      <w:r w:rsidR="00284D63">
        <w:t xml:space="preserve"> Y</w:t>
      </w:r>
      <w:r w:rsidR="00284D63" w:rsidRPr="00284D63">
        <w:t>ou</w:t>
      </w:r>
      <w:r w:rsidR="00284D63">
        <w:t xml:space="preserve"> could be</w:t>
      </w:r>
      <w:r w:rsidR="00284D63" w:rsidRPr="00284D63">
        <w:t xml:space="preserve"> able to analyze the information in the </w:t>
      </w:r>
      <w:r w:rsidR="00315F8B">
        <w:t>context of your overall enterprise IT infrastructure.</w:t>
      </w:r>
    </w:p>
    <w:p w14:paraId="643F6048" w14:textId="0EEE3665" w:rsidR="00284D63" w:rsidRDefault="00284D63" w:rsidP="00910ACB">
      <w:pPr>
        <w:jc w:val="both"/>
      </w:pPr>
      <w:r w:rsidRPr="00284D63">
        <w:t>With Ironstream for Splunk</w:t>
      </w:r>
      <w:r w:rsidRPr="00910ACB">
        <w:rPr>
          <w:rFonts w:cstheme="minorHAnsi"/>
        </w:rPr>
        <w:t>®</w:t>
      </w:r>
      <w:r w:rsidRPr="00284D63">
        <w:t xml:space="preserve">, you can quickly and easily identify </w:t>
      </w:r>
      <w:r w:rsidR="00315F8B">
        <w:t>the security metrices</w:t>
      </w:r>
      <w:r w:rsidR="002E7060">
        <w:t xml:space="preserve"> and can keep the data for auditing purpose.</w:t>
      </w:r>
    </w:p>
    <w:p w14:paraId="4B8FA511" w14:textId="26DFF2C8" w:rsidR="002154C0" w:rsidRDefault="00315F8B" w:rsidP="002E7060">
      <w:pPr>
        <w:spacing w:after="0"/>
      </w:pPr>
      <w:r w:rsidRPr="00315F8B">
        <w:rPr>
          <w:noProof/>
        </w:rPr>
        <w:drawing>
          <wp:inline distT="0" distB="0" distL="0" distR="0" wp14:anchorId="51959445" wp14:editId="5EBA29BC">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820"/>
                    </a:xfrm>
                    <a:prstGeom prst="rect">
                      <a:avLst/>
                    </a:prstGeom>
                  </pic:spPr>
                </pic:pic>
              </a:graphicData>
            </a:graphic>
          </wp:inline>
        </w:drawing>
      </w:r>
    </w:p>
    <w:p w14:paraId="7871A231" w14:textId="2CA339EE" w:rsidR="00315F8B" w:rsidRDefault="00315F8B" w:rsidP="00315F8B">
      <w:pPr>
        <w:jc w:val="center"/>
        <w:rPr>
          <w:i/>
          <w:iCs/>
        </w:rPr>
      </w:pPr>
      <w:r>
        <w:rPr>
          <w:i/>
          <w:iCs/>
        </w:rPr>
        <w:t>Standard Splunk dashboard – Security Metrices</w:t>
      </w:r>
    </w:p>
    <w:p w14:paraId="13FFF3F1" w14:textId="39FE4809" w:rsidR="002154C0" w:rsidRDefault="00524B81" w:rsidP="00524B81">
      <w:pPr>
        <w:tabs>
          <w:tab w:val="left" w:pos="3864"/>
        </w:tabs>
        <w:jc w:val="both"/>
      </w:pPr>
      <w:r w:rsidRPr="00524B81">
        <w:t>With Ironstream for Splunk</w:t>
      </w:r>
      <w:r w:rsidRPr="00910ACB">
        <w:rPr>
          <w:rFonts w:cstheme="minorHAnsi"/>
        </w:rPr>
        <w:t>®</w:t>
      </w:r>
      <w:r w:rsidRPr="00524B81">
        <w:t xml:space="preserve">, you can focus on the most </w:t>
      </w:r>
      <w:r>
        <w:t>significant</w:t>
      </w:r>
      <w:r w:rsidRPr="00524B81">
        <w:t xml:space="preserve"> insights for your organization, with simple but powerful data type, subtype, and field-level filtering.</w:t>
      </w:r>
    </w:p>
    <w:p w14:paraId="6DFBCA20" w14:textId="5D9BA248" w:rsidR="00972FBA" w:rsidRDefault="00972FBA" w:rsidP="00923D58">
      <w:pPr>
        <w:tabs>
          <w:tab w:val="left" w:pos="3864"/>
        </w:tabs>
        <w:jc w:val="both"/>
      </w:pPr>
      <w:r>
        <w:t>Integrating Ironstream</w:t>
      </w:r>
      <w:r w:rsidRPr="00910ACB">
        <w:rPr>
          <w:rFonts w:cstheme="minorHAnsi"/>
        </w:rPr>
        <w:t>®</w:t>
      </w:r>
      <w:r>
        <w:t xml:space="preserve"> with Splunk</w:t>
      </w:r>
      <w:r w:rsidR="001414CD">
        <w:rPr>
          <w:rFonts w:cstheme="minorHAnsi"/>
        </w:rPr>
        <w:t>®</w:t>
      </w:r>
      <w:r>
        <w:t xml:space="preserve"> enterprise platform is a beneficial for organizations and cost-effective</w:t>
      </w:r>
      <w:r w:rsidR="00923D58">
        <w:t xml:space="preserve"> way to perform data analysis and to provide a complete picture of your IT environment.</w:t>
      </w:r>
    </w:p>
    <w:p w14:paraId="382D6476" w14:textId="77777777" w:rsidR="0045365D" w:rsidRDefault="0045365D" w:rsidP="0045365D">
      <w:pPr>
        <w:jc w:val="both"/>
        <w:rPr>
          <w:rFonts w:cstheme="minorHAnsi"/>
        </w:rPr>
      </w:pPr>
      <w:r w:rsidRPr="009F2FC2">
        <w:rPr>
          <w:rFonts w:cstheme="minorHAnsi"/>
        </w:rPr>
        <w:t>With extensive support for</w:t>
      </w:r>
      <w:r>
        <w:rPr>
          <w:rFonts w:cstheme="minorHAnsi"/>
        </w:rPr>
        <w:t xml:space="preserve"> </w:t>
      </w:r>
      <w:r w:rsidRPr="009F2FC2">
        <w:rPr>
          <w:rFonts w:cstheme="minorHAnsi"/>
        </w:rPr>
        <w:t>critical IBM mainframe and</w:t>
      </w:r>
      <w:r>
        <w:rPr>
          <w:rFonts w:cstheme="minorHAnsi"/>
        </w:rPr>
        <w:t xml:space="preserve"> </w:t>
      </w:r>
      <w:r w:rsidRPr="009F2FC2">
        <w:rPr>
          <w:rFonts w:cstheme="minorHAnsi"/>
        </w:rPr>
        <w:t xml:space="preserve">IBM </w:t>
      </w:r>
      <w:proofErr w:type="spellStart"/>
      <w:r w:rsidRPr="009F2FC2">
        <w:rPr>
          <w:rFonts w:cstheme="minorHAnsi"/>
        </w:rPr>
        <w:t>i</w:t>
      </w:r>
      <w:proofErr w:type="spellEnd"/>
      <w:r w:rsidRPr="009F2FC2">
        <w:rPr>
          <w:rFonts w:cstheme="minorHAnsi"/>
        </w:rPr>
        <w:t xml:space="preserve"> data sources, Ironstream</w:t>
      </w:r>
      <w:r>
        <w:rPr>
          <w:rFonts w:cstheme="minorHAnsi"/>
        </w:rPr>
        <w:t>®</w:t>
      </w:r>
      <w:r w:rsidRPr="009F2FC2">
        <w:rPr>
          <w:rFonts w:cstheme="minorHAnsi"/>
        </w:rPr>
        <w:t xml:space="preserve"> enables organizations to keep their IT infrastructure secure</w:t>
      </w:r>
      <w:r>
        <w:rPr>
          <w:rFonts w:cstheme="minorHAnsi"/>
        </w:rPr>
        <w:t xml:space="preserve"> </w:t>
      </w:r>
      <w:r w:rsidRPr="009F2FC2">
        <w:rPr>
          <w:rFonts w:cstheme="minorHAnsi"/>
        </w:rPr>
        <w:t>and performing at its best.</w:t>
      </w:r>
    </w:p>
    <w:p w14:paraId="0EB7B1D1" w14:textId="25A01410" w:rsidR="0045365D" w:rsidRDefault="0045365D" w:rsidP="00923D58">
      <w:pPr>
        <w:tabs>
          <w:tab w:val="left" w:pos="3864"/>
        </w:tabs>
        <w:jc w:val="both"/>
      </w:pPr>
    </w:p>
    <w:p w14:paraId="092E6622" w14:textId="21C45B63" w:rsidR="00C13991" w:rsidRDefault="00C13991" w:rsidP="00C13991">
      <w:pPr>
        <w:tabs>
          <w:tab w:val="left" w:pos="3864"/>
        </w:tabs>
        <w:jc w:val="center"/>
      </w:pPr>
      <w:r w:rsidRPr="00C13991">
        <w:rPr>
          <w:noProof/>
        </w:rPr>
        <w:drawing>
          <wp:inline distT="0" distB="0" distL="0" distR="0" wp14:anchorId="7278ABFA" wp14:editId="1A6A7BCD">
            <wp:extent cx="4275190" cy="36350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190" cy="3635055"/>
                    </a:xfrm>
                    <a:prstGeom prst="rect">
                      <a:avLst/>
                    </a:prstGeom>
                  </pic:spPr>
                </pic:pic>
              </a:graphicData>
            </a:graphic>
          </wp:inline>
        </w:drawing>
      </w:r>
    </w:p>
    <w:p w14:paraId="04F2A75B" w14:textId="6B00883F" w:rsidR="00951314" w:rsidRDefault="00951314" w:rsidP="00C13991">
      <w:pPr>
        <w:tabs>
          <w:tab w:val="left" w:pos="3864"/>
        </w:tabs>
        <w:jc w:val="center"/>
        <w:rPr>
          <w:i/>
          <w:iCs/>
        </w:rPr>
      </w:pPr>
      <w:r w:rsidRPr="00951314">
        <w:rPr>
          <w:i/>
          <w:iCs/>
        </w:rPr>
        <w:t>Integration of Ironstream</w:t>
      </w:r>
      <w:r w:rsidRPr="00951314">
        <w:rPr>
          <w:rFonts w:cstheme="minorHAnsi"/>
          <w:i/>
          <w:iCs/>
        </w:rPr>
        <w:t>®</w:t>
      </w:r>
      <w:r w:rsidRPr="00951314">
        <w:rPr>
          <w:i/>
          <w:iCs/>
        </w:rPr>
        <w:t xml:space="preserve"> with Splunk</w:t>
      </w:r>
      <w:r w:rsidR="001414CD" w:rsidRPr="001414CD">
        <w:rPr>
          <w:i/>
          <w:iCs/>
        </w:rPr>
        <w:t>®</w:t>
      </w:r>
    </w:p>
    <w:p w14:paraId="7B64811D" w14:textId="2DBBA00B" w:rsidR="00AE2586" w:rsidRDefault="00AE2586" w:rsidP="00AE2586">
      <w:pPr>
        <w:pStyle w:val="Style6"/>
      </w:pPr>
      <w:r>
        <w:t xml:space="preserve"> </w:t>
      </w:r>
      <w:bookmarkStart w:id="11" w:name="_Toc68015313"/>
      <w:r>
        <w:t>Key Features</w:t>
      </w:r>
      <w:bookmarkEnd w:id="11"/>
    </w:p>
    <w:p w14:paraId="11F790C7" w14:textId="567E42A8" w:rsidR="00AE2586" w:rsidRDefault="00661FCE" w:rsidP="00B6330A">
      <w:pPr>
        <w:pStyle w:val="ListParagraph"/>
        <w:numPr>
          <w:ilvl w:val="0"/>
          <w:numId w:val="9"/>
        </w:numPr>
        <w:spacing w:line="360" w:lineRule="auto"/>
        <w:jc w:val="both"/>
      </w:pPr>
      <w:r>
        <w:t>Ironstream</w:t>
      </w:r>
      <w:r w:rsidRPr="00661FCE">
        <w:rPr>
          <w:rFonts w:cstheme="minorHAnsi"/>
        </w:rPr>
        <w:t>®</w:t>
      </w:r>
      <w:r w:rsidRPr="00661FCE">
        <w:t xml:space="preserve"> </w:t>
      </w:r>
      <w:r w:rsidR="0079540B">
        <w:t>collects</w:t>
      </w:r>
      <w:r w:rsidR="00C74E05">
        <w:t xml:space="preserve"> </w:t>
      </w:r>
      <w:r w:rsidR="0079540B">
        <w:t xml:space="preserve">various </w:t>
      </w:r>
      <w:r w:rsidR="00C74E05">
        <w:t xml:space="preserve">real-time data from </w:t>
      </w:r>
      <w:r w:rsidR="0079540B">
        <w:t xml:space="preserve">data sources </w:t>
      </w:r>
      <w:r w:rsidR="00C74E05">
        <w:t>SMF</w:t>
      </w:r>
      <w:r w:rsidR="0079540B">
        <w:t xml:space="preserve"> (System Managed Facility) and RMF (Resource Measurement Facility).</w:t>
      </w:r>
      <w:r w:rsidR="00CC7ED8">
        <w:t xml:space="preserve"> It provides </w:t>
      </w:r>
      <w:r w:rsidR="00AE169C">
        <w:t>insight to drive operational performance and business results</w:t>
      </w:r>
      <w:r w:rsidR="00EF2EBC">
        <w:t xml:space="preserve"> in an organization.</w:t>
      </w:r>
    </w:p>
    <w:p w14:paraId="44D00ECF" w14:textId="5CB10407" w:rsidR="00B6330A" w:rsidRDefault="00B6330A" w:rsidP="00B6330A">
      <w:pPr>
        <w:pStyle w:val="ListParagraph"/>
        <w:numPr>
          <w:ilvl w:val="0"/>
          <w:numId w:val="9"/>
        </w:numPr>
        <w:spacing w:after="0" w:line="360" w:lineRule="auto"/>
        <w:jc w:val="both"/>
      </w:pPr>
      <w:r>
        <w:t>It gives s</w:t>
      </w:r>
      <w:r w:rsidRPr="00B6330A">
        <w:t>upport for all critical IBM mainframe z/OS data sources including:</w:t>
      </w:r>
    </w:p>
    <w:p w14:paraId="2BBAF3BA" w14:textId="77777777" w:rsidR="009C02B1" w:rsidRDefault="009C02B1" w:rsidP="009C02B1">
      <w:pPr>
        <w:pStyle w:val="ListParagraph"/>
        <w:numPr>
          <w:ilvl w:val="0"/>
          <w:numId w:val="10"/>
        </w:numPr>
        <w:spacing w:after="0" w:line="360" w:lineRule="auto"/>
        <w:jc w:val="both"/>
      </w:pPr>
      <w:r>
        <w:t xml:space="preserve">IMS log data </w:t>
      </w:r>
    </w:p>
    <w:p w14:paraId="2799FDDB" w14:textId="77777777" w:rsidR="009C02B1" w:rsidRDefault="009C02B1" w:rsidP="009C02B1">
      <w:pPr>
        <w:pStyle w:val="ListParagraph"/>
        <w:numPr>
          <w:ilvl w:val="0"/>
          <w:numId w:val="10"/>
        </w:numPr>
        <w:spacing w:after="0" w:line="360" w:lineRule="auto"/>
        <w:jc w:val="both"/>
      </w:pPr>
      <w:r>
        <w:t xml:space="preserve">SMF and Syslog records </w:t>
      </w:r>
    </w:p>
    <w:p w14:paraId="47BE18AA" w14:textId="77777777" w:rsidR="009C02B1" w:rsidRDefault="009C02B1" w:rsidP="009C02B1">
      <w:pPr>
        <w:pStyle w:val="ListParagraph"/>
        <w:numPr>
          <w:ilvl w:val="0"/>
          <w:numId w:val="10"/>
        </w:numPr>
        <w:spacing w:after="0" w:line="360" w:lineRule="auto"/>
        <w:jc w:val="both"/>
      </w:pPr>
      <w:r>
        <w:t xml:space="preserve">Security information from RACF, ACF2, and Top Secret </w:t>
      </w:r>
    </w:p>
    <w:p w14:paraId="3D0176C1" w14:textId="77777777" w:rsidR="009C02B1" w:rsidRDefault="009C02B1" w:rsidP="009C02B1">
      <w:pPr>
        <w:pStyle w:val="ListParagraph"/>
        <w:numPr>
          <w:ilvl w:val="0"/>
          <w:numId w:val="10"/>
        </w:numPr>
        <w:spacing w:after="0" w:line="360" w:lineRule="auto"/>
        <w:jc w:val="both"/>
      </w:pPr>
      <w:r>
        <w:t xml:space="preserve">Resource Measurement Facility III data </w:t>
      </w:r>
    </w:p>
    <w:p w14:paraId="2F7B295A" w14:textId="77777777" w:rsidR="009C02B1" w:rsidRDefault="009C02B1" w:rsidP="009C02B1">
      <w:pPr>
        <w:pStyle w:val="ListParagraph"/>
        <w:numPr>
          <w:ilvl w:val="0"/>
          <w:numId w:val="10"/>
        </w:numPr>
        <w:spacing w:after="0" w:line="360" w:lineRule="auto"/>
        <w:jc w:val="both"/>
      </w:pPr>
      <w:r>
        <w:t xml:space="preserve">UNIX Systems Services (USS) and Log4J files </w:t>
      </w:r>
    </w:p>
    <w:p w14:paraId="0DF471C4" w14:textId="76EEA850" w:rsidR="009C02B1" w:rsidRDefault="009C02B1" w:rsidP="009C02B1">
      <w:pPr>
        <w:pStyle w:val="ListParagraph"/>
        <w:numPr>
          <w:ilvl w:val="0"/>
          <w:numId w:val="10"/>
        </w:numPr>
        <w:spacing w:after="0" w:line="360" w:lineRule="auto"/>
        <w:jc w:val="both"/>
      </w:pPr>
      <w:r>
        <w:t>Network-performance data</w:t>
      </w:r>
    </w:p>
    <w:p w14:paraId="3CBBFAB4" w14:textId="17B6A9EB" w:rsidR="008E0055" w:rsidRDefault="008E0055" w:rsidP="008E0055">
      <w:pPr>
        <w:pStyle w:val="ListParagraph"/>
        <w:numPr>
          <w:ilvl w:val="0"/>
          <w:numId w:val="9"/>
        </w:numPr>
        <w:spacing w:after="0" w:line="360" w:lineRule="auto"/>
        <w:jc w:val="both"/>
      </w:pPr>
      <w:r>
        <w:t xml:space="preserve">Also, support for all critical IBM </w:t>
      </w:r>
      <w:proofErr w:type="spellStart"/>
      <w:r>
        <w:t>i</w:t>
      </w:r>
      <w:proofErr w:type="spellEnd"/>
      <w:r>
        <w:t xml:space="preserve"> data sources including:</w:t>
      </w:r>
    </w:p>
    <w:p w14:paraId="77A5276B" w14:textId="4ECE87FA" w:rsidR="008E0055" w:rsidRDefault="008E0055" w:rsidP="008E0055">
      <w:pPr>
        <w:pStyle w:val="ListParagraph"/>
        <w:numPr>
          <w:ilvl w:val="0"/>
          <w:numId w:val="11"/>
        </w:numPr>
        <w:spacing w:after="0" w:line="360" w:lineRule="auto"/>
        <w:jc w:val="both"/>
      </w:pPr>
      <w:r>
        <w:t>Operating System</w:t>
      </w:r>
    </w:p>
    <w:p w14:paraId="39D620C1" w14:textId="77777777" w:rsidR="008E0055" w:rsidRDefault="008E0055" w:rsidP="008E0055">
      <w:pPr>
        <w:pStyle w:val="ListParagraph"/>
        <w:numPr>
          <w:ilvl w:val="0"/>
          <w:numId w:val="11"/>
        </w:numPr>
        <w:spacing w:after="0" w:line="360" w:lineRule="auto"/>
        <w:jc w:val="both"/>
      </w:pPr>
      <w:r>
        <w:t>Message Queue Data</w:t>
      </w:r>
    </w:p>
    <w:p w14:paraId="66B36DF8" w14:textId="06205F95" w:rsidR="008E0055" w:rsidRDefault="008E0055" w:rsidP="008E0055">
      <w:pPr>
        <w:pStyle w:val="ListParagraph"/>
        <w:spacing w:after="0" w:line="360" w:lineRule="auto"/>
        <w:ind w:left="1080"/>
        <w:jc w:val="both"/>
      </w:pPr>
    </w:p>
    <w:p w14:paraId="0C8EA57A" w14:textId="77777777" w:rsidR="008E0055" w:rsidRDefault="008E0055" w:rsidP="008E0055">
      <w:pPr>
        <w:pStyle w:val="ListParagraph"/>
        <w:numPr>
          <w:ilvl w:val="0"/>
          <w:numId w:val="11"/>
        </w:numPr>
        <w:spacing w:after="0" w:line="360" w:lineRule="auto"/>
        <w:jc w:val="both"/>
      </w:pPr>
      <w:r>
        <w:t>System Audit Journal</w:t>
      </w:r>
    </w:p>
    <w:p w14:paraId="58565F10" w14:textId="77777777" w:rsidR="008E0055" w:rsidRDefault="008E0055" w:rsidP="008E0055">
      <w:pPr>
        <w:pStyle w:val="ListParagraph"/>
        <w:numPr>
          <w:ilvl w:val="0"/>
          <w:numId w:val="11"/>
        </w:numPr>
        <w:spacing w:after="0" w:line="360" w:lineRule="auto"/>
        <w:jc w:val="both"/>
      </w:pPr>
      <w:r>
        <w:t>Custom Data</w:t>
      </w:r>
    </w:p>
    <w:p w14:paraId="32E67EE3" w14:textId="77777777" w:rsidR="008E0055" w:rsidRDefault="008E0055" w:rsidP="008E0055">
      <w:pPr>
        <w:pStyle w:val="ListParagraph"/>
        <w:numPr>
          <w:ilvl w:val="0"/>
          <w:numId w:val="11"/>
        </w:numPr>
        <w:spacing w:after="0" w:line="360" w:lineRule="auto"/>
        <w:jc w:val="both"/>
      </w:pPr>
      <w:r>
        <w:t>History Log (QHST)</w:t>
      </w:r>
    </w:p>
    <w:p w14:paraId="10AB1D32" w14:textId="77777777" w:rsidR="008E0055" w:rsidRDefault="008E0055" w:rsidP="008E0055">
      <w:pPr>
        <w:pStyle w:val="ListParagraph"/>
        <w:numPr>
          <w:ilvl w:val="0"/>
          <w:numId w:val="11"/>
        </w:numPr>
        <w:spacing w:after="0" w:line="360" w:lineRule="auto"/>
        <w:jc w:val="both"/>
      </w:pPr>
      <w:r>
        <w:t>System Performance Data</w:t>
      </w:r>
    </w:p>
    <w:p w14:paraId="55A150BF" w14:textId="33D7E9BA" w:rsidR="008E0055" w:rsidRDefault="008E0055" w:rsidP="008E0055">
      <w:pPr>
        <w:pStyle w:val="ListParagraph"/>
        <w:numPr>
          <w:ilvl w:val="0"/>
          <w:numId w:val="11"/>
        </w:numPr>
        <w:spacing w:after="0" w:line="360" w:lineRule="auto"/>
        <w:jc w:val="both"/>
      </w:pPr>
      <w:r>
        <w:t>Custom Data and many more.</w:t>
      </w:r>
    </w:p>
    <w:p w14:paraId="37E429D4" w14:textId="2947C333" w:rsidR="00385DB9" w:rsidRDefault="00D2420A" w:rsidP="00D2420A">
      <w:pPr>
        <w:pStyle w:val="ListParagraph"/>
        <w:numPr>
          <w:ilvl w:val="0"/>
          <w:numId w:val="9"/>
        </w:numPr>
        <w:spacing w:after="0" w:line="360" w:lineRule="auto"/>
        <w:jc w:val="both"/>
      </w:pPr>
      <w:r>
        <w:t>Ironstream</w:t>
      </w:r>
      <w:r w:rsidRPr="00661FCE">
        <w:rPr>
          <w:rFonts w:cstheme="minorHAnsi"/>
        </w:rPr>
        <w:t>®</w:t>
      </w:r>
      <w:r>
        <w:t xml:space="preserve"> provides Advanced Filtering </w:t>
      </w:r>
      <w:r w:rsidR="00385DB9">
        <w:t xml:space="preserve">which removes the unnecessary data </w:t>
      </w:r>
      <w:r w:rsidR="00C533FF">
        <w:t>from the mainframes.</w:t>
      </w:r>
    </w:p>
    <w:p w14:paraId="7D2E5F9B" w14:textId="66CE3E53" w:rsidR="00D2420A" w:rsidRDefault="00385DB9" w:rsidP="00D2420A">
      <w:pPr>
        <w:pStyle w:val="ListParagraph"/>
        <w:numPr>
          <w:ilvl w:val="0"/>
          <w:numId w:val="9"/>
        </w:numPr>
        <w:spacing w:after="0" w:line="360" w:lineRule="auto"/>
        <w:jc w:val="both"/>
      </w:pPr>
      <w:r>
        <w:t xml:space="preserve">The </w:t>
      </w:r>
      <w:r w:rsidR="00D2420A">
        <w:t>Filtering reduces data volume and network traffic ensuring that only critical records and fields required for desired analytics and visualization are forwarded.</w:t>
      </w:r>
    </w:p>
    <w:p w14:paraId="115A418C" w14:textId="23976A83" w:rsidR="00385DB9" w:rsidRPr="008863C4" w:rsidRDefault="00B605DC" w:rsidP="00D2420A">
      <w:pPr>
        <w:pStyle w:val="ListParagraph"/>
        <w:numPr>
          <w:ilvl w:val="0"/>
          <w:numId w:val="9"/>
        </w:numPr>
        <w:spacing w:after="0" w:line="360" w:lineRule="auto"/>
        <w:jc w:val="both"/>
      </w:pPr>
      <w:r>
        <w:t xml:space="preserve">It helps the </w:t>
      </w:r>
      <w:r w:rsidRPr="008863C4">
        <w:rPr>
          <w:b/>
          <w:bCs/>
        </w:rPr>
        <w:t>Splunk</w:t>
      </w:r>
      <w:r w:rsidR="009058FF" w:rsidRPr="00886E32">
        <w:rPr>
          <w:b/>
          <w:bCs/>
        </w:rPr>
        <w:t>®</w:t>
      </w:r>
      <w:r w:rsidRPr="008863C4">
        <w:rPr>
          <w:b/>
          <w:bCs/>
        </w:rPr>
        <w:t xml:space="preserve"> Enterprise Security</w:t>
      </w:r>
      <w:r>
        <w:t xml:space="preserve"> </w:t>
      </w:r>
      <w:r w:rsidR="008863C4" w:rsidRPr="00C047FD">
        <w:rPr>
          <w:b/>
          <w:bCs/>
        </w:rPr>
        <w:t>(Splunk ES)</w:t>
      </w:r>
      <w:r w:rsidR="008863C4">
        <w:t xml:space="preserve"> </w:t>
      </w:r>
      <w:r>
        <w:t xml:space="preserve">and </w:t>
      </w:r>
      <w:r w:rsidRPr="008863C4">
        <w:rPr>
          <w:b/>
          <w:bCs/>
        </w:rPr>
        <w:t>IT Service Intelligence</w:t>
      </w:r>
      <w:r w:rsidR="008863C4">
        <w:rPr>
          <w:b/>
          <w:bCs/>
        </w:rPr>
        <w:t xml:space="preserve"> (ITSI)</w:t>
      </w:r>
      <w:r>
        <w:t xml:space="preserve"> users to add more values by integrating mainframe</w:t>
      </w:r>
      <w:r w:rsidR="00C047FD">
        <w:t xml:space="preserve"> (IBM mainframe only)</w:t>
      </w:r>
      <w:r>
        <w:t xml:space="preserve"> data with Ironstream</w:t>
      </w:r>
      <w:r w:rsidRPr="00661FCE">
        <w:rPr>
          <w:rFonts w:cstheme="minorHAnsi"/>
        </w:rPr>
        <w:t>®</w:t>
      </w:r>
      <w:r w:rsidR="00886E32">
        <w:rPr>
          <w:rFonts w:cstheme="minorHAnsi"/>
        </w:rPr>
        <w:t xml:space="preserve"> and helps to g</w:t>
      </w:r>
      <w:r w:rsidR="00886E32" w:rsidRPr="00886E32">
        <w:rPr>
          <w:rFonts w:cstheme="minorHAnsi"/>
        </w:rPr>
        <w:t>et a 360-degree view of your infrastructure and eliminate blind spots</w:t>
      </w:r>
      <w:r w:rsidR="00886E32">
        <w:rPr>
          <w:rFonts w:cstheme="minorHAnsi"/>
        </w:rPr>
        <w:t>.</w:t>
      </w:r>
    </w:p>
    <w:p w14:paraId="76DCFF1A" w14:textId="78D5BE70" w:rsidR="008863C4" w:rsidRDefault="008863C4" w:rsidP="008863C4">
      <w:pPr>
        <w:pStyle w:val="ListParagraph"/>
        <w:numPr>
          <w:ilvl w:val="0"/>
          <w:numId w:val="12"/>
        </w:numPr>
        <w:spacing w:after="0" w:line="360" w:lineRule="auto"/>
        <w:jc w:val="both"/>
      </w:pPr>
      <w:r w:rsidRPr="008863C4">
        <w:rPr>
          <w:b/>
          <w:bCs/>
        </w:rPr>
        <w:t>Splunk</w:t>
      </w:r>
      <w:r w:rsidR="00886E32" w:rsidRPr="00886E32">
        <w:rPr>
          <w:b/>
          <w:bCs/>
        </w:rPr>
        <w:t>®</w:t>
      </w:r>
      <w:r w:rsidRPr="008863C4">
        <w:rPr>
          <w:b/>
          <w:bCs/>
        </w:rPr>
        <w:t xml:space="preserve"> Enterprise Security</w:t>
      </w:r>
      <w:r>
        <w:t xml:space="preserve"> (Splunk ES) is a security information and event management (SIEM) solution that enables security teams to quickly detect and respond to internal and external attacks, to simplify threat management while minimizing risk, and safeguard your business.</w:t>
      </w:r>
      <w:r w:rsidR="00886E32">
        <w:t xml:space="preserve"> </w:t>
      </w:r>
    </w:p>
    <w:p w14:paraId="6BB25847" w14:textId="356D34B0" w:rsidR="00886E32" w:rsidRDefault="00886E32" w:rsidP="00886E32">
      <w:pPr>
        <w:pStyle w:val="ListParagraph"/>
        <w:numPr>
          <w:ilvl w:val="0"/>
          <w:numId w:val="12"/>
        </w:numPr>
        <w:spacing w:after="0" w:line="360" w:lineRule="auto"/>
        <w:jc w:val="both"/>
      </w:pPr>
      <w:r w:rsidRPr="00886E32">
        <w:rPr>
          <w:b/>
          <w:bCs/>
        </w:rPr>
        <w:t>Splunk® IT Service Intelligence (ITSI)</w:t>
      </w:r>
      <w:r>
        <w:t xml:space="preserve"> is an analytics and IT management solution that empowers teams to predict incidents before they impact customers. ITSI correlates and applies machine learning intelligence to data collected from monitoring sources for 360° service visibility, predictive analytics and streamlined alert management.</w:t>
      </w:r>
    </w:p>
    <w:p w14:paraId="398B1982" w14:textId="257975E2" w:rsidR="001644E1" w:rsidRDefault="001644E1" w:rsidP="001644E1">
      <w:pPr>
        <w:pStyle w:val="ListParagraph"/>
        <w:numPr>
          <w:ilvl w:val="0"/>
          <w:numId w:val="9"/>
        </w:numPr>
        <w:spacing w:after="0" w:line="360" w:lineRule="auto"/>
        <w:jc w:val="both"/>
      </w:pPr>
      <w:r w:rsidRPr="001644E1">
        <w:t>Ironstream</w:t>
      </w:r>
      <w:r w:rsidRPr="00661FCE">
        <w:rPr>
          <w:rFonts w:cstheme="minorHAnsi"/>
        </w:rPr>
        <w:t>®</w:t>
      </w:r>
      <w:r w:rsidRPr="001644E1">
        <w:t xml:space="preserve"> delivers real-time, total visibility, without the need for redundant, siloed tools, or specialized IBM mainframe or IBM </w:t>
      </w:r>
      <w:proofErr w:type="spellStart"/>
      <w:r w:rsidRPr="001644E1">
        <w:t>i</w:t>
      </w:r>
      <w:proofErr w:type="spellEnd"/>
      <w:r w:rsidRPr="001644E1">
        <w:t xml:space="preserve"> expertise.</w:t>
      </w:r>
    </w:p>
    <w:p w14:paraId="3FAC15A6" w14:textId="41E44DBA" w:rsidR="00103A02" w:rsidRDefault="00946B6A" w:rsidP="00103A02">
      <w:pPr>
        <w:pStyle w:val="Style6"/>
      </w:pPr>
      <w:r>
        <w:t xml:space="preserve"> </w:t>
      </w:r>
      <w:bookmarkStart w:id="12" w:name="_Toc68015314"/>
      <w:r>
        <w:t>Advantages</w:t>
      </w:r>
      <w:bookmarkEnd w:id="12"/>
    </w:p>
    <w:p w14:paraId="11578BF7" w14:textId="34E860CD" w:rsidR="00946B6A" w:rsidRDefault="00946B6A" w:rsidP="00946B6A">
      <w:pPr>
        <w:pStyle w:val="ListParagraph"/>
        <w:numPr>
          <w:ilvl w:val="0"/>
          <w:numId w:val="13"/>
        </w:numPr>
        <w:spacing w:after="0" w:line="360" w:lineRule="auto"/>
        <w:jc w:val="both"/>
      </w:pPr>
      <w:r>
        <w:t xml:space="preserve">It </w:t>
      </w:r>
      <w:r w:rsidR="00B655FE">
        <w:t>i</w:t>
      </w:r>
      <w:r w:rsidRPr="00946B6A">
        <w:t>mprove</w:t>
      </w:r>
      <w:r>
        <w:t>s</w:t>
      </w:r>
      <w:r w:rsidRPr="00946B6A">
        <w:t xml:space="preserve"> IT Security and Compliance with Mainframe Data in Splunk</w:t>
      </w:r>
      <w:r w:rsidR="001414CD">
        <w:rPr>
          <w:rFonts w:cstheme="minorHAnsi"/>
        </w:rPr>
        <w:t>®</w:t>
      </w:r>
      <w:r>
        <w:t xml:space="preserve"> platform.</w:t>
      </w:r>
    </w:p>
    <w:p w14:paraId="3D46DC8C" w14:textId="7EDA5C68" w:rsidR="00946B6A" w:rsidRDefault="00B655FE" w:rsidP="00946B6A">
      <w:pPr>
        <w:pStyle w:val="ListParagraph"/>
        <w:numPr>
          <w:ilvl w:val="0"/>
          <w:numId w:val="13"/>
        </w:numPr>
        <w:spacing w:after="0" w:line="360" w:lineRule="auto"/>
        <w:jc w:val="both"/>
      </w:pPr>
      <w:r>
        <w:t xml:space="preserve">It </w:t>
      </w:r>
      <w:r w:rsidR="00C047FD">
        <w:t>e</w:t>
      </w:r>
      <w:r w:rsidRPr="00B655FE">
        <w:t>liminate</w:t>
      </w:r>
      <w:r>
        <w:t>s the</w:t>
      </w:r>
      <w:r w:rsidRPr="00B655FE">
        <w:t xml:space="preserve"> manual processes and inefficient tools, and optimize your infrastructure spend</w:t>
      </w:r>
      <w:r>
        <w:t>.</w:t>
      </w:r>
    </w:p>
    <w:p w14:paraId="1504232D" w14:textId="30A3DA21" w:rsidR="00B655FE" w:rsidRDefault="00B655FE" w:rsidP="00946B6A">
      <w:pPr>
        <w:pStyle w:val="ListParagraph"/>
        <w:numPr>
          <w:ilvl w:val="0"/>
          <w:numId w:val="13"/>
        </w:numPr>
        <w:spacing w:after="0" w:line="360" w:lineRule="auto"/>
        <w:jc w:val="both"/>
      </w:pPr>
      <w:r>
        <w:t xml:space="preserve">It eradicates the </w:t>
      </w:r>
      <w:r w:rsidRPr="00B655FE">
        <w:t>security blind spots with an enterprise-wide view</w:t>
      </w:r>
      <w:r>
        <w:t>.</w:t>
      </w:r>
    </w:p>
    <w:p w14:paraId="18F403E6" w14:textId="72EBD030" w:rsidR="00935CED" w:rsidRDefault="003B558F" w:rsidP="00946B6A">
      <w:pPr>
        <w:pStyle w:val="ListParagraph"/>
        <w:numPr>
          <w:ilvl w:val="0"/>
          <w:numId w:val="13"/>
        </w:numPr>
        <w:spacing w:after="0" w:line="360" w:lineRule="auto"/>
        <w:jc w:val="both"/>
      </w:pPr>
      <w:r>
        <w:t>M</w:t>
      </w:r>
      <w:r w:rsidRPr="003B558F">
        <w:t>akes it easy and cost-effective to integrate machine data from traditional IBM systems into today’s IT analytic platforms.</w:t>
      </w:r>
    </w:p>
    <w:p w14:paraId="5B9EAAEF" w14:textId="7D62D23E" w:rsidR="003B558F" w:rsidRDefault="008B24E4" w:rsidP="00946B6A">
      <w:pPr>
        <w:pStyle w:val="ListParagraph"/>
        <w:numPr>
          <w:ilvl w:val="0"/>
          <w:numId w:val="13"/>
        </w:numPr>
        <w:spacing w:after="0" w:line="360" w:lineRule="auto"/>
        <w:jc w:val="both"/>
      </w:pPr>
      <w:r>
        <w:t xml:space="preserve">It </w:t>
      </w:r>
      <w:r w:rsidRPr="008B24E4">
        <w:t xml:space="preserve">breaks down </w:t>
      </w:r>
      <w:r>
        <w:t xml:space="preserve">the </w:t>
      </w:r>
      <w:r w:rsidRPr="008B24E4">
        <w:t>silos and seamlessly integrates with Splunk</w:t>
      </w:r>
      <w:r w:rsidR="001414CD">
        <w:rPr>
          <w:rFonts w:cstheme="minorHAnsi"/>
        </w:rPr>
        <w:t>®</w:t>
      </w:r>
      <w:r w:rsidRPr="008B24E4">
        <w:t xml:space="preserve"> for a single view of all your systems, with no mainframe expertise required</w:t>
      </w:r>
      <w:r>
        <w:t>.</w:t>
      </w:r>
    </w:p>
    <w:p w14:paraId="47CA5AB6" w14:textId="1F6A60B4" w:rsidR="008B24E4" w:rsidRDefault="008B24E4" w:rsidP="008B24E4">
      <w:pPr>
        <w:spacing w:after="0" w:line="360" w:lineRule="auto"/>
        <w:jc w:val="both"/>
      </w:pPr>
    </w:p>
    <w:p w14:paraId="4F0C93D6" w14:textId="5C0AA604" w:rsidR="008B24E4" w:rsidRDefault="007618C4" w:rsidP="008B24E4">
      <w:pPr>
        <w:pStyle w:val="ListParagraph"/>
        <w:numPr>
          <w:ilvl w:val="0"/>
          <w:numId w:val="13"/>
        </w:numPr>
        <w:spacing w:after="0" w:line="360" w:lineRule="auto"/>
        <w:jc w:val="both"/>
      </w:pPr>
      <w:r>
        <w:t xml:space="preserve">It </w:t>
      </w:r>
      <w:r w:rsidR="00E10C83">
        <w:t>provides you</w:t>
      </w:r>
      <w:r>
        <w:t xml:space="preserve"> h</w:t>
      </w:r>
      <w:r w:rsidRPr="007618C4">
        <w:t xml:space="preserve">igher operational efficiency enabled by advanced filtering of records, utilization of </w:t>
      </w:r>
      <w:proofErr w:type="spellStart"/>
      <w:r w:rsidRPr="007618C4">
        <w:t>zIIP</w:t>
      </w:r>
      <w:proofErr w:type="spellEnd"/>
      <w:r w:rsidRPr="007618C4">
        <w:t xml:space="preserve"> processors, and data loss protection</w:t>
      </w:r>
      <w:r>
        <w:t>.</w:t>
      </w:r>
    </w:p>
    <w:p w14:paraId="14A0A194" w14:textId="7B356E2F" w:rsidR="000E4C2E" w:rsidRDefault="001A7734" w:rsidP="000E4C2E">
      <w:pPr>
        <w:pStyle w:val="ListParagraph"/>
        <w:numPr>
          <w:ilvl w:val="0"/>
          <w:numId w:val="13"/>
        </w:numPr>
        <w:spacing w:after="0" w:line="360" w:lineRule="auto"/>
        <w:jc w:val="both"/>
      </w:pPr>
      <w:r>
        <w:t xml:space="preserve">It provides </w:t>
      </w:r>
      <w:r w:rsidR="00A6789A">
        <w:t xml:space="preserve">you </w:t>
      </w:r>
      <w:r w:rsidR="000E4C2E">
        <w:t>v</w:t>
      </w:r>
      <w:r w:rsidR="000E4C2E" w:rsidRPr="000E4C2E">
        <w:t>isibility into cross-platform transactions to monitor and improve IT service delivery and application performance</w:t>
      </w:r>
      <w:r>
        <w:t>.</w:t>
      </w:r>
    </w:p>
    <w:p w14:paraId="134A70B5" w14:textId="3C3BAF01" w:rsidR="007618C4" w:rsidRDefault="001A7734" w:rsidP="008B24E4">
      <w:pPr>
        <w:pStyle w:val="ListParagraph"/>
        <w:numPr>
          <w:ilvl w:val="0"/>
          <w:numId w:val="13"/>
        </w:numPr>
        <w:spacing w:after="0" w:line="360" w:lineRule="auto"/>
        <w:jc w:val="both"/>
      </w:pPr>
      <w:r>
        <w:t xml:space="preserve"> </w:t>
      </w:r>
      <w:r w:rsidR="00A6789A">
        <w:t>It provides you b</w:t>
      </w:r>
      <w:r w:rsidR="00A6789A" w:rsidRPr="00A6789A">
        <w:t>etter problem-resolution management with real-time access to data so you can act fast</w:t>
      </w:r>
      <w:r w:rsidR="00A6789A">
        <w:t>.</w:t>
      </w:r>
    </w:p>
    <w:p w14:paraId="58B595C0" w14:textId="54D880DA" w:rsidR="000E4C2E" w:rsidRDefault="000E4C2E" w:rsidP="008B24E4">
      <w:pPr>
        <w:pStyle w:val="ListParagraph"/>
        <w:numPr>
          <w:ilvl w:val="0"/>
          <w:numId w:val="13"/>
        </w:numPr>
        <w:spacing w:after="0" w:line="360" w:lineRule="auto"/>
        <w:jc w:val="both"/>
      </w:pPr>
      <w:r>
        <w:t>It provides you c</w:t>
      </w:r>
      <w:r w:rsidRPr="000E4C2E">
        <w:t>learer, more precise security information with complete visibility into enterprise wide security alerts and risks for all systems</w:t>
      </w:r>
      <w:r>
        <w:t>.</w:t>
      </w:r>
    </w:p>
    <w:p w14:paraId="10D400B1" w14:textId="5E70C58E" w:rsidR="000E4C2E" w:rsidRDefault="00C047FD" w:rsidP="008B24E4">
      <w:pPr>
        <w:pStyle w:val="ListParagraph"/>
        <w:numPr>
          <w:ilvl w:val="0"/>
          <w:numId w:val="13"/>
        </w:numPr>
        <w:spacing w:after="0" w:line="360" w:lineRule="auto"/>
        <w:jc w:val="both"/>
      </w:pPr>
      <w:r w:rsidRPr="00C047FD">
        <w:t>Ironstream Mainframe Data Model* helps Splunk</w:t>
      </w:r>
      <w:r w:rsidR="001414CD">
        <w:rPr>
          <w:rFonts w:cstheme="minorHAnsi"/>
        </w:rPr>
        <w:t>®</w:t>
      </w:r>
      <w:r w:rsidRPr="00C047FD">
        <w:t xml:space="preserve"> users typically not mainframe experts – better understand mainframe logs and how to integrate them with other data for a more complete view of their IT Operations</w:t>
      </w:r>
      <w:r>
        <w:t>.</w:t>
      </w:r>
    </w:p>
    <w:p w14:paraId="13088484" w14:textId="5E37F2CD" w:rsidR="00C047FD" w:rsidRDefault="00C047FD" w:rsidP="008B24E4">
      <w:pPr>
        <w:pStyle w:val="ListParagraph"/>
        <w:numPr>
          <w:ilvl w:val="0"/>
          <w:numId w:val="13"/>
        </w:numPr>
        <w:spacing w:after="0" w:line="360" w:lineRule="auto"/>
        <w:jc w:val="both"/>
      </w:pPr>
      <w:r w:rsidRPr="00C047FD">
        <w:t>Ironstream API* enables COBOL, REXX, and Assembler applications to directly forward application data to an analytics platform for enhanced visualization of application information.</w:t>
      </w:r>
    </w:p>
    <w:p w14:paraId="236A83E2" w14:textId="76689D23" w:rsidR="00C047FD" w:rsidRDefault="00C047FD" w:rsidP="00C047FD">
      <w:pPr>
        <w:pStyle w:val="ListParagraph"/>
        <w:numPr>
          <w:ilvl w:val="0"/>
          <w:numId w:val="13"/>
        </w:numPr>
        <w:spacing w:after="0" w:line="360" w:lineRule="auto"/>
        <w:jc w:val="both"/>
      </w:pPr>
      <w:proofErr w:type="spellStart"/>
      <w:r>
        <w:t>zIIP</w:t>
      </w:r>
      <w:proofErr w:type="spellEnd"/>
      <w:r>
        <w:t xml:space="preserve"> Processors utilized* to reduce CPU consumption and minimize overhead associated with capturing and forwarding data to analytics platforms.</w:t>
      </w:r>
    </w:p>
    <w:p w14:paraId="26614273" w14:textId="1E7464F6" w:rsidR="00C047FD" w:rsidRDefault="00C047FD" w:rsidP="00C047FD">
      <w:pPr>
        <w:pStyle w:val="ListParagraph"/>
        <w:numPr>
          <w:ilvl w:val="0"/>
          <w:numId w:val="13"/>
        </w:numPr>
        <w:spacing w:after="0" w:line="360" w:lineRule="auto"/>
        <w:jc w:val="both"/>
      </w:pPr>
      <w:proofErr w:type="spellStart"/>
      <w:r>
        <w:t>Logstream</w:t>
      </w:r>
      <w:proofErr w:type="spellEnd"/>
      <w:r>
        <w:t xml:space="preserve"> SMF collection* enables asynchronous collection of SMF data in high transaction rate systems to ensure application performance and low latency.</w:t>
      </w:r>
    </w:p>
    <w:p w14:paraId="7251E6B7" w14:textId="1F8FC5B7" w:rsidR="00E10C83" w:rsidRDefault="00E10C83" w:rsidP="00C047FD">
      <w:pPr>
        <w:pStyle w:val="ListParagraph"/>
        <w:numPr>
          <w:ilvl w:val="0"/>
          <w:numId w:val="13"/>
        </w:numPr>
        <w:spacing w:after="0" w:line="360" w:lineRule="auto"/>
        <w:jc w:val="both"/>
      </w:pPr>
      <w:r>
        <w:t>It provides enhanced security to p</w:t>
      </w:r>
      <w:r w:rsidRPr="00E10C83">
        <w:t>rotect your organization from enterprise-wide security threats and incidents</w:t>
      </w:r>
      <w:r>
        <w:t>.</w:t>
      </w:r>
    </w:p>
    <w:p w14:paraId="69A0C449" w14:textId="281EB831" w:rsidR="00E10C83" w:rsidRDefault="00E10C83" w:rsidP="00C047FD">
      <w:pPr>
        <w:pStyle w:val="ListParagraph"/>
        <w:numPr>
          <w:ilvl w:val="0"/>
          <w:numId w:val="13"/>
        </w:numPr>
        <w:spacing w:after="0" w:line="360" w:lineRule="auto"/>
        <w:jc w:val="both"/>
      </w:pPr>
      <w:r>
        <w:t>It provides improved operations by s</w:t>
      </w:r>
      <w:r w:rsidRPr="00E10C83">
        <w:t>pot problems before they start, resolve outages quickly, and optimize infrastructure spend</w:t>
      </w:r>
      <w:r>
        <w:t>.</w:t>
      </w:r>
    </w:p>
    <w:p w14:paraId="3D8CEF91" w14:textId="23F991B9" w:rsidR="00017B89" w:rsidRDefault="00017B89" w:rsidP="00017B89">
      <w:pPr>
        <w:spacing w:after="0" w:line="360" w:lineRule="auto"/>
        <w:jc w:val="both"/>
      </w:pPr>
    </w:p>
    <w:p w14:paraId="38582EAA" w14:textId="775E02C8" w:rsidR="00017B89" w:rsidRDefault="00017B89" w:rsidP="00017B89">
      <w:pPr>
        <w:spacing w:after="0" w:line="360" w:lineRule="auto"/>
        <w:jc w:val="both"/>
      </w:pPr>
    </w:p>
    <w:p w14:paraId="6C9DB661" w14:textId="796A8DA9" w:rsidR="00017B89" w:rsidRDefault="00017B89" w:rsidP="00017B89">
      <w:pPr>
        <w:spacing w:after="0" w:line="360" w:lineRule="auto"/>
        <w:jc w:val="both"/>
      </w:pPr>
    </w:p>
    <w:p w14:paraId="07C9984A" w14:textId="5BE40727" w:rsidR="00017B89" w:rsidRDefault="00017B89" w:rsidP="00017B89">
      <w:pPr>
        <w:spacing w:after="0" w:line="360" w:lineRule="auto"/>
        <w:jc w:val="both"/>
      </w:pPr>
    </w:p>
    <w:p w14:paraId="55F34CD1" w14:textId="2C3EB0F8" w:rsidR="00017B89" w:rsidRDefault="00017B89" w:rsidP="00017B89">
      <w:pPr>
        <w:spacing w:after="0" w:line="360" w:lineRule="auto"/>
        <w:jc w:val="both"/>
      </w:pPr>
    </w:p>
    <w:p w14:paraId="7C17DF79" w14:textId="1D515EC7" w:rsidR="00017B89" w:rsidRDefault="00017B89" w:rsidP="00017B89">
      <w:pPr>
        <w:spacing w:after="0" w:line="360" w:lineRule="auto"/>
        <w:jc w:val="both"/>
      </w:pPr>
    </w:p>
    <w:p w14:paraId="55ADC8C4" w14:textId="2144EF3F" w:rsidR="00017B89" w:rsidRDefault="00017B89" w:rsidP="00017B89">
      <w:pPr>
        <w:spacing w:after="0" w:line="360" w:lineRule="auto"/>
        <w:jc w:val="both"/>
      </w:pPr>
    </w:p>
    <w:p w14:paraId="6C9AF856" w14:textId="147256DE" w:rsidR="00017B89" w:rsidRDefault="00017B89" w:rsidP="00017B89">
      <w:pPr>
        <w:spacing w:after="0" w:line="360" w:lineRule="auto"/>
        <w:jc w:val="both"/>
      </w:pPr>
    </w:p>
    <w:p w14:paraId="017B414B" w14:textId="2FEA53A0" w:rsidR="00017B89" w:rsidRDefault="00017B89" w:rsidP="00017B89">
      <w:pPr>
        <w:spacing w:after="0" w:line="360" w:lineRule="auto"/>
        <w:jc w:val="both"/>
      </w:pPr>
    </w:p>
    <w:p w14:paraId="4B96EADB" w14:textId="2C41A866" w:rsidR="00017B89" w:rsidRDefault="00017B89" w:rsidP="00017B89">
      <w:pPr>
        <w:spacing w:after="0" w:line="360" w:lineRule="auto"/>
        <w:jc w:val="both"/>
      </w:pPr>
    </w:p>
    <w:p w14:paraId="6DE6116A" w14:textId="77777777" w:rsidR="00017B89" w:rsidRDefault="00017B89" w:rsidP="00017B89">
      <w:pPr>
        <w:spacing w:after="0" w:line="360" w:lineRule="auto"/>
        <w:jc w:val="both"/>
      </w:pPr>
    </w:p>
    <w:p w14:paraId="237F7954" w14:textId="2D78764E" w:rsidR="00463049" w:rsidRDefault="00463049" w:rsidP="00017B89">
      <w:pPr>
        <w:pStyle w:val="Heading1"/>
        <w:spacing w:before="0" w:after="240"/>
      </w:pPr>
      <w:bookmarkStart w:id="13" w:name="_Toc68015315"/>
      <w:r>
        <w:t>References</w:t>
      </w:r>
      <w:bookmarkEnd w:id="13"/>
    </w:p>
    <w:p w14:paraId="015F5A3E" w14:textId="0074D635" w:rsidR="00463049" w:rsidRDefault="00546BFD" w:rsidP="00463049">
      <w:pPr>
        <w:rPr>
          <w:rFonts w:cstheme="minorHAnsi"/>
        </w:rPr>
      </w:pPr>
      <w:r>
        <w:t>To know more about Ironstream for Splunk</w:t>
      </w:r>
      <w:bookmarkStart w:id="14" w:name="_Hlk68012132"/>
      <w:r w:rsidRPr="00661FCE">
        <w:rPr>
          <w:rFonts w:cstheme="minorHAnsi"/>
        </w:rPr>
        <w:t>®</w:t>
      </w:r>
      <w:bookmarkEnd w:id="14"/>
      <w:r>
        <w:rPr>
          <w:rFonts w:cstheme="minorHAnsi"/>
        </w:rPr>
        <w:t xml:space="preserve"> refer the below mentioned links:</w:t>
      </w:r>
    </w:p>
    <w:p w14:paraId="1D4A583E" w14:textId="187A9613" w:rsidR="00546BFD" w:rsidRDefault="00412ACA" w:rsidP="00546BFD">
      <w:pPr>
        <w:pStyle w:val="ListParagraph"/>
        <w:numPr>
          <w:ilvl w:val="0"/>
          <w:numId w:val="14"/>
        </w:numPr>
      </w:pPr>
      <w:hyperlink r:id="rId13" w:history="1">
        <w:r w:rsidR="00546BFD">
          <w:rPr>
            <w:rStyle w:val="Hyperlink"/>
          </w:rPr>
          <w:t>About Ironstream®</w:t>
        </w:r>
      </w:hyperlink>
    </w:p>
    <w:p w14:paraId="31DC1FCF" w14:textId="6ADFC351" w:rsidR="00861815" w:rsidRDefault="00412ACA" w:rsidP="00546BFD">
      <w:pPr>
        <w:pStyle w:val="ListParagraph"/>
        <w:numPr>
          <w:ilvl w:val="0"/>
          <w:numId w:val="14"/>
        </w:numPr>
      </w:pPr>
      <w:hyperlink r:id="rId14" w:history="1">
        <w:r w:rsidR="00861815">
          <w:rPr>
            <w:rStyle w:val="Hyperlink"/>
          </w:rPr>
          <w:t>Ironstream® IBM</w:t>
        </w:r>
      </w:hyperlink>
    </w:p>
    <w:p w14:paraId="2554ECC5" w14:textId="3AFD34E1" w:rsidR="00A96F3C" w:rsidRDefault="00412ACA" w:rsidP="00546BFD">
      <w:pPr>
        <w:pStyle w:val="ListParagraph"/>
        <w:numPr>
          <w:ilvl w:val="0"/>
          <w:numId w:val="14"/>
        </w:numPr>
      </w:pPr>
      <w:hyperlink r:id="rId15" w:history="1">
        <w:r w:rsidR="00A96F3C" w:rsidRPr="00A96F3C">
          <w:rPr>
            <w:rStyle w:val="Hyperlink"/>
          </w:rPr>
          <w:t>Mainframe Machine Data: SMF and RMF Data</w:t>
        </w:r>
      </w:hyperlink>
    </w:p>
    <w:p w14:paraId="273DB995" w14:textId="117375B2" w:rsidR="00861815" w:rsidRDefault="00412ACA" w:rsidP="00546BFD">
      <w:pPr>
        <w:pStyle w:val="ListParagraph"/>
        <w:numPr>
          <w:ilvl w:val="0"/>
          <w:numId w:val="14"/>
        </w:numPr>
      </w:pPr>
      <w:hyperlink r:id="rId16" w:history="1">
        <w:r w:rsidR="00861815">
          <w:rPr>
            <w:rStyle w:val="Hyperlink"/>
          </w:rPr>
          <w:t>About Splunk®</w:t>
        </w:r>
      </w:hyperlink>
    </w:p>
    <w:p w14:paraId="14370A9C" w14:textId="786011AF" w:rsidR="00546BFD" w:rsidRDefault="00412ACA" w:rsidP="00546BFD">
      <w:pPr>
        <w:pStyle w:val="ListParagraph"/>
        <w:numPr>
          <w:ilvl w:val="0"/>
          <w:numId w:val="14"/>
        </w:numPr>
      </w:pPr>
      <w:hyperlink r:id="rId17" w:history="1">
        <w:r w:rsidR="00546BFD">
          <w:rPr>
            <w:rStyle w:val="Hyperlink"/>
          </w:rPr>
          <w:t>Ironstream for Splunk®</w:t>
        </w:r>
      </w:hyperlink>
      <w:r w:rsidR="00DE5ABA">
        <w:t xml:space="preserve"> and </w:t>
      </w:r>
      <w:hyperlink r:id="rId18" w:history="1">
        <w:r w:rsidR="00DE5ABA" w:rsidRPr="00DE5ABA">
          <w:rPr>
            <w:rStyle w:val="Hyperlink"/>
          </w:rPr>
          <w:t>Product Sheet</w:t>
        </w:r>
      </w:hyperlink>
    </w:p>
    <w:p w14:paraId="61BDDB17" w14:textId="7EDD056F" w:rsidR="00546BFD" w:rsidRDefault="00412ACA" w:rsidP="00546BFD">
      <w:pPr>
        <w:pStyle w:val="ListParagraph"/>
        <w:numPr>
          <w:ilvl w:val="0"/>
          <w:numId w:val="14"/>
        </w:numPr>
      </w:pPr>
      <w:hyperlink r:id="rId19" w:history="1">
        <w:r w:rsidR="00A96F3C" w:rsidRPr="00A96F3C">
          <w:rPr>
            <w:rStyle w:val="Hyperlink"/>
          </w:rPr>
          <w:t>IBM Mainframes</w:t>
        </w:r>
      </w:hyperlink>
    </w:p>
    <w:p w14:paraId="00267E52" w14:textId="486AEBF4" w:rsidR="00A96F3C" w:rsidRDefault="00412ACA" w:rsidP="00546BFD">
      <w:pPr>
        <w:pStyle w:val="ListParagraph"/>
        <w:numPr>
          <w:ilvl w:val="0"/>
          <w:numId w:val="14"/>
        </w:numPr>
      </w:pPr>
      <w:hyperlink r:id="rId20" w:history="1">
        <w:r w:rsidR="00001897">
          <w:rPr>
            <w:rStyle w:val="Hyperlink"/>
          </w:rPr>
          <w:t>Splunk® Enterprise Security</w:t>
        </w:r>
      </w:hyperlink>
      <w:r w:rsidR="00A96F3C">
        <w:t xml:space="preserve"> (Splunk ES) and </w:t>
      </w:r>
      <w:hyperlink r:id="rId21" w:history="1">
        <w:r w:rsidR="00001897">
          <w:rPr>
            <w:rStyle w:val="Hyperlink"/>
          </w:rPr>
          <w:t>Splunk® ES Product Brief</w:t>
        </w:r>
      </w:hyperlink>
    </w:p>
    <w:p w14:paraId="4231FCDA" w14:textId="17DCDC15" w:rsidR="00A96F3C" w:rsidRDefault="00412ACA" w:rsidP="00546BFD">
      <w:pPr>
        <w:pStyle w:val="ListParagraph"/>
        <w:numPr>
          <w:ilvl w:val="0"/>
          <w:numId w:val="14"/>
        </w:numPr>
      </w:pPr>
      <w:hyperlink r:id="rId22" w:history="1">
        <w:r w:rsidR="00001897">
          <w:rPr>
            <w:rStyle w:val="Hyperlink"/>
          </w:rPr>
          <w:t>Splunk® IT Service Intelligence</w:t>
        </w:r>
      </w:hyperlink>
      <w:r w:rsidR="00001897">
        <w:t xml:space="preserve"> (Splunk ITSI) and </w:t>
      </w:r>
      <w:hyperlink r:id="rId23" w:history="1">
        <w:r w:rsidR="00001897">
          <w:rPr>
            <w:rStyle w:val="Hyperlink"/>
          </w:rPr>
          <w:t>Splunk® ITSI Product Brief</w:t>
        </w:r>
      </w:hyperlink>
    </w:p>
    <w:p w14:paraId="0EF3CEEC" w14:textId="67B58070" w:rsidR="00351571" w:rsidRDefault="00412ACA" w:rsidP="00546BFD">
      <w:pPr>
        <w:pStyle w:val="ListParagraph"/>
        <w:numPr>
          <w:ilvl w:val="0"/>
          <w:numId w:val="14"/>
        </w:numPr>
      </w:pPr>
      <w:hyperlink r:id="rId24" w:history="1">
        <w:r w:rsidR="00351571">
          <w:rPr>
            <w:rStyle w:val="Hyperlink"/>
          </w:rPr>
          <w:t>IT Security in Splunk®</w:t>
        </w:r>
      </w:hyperlink>
    </w:p>
    <w:p w14:paraId="0D02CCDF" w14:textId="6DCCFE2A" w:rsidR="00351571" w:rsidRDefault="00412ACA" w:rsidP="00351571">
      <w:pPr>
        <w:pStyle w:val="ListParagraph"/>
        <w:numPr>
          <w:ilvl w:val="0"/>
          <w:numId w:val="14"/>
        </w:numPr>
      </w:pPr>
      <w:hyperlink r:id="rId25" w:history="1">
        <w:r w:rsidR="00351571">
          <w:rPr>
            <w:rStyle w:val="Hyperlink"/>
          </w:rPr>
          <w:t>Customer Stories - Ironstream for Splunk®</w:t>
        </w:r>
      </w:hyperlink>
    </w:p>
    <w:p w14:paraId="6C3F7ECD" w14:textId="74E091E9" w:rsidR="00990023" w:rsidRDefault="00412ACA" w:rsidP="00351571">
      <w:pPr>
        <w:pStyle w:val="ListParagraph"/>
        <w:numPr>
          <w:ilvl w:val="0"/>
          <w:numId w:val="14"/>
        </w:numPr>
      </w:pPr>
      <w:hyperlink r:id="rId26" w:history="1">
        <w:r w:rsidR="00265FB0">
          <w:rPr>
            <w:rStyle w:val="Hyperlink"/>
          </w:rPr>
          <w:t>Webcast - Ironstream for Splunk®</w:t>
        </w:r>
      </w:hyperlink>
    </w:p>
    <w:p w14:paraId="664A8E41" w14:textId="77FE79EF" w:rsidR="00265FB0" w:rsidRDefault="00412ACA" w:rsidP="00351571">
      <w:pPr>
        <w:pStyle w:val="ListParagraph"/>
        <w:numPr>
          <w:ilvl w:val="0"/>
          <w:numId w:val="14"/>
        </w:numPr>
      </w:pPr>
      <w:hyperlink r:id="rId27" w:history="1">
        <w:r w:rsidR="00265FB0" w:rsidRPr="00265FB0">
          <w:rPr>
            <w:rStyle w:val="Hyperlink"/>
          </w:rPr>
          <w:t>Syncsort</w:t>
        </w:r>
      </w:hyperlink>
    </w:p>
    <w:p w14:paraId="7898AFD8" w14:textId="20AB382B" w:rsidR="00265FB0" w:rsidRDefault="00412ACA" w:rsidP="00351571">
      <w:pPr>
        <w:pStyle w:val="ListParagraph"/>
        <w:numPr>
          <w:ilvl w:val="0"/>
          <w:numId w:val="14"/>
        </w:numPr>
      </w:pPr>
      <w:hyperlink r:id="rId28" w:history="1">
        <w:r w:rsidR="00265FB0">
          <w:rPr>
            <w:rStyle w:val="Hyperlink"/>
          </w:rPr>
          <w:t xml:space="preserve">Syncsort Ironstream for Splunk® </w:t>
        </w:r>
      </w:hyperlink>
    </w:p>
    <w:p w14:paraId="5A15F6A9" w14:textId="6ABF6E8A" w:rsidR="00265FB0" w:rsidRDefault="00412ACA" w:rsidP="00351571">
      <w:pPr>
        <w:pStyle w:val="ListParagraph"/>
        <w:numPr>
          <w:ilvl w:val="0"/>
          <w:numId w:val="14"/>
        </w:numPr>
      </w:pPr>
      <w:hyperlink r:id="rId29" w:history="1">
        <w:r w:rsidR="00265FB0" w:rsidRPr="00265FB0">
          <w:rPr>
            <w:rStyle w:val="Hyperlink"/>
          </w:rPr>
          <w:t>Precisely-Syncsort</w:t>
        </w:r>
      </w:hyperlink>
    </w:p>
    <w:p w14:paraId="4D00847D" w14:textId="5AF91D48" w:rsidR="00265FB0" w:rsidRPr="00463049" w:rsidRDefault="00C25ED3" w:rsidP="00351571">
      <w:pPr>
        <w:pStyle w:val="ListParagraph"/>
        <w:numPr>
          <w:ilvl w:val="0"/>
          <w:numId w:val="14"/>
        </w:numPr>
      </w:pPr>
      <w:r>
        <w:t xml:space="preserve">Reference Videos: </w:t>
      </w:r>
      <w:hyperlink r:id="rId30" w:history="1">
        <w:r>
          <w:rPr>
            <w:rStyle w:val="Hyperlink"/>
          </w:rPr>
          <w:t>Ironstream®</w:t>
        </w:r>
      </w:hyperlink>
      <w:r>
        <w:t xml:space="preserve"> </w:t>
      </w:r>
      <w:hyperlink r:id="rId31" w:history="1">
        <w:r>
          <w:rPr>
            <w:rStyle w:val="Hyperlink"/>
          </w:rPr>
          <w:t>Splunk®</w:t>
        </w:r>
      </w:hyperlink>
    </w:p>
    <w:sectPr w:rsidR="00265FB0" w:rsidRPr="00463049" w:rsidSect="00E87556">
      <w:headerReference w:type="default" r:id="rId32"/>
      <w:footerReference w:type="default" r:id="rId33"/>
      <w:footerReference w:type="first" r:id="rId34"/>
      <w:pgSz w:w="12240" w:h="15840"/>
      <w:pgMar w:top="1440" w:right="1440" w:bottom="1560" w:left="1440" w:header="720" w:footer="55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E22ED" w14:textId="77777777" w:rsidR="00412ACA" w:rsidRDefault="00412ACA" w:rsidP="00E87556">
      <w:pPr>
        <w:spacing w:after="0" w:line="240" w:lineRule="auto"/>
      </w:pPr>
      <w:r>
        <w:separator/>
      </w:r>
    </w:p>
  </w:endnote>
  <w:endnote w:type="continuationSeparator" w:id="0">
    <w:p w14:paraId="7320CFD0" w14:textId="77777777" w:rsidR="00412ACA" w:rsidRDefault="00412ACA" w:rsidP="00E8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817197"/>
      <w:docPartObj>
        <w:docPartGallery w:val="Page Numbers (Bottom of Page)"/>
        <w:docPartUnique/>
      </w:docPartObj>
    </w:sdtPr>
    <w:sdtEndPr>
      <w:rPr>
        <w:noProof/>
      </w:rPr>
    </w:sdtEndPr>
    <w:sdtContent>
      <w:p w14:paraId="24A42EFD" w14:textId="37A5C6A2" w:rsidR="00E87556" w:rsidRPr="009A3E3F" w:rsidRDefault="002154C0" w:rsidP="00E87556">
        <w:pPr>
          <w:pStyle w:val="Footer"/>
          <w:jc w:val="right"/>
        </w:pPr>
        <w:r w:rsidRPr="009A3E3F">
          <w:rPr>
            <w:noProof/>
          </w:rPr>
          <w:drawing>
            <wp:anchor distT="0" distB="0" distL="114300" distR="114300" simplePos="0" relativeHeight="251658240" behindDoc="0" locked="0" layoutInCell="1" allowOverlap="1" wp14:anchorId="087ACFF5" wp14:editId="0E3A5868">
              <wp:simplePos x="0" y="0"/>
              <wp:positionH relativeFrom="leftMargin">
                <wp:posOffset>894080</wp:posOffset>
              </wp:positionH>
              <wp:positionV relativeFrom="paragraph">
                <wp:posOffset>-17145</wp:posOffset>
              </wp:positionV>
              <wp:extent cx="172720" cy="208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2720" cy="20828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0317EAE0" wp14:editId="2D9527A0">
                  <wp:simplePos x="0" y="0"/>
                  <wp:positionH relativeFrom="margin">
                    <wp:align>right</wp:align>
                  </wp:positionH>
                  <wp:positionV relativeFrom="paragraph">
                    <wp:posOffset>-264795</wp:posOffset>
                  </wp:positionV>
                  <wp:extent cx="5920740" cy="7620"/>
                  <wp:effectExtent l="0" t="0" r="22860" b="30480"/>
                  <wp:wrapNone/>
                  <wp:docPr id="9" name="Straight Connector 9"/>
                  <wp:cNvGraphicFramePr/>
                  <a:graphic xmlns:a="http://schemas.openxmlformats.org/drawingml/2006/main">
                    <a:graphicData uri="http://schemas.microsoft.com/office/word/2010/wordprocessingShape">
                      <wps:wsp>
                        <wps:cNvCnPr/>
                        <wps:spPr>
                          <a:xfrm flipV="1">
                            <a:off x="0" y="0"/>
                            <a:ext cx="5920740" cy="7620"/>
                          </a:xfrm>
                          <a:prstGeom prst="line">
                            <a:avLst/>
                          </a:prstGeom>
                          <a:ln w="12700">
                            <a:solidFill>
                              <a:srgbClr val="8100F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8E7DE" id="Straight Connector 9"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85pt" to="881.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" strokecolor="#8100f6" strokeweight="1pt">
                  <v:stroke joinstyle="miter"/>
                  <w10:wrap anchorx="margin"/>
                </v:line>
              </w:pict>
            </mc:Fallback>
          </mc:AlternateContent>
        </w:r>
        <w:r w:rsidR="00E87556" w:rsidRPr="009A3E3F">
          <w:t xml:space="preserve">Classification – Restricted Distribution                                                      </w:t>
        </w:r>
        <w:r w:rsidR="00E87556" w:rsidRPr="009A3E3F">
          <w:fldChar w:fldCharType="begin"/>
        </w:r>
        <w:r w:rsidR="00E87556" w:rsidRPr="009A3E3F">
          <w:instrText xml:space="preserve"> PAGE   \* MERGEFORMAT </w:instrText>
        </w:r>
        <w:r w:rsidR="00E87556" w:rsidRPr="009A3E3F">
          <w:fldChar w:fldCharType="separate"/>
        </w:r>
        <w:r w:rsidR="00E87556" w:rsidRPr="009A3E3F">
          <w:rPr>
            <w:noProof/>
          </w:rPr>
          <w:t>2</w:t>
        </w:r>
        <w:r w:rsidR="00E87556" w:rsidRPr="009A3E3F">
          <w:rPr>
            <w:noProof/>
          </w:rPr>
          <w:fldChar w:fldCharType="end"/>
        </w:r>
      </w:p>
    </w:sdtContent>
  </w:sdt>
  <w:p w14:paraId="5047E48D" w14:textId="08E3B320" w:rsidR="00E87556" w:rsidRDefault="00E875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0982" w14:textId="5AAD6037" w:rsidR="00E87556" w:rsidRDefault="00E87556" w:rsidP="00A82ECB">
    <w:pPr>
      <w:pStyle w:val="Footer"/>
    </w:pPr>
    <w:r>
      <w:t>Rev</w:t>
    </w:r>
    <w:r w:rsidR="00A82ECB">
      <w:t xml:space="preserve">ision </w:t>
    </w:r>
    <w:r>
      <w:t>AA</w:t>
    </w:r>
    <w:r w:rsidR="00A82ECB">
      <w:t xml:space="preserve">                                          </w:t>
    </w:r>
    <w:r w:rsidR="00A82ECB" w:rsidRPr="009A3E3F">
      <w:t>Classification – Restricted Distribution</w:t>
    </w:r>
    <w:r w:rsidR="002154C0">
      <w:t xml:space="preserve">                          P2021/21-09876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22D04" w14:textId="77777777" w:rsidR="00412ACA" w:rsidRDefault="00412ACA" w:rsidP="00E87556">
      <w:pPr>
        <w:spacing w:after="0" w:line="240" w:lineRule="auto"/>
      </w:pPr>
      <w:r>
        <w:separator/>
      </w:r>
    </w:p>
  </w:footnote>
  <w:footnote w:type="continuationSeparator" w:id="0">
    <w:p w14:paraId="6A0B3551" w14:textId="77777777" w:rsidR="00412ACA" w:rsidRDefault="00412ACA" w:rsidP="00E87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A9E10" w14:textId="77777777" w:rsidR="00BB3333" w:rsidRDefault="00BB3333">
    <w:pPr>
      <w:pStyle w:val="Header"/>
      <w:rPr>
        <w:color w:val="8100F6"/>
      </w:rPr>
    </w:pPr>
  </w:p>
  <w:p w14:paraId="2B1067C5" w14:textId="39B1DDE6" w:rsidR="002D30B5" w:rsidRPr="002D30B5" w:rsidRDefault="002D30B5">
    <w:pPr>
      <w:pStyle w:val="Header"/>
      <w:rPr>
        <w:color w:val="8100F6"/>
      </w:rPr>
    </w:pPr>
    <w:r w:rsidRPr="002D30B5">
      <w:rPr>
        <w:noProof/>
        <w:color w:val="8100F6"/>
      </w:rPr>
      <mc:AlternateContent>
        <mc:Choice Requires="wps">
          <w:drawing>
            <wp:anchor distT="0" distB="0" distL="114300" distR="114300" simplePos="0" relativeHeight="251660288" behindDoc="0" locked="0" layoutInCell="1" allowOverlap="1" wp14:anchorId="140078CF" wp14:editId="0DB1F5DC">
              <wp:simplePos x="0" y="0"/>
              <wp:positionH relativeFrom="margin">
                <wp:posOffset>0</wp:posOffset>
              </wp:positionH>
              <wp:positionV relativeFrom="paragraph">
                <wp:posOffset>251460</wp:posOffset>
              </wp:positionV>
              <wp:extent cx="5913120" cy="22860"/>
              <wp:effectExtent l="0" t="0" r="30480" b="34290"/>
              <wp:wrapNone/>
              <wp:docPr id="11" name="Straight Connector 11"/>
              <wp:cNvGraphicFramePr/>
              <a:graphic xmlns:a="http://schemas.openxmlformats.org/drawingml/2006/main">
                <a:graphicData uri="http://schemas.microsoft.com/office/word/2010/wordprocessingShape">
                  <wps:wsp>
                    <wps:cNvCnPr/>
                    <wps:spPr>
                      <a:xfrm flipV="1">
                        <a:off x="0" y="0"/>
                        <a:ext cx="5913120" cy="22860"/>
                      </a:xfrm>
                      <a:prstGeom prst="line">
                        <a:avLst/>
                      </a:prstGeom>
                      <a:ln w="12700">
                        <a:solidFill>
                          <a:srgbClr val="8100F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E17DC"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8pt" to="465.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" strokecolor="#8100f6" strokeweight="1pt">
              <v:stroke joinstyle="miter"/>
              <w10:wrap anchorx="margin"/>
            </v:line>
          </w:pict>
        </mc:Fallback>
      </mc:AlternateContent>
    </w:r>
    <w:r w:rsidRPr="002D30B5">
      <w:rPr>
        <w:color w:val="8100F6"/>
      </w:rPr>
      <w:t>Ironstream for Splunk</w:t>
    </w:r>
    <w:r w:rsidRPr="002D30B5">
      <w:rPr>
        <w:color w:val="8100F6"/>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333"/>
    <w:multiLevelType w:val="hybridMultilevel"/>
    <w:tmpl w:val="8B6C4D80"/>
    <w:lvl w:ilvl="0" w:tplc="ED28B21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D6FF9"/>
    <w:multiLevelType w:val="hybridMultilevel"/>
    <w:tmpl w:val="E936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C3C21"/>
    <w:multiLevelType w:val="hybridMultilevel"/>
    <w:tmpl w:val="E432EFDC"/>
    <w:lvl w:ilvl="0" w:tplc="ED3CA0E0">
      <w:start w:val="1"/>
      <w:numFmt w:val="decimal"/>
      <w:pStyle w:val="Style4"/>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B616A6"/>
    <w:multiLevelType w:val="hybridMultilevel"/>
    <w:tmpl w:val="2F3EAEA6"/>
    <w:lvl w:ilvl="0" w:tplc="292018F0">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6836DF"/>
    <w:multiLevelType w:val="hybridMultilevel"/>
    <w:tmpl w:val="9A229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A0204"/>
    <w:multiLevelType w:val="hybridMultilevel"/>
    <w:tmpl w:val="E88A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E46451"/>
    <w:multiLevelType w:val="hybridMultilevel"/>
    <w:tmpl w:val="BBC60B74"/>
    <w:lvl w:ilvl="0" w:tplc="B91280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F0186"/>
    <w:multiLevelType w:val="hybridMultilevel"/>
    <w:tmpl w:val="D6D40566"/>
    <w:lvl w:ilvl="0" w:tplc="03729C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80B72D1"/>
    <w:multiLevelType w:val="hybridMultilevel"/>
    <w:tmpl w:val="7188EA00"/>
    <w:lvl w:ilvl="0" w:tplc="CC92AFB6">
      <w:start w:val="1"/>
      <w:numFmt w:val="lowerLetter"/>
      <w:lvlText w:val="%1)"/>
      <w:lvlJc w:val="left"/>
      <w:pPr>
        <w:ind w:left="1080" w:hanging="360"/>
      </w:pPr>
      <w:rPr>
        <w:rFonts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732729"/>
    <w:multiLevelType w:val="hybridMultilevel"/>
    <w:tmpl w:val="3A7AA70C"/>
    <w:lvl w:ilvl="0" w:tplc="0F64E2FA">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9E4629"/>
    <w:multiLevelType w:val="hybridMultilevel"/>
    <w:tmpl w:val="539636FE"/>
    <w:lvl w:ilvl="0" w:tplc="38880C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0321944"/>
    <w:multiLevelType w:val="hybridMultilevel"/>
    <w:tmpl w:val="8064FB70"/>
    <w:lvl w:ilvl="0" w:tplc="7CD6BFE2">
      <w:start w:val="1"/>
      <w:numFmt w:val="decimal"/>
      <w:pStyle w:val="Heading2"/>
      <w:lvlText w:val="3.%1"/>
      <w:lvlJc w:val="left"/>
      <w:pPr>
        <w:ind w:left="720" w:hanging="360"/>
      </w:pPr>
      <w:rPr>
        <w:rFonts w:hint="default"/>
        <w:u w:color="8100F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E506DA"/>
    <w:multiLevelType w:val="hybridMultilevel"/>
    <w:tmpl w:val="8030454A"/>
    <w:lvl w:ilvl="0" w:tplc="C8F63CB0">
      <w:start w:val="1"/>
      <w:numFmt w:val="decimal"/>
      <w:pStyle w:val="Style6"/>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D55DFD"/>
    <w:multiLevelType w:val="hybridMultilevel"/>
    <w:tmpl w:val="BBC60B74"/>
    <w:lvl w:ilvl="0" w:tplc="B91280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4"/>
  </w:num>
  <w:num w:numId="5">
    <w:abstractNumId w:val="2"/>
  </w:num>
  <w:num w:numId="6">
    <w:abstractNumId w:val="3"/>
  </w:num>
  <w:num w:numId="7">
    <w:abstractNumId w:val="5"/>
  </w:num>
  <w:num w:numId="8">
    <w:abstractNumId w:val="12"/>
  </w:num>
  <w:num w:numId="9">
    <w:abstractNumId w:val="13"/>
  </w:num>
  <w:num w:numId="10">
    <w:abstractNumId w:val="7"/>
  </w:num>
  <w:num w:numId="11">
    <w:abstractNumId w:val="10"/>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36"/>
    <w:rsid w:val="00001897"/>
    <w:rsid w:val="00002242"/>
    <w:rsid w:val="0000490E"/>
    <w:rsid w:val="00017B89"/>
    <w:rsid w:val="00046427"/>
    <w:rsid w:val="00056619"/>
    <w:rsid w:val="0008645C"/>
    <w:rsid w:val="00096FC1"/>
    <w:rsid w:val="000A1CB6"/>
    <w:rsid w:val="000D4BB4"/>
    <w:rsid w:val="000E4C2E"/>
    <w:rsid w:val="000F36B1"/>
    <w:rsid w:val="00103A02"/>
    <w:rsid w:val="00106531"/>
    <w:rsid w:val="00110893"/>
    <w:rsid w:val="0011154E"/>
    <w:rsid w:val="00132937"/>
    <w:rsid w:val="001414CD"/>
    <w:rsid w:val="001644E1"/>
    <w:rsid w:val="00166613"/>
    <w:rsid w:val="001A7734"/>
    <w:rsid w:val="001E26FC"/>
    <w:rsid w:val="001E7903"/>
    <w:rsid w:val="002154C0"/>
    <w:rsid w:val="002172A7"/>
    <w:rsid w:val="002339A3"/>
    <w:rsid w:val="0023489B"/>
    <w:rsid w:val="002451D6"/>
    <w:rsid w:val="00257678"/>
    <w:rsid w:val="00265FB0"/>
    <w:rsid w:val="00270798"/>
    <w:rsid w:val="00284D63"/>
    <w:rsid w:val="002D30B5"/>
    <w:rsid w:val="002E651A"/>
    <w:rsid w:val="002E7060"/>
    <w:rsid w:val="002F196B"/>
    <w:rsid w:val="00307D03"/>
    <w:rsid w:val="00315F8B"/>
    <w:rsid w:val="00346D9E"/>
    <w:rsid w:val="00351571"/>
    <w:rsid w:val="00385CC6"/>
    <w:rsid w:val="00385DB9"/>
    <w:rsid w:val="003B3B7A"/>
    <w:rsid w:val="003B558F"/>
    <w:rsid w:val="003E2503"/>
    <w:rsid w:val="003E550E"/>
    <w:rsid w:val="00405C95"/>
    <w:rsid w:val="0041155B"/>
    <w:rsid w:val="00412ACA"/>
    <w:rsid w:val="00431545"/>
    <w:rsid w:val="00440A5B"/>
    <w:rsid w:val="00443C5C"/>
    <w:rsid w:val="004451FC"/>
    <w:rsid w:val="0045365D"/>
    <w:rsid w:val="00463049"/>
    <w:rsid w:val="0049454C"/>
    <w:rsid w:val="00495733"/>
    <w:rsid w:val="004F56A8"/>
    <w:rsid w:val="00523937"/>
    <w:rsid w:val="00524B81"/>
    <w:rsid w:val="00546BFD"/>
    <w:rsid w:val="005823B9"/>
    <w:rsid w:val="00587717"/>
    <w:rsid w:val="006114ED"/>
    <w:rsid w:val="00616F7E"/>
    <w:rsid w:val="006221A1"/>
    <w:rsid w:val="006358B4"/>
    <w:rsid w:val="00661FCE"/>
    <w:rsid w:val="006C01DF"/>
    <w:rsid w:val="007003BE"/>
    <w:rsid w:val="00744B81"/>
    <w:rsid w:val="0075287D"/>
    <w:rsid w:val="007618C4"/>
    <w:rsid w:val="0079540B"/>
    <w:rsid w:val="00797236"/>
    <w:rsid w:val="00801F3D"/>
    <w:rsid w:val="008518F4"/>
    <w:rsid w:val="00861815"/>
    <w:rsid w:val="008863C4"/>
    <w:rsid w:val="00886E32"/>
    <w:rsid w:val="008B24E4"/>
    <w:rsid w:val="008E0055"/>
    <w:rsid w:val="008F382B"/>
    <w:rsid w:val="0090068E"/>
    <w:rsid w:val="009058FF"/>
    <w:rsid w:val="00906CDE"/>
    <w:rsid w:val="00910ACB"/>
    <w:rsid w:val="00917A30"/>
    <w:rsid w:val="00923D58"/>
    <w:rsid w:val="00935CED"/>
    <w:rsid w:val="00946B6A"/>
    <w:rsid w:val="00951314"/>
    <w:rsid w:val="00972FBA"/>
    <w:rsid w:val="00990023"/>
    <w:rsid w:val="009A30EF"/>
    <w:rsid w:val="009A3E3F"/>
    <w:rsid w:val="009B1218"/>
    <w:rsid w:val="009C02B1"/>
    <w:rsid w:val="009F2FC2"/>
    <w:rsid w:val="00A20FAD"/>
    <w:rsid w:val="00A67380"/>
    <w:rsid w:val="00A6789A"/>
    <w:rsid w:val="00A82ECB"/>
    <w:rsid w:val="00A96A9A"/>
    <w:rsid w:val="00A96F3C"/>
    <w:rsid w:val="00AD07C1"/>
    <w:rsid w:val="00AE169C"/>
    <w:rsid w:val="00AE2586"/>
    <w:rsid w:val="00AF29D1"/>
    <w:rsid w:val="00B04448"/>
    <w:rsid w:val="00B06A64"/>
    <w:rsid w:val="00B21D22"/>
    <w:rsid w:val="00B44682"/>
    <w:rsid w:val="00B605DC"/>
    <w:rsid w:val="00B6330A"/>
    <w:rsid w:val="00B655FE"/>
    <w:rsid w:val="00B97122"/>
    <w:rsid w:val="00BA75CB"/>
    <w:rsid w:val="00BB3333"/>
    <w:rsid w:val="00BB673B"/>
    <w:rsid w:val="00C047FD"/>
    <w:rsid w:val="00C10A8C"/>
    <w:rsid w:val="00C13991"/>
    <w:rsid w:val="00C25ED3"/>
    <w:rsid w:val="00C27E72"/>
    <w:rsid w:val="00C52A9F"/>
    <w:rsid w:val="00C533FF"/>
    <w:rsid w:val="00C74E05"/>
    <w:rsid w:val="00CC7ED8"/>
    <w:rsid w:val="00CD0AD8"/>
    <w:rsid w:val="00CD1D6E"/>
    <w:rsid w:val="00CE7608"/>
    <w:rsid w:val="00D12815"/>
    <w:rsid w:val="00D2420A"/>
    <w:rsid w:val="00D26C79"/>
    <w:rsid w:val="00D427AE"/>
    <w:rsid w:val="00D54F4E"/>
    <w:rsid w:val="00D571FC"/>
    <w:rsid w:val="00D81E77"/>
    <w:rsid w:val="00D844EE"/>
    <w:rsid w:val="00D87129"/>
    <w:rsid w:val="00DA4E40"/>
    <w:rsid w:val="00DE5ABA"/>
    <w:rsid w:val="00DE6437"/>
    <w:rsid w:val="00E04E22"/>
    <w:rsid w:val="00E10C83"/>
    <w:rsid w:val="00E13054"/>
    <w:rsid w:val="00E56FB6"/>
    <w:rsid w:val="00E81DA0"/>
    <w:rsid w:val="00E87556"/>
    <w:rsid w:val="00E92A36"/>
    <w:rsid w:val="00EC17A8"/>
    <w:rsid w:val="00EF2EBC"/>
    <w:rsid w:val="00F268D2"/>
    <w:rsid w:val="00F55342"/>
    <w:rsid w:val="00F74BC4"/>
    <w:rsid w:val="00F85630"/>
    <w:rsid w:val="00FD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202D1"/>
  <w15:chartTrackingRefBased/>
  <w15:docId w15:val="{2AE69AED-6732-4D44-A05B-BCB60676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27"/>
    <w:pPr>
      <w:keepNext/>
      <w:keepLines/>
      <w:numPr>
        <w:numId w:val="1"/>
      </w:numPr>
      <w:spacing w:before="240" w:after="0"/>
      <w:ind w:left="357" w:hanging="357"/>
      <w:outlineLvl w:val="0"/>
    </w:pPr>
    <w:rPr>
      <w:rFonts w:asciiTheme="majorHAnsi" w:eastAsiaTheme="majorEastAsia" w:hAnsiTheme="majorHAnsi" w:cstheme="majorBidi"/>
      <w:color w:val="8100F6"/>
      <w:sz w:val="32"/>
      <w:szCs w:val="32"/>
    </w:rPr>
  </w:style>
  <w:style w:type="paragraph" w:styleId="Heading2">
    <w:name w:val="heading 2"/>
    <w:basedOn w:val="Normal"/>
    <w:next w:val="Normal"/>
    <w:link w:val="Heading2Char"/>
    <w:autoRedefine/>
    <w:uiPriority w:val="9"/>
    <w:unhideWhenUsed/>
    <w:qFormat/>
    <w:rsid w:val="006C01DF"/>
    <w:pPr>
      <w:keepNext/>
      <w:keepLines/>
      <w:numPr>
        <w:numId w:val="3"/>
      </w:numPr>
      <w:spacing w:before="240" w:after="240"/>
      <w:outlineLvl w:val="1"/>
    </w:pPr>
    <w:rPr>
      <w:rFonts w:asciiTheme="majorHAnsi" w:eastAsiaTheme="majorEastAsia" w:hAnsiTheme="majorHAnsi" w:cstheme="majorBidi"/>
      <w:color w:val="8100F6"/>
      <w:sz w:val="26"/>
      <w:szCs w:val="26"/>
    </w:rPr>
  </w:style>
  <w:style w:type="paragraph" w:styleId="Heading3">
    <w:name w:val="heading 3"/>
    <w:basedOn w:val="Normal"/>
    <w:next w:val="Normal"/>
    <w:link w:val="Heading3Char"/>
    <w:uiPriority w:val="9"/>
    <w:semiHidden/>
    <w:unhideWhenUsed/>
    <w:qFormat/>
    <w:rsid w:val="00AE2586"/>
    <w:pPr>
      <w:keepNext/>
      <w:keepLines/>
      <w:spacing w:before="40" w:after="0"/>
      <w:outlineLvl w:val="2"/>
    </w:pPr>
    <w:rPr>
      <w:rFonts w:asciiTheme="majorHAnsi" w:eastAsiaTheme="majorEastAsia" w:hAnsiTheme="majorHAnsi" w:cstheme="majorBidi"/>
      <w:color w:val="1F781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56"/>
  </w:style>
  <w:style w:type="paragraph" w:styleId="Footer">
    <w:name w:val="footer"/>
    <w:basedOn w:val="Normal"/>
    <w:link w:val="FooterChar"/>
    <w:uiPriority w:val="99"/>
    <w:unhideWhenUsed/>
    <w:rsid w:val="00E87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56"/>
  </w:style>
  <w:style w:type="character" w:styleId="Hyperlink">
    <w:name w:val="Hyperlink"/>
    <w:basedOn w:val="DefaultParagraphFont"/>
    <w:uiPriority w:val="99"/>
    <w:unhideWhenUsed/>
    <w:rsid w:val="002339A3"/>
    <w:rPr>
      <w:color w:val="0563C1" w:themeColor="hyperlink"/>
      <w:u w:val="single"/>
    </w:rPr>
  </w:style>
  <w:style w:type="character" w:styleId="UnresolvedMention">
    <w:name w:val="Unresolved Mention"/>
    <w:basedOn w:val="DefaultParagraphFont"/>
    <w:uiPriority w:val="99"/>
    <w:semiHidden/>
    <w:unhideWhenUsed/>
    <w:rsid w:val="002339A3"/>
    <w:rPr>
      <w:color w:val="605E5C"/>
      <w:shd w:val="clear" w:color="auto" w:fill="E1DFDD"/>
    </w:rPr>
  </w:style>
  <w:style w:type="character" w:customStyle="1" w:styleId="Heading1Char">
    <w:name w:val="Heading 1 Char"/>
    <w:basedOn w:val="DefaultParagraphFont"/>
    <w:link w:val="Heading1"/>
    <w:uiPriority w:val="9"/>
    <w:rsid w:val="00046427"/>
    <w:rPr>
      <w:rFonts w:asciiTheme="majorHAnsi" w:eastAsiaTheme="majorEastAsia" w:hAnsiTheme="majorHAnsi" w:cstheme="majorBidi"/>
      <w:color w:val="8100F6"/>
      <w:sz w:val="32"/>
      <w:szCs w:val="32"/>
    </w:rPr>
  </w:style>
  <w:style w:type="paragraph" w:styleId="ListParagraph">
    <w:name w:val="List Paragraph"/>
    <w:basedOn w:val="Normal"/>
    <w:uiPriority w:val="34"/>
    <w:qFormat/>
    <w:rsid w:val="003E2503"/>
    <w:pPr>
      <w:ind w:left="720"/>
      <w:contextualSpacing/>
    </w:pPr>
  </w:style>
  <w:style w:type="character" w:customStyle="1" w:styleId="Heading2Char">
    <w:name w:val="Heading 2 Char"/>
    <w:basedOn w:val="DefaultParagraphFont"/>
    <w:link w:val="Heading2"/>
    <w:uiPriority w:val="9"/>
    <w:rsid w:val="006C01DF"/>
    <w:rPr>
      <w:rFonts w:asciiTheme="majorHAnsi" w:eastAsiaTheme="majorEastAsia" w:hAnsiTheme="majorHAnsi" w:cstheme="majorBidi"/>
      <w:color w:val="8100F6"/>
      <w:sz w:val="26"/>
      <w:szCs w:val="26"/>
    </w:rPr>
  </w:style>
  <w:style w:type="paragraph" w:customStyle="1" w:styleId="Style4">
    <w:name w:val="Style4"/>
    <w:basedOn w:val="Normal"/>
    <w:link w:val="Style4Char"/>
    <w:qFormat/>
    <w:rsid w:val="003B3B7A"/>
    <w:pPr>
      <w:numPr>
        <w:numId w:val="5"/>
      </w:numPr>
      <w:jc w:val="both"/>
    </w:pPr>
    <w:rPr>
      <w:rFonts w:asciiTheme="majorHAnsi" w:hAnsiTheme="majorHAnsi"/>
      <w:color w:val="8205FF"/>
      <w:sz w:val="26"/>
    </w:rPr>
  </w:style>
  <w:style w:type="paragraph" w:customStyle="1" w:styleId="Style6">
    <w:name w:val="Style6"/>
    <w:basedOn w:val="Heading2"/>
    <w:link w:val="Style6Char"/>
    <w:qFormat/>
    <w:rsid w:val="00946B6A"/>
    <w:pPr>
      <w:numPr>
        <w:numId w:val="8"/>
      </w:numPr>
    </w:pPr>
    <w:rPr>
      <w:szCs w:val="32"/>
    </w:rPr>
  </w:style>
  <w:style w:type="character" w:customStyle="1" w:styleId="Style4Char">
    <w:name w:val="Style4 Char"/>
    <w:basedOn w:val="DefaultParagraphFont"/>
    <w:link w:val="Style4"/>
    <w:rsid w:val="003B3B7A"/>
    <w:rPr>
      <w:rFonts w:asciiTheme="majorHAnsi" w:hAnsiTheme="majorHAnsi"/>
      <w:color w:val="8205FF"/>
      <w:sz w:val="26"/>
    </w:rPr>
  </w:style>
  <w:style w:type="character" w:styleId="FollowedHyperlink">
    <w:name w:val="FollowedHyperlink"/>
    <w:basedOn w:val="DefaultParagraphFont"/>
    <w:uiPriority w:val="99"/>
    <w:semiHidden/>
    <w:unhideWhenUsed/>
    <w:rsid w:val="00265FB0"/>
    <w:rPr>
      <w:color w:val="954F72" w:themeColor="followedHyperlink"/>
      <w:u w:val="single"/>
    </w:rPr>
  </w:style>
  <w:style w:type="character" w:customStyle="1" w:styleId="Style6Char">
    <w:name w:val="Style6 Char"/>
    <w:basedOn w:val="DefaultParagraphFont"/>
    <w:link w:val="Style6"/>
    <w:rsid w:val="00AE2586"/>
    <w:rPr>
      <w:rFonts w:asciiTheme="majorHAnsi" w:eastAsiaTheme="majorEastAsia" w:hAnsiTheme="majorHAnsi" w:cstheme="majorBidi"/>
      <w:color w:val="8100F6"/>
      <w:sz w:val="26"/>
      <w:szCs w:val="32"/>
    </w:rPr>
  </w:style>
  <w:style w:type="character" w:customStyle="1" w:styleId="Heading3Char">
    <w:name w:val="Heading 3 Char"/>
    <w:basedOn w:val="DefaultParagraphFont"/>
    <w:link w:val="Heading3"/>
    <w:uiPriority w:val="9"/>
    <w:semiHidden/>
    <w:rsid w:val="00AE2586"/>
    <w:rPr>
      <w:rFonts w:asciiTheme="majorHAnsi" w:eastAsiaTheme="majorEastAsia" w:hAnsiTheme="majorHAnsi" w:cstheme="majorBidi"/>
      <w:color w:val="1F7815" w:themeColor="accent1" w:themeShade="7F"/>
      <w:sz w:val="24"/>
      <w:szCs w:val="24"/>
    </w:rPr>
  </w:style>
  <w:style w:type="paragraph" w:styleId="TOCHeading">
    <w:name w:val="TOC Heading"/>
    <w:basedOn w:val="Heading1"/>
    <w:next w:val="Normal"/>
    <w:uiPriority w:val="39"/>
    <w:unhideWhenUsed/>
    <w:qFormat/>
    <w:rsid w:val="00B04448"/>
    <w:pPr>
      <w:numPr>
        <w:numId w:val="0"/>
      </w:numPr>
      <w:outlineLvl w:val="9"/>
    </w:pPr>
    <w:rPr>
      <w:color w:val="2FB420" w:themeColor="accent1" w:themeShade="BF"/>
    </w:rPr>
  </w:style>
  <w:style w:type="paragraph" w:styleId="TOC1">
    <w:name w:val="toc 1"/>
    <w:basedOn w:val="Normal"/>
    <w:next w:val="Normal"/>
    <w:autoRedefine/>
    <w:uiPriority w:val="39"/>
    <w:unhideWhenUsed/>
    <w:rsid w:val="00B04448"/>
    <w:pPr>
      <w:spacing w:after="100"/>
    </w:pPr>
  </w:style>
  <w:style w:type="paragraph" w:styleId="TOC2">
    <w:name w:val="toc 2"/>
    <w:basedOn w:val="Normal"/>
    <w:next w:val="Normal"/>
    <w:autoRedefine/>
    <w:uiPriority w:val="39"/>
    <w:unhideWhenUsed/>
    <w:rsid w:val="00B044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ecisely.com/product/precisely-ironstream/ironstream" TargetMode="External"/><Relationship Id="rId18" Type="http://schemas.openxmlformats.org/officeDocument/2006/relationships/hyperlink" Target="https://www.precisely.com/resource-center/productsheets/ironstream-for-splunk?utm_medium=Redirect-Syncsort" TargetMode="External"/><Relationship Id="rId26" Type="http://schemas.openxmlformats.org/officeDocument/2006/relationships/hyperlink" Target="https://www.precisely.com/resource-center?type=webcast" TargetMode="External"/><Relationship Id="rId3" Type="http://schemas.openxmlformats.org/officeDocument/2006/relationships/styles" Target="styles.xml"/><Relationship Id="rId21" Type="http://schemas.openxmlformats.org/officeDocument/2006/relationships/hyperlink" Target="https://www.splunk.com/pdfs/product-briefs/splunk-enterprise-security.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recisely.com/product/precisely-ironstream/ironstream-for-splunk" TargetMode="External"/><Relationship Id="rId25" Type="http://schemas.openxmlformats.org/officeDocument/2006/relationships/hyperlink" Target="https://www.precisely.com/resource-center?type=customer-stor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plunk.com/en_us/about-splunk.html" TargetMode="External"/><Relationship Id="rId20" Type="http://schemas.openxmlformats.org/officeDocument/2006/relationships/hyperlink" Target="https://www.splunk.com/en_us/software/enterprise-security.html" TargetMode="External"/><Relationship Id="rId29" Type="http://schemas.openxmlformats.org/officeDocument/2006/relationships/hyperlink" Target="https://www.precisely.com/about-us/syncsort-is-now-part-of-precisely?utm_medium=Redirect-Syncsort&amp;amp;utm_source=Dir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recisely.com/resource-center/webcasts/improve-it-security-and-compliance-with-mainframe-data-in-splun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ecisely.com/blog/mainframe/ultimate-guide-mainframe-machine-data-smf" TargetMode="External"/><Relationship Id="rId23" Type="http://schemas.openxmlformats.org/officeDocument/2006/relationships/hyperlink" Target="https://www.splunk.com/pdfs/product-briefs/it-service-intelligence.pdf" TargetMode="External"/><Relationship Id="rId28" Type="http://schemas.openxmlformats.org/officeDocument/2006/relationships/hyperlink" Target="https://www.syncsort.com/CMSPages/GetFile.aspx?guid=296a1f56-9dc4-4665-a5ce-d3ef4ca8ab18"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bm.com/in-en/it-infrastructure/servers/mainframes?p1=Search&amp;p4=43700052660399277&amp;p5=e&amp;gclid=Cj0KCQjwmIuDBhDXARIsAFITC_7p-XavR88gkngjTHtHQQG3AwdDhci6f9fvmWjArlwoBjiixjxybtwaAqYWEALw_wcB&amp;gclsrc=aw.ds" TargetMode="External"/><Relationship Id="rId31" Type="http://schemas.openxmlformats.org/officeDocument/2006/relationships/hyperlink" Target="https://www.youtube.com/watch?v=fTvIb5LcUUU" TargetMode="External"/><Relationship Id="rId4" Type="http://schemas.openxmlformats.org/officeDocument/2006/relationships/settings" Target="settings.xml"/><Relationship Id="rId9" Type="http://schemas.openxmlformats.org/officeDocument/2006/relationships/hyperlink" Target="info@precisely.com" TargetMode="External"/><Relationship Id="rId14" Type="http://schemas.openxmlformats.org/officeDocument/2006/relationships/hyperlink" Target="https://www-356.ibm.com/partnerworld/gsd/solutiondetails.do?solution=52589&amp;lc=en&amp;stateCd=P&amp;tab=2" TargetMode="External"/><Relationship Id="rId22" Type="http://schemas.openxmlformats.org/officeDocument/2006/relationships/hyperlink" Target="https://www.splunk.com/en_us/software/it-service-intelligence.html" TargetMode="External"/><Relationship Id="rId27" Type="http://schemas.openxmlformats.org/officeDocument/2006/relationships/hyperlink" Target="https://www.syncsort.com/fr/products/mainframe/ironstream-for-ibm-i" TargetMode="External"/><Relationship Id="rId30" Type="http://schemas.openxmlformats.org/officeDocument/2006/relationships/hyperlink" Target="https://www.youtube.com/watch?v=Qollvvhpd-A"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LA Bianco Confidential">
  <a:themeElements>
    <a:clrScheme name="Custom 1">
      <a:dk1>
        <a:srgbClr val="B465FF"/>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BEB7E-BF2C-40F5-BD77-FFA4F919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Ramamoorthy, Jothikrishnan</dc:creator>
  <cp:keywords/>
  <dc:description/>
  <cp:lastModifiedBy>Ramamoorthy, Jothikrishnan</cp:lastModifiedBy>
  <cp:revision>145</cp:revision>
  <cp:lastPrinted>2021-03-30T11:24:00Z</cp:lastPrinted>
  <dcterms:created xsi:type="dcterms:W3CDTF">2021-03-29T13:32:00Z</dcterms:created>
  <dcterms:modified xsi:type="dcterms:W3CDTF">2021-03-30T11:24:00Z</dcterms:modified>
</cp:coreProperties>
</file>