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63" w:rsidRDefault="002C4C63" w:rsidP="002C4C63">
      <w:bookmarkStart w:id="0" w:name="_GoBack"/>
      <w:bookmarkEnd w:id="0"/>
    </w:p>
    <w:p w:rsidR="00367C4C" w:rsidRDefault="001F6F73" w:rsidP="001F6F73">
      <w:pPr>
        <w:pStyle w:val="ListParagraph"/>
        <w:numPr>
          <w:ilvl w:val="0"/>
          <w:numId w:val="2"/>
        </w:numPr>
      </w:pPr>
      <w:r>
        <w:t>From Administrative Tools, open Internet Information Services (IIS) Manager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 xml:space="preserve">In the left pane (Connections), click on Hostname.  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In the middle pane, double click “Server Certificates”.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In the right pane (Actions), click “Create Self-Signed Certificate”.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Enter certificate name.  Click “OK”.  Record this certificate name.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</w:t>
      </w:r>
      <w:r w:rsidR="0026490F">
        <w:t xml:space="preserve">n the left pane (Connections), </w:t>
      </w:r>
      <w:r>
        <w:t>select hostname, and expand.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Under “Sites”, click on Default Web Site.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In the right pane, select “Bindings”.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 xml:space="preserve">Click “Add”.  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>
        <w:t>Type</w:t>
      </w:r>
      <w:proofErr w:type="gramStart"/>
      <w:r>
        <w:t>:https</w:t>
      </w:r>
      <w:proofErr w:type="spellEnd"/>
      <w:proofErr w:type="gramEnd"/>
      <w:r>
        <w:t xml:space="preserve">, Port:443, SSL Certificate: Certificate Name from step 5. 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Click “OK”.  Click “Close”.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In the middle pane, open “SSL settings”.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 xml:space="preserve">Check “Require SSL”.  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 xml:space="preserve">In the left pane, select hostname.  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Select “Yes” when prompted to save changes.</w:t>
      </w:r>
    </w:p>
    <w:p w:rsidR="001F6F73" w:rsidRDefault="001F6F73" w:rsidP="001F6F73">
      <w:pPr>
        <w:pStyle w:val="ListParagraph"/>
        <w:numPr>
          <w:ilvl w:val="0"/>
          <w:numId w:val="2"/>
        </w:numPr>
      </w:pPr>
      <w:r>
        <w:t>In the right pane, select “Restart”.</w:t>
      </w:r>
    </w:p>
    <w:p w:rsidR="001F6F73" w:rsidRDefault="001F6F73" w:rsidP="001F6F73"/>
    <w:sectPr w:rsidR="001F6F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A72" w:rsidRDefault="001F3A72" w:rsidP="002C4C63">
      <w:pPr>
        <w:spacing w:after="0" w:line="240" w:lineRule="auto"/>
      </w:pPr>
      <w:r>
        <w:separator/>
      </w:r>
    </w:p>
  </w:endnote>
  <w:endnote w:type="continuationSeparator" w:id="0">
    <w:p w:rsidR="001F3A72" w:rsidRDefault="001F3A72" w:rsidP="002C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A72" w:rsidRDefault="001F3A72" w:rsidP="002C4C63">
      <w:pPr>
        <w:spacing w:after="0" w:line="240" w:lineRule="auto"/>
      </w:pPr>
      <w:r>
        <w:separator/>
      </w:r>
    </w:p>
  </w:footnote>
  <w:footnote w:type="continuationSeparator" w:id="0">
    <w:p w:rsidR="001F3A72" w:rsidRDefault="001F3A72" w:rsidP="002C4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F07920C8A6242AB8BBFB0615CFF58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C4C63" w:rsidRDefault="002C4C6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Setup HTTPS for IIS</w:t>
        </w:r>
      </w:p>
    </w:sdtContent>
  </w:sdt>
  <w:p w:rsidR="002C4C63" w:rsidRDefault="002C4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41B75"/>
    <w:multiLevelType w:val="hybridMultilevel"/>
    <w:tmpl w:val="4E3A7ABA"/>
    <w:lvl w:ilvl="0" w:tplc="7EC0F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D52AE9"/>
    <w:multiLevelType w:val="hybridMultilevel"/>
    <w:tmpl w:val="6B589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0BC"/>
    <w:rsid w:val="001C0C59"/>
    <w:rsid w:val="001F3A72"/>
    <w:rsid w:val="001F6F73"/>
    <w:rsid w:val="0026490F"/>
    <w:rsid w:val="002C4C63"/>
    <w:rsid w:val="002C60BC"/>
    <w:rsid w:val="00370A92"/>
    <w:rsid w:val="006428E5"/>
    <w:rsid w:val="00794641"/>
    <w:rsid w:val="00C610C7"/>
    <w:rsid w:val="00D84472"/>
    <w:rsid w:val="00F9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63"/>
  </w:style>
  <w:style w:type="paragraph" w:styleId="Footer">
    <w:name w:val="footer"/>
    <w:basedOn w:val="Normal"/>
    <w:link w:val="FooterChar"/>
    <w:uiPriority w:val="99"/>
    <w:unhideWhenUsed/>
    <w:rsid w:val="002C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63"/>
  </w:style>
  <w:style w:type="paragraph" w:styleId="BalloonText">
    <w:name w:val="Balloon Text"/>
    <w:basedOn w:val="Normal"/>
    <w:link w:val="BalloonTextChar"/>
    <w:uiPriority w:val="99"/>
    <w:semiHidden/>
    <w:unhideWhenUsed/>
    <w:rsid w:val="002C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63"/>
  </w:style>
  <w:style w:type="paragraph" w:styleId="Footer">
    <w:name w:val="footer"/>
    <w:basedOn w:val="Normal"/>
    <w:link w:val="FooterChar"/>
    <w:uiPriority w:val="99"/>
    <w:unhideWhenUsed/>
    <w:rsid w:val="002C4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63"/>
  </w:style>
  <w:style w:type="paragraph" w:styleId="BalloonText">
    <w:name w:val="Balloon Text"/>
    <w:basedOn w:val="Normal"/>
    <w:link w:val="BalloonTextChar"/>
    <w:uiPriority w:val="99"/>
    <w:semiHidden/>
    <w:unhideWhenUsed/>
    <w:rsid w:val="002C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07920C8A6242AB8BBFB0615CFF5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1091C-1320-48B1-9ACE-0791E09FCE98}"/>
      </w:docPartPr>
      <w:docPartBody>
        <w:p w:rsidR="00DB7F8E" w:rsidRDefault="00F15842" w:rsidP="00F15842">
          <w:pPr>
            <w:pStyle w:val="BF07920C8A6242AB8BBFB0615CFF58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2"/>
    <w:rsid w:val="00207E0C"/>
    <w:rsid w:val="0072430B"/>
    <w:rsid w:val="00BC571F"/>
    <w:rsid w:val="00DB7F8E"/>
    <w:rsid w:val="00F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0BA83980646CAAB35C5D86FFCB971">
    <w:name w:val="8980BA83980646CAAB35C5D86FFCB971"/>
    <w:rsid w:val="00F15842"/>
  </w:style>
  <w:style w:type="paragraph" w:customStyle="1" w:styleId="BF07920C8A6242AB8BBFB0615CFF5830">
    <w:name w:val="BF07920C8A6242AB8BBFB0615CFF5830"/>
    <w:rsid w:val="00F158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80BA83980646CAAB35C5D86FFCB971">
    <w:name w:val="8980BA83980646CAAB35C5D86FFCB971"/>
    <w:rsid w:val="00F15842"/>
  </w:style>
  <w:style w:type="paragraph" w:customStyle="1" w:styleId="BF07920C8A6242AB8BBFB0615CFF5830">
    <w:name w:val="BF07920C8A6242AB8BBFB0615CFF5830"/>
    <w:rsid w:val="00F15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Setup HTTPS for IIS</vt:lpstr>
    </vt:vector>
  </TitlesOfParts>
  <Company>.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HTTPS for IIS</dc:title>
  <dc:creator>Harriett Xing</dc:creator>
  <cp:lastModifiedBy>Harriett Xing</cp:lastModifiedBy>
  <cp:revision>2</cp:revision>
  <dcterms:created xsi:type="dcterms:W3CDTF">2017-10-03T17:15:00Z</dcterms:created>
  <dcterms:modified xsi:type="dcterms:W3CDTF">2017-10-03T17:15:00Z</dcterms:modified>
</cp:coreProperties>
</file>