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09"/>
        <w:gridCol w:w="331"/>
      </w:tblGrid>
      <w:tr w:rsidR="00D019CB" w:rsidTr="00DA3941">
        <w:tc>
          <w:tcPr>
            <w:tcW w:w="900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31" w:type="dxa"/>
          </w:tcPr>
          <w:p w:rsidR="00D019CB" w:rsidRDefault="00D019CB" w:rsidP="007A5C0F">
            <w:r>
              <w:t>/</w:t>
            </w:r>
          </w:p>
        </w:tc>
      </w:tr>
      <w:tr w:rsidR="004D700D" w:rsidTr="00DA3941">
        <w:tc>
          <w:tcPr>
            <w:tcW w:w="900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31" w:type="dxa"/>
          </w:tcPr>
          <w:p w:rsidR="004D700D" w:rsidRDefault="00963606">
            <w:r>
              <w:t>/</w:t>
            </w:r>
          </w:p>
        </w:tc>
      </w:tr>
      <w:tr w:rsidR="00963606" w:rsidTr="00DA3941">
        <w:tc>
          <w:tcPr>
            <w:tcW w:w="900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31" w:type="dxa"/>
          </w:tcPr>
          <w:p w:rsidR="00963606" w:rsidRDefault="00935C6E">
            <w:r>
              <w:t>/</w:t>
            </w:r>
          </w:p>
        </w:tc>
      </w:tr>
      <w:tr w:rsidR="00A43427" w:rsidTr="00DA3941">
        <w:tc>
          <w:tcPr>
            <w:tcW w:w="900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31" w:type="dxa"/>
          </w:tcPr>
          <w:p w:rsidR="00A43427" w:rsidRDefault="00B90756">
            <w:r>
              <w:t>/</w:t>
            </w:r>
          </w:p>
        </w:tc>
      </w:tr>
      <w:tr w:rsidR="00F94C54" w:rsidTr="00DA3941">
        <w:tc>
          <w:tcPr>
            <w:tcW w:w="900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3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DA3941">
        <w:tc>
          <w:tcPr>
            <w:tcW w:w="900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31" w:type="dxa"/>
          </w:tcPr>
          <w:p w:rsidR="000252B8" w:rsidRDefault="000252B8">
            <w:r>
              <w:t>/</w:t>
            </w:r>
          </w:p>
        </w:tc>
      </w:tr>
      <w:tr w:rsidR="00A364E3" w:rsidTr="00DA3941">
        <w:tc>
          <w:tcPr>
            <w:tcW w:w="900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31" w:type="dxa"/>
          </w:tcPr>
          <w:p w:rsidR="00A364E3" w:rsidRDefault="00A364E3" w:rsidP="007A5C0F"/>
        </w:tc>
      </w:tr>
      <w:tr w:rsidR="00A6616A" w:rsidTr="00DA3941">
        <w:tc>
          <w:tcPr>
            <w:tcW w:w="900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31" w:type="dxa"/>
          </w:tcPr>
          <w:p w:rsidR="00A6616A" w:rsidRDefault="00A6616A" w:rsidP="007A5C0F">
            <w:r>
              <w:t>/</w:t>
            </w:r>
          </w:p>
        </w:tc>
      </w:tr>
      <w:tr w:rsidR="0060397C" w:rsidTr="00DA3941">
        <w:tc>
          <w:tcPr>
            <w:tcW w:w="900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Try: Generic segrageted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IRead&lt;TEntity&gt;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IDelete&lt;TEntity&gt;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ISave&lt;TEntity&gt;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or IrepositoryRead&lt;T&gt; and IrepositoryWrite&lt;T&gt;?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 xml:space="preserve">Tried this but but found that decorators are not suitable for cross-cutting </w:t>
            </w:r>
            <w:r w:rsidR="00137E23">
              <w:rPr>
                <w:rFonts w:cs="Consolas"/>
                <w:color w:val="FFC000"/>
              </w:rPr>
              <w:t>concerns, due to the proliferat</w:t>
            </w:r>
            <w:r w:rsidRPr="0060397C">
              <w:rPr>
                <w:rFonts w:cs="Consolas"/>
                <w:color w:val="FFC000"/>
              </w:rPr>
              <w:t>ion of code required. Also by using these generic interfaces, not sure how you would add entity-specific repository methods.</w:t>
            </w:r>
          </w:p>
        </w:tc>
        <w:tc>
          <w:tcPr>
            <w:tcW w:w="331" w:type="dxa"/>
          </w:tcPr>
          <w:p w:rsidR="0060397C" w:rsidRDefault="0060397C">
            <w:r>
              <w:t>X</w:t>
            </w:r>
          </w:p>
        </w:tc>
      </w:tr>
      <w:tr w:rsidR="00A875D2" w:rsidTr="00DA3941">
        <w:tc>
          <w:tcPr>
            <w:tcW w:w="900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31" w:type="dxa"/>
          </w:tcPr>
          <w:p w:rsidR="00A875D2" w:rsidRDefault="00A875D2" w:rsidP="00AD5848"/>
        </w:tc>
      </w:tr>
      <w:tr w:rsidR="006C5205" w:rsidTr="00DA3941">
        <w:tc>
          <w:tcPr>
            <w:tcW w:w="900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31" w:type="dxa"/>
          </w:tcPr>
          <w:p w:rsidR="006C5205" w:rsidRDefault="006C5205"/>
        </w:tc>
      </w:tr>
      <w:tr w:rsidR="001702DE" w:rsidTr="00DA3941">
        <w:tc>
          <w:tcPr>
            <w:tcW w:w="9009" w:type="dxa"/>
          </w:tcPr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TransferDirectionIncoming/Outgoing/TransferView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“Incoming from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“Outging to “+account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“Transfer from “+account+ </w:t>
            </w:r>
            <w:r w:rsidRPr="0091764D">
              <w:rPr>
                <w:rFonts w:cs="Consolas"/>
                <w:color w:val="1E1E1E"/>
                <w:highlight w:val="white"/>
              </w:rPr>
              <w:sym w:font="Wingdings" w:char="F0E0"/>
            </w:r>
            <w:r>
              <w:rPr>
                <w:rFonts w:cs="Consolas"/>
                <w:color w:val="1E1E1E"/>
                <w:highlight w:val="white"/>
              </w:rPr>
              <w:t xml:space="preserve"> +account</w:t>
            </w: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1702DE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TransferDirectionView</w:t>
            </w:r>
          </w:p>
          <w:p w:rsidR="001702DE" w:rsidRPr="00C01474" w:rsidRDefault="001702D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Logic for displaying one of the above</w:t>
            </w:r>
          </w:p>
        </w:tc>
        <w:tc>
          <w:tcPr>
            <w:tcW w:w="331" w:type="dxa"/>
          </w:tcPr>
          <w:p w:rsidR="001702DE" w:rsidRDefault="001702DE" w:rsidP="007A5C0F"/>
        </w:tc>
      </w:tr>
      <w:tr w:rsidR="00F367B7" w:rsidTr="00DA3941">
        <w:tc>
          <w:tcPr>
            <w:tcW w:w="9009" w:type="dxa"/>
          </w:tcPr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column: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DataListView prop to base. Move command to base, or at least command code?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F367B7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F367B7" w:rsidRPr="00A875D2" w:rsidRDefault="00F367B7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SortedListViewModelBase?</w:t>
            </w:r>
          </w:p>
        </w:tc>
        <w:tc>
          <w:tcPr>
            <w:tcW w:w="331" w:type="dxa"/>
          </w:tcPr>
          <w:p w:rsidR="00F367B7" w:rsidRDefault="00F367B7" w:rsidP="007A5C0F"/>
        </w:tc>
      </w:tr>
      <w:tr w:rsidR="00DD2285" w:rsidTr="00DA3941">
        <w:tc>
          <w:tcPr>
            <w:tcW w:w="9009" w:type="dxa"/>
          </w:tcPr>
          <w:p w:rsidR="00DD2285" w:rsidRPr="00C01474" w:rsidRDefault="00DD228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Option to hide bank name? Or hide if logo present </w:t>
            </w:r>
            <w:r w:rsidR="00AE169D">
              <w:rPr>
                <w:rFonts w:cs="Consolas"/>
                <w:color w:val="1E1E1E"/>
                <w:highlight w:val="white"/>
              </w:rPr>
              <w:t>–</w:t>
            </w:r>
            <w:r>
              <w:rPr>
                <w:rFonts w:cs="Consolas"/>
                <w:color w:val="1E1E1E"/>
                <w:highlight w:val="white"/>
              </w:rPr>
              <w:t xml:space="preserve"> done</w:t>
            </w:r>
          </w:p>
        </w:tc>
        <w:tc>
          <w:tcPr>
            <w:tcW w:w="331" w:type="dxa"/>
          </w:tcPr>
          <w:p w:rsidR="00DD2285" w:rsidRDefault="00DD2285" w:rsidP="007A5C0F"/>
        </w:tc>
      </w:tr>
      <w:tr w:rsidR="0072420A" w:rsidTr="00DA3941">
        <w:tc>
          <w:tcPr>
            <w:tcW w:w="9009" w:type="dxa"/>
          </w:tcPr>
          <w:p w:rsidR="0072420A" w:rsidRPr="00C01474" w:rsidRDefault="0072420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331" w:type="dxa"/>
          </w:tcPr>
          <w:p w:rsidR="0072420A" w:rsidRDefault="0072420A"/>
        </w:tc>
      </w:tr>
      <w:tr w:rsidR="001476D9" w:rsidTr="00DA3941">
        <w:tc>
          <w:tcPr>
            <w:tcW w:w="9009" w:type="dxa"/>
          </w:tcPr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 – fixed for Transfers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Just add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MouseDoubleClickCommand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EditCommand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}"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 change InteractionTriggers to InputBindings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Transfers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Banks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Accounts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Cashflows - done</w:t>
            </w:r>
          </w:p>
          <w:p w:rsidR="001476D9" w:rsidRDefault="001476D9" w:rsidP="00F367B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CashflowTable - done</w:t>
            </w:r>
          </w:p>
        </w:tc>
        <w:tc>
          <w:tcPr>
            <w:tcW w:w="331" w:type="dxa"/>
          </w:tcPr>
          <w:p w:rsidR="001476D9" w:rsidRDefault="001476D9" w:rsidP="00F367B7"/>
        </w:tc>
      </w:tr>
      <w:tr w:rsidR="004971B5" w:rsidTr="00DA3941">
        <w:tc>
          <w:tcPr>
            <w:tcW w:w="9009" w:type="dxa"/>
          </w:tcPr>
          <w:p w:rsidR="004971B5" w:rsidRPr="00C01474" w:rsidRDefault="004971B5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Undo Iwrite/IRead code</w:t>
            </w:r>
          </w:p>
        </w:tc>
        <w:tc>
          <w:tcPr>
            <w:tcW w:w="331" w:type="dxa"/>
          </w:tcPr>
          <w:p w:rsidR="004971B5" w:rsidRDefault="004971B5"/>
        </w:tc>
      </w:tr>
      <w:tr w:rsidR="00592301" w:rsidTr="00DA3941">
        <w:tc>
          <w:tcPr>
            <w:tcW w:w="9009" w:type="dxa"/>
          </w:tcPr>
          <w:p w:rsidR="00592301" w:rsidRDefault="00592301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Implkement TabControl item caching attached behaviour</w:t>
            </w:r>
          </w:p>
        </w:tc>
        <w:tc>
          <w:tcPr>
            <w:tcW w:w="331" w:type="dxa"/>
          </w:tcPr>
          <w:p w:rsidR="00592301" w:rsidRDefault="00592301" w:rsidP="00AD5848"/>
        </w:tc>
      </w:tr>
      <w:tr w:rsidR="00592301" w:rsidTr="00DA3941">
        <w:tc>
          <w:tcPr>
            <w:tcW w:w="9009" w:type="dxa"/>
          </w:tcPr>
          <w:p w:rsidR="00592301" w:rsidRDefault="00592301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Change list view double click to an attached behaviour? These are supposedly more lightweight.</w:t>
            </w:r>
          </w:p>
        </w:tc>
        <w:tc>
          <w:tcPr>
            <w:tcW w:w="331" w:type="dxa"/>
          </w:tcPr>
          <w:p w:rsidR="00592301" w:rsidRDefault="00592301" w:rsidP="00AD5848"/>
        </w:tc>
      </w:tr>
      <w:tr w:rsidR="009F1ADA" w:rsidTr="00DA3941">
        <w:tc>
          <w:tcPr>
            <w:tcW w:w="9009" w:type="dxa"/>
          </w:tcPr>
          <w:p w:rsidR="009F1ADA" w:rsidRDefault="009F1ADA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WPF main areas doc</w:t>
            </w:r>
          </w:p>
        </w:tc>
        <w:tc>
          <w:tcPr>
            <w:tcW w:w="331" w:type="dxa"/>
          </w:tcPr>
          <w:p w:rsidR="009F1ADA" w:rsidRDefault="009F1ADA"/>
        </w:tc>
      </w:tr>
      <w:tr w:rsidR="0081786F" w:rsidTr="00DA3941">
        <w:tc>
          <w:tcPr>
            <w:tcW w:w="9009" w:type="dxa"/>
          </w:tcPr>
          <w:p w:rsidR="0081786F" w:rsidRPr="00C01474" w:rsidRDefault="0081786F" w:rsidP="0081786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 feature</w:t>
            </w:r>
          </w:p>
        </w:tc>
        <w:tc>
          <w:tcPr>
            <w:tcW w:w="331" w:type="dxa"/>
          </w:tcPr>
          <w:p w:rsidR="0081786F" w:rsidRDefault="0081786F" w:rsidP="00F367B7"/>
        </w:tc>
      </w:tr>
      <w:tr w:rsidR="000252B8" w:rsidTr="00DA3941">
        <w:tc>
          <w:tcPr>
            <w:tcW w:w="900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  <w:shd w:val="clear" w:color="auto" w:fill="00B050"/>
          </w:tcPr>
          <w:p w:rsidR="000252B8" w:rsidRDefault="000252B8"/>
        </w:tc>
      </w:tr>
      <w:tr w:rsidR="00592301" w:rsidTr="00DA3941">
        <w:tc>
          <w:tcPr>
            <w:tcW w:w="9009" w:type="dxa"/>
          </w:tcPr>
          <w:p w:rsidR="00592301" w:rsidRDefault="00592301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Bank logo and checkbox being clipped in Account Edit dialog</w:t>
            </w:r>
          </w:p>
        </w:tc>
        <w:tc>
          <w:tcPr>
            <w:tcW w:w="331" w:type="dxa"/>
          </w:tcPr>
          <w:p w:rsidR="00592301" w:rsidRDefault="00592301" w:rsidP="00AD5848"/>
        </w:tc>
      </w:tr>
      <w:tr w:rsidR="004971B5" w:rsidTr="00DA3941">
        <w:tc>
          <w:tcPr>
            <w:tcW w:w="9009" w:type="dxa"/>
          </w:tcPr>
          <w:p w:rsidR="004971B5" w:rsidRPr="00C01474" w:rsidRDefault="004971B5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What’s new in VS </w:t>
            </w:r>
            <w:r w:rsidR="0081786F">
              <w:rPr>
                <w:rFonts w:cs="Consolas"/>
                <w:color w:val="1E1E1E"/>
                <w:highlight w:val="white"/>
              </w:rPr>
              <w:t xml:space="preserve">2012 / </w:t>
            </w:r>
            <w:r>
              <w:rPr>
                <w:rFonts w:cs="Consolas"/>
                <w:color w:val="1E1E1E"/>
                <w:highlight w:val="white"/>
              </w:rPr>
              <w:t>2013 / 2015 etc</w:t>
            </w:r>
          </w:p>
        </w:tc>
        <w:tc>
          <w:tcPr>
            <w:tcW w:w="331" w:type="dxa"/>
          </w:tcPr>
          <w:p w:rsidR="004971B5" w:rsidRDefault="004971B5" w:rsidP="00AD5848"/>
        </w:tc>
      </w:tr>
      <w:tr w:rsidR="00AA0495" w:rsidTr="00DA3941">
        <w:tc>
          <w:tcPr>
            <w:tcW w:w="900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31" w:type="dxa"/>
          </w:tcPr>
          <w:p w:rsidR="00AA0495" w:rsidRDefault="00AA0495" w:rsidP="007A5C0F"/>
        </w:tc>
      </w:tr>
      <w:tr w:rsidR="00F94C54" w:rsidTr="00DA3941">
        <w:tc>
          <w:tcPr>
            <w:tcW w:w="900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31" w:type="dxa"/>
          </w:tcPr>
          <w:p w:rsidR="00F94C54" w:rsidRDefault="00F94C54"/>
        </w:tc>
      </w:tr>
      <w:tr w:rsidR="0059515F" w:rsidTr="00DA3941">
        <w:tc>
          <w:tcPr>
            <w:tcW w:w="900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31" w:type="dxa"/>
          </w:tcPr>
          <w:p w:rsidR="0059515F" w:rsidRDefault="0059515F"/>
        </w:tc>
      </w:tr>
      <w:tr w:rsidR="00DF25E4" w:rsidTr="00DA3941">
        <w:tc>
          <w:tcPr>
            <w:tcW w:w="900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31" w:type="dxa"/>
          </w:tcPr>
          <w:p w:rsidR="00DF25E4" w:rsidRDefault="00DF25E4" w:rsidP="007A5C0F"/>
        </w:tc>
      </w:tr>
      <w:tr w:rsidR="00F84666" w:rsidTr="00DA3941">
        <w:tc>
          <w:tcPr>
            <w:tcW w:w="900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</w:t>
            </w:r>
            <w:r w:rsidR="001702DE">
              <w:rPr>
                <w:rFonts w:cs="Consolas"/>
                <w:color w:val="1E1E1E"/>
                <w:highlight w:val="white"/>
              </w:rPr>
              <w:t>t</w:t>
            </w:r>
            <w:r>
              <w:rPr>
                <w:rFonts w:cs="Consolas"/>
                <w:color w:val="1E1E1E"/>
                <w:highlight w:val="white"/>
              </w:rPr>
              <w:t>-click Show Detail option?</w:t>
            </w:r>
          </w:p>
        </w:tc>
        <w:tc>
          <w:tcPr>
            <w:tcW w:w="331" w:type="dxa"/>
          </w:tcPr>
          <w:p w:rsidR="00F84666" w:rsidRDefault="00F84666"/>
        </w:tc>
      </w:tr>
      <w:tr w:rsidR="00F84666" w:rsidTr="00DA3941">
        <w:tc>
          <w:tcPr>
            <w:tcW w:w="900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31" w:type="dxa"/>
          </w:tcPr>
          <w:p w:rsidR="00F84666" w:rsidRDefault="00F84666" w:rsidP="007A5C0F"/>
        </w:tc>
      </w:tr>
      <w:tr w:rsidR="00D72430" w:rsidTr="00DA3941">
        <w:tc>
          <w:tcPr>
            <w:tcW w:w="900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7A5C0F"/>
        </w:tc>
      </w:tr>
      <w:tr w:rsidR="00E317C0" w:rsidTr="00DA3941">
        <w:tc>
          <w:tcPr>
            <w:tcW w:w="9009" w:type="dxa"/>
          </w:tcPr>
          <w:p w:rsidR="00D059DF" w:rsidRPr="00C01474" w:rsidRDefault="00D059DF" w:rsidP="001719E6"/>
        </w:tc>
        <w:tc>
          <w:tcPr>
            <w:tcW w:w="331" w:type="dxa"/>
          </w:tcPr>
          <w:p w:rsidR="00E317C0" w:rsidRDefault="00E317C0"/>
        </w:tc>
      </w:tr>
      <w:tr w:rsidR="0037202E" w:rsidTr="00DA3941">
        <w:tc>
          <w:tcPr>
            <w:tcW w:w="900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37202E" w:rsidTr="00DA3941">
        <w:tc>
          <w:tcPr>
            <w:tcW w:w="900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31" w:type="dxa"/>
          </w:tcPr>
          <w:p w:rsidR="0037202E" w:rsidRDefault="0037202E" w:rsidP="007A5C0F"/>
        </w:tc>
      </w:tr>
      <w:tr w:rsidR="00A364E3" w:rsidTr="00DA3941">
        <w:tc>
          <w:tcPr>
            <w:tcW w:w="900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A364E3" w:rsidRDefault="00A364E3"/>
        </w:tc>
      </w:tr>
      <w:tr w:rsidR="0037202E" w:rsidTr="00DA3941">
        <w:tc>
          <w:tcPr>
            <w:tcW w:w="900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 w:rsidP="007A5C0F"/>
        </w:tc>
      </w:tr>
      <w:tr w:rsidR="0037202E" w:rsidTr="00DA3941">
        <w:tc>
          <w:tcPr>
            <w:tcW w:w="900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E317C0" w:rsidTr="00DA3941">
        <w:tc>
          <w:tcPr>
            <w:tcW w:w="900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lastRenderedPageBreak/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471F97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471F97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471F97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471F97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471F97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67E2"/>
    <w:rsid w:val="00117047"/>
    <w:rsid w:val="001240EF"/>
    <w:rsid w:val="001360E3"/>
    <w:rsid w:val="00137E23"/>
    <w:rsid w:val="00140399"/>
    <w:rsid w:val="0014394B"/>
    <w:rsid w:val="001476D9"/>
    <w:rsid w:val="00154F38"/>
    <w:rsid w:val="0016243D"/>
    <w:rsid w:val="001649CB"/>
    <w:rsid w:val="00166AE5"/>
    <w:rsid w:val="001702DE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1F4038"/>
    <w:rsid w:val="002040D7"/>
    <w:rsid w:val="00210831"/>
    <w:rsid w:val="00210934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E20E1"/>
    <w:rsid w:val="002E5200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71F97"/>
    <w:rsid w:val="004971B5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4F4672"/>
    <w:rsid w:val="005004A5"/>
    <w:rsid w:val="00500A53"/>
    <w:rsid w:val="005024EA"/>
    <w:rsid w:val="00525FEC"/>
    <w:rsid w:val="005302F9"/>
    <w:rsid w:val="0053268A"/>
    <w:rsid w:val="00542EF0"/>
    <w:rsid w:val="005444A0"/>
    <w:rsid w:val="00547AA6"/>
    <w:rsid w:val="00561FA0"/>
    <w:rsid w:val="005647B0"/>
    <w:rsid w:val="005772B2"/>
    <w:rsid w:val="0058430D"/>
    <w:rsid w:val="0059065E"/>
    <w:rsid w:val="00592301"/>
    <w:rsid w:val="0059515F"/>
    <w:rsid w:val="005969E5"/>
    <w:rsid w:val="005A3D72"/>
    <w:rsid w:val="005A4B6C"/>
    <w:rsid w:val="005B2B2B"/>
    <w:rsid w:val="005B7676"/>
    <w:rsid w:val="005C43DD"/>
    <w:rsid w:val="005C54E5"/>
    <w:rsid w:val="005D1440"/>
    <w:rsid w:val="005D66EA"/>
    <w:rsid w:val="005E0381"/>
    <w:rsid w:val="005F3797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2420A"/>
    <w:rsid w:val="00736572"/>
    <w:rsid w:val="007421D2"/>
    <w:rsid w:val="00742629"/>
    <w:rsid w:val="00747539"/>
    <w:rsid w:val="007859D7"/>
    <w:rsid w:val="007A425E"/>
    <w:rsid w:val="007A50B1"/>
    <w:rsid w:val="007A5C0F"/>
    <w:rsid w:val="007C4BC2"/>
    <w:rsid w:val="007D45A6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1C6"/>
    <w:rsid w:val="007F6D2B"/>
    <w:rsid w:val="0080258B"/>
    <w:rsid w:val="0080545B"/>
    <w:rsid w:val="008171FD"/>
    <w:rsid w:val="0081786F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1764D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1ADA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2911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69D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06A19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5826"/>
    <w:rsid w:val="00D7783A"/>
    <w:rsid w:val="00D829BF"/>
    <w:rsid w:val="00D93BC4"/>
    <w:rsid w:val="00D94CE7"/>
    <w:rsid w:val="00DA3941"/>
    <w:rsid w:val="00DA7057"/>
    <w:rsid w:val="00DB24E8"/>
    <w:rsid w:val="00DB2A2C"/>
    <w:rsid w:val="00DB38EA"/>
    <w:rsid w:val="00DB48D2"/>
    <w:rsid w:val="00DC37AB"/>
    <w:rsid w:val="00DD2285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DF599F"/>
    <w:rsid w:val="00E038FF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0555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367B7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11711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29</cp:revision>
  <dcterms:created xsi:type="dcterms:W3CDTF">2015-11-23T08:42:00Z</dcterms:created>
  <dcterms:modified xsi:type="dcterms:W3CDTF">2016-01-22T07:52:00Z</dcterms:modified>
</cp:coreProperties>
</file>