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49" w:rsidRPr="00696AC8" w:rsidRDefault="00696AC8" w:rsidP="00696AC8">
      <w:pPr>
        <w:jc w:val="center"/>
        <w:rPr>
          <w:sz w:val="96"/>
          <w:szCs w:val="96"/>
        </w:rPr>
      </w:pPr>
      <w:r w:rsidRPr="00696AC8">
        <w:rPr>
          <w:rFonts w:hint="eastAsia"/>
          <w:sz w:val="96"/>
          <w:szCs w:val="96"/>
        </w:rPr>
        <w:t xml:space="preserve">인공지능 </w:t>
      </w:r>
      <w:proofErr w:type="spellStart"/>
      <w:r w:rsidRPr="00696AC8">
        <w:rPr>
          <w:rFonts w:hint="eastAsia"/>
          <w:sz w:val="96"/>
          <w:szCs w:val="96"/>
        </w:rPr>
        <w:t>레포트</w:t>
      </w:r>
      <w:proofErr w:type="spellEnd"/>
    </w:p>
    <w:p w:rsidR="00696AC8" w:rsidRPr="00696AC8" w:rsidRDefault="00696AC8" w:rsidP="00696AC8">
      <w:pPr>
        <w:jc w:val="center"/>
        <w:rPr>
          <w:sz w:val="44"/>
          <w:szCs w:val="44"/>
        </w:rPr>
      </w:pPr>
      <w:r w:rsidRPr="00696AC8">
        <w:rPr>
          <w:sz w:val="44"/>
          <w:szCs w:val="44"/>
        </w:rPr>
        <w:t>A</w:t>
      </w:r>
      <w:r w:rsidRPr="00696AC8">
        <w:rPr>
          <w:rFonts w:hint="eastAsia"/>
          <w:sz w:val="44"/>
          <w:szCs w:val="44"/>
        </w:rPr>
        <w:t>ssignment</w:t>
      </w:r>
      <w:r>
        <w:rPr>
          <w:sz w:val="44"/>
          <w:szCs w:val="44"/>
        </w:rPr>
        <w:t xml:space="preserve"> #</w:t>
      </w:r>
      <w:r w:rsidR="00162B5B">
        <w:rPr>
          <w:rFonts w:hint="eastAsia"/>
          <w:sz w:val="44"/>
          <w:szCs w:val="44"/>
        </w:rPr>
        <w:t>5</w:t>
      </w:r>
    </w:p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696AC8" w:rsidRDefault="00696AC8"/>
    <w:p w:rsidR="00FE629E" w:rsidRDefault="00FE629E"/>
    <w:p w:rsidR="00FE629E" w:rsidRDefault="00FE629E"/>
    <w:p w:rsidR="00FE629E" w:rsidRDefault="00FE629E"/>
    <w:p w:rsidR="00696AC8" w:rsidRDefault="00696AC8"/>
    <w:p w:rsidR="00696AC8" w:rsidRDefault="00696AC8"/>
    <w:tbl>
      <w:tblPr>
        <w:tblStyle w:val="a3"/>
        <w:tblW w:w="0" w:type="auto"/>
        <w:tblInd w:w="538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217"/>
      </w:tblGrid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과목명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인공지능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과제명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t>N-queens Problem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학과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컴퓨터 전공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학번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2011004028</w:t>
            </w:r>
          </w:p>
        </w:tc>
      </w:tr>
      <w:tr w:rsidR="00696AC8" w:rsidTr="00696AC8">
        <w:tc>
          <w:tcPr>
            <w:tcW w:w="1417" w:type="dxa"/>
          </w:tcPr>
          <w:p w:rsidR="00696AC8" w:rsidRDefault="00696AC8">
            <w:r>
              <w:rPr>
                <w:rFonts w:hint="eastAsia"/>
              </w:rPr>
              <w:t xml:space="preserve">이름 </w:t>
            </w:r>
          </w:p>
        </w:tc>
        <w:tc>
          <w:tcPr>
            <w:tcW w:w="2217" w:type="dxa"/>
          </w:tcPr>
          <w:p w:rsidR="00696AC8" w:rsidRDefault="00696AC8" w:rsidP="00696AC8">
            <w:pPr>
              <w:jc w:val="right"/>
            </w:pPr>
            <w:r>
              <w:rPr>
                <w:rFonts w:hint="eastAsia"/>
              </w:rPr>
              <w:t>이성훈</w:t>
            </w:r>
          </w:p>
        </w:tc>
      </w:tr>
    </w:tbl>
    <w:p w:rsidR="00FE629E" w:rsidRDefault="00FE629E"/>
    <w:p w:rsidR="00FE629E" w:rsidRDefault="00FE629E">
      <w:pPr>
        <w:widowControl/>
        <w:wordWrap/>
        <w:autoSpaceDE/>
        <w:autoSpaceDN/>
      </w:pPr>
      <w:r>
        <w:br w:type="page"/>
      </w:r>
    </w:p>
    <w:p w:rsidR="00696AC8" w:rsidRDefault="008944E5" w:rsidP="00FE62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문제 정의</w:t>
      </w:r>
    </w:p>
    <w:p w:rsidR="008944E5" w:rsidRDefault="008944E5" w:rsidP="008944E5">
      <w:pPr>
        <w:pStyle w:val="a4"/>
        <w:ind w:leftChars="0" w:left="760"/>
      </w:pPr>
      <w:r>
        <w:rPr>
          <w:rFonts w:hint="eastAsia"/>
        </w:rPr>
        <w:t>N-queens problem은 N by N</w:t>
      </w:r>
      <w:r>
        <w:t xml:space="preserve"> </w:t>
      </w:r>
      <w:r>
        <w:rPr>
          <w:rFonts w:hint="eastAsia"/>
        </w:rPr>
        <w:t xml:space="preserve">행의 행렬에서 </w:t>
      </w:r>
      <w:r>
        <w:t>queen N</w:t>
      </w:r>
      <w:r>
        <w:rPr>
          <w:rFonts w:hint="eastAsia"/>
        </w:rPr>
        <w:t xml:space="preserve">개를 배치하는데 가로, 세로, 대각선 방향으로 </w:t>
      </w:r>
      <w:r>
        <w:t>queen</w:t>
      </w:r>
      <w:r>
        <w:rPr>
          <w:rFonts w:hint="eastAsia"/>
        </w:rPr>
        <w:t>이 서로를 공격할 수 없게 배치하는 것이 핵심이다.</w:t>
      </w:r>
    </w:p>
    <w:p w:rsidR="008944E5" w:rsidRDefault="00825CD8" w:rsidP="00825CD8">
      <w:pPr>
        <w:pStyle w:val="a4"/>
        <w:ind w:leftChars="0" w:left="760"/>
        <w:jc w:val="center"/>
      </w:pPr>
      <w:r>
        <w:rPr>
          <w:noProof/>
        </w:rPr>
        <w:drawing>
          <wp:inline distT="0" distB="0" distL="0" distR="0">
            <wp:extent cx="2216150" cy="2197100"/>
            <wp:effectExtent l="0" t="0" r="0" b="0"/>
            <wp:docPr id="3" name="그림 3" descr="C:\Users\qweqa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qa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E5" w:rsidRDefault="00825CD8" w:rsidP="00825CD8">
      <w:pPr>
        <w:pStyle w:val="a4"/>
        <w:ind w:leftChars="0" w:left="760"/>
        <w:jc w:val="center"/>
      </w:pPr>
      <w:r>
        <w:t>(</w:t>
      </w:r>
      <w:r w:rsidR="008944E5">
        <w:rPr>
          <w:rFonts w:hint="eastAsia"/>
        </w:rPr>
        <w:t xml:space="preserve">N이 </w:t>
      </w:r>
      <w:r w:rsidR="008944E5">
        <w:t>8</w:t>
      </w:r>
      <w:r w:rsidR="008944E5">
        <w:rPr>
          <w:rFonts w:hint="eastAsia"/>
        </w:rPr>
        <w:t>일때의 예시</w:t>
      </w:r>
      <w:r>
        <w:rPr>
          <w:rFonts w:hint="eastAsia"/>
        </w:rPr>
        <w:t>)</w:t>
      </w:r>
    </w:p>
    <w:p w:rsidR="00825CD8" w:rsidRPr="00731A2D" w:rsidRDefault="00825CD8" w:rsidP="008944E5">
      <w:pPr>
        <w:pStyle w:val="a4"/>
        <w:ind w:leftChars="0" w:left="760"/>
        <w:rPr>
          <w:b/>
          <w:color w:val="FF0000"/>
          <w:u w:val="single"/>
        </w:rPr>
      </w:pPr>
      <w:r>
        <w:rPr>
          <w:rFonts w:hint="eastAsia"/>
        </w:rPr>
        <w:t xml:space="preserve">이 문제를 </w:t>
      </w:r>
      <w:r w:rsidR="001C26F2">
        <w:rPr>
          <w:rFonts w:hint="eastAsia"/>
        </w:rPr>
        <w:t xml:space="preserve">Genetic Algorithm </w:t>
      </w:r>
      <w:r>
        <w:rPr>
          <w:rFonts w:hint="eastAsia"/>
        </w:rPr>
        <w:t xml:space="preserve">방법으로 풀어보려고 </w:t>
      </w:r>
      <w:r w:rsidR="00F77CA1">
        <w:rPr>
          <w:rFonts w:hint="eastAsia"/>
        </w:rPr>
        <w:t>한다.</w:t>
      </w:r>
      <w:r w:rsidR="00731A2D">
        <w:t xml:space="preserve"> </w:t>
      </w:r>
      <w:r w:rsidR="00731A2D" w:rsidRPr="00731A2D">
        <w:rPr>
          <w:rFonts w:hint="eastAsia"/>
          <w:b/>
          <w:color w:val="FF0000"/>
          <w:u w:val="single"/>
        </w:rPr>
        <w:t>Gene 을 배열의 하나하나의 값으로 생각해서 문제를 해결했다.</w:t>
      </w:r>
    </w:p>
    <w:p w:rsidR="00595866" w:rsidRDefault="00595866" w:rsidP="008944E5">
      <w:pPr>
        <w:pStyle w:val="a4"/>
        <w:ind w:leftChars="0" w:left="760"/>
      </w:pPr>
    </w:p>
    <w:p w:rsidR="00AC6CDF" w:rsidRDefault="00AC6CDF" w:rsidP="00AC6C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 분석</w:t>
      </w:r>
    </w:p>
    <w:p w:rsidR="00373E89" w:rsidRDefault="00373E89" w:rsidP="00373E89">
      <w:pPr>
        <w:pStyle w:val="a4"/>
        <w:ind w:leftChars="0" w:left="760"/>
      </w:pPr>
      <w:r>
        <w:rPr>
          <w:rFonts w:hint="eastAsia"/>
        </w:rPr>
        <w:t xml:space="preserve">함수는 </w:t>
      </w:r>
      <w:r>
        <w:t xml:space="preserve">Main </w:t>
      </w:r>
      <w:r>
        <w:rPr>
          <w:rFonts w:hint="eastAsia"/>
        </w:rPr>
        <w:t>함수,</w:t>
      </w:r>
      <w:r>
        <w:t xml:space="preserve"> </w:t>
      </w:r>
      <w:r w:rsidR="003815B4">
        <w:rPr>
          <w:rFonts w:hint="eastAsia"/>
        </w:rPr>
        <w:t>Fitness</w:t>
      </w:r>
      <w:r>
        <w:t xml:space="preserve"> </w:t>
      </w:r>
      <w:r>
        <w:rPr>
          <w:rFonts w:hint="eastAsia"/>
        </w:rPr>
        <w:t>값을 측정하는 함수</w:t>
      </w:r>
      <w:r w:rsidR="00D04EF9">
        <w:t>, Parent Selection</w:t>
      </w:r>
      <w:r>
        <w:t xml:space="preserve"> </w:t>
      </w:r>
      <w:r>
        <w:rPr>
          <w:rFonts w:hint="eastAsia"/>
        </w:rPr>
        <w:t>함수,</w:t>
      </w:r>
      <w:r w:rsidR="00D04EF9">
        <w:t xml:space="preserve"> Cross Over </w:t>
      </w:r>
      <w:r w:rsidR="00D04EF9">
        <w:rPr>
          <w:rFonts w:hint="eastAsia"/>
        </w:rPr>
        <w:t>함수,</w:t>
      </w:r>
      <w:r w:rsidR="00D04EF9">
        <w:t xml:space="preserve"> Mutation </w:t>
      </w:r>
      <w:r w:rsidR="00D04EF9">
        <w:rPr>
          <w:rFonts w:hint="eastAsia"/>
        </w:rPr>
        <w:t>함수,</w:t>
      </w:r>
      <w:r>
        <w:t xml:space="preserve"> Random Queen </w:t>
      </w:r>
      <w:r>
        <w:rPr>
          <w:rFonts w:hint="eastAsia"/>
        </w:rPr>
        <w:t>배치 함수로 나뉘어 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73E89" w:rsidTr="003C1AE7">
        <w:tc>
          <w:tcPr>
            <w:tcW w:w="8616" w:type="dxa"/>
          </w:tcPr>
          <w:p w:rsidR="00373E89" w:rsidRDefault="00373E89" w:rsidP="00373E89">
            <w:r>
              <w:rPr>
                <w:rFonts w:hint="eastAsia"/>
              </w:rPr>
              <w:t>Main 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762D1F" w:rsidP="00FF1F49">
            <w:r>
              <w:object w:dxaOrig="1154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411.35pt;height:239.8pt" o:ole="">
                  <v:imagedata r:id="rId6" o:title=""/>
                </v:shape>
                <o:OLEObject Type="Embed" ProgID="PBrush" ShapeID="_x0000_i1039" DrawAspect="Content" ObjectID="_1558620393" r:id="rId7"/>
              </w:object>
            </w:r>
          </w:p>
          <w:p w:rsidR="00762D1F" w:rsidRDefault="00762D1F" w:rsidP="00762D1F">
            <w:pPr>
              <w:pStyle w:val="a4"/>
              <w:numPr>
                <w:ilvl w:val="0"/>
                <w:numId w:val="5"/>
              </w:numPr>
              <w:ind w:leftChars="0"/>
            </w:pPr>
            <w:r w:rsidRPr="00B06E9B">
              <w:rPr>
                <w:rFonts w:hint="eastAsia"/>
                <w:b/>
                <w:color w:val="FF0000"/>
                <w:u w:val="single"/>
              </w:rPr>
              <w:lastRenderedPageBreak/>
              <w:t>Parameter</w:t>
            </w:r>
            <w:r w:rsidRPr="00B06E9B">
              <w:rPr>
                <w:b/>
                <w:color w:val="FF0000"/>
                <w:u w:val="single"/>
              </w:rPr>
              <w:t xml:space="preserve"> </w:t>
            </w:r>
            <w:proofErr w:type="gramStart"/>
            <w:r w:rsidRPr="00B06E9B">
              <w:rPr>
                <w:b/>
                <w:color w:val="FF0000"/>
                <w:u w:val="single"/>
              </w:rPr>
              <w:t>( population</w:t>
            </w:r>
            <w:proofErr w:type="gramEnd"/>
            <w:r w:rsidRPr="00B06E9B">
              <w:rPr>
                <w:b/>
                <w:color w:val="FF0000"/>
                <w:u w:val="single"/>
              </w:rPr>
              <w:t>, parent selection rate, crossover rate, mutation rate)</w:t>
            </w:r>
            <w:r w:rsidRPr="00B06E9B"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등을 설정한다.</w:t>
            </w:r>
            <w:r>
              <w:t xml:space="preserve"> </w:t>
            </w:r>
            <w:r>
              <w:rPr>
                <w:rFonts w:hint="eastAsia"/>
              </w:rPr>
              <w:t>실험 시 적절하다고 생각하는 파라미터 값을 할당했다.</w:t>
            </w:r>
            <w:r>
              <w:t xml:space="preserve"> Population = 100, parent selection rate = 0.4, crossover rate = 0.3, mutation rate = 0.3.</w:t>
            </w:r>
          </w:p>
          <w:p w:rsidR="00B06E9B" w:rsidRDefault="00B06E9B" w:rsidP="00762D1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시작 시 </w:t>
            </w:r>
            <w:r>
              <w:t>population</w:t>
            </w:r>
            <w:r>
              <w:rPr>
                <w:rFonts w:hint="eastAsia"/>
              </w:rPr>
              <w:t xml:space="preserve">의 값만큼 초기에 </w:t>
            </w:r>
            <w:r>
              <w:t>List</w:t>
            </w:r>
            <w:r>
              <w:rPr>
                <w:rFonts w:hint="eastAsia"/>
              </w:rPr>
              <w:t xml:space="preserve">에 </w:t>
            </w:r>
            <w:r>
              <w:t>random queen</w:t>
            </w:r>
            <w:r>
              <w:rPr>
                <w:rFonts w:hint="eastAsia"/>
              </w:rPr>
              <w:t>을 배치한다.</w:t>
            </w:r>
          </w:p>
          <w:p w:rsidR="00B06E9B" w:rsidRDefault="00B06E9B" w:rsidP="00B06E9B">
            <w:r>
              <w:object w:dxaOrig="10760" w:dyaOrig="6630">
                <v:shape id="_x0000_i1042" type="#_x0000_t75" style="width:417.6pt;height:257.3pt" o:ole="">
                  <v:imagedata r:id="rId8" o:title=""/>
                </v:shape>
                <o:OLEObject Type="Embed" ProgID="PBrush" ShapeID="_x0000_i1042" DrawAspect="Content" ObjectID="_1558620394" r:id="rId9"/>
              </w:object>
            </w:r>
          </w:p>
          <w:p w:rsidR="00B06E9B" w:rsidRDefault="00B06E9B" w:rsidP="00B06E9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Queen이 </w:t>
            </w:r>
            <w:r>
              <w:t xml:space="preserve">4 </w:t>
            </w:r>
            <w:r>
              <w:rPr>
                <w:rFonts w:hint="eastAsia"/>
              </w:rPr>
              <w:t xml:space="preserve">이상일 경우에만 </w:t>
            </w:r>
            <w:r>
              <w:t>Genetic algorithm</w:t>
            </w:r>
            <w:r>
              <w:rPr>
                <w:rFonts w:hint="eastAsia"/>
              </w:rPr>
              <w:t>을 실행한다.</w:t>
            </w:r>
          </w:p>
          <w:p w:rsidR="00B06E9B" w:rsidRDefault="00505925" w:rsidP="00B06E9B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N</w:t>
            </w:r>
            <w:r>
              <w:rPr>
                <w:rFonts w:hint="eastAsia"/>
              </w:rPr>
              <w:t>ew_</w:t>
            </w:r>
            <w:r>
              <w:t>gen</w:t>
            </w:r>
            <w:proofErr w:type="spellEnd"/>
            <w:r>
              <w:rPr>
                <w:rFonts w:hint="eastAsia"/>
              </w:rPr>
              <w:t xml:space="preserve">에 새롭게 </w:t>
            </w:r>
            <w:r>
              <w:t>select</w:t>
            </w:r>
            <w:r>
              <w:rPr>
                <w:rFonts w:hint="eastAsia"/>
              </w:rPr>
              <w:t>, cross over, mutation</w:t>
            </w:r>
            <w:r>
              <w:t xml:space="preserve"> </w:t>
            </w:r>
            <w:r>
              <w:rPr>
                <w:rFonts w:hint="eastAsia"/>
              </w:rPr>
              <w:t xml:space="preserve">된 </w:t>
            </w:r>
            <w:r>
              <w:t>2</w:t>
            </w:r>
            <w:r>
              <w:rPr>
                <w:rFonts w:hint="eastAsia"/>
              </w:rPr>
              <w:t xml:space="preserve">세대를 넣어주고 </w:t>
            </w:r>
            <w:r>
              <w:t>fitness</w:t>
            </w:r>
            <w:r>
              <w:rPr>
                <w:rFonts w:hint="eastAsia"/>
              </w:rPr>
              <w:t>를 확인한다.</w:t>
            </w:r>
            <w:r>
              <w:t xml:space="preserve"> Fitness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이라는 의미는 충돌이 하나도 없다는 뜻이고 골 상태이므로 무한 루프에서 나올 수 있게 된다.</w:t>
            </w:r>
          </w:p>
          <w:p w:rsidR="004B3C1A" w:rsidRDefault="004B3C1A" w:rsidP="004B3C1A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373E89" w:rsidTr="003C1AE7">
        <w:tc>
          <w:tcPr>
            <w:tcW w:w="8616" w:type="dxa"/>
          </w:tcPr>
          <w:p w:rsidR="00373E89" w:rsidRDefault="00885626" w:rsidP="00373E89">
            <w:r>
              <w:rPr>
                <w:rFonts w:hint="eastAsia"/>
              </w:rPr>
              <w:lastRenderedPageBreak/>
              <w:t>Fitness</w:t>
            </w:r>
            <w:r>
              <w:t xml:space="preserve"> </w:t>
            </w:r>
            <w:r>
              <w:rPr>
                <w:rFonts w:hint="eastAsia"/>
              </w:rPr>
              <w:t>측정 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054F0B" w:rsidP="00FF1F49">
            <w:r>
              <w:object w:dxaOrig="7130" w:dyaOrig="4860">
                <v:shape id="_x0000_i1046" type="#_x0000_t75" style="width:356.25pt;height:242.9pt" o:ole="">
                  <v:imagedata r:id="rId10" o:title=""/>
                </v:shape>
                <o:OLEObject Type="Embed" ProgID="PBrush" ShapeID="_x0000_i1046" DrawAspect="Content" ObjectID="_1558620395" r:id="rId11"/>
              </w:object>
            </w:r>
          </w:p>
          <w:p w:rsidR="00054F0B" w:rsidRDefault="00054F0B" w:rsidP="00054F0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lastRenderedPageBreak/>
              <w:t>F</w:t>
            </w:r>
            <w:r>
              <w:rPr>
                <w:rFonts w:hint="eastAsia"/>
              </w:rPr>
              <w:t>itness를 측정하는 함수는 기존의 충돌의 개수를 세는 함수와 동일하다.</w:t>
            </w:r>
            <w:r>
              <w:t xml:space="preserve"> </w:t>
            </w:r>
            <w:r>
              <w:rPr>
                <w:rFonts w:hint="eastAsia"/>
              </w:rPr>
              <w:t xml:space="preserve">충돌을 </w:t>
            </w:r>
            <w:r>
              <w:t xml:space="preserve">fitness </w:t>
            </w:r>
            <w:r>
              <w:rPr>
                <w:rFonts w:hint="eastAsia"/>
              </w:rPr>
              <w:t xml:space="preserve">값으로 주어서 그 값이 작을수록 </w:t>
            </w:r>
            <w:r>
              <w:t>fitness</w:t>
            </w:r>
            <w:r>
              <w:rPr>
                <w:rFonts w:hint="eastAsia"/>
              </w:rPr>
              <w:t>가 좋다는 것을 의미하게 한다.</w:t>
            </w:r>
          </w:p>
        </w:tc>
      </w:tr>
      <w:tr w:rsidR="00373E89" w:rsidTr="003C1AE7">
        <w:tc>
          <w:tcPr>
            <w:tcW w:w="8616" w:type="dxa"/>
          </w:tcPr>
          <w:p w:rsidR="00373E89" w:rsidRPr="00885626" w:rsidRDefault="00885626" w:rsidP="00373E89">
            <w:r>
              <w:rPr>
                <w:rFonts w:hint="eastAsia"/>
              </w:rPr>
              <w:lastRenderedPageBreak/>
              <w:t>Parent Selection 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3436CC" w:rsidP="00FF1F49">
            <w:r>
              <w:object w:dxaOrig="10100" w:dyaOrig="6960">
                <v:shape id="_x0000_i1048" type="#_x0000_t75" style="width:412.6pt;height:284.25pt" o:ole="">
                  <v:imagedata r:id="rId12" o:title=""/>
                </v:shape>
                <o:OLEObject Type="Embed" ProgID="PBrush" ShapeID="_x0000_i1048" DrawAspect="Content" ObjectID="_1558620396" r:id="rId13"/>
              </w:object>
            </w:r>
          </w:p>
          <w:p w:rsidR="003436CC" w:rsidRDefault="003436CC" w:rsidP="003436CC">
            <w:pPr>
              <w:pStyle w:val="a4"/>
              <w:numPr>
                <w:ilvl w:val="0"/>
                <w:numId w:val="5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arent </w:t>
            </w:r>
            <w:r>
              <w:t xml:space="preserve">selection </w:t>
            </w:r>
            <w:r>
              <w:rPr>
                <w:rFonts w:hint="eastAsia"/>
              </w:rPr>
              <w:t xml:space="preserve">함수는 </w:t>
            </w:r>
            <w:r>
              <w:t xml:space="preserve">tournament selection </w:t>
            </w:r>
            <w:r>
              <w:rPr>
                <w:rFonts w:hint="eastAsia"/>
              </w:rPr>
              <w:t>방법으로 구현하였다.</w:t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>의 값만큼의 퀸 배열을 뽑은 후 그 중 가장 작은 충돌을 가진 부모를 선택하는 방식이다.</w:t>
            </w:r>
            <w:r>
              <w:t xml:space="preserve"> </w:t>
            </w:r>
            <w:r>
              <w:rPr>
                <w:rFonts w:hint="eastAsia"/>
              </w:rPr>
              <w:t xml:space="preserve">위 방식을 </w:t>
            </w:r>
            <w:r>
              <w:t>K</w:t>
            </w:r>
            <w:r>
              <w:rPr>
                <w:rFonts w:hint="eastAsia"/>
              </w:rPr>
              <w:t xml:space="preserve">번 시행해서 </w:t>
            </w:r>
            <w:r>
              <w:t>K</w:t>
            </w:r>
            <w:r>
              <w:rPr>
                <w:rFonts w:hint="eastAsia"/>
              </w:rPr>
              <w:t xml:space="preserve">개의 부모를 </w:t>
            </w:r>
            <w:r>
              <w:t>List</w:t>
            </w:r>
            <w:r>
              <w:rPr>
                <w:rFonts w:hint="eastAsia"/>
              </w:rPr>
              <w:t xml:space="preserve">에 넣어 </w:t>
            </w:r>
            <w:r>
              <w:t>return</w:t>
            </w:r>
            <w:r>
              <w:rPr>
                <w:rFonts w:hint="eastAsia"/>
              </w:rPr>
              <w:t>한다.</w:t>
            </w:r>
          </w:p>
          <w:p w:rsidR="003436CC" w:rsidRDefault="003436CC" w:rsidP="003436CC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373E89" w:rsidTr="003C1AE7">
        <w:tc>
          <w:tcPr>
            <w:tcW w:w="8616" w:type="dxa"/>
          </w:tcPr>
          <w:p w:rsidR="00373E89" w:rsidRDefault="00885626" w:rsidP="00373E89">
            <w:r>
              <w:rPr>
                <w:rFonts w:hint="eastAsia"/>
              </w:rPr>
              <w:t>Cross Over</w:t>
            </w:r>
            <w:r>
              <w:t xml:space="preserve"> </w:t>
            </w:r>
            <w:r>
              <w:rPr>
                <w:rFonts w:hint="eastAsia"/>
              </w:rPr>
              <w:t>함수</w:t>
            </w:r>
          </w:p>
        </w:tc>
      </w:tr>
      <w:tr w:rsidR="00373E89" w:rsidTr="003C1AE7">
        <w:tc>
          <w:tcPr>
            <w:tcW w:w="8616" w:type="dxa"/>
          </w:tcPr>
          <w:p w:rsidR="0032108D" w:rsidRDefault="004302E1" w:rsidP="00FF1F49">
            <w:r>
              <w:object w:dxaOrig="9870" w:dyaOrig="7720">
                <v:shape id="_x0000_i1051" type="#_x0000_t75" style="width:416.95pt;height:326.8pt" o:ole="">
                  <v:imagedata r:id="rId14" o:title=""/>
                </v:shape>
                <o:OLEObject Type="Embed" ProgID="PBrush" ShapeID="_x0000_i1051" DrawAspect="Content" ObjectID="_1558620397" r:id="rId15"/>
              </w:object>
            </w:r>
          </w:p>
          <w:p w:rsidR="004302E1" w:rsidRDefault="004302E1" w:rsidP="004302E1">
            <w:pPr>
              <w:pStyle w:val="a4"/>
              <w:numPr>
                <w:ilvl w:val="0"/>
                <w:numId w:val="5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ross</w:t>
            </w:r>
            <w:r>
              <w:t xml:space="preserve">over </w:t>
            </w:r>
            <w:r>
              <w:rPr>
                <w:rFonts w:hint="eastAsia"/>
              </w:rPr>
              <w:t>함수이다.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>population</w:t>
            </w:r>
            <w:r>
              <w:rPr>
                <w:rFonts w:hint="eastAsia"/>
              </w:rPr>
              <w:t xml:space="preserve">에서 </w:t>
            </w:r>
            <w:r>
              <w:t>random</w:t>
            </w:r>
            <w:r>
              <w:rPr>
                <w:rFonts w:hint="eastAsia"/>
              </w:rPr>
              <w:t xml:space="preserve">하게 두 개의 요소를 뽑아서 </w:t>
            </w:r>
            <w:r>
              <w:t>random</w:t>
            </w:r>
            <w:r>
              <w:rPr>
                <w:rFonts w:hint="eastAsia"/>
              </w:rPr>
              <w:t xml:space="preserve">한 포인트 까지를 </w:t>
            </w:r>
            <w:r>
              <w:t>cross over</w:t>
            </w:r>
            <w:r>
              <w:rPr>
                <w:rFonts w:hint="eastAsia"/>
              </w:rPr>
              <w:t>하는 함수이다.</w:t>
            </w:r>
            <w:r>
              <w:t xml:space="preserve"> </w:t>
            </w:r>
            <w:r>
              <w:rPr>
                <w:rFonts w:hint="eastAsia"/>
              </w:rPr>
              <w:t>중복되는 숫자가 있더라도 교차 시키기 때문에 충돌 발생 확률이 높아질 수 있다.</w:t>
            </w:r>
          </w:p>
          <w:p w:rsidR="003271DE" w:rsidRDefault="003271DE" w:rsidP="003271DE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075C62" w:rsidTr="003C1AE7">
        <w:tc>
          <w:tcPr>
            <w:tcW w:w="8616" w:type="dxa"/>
          </w:tcPr>
          <w:p w:rsidR="00075C62" w:rsidRPr="00885626" w:rsidRDefault="00885626" w:rsidP="00373E89">
            <w:r w:rsidRPr="00885626">
              <w:rPr>
                <w:rFonts w:hint="eastAsia"/>
              </w:rPr>
              <w:t>Mutation 함수</w:t>
            </w:r>
          </w:p>
        </w:tc>
      </w:tr>
      <w:tr w:rsidR="00075C62" w:rsidTr="003C1AE7">
        <w:tc>
          <w:tcPr>
            <w:tcW w:w="8616" w:type="dxa"/>
          </w:tcPr>
          <w:p w:rsidR="00B24203" w:rsidRDefault="003271DE" w:rsidP="00FF1F49">
            <w:r>
              <w:object w:dxaOrig="8530" w:dyaOrig="6360">
                <v:shape id="_x0000_i1054" type="#_x0000_t75" style="width:413.85pt;height:308.65pt" o:ole="">
                  <v:imagedata r:id="rId16" o:title=""/>
                </v:shape>
                <o:OLEObject Type="Embed" ProgID="PBrush" ShapeID="_x0000_i1054" DrawAspect="Content" ObjectID="_1558620398" r:id="rId17"/>
              </w:object>
            </w:r>
          </w:p>
          <w:p w:rsidR="00CE6B2B" w:rsidRDefault="00CE6B2B" w:rsidP="00CE6B2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mutation하는 함수이다.</w:t>
            </w:r>
            <w:r>
              <w:t xml:space="preserve"> 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gramStart"/>
            <w:r>
              <w:rPr>
                <w:rFonts w:hint="eastAsia"/>
              </w:rPr>
              <w:t>값 만큼을</w:t>
            </w:r>
            <w:proofErr w:type="gramEnd"/>
            <w:r>
              <w:rPr>
                <w:rFonts w:hint="eastAsia"/>
              </w:rPr>
              <w:t xml:space="preserve"> 변이 시키는데 선택된 배열마다 랜덤 포인트를 정해서 그 곳까지의 유전자를 다 지우고 다시 퀸을 랜덤하게 배치하는 함수이다.</w:t>
            </w:r>
            <w:r>
              <w:t xml:space="preserve"> </w:t>
            </w:r>
            <w:r>
              <w:rPr>
                <w:rFonts w:hint="eastAsia"/>
              </w:rPr>
              <w:t>이 때 중복된 퀸의 숫자가 들어가지 않게 넣음으로써 같은 행의 충돌을 막는다.</w:t>
            </w:r>
          </w:p>
          <w:p w:rsidR="00BF157B" w:rsidRDefault="00BF157B" w:rsidP="00BF157B">
            <w:pPr>
              <w:pStyle w:val="a4"/>
              <w:ind w:leftChars="0" w:left="760"/>
              <w:rPr>
                <w:rFonts w:hint="eastAsia"/>
              </w:rPr>
            </w:pPr>
          </w:p>
        </w:tc>
      </w:tr>
    </w:tbl>
    <w:p w:rsidR="00416FDF" w:rsidRDefault="00416FDF" w:rsidP="00373E89">
      <w:pPr>
        <w:ind w:left="400"/>
      </w:pPr>
    </w:p>
    <w:p w:rsidR="002B4364" w:rsidRDefault="00416FDF" w:rsidP="00416FDF">
      <w:pPr>
        <w:widowControl/>
        <w:wordWrap/>
        <w:autoSpaceDE/>
        <w:autoSpaceDN/>
      </w:pPr>
      <w:r>
        <w:br w:type="page"/>
      </w:r>
    </w:p>
    <w:p w:rsidR="003C1AE7" w:rsidRDefault="003C1AE7" w:rsidP="003C1AE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실행 화면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C1AE7" w:rsidTr="003C1AE7">
        <w:tc>
          <w:tcPr>
            <w:tcW w:w="8616" w:type="dxa"/>
          </w:tcPr>
          <w:p w:rsidR="003C1AE7" w:rsidRPr="003C1AE7" w:rsidRDefault="003C1AE7" w:rsidP="003C1AE7">
            <w:r>
              <w:t>J</w:t>
            </w:r>
            <w:r>
              <w:rPr>
                <w:rFonts w:hint="eastAsia"/>
              </w:rPr>
              <w:t xml:space="preserve">ar </w:t>
            </w:r>
            <w:r>
              <w:t>file</w:t>
            </w:r>
            <w:r>
              <w:rPr>
                <w:rFonts w:hint="eastAsia"/>
              </w:rPr>
              <w:t xml:space="preserve">을 명령 프롬프트 상에서 </w:t>
            </w:r>
            <w:r w:rsidR="00605F0E">
              <w:rPr>
                <w:rFonts w:hint="eastAsia"/>
              </w:rPr>
              <w:t>실행</w:t>
            </w:r>
          </w:p>
        </w:tc>
      </w:tr>
      <w:tr w:rsidR="003C1AE7" w:rsidTr="003C1AE7">
        <w:tc>
          <w:tcPr>
            <w:tcW w:w="8616" w:type="dxa"/>
          </w:tcPr>
          <w:p w:rsidR="00416FDF" w:rsidRDefault="00416FDF" w:rsidP="003C1AE7"/>
          <w:p w:rsidR="003C1AE7" w:rsidRDefault="002D18A0" w:rsidP="003C1AE7">
            <w:r>
              <w:object w:dxaOrig="9470" w:dyaOrig="2850">
                <v:shape id="_x0000_i1058" type="#_x0000_t75" style="width:451.4pt;height:135.85pt" o:ole="">
                  <v:imagedata r:id="rId18" o:title=""/>
                </v:shape>
                <o:OLEObject Type="Embed" ProgID="PBrush" ShapeID="_x0000_i1058" DrawAspect="Content" ObjectID="_1558620399" r:id="rId19"/>
              </w:object>
            </w:r>
          </w:p>
          <w:p w:rsidR="00416FDF" w:rsidRDefault="00416FDF" w:rsidP="003C1AE7"/>
        </w:tc>
      </w:tr>
      <w:tr w:rsidR="003C1AE7" w:rsidTr="003C1AE7">
        <w:tc>
          <w:tcPr>
            <w:tcW w:w="8616" w:type="dxa"/>
          </w:tcPr>
          <w:p w:rsidR="00605F0E" w:rsidRDefault="00605F0E" w:rsidP="003C1AE7">
            <w:r>
              <w:rPr>
                <w:rFonts w:hint="eastAsia"/>
              </w:rPr>
              <w:t>출력 파일</w:t>
            </w:r>
          </w:p>
        </w:tc>
      </w:tr>
      <w:tr w:rsidR="003C1AE7" w:rsidTr="006B4C24">
        <w:trPr>
          <w:trHeight w:val="1486"/>
        </w:trPr>
        <w:tc>
          <w:tcPr>
            <w:tcW w:w="8616" w:type="dxa"/>
          </w:tcPr>
          <w:p w:rsidR="00416FDF" w:rsidRDefault="00416FDF" w:rsidP="003C1AE7"/>
          <w:p w:rsidR="003C1AE7" w:rsidRDefault="002D18A0" w:rsidP="003C1AE7">
            <w:r>
              <w:object w:dxaOrig="10200" w:dyaOrig="3240">
                <v:shape id="_x0000_i1067" type="#_x0000_t75" style="width:450.8pt;height:143.35pt" o:ole="">
                  <v:imagedata r:id="rId20" o:title=""/>
                </v:shape>
                <o:OLEObject Type="Embed" ProgID="PBrush" ShapeID="_x0000_i1067" DrawAspect="Content" ObjectID="_1558620400" r:id="rId21"/>
              </w:object>
            </w:r>
          </w:p>
          <w:p w:rsidR="00416FDF" w:rsidRDefault="00416FDF" w:rsidP="003C1AE7"/>
        </w:tc>
      </w:tr>
      <w:tr w:rsidR="006B4C24" w:rsidTr="006B4C24">
        <w:trPr>
          <w:trHeight w:val="126"/>
        </w:trPr>
        <w:tc>
          <w:tcPr>
            <w:tcW w:w="8616" w:type="dxa"/>
          </w:tcPr>
          <w:p w:rsidR="006B4C24" w:rsidRDefault="006B4C24" w:rsidP="003C1AE7">
            <w:r>
              <w:rPr>
                <w:rFonts w:hint="eastAsia"/>
              </w:rPr>
              <w:t>실행 화면</w:t>
            </w:r>
          </w:p>
        </w:tc>
      </w:tr>
      <w:tr w:rsidR="006B4C24" w:rsidTr="003C1AE7">
        <w:trPr>
          <w:trHeight w:val="1486"/>
        </w:trPr>
        <w:tc>
          <w:tcPr>
            <w:tcW w:w="8616" w:type="dxa"/>
          </w:tcPr>
          <w:p w:rsidR="006B4C24" w:rsidRDefault="006B4C24" w:rsidP="003C1AE7"/>
          <w:p w:rsidR="006B4C24" w:rsidRDefault="006B4C24" w:rsidP="003C1AE7">
            <w:pPr>
              <w:rPr>
                <w:rFonts w:hint="eastAsia"/>
              </w:rPr>
            </w:pPr>
            <w:r>
              <w:object w:dxaOrig="7820" w:dyaOrig="2020">
                <v:shape id="_x0000_i1069" type="#_x0000_t75" style="width:391.3pt;height:100.8pt" o:ole="">
                  <v:imagedata r:id="rId22" o:title=""/>
                </v:shape>
                <o:OLEObject Type="Embed" ProgID="PBrush" ShapeID="_x0000_i1069" DrawAspect="Content" ObjectID="_1558620401" r:id="rId23"/>
              </w:object>
            </w:r>
            <w:bookmarkStart w:id="0" w:name="_GoBack"/>
            <w:bookmarkEnd w:id="0"/>
          </w:p>
        </w:tc>
      </w:tr>
    </w:tbl>
    <w:p w:rsidR="003C1AE7" w:rsidRDefault="003C1AE7" w:rsidP="003C1AE7">
      <w:pPr>
        <w:ind w:left="400"/>
      </w:pPr>
    </w:p>
    <w:sectPr w:rsidR="003C1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6F6"/>
    <w:multiLevelType w:val="hybridMultilevel"/>
    <w:tmpl w:val="55D669D6"/>
    <w:lvl w:ilvl="0" w:tplc="395CE8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D36C09"/>
    <w:multiLevelType w:val="hybridMultilevel"/>
    <w:tmpl w:val="19AE8164"/>
    <w:lvl w:ilvl="0" w:tplc="355C9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777EF8"/>
    <w:multiLevelType w:val="hybridMultilevel"/>
    <w:tmpl w:val="E84ADDE0"/>
    <w:lvl w:ilvl="0" w:tplc="7F1E442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655AF1"/>
    <w:multiLevelType w:val="hybridMultilevel"/>
    <w:tmpl w:val="A8381AE2"/>
    <w:lvl w:ilvl="0" w:tplc="EBB08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467C20"/>
    <w:multiLevelType w:val="hybridMultilevel"/>
    <w:tmpl w:val="32BEEC16"/>
    <w:lvl w:ilvl="0" w:tplc="BBAA1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BA"/>
    <w:rsid w:val="00025272"/>
    <w:rsid w:val="00054F0B"/>
    <w:rsid w:val="00075C62"/>
    <w:rsid w:val="000A7DBA"/>
    <w:rsid w:val="00133BB0"/>
    <w:rsid w:val="00162B5B"/>
    <w:rsid w:val="001A3084"/>
    <w:rsid w:val="001C26F2"/>
    <w:rsid w:val="002B4364"/>
    <w:rsid w:val="002D18A0"/>
    <w:rsid w:val="0032108D"/>
    <w:rsid w:val="003271DE"/>
    <w:rsid w:val="003436CC"/>
    <w:rsid w:val="00373E89"/>
    <w:rsid w:val="003815B4"/>
    <w:rsid w:val="003C1AE7"/>
    <w:rsid w:val="00410E9D"/>
    <w:rsid w:val="00416FDF"/>
    <w:rsid w:val="004302E1"/>
    <w:rsid w:val="00432752"/>
    <w:rsid w:val="004424F3"/>
    <w:rsid w:val="004A6119"/>
    <w:rsid w:val="004B1ACC"/>
    <w:rsid w:val="004B3C1A"/>
    <w:rsid w:val="00505925"/>
    <w:rsid w:val="00595866"/>
    <w:rsid w:val="005C280F"/>
    <w:rsid w:val="00605F0E"/>
    <w:rsid w:val="00613C24"/>
    <w:rsid w:val="006813FA"/>
    <w:rsid w:val="00696AC8"/>
    <w:rsid w:val="006B4C24"/>
    <w:rsid w:val="00731A2D"/>
    <w:rsid w:val="00762D1F"/>
    <w:rsid w:val="007C0BE5"/>
    <w:rsid w:val="00825CD8"/>
    <w:rsid w:val="00885626"/>
    <w:rsid w:val="008944E5"/>
    <w:rsid w:val="008C5907"/>
    <w:rsid w:val="008F2DCC"/>
    <w:rsid w:val="00955DEE"/>
    <w:rsid w:val="009F60DA"/>
    <w:rsid w:val="00A17A49"/>
    <w:rsid w:val="00A87643"/>
    <w:rsid w:val="00AC6CDF"/>
    <w:rsid w:val="00B06999"/>
    <w:rsid w:val="00B06E9B"/>
    <w:rsid w:val="00B2340D"/>
    <w:rsid w:val="00B24203"/>
    <w:rsid w:val="00BC6777"/>
    <w:rsid w:val="00BF157B"/>
    <w:rsid w:val="00CE6B2B"/>
    <w:rsid w:val="00CE7026"/>
    <w:rsid w:val="00D04EF9"/>
    <w:rsid w:val="00D449C3"/>
    <w:rsid w:val="00E6215E"/>
    <w:rsid w:val="00E64784"/>
    <w:rsid w:val="00F77CA1"/>
    <w:rsid w:val="00FE629E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5C21"/>
  <w15:chartTrackingRefBased/>
  <w15:docId w15:val="{21190523-0B97-4356-B7BC-7EB7D25C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29E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25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이성훈</dc:creator>
  <cp:keywords/>
  <dc:description/>
  <cp:lastModifiedBy>이성훈</cp:lastModifiedBy>
  <cp:revision>47</cp:revision>
  <dcterms:created xsi:type="dcterms:W3CDTF">2017-03-22T04:52:00Z</dcterms:created>
  <dcterms:modified xsi:type="dcterms:W3CDTF">2017-06-10T08:18:00Z</dcterms:modified>
</cp:coreProperties>
</file>