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3" w:type="dxa"/>
        <w:tblInd w:w="-101" w:type="dxa"/>
        <w:tblCellMar>
          <w:top w:w="80" w:type="dxa"/>
          <w:left w:w="0" w:type="dxa"/>
          <w:bottom w:w="0" w:type="dxa"/>
          <w:right w:w="11" w:type="dxa"/>
        </w:tblCellMar>
        <w:tblLook w:val="04A0" w:firstRow="1" w:lastRow="0" w:firstColumn="1" w:lastColumn="0" w:noHBand="0" w:noVBand="1"/>
      </w:tblPr>
      <w:tblGrid>
        <w:gridCol w:w="6971"/>
        <w:gridCol w:w="2612"/>
      </w:tblGrid>
      <w:tr w:rsidR="008A6EA4">
        <w:trPr>
          <w:trHeight w:val="360"/>
        </w:trPr>
        <w:tc>
          <w:tcPr>
            <w:tcW w:w="6972" w:type="dxa"/>
            <w:tcBorders>
              <w:top w:val="single" w:sz="8" w:space="0" w:color="000000"/>
              <w:left w:val="single" w:sz="8" w:space="0" w:color="000000"/>
              <w:bottom w:val="single" w:sz="8" w:space="0" w:color="000000"/>
              <w:right w:val="nil"/>
            </w:tcBorders>
          </w:tcPr>
          <w:p w:rsidR="008A6EA4" w:rsidRDefault="00392318">
            <w:pPr>
              <w:spacing w:after="0" w:line="259" w:lineRule="auto"/>
              <w:ind w:left="120" w:right="0" w:firstLine="0"/>
            </w:pPr>
            <w:r>
              <w:rPr>
                <w:i/>
              </w:rPr>
              <w:t xml:space="preserve">CIS 338: SQL/Oracle </w:t>
            </w:r>
            <w:r>
              <w:t xml:space="preserve"> </w:t>
            </w:r>
          </w:p>
        </w:tc>
        <w:tc>
          <w:tcPr>
            <w:tcW w:w="2612" w:type="dxa"/>
            <w:tcBorders>
              <w:top w:val="single" w:sz="8" w:space="0" w:color="000000"/>
              <w:left w:val="nil"/>
              <w:bottom w:val="single" w:sz="8" w:space="0" w:color="000000"/>
              <w:right w:val="single" w:sz="8" w:space="0" w:color="000000"/>
            </w:tcBorders>
          </w:tcPr>
          <w:p w:rsidR="008A6EA4" w:rsidRDefault="00392318">
            <w:pPr>
              <w:spacing w:after="0" w:line="259" w:lineRule="auto"/>
              <w:ind w:left="-6" w:right="0" w:firstLine="0"/>
              <w:jc w:val="both"/>
            </w:pPr>
            <w:r>
              <w:rPr>
                <w:i/>
              </w:rPr>
              <w:t xml:space="preserve">Learning Unit 3: Lab Activity </w:t>
            </w:r>
            <w:r>
              <w:t xml:space="preserve"> </w:t>
            </w:r>
          </w:p>
        </w:tc>
      </w:tr>
      <w:tr w:rsidR="008A6EA4">
        <w:trPr>
          <w:trHeight w:val="542"/>
        </w:trPr>
        <w:tc>
          <w:tcPr>
            <w:tcW w:w="6972" w:type="dxa"/>
            <w:tcBorders>
              <w:top w:val="single" w:sz="8" w:space="0" w:color="000000"/>
              <w:left w:val="nil"/>
              <w:bottom w:val="single" w:sz="8" w:space="0" w:color="1F497D"/>
              <w:right w:val="nil"/>
            </w:tcBorders>
          </w:tcPr>
          <w:p w:rsidR="008A6EA4" w:rsidRDefault="00392318">
            <w:pPr>
              <w:spacing w:after="0" w:line="259" w:lineRule="auto"/>
              <w:ind w:left="110" w:right="0" w:firstLine="0"/>
            </w:pPr>
            <w:r>
              <w:t xml:space="preserve">  </w:t>
            </w:r>
          </w:p>
        </w:tc>
        <w:tc>
          <w:tcPr>
            <w:tcW w:w="2612" w:type="dxa"/>
            <w:tcBorders>
              <w:top w:val="single" w:sz="8" w:space="0" w:color="000000"/>
              <w:left w:val="nil"/>
              <w:bottom w:val="single" w:sz="8" w:space="0" w:color="1F497D"/>
              <w:right w:val="nil"/>
            </w:tcBorders>
          </w:tcPr>
          <w:p w:rsidR="008A6EA4" w:rsidRDefault="00392318">
            <w:pPr>
              <w:spacing w:after="0" w:line="259" w:lineRule="auto"/>
              <w:ind w:left="-6" w:right="0" w:firstLine="0"/>
            </w:pPr>
            <w:r>
              <w:t xml:space="preserve"> </w:t>
            </w:r>
          </w:p>
        </w:tc>
      </w:tr>
      <w:tr w:rsidR="008A6EA4">
        <w:trPr>
          <w:trHeight w:val="496"/>
        </w:trPr>
        <w:tc>
          <w:tcPr>
            <w:tcW w:w="6972" w:type="dxa"/>
            <w:tcBorders>
              <w:top w:val="single" w:sz="8" w:space="0" w:color="1F497D"/>
              <w:left w:val="single" w:sz="8" w:space="0" w:color="1F497D"/>
              <w:bottom w:val="single" w:sz="8" w:space="0" w:color="1F497D"/>
              <w:right w:val="nil"/>
            </w:tcBorders>
            <w:shd w:val="clear" w:color="auto" w:fill="DBE5F1"/>
          </w:tcPr>
          <w:p w:rsidR="008A6EA4" w:rsidRDefault="00392318">
            <w:pPr>
              <w:spacing w:after="0" w:line="259" w:lineRule="auto"/>
              <w:ind w:left="120" w:right="0" w:firstLine="0"/>
            </w:pPr>
            <w:r>
              <w:rPr>
                <w:rFonts w:ascii="Cambria" w:eastAsia="Cambria" w:hAnsi="Cambria" w:cs="Cambria"/>
                <w:b/>
                <w:i/>
                <w:color w:val="1F497D"/>
                <w:sz w:val="24"/>
              </w:rPr>
              <w:t xml:space="preserve">Lab Activity </w:t>
            </w:r>
            <w:r>
              <w:t xml:space="preserve"> </w:t>
            </w:r>
          </w:p>
        </w:tc>
        <w:tc>
          <w:tcPr>
            <w:tcW w:w="2612" w:type="dxa"/>
            <w:tcBorders>
              <w:top w:val="single" w:sz="8" w:space="0" w:color="1F497D"/>
              <w:left w:val="nil"/>
              <w:bottom w:val="single" w:sz="8" w:space="0" w:color="1F497D"/>
              <w:right w:val="single" w:sz="8" w:space="0" w:color="1F497D"/>
            </w:tcBorders>
            <w:shd w:val="clear" w:color="auto" w:fill="DBE5F1"/>
          </w:tcPr>
          <w:p w:rsidR="008A6EA4" w:rsidRDefault="00392318">
            <w:pPr>
              <w:spacing w:after="0" w:line="259" w:lineRule="auto"/>
              <w:ind w:left="-6" w:right="0" w:firstLine="0"/>
            </w:pPr>
            <w:r>
              <w:t xml:space="preserve"> </w:t>
            </w:r>
          </w:p>
        </w:tc>
      </w:tr>
    </w:tbl>
    <w:p w:rsidR="008A6EA4" w:rsidRDefault="00392318">
      <w:pPr>
        <w:spacing w:after="240"/>
      </w:pPr>
      <w:r>
        <w:t xml:space="preserve">Complete the following SQL exercises using the </w:t>
      </w:r>
      <w:proofErr w:type="spellStart"/>
      <w:r>
        <w:t>JustLee</w:t>
      </w:r>
      <w:proofErr w:type="spellEnd"/>
      <w:r>
        <w:t xml:space="preserve"> Books database. Launch Oracle APEX, type in your statement, and execute it. Code and execute each exercise separately. Save both your statement and the results to a Word document. After all queries hav</w:t>
      </w:r>
      <w:r>
        <w:t xml:space="preserve">e been completed, submit the Word document to the appropriate location.  </w:t>
      </w:r>
    </w:p>
    <w:p w:rsidR="008A6EA4" w:rsidRDefault="00392318">
      <w:pPr>
        <w:numPr>
          <w:ilvl w:val="0"/>
          <w:numId w:val="1"/>
        </w:numPr>
        <w:ind w:hanging="360"/>
      </w:pPr>
      <w:r>
        <w:t xml:space="preserve">Which customers live in New Jersey? List each customer’s last name, first name, and state.  </w:t>
      </w:r>
    </w:p>
    <w:p w:rsidR="008A6EA4" w:rsidRDefault="00392318">
      <w:pPr>
        <w:numPr>
          <w:ilvl w:val="0"/>
          <w:numId w:val="1"/>
        </w:numPr>
        <w:ind w:hanging="360"/>
      </w:pPr>
      <w:r>
        <w:t>Which orders shipped after April 1, 2009? List each order number and the date it shipped.</w:t>
      </w:r>
      <w:r>
        <w:t xml:space="preserve">  </w:t>
      </w:r>
    </w:p>
    <w:p w:rsidR="008A6EA4" w:rsidRDefault="00392318">
      <w:pPr>
        <w:numPr>
          <w:ilvl w:val="0"/>
          <w:numId w:val="1"/>
        </w:numPr>
        <w:ind w:hanging="360"/>
      </w:pPr>
      <w:r>
        <w:t xml:space="preserve">Which books are not in the Fitness category? List each book title and its category.  </w:t>
      </w:r>
    </w:p>
    <w:p w:rsidR="008A6EA4" w:rsidRDefault="00392318">
      <w:pPr>
        <w:numPr>
          <w:ilvl w:val="0"/>
          <w:numId w:val="1"/>
        </w:numPr>
        <w:ind w:hanging="360"/>
      </w:pPr>
      <w:r>
        <w:t xml:space="preserve">Which customers live in Georgia or New Jersey? Put the results in ascending order by last name. List each customer’s number, last name, and state. </w:t>
      </w:r>
      <w:r w:rsidRPr="00E87AB4">
        <w:rPr>
          <w:b/>
        </w:rPr>
        <w:t>Write this query two</w:t>
      </w:r>
      <w:r w:rsidRPr="00E87AB4">
        <w:rPr>
          <w:b/>
        </w:rPr>
        <w:t xml:space="preserve"> different ways</w:t>
      </w:r>
      <w:r w:rsidR="00E87AB4">
        <w:rPr>
          <w:b/>
        </w:rPr>
        <w:t>.  Once using the IN clause and once using a logical operator.  S</w:t>
      </w:r>
      <w:r>
        <w:t xml:space="preserve">how results for each.  </w:t>
      </w:r>
    </w:p>
    <w:p w:rsidR="008A6EA4" w:rsidRDefault="00392318">
      <w:pPr>
        <w:numPr>
          <w:ilvl w:val="0"/>
          <w:numId w:val="1"/>
        </w:numPr>
        <w:spacing w:after="16"/>
        <w:ind w:hanging="360"/>
      </w:pPr>
      <w:r>
        <w:t xml:space="preserve">Which orders were placed on or before April 1, 2009? List each order number and order date.  </w:t>
      </w:r>
    </w:p>
    <w:p w:rsidR="008A6EA4" w:rsidRDefault="00392318">
      <w:pPr>
        <w:ind w:left="730"/>
      </w:pPr>
      <w:r>
        <w:t xml:space="preserve">Write this query two different ways and show results for each.  </w:t>
      </w:r>
    </w:p>
    <w:p w:rsidR="008A6EA4" w:rsidRDefault="00392318">
      <w:pPr>
        <w:numPr>
          <w:ilvl w:val="0"/>
          <w:numId w:val="1"/>
        </w:numPr>
        <w:spacing w:after="16"/>
        <w:ind w:hanging="360"/>
      </w:pPr>
      <w:r>
        <w:t>List all authors whose last name contains the letter</w:t>
      </w:r>
      <w:r>
        <w:t xml:space="preserve"> pattern “IN”  </w:t>
      </w:r>
    </w:p>
    <w:p w:rsidR="008A6EA4" w:rsidRDefault="00392318">
      <w:pPr>
        <w:ind w:left="730"/>
      </w:pPr>
      <w:r>
        <w:t xml:space="preserve">Put the results in order of last name, then first name. List each author’s last name and first name.  </w:t>
      </w:r>
    </w:p>
    <w:p w:rsidR="008A6EA4" w:rsidRDefault="00392318">
      <w:pPr>
        <w:numPr>
          <w:ilvl w:val="0"/>
          <w:numId w:val="1"/>
        </w:numPr>
        <w:ind w:hanging="360"/>
      </w:pPr>
      <w:r>
        <w:t xml:space="preserve">List all customers who were referred to the bookstore by another customer. List each customer’s last name and the number of the customer </w:t>
      </w:r>
      <w:r>
        <w:t xml:space="preserve">who made the referral.  </w:t>
      </w:r>
    </w:p>
    <w:p w:rsidR="008A6EA4" w:rsidRDefault="00392318">
      <w:pPr>
        <w:numPr>
          <w:ilvl w:val="0"/>
          <w:numId w:val="1"/>
        </w:numPr>
        <w:ind w:hanging="360"/>
      </w:pPr>
      <w:r>
        <w:t>Display the book title and category for all books in the Children and Cooking categories. Create three different queries to accomplish this task: a) use a search pattern, b) use a logical operator, and c) use the IN clause</w:t>
      </w:r>
      <w:bookmarkStart w:id="0" w:name="_GoBack"/>
      <w:bookmarkEnd w:id="0"/>
      <w:r>
        <w:t xml:space="preserve">.  </w:t>
      </w:r>
    </w:p>
    <w:p w:rsidR="008A6EA4" w:rsidRDefault="00392318">
      <w:pPr>
        <w:numPr>
          <w:ilvl w:val="0"/>
          <w:numId w:val="1"/>
        </w:numPr>
        <w:ind w:hanging="360"/>
      </w:pPr>
      <w:r>
        <w:t xml:space="preserve">Use a search pattern to find any book title with “A” for the second letter and “N” for the fourth letter. List each book’s ISBN and title. Sort the list by title in descending order.   </w:t>
      </w:r>
    </w:p>
    <w:p w:rsidR="008A6EA4" w:rsidRDefault="00392318">
      <w:pPr>
        <w:numPr>
          <w:ilvl w:val="0"/>
          <w:numId w:val="1"/>
        </w:numPr>
        <w:spacing w:after="209"/>
        <w:ind w:hanging="360"/>
      </w:pPr>
      <w:r>
        <w:t xml:space="preserve">List the title and publish date of any computer book published in 2005. Perform the task of searching for the publish date by using three different methods: a) use a range operator, b) use a logical operator, and c) use a search pattern.  </w:t>
      </w:r>
    </w:p>
    <w:p w:rsidR="008A6EA4" w:rsidRDefault="00392318">
      <w:pPr>
        <w:spacing w:after="59" w:line="259" w:lineRule="auto"/>
        <w:ind w:left="0" w:right="0" w:firstLine="0"/>
      </w:pPr>
      <w:r>
        <w:t xml:space="preserve">  </w:t>
      </w:r>
    </w:p>
    <w:p w:rsidR="008A6EA4" w:rsidRDefault="00392318">
      <w:pPr>
        <w:spacing w:after="182" w:line="259" w:lineRule="auto"/>
        <w:ind w:left="-29" w:right="0" w:firstLine="0"/>
        <w:jc w:val="right"/>
      </w:pPr>
      <w:r>
        <w:rPr>
          <w:noProof/>
        </w:rPr>
        <mc:AlternateContent>
          <mc:Choice Requires="wpg">
            <w:drawing>
              <wp:inline distT="0" distB="0" distL="0" distR="0">
                <wp:extent cx="5981065" cy="8889"/>
                <wp:effectExtent l="0" t="0" r="0" b="0"/>
                <wp:docPr id="1046" name="Group 1046"/>
                <wp:cNvGraphicFramePr/>
                <a:graphic xmlns:a="http://schemas.openxmlformats.org/drawingml/2006/main">
                  <a:graphicData uri="http://schemas.microsoft.com/office/word/2010/wordprocessingGroup">
                    <wpg:wgp>
                      <wpg:cNvGrpSpPr/>
                      <wpg:grpSpPr>
                        <a:xfrm>
                          <a:off x="0" y="0"/>
                          <a:ext cx="5981065" cy="8889"/>
                          <a:chOff x="0" y="0"/>
                          <a:chExt cx="5981065" cy="8889"/>
                        </a:xfrm>
                      </wpg:grpSpPr>
                      <wps:wsp>
                        <wps:cNvPr id="1238" name="Shape 123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46" style="width:470.95pt;height:0.699951pt;mso-position-horizontal-relative:char;mso-position-vertical-relative:line" coordsize="59810,88">
                <v:shape id="Shape 1239" style="position:absolute;width:59810;height:91;left:0;top:0;" coordsize="5981065,9144" path="m0,0l5981065,0l5981065,9144l0,9144l0,0">
                  <v:stroke weight="0pt" endcap="flat" joinstyle="miter" miterlimit="10" on="false" color="#000000" opacity="0"/>
                  <v:fill on="true" color="#000000"/>
                </v:shape>
              </v:group>
            </w:pict>
          </mc:Fallback>
        </mc:AlternateContent>
      </w:r>
      <w:r>
        <w:t xml:space="preserve"> </w:t>
      </w:r>
    </w:p>
    <w:p w:rsidR="008A6EA4" w:rsidRDefault="00392318">
      <w:pPr>
        <w:spacing w:after="2172" w:line="259" w:lineRule="auto"/>
        <w:ind w:left="0" w:right="0" w:firstLine="0"/>
      </w:pPr>
      <w:r>
        <w:rPr>
          <w:i/>
          <w:color w:val="808080"/>
        </w:rPr>
        <w:t>© Kevin Th</w:t>
      </w:r>
      <w:r>
        <w:rPr>
          <w:i/>
          <w:color w:val="808080"/>
        </w:rPr>
        <w:t xml:space="preserve">rockmorton and Indian Hills Community College </w:t>
      </w:r>
      <w:r>
        <w:t xml:space="preserve"> </w:t>
      </w:r>
    </w:p>
    <w:p w:rsidR="008A6EA4" w:rsidRDefault="00392318">
      <w:pPr>
        <w:spacing w:after="0" w:line="259" w:lineRule="auto"/>
        <w:ind w:left="74" w:right="0" w:firstLine="0"/>
        <w:jc w:val="center"/>
      </w:pPr>
      <w:r>
        <w:lastRenderedPageBreak/>
        <w:t xml:space="preserve">  </w:t>
      </w:r>
    </w:p>
    <w:sectPr w:rsidR="008A6EA4">
      <w:pgSz w:w="12240" w:h="15840"/>
      <w:pgMar w:top="739" w:right="135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9DA"/>
    <w:multiLevelType w:val="hybridMultilevel"/>
    <w:tmpl w:val="031A5E98"/>
    <w:lvl w:ilvl="0" w:tplc="5DC4ABE6">
      <w:start w:val="1"/>
      <w:numFmt w:val="decimal"/>
      <w:lvlText w:val="%1."/>
      <w:lvlJc w:val="left"/>
      <w:pPr>
        <w:ind w:left="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865060">
      <w:start w:val="1"/>
      <w:numFmt w:val="lowerLetter"/>
      <w:lvlText w:val="%2"/>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640C78">
      <w:start w:val="1"/>
      <w:numFmt w:val="lowerRoman"/>
      <w:lvlText w:val="%3"/>
      <w:lvlJc w:val="left"/>
      <w:pPr>
        <w:ind w:left="2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C46B04">
      <w:start w:val="1"/>
      <w:numFmt w:val="decimal"/>
      <w:lvlText w:val="%4"/>
      <w:lvlJc w:val="left"/>
      <w:pPr>
        <w:ind w:left="2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4AFC5A">
      <w:start w:val="1"/>
      <w:numFmt w:val="lowerLetter"/>
      <w:lvlText w:val="%5"/>
      <w:lvlJc w:val="left"/>
      <w:pPr>
        <w:ind w:left="3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9C7716">
      <w:start w:val="1"/>
      <w:numFmt w:val="lowerRoman"/>
      <w:lvlText w:val="%6"/>
      <w:lvlJc w:val="left"/>
      <w:pPr>
        <w:ind w:left="43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36AB50">
      <w:start w:val="1"/>
      <w:numFmt w:val="decimal"/>
      <w:lvlText w:val="%7"/>
      <w:lvlJc w:val="left"/>
      <w:pPr>
        <w:ind w:left="5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6AFA52">
      <w:start w:val="1"/>
      <w:numFmt w:val="lowerLetter"/>
      <w:lvlText w:val="%8"/>
      <w:lvlJc w:val="left"/>
      <w:pPr>
        <w:ind w:left="5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E04AA4">
      <w:start w:val="1"/>
      <w:numFmt w:val="lowerRoman"/>
      <w:lvlText w:val="%9"/>
      <w:lvlJc w:val="left"/>
      <w:pPr>
        <w:ind w:left="6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EA4"/>
    <w:rsid w:val="00392318"/>
    <w:rsid w:val="008A6EA4"/>
    <w:rsid w:val="00E8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817F"/>
  <w15:docId w15:val="{2E113A24-7AD1-4E76-8DA8-F49CC9D6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8" w:line="264" w:lineRule="auto"/>
      <w:ind w:left="10" w:right="76"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Throckmorton</dc:creator>
  <cp:keywords/>
  <cp:lastModifiedBy>Susan Wilson</cp:lastModifiedBy>
  <cp:revision>3</cp:revision>
  <dcterms:created xsi:type="dcterms:W3CDTF">2019-09-09T21:14:00Z</dcterms:created>
  <dcterms:modified xsi:type="dcterms:W3CDTF">2019-09-09T21:15:00Z</dcterms:modified>
</cp:coreProperties>
</file>