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6856D" w14:textId="6D38DD66" w:rsidR="00573C21" w:rsidRPr="000511AB" w:rsidRDefault="00ED1D1C" w:rsidP="00C118A3">
      <w:pPr>
        <w:jc w:val="center"/>
        <w:rPr>
          <w:rFonts w:cs="Times New Roman"/>
          <w:szCs w:val="24"/>
        </w:rPr>
      </w:pPr>
      <w:r>
        <w:rPr>
          <w:rFonts w:cs="Times New Roman"/>
          <w:szCs w:val="24"/>
        </w:rPr>
        <w:t>Gestión del desarrollo de un sistema de gestión de riesgos SG-SST</w:t>
      </w:r>
    </w:p>
    <w:p w14:paraId="40F28B89" w14:textId="77777777" w:rsidR="00BE513C" w:rsidRDefault="00BE513C" w:rsidP="00573C21">
      <w:pPr>
        <w:jc w:val="center"/>
        <w:rPr>
          <w:rFonts w:cs="Times New Roman"/>
          <w:szCs w:val="24"/>
        </w:rPr>
      </w:pPr>
    </w:p>
    <w:p w14:paraId="47CCAAF5" w14:textId="77777777" w:rsidR="00ED708F" w:rsidRDefault="00ED708F" w:rsidP="00573C21">
      <w:pPr>
        <w:jc w:val="center"/>
        <w:rPr>
          <w:rFonts w:cs="Times New Roman"/>
          <w:szCs w:val="24"/>
        </w:rPr>
      </w:pPr>
    </w:p>
    <w:p w14:paraId="54242295" w14:textId="77777777" w:rsidR="00ED1D1C" w:rsidRDefault="00ED1D1C" w:rsidP="00573C21">
      <w:pPr>
        <w:jc w:val="center"/>
        <w:rPr>
          <w:rFonts w:cs="Times New Roman"/>
          <w:szCs w:val="24"/>
        </w:rPr>
      </w:pPr>
    </w:p>
    <w:p w14:paraId="094F88DF" w14:textId="77777777" w:rsidR="00ED1D1C" w:rsidRDefault="00ED1D1C" w:rsidP="00573C21">
      <w:pPr>
        <w:jc w:val="center"/>
        <w:rPr>
          <w:rFonts w:cs="Times New Roman"/>
          <w:szCs w:val="24"/>
        </w:rPr>
      </w:pPr>
    </w:p>
    <w:p w14:paraId="4B428537" w14:textId="77777777" w:rsidR="00ED1D1C" w:rsidRDefault="00ED1D1C" w:rsidP="00573C21">
      <w:pPr>
        <w:jc w:val="center"/>
        <w:rPr>
          <w:rFonts w:cs="Times New Roman"/>
          <w:szCs w:val="24"/>
        </w:rPr>
      </w:pPr>
    </w:p>
    <w:p w14:paraId="51FD5D48" w14:textId="77777777" w:rsidR="00ED1D1C" w:rsidRDefault="00ED1D1C" w:rsidP="00573C21">
      <w:pPr>
        <w:jc w:val="center"/>
        <w:rPr>
          <w:rFonts w:cs="Times New Roman"/>
          <w:szCs w:val="24"/>
        </w:rPr>
      </w:pPr>
    </w:p>
    <w:p w14:paraId="257A48E3" w14:textId="77777777" w:rsidR="00ED708F" w:rsidRPr="000511AB" w:rsidRDefault="00ED708F" w:rsidP="00573C21">
      <w:pPr>
        <w:jc w:val="center"/>
        <w:rPr>
          <w:rFonts w:cs="Times New Roman"/>
          <w:szCs w:val="24"/>
        </w:rPr>
      </w:pPr>
    </w:p>
    <w:p w14:paraId="167A4B08" w14:textId="72A661B6" w:rsidR="00F15413" w:rsidRPr="003F3506" w:rsidRDefault="00ED708F" w:rsidP="003028E4">
      <w:pPr>
        <w:jc w:val="center"/>
        <w:rPr>
          <w:rFonts w:cs="Times New Roman"/>
          <w:szCs w:val="24"/>
        </w:rPr>
      </w:pPr>
      <w:r>
        <w:rPr>
          <w:color w:val="000000"/>
        </w:rPr>
        <w:t xml:space="preserve">Harrison </w:t>
      </w:r>
      <w:r w:rsidR="00327572">
        <w:rPr>
          <w:color w:val="000000"/>
        </w:rPr>
        <w:t>Esteban Llanos Ruiz</w:t>
      </w:r>
      <w:r w:rsidR="00AE5205" w:rsidRPr="003F3506">
        <w:rPr>
          <w:rFonts w:cs="Times New Roman"/>
          <w:szCs w:val="24"/>
        </w:rPr>
        <w:t xml:space="preserve">, </w:t>
      </w:r>
      <w:r w:rsidR="00AE5205" w:rsidRPr="003F3506">
        <w:rPr>
          <w:noProof/>
          <w:szCs w:val="24"/>
          <w:lang w:eastAsia="es-CO"/>
        </w:rPr>
        <w:drawing>
          <wp:inline distT="0" distB="0" distL="0" distR="0" wp14:anchorId="6979C92E" wp14:editId="0027E367">
            <wp:extent cx="144621" cy="95250"/>
            <wp:effectExtent l="0" t="0" r="8255" b="0"/>
            <wp:docPr id="7" name="Imagen 7"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harryngui92@gmail.com</w:t>
      </w:r>
    </w:p>
    <w:p w14:paraId="6C9D2993" w14:textId="4EC4EC95" w:rsidR="00F15413" w:rsidRPr="003F3506" w:rsidRDefault="00ED708F" w:rsidP="003028E4">
      <w:pPr>
        <w:jc w:val="center"/>
        <w:rPr>
          <w:rFonts w:cs="Times New Roman"/>
          <w:szCs w:val="24"/>
        </w:rPr>
      </w:pPr>
      <w:r>
        <w:rPr>
          <w:color w:val="000000"/>
        </w:rPr>
        <w:t>Jackeline Ramirez Sanchez</w:t>
      </w:r>
      <w:r w:rsidR="00AE5205" w:rsidRPr="003F3506">
        <w:rPr>
          <w:rFonts w:cs="Times New Roman"/>
          <w:szCs w:val="24"/>
        </w:rPr>
        <w:t xml:space="preserve">, </w:t>
      </w:r>
      <w:r w:rsidR="00AE5205" w:rsidRPr="003F3506">
        <w:rPr>
          <w:noProof/>
          <w:szCs w:val="24"/>
          <w:lang w:eastAsia="es-CO"/>
        </w:rPr>
        <w:drawing>
          <wp:inline distT="0" distB="0" distL="0" distR="0" wp14:anchorId="57BA0E6D" wp14:editId="17C84A4F">
            <wp:extent cx="144621" cy="95250"/>
            <wp:effectExtent l="0" t="0" r="8255" b="0"/>
            <wp:docPr id="3" name="Imagen 3"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jackeramirez104@gmail.com</w:t>
      </w:r>
    </w:p>
    <w:p w14:paraId="6450EB07" w14:textId="40A6530B" w:rsidR="00F15413" w:rsidRPr="003F3506" w:rsidRDefault="00ED708F" w:rsidP="003028E4">
      <w:pPr>
        <w:jc w:val="center"/>
        <w:rPr>
          <w:rFonts w:cs="Times New Roman"/>
          <w:szCs w:val="24"/>
        </w:rPr>
      </w:pPr>
      <w:r>
        <w:rPr>
          <w:color w:val="000000"/>
        </w:rPr>
        <w:t>Luis Felipe Melo Delgado</w:t>
      </w:r>
      <w:r w:rsidR="00AE5205" w:rsidRPr="003F3506">
        <w:rPr>
          <w:rFonts w:cs="Times New Roman"/>
          <w:szCs w:val="24"/>
        </w:rPr>
        <w:t xml:space="preserve">, </w:t>
      </w:r>
      <w:r w:rsidR="00AE5205" w:rsidRPr="003F3506">
        <w:rPr>
          <w:noProof/>
          <w:szCs w:val="24"/>
          <w:lang w:eastAsia="es-CO"/>
        </w:rPr>
        <w:drawing>
          <wp:inline distT="0" distB="0" distL="0" distR="0" wp14:anchorId="7429A7A3" wp14:editId="7D1117F7">
            <wp:extent cx="144621" cy="95250"/>
            <wp:effectExtent l="0" t="0" r="8255" b="0"/>
            <wp:docPr id="6" name="Imagen 6"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luispipemedel@gmail.com</w:t>
      </w:r>
    </w:p>
    <w:p w14:paraId="7A4FF0BD" w14:textId="77777777" w:rsidR="00573C21" w:rsidRDefault="00573C21" w:rsidP="00573C21">
      <w:pPr>
        <w:jc w:val="center"/>
        <w:rPr>
          <w:rFonts w:cs="Times New Roman"/>
          <w:szCs w:val="24"/>
        </w:rPr>
      </w:pPr>
    </w:p>
    <w:p w14:paraId="5F4AE8EE" w14:textId="77777777" w:rsidR="00ED708F" w:rsidRDefault="00ED708F" w:rsidP="00573C21">
      <w:pPr>
        <w:jc w:val="center"/>
        <w:rPr>
          <w:rFonts w:cs="Times New Roman"/>
          <w:szCs w:val="24"/>
        </w:rPr>
      </w:pPr>
    </w:p>
    <w:p w14:paraId="69C3F0F9" w14:textId="77777777" w:rsidR="00ED708F" w:rsidRDefault="00ED708F" w:rsidP="00573C21">
      <w:pPr>
        <w:jc w:val="center"/>
        <w:rPr>
          <w:rFonts w:cs="Times New Roman"/>
          <w:szCs w:val="24"/>
        </w:rPr>
      </w:pPr>
    </w:p>
    <w:p w14:paraId="1D007BA4" w14:textId="77777777" w:rsidR="00ED708F" w:rsidRPr="000511AB" w:rsidRDefault="00ED708F" w:rsidP="00573C21">
      <w:pPr>
        <w:jc w:val="center"/>
        <w:rPr>
          <w:rFonts w:cs="Times New Roman"/>
          <w:szCs w:val="24"/>
        </w:rPr>
      </w:pPr>
    </w:p>
    <w:p w14:paraId="0A5A4AC0" w14:textId="73C9374F" w:rsidR="000C3D3F" w:rsidRDefault="00CF29E9" w:rsidP="00C118A3">
      <w:pPr>
        <w:jc w:val="center"/>
        <w:rPr>
          <w:rFonts w:cs="Times New Roman"/>
          <w:szCs w:val="24"/>
        </w:rPr>
      </w:pPr>
      <w:sdt>
        <w:sdtPr>
          <w:rPr>
            <w:rStyle w:val="Estilo7"/>
          </w:rPr>
          <w:alias w:val="Tipo de documento"/>
          <w:tag w:val="Tipo de documento"/>
          <w:id w:val="1948186751"/>
          <w:placeholder>
            <w:docPart w:val="DefaultPlaceholder_1081868575"/>
          </w:placeholder>
          <w:dropDownList>
            <w:listItem w:displayText="Seleccione tipo de documento" w:value="Seleccione tipo de documento"/>
            <w:listItem w:displayText="Anteproyecto presentado" w:value="Anteproyecto presentado"/>
            <w:listItem w:displayText="Cartilla presentada" w:value="Cartilla presentada"/>
            <w:listItem w:displayText="Ensayo presentado" w:value="Ensayo presentado"/>
            <w:listItem w:displayText="Monografía presentada" w:value="Monografía presentada"/>
            <w:listItem w:displayText="Proyecto presentado" w:value="Proyecto presentado"/>
            <w:listItem w:displayText="Tesis de Maestría presentada" w:value="Tesis de Maestría presentada"/>
            <w:listItem w:displayText="Tesis Doctoral presentada" w:value="Tesis Doctoral presentada"/>
            <w:listItem w:displayText="Trabajo de Grado presentado" w:value="Trabajo de Grado presentado"/>
          </w:dropDownList>
        </w:sdtPr>
        <w:sdtEndPr>
          <w:rPr>
            <w:rStyle w:val="Fuentedeprrafopredeter"/>
            <w:rFonts w:cs="Times New Roman"/>
            <w:szCs w:val="24"/>
          </w:rPr>
        </w:sdtEndPr>
        <w:sdtContent>
          <w:r w:rsidR="00ED1D1C">
            <w:rPr>
              <w:rStyle w:val="Estilo7"/>
            </w:rPr>
            <w:t>Anteproyecto presentado</w:t>
          </w:r>
        </w:sdtContent>
      </w:sdt>
      <w:r w:rsidR="00573C21" w:rsidRPr="000511AB">
        <w:rPr>
          <w:rFonts w:cs="Times New Roman"/>
          <w:szCs w:val="24"/>
        </w:rPr>
        <w:t xml:space="preserve"> para optar al título de</w:t>
      </w:r>
      <w:r w:rsidR="000C3D3F">
        <w:rPr>
          <w:rFonts w:cs="Times New Roman"/>
          <w:szCs w:val="24"/>
        </w:rPr>
        <w:t xml:space="preserve"> </w:t>
      </w:r>
      <w:r w:rsidR="00ED1D1C">
        <w:rPr>
          <w:rStyle w:val="Estilo8"/>
        </w:rPr>
        <w:t>Ingeniero en Sistemas</w:t>
      </w:r>
    </w:p>
    <w:p w14:paraId="243A3024" w14:textId="77777777" w:rsidR="00973658" w:rsidRDefault="00973658" w:rsidP="00573C21">
      <w:pPr>
        <w:rPr>
          <w:rFonts w:cs="Times New Roman"/>
          <w:szCs w:val="24"/>
        </w:rPr>
      </w:pPr>
    </w:p>
    <w:p w14:paraId="36C79E67" w14:textId="77777777" w:rsidR="00ED708F" w:rsidRDefault="00ED708F" w:rsidP="00573C21">
      <w:pPr>
        <w:rPr>
          <w:rFonts w:cs="Times New Roman"/>
          <w:szCs w:val="24"/>
        </w:rPr>
      </w:pPr>
    </w:p>
    <w:p w14:paraId="3171CF7C" w14:textId="3A42DDA0" w:rsidR="006C1D97" w:rsidRDefault="00ED708F" w:rsidP="00C118A3">
      <w:pPr>
        <w:jc w:val="center"/>
        <w:rPr>
          <w:color w:val="000000"/>
        </w:rPr>
      </w:pPr>
      <w:r>
        <w:rPr>
          <w:color w:val="000000"/>
        </w:rPr>
        <w:t xml:space="preserve">Asesor: Beatriz Eugenia </w:t>
      </w:r>
      <w:r w:rsidR="00D662B0">
        <w:rPr>
          <w:color w:val="000000"/>
        </w:rPr>
        <w:t>Marín</w:t>
      </w:r>
      <w:r>
        <w:rPr>
          <w:color w:val="000000"/>
        </w:rPr>
        <w:t xml:space="preserve"> Ospina, Ingeniera en Sistemas</w:t>
      </w:r>
    </w:p>
    <w:p w14:paraId="0BBF3223" w14:textId="77777777" w:rsidR="00ED708F" w:rsidRDefault="00ED708F" w:rsidP="00C118A3">
      <w:pPr>
        <w:jc w:val="center"/>
        <w:rPr>
          <w:rStyle w:val="Estilo2"/>
          <w:rFonts w:cs="Times New Roman"/>
          <w:szCs w:val="20"/>
        </w:rPr>
      </w:pPr>
    </w:p>
    <w:p w14:paraId="2BE74AFE" w14:textId="161F3CC6" w:rsidR="00573C21" w:rsidRDefault="00467529" w:rsidP="00573C21">
      <w:pPr>
        <w:jc w:val="center"/>
        <w:rPr>
          <w:rFonts w:cs="Times New Roman"/>
          <w:szCs w:val="24"/>
        </w:rPr>
      </w:pPr>
      <w:r w:rsidRPr="00467529">
        <w:rPr>
          <w:rFonts w:cs="Times New Roman"/>
          <w:noProof/>
          <w:szCs w:val="24"/>
          <w:lang w:eastAsia="es-CO"/>
        </w:rPr>
        <w:drawing>
          <wp:inline distT="0" distB="0" distL="0" distR="0" wp14:anchorId="75404651" wp14:editId="4617572E">
            <wp:extent cx="2228850" cy="1115500"/>
            <wp:effectExtent l="0" t="0" r="0" b="0"/>
            <wp:docPr id="15" name="Imagen 15"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AE49F28" w14:textId="4593A0E7" w:rsidR="00C37D71" w:rsidRDefault="00467529" w:rsidP="00C118A3">
      <w:pPr>
        <w:jc w:val="center"/>
        <w:rPr>
          <w:rStyle w:val="Estilo3"/>
        </w:rPr>
      </w:pPr>
      <w:r>
        <w:rPr>
          <w:rStyle w:val="Estilo3"/>
        </w:rPr>
        <w:t>Institución Universitaria Antonio José Camacho</w:t>
      </w:r>
    </w:p>
    <w:p w14:paraId="252229F5" w14:textId="4CBDB0BE" w:rsidR="00573C21" w:rsidRDefault="00CF29E9" w:rsidP="00C118A3">
      <w:pPr>
        <w:jc w:val="center"/>
        <w:rPr>
          <w:rFonts w:cs="Times New Roman"/>
          <w:szCs w:val="24"/>
        </w:rPr>
      </w:pPr>
      <w:sdt>
        <w:sdtPr>
          <w:rPr>
            <w:rStyle w:val="Estilo3"/>
          </w:rPr>
          <w:alias w:val="Facultad"/>
          <w:tag w:val="Facultad"/>
          <w:id w:val="-57098634"/>
          <w:placeholder>
            <w:docPart w:val="875FF0C6456949D9982146EC88D82773"/>
          </w:placeholder>
          <w:dropDownList>
            <w:listItem w:displayText="Facultad de Ciencias Empresariales" w:value="Facultad de Ciencias Empresariales"/>
            <w:listItem w:displayText="Facultad de Ciencias Sociales y Humanas" w:value="Facultad de Ciencias Sociales y Humanas"/>
            <w:listItem w:displayText="Facultad de Educación a Distancia y Virtual" w:value="Facultad de Educación a Distancia y Virtual"/>
            <w:listItem w:displayText="Facultad de Ingenierías" w:value="Facultad de Ingenierías"/>
          </w:dropDownList>
        </w:sdtPr>
        <w:sdtEndPr>
          <w:rPr>
            <w:rStyle w:val="Fuentedeprrafopredeter"/>
            <w:rFonts w:cs="Times New Roman"/>
            <w:szCs w:val="24"/>
          </w:rPr>
        </w:sdtEndPr>
        <w:sdtContent>
          <w:r w:rsidR="00ED708F">
            <w:rPr>
              <w:rStyle w:val="Estilo3"/>
            </w:rPr>
            <w:t>Facultad de Ingenierías</w:t>
          </w:r>
        </w:sdtContent>
      </w:sdt>
    </w:p>
    <w:p w14:paraId="332C5D61" w14:textId="08776BE3" w:rsidR="00E72954" w:rsidRDefault="00ED708F" w:rsidP="00E72954">
      <w:pPr>
        <w:jc w:val="center"/>
        <w:rPr>
          <w:rStyle w:val="Estilo4"/>
        </w:rPr>
      </w:pPr>
      <w:r>
        <w:rPr>
          <w:rStyle w:val="Estilo4"/>
        </w:rPr>
        <w:t>Ingeniería en Sistemas</w:t>
      </w:r>
    </w:p>
    <w:p w14:paraId="6A3708F5" w14:textId="0CAE48E7" w:rsidR="00467529" w:rsidRDefault="00ED708F" w:rsidP="00C118A3">
      <w:pPr>
        <w:jc w:val="center"/>
        <w:rPr>
          <w:rStyle w:val="Estilo6"/>
        </w:rPr>
      </w:pPr>
      <w:r>
        <w:rPr>
          <w:rStyle w:val="Estilo6"/>
        </w:rPr>
        <w:t xml:space="preserve">Santiago de </w:t>
      </w:r>
      <w:r w:rsidR="00467529">
        <w:rPr>
          <w:rStyle w:val="Estilo6"/>
        </w:rPr>
        <w:t>Cali - Colombia</w:t>
      </w:r>
    </w:p>
    <w:p w14:paraId="21D04AF5" w14:textId="592E6AEA" w:rsidR="00A5184F" w:rsidRPr="000511AB" w:rsidRDefault="00ED708F" w:rsidP="00C118A3">
      <w:pPr>
        <w:jc w:val="center"/>
        <w:rPr>
          <w:rFonts w:cs="Times New Roman"/>
          <w:szCs w:val="24"/>
        </w:rPr>
      </w:pPr>
      <w:r>
        <w:rPr>
          <w:rStyle w:val="Estilo6"/>
        </w:rPr>
        <w:t>2020</w:t>
      </w:r>
    </w:p>
    <w:p w14:paraId="36F04CF9" w14:textId="1929E5C0" w:rsidR="00DA4501" w:rsidRPr="00DA4501" w:rsidRDefault="00C118A3" w:rsidP="00B40120">
      <w:pPr>
        <w:spacing w:after="160" w:line="259" w:lineRule="auto"/>
        <w:jc w:val="left"/>
        <w:rPr>
          <w:rFonts w:cs="Times New Roman"/>
          <w:b/>
          <w:szCs w:val="24"/>
        </w:rPr>
      </w:pPr>
      <w:r>
        <w:rPr>
          <w:rFonts w:cs="Times New Roman"/>
          <w:szCs w:val="24"/>
        </w:rPr>
        <w:br w:type="page"/>
      </w:r>
      <w:r w:rsidR="00DA4501" w:rsidRPr="00DA4501">
        <w:rPr>
          <w:rFonts w:cs="Times New Roman"/>
          <w:b/>
          <w:szCs w:val="24"/>
        </w:rPr>
        <w:lastRenderedPageBreak/>
        <w:t>Nota de aceptación:</w:t>
      </w:r>
    </w:p>
    <w:p w14:paraId="3BC5BDC1" w14:textId="252F8ECB" w:rsidR="00DA4501" w:rsidRPr="00DA4501" w:rsidRDefault="00DA4501" w:rsidP="00DA4501">
      <w:pPr>
        <w:ind w:left="4253"/>
        <w:rPr>
          <w:rFonts w:cs="Times New Roman"/>
          <w:b/>
          <w:szCs w:val="24"/>
        </w:rPr>
      </w:pPr>
      <w:r w:rsidRPr="00DA4501">
        <w:rPr>
          <w:rFonts w:cs="Times New Roman"/>
          <w:b/>
          <w:szCs w:val="24"/>
        </w:rPr>
        <w:t xml:space="preserve">Aprobado por el Comité de Grado en cumplimiento de los requisitos exigidos por la </w:t>
      </w:r>
      <w:r>
        <w:rPr>
          <w:rFonts w:cs="Times New Roman"/>
          <w:b/>
          <w:szCs w:val="24"/>
        </w:rPr>
        <w:t xml:space="preserve">Institución Universitaria Antonio José Camacho para optar al título de </w:t>
      </w:r>
      <w:r w:rsidRPr="00DA4501">
        <w:rPr>
          <w:rFonts w:cs="Times New Roman"/>
          <w:b/>
          <w:color w:val="BFBFBF" w:themeColor="background1" w:themeShade="BF"/>
          <w:szCs w:val="24"/>
        </w:rPr>
        <w:t xml:space="preserve">Escriba el título a obtener  </w:t>
      </w:r>
    </w:p>
    <w:p w14:paraId="0C9DC3F9" w14:textId="77777777" w:rsidR="00DA4501" w:rsidRPr="00DA4501" w:rsidRDefault="00DA4501" w:rsidP="00DA4501">
      <w:pPr>
        <w:ind w:left="4253"/>
        <w:rPr>
          <w:rFonts w:cs="Times New Roman"/>
          <w:szCs w:val="24"/>
        </w:rPr>
      </w:pPr>
    </w:p>
    <w:p w14:paraId="1B73DEAF" w14:textId="77777777" w:rsidR="00DA4501" w:rsidRPr="00DA4501" w:rsidRDefault="00DA4501" w:rsidP="00DA4501">
      <w:pPr>
        <w:ind w:left="4253"/>
        <w:rPr>
          <w:rFonts w:cs="Times New Roman"/>
          <w:szCs w:val="24"/>
        </w:rPr>
      </w:pPr>
    </w:p>
    <w:p w14:paraId="47328E08" w14:textId="77777777" w:rsidR="00DA4501" w:rsidRPr="00DA4501" w:rsidRDefault="00DA4501" w:rsidP="00DA4501">
      <w:pPr>
        <w:ind w:left="4253"/>
        <w:rPr>
          <w:rFonts w:cs="Times New Roman"/>
          <w:szCs w:val="24"/>
        </w:rPr>
      </w:pPr>
    </w:p>
    <w:p w14:paraId="797F940E" w14:textId="77777777" w:rsidR="00DA4501" w:rsidRPr="00DA4501" w:rsidRDefault="00DA4501" w:rsidP="00DA4501">
      <w:pPr>
        <w:ind w:left="4253"/>
        <w:rPr>
          <w:rFonts w:cs="Times New Roman"/>
          <w:szCs w:val="24"/>
        </w:rPr>
      </w:pPr>
    </w:p>
    <w:p w14:paraId="2E5FE468" w14:textId="77777777" w:rsidR="00DA4501" w:rsidRPr="00DA4501" w:rsidRDefault="00DA4501" w:rsidP="00DA4501">
      <w:pPr>
        <w:ind w:left="4253"/>
        <w:rPr>
          <w:rFonts w:cs="Times New Roman"/>
          <w:szCs w:val="24"/>
        </w:rPr>
      </w:pPr>
    </w:p>
    <w:p w14:paraId="2FCA456B" w14:textId="77777777" w:rsidR="00DA4501" w:rsidRPr="00DA4501" w:rsidRDefault="00DA4501" w:rsidP="00DA4501">
      <w:pPr>
        <w:ind w:left="4253"/>
        <w:rPr>
          <w:rFonts w:cs="Times New Roman"/>
          <w:szCs w:val="24"/>
        </w:rPr>
      </w:pPr>
    </w:p>
    <w:p w14:paraId="7DD5F954" w14:textId="77777777" w:rsidR="00DA4501" w:rsidRPr="00DA4501" w:rsidRDefault="00DA4501" w:rsidP="00DA4501">
      <w:pPr>
        <w:ind w:left="4253"/>
        <w:rPr>
          <w:rFonts w:cs="Times New Roman"/>
          <w:b/>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9294AA6" w14:textId="77777777" w:rsidTr="00E10DFE">
        <w:tc>
          <w:tcPr>
            <w:tcW w:w="4585" w:type="dxa"/>
            <w:tcMar>
              <w:left w:w="0" w:type="dxa"/>
              <w:right w:w="0" w:type="dxa"/>
            </w:tcMar>
            <w:vAlign w:val="center"/>
          </w:tcPr>
          <w:p w14:paraId="14CAF518" w14:textId="77777777" w:rsidR="00DA4501" w:rsidRPr="00DA4501" w:rsidRDefault="00DA4501" w:rsidP="00E10DFE">
            <w:pPr>
              <w:rPr>
                <w:rFonts w:cs="Times New Roman"/>
                <w:b/>
                <w:szCs w:val="24"/>
              </w:rPr>
            </w:pPr>
          </w:p>
        </w:tc>
      </w:tr>
      <w:tr w:rsidR="00DA4501" w:rsidRPr="00DA4501" w14:paraId="323402DA" w14:textId="77777777" w:rsidTr="00E10DFE">
        <w:tc>
          <w:tcPr>
            <w:tcW w:w="4585" w:type="dxa"/>
            <w:tcMar>
              <w:left w:w="0" w:type="dxa"/>
              <w:right w:w="0" w:type="dxa"/>
            </w:tcMar>
            <w:vAlign w:val="center"/>
          </w:tcPr>
          <w:p w14:paraId="50218D3B" w14:textId="77777777" w:rsidR="00DA4501" w:rsidRPr="00DA4501" w:rsidRDefault="00DA4501" w:rsidP="00E10DFE">
            <w:pPr>
              <w:rPr>
                <w:rFonts w:cs="Times New Roman"/>
                <w:szCs w:val="24"/>
              </w:rPr>
            </w:pPr>
            <w:r w:rsidRPr="00DA4501">
              <w:rPr>
                <w:rFonts w:cs="Times New Roman"/>
                <w:b/>
                <w:szCs w:val="24"/>
              </w:rPr>
              <w:t>Jurado</w:t>
            </w:r>
          </w:p>
        </w:tc>
      </w:tr>
    </w:tbl>
    <w:p w14:paraId="105E26B0" w14:textId="77777777" w:rsidR="00DA4501" w:rsidRPr="00DA4501" w:rsidRDefault="00DA4501" w:rsidP="00DA4501">
      <w:pPr>
        <w:ind w:left="4253"/>
        <w:rPr>
          <w:rFonts w:cs="Times New Roman"/>
          <w:szCs w:val="24"/>
        </w:rPr>
      </w:pPr>
    </w:p>
    <w:p w14:paraId="06FED7FA" w14:textId="77777777" w:rsidR="00DA4501" w:rsidRPr="00DA4501" w:rsidRDefault="00DA4501" w:rsidP="00DA4501">
      <w:pPr>
        <w:ind w:left="4253"/>
        <w:rPr>
          <w:rFonts w:cs="Times New Roman"/>
          <w:szCs w:val="24"/>
        </w:rPr>
      </w:pPr>
    </w:p>
    <w:p w14:paraId="79B04179" w14:textId="77777777" w:rsidR="00DA4501" w:rsidRPr="00DA4501" w:rsidRDefault="00DA4501" w:rsidP="00DA4501">
      <w:pPr>
        <w:ind w:left="4253"/>
        <w:rPr>
          <w:rFonts w:cs="Times New Roman"/>
          <w:szCs w:val="24"/>
        </w:rPr>
      </w:pPr>
    </w:p>
    <w:p w14:paraId="79CCACE0" w14:textId="77777777" w:rsidR="00DA4501" w:rsidRPr="00DA4501" w:rsidRDefault="00DA4501" w:rsidP="00DA4501">
      <w:pPr>
        <w:ind w:left="4253"/>
        <w:rPr>
          <w:rFonts w:cs="Times New Roman"/>
          <w:szCs w:val="24"/>
        </w:rPr>
      </w:pPr>
    </w:p>
    <w:p w14:paraId="3C10F933" w14:textId="77777777" w:rsidR="00DA4501" w:rsidRPr="00DA4501" w:rsidRDefault="00DA4501" w:rsidP="00DA4501">
      <w:pPr>
        <w:ind w:left="4253"/>
        <w:rPr>
          <w:rFonts w:cs="Times New Roman"/>
          <w:szCs w:val="24"/>
        </w:rPr>
      </w:pPr>
    </w:p>
    <w:p w14:paraId="7234DBB0" w14:textId="77777777" w:rsidR="00DA4501" w:rsidRPr="00DA4501" w:rsidRDefault="00DA4501" w:rsidP="00DA4501">
      <w:pPr>
        <w:ind w:left="4253"/>
        <w:rPr>
          <w:rFonts w:cs="Times New Roman"/>
          <w:szCs w:val="24"/>
        </w:rPr>
      </w:pPr>
    </w:p>
    <w:p w14:paraId="70DCD7AF" w14:textId="77777777" w:rsidR="00DA4501" w:rsidRPr="00DA4501" w:rsidRDefault="00DA4501" w:rsidP="00DA4501">
      <w:pPr>
        <w:ind w:left="4253"/>
        <w:rPr>
          <w:rFonts w:cs="Times New Roman"/>
          <w:szCs w:val="24"/>
        </w:rPr>
      </w:pPr>
    </w:p>
    <w:p w14:paraId="634B5261" w14:textId="77777777" w:rsidR="00DA4501" w:rsidRPr="00DA4501" w:rsidRDefault="00DA4501" w:rsidP="00DA4501">
      <w:pPr>
        <w:ind w:left="4253"/>
        <w:rPr>
          <w:rFonts w:cs="Times New Roman"/>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43FAB7D" w14:textId="77777777" w:rsidTr="00E10DFE">
        <w:tc>
          <w:tcPr>
            <w:tcW w:w="4585" w:type="dxa"/>
            <w:tcMar>
              <w:left w:w="0" w:type="dxa"/>
              <w:right w:w="0" w:type="dxa"/>
            </w:tcMar>
            <w:vAlign w:val="center"/>
          </w:tcPr>
          <w:p w14:paraId="5BA42C2D" w14:textId="77777777" w:rsidR="00DA4501" w:rsidRPr="00DA4501" w:rsidRDefault="00DA4501" w:rsidP="00E10DFE">
            <w:pPr>
              <w:rPr>
                <w:rFonts w:cs="Times New Roman"/>
                <w:b/>
                <w:szCs w:val="24"/>
              </w:rPr>
            </w:pPr>
          </w:p>
        </w:tc>
      </w:tr>
      <w:tr w:rsidR="00DA4501" w:rsidRPr="00DA4501" w14:paraId="5381FA8F" w14:textId="77777777" w:rsidTr="00E10DFE">
        <w:tc>
          <w:tcPr>
            <w:tcW w:w="4585" w:type="dxa"/>
            <w:tcMar>
              <w:left w:w="0" w:type="dxa"/>
              <w:right w:w="0" w:type="dxa"/>
            </w:tcMar>
            <w:vAlign w:val="center"/>
          </w:tcPr>
          <w:p w14:paraId="59A2BEE3" w14:textId="77777777" w:rsidR="00DA4501" w:rsidRPr="00DA4501" w:rsidRDefault="00DA4501" w:rsidP="00E10DFE">
            <w:pPr>
              <w:rPr>
                <w:rFonts w:cs="Times New Roman"/>
                <w:szCs w:val="24"/>
              </w:rPr>
            </w:pPr>
            <w:r w:rsidRPr="00DA4501">
              <w:rPr>
                <w:rFonts w:cs="Times New Roman"/>
                <w:b/>
                <w:szCs w:val="24"/>
              </w:rPr>
              <w:t>Jurado</w:t>
            </w:r>
          </w:p>
        </w:tc>
      </w:tr>
    </w:tbl>
    <w:p w14:paraId="18413DA5" w14:textId="77777777" w:rsidR="00DA4501" w:rsidRPr="00DA4501" w:rsidRDefault="00DA4501" w:rsidP="00DA4501">
      <w:pPr>
        <w:ind w:left="4253"/>
        <w:rPr>
          <w:rFonts w:cs="Times New Roman"/>
          <w:szCs w:val="24"/>
        </w:rPr>
      </w:pPr>
    </w:p>
    <w:p w14:paraId="19E6AD59" w14:textId="77777777" w:rsidR="00DA4501" w:rsidRPr="00DA4501" w:rsidRDefault="00DA4501" w:rsidP="00DA4501">
      <w:pPr>
        <w:ind w:left="4253"/>
        <w:rPr>
          <w:rFonts w:cs="Times New Roman"/>
          <w:szCs w:val="24"/>
        </w:rPr>
      </w:pPr>
    </w:p>
    <w:p w14:paraId="4194F0F8" w14:textId="77777777" w:rsidR="00DA4501" w:rsidRPr="00DA4501" w:rsidRDefault="00DA4501" w:rsidP="00DA4501">
      <w:pPr>
        <w:rPr>
          <w:rFonts w:cs="Times New Roman"/>
          <w:szCs w:val="24"/>
        </w:rPr>
      </w:pPr>
    </w:p>
    <w:p w14:paraId="09ED386F" w14:textId="25B36D2D" w:rsidR="00DA4501" w:rsidRPr="00DA4501" w:rsidRDefault="00DA4501" w:rsidP="00DA4501">
      <w:pPr>
        <w:jc w:val="left"/>
        <w:rPr>
          <w:rFonts w:cs="Times New Roman"/>
          <w:b/>
          <w:szCs w:val="24"/>
        </w:rPr>
        <w:sectPr w:rsidR="00DA4501" w:rsidRPr="00DA4501" w:rsidSect="00E10DFE">
          <w:footerReference w:type="default" r:id="rId10"/>
          <w:pgSz w:w="12240" w:h="15840" w:code="1"/>
          <w:pgMar w:top="1701" w:right="1134" w:bottom="1701" w:left="2268" w:header="709" w:footer="709" w:gutter="0"/>
          <w:cols w:space="708"/>
          <w:titlePg/>
          <w:docGrid w:linePitch="360"/>
        </w:sectPr>
      </w:pPr>
      <w:r w:rsidRPr="00DA4501">
        <w:rPr>
          <w:rFonts w:cs="Times New Roman"/>
          <w:b/>
          <w:szCs w:val="24"/>
        </w:rPr>
        <w:t xml:space="preserve">Santiago de Cali, </w:t>
      </w:r>
      <w:r w:rsidR="004A4A45">
        <w:rPr>
          <w:rFonts w:cs="Times New Roman"/>
          <w:b/>
          <w:szCs w:val="24"/>
        </w:rPr>
        <w:t>3</w:t>
      </w:r>
      <w:r w:rsidRPr="00DA4501">
        <w:rPr>
          <w:rFonts w:cs="Times New Roman"/>
          <w:b/>
          <w:szCs w:val="24"/>
        </w:rPr>
        <w:t xml:space="preserve"> de marzo de 20</w:t>
      </w:r>
      <w:r w:rsidR="004A4A45">
        <w:rPr>
          <w:rFonts w:cs="Times New Roman"/>
          <w:b/>
          <w:szCs w:val="24"/>
        </w:rPr>
        <w:t>20</w:t>
      </w:r>
      <w:r w:rsidRPr="00DA4501">
        <w:rPr>
          <w:rFonts w:cs="Times New Roman"/>
          <w:b/>
          <w:szCs w:val="24"/>
        </w:rPr>
        <w:t xml:space="preserve"> </w:t>
      </w:r>
    </w:p>
    <w:p w14:paraId="0AC83E73" w14:textId="3F3C8FFC" w:rsidR="000511AB" w:rsidRPr="006B13CA" w:rsidRDefault="00A0794E" w:rsidP="00063439">
      <w:pPr>
        <w:jc w:val="center"/>
        <w:rPr>
          <w:rFonts w:cs="Times New Roman"/>
          <w:szCs w:val="24"/>
        </w:rPr>
      </w:pPr>
      <w:r w:rsidRPr="00A0794E">
        <w:rPr>
          <w:rFonts w:cs="Times New Roman"/>
          <w:b/>
          <w:szCs w:val="24"/>
        </w:rPr>
        <w:lastRenderedPageBreak/>
        <w:t>Dedicatoria</w:t>
      </w:r>
    </w:p>
    <w:p w14:paraId="650DFFE3" w14:textId="77777777" w:rsidR="004B7A71" w:rsidRDefault="004B7A71" w:rsidP="004B7A71">
      <w:pPr>
        <w:jc w:val="center"/>
        <w:rPr>
          <w:rFonts w:cs="Times New Roman"/>
          <w:szCs w:val="24"/>
        </w:rPr>
      </w:pPr>
    </w:p>
    <w:p w14:paraId="3F107D0C" w14:textId="2C02BF11" w:rsidR="000511AB" w:rsidRPr="00054042" w:rsidRDefault="004B7A71" w:rsidP="004B7A71">
      <w:pPr>
        <w:jc w:val="center"/>
        <w:rPr>
          <w:rFonts w:cs="Times New Roman"/>
          <w:color w:val="0070C0"/>
          <w:szCs w:val="24"/>
        </w:rPr>
      </w:pPr>
      <w:r w:rsidRPr="00054042">
        <w:rPr>
          <w:rFonts w:cs="Times New Roman"/>
          <w:color w:val="0070C0"/>
          <w:szCs w:val="24"/>
        </w:rPr>
        <w:t>Texto de dedicatoria centrado.</w:t>
      </w:r>
    </w:p>
    <w:p w14:paraId="769A02D5" w14:textId="77777777" w:rsidR="000511AB" w:rsidRDefault="00A0794E" w:rsidP="000511AB">
      <w:pPr>
        <w:rPr>
          <w:rFonts w:cs="Times New Roman"/>
          <w:szCs w:val="24"/>
        </w:rPr>
      </w:pPr>
      <w:r>
        <w:rPr>
          <w:rFonts w:cs="Times New Roman"/>
          <w:szCs w:val="24"/>
        </w:rPr>
        <w:tab/>
      </w:r>
    </w:p>
    <w:p w14:paraId="0D6B9E8B" w14:textId="77777777" w:rsidR="000511AB" w:rsidRDefault="000511AB" w:rsidP="000511AB">
      <w:pPr>
        <w:rPr>
          <w:rFonts w:cs="Times New Roman"/>
          <w:szCs w:val="24"/>
        </w:rPr>
      </w:pPr>
    </w:p>
    <w:p w14:paraId="74ADE308" w14:textId="61763DE9" w:rsidR="00A0794E" w:rsidRDefault="001D3A0A" w:rsidP="001D3A0A">
      <w:pPr>
        <w:tabs>
          <w:tab w:val="left" w:pos="7305"/>
        </w:tabs>
        <w:rPr>
          <w:rFonts w:cs="Times New Roman"/>
          <w:szCs w:val="24"/>
        </w:rPr>
      </w:pPr>
      <w:r>
        <w:rPr>
          <w:rFonts w:cs="Times New Roman"/>
          <w:szCs w:val="24"/>
        </w:rPr>
        <w:tab/>
      </w:r>
    </w:p>
    <w:p w14:paraId="0E15431B" w14:textId="77777777" w:rsidR="00A0794E" w:rsidRDefault="00A0794E" w:rsidP="000511AB">
      <w:pPr>
        <w:rPr>
          <w:rFonts w:cs="Times New Roman"/>
          <w:szCs w:val="24"/>
        </w:rPr>
      </w:pPr>
    </w:p>
    <w:p w14:paraId="60BC1515" w14:textId="77777777" w:rsidR="00A0794E" w:rsidRDefault="00A0794E" w:rsidP="000511AB">
      <w:pPr>
        <w:rPr>
          <w:rFonts w:cs="Times New Roman"/>
          <w:szCs w:val="24"/>
        </w:rPr>
      </w:pPr>
    </w:p>
    <w:p w14:paraId="0CE94425" w14:textId="6BE80041" w:rsidR="00973658" w:rsidRDefault="00973658" w:rsidP="000511AB">
      <w:pPr>
        <w:rPr>
          <w:rFonts w:cs="Times New Roman"/>
          <w:szCs w:val="24"/>
        </w:rPr>
      </w:pPr>
    </w:p>
    <w:p w14:paraId="5E310112" w14:textId="1902EFC0" w:rsidR="00973658" w:rsidRDefault="00973658" w:rsidP="000511AB">
      <w:pPr>
        <w:rPr>
          <w:rFonts w:cs="Times New Roman"/>
          <w:szCs w:val="24"/>
        </w:rPr>
      </w:pPr>
    </w:p>
    <w:p w14:paraId="20B454EB" w14:textId="77777777" w:rsidR="00973658" w:rsidRDefault="00973658" w:rsidP="000511AB">
      <w:pPr>
        <w:rPr>
          <w:rFonts w:cs="Times New Roman"/>
          <w:szCs w:val="24"/>
        </w:rPr>
      </w:pPr>
    </w:p>
    <w:p w14:paraId="74EEB17B" w14:textId="77777777" w:rsidR="001E1DD5" w:rsidRDefault="001E1DD5" w:rsidP="000511AB">
      <w:pPr>
        <w:rPr>
          <w:rFonts w:cs="Times New Roman"/>
          <w:szCs w:val="24"/>
        </w:rPr>
      </w:pPr>
    </w:p>
    <w:p w14:paraId="40A8AFC8" w14:textId="77777777" w:rsidR="00A0794E" w:rsidRDefault="00A0794E" w:rsidP="000511AB">
      <w:pPr>
        <w:rPr>
          <w:rFonts w:cs="Times New Roman"/>
          <w:szCs w:val="24"/>
        </w:rPr>
      </w:pPr>
    </w:p>
    <w:p w14:paraId="226C6965" w14:textId="13226A6B" w:rsidR="00A0794E" w:rsidRPr="006B13CA" w:rsidRDefault="00A0794E" w:rsidP="00A0794E">
      <w:pPr>
        <w:jc w:val="center"/>
        <w:rPr>
          <w:rFonts w:cs="Times New Roman"/>
          <w:szCs w:val="24"/>
        </w:rPr>
      </w:pPr>
      <w:r w:rsidRPr="00A0794E">
        <w:rPr>
          <w:rFonts w:cs="Times New Roman"/>
          <w:b/>
          <w:szCs w:val="24"/>
        </w:rPr>
        <w:t>Agradecimientos</w:t>
      </w:r>
    </w:p>
    <w:p w14:paraId="457207AC" w14:textId="77777777" w:rsidR="004B7A71" w:rsidRDefault="004B7A71" w:rsidP="004B7A71">
      <w:pPr>
        <w:jc w:val="center"/>
        <w:rPr>
          <w:rFonts w:cs="Times New Roman"/>
          <w:szCs w:val="24"/>
        </w:rPr>
      </w:pPr>
    </w:p>
    <w:p w14:paraId="34F65C20" w14:textId="76B26FE1" w:rsidR="004B7A71" w:rsidRPr="00054042" w:rsidRDefault="004B7A71" w:rsidP="004B7A71">
      <w:pPr>
        <w:jc w:val="center"/>
        <w:rPr>
          <w:rFonts w:cs="Times New Roman"/>
          <w:color w:val="0070C0"/>
          <w:szCs w:val="24"/>
        </w:rPr>
      </w:pPr>
      <w:r w:rsidRPr="00054042">
        <w:rPr>
          <w:rFonts w:cs="Times New Roman"/>
          <w:color w:val="0070C0"/>
          <w:szCs w:val="24"/>
        </w:rPr>
        <w:t>Texto de agradecimientos centrado.</w:t>
      </w:r>
    </w:p>
    <w:p w14:paraId="34140416" w14:textId="77777777" w:rsidR="000511AB" w:rsidRDefault="000511AB" w:rsidP="000511AB">
      <w:pPr>
        <w:rPr>
          <w:rFonts w:cs="Times New Roman"/>
          <w:szCs w:val="24"/>
        </w:rPr>
      </w:pPr>
    </w:p>
    <w:p w14:paraId="7EED82E6" w14:textId="77777777" w:rsidR="000511AB" w:rsidRDefault="00A0794E" w:rsidP="000511AB">
      <w:pPr>
        <w:rPr>
          <w:rFonts w:cs="Times New Roman"/>
          <w:szCs w:val="24"/>
        </w:rPr>
      </w:pPr>
      <w:r>
        <w:rPr>
          <w:rFonts w:cs="Times New Roman"/>
          <w:szCs w:val="24"/>
        </w:rPr>
        <w:tab/>
      </w:r>
    </w:p>
    <w:p w14:paraId="78C3B99F" w14:textId="77777777" w:rsidR="000511AB" w:rsidRDefault="000511AB" w:rsidP="000511AB">
      <w:pPr>
        <w:rPr>
          <w:rFonts w:cs="Times New Roman"/>
          <w:szCs w:val="24"/>
        </w:rPr>
      </w:pPr>
    </w:p>
    <w:p w14:paraId="07B50393" w14:textId="77777777" w:rsidR="00A0794E" w:rsidRDefault="00A0794E" w:rsidP="000511AB">
      <w:pPr>
        <w:rPr>
          <w:rFonts w:cs="Times New Roman"/>
          <w:szCs w:val="24"/>
        </w:rPr>
      </w:pPr>
    </w:p>
    <w:p w14:paraId="4656C6CA" w14:textId="77777777" w:rsidR="00A0794E" w:rsidRDefault="00A0794E" w:rsidP="000511AB">
      <w:pPr>
        <w:rPr>
          <w:rFonts w:cs="Times New Roman"/>
          <w:szCs w:val="24"/>
        </w:rPr>
      </w:pPr>
    </w:p>
    <w:p w14:paraId="0A15098E" w14:textId="77777777" w:rsidR="00A0794E" w:rsidRDefault="00A0794E" w:rsidP="000511AB">
      <w:pPr>
        <w:rPr>
          <w:rFonts w:cs="Times New Roman"/>
          <w:szCs w:val="24"/>
        </w:rPr>
      </w:pPr>
    </w:p>
    <w:p w14:paraId="641C3BB7" w14:textId="77777777" w:rsidR="00A0794E" w:rsidRDefault="00A0794E" w:rsidP="000511AB">
      <w:pPr>
        <w:rPr>
          <w:rFonts w:cs="Times New Roman"/>
          <w:szCs w:val="24"/>
        </w:rPr>
      </w:pPr>
    </w:p>
    <w:p w14:paraId="2A2BBEFD" w14:textId="77777777" w:rsidR="00A0794E" w:rsidRDefault="00A0794E" w:rsidP="000511AB">
      <w:pPr>
        <w:rPr>
          <w:rFonts w:cs="Times New Roman"/>
          <w:szCs w:val="24"/>
        </w:rPr>
      </w:pPr>
    </w:p>
    <w:p w14:paraId="6B4AABC7" w14:textId="77777777" w:rsidR="00A0794E" w:rsidRDefault="00A0794E" w:rsidP="000511AB">
      <w:pPr>
        <w:rPr>
          <w:rFonts w:cs="Times New Roman"/>
          <w:szCs w:val="24"/>
        </w:rPr>
      </w:pPr>
    </w:p>
    <w:p w14:paraId="2AACD027" w14:textId="77777777" w:rsidR="00A0794E" w:rsidRDefault="00A0794E" w:rsidP="000511AB">
      <w:pPr>
        <w:rPr>
          <w:rFonts w:cs="Times New Roman"/>
          <w:szCs w:val="24"/>
        </w:rPr>
      </w:pPr>
    </w:p>
    <w:p w14:paraId="42BA4082" w14:textId="77777777" w:rsidR="00A0794E" w:rsidRDefault="00A0794E" w:rsidP="000511AB">
      <w:pPr>
        <w:rPr>
          <w:rFonts w:cs="Times New Roman"/>
          <w:szCs w:val="24"/>
        </w:rPr>
      </w:pPr>
    </w:p>
    <w:p w14:paraId="7E499AFB" w14:textId="4CAA1BFD" w:rsidR="00A0794E" w:rsidRDefault="00A0794E" w:rsidP="000511AB">
      <w:pPr>
        <w:rPr>
          <w:rFonts w:cs="Times New Roman"/>
          <w:szCs w:val="24"/>
        </w:rPr>
      </w:pPr>
    </w:p>
    <w:p w14:paraId="35008C75" w14:textId="296F750D" w:rsidR="00415100" w:rsidRDefault="00415100" w:rsidP="000511AB">
      <w:pPr>
        <w:rPr>
          <w:rFonts w:cs="Times New Roman"/>
          <w:szCs w:val="24"/>
        </w:rPr>
      </w:pPr>
    </w:p>
    <w:p w14:paraId="33EA2A46" w14:textId="39647BE6" w:rsidR="00D7668C" w:rsidRDefault="00D7668C" w:rsidP="000511AB">
      <w:pPr>
        <w:rPr>
          <w:rFonts w:cs="Times New Roman"/>
          <w:szCs w:val="24"/>
        </w:rPr>
      </w:pPr>
    </w:p>
    <w:p w14:paraId="5EF1F06F" w14:textId="02A1AFEA" w:rsidR="00D7668C" w:rsidRDefault="00D7668C" w:rsidP="000511AB">
      <w:pPr>
        <w:rPr>
          <w:rFonts w:cs="Times New Roman"/>
          <w:szCs w:val="24"/>
        </w:rPr>
      </w:pPr>
    </w:p>
    <w:sdt>
      <w:sdtPr>
        <w:rPr>
          <w:rFonts w:eastAsiaTheme="minorHAnsi" w:cstheme="minorBidi"/>
          <w:b w:val="0"/>
          <w:szCs w:val="22"/>
          <w:lang w:val="es-ES" w:eastAsia="en-US"/>
        </w:rPr>
        <w:id w:val="1781445123"/>
        <w:docPartObj>
          <w:docPartGallery w:val="Table of Contents"/>
          <w:docPartUnique/>
        </w:docPartObj>
      </w:sdtPr>
      <w:sdtEndPr>
        <w:rPr>
          <w:bCs/>
        </w:rPr>
      </w:sdtEndPr>
      <w:sdtContent>
        <w:p w14:paraId="3B3FBC7D" w14:textId="24ED0CF8" w:rsidR="00390327" w:rsidRDefault="00390327">
          <w:pPr>
            <w:pStyle w:val="TtulodeTDC"/>
          </w:pPr>
          <w:r>
            <w:rPr>
              <w:lang w:val="es-ES"/>
            </w:rPr>
            <w:t>Tabla de contenido</w:t>
          </w:r>
        </w:p>
        <w:p w14:paraId="6A9A93D3" w14:textId="77777777" w:rsidR="0090100F" w:rsidRDefault="00390327">
          <w:pPr>
            <w:pStyle w:val="TDC1"/>
            <w:tabs>
              <w:tab w:val="right" w:leader="dot" w:pos="9394"/>
            </w:tabs>
            <w:rPr>
              <w:rFonts w:asciiTheme="minorHAnsi" w:eastAsiaTheme="minorEastAsia" w:hAnsiTheme="minorHAnsi"/>
              <w:noProof/>
              <w:sz w:val="22"/>
              <w:lang w:eastAsia="es-CO"/>
            </w:rPr>
          </w:pPr>
          <w:r>
            <w:rPr>
              <w:b/>
              <w:bCs/>
              <w:lang w:val="es-ES"/>
            </w:rPr>
            <w:fldChar w:fldCharType="begin"/>
          </w:r>
          <w:r>
            <w:rPr>
              <w:b/>
              <w:bCs/>
              <w:lang w:val="es-ES"/>
            </w:rPr>
            <w:instrText xml:space="preserve"> TOC \o "1-3" \h \z \u </w:instrText>
          </w:r>
          <w:r>
            <w:rPr>
              <w:b/>
              <w:bCs/>
              <w:lang w:val="es-ES"/>
            </w:rPr>
            <w:fldChar w:fldCharType="separate"/>
          </w:r>
          <w:hyperlink w:anchor="_Toc39310855" w:history="1">
            <w:r w:rsidR="0090100F" w:rsidRPr="00857613">
              <w:rPr>
                <w:rStyle w:val="Hipervnculo"/>
                <w:noProof/>
              </w:rPr>
              <w:t>Introducción</w:t>
            </w:r>
            <w:r w:rsidR="0090100F">
              <w:rPr>
                <w:noProof/>
                <w:webHidden/>
              </w:rPr>
              <w:tab/>
            </w:r>
            <w:r w:rsidR="0090100F">
              <w:rPr>
                <w:noProof/>
                <w:webHidden/>
              </w:rPr>
              <w:fldChar w:fldCharType="begin"/>
            </w:r>
            <w:r w:rsidR="0090100F">
              <w:rPr>
                <w:noProof/>
                <w:webHidden/>
              </w:rPr>
              <w:instrText xml:space="preserve"> PAGEREF _Toc39310855 \h </w:instrText>
            </w:r>
            <w:r w:rsidR="0090100F">
              <w:rPr>
                <w:noProof/>
                <w:webHidden/>
              </w:rPr>
            </w:r>
            <w:r w:rsidR="0090100F">
              <w:rPr>
                <w:noProof/>
                <w:webHidden/>
              </w:rPr>
              <w:fldChar w:fldCharType="separate"/>
            </w:r>
            <w:r w:rsidR="0090100F">
              <w:rPr>
                <w:noProof/>
                <w:webHidden/>
              </w:rPr>
              <w:t>9</w:t>
            </w:r>
            <w:r w:rsidR="0090100F">
              <w:rPr>
                <w:noProof/>
                <w:webHidden/>
              </w:rPr>
              <w:fldChar w:fldCharType="end"/>
            </w:r>
          </w:hyperlink>
        </w:p>
        <w:p w14:paraId="4725FA3E" w14:textId="77777777" w:rsidR="0090100F" w:rsidRDefault="0090100F">
          <w:pPr>
            <w:pStyle w:val="TDC1"/>
            <w:tabs>
              <w:tab w:val="left" w:pos="440"/>
              <w:tab w:val="right" w:leader="dot" w:pos="9394"/>
            </w:tabs>
            <w:rPr>
              <w:rFonts w:asciiTheme="minorHAnsi" w:eastAsiaTheme="minorEastAsia" w:hAnsiTheme="minorHAnsi"/>
              <w:noProof/>
              <w:sz w:val="22"/>
              <w:lang w:eastAsia="es-CO"/>
            </w:rPr>
          </w:pPr>
          <w:hyperlink w:anchor="_Toc39310856" w:history="1">
            <w:r w:rsidRPr="00857613">
              <w:rPr>
                <w:rStyle w:val="Hipervnculo"/>
                <w:noProof/>
              </w:rPr>
              <w:t>1.</w:t>
            </w:r>
            <w:r>
              <w:rPr>
                <w:rFonts w:asciiTheme="minorHAnsi" w:eastAsiaTheme="minorEastAsia" w:hAnsiTheme="minorHAnsi"/>
                <w:noProof/>
                <w:sz w:val="22"/>
                <w:lang w:eastAsia="es-CO"/>
              </w:rPr>
              <w:tab/>
            </w:r>
            <w:r w:rsidRPr="00857613">
              <w:rPr>
                <w:rStyle w:val="Hipervnculo"/>
                <w:noProof/>
              </w:rPr>
              <w:t>Problema de investigación</w:t>
            </w:r>
            <w:r>
              <w:rPr>
                <w:noProof/>
                <w:webHidden/>
              </w:rPr>
              <w:tab/>
            </w:r>
            <w:r>
              <w:rPr>
                <w:noProof/>
                <w:webHidden/>
              </w:rPr>
              <w:fldChar w:fldCharType="begin"/>
            </w:r>
            <w:r>
              <w:rPr>
                <w:noProof/>
                <w:webHidden/>
              </w:rPr>
              <w:instrText xml:space="preserve"> PAGEREF _Toc39310856 \h </w:instrText>
            </w:r>
            <w:r>
              <w:rPr>
                <w:noProof/>
                <w:webHidden/>
              </w:rPr>
            </w:r>
            <w:r>
              <w:rPr>
                <w:noProof/>
                <w:webHidden/>
              </w:rPr>
              <w:fldChar w:fldCharType="separate"/>
            </w:r>
            <w:r>
              <w:rPr>
                <w:noProof/>
                <w:webHidden/>
              </w:rPr>
              <w:t>10</w:t>
            </w:r>
            <w:r>
              <w:rPr>
                <w:noProof/>
                <w:webHidden/>
              </w:rPr>
              <w:fldChar w:fldCharType="end"/>
            </w:r>
          </w:hyperlink>
        </w:p>
        <w:p w14:paraId="16FDE847" w14:textId="77777777" w:rsidR="0090100F" w:rsidRDefault="0090100F">
          <w:pPr>
            <w:pStyle w:val="TDC2"/>
            <w:tabs>
              <w:tab w:val="left" w:pos="880"/>
              <w:tab w:val="right" w:leader="dot" w:pos="9394"/>
            </w:tabs>
            <w:rPr>
              <w:rFonts w:asciiTheme="minorHAnsi" w:eastAsiaTheme="minorEastAsia" w:hAnsiTheme="minorHAnsi"/>
              <w:noProof/>
              <w:sz w:val="22"/>
              <w:lang w:eastAsia="es-CO"/>
            </w:rPr>
          </w:pPr>
          <w:hyperlink w:anchor="_Toc39310857" w:history="1">
            <w:r w:rsidRPr="00857613">
              <w:rPr>
                <w:rStyle w:val="Hipervnculo"/>
                <w:noProof/>
              </w:rPr>
              <w:t>1.1</w:t>
            </w:r>
            <w:r>
              <w:rPr>
                <w:rFonts w:asciiTheme="minorHAnsi" w:eastAsiaTheme="minorEastAsia" w:hAnsiTheme="minorHAnsi"/>
                <w:noProof/>
                <w:sz w:val="22"/>
                <w:lang w:eastAsia="es-CO"/>
              </w:rPr>
              <w:tab/>
            </w:r>
            <w:r w:rsidRPr="00857613">
              <w:rPr>
                <w:rStyle w:val="Hipervnculo"/>
                <w:noProof/>
              </w:rPr>
              <w:t>Planteamiento del Problema</w:t>
            </w:r>
            <w:r>
              <w:rPr>
                <w:noProof/>
                <w:webHidden/>
              </w:rPr>
              <w:tab/>
            </w:r>
            <w:r>
              <w:rPr>
                <w:noProof/>
                <w:webHidden/>
              </w:rPr>
              <w:fldChar w:fldCharType="begin"/>
            </w:r>
            <w:r>
              <w:rPr>
                <w:noProof/>
                <w:webHidden/>
              </w:rPr>
              <w:instrText xml:space="preserve"> PAGEREF _Toc39310857 \h </w:instrText>
            </w:r>
            <w:r>
              <w:rPr>
                <w:noProof/>
                <w:webHidden/>
              </w:rPr>
            </w:r>
            <w:r>
              <w:rPr>
                <w:noProof/>
                <w:webHidden/>
              </w:rPr>
              <w:fldChar w:fldCharType="separate"/>
            </w:r>
            <w:r>
              <w:rPr>
                <w:noProof/>
                <w:webHidden/>
              </w:rPr>
              <w:t>10</w:t>
            </w:r>
            <w:r>
              <w:rPr>
                <w:noProof/>
                <w:webHidden/>
              </w:rPr>
              <w:fldChar w:fldCharType="end"/>
            </w:r>
          </w:hyperlink>
        </w:p>
        <w:p w14:paraId="25C4B7C6" w14:textId="77777777" w:rsidR="0090100F" w:rsidRDefault="0090100F">
          <w:pPr>
            <w:pStyle w:val="TDC2"/>
            <w:tabs>
              <w:tab w:val="left" w:pos="880"/>
              <w:tab w:val="right" w:leader="dot" w:pos="9394"/>
            </w:tabs>
            <w:rPr>
              <w:rFonts w:asciiTheme="minorHAnsi" w:eastAsiaTheme="minorEastAsia" w:hAnsiTheme="minorHAnsi"/>
              <w:noProof/>
              <w:sz w:val="22"/>
              <w:lang w:eastAsia="es-CO"/>
            </w:rPr>
          </w:pPr>
          <w:hyperlink w:anchor="_Toc39310858" w:history="1">
            <w:r w:rsidRPr="00857613">
              <w:rPr>
                <w:rStyle w:val="Hipervnculo"/>
                <w:noProof/>
              </w:rPr>
              <w:t>1.2</w:t>
            </w:r>
            <w:r>
              <w:rPr>
                <w:rFonts w:asciiTheme="minorHAnsi" w:eastAsiaTheme="minorEastAsia" w:hAnsiTheme="minorHAnsi"/>
                <w:noProof/>
                <w:sz w:val="22"/>
                <w:lang w:eastAsia="es-CO"/>
              </w:rPr>
              <w:tab/>
            </w:r>
            <w:r w:rsidRPr="00857613">
              <w:rPr>
                <w:rStyle w:val="Hipervnculo"/>
                <w:noProof/>
              </w:rPr>
              <w:t>Formulación del Problema</w:t>
            </w:r>
            <w:r>
              <w:rPr>
                <w:noProof/>
                <w:webHidden/>
              </w:rPr>
              <w:tab/>
            </w:r>
            <w:r>
              <w:rPr>
                <w:noProof/>
                <w:webHidden/>
              </w:rPr>
              <w:fldChar w:fldCharType="begin"/>
            </w:r>
            <w:r>
              <w:rPr>
                <w:noProof/>
                <w:webHidden/>
              </w:rPr>
              <w:instrText xml:space="preserve"> PAGEREF _Toc39310858 \h </w:instrText>
            </w:r>
            <w:r>
              <w:rPr>
                <w:noProof/>
                <w:webHidden/>
              </w:rPr>
            </w:r>
            <w:r>
              <w:rPr>
                <w:noProof/>
                <w:webHidden/>
              </w:rPr>
              <w:fldChar w:fldCharType="separate"/>
            </w:r>
            <w:r>
              <w:rPr>
                <w:noProof/>
                <w:webHidden/>
              </w:rPr>
              <w:t>10</w:t>
            </w:r>
            <w:r>
              <w:rPr>
                <w:noProof/>
                <w:webHidden/>
              </w:rPr>
              <w:fldChar w:fldCharType="end"/>
            </w:r>
          </w:hyperlink>
        </w:p>
        <w:p w14:paraId="06CAE174" w14:textId="77777777" w:rsidR="0090100F" w:rsidRDefault="0090100F">
          <w:pPr>
            <w:pStyle w:val="TDC2"/>
            <w:tabs>
              <w:tab w:val="left" w:pos="880"/>
              <w:tab w:val="right" w:leader="dot" w:pos="9394"/>
            </w:tabs>
            <w:rPr>
              <w:rFonts w:asciiTheme="minorHAnsi" w:eastAsiaTheme="minorEastAsia" w:hAnsiTheme="minorHAnsi"/>
              <w:noProof/>
              <w:sz w:val="22"/>
              <w:lang w:eastAsia="es-CO"/>
            </w:rPr>
          </w:pPr>
          <w:hyperlink w:anchor="_Toc39310859" w:history="1">
            <w:r w:rsidRPr="00857613">
              <w:rPr>
                <w:rStyle w:val="Hipervnculo"/>
                <w:noProof/>
              </w:rPr>
              <w:t>1.3</w:t>
            </w:r>
            <w:r>
              <w:rPr>
                <w:rFonts w:asciiTheme="minorHAnsi" w:eastAsiaTheme="minorEastAsia" w:hAnsiTheme="minorHAnsi"/>
                <w:noProof/>
                <w:sz w:val="22"/>
                <w:lang w:eastAsia="es-CO"/>
              </w:rPr>
              <w:tab/>
            </w:r>
            <w:r w:rsidRPr="00857613">
              <w:rPr>
                <w:rStyle w:val="Hipervnculo"/>
                <w:noProof/>
              </w:rPr>
              <w:t>Sistematización del Problema</w:t>
            </w:r>
            <w:r>
              <w:rPr>
                <w:noProof/>
                <w:webHidden/>
              </w:rPr>
              <w:tab/>
            </w:r>
            <w:r>
              <w:rPr>
                <w:noProof/>
                <w:webHidden/>
              </w:rPr>
              <w:fldChar w:fldCharType="begin"/>
            </w:r>
            <w:r>
              <w:rPr>
                <w:noProof/>
                <w:webHidden/>
              </w:rPr>
              <w:instrText xml:space="preserve"> PAGEREF _Toc39310859 \h </w:instrText>
            </w:r>
            <w:r>
              <w:rPr>
                <w:noProof/>
                <w:webHidden/>
              </w:rPr>
            </w:r>
            <w:r>
              <w:rPr>
                <w:noProof/>
                <w:webHidden/>
              </w:rPr>
              <w:fldChar w:fldCharType="separate"/>
            </w:r>
            <w:r>
              <w:rPr>
                <w:noProof/>
                <w:webHidden/>
              </w:rPr>
              <w:t>10</w:t>
            </w:r>
            <w:r>
              <w:rPr>
                <w:noProof/>
                <w:webHidden/>
              </w:rPr>
              <w:fldChar w:fldCharType="end"/>
            </w:r>
          </w:hyperlink>
        </w:p>
        <w:p w14:paraId="3037CD4C" w14:textId="77777777" w:rsidR="0090100F" w:rsidRDefault="0090100F">
          <w:pPr>
            <w:pStyle w:val="TDC1"/>
            <w:tabs>
              <w:tab w:val="left" w:pos="440"/>
              <w:tab w:val="right" w:leader="dot" w:pos="9394"/>
            </w:tabs>
            <w:rPr>
              <w:rFonts w:asciiTheme="minorHAnsi" w:eastAsiaTheme="minorEastAsia" w:hAnsiTheme="minorHAnsi"/>
              <w:noProof/>
              <w:sz w:val="22"/>
              <w:lang w:eastAsia="es-CO"/>
            </w:rPr>
          </w:pPr>
          <w:hyperlink w:anchor="_Toc39310860" w:history="1">
            <w:r w:rsidRPr="00857613">
              <w:rPr>
                <w:rStyle w:val="Hipervnculo"/>
                <w:noProof/>
              </w:rPr>
              <w:t>2.</w:t>
            </w:r>
            <w:r>
              <w:rPr>
                <w:rFonts w:asciiTheme="minorHAnsi" w:eastAsiaTheme="minorEastAsia" w:hAnsiTheme="minorHAnsi"/>
                <w:noProof/>
                <w:sz w:val="22"/>
                <w:lang w:eastAsia="es-CO"/>
              </w:rPr>
              <w:tab/>
            </w:r>
            <w:r w:rsidRPr="00857613">
              <w:rPr>
                <w:rStyle w:val="Hipervnculo"/>
                <w:noProof/>
              </w:rPr>
              <w:t>Justificación</w:t>
            </w:r>
            <w:r>
              <w:rPr>
                <w:noProof/>
                <w:webHidden/>
              </w:rPr>
              <w:tab/>
            </w:r>
            <w:r>
              <w:rPr>
                <w:noProof/>
                <w:webHidden/>
              </w:rPr>
              <w:fldChar w:fldCharType="begin"/>
            </w:r>
            <w:r>
              <w:rPr>
                <w:noProof/>
                <w:webHidden/>
              </w:rPr>
              <w:instrText xml:space="preserve"> PAGEREF _Toc39310860 \h </w:instrText>
            </w:r>
            <w:r>
              <w:rPr>
                <w:noProof/>
                <w:webHidden/>
              </w:rPr>
            </w:r>
            <w:r>
              <w:rPr>
                <w:noProof/>
                <w:webHidden/>
              </w:rPr>
              <w:fldChar w:fldCharType="separate"/>
            </w:r>
            <w:r>
              <w:rPr>
                <w:noProof/>
                <w:webHidden/>
              </w:rPr>
              <w:t>12</w:t>
            </w:r>
            <w:r>
              <w:rPr>
                <w:noProof/>
                <w:webHidden/>
              </w:rPr>
              <w:fldChar w:fldCharType="end"/>
            </w:r>
          </w:hyperlink>
        </w:p>
        <w:p w14:paraId="67CBB240" w14:textId="77777777" w:rsidR="0090100F" w:rsidRDefault="0090100F">
          <w:pPr>
            <w:pStyle w:val="TDC1"/>
            <w:tabs>
              <w:tab w:val="left" w:pos="440"/>
              <w:tab w:val="right" w:leader="dot" w:pos="9394"/>
            </w:tabs>
            <w:rPr>
              <w:rFonts w:asciiTheme="minorHAnsi" w:eastAsiaTheme="minorEastAsia" w:hAnsiTheme="minorHAnsi"/>
              <w:noProof/>
              <w:sz w:val="22"/>
              <w:lang w:eastAsia="es-CO"/>
            </w:rPr>
          </w:pPr>
          <w:hyperlink w:anchor="_Toc39310861" w:history="1">
            <w:r w:rsidRPr="00857613">
              <w:rPr>
                <w:rStyle w:val="Hipervnculo"/>
                <w:noProof/>
              </w:rPr>
              <w:t>3.</w:t>
            </w:r>
            <w:r>
              <w:rPr>
                <w:rFonts w:asciiTheme="minorHAnsi" w:eastAsiaTheme="minorEastAsia" w:hAnsiTheme="minorHAnsi"/>
                <w:noProof/>
                <w:sz w:val="22"/>
                <w:lang w:eastAsia="es-CO"/>
              </w:rPr>
              <w:tab/>
            </w:r>
            <w:r w:rsidRPr="00857613">
              <w:rPr>
                <w:rStyle w:val="Hipervnculo"/>
                <w:noProof/>
              </w:rPr>
              <w:t>Objetivos</w:t>
            </w:r>
            <w:r>
              <w:rPr>
                <w:noProof/>
                <w:webHidden/>
              </w:rPr>
              <w:tab/>
            </w:r>
            <w:r>
              <w:rPr>
                <w:noProof/>
                <w:webHidden/>
              </w:rPr>
              <w:fldChar w:fldCharType="begin"/>
            </w:r>
            <w:r>
              <w:rPr>
                <w:noProof/>
                <w:webHidden/>
              </w:rPr>
              <w:instrText xml:space="preserve"> PAGEREF _Toc39310861 \h </w:instrText>
            </w:r>
            <w:r>
              <w:rPr>
                <w:noProof/>
                <w:webHidden/>
              </w:rPr>
            </w:r>
            <w:r>
              <w:rPr>
                <w:noProof/>
                <w:webHidden/>
              </w:rPr>
              <w:fldChar w:fldCharType="separate"/>
            </w:r>
            <w:r>
              <w:rPr>
                <w:noProof/>
                <w:webHidden/>
              </w:rPr>
              <w:t>13</w:t>
            </w:r>
            <w:r>
              <w:rPr>
                <w:noProof/>
                <w:webHidden/>
              </w:rPr>
              <w:fldChar w:fldCharType="end"/>
            </w:r>
          </w:hyperlink>
        </w:p>
        <w:p w14:paraId="0C8232B2" w14:textId="77777777" w:rsidR="0090100F" w:rsidRDefault="0090100F">
          <w:pPr>
            <w:pStyle w:val="TDC2"/>
            <w:tabs>
              <w:tab w:val="left" w:pos="880"/>
              <w:tab w:val="right" w:leader="dot" w:pos="9394"/>
            </w:tabs>
            <w:rPr>
              <w:rFonts w:asciiTheme="minorHAnsi" w:eastAsiaTheme="minorEastAsia" w:hAnsiTheme="minorHAnsi"/>
              <w:noProof/>
              <w:sz w:val="22"/>
              <w:lang w:eastAsia="es-CO"/>
            </w:rPr>
          </w:pPr>
          <w:hyperlink w:anchor="_Toc39310862" w:history="1">
            <w:r w:rsidRPr="00857613">
              <w:rPr>
                <w:rStyle w:val="Hipervnculo"/>
                <w:rFonts w:eastAsia="Times New Roman"/>
                <w:noProof/>
                <w:lang w:eastAsia="es-CO"/>
              </w:rPr>
              <w:t>3.1</w:t>
            </w:r>
            <w:r>
              <w:rPr>
                <w:rFonts w:asciiTheme="minorHAnsi" w:eastAsiaTheme="minorEastAsia" w:hAnsiTheme="minorHAnsi"/>
                <w:noProof/>
                <w:sz w:val="22"/>
                <w:lang w:eastAsia="es-CO"/>
              </w:rPr>
              <w:tab/>
            </w:r>
            <w:r w:rsidRPr="00857613">
              <w:rPr>
                <w:rStyle w:val="Hipervnculo"/>
                <w:rFonts w:eastAsia="Times New Roman"/>
                <w:noProof/>
                <w:lang w:eastAsia="es-CO"/>
              </w:rPr>
              <w:t>Objetivo general</w:t>
            </w:r>
            <w:r>
              <w:rPr>
                <w:noProof/>
                <w:webHidden/>
              </w:rPr>
              <w:tab/>
            </w:r>
            <w:r>
              <w:rPr>
                <w:noProof/>
                <w:webHidden/>
              </w:rPr>
              <w:fldChar w:fldCharType="begin"/>
            </w:r>
            <w:r>
              <w:rPr>
                <w:noProof/>
                <w:webHidden/>
              </w:rPr>
              <w:instrText xml:space="preserve"> PAGEREF _Toc39310862 \h </w:instrText>
            </w:r>
            <w:r>
              <w:rPr>
                <w:noProof/>
                <w:webHidden/>
              </w:rPr>
            </w:r>
            <w:r>
              <w:rPr>
                <w:noProof/>
                <w:webHidden/>
              </w:rPr>
              <w:fldChar w:fldCharType="separate"/>
            </w:r>
            <w:r>
              <w:rPr>
                <w:noProof/>
                <w:webHidden/>
              </w:rPr>
              <w:t>13</w:t>
            </w:r>
            <w:r>
              <w:rPr>
                <w:noProof/>
                <w:webHidden/>
              </w:rPr>
              <w:fldChar w:fldCharType="end"/>
            </w:r>
          </w:hyperlink>
        </w:p>
        <w:p w14:paraId="79DF8A49" w14:textId="77777777" w:rsidR="0090100F" w:rsidRDefault="0090100F">
          <w:pPr>
            <w:pStyle w:val="TDC2"/>
            <w:tabs>
              <w:tab w:val="left" w:pos="880"/>
              <w:tab w:val="right" w:leader="dot" w:pos="9394"/>
            </w:tabs>
            <w:rPr>
              <w:rFonts w:asciiTheme="minorHAnsi" w:eastAsiaTheme="minorEastAsia" w:hAnsiTheme="minorHAnsi"/>
              <w:noProof/>
              <w:sz w:val="22"/>
              <w:lang w:eastAsia="es-CO"/>
            </w:rPr>
          </w:pPr>
          <w:hyperlink w:anchor="_Toc39310863" w:history="1">
            <w:r w:rsidRPr="00857613">
              <w:rPr>
                <w:rStyle w:val="Hipervnculo"/>
                <w:rFonts w:eastAsia="Times New Roman"/>
                <w:noProof/>
                <w:lang w:eastAsia="es-CO"/>
              </w:rPr>
              <w:t>3.2</w:t>
            </w:r>
            <w:r>
              <w:rPr>
                <w:rFonts w:asciiTheme="minorHAnsi" w:eastAsiaTheme="minorEastAsia" w:hAnsiTheme="minorHAnsi"/>
                <w:noProof/>
                <w:sz w:val="22"/>
                <w:lang w:eastAsia="es-CO"/>
              </w:rPr>
              <w:tab/>
            </w:r>
            <w:r w:rsidRPr="00857613">
              <w:rPr>
                <w:rStyle w:val="Hipervnculo"/>
                <w:rFonts w:eastAsia="Times New Roman"/>
                <w:noProof/>
                <w:lang w:eastAsia="es-CO"/>
              </w:rPr>
              <w:t>Objetivos específicos</w:t>
            </w:r>
            <w:r>
              <w:rPr>
                <w:noProof/>
                <w:webHidden/>
              </w:rPr>
              <w:tab/>
            </w:r>
            <w:r>
              <w:rPr>
                <w:noProof/>
                <w:webHidden/>
              </w:rPr>
              <w:fldChar w:fldCharType="begin"/>
            </w:r>
            <w:r>
              <w:rPr>
                <w:noProof/>
                <w:webHidden/>
              </w:rPr>
              <w:instrText xml:space="preserve"> PAGEREF _Toc39310863 \h </w:instrText>
            </w:r>
            <w:r>
              <w:rPr>
                <w:noProof/>
                <w:webHidden/>
              </w:rPr>
            </w:r>
            <w:r>
              <w:rPr>
                <w:noProof/>
                <w:webHidden/>
              </w:rPr>
              <w:fldChar w:fldCharType="separate"/>
            </w:r>
            <w:r>
              <w:rPr>
                <w:noProof/>
                <w:webHidden/>
              </w:rPr>
              <w:t>13</w:t>
            </w:r>
            <w:r>
              <w:rPr>
                <w:noProof/>
                <w:webHidden/>
              </w:rPr>
              <w:fldChar w:fldCharType="end"/>
            </w:r>
          </w:hyperlink>
        </w:p>
        <w:p w14:paraId="0FC9187F" w14:textId="77777777" w:rsidR="0090100F" w:rsidRDefault="0090100F">
          <w:pPr>
            <w:pStyle w:val="TDC1"/>
            <w:tabs>
              <w:tab w:val="left" w:pos="440"/>
              <w:tab w:val="right" w:leader="dot" w:pos="9394"/>
            </w:tabs>
            <w:rPr>
              <w:rFonts w:asciiTheme="minorHAnsi" w:eastAsiaTheme="minorEastAsia" w:hAnsiTheme="minorHAnsi"/>
              <w:noProof/>
              <w:sz w:val="22"/>
              <w:lang w:eastAsia="es-CO"/>
            </w:rPr>
          </w:pPr>
          <w:hyperlink w:anchor="_Toc39310864" w:history="1">
            <w:r w:rsidRPr="00857613">
              <w:rPr>
                <w:rStyle w:val="Hipervnculo"/>
                <w:noProof/>
              </w:rPr>
              <w:t>4.</w:t>
            </w:r>
            <w:r>
              <w:rPr>
                <w:rFonts w:asciiTheme="minorHAnsi" w:eastAsiaTheme="minorEastAsia" w:hAnsiTheme="minorHAnsi"/>
                <w:noProof/>
                <w:sz w:val="22"/>
                <w:lang w:eastAsia="es-CO"/>
              </w:rPr>
              <w:tab/>
            </w:r>
            <w:r w:rsidRPr="00857613">
              <w:rPr>
                <w:rStyle w:val="Hipervnculo"/>
                <w:noProof/>
              </w:rPr>
              <w:t>Marco teórico</w:t>
            </w:r>
            <w:r>
              <w:rPr>
                <w:noProof/>
                <w:webHidden/>
              </w:rPr>
              <w:tab/>
            </w:r>
            <w:r>
              <w:rPr>
                <w:noProof/>
                <w:webHidden/>
              </w:rPr>
              <w:fldChar w:fldCharType="begin"/>
            </w:r>
            <w:r>
              <w:rPr>
                <w:noProof/>
                <w:webHidden/>
              </w:rPr>
              <w:instrText xml:space="preserve"> PAGEREF _Toc39310864 \h </w:instrText>
            </w:r>
            <w:r>
              <w:rPr>
                <w:noProof/>
                <w:webHidden/>
              </w:rPr>
            </w:r>
            <w:r>
              <w:rPr>
                <w:noProof/>
                <w:webHidden/>
              </w:rPr>
              <w:fldChar w:fldCharType="separate"/>
            </w:r>
            <w:r>
              <w:rPr>
                <w:noProof/>
                <w:webHidden/>
              </w:rPr>
              <w:t>14</w:t>
            </w:r>
            <w:r>
              <w:rPr>
                <w:noProof/>
                <w:webHidden/>
              </w:rPr>
              <w:fldChar w:fldCharType="end"/>
            </w:r>
          </w:hyperlink>
        </w:p>
        <w:p w14:paraId="30BD6AEC" w14:textId="77777777" w:rsidR="0090100F" w:rsidRDefault="0090100F">
          <w:pPr>
            <w:pStyle w:val="TDC2"/>
            <w:tabs>
              <w:tab w:val="left" w:pos="880"/>
              <w:tab w:val="right" w:leader="dot" w:pos="9394"/>
            </w:tabs>
            <w:rPr>
              <w:rFonts w:asciiTheme="minorHAnsi" w:eastAsiaTheme="minorEastAsia" w:hAnsiTheme="minorHAnsi"/>
              <w:noProof/>
              <w:sz w:val="22"/>
              <w:lang w:eastAsia="es-CO"/>
            </w:rPr>
          </w:pPr>
          <w:hyperlink w:anchor="_Toc39310865" w:history="1">
            <w:r w:rsidRPr="00857613">
              <w:rPr>
                <w:rStyle w:val="Hipervnculo"/>
                <w:rFonts w:eastAsia="Times New Roman"/>
                <w:noProof/>
                <w:lang w:eastAsia="es-CO"/>
              </w:rPr>
              <w:t>4.1</w:t>
            </w:r>
            <w:r>
              <w:rPr>
                <w:rFonts w:asciiTheme="minorHAnsi" w:eastAsiaTheme="minorEastAsia" w:hAnsiTheme="minorHAnsi"/>
                <w:noProof/>
                <w:sz w:val="22"/>
                <w:lang w:eastAsia="es-CO"/>
              </w:rPr>
              <w:tab/>
            </w:r>
            <w:r w:rsidRPr="00857613">
              <w:rPr>
                <w:rStyle w:val="Hipervnculo"/>
                <w:rFonts w:eastAsia="Times New Roman"/>
                <w:noProof/>
                <w:lang w:eastAsia="es-CO"/>
              </w:rPr>
              <w:t>ISO</w:t>
            </w:r>
            <w:bookmarkStart w:id="0" w:name="_GoBack"/>
            <w:bookmarkEnd w:id="0"/>
            <w:r w:rsidRPr="00857613">
              <w:rPr>
                <w:rStyle w:val="Hipervnculo"/>
                <w:rFonts w:eastAsia="Times New Roman"/>
                <w:noProof/>
                <w:lang w:eastAsia="es-CO"/>
              </w:rPr>
              <w:t>/IEC 29110</w:t>
            </w:r>
            <w:r>
              <w:rPr>
                <w:noProof/>
                <w:webHidden/>
              </w:rPr>
              <w:tab/>
            </w:r>
            <w:r>
              <w:rPr>
                <w:noProof/>
                <w:webHidden/>
              </w:rPr>
              <w:fldChar w:fldCharType="begin"/>
            </w:r>
            <w:r>
              <w:rPr>
                <w:noProof/>
                <w:webHidden/>
              </w:rPr>
              <w:instrText xml:space="preserve"> PAGEREF _Toc39310865 \h </w:instrText>
            </w:r>
            <w:r>
              <w:rPr>
                <w:noProof/>
                <w:webHidden/>
              </w:rPr>
            </w:r>
            <w:r>
              <w:rPr>
                <w:noProof/>
                <w:webHidden/>
              </w:rPr>
              <w:fldChar w:fldCharType="separate"/>
            </w:r>
            <w:r>
              <w:rPr>
                <w:noProof/>
                <w:webHidden/>
              </w:rPr>
              <w:t>14</w:t>
            </w:r>
            <w:r>
              <w:rPr>
                <w:noProof/>
                <w:webHidden/>
              </w:rPr>
              <w:fldChar w:fldCharType="end"/>
            </w:r>
          </w:hyperlink>
        </w:p>
        <w:p w14:paraId="6DBBAEB5" w14:textId="77777777" w:rsidR="0090100F" w:rsidRDefault="0090100F">
          <w:pPr>
            <w:pStyle w:val="TDC2"/>
            <w:tabs>
              <w:tab w:val="left" w:pos="880"/>
              <w:tab w:val="right" w:leader="dot" w:pos="9394"/>
            </w:tabs>
            <w:rPr>
              <w:rFonts w:asciiTheme="minorHAnsi" w:eastAsiaTheme="minorEastAsia" w:hAnsiTheme="minorHAnsi"/>
              <w:noProof/>
              <w:sz w:val="22"/>
              <w:lang w:eastAsia="es-CO"/>
            </w:rPr>
          </w:pPr>
          <w:hyperlink w:anchor="_Toc39310866" w:history="1">
            <w:r w:rsidRPr="00857613">
              <w:rPr>
                <w:rStyle w:val="Hipervnculo"/>
                <w:rFonts w:eastAsia="Times New Roman"/>
                <w:noProof/>
                <w:lang w:eastAsia="es-CO"/>
              </w:rPr>
              <w:t>4.2</w:t>
            </w:r>
            <w:r>
              <w:rPr>
                <w:rFonts w:asciiTheme="minorHAnsi" w:eastAsiaTheme="minorEastAsia" w:hAnsiTheme="minorHAnsi"/>
                <w:noProof/>
                <w:sz w:val="22"/>
                <w:lang w:eastAsia="es-CO"/>
              </w:rPr>
              <w:tab/>
            </w:r>
            <w:r w:rsidRPr="00857613">
              <w:rPr>
                <w:rStyle w:val="Hipervnculo"/>
                <w:rFonts w:eastAsia="Times New Roman"/>
                <w:noProof/>
                <w:lang w:eastAsia="es-CO"/>
              </w:rPr>
              <w:t>ICONIX</w:t>
            </w:r>
            <w:r>
              <w:rPr>
                <w:noProof/>
                <w:webHidden/>
              </w:rPr>
              <w:tab/>
            </w:r>
            <w:r>
              <w:rPr>
                <w:noProof/>
                <w:webHidden/>
              </w:rPr>
              <w:fldChar w:fldCharType="begin"/>
            </w:r>
            <w:r>
              <w:rPr>
                <w:noProof/>
                <w:webHidden/>
              </w:rPr>
              <w:instrText xml:space="preserve"> PAGEREF _Toc39310866 \h </w:instrText>
            </w:r>
            <w:r>
              <w:rPr>
                <w:noProof/>
                <w:webHidden/>
              </w:rPr>
            </w:r>
            <w:r>
              <w:rPr>
                <w:noProof/>
                <w:webHidden/>
              </w:rPr>
              <w:fldChar w:fldCharType="separate"/>
            </w:r>
            <w:r>
              <w:rPr>
                <w:noProof/>
                <w:webHidden/>
              </w:rPr>
              <w:t>14</w:t>
            </w:r>
            <w:r>
              <w:rPr>
                <w:noProof/>
                <w:webHidden/>
              </w:rPr>
              <w:fldChar w:fldCharType="end"/>
            </w:r>
          </w:hyperlink>
        </w:p>
        <w:p w14:paraId="542A40D3" w14:textId="77777777" w:rsidR="0090100F" w:rsidRDefault="0090100F">
          <w:pPr>
            <w:pStyle w:val="TDC2"/>
            <w:tabs>
              <w:tab w:val="left" w:pos="880"/>
              <w:tab w:val="right" w:leader="dot" w:pos="9394"/>
            </w:tabs>
            <w:rPr>
              <w:rFonts w:asciiTheme="minorHAnsi" w:eastAsiaTheme="minorEastAsia" w:hAnsiTheme="minorHAnsi"/>
              <w:noProof/>
              <w:sz w:val="22"/>
              <w:lang w:eastAsia="es-CO"/>
            </w:rPr>
          </w:pPr>
          <w:hyperlink w:anchor="_Toc39310867" w:history="1">
            <w:r w:rsidRPr="00857613">
              <w:rPr>
                <w:rStyle w:val="Hipervnculo"/>
                <w:noProof/>
              </w:rPr>
              <w:t>4.3</w:t>
            </w:r>
            <w:r>
              <w:rPr>
                <w:rFonts w:asciiTheme="minorHAnsi" w:eastAsiaTheme="minorEastAsia" w:hAnsiTheme="minorHAnsi"/>
                <w:noProof/>
                <w:sz w:val="22"/>
                <w:lang w:eastAsia="es-CO"/>
              </w:rPr>
              <w:tab/>
            </w:r>
            <w:r w:rsidRPr="00857613">
              <w:rPr>
                <w:rStyle w:val="Hipervnculo"/>
                <w:noProof/>
                <w:shd w:val="clear" w:color="auto" w:fill="FFFFFF"/>
              </w:rPr>
              <w:t>Modelos de calidad</w:t>
            </w:r>
            <w:r>
              <w:rPr>
                <w:noProof/>
                <w:webHidden/>
              </w:rPr>
              <w:tab/>
            </w:r>
            <w:r>
              <w:rPr>
                <w:noProof/>
                <w:webHidden/>
              </w:rPr>
              <w:fldChar w:fldCharType="begin"/>
            </w:r>
            <w:r>
              <w:rPr>
                <w:noProof/>
                <w:webHidden/>
              </w:rPr>
              <w:instrText xml:space="preserve"> PAGEREF _Toc39310867 \h </w:instrText>
            </w:r>
            <w:r>
              <w:rPr>
                <w:noProof/>
                <w:webHidden/>
              </w:rPr>
            </w:r>
            <w:r>
              <w:rPr>
                <w:noProof/>
                <w:webHidden/>
              </w:rPr>
              <w:fldChar w:fldCharType="separate"/>
            </w:r>
            <w:r>
              <w:rPr>
                <w:noProof/>
                <w:webHidden/>
              </w:rPr>
              <w:t>15</w:t>
            </w:r>
            <w:r>
              <w:rPr>
                <w:noProof/>
                <w:webHidden/>
              </w:rPr>
              <w:fldChar w:fldCharType="end"/>
            </w:r>
          </w:hyperlink>
        </w:p>
        <w:p w14:paraId="7405CE38" w14:textId="77777777" w:rsidR="0090100F" w:rsidRDefault="0090100F">
          <w:pPr>
            <w:pStyle w:val="TDC1"/>
            <w:tabs>
              <w:tab w:val="right" w:leader="dot" w:pos="9394"/>
            </w:tabs>
            <w:rPr>
              <w:rFonts w:asciiTheme="minorHAnsi" w:eastAsiaTheme="minorEastAsia" w:hAnsiTheme="minorHAnsi"/>
              <w:noProof/>
              <w:sz w:val="22"/>
              <w:lang w:eastAsia="es-CO"/>
            </w:rPr>
          </w:pPr>
          <w:hyperlink w:anchor="_Toc39310868" w:history="1">
            <w:r w:rsidRPr="00857613">
              <w:rPr>
                <w:rStyle w:val="Hipervnculo"/>
                <w:rFonts w:cs="Times New Roman"/>
                <w:noProof/>
                <w:shd w:val="clear" w:color="auto" w:fill="FFFFFF"/>
              </w:rPr>
              <w:t>Tabla 1</w:t>
            </w:r>
            <w:r>
              <w:rPr>
                <w:noProof/>
                <w:webHidden/>
              </w:rPr>
              <w:tab/>
            </w:r>
            <w:r>
              <w:rPr>
                <w:noProof/>
                <w:webHidden/>
              </w:rPr>
              <w:fldChar w:fldCharType="begin"/>
            </w:r>
            <w:r>
              <w:rPr>
                <w:noProof/>
                <w:webHidden/>
              </w:rPr>
              <w:instrText xml:space="preserve"> PAGEREF _Toc39310868 \h </w:instrText>
            </w:r>
            <w:r>
              <w:rPr>
                <w:noProof/>
                <w:webHidden/>
              </w:rPr>
            </w:r>
            <w:r>
              <w:rPr>
                <w:noProof/>
                <w:webHidden/>
              </w:rPr>
              <w:fldChar w:fldCharType="separate"/>
            </w:r>
            <w:r>
              <w:rPr>
                <w:noProof/>
                <w:webHidden/>
              </w:rPr>
              <w:t>15</w:t>
            </w:r>
            <w:r>
              <w:rPr>
                <w:noProof/>
                <w:webHidden/>
              </w:rPr>
              <w:fldChar w:fldCharType="end"/>
            </w:r>
          </w:hyperlink>
        </w:p>
        <w:p w14:paraId="1DC525F1" w14:textId="77777777" w:rsidR="0090100F" w:rsidRDefault="0090100F">
          <w:pPr>
            <w:pStyle w:val="TDC1"/>
            <w:tabs>
              <w:tab w:val="right" w:leader="dot" w:pos="9394"/>
            </w:tabs>
            <w:rPr>
              <w:rFonts w:asciiTheme="minorHAnsi" w:eastAsiaTheme="minorEastAsia" w:hAnsiTheme="minorHAnsi"/>
              <w:noProof/>
              <w:sz w:val="22"/>
              <w:lang w:eastAsia="es-CO"/>
            </w:rPr>
          </w:pPr>
          <w:hyperlink w:anchor="_Toc39310869" w:history="1">
            <w:r w:rsidRPr="00857613">
              <w:rPr>
                <w:rStyle w:val="Hipervnculo"/>
                <w:rFonts w:cs="Times New Roman"/>
                <w:i/>
                <w:noProof/>
                <w:shd w:val="clear" w:color="auto" w:fill="FFFFFF"/>
              </w:rPr>
              <w:t>Modelos /estándares del software planteados</w:t>
            </w:r>
            <w:r>
              <w:rPr>
                <w:noProof/>
                <w:webHidden/>
              </w:rPr>
              <w:tab/>
            </w:r>
            <w:r>
              <w:rPr>
                <w:noProof/>
                <w:webHidden/>
              </w:rPr>
              <w:fldChar w:fldCharType="begin"/>
            </w:r>
            <w:r>
              <w:rPr>
                <w:noProof/>
                <w:webHidden/>
              </w:rPr>
              <w:instrText xml:space="preserve"> PAGEREF _Toc39310869 \h </w:instrText>
            </w:r>
            <w:r>
              <w:rPr>
                <w:noProof/>
                <w:webHidden/>
              </w:rPr>
            </w:r>
            <w:r>
              <w:rPr>
                <w:noProof/>
                <w:webHidden/>
              </w:rPr>
              <w:fldChar w:fldCharType="separate"/>
            </w:r>
            <w:r>
              <w:rPr>
                <w:noProof/>
                <w:webHidden/>
              </w:rPr>
              <w:t>15</w:t>
            </w:r>
            <w:r>
              <w:rPr>
                <w:noProof/>
                <w:webHidden/>
              </w:rPr>
              <w:fldChar w:fldCharType="end"/>
            </w:r>
          </w:hyperlink>
        </w:p>
        <w:p w14:paraId="2F4D6219" w14:textId="77777777" w:rsidR="0090100F" w:rsidRDefault="0090100F">
          <w:pPr>
            <w:pStyle w:val="TDC1"/>
            <w:tabs>
              <w:tab w:val="right" w:leader="dot" w:pos="9394"/>
            </w:tabs>
            <w:rPr>
              <w:rFonts w:asciiTheme="minorHAnsi" w:eastAsiaTheme="minorEastAsia" w:hAnsiTheme="minorHAnsi"/>
              <w:noProof/>
              <w:sz w:val="22"/>
              <w:lang w:eastAsia="es-CO"/>
            </w:rPr>
          </w:pPr>
          <w:hyperlink w:anchor="_Toc39310870" w:history="1">
            <w:r w:rsidRPr="00857613">
              <w:rPr>
                <w:rStyle w:val="Hipervnculo"/>
                <w:rFonts w:cs="Times New Roman"/>
                <w:noProof/>
              </w:rPr>
              <w:t>Nota. Recuperado de Maestría en ingeniera de Calidad (Scalone, 2006)</w:t>
            </w:r>
            <w:r>
              <w:rPr>
                <w:noProof/>
                <w:webHidden/>
              </w:rPr>
              <w:tab/>
            </w:r>
            <w:r>
              <w:rPr>
                <w:noProof/>
                <w:webHidden/>
              </w:rPr>
              <w:fldChar w:fldCharType="begin"/>
            </w:r>
            <w:r>
              <w:rPr>
                <w:noProof/>
                <w:webHidden/>
              </w:rPr>
              <w:instrText xml:space="preserve"> PAGEREF _Toc39310870 \h </w:instrText>
            </w:r>
            <w:r>
              <w:rPr>
                <w:noProof/>
                <w:webHidden/>
              </w:rPr>
            </w:r>
            <w:r>
              <w:rPr>
                <w:noProof/>
                <w:webHidden/>
              </w:rPr>
              <w:fldChar w:fldCharType="separate"/>
            </w:r>
            <w:r>
              <w:rPr>
                <w:noProof/>
                <w:webHidden/>
              </w:rPr>
              <w:t>16</w:t>
            </w:r>
            <w:r>
              <w:rPr>
                <w:noProof/>
                <w:webHidden/>
              </w:rPr>
              <w:fldChar w:fldCharType="end"/>
            </w:r>
          </w:hyperlink>
        </w:p>
        <w:p w14:paraId="46B920DD" w14:textId="77777777" w:rsidR="0090100F" w:rsidRDefault="0090100F">
          <w:pPr>
            <w:pStyle w:val="TDC3"/>
            <w:tabs>
              <w:tab w:val="left" w:pos="1320"/>
              <w:tab w:val="right" w:leader="dot" w:pos="9394"/>
            </w:tabs>
            <w:rPr>
              <w:rFonts w:asciiTheme="minorHAnsi" w:hAnsiTheme="minorHAnsi" w:cstheme="minorBidi"/>
              <w:noProof/>
              <w:sz w:val="22"/>
            </w:rPr>
          </w:pPr>
          <w:hyperlink w:anchor="_Toc39310871" w:history="1">
            <w:r w:rsidRPr="00857613">
              <w:rPr>
                <w:rStyle w:val="Hipervnculo"/>
                <w:noProof/>
              </w:rPr>
              <w:t>4.3.1</w:t>
            </w:r>
            <w:r>
              <w:rPr>
                <w:rFonts w:asciiTheme="minorHAnsi" w:hAnsiTheme="minorHAnsi" w:cstheme="minorBidi"/>
                <w:noProof/>
                <w:sz w:val="22"/>
              </w:rPr>
              <w:tab/>
            </w:r>
            <w:r w:rsidRPr="00857613">
              <w:rPr>
                <w:rStyle w:val="Hipervnculo"/>
                <w:noProof/>
              </w:rPr>
              <w:t>Modelos de calidad de software a nivel de proceso.</w:t>
            </w:r>
            <w:r>
              <w:rPr>
                <w:noProof/>
                <w:webHidden/>
              </w:rPr>
              <w:tab/>
            </w:r>
            <w:r>
              <w:rPr>
                <w:noProof/>
                <w:webHidden/>
              </w:rPr>
              <w:fldChar w:fldCharType="begin"/>
            </w:r>
            <w:r>
              <w:rPr>
                <w:noProof/>
                <w:webHidden/>
              </w:rPr>
              <w:instrText xml:space="preserve"> PAGEREF _Toc39310871 \h </w:instrText>
            </w:r>
            <w:r>
              <w:rPr>
                <w:noProof/>
                <w:webHidden/>
              </w:rPr>
            </w:r>
            <w:r>
              <w:rPr>
                <w:noProof/>
                <w:webHidden/>
              </w:rPr>
              <w:fldChar w:fldCharType="separate"/>
            </w:r>
            <w:r>
              <w:rPr>
                <w:noProof/>
                <w:webHidden/>
              </w:rPr>
              <w:t>16</w:t>
            </w:r>
            <w:r>
              <w:rPr>
                <w:noProof/>
                <w:webHidden/>
              </w:rPr>
              <w:fldChar w:fldCharType="end"/>
            </w:r>
          </w:hyperlink>
        </w:p>
        <w:p w14:paraId="472E9893" w14:textId="77777777" w:rsidR="0090100F" w:rsidRDefault="0090100F">
          <w:pPr>
            <w:pStyle w:val="TDC1"/>
            <w:tabs>
              <w:tab w:val="right" w:leader="dot" w:pos="9394"/>
            </w:tabs>
            <w:rPr>
              <w:rFonts w:asciiTheme="minorHAnsi" w:eastAsiaTheme="minorEastAsia" w:hAnsiTheme="minorHAnsi"/>
              <w:noProof/>
              <w:sz w:val="22"/>
              <w:lang w:eastAsia="es-CO"/>
            </w:rPr>
          </w:pPr>
          <w:hyperlink w:anchor="_Toc39310872" w:history="1">
            <w:r w:rsidRPr="00857613">
              <w:rPr>
                <w:rStyle w:val="Hipervnculo"/>
                <w:rFonts w:cs="Times New Roman"/>
                <w:noProof/>
              </w:rPr>
              <w:t>Nota. Recuperado de CUADRO COMPARATIVO CARACTERÍSTICAS, VENTAJAS Y DESVENTAJAS DE LOS MODELOS REFERENTES A LA CALIDAD DE SOFTWARE</w:t>
            </w:r>
            <w:r w:rsidRPr="00857613">
              <w:rPr>
                <w:rStyle w:val="Hipervnculo"/>
                <w:rFonts w:ascii="Helvetica" w:hAnsi="Helvetica"/>
                <w:noProof/>
                <w:shd w:val="clear" w:color="auto" w:fill="FFFFFF"/>
              </w:rPr>
              <w:t> </w:t>
            </w:r>
            <w:r w:rsidRPr="00857613">
              <w:rPr>
                <w:rStyle w:val="Hipervnculo"/>
                <w:rFonts w:ascii="Helvetica" w:hAnsi="Helvetica" w:cs="Helvetica"/>
                <w:noProof/>
              </w:rPr>
              <w:t>(Acevedo, 2015)</w:t>
            </w:r>
            <w:r>
              <w:rPr>
                <w:noProof/>
                <w:webHidden/>
              </w:rPr>
              <w:tab/>
            </w:r>
            <w:r>
              <w:rPr>
                <w:noProof/>
                <w:webHidden/>
              </w:rPr>
              <w:fldChar w:fldCharType="begin"/>
            </w:r>
            <w:r>
              <w:rPr>
                <w:noProof/>
                <w:webHidden/>
              </w:rPr>
              <w:instrText xml:space="preserve"> PAGEREF _Toc39310872 \h </w:instrText>
            </w:r>
            <w:r>
              <w:rPr>
                <w:noProof/>
                <w:webHidden/>
              </w:rPr>
            </w:r>
            <w:r>
              <w:rPr>
                <w:noProof/>
                <w:webHidden/>
              </w:rPr>
              <w:fldChar w:fldCharType="separate"/>
            </w:r>
            <w:r>
              <w:rPr>
                <w:noProof/>
                <w:webHidden/>
              </w:rPr>
              <w:t>19</w:t>
            </w:r>
            <w:r>
              <w:rPr>
                <w:noProof/>
                <w:webHidden/>
              </w:rPr>
              <w:fldChar w:fldCharType="end"/>
            </w:r>
          </w:hyperlink>
        </w:p>
        <w:p w14:paraId="61A01485" w14:textId="77777777" w:rsidR="0090100F" w:rsidRDefault="0090100F">
          <w:pPr>
            <w:pStyle w:val="TDC3"/>
            <w:tabs>
              <w:tab w:val="left" w:pos="1320"/>
              <w:tab w:val="right" w:leader="dot" w:pos="9394"/>
            </w:tabs>
            <w:rPr>
              <w:rFonts w:asciiTheme="minorHAnsi" w:hAnsiTheme="minorHAnsi" w:cstheme="minorBidi"/>
              <w:noProof/>
              <w:sz w:val="22"/>
            </w:rPr>
          </w:pPr>
          <w:hyperlink w:anchor="_Toc39310873" w:history="1">
            <w:r w:rsidRPr="00857613">
              <w:rPr>
                <w:rStyle w:val="Hipervnculo"/>
                <w:noProof/>
              </w:rPr>
              <w:t>4.3.2</w:t>
            </w:r>
            <w:r>
              <w:rPr>
                <w:rFonts w:asciiTheme="minorHAnsi" w:hAnsiTheme="minorHAnsi" w:cstheme="minorBidi"/>
                <w:noProof/>
                <w:sz w:val="22"/>
              </w:rPr>
              <w:tab/>
            </w:r>
            <w:r w:rsidRPr="00857613">
              <w:rPr>
                <w:rStyle w:val="Hipervnculo"/>
                <w:noProof/>
              </w:rPr>
              <w:t>Modelos de calidad de software a nivel de producto.</w:t>
            </w:r>
            <w:r>
              <w:rPr>
                <w:noProof/>
                <w:webHidden/>
              </w:rPr>
              <w:tab/>
            </w:r>
            <w:r>
              <w:rPr>
                <w:noProof/>
                <w:webHidden/>
              </w:rPr>
              <w:fldChar w:fldCharType="begin"/>
            </w:r>
            <w:r>
              <w:rPr>
                <w:noProof/>
                <w:webHidden/>
              </w:rPr>
              <w:instrText xml:space="preserve"> PAGEREF _Toc39310873 \h </w:instrText>
            </w:r>
            <w:r>
              <w:rPr>
                <w:noProof/>
                <w:webHidden/>
              </w:rPr>
            </w:r>
            <w:r>
              <w:rPr>
                <w:noProof/>
                <w:webHidden/>
              </w:rPr>
              <w:fldChar w:fldCharType="separate"/>
            </w:r>
            <w:r>
              <w:rPr>
                <w:noProof/>
                <w:webHidden/>
              </w:rPr>
              <w:t>19</w:t>
            </w:r>
            <w:r>
              <w:rPr>
                <w:noProof/>
                <w:webHidden/>
              </w:rPr>
              <w:fldChar w:fldCharType="end"/>
            </w:r>
          </w:hyperlink>
        </w:p>
        <w:p w14:paraId="55401958" w14:textId="77777777" w:rsidR="0090100F" w:rsidRDefault="0090100F">
          <w:pPr>
            <w:pStyle w:val="TDC1"/>
            <w:tabs>
              <w:tab w:val="right" w:leader="dot" w:pos="9394"/>
            </w:tabs>
            <w:rPr>
              <w:rFonts w:asciiTheme="minorHAnsi" w:eastAsiaTheme="minorEastAsia" w:hAnsiTheme="minorHAnsi"/>
              <w:noProof/>
              <w:sz w:val="22"/>
              <w:lang w:eastAsia="es-CO"/>
            </w:rPr>
          </w:pPr>
          <w:hyperlink w:anchor="_Toc39310874" w:history="1">
            <w:r w:rsidRPr="00857613">
              <w:rPr>
                <w:rStyle w:val="Hipervnculo"/>
                <w:rFonts w:cs="Times New Roman"/>
                <w:noProof/>
              </w:rPr>
              <w:t>Nota. Recuperado de CUADRO COMPARATIVO CARACTERÍSTICAS, VENTAJAS Y DESVENTAJAS DE LOS MODELOS REFERENTES A LA CALIDAD DE SOFTWARE</w:t>
            </w:r>
            <w:r w:rsidRPr="00857613">
              <w:rPr>
                <w:rStyle w:val="Hipervnculo"/>
                <w:rFonts w:ascii="Helvetica" w:hAnsi="Helvetica"/>
                <w:noProof/>
                <w:shd w:val="clear" w:color="auto" w:fill="FFFFFF"/>
              </w:rPr>
              <w:t> </w:t>
            </w:r>
            <w:r w:rsidRPr="00857613">
              <w:rPr>
                <w:rStyle w:val="Hipervnculo"/>
                <w:rFonts w:ascii="Helvetica" w:hAnsi="Helvetica" w:cs="Helvetica"/>
                <w:noProof/>
              </w:rPr>
              <w:t>(Acevedo, 2015)</w:t>
            </w:r>
            <w:r>
              <w:rPr>
                <w:noProof/>
                <w:webHidden/>
              </w:rPr>
              <w:tab/>
            </w:r>
            <w:r>
              <w:rPr>
                <w:noProof/>
                <w:webHidden/>
              </w:rPr>
              <w:fldChar w:fldCharType="begin"/>
            </w:r>
            <w:r>
              <w:rPr>
                <w:noProof/>
                <w:webHidden/>
              </w:rPr>
              <w:instrText xml:space="preserve"> PAGEREF _Toc39310874 \h </w:instrText>
            </w:r>
            <w:r>
              <w:rPr>
                <w:noProof/>
                <w:webHidden/>
              </w:rPr>
            </w:r>
            <w:r>
              <w:rPr>
                <w:noProof/>
                <w:webHidden/>
              </w:rPr>
              <w:fldChar w:fldCharType="separate"/>
            </w:r>
            <w:r>
              <w:rPr>
                <w:noProof/>
                <w:webHidden/>
              </w:rPr>
              <w:t>21</w:t>
            </w:r>
            <w:r>
              <w:rPr>
                <w:noProof/>
                <w:webHidden/>
              </w:rPr>
              <w:fldChar w:fldCharType="end"/>
            </w:r>
          </w:hyperlink>
        </w:p>
        <w:p w14:paraId="17191572" w14:textId="77777777" w:rsidR="0090100F" w:rsidRDefault="0090100F">
          <w:pPr>
            <w:pStyle w:val="TDC2"/>
            <w:tabs>
              <w:tab w:val="left" w:pos="880"/>
              <w:tab w:val="right" w:leader="dot" w:pos="9394"/>
            </w:tabs>
            <w:rPr>
              <w:rFonts w:asciiTheme="minorHAnsi" w:eastAsiaTheme="minorEastAsia" w:hAnsiTheme="minorHAnsi"/>
              <w:noProof/>
              <w:sz w:val="22"/>
              <w:lang w:eastAsia="es-CO"/>
            </w:rPr>
          </w:pPr>
          <w:hyperlink w:anchor="_Toc39310875" w:history="1">
            <w:r w:rsidRPr="00857613">
              <w:rPr>
                <w:rStyle w:val="Hipervnculo"/>
                <w:noProof/>
              </w:rPr>
              <w:t>4.4</w:t>
            </w:r>
            <w:r>
              <w:rPr>
                <w:rFonts w:asciiTheme="minorHAnsi" w:eastAsiaTheme="minorEastAsia" w:hAnsiTheme="minorHAnsi"/>
                <w:noProof/>
                <w:sz w:val="22"/>
                <w:lang w:eastAsia="es-CO"/>
              </w:rPr>
              <w:tab/>
            </w:r>
            <w:r w:rsidRPr="00857613">
              <w:rPr>
                <w:rStyle w:val="Hipervnculo"/>
                <w:noProof/>
                <w:shd w:val="clear" w:color="auto" w:fill="FFFFFF"/>
              </w:rPr>
              <w:t>Estándares de calidad</w:t>
            </w:r>
            <w:r>
              <w:rPr>
                <w:noProof/>
                <w:webHidden/>
              </w:rPr>
              <w:tab/>
            </w:r>
            <w:r>
              <w:rPr>
                <w:noProof/>
                <w:webHidden/>
              </w:rPr>
              <w:fldChar w:fldCharType="begin"/>
            </w:r>
            <w:r>
              <w:rPr>
                <w:noProof/>
                <w:webHidden/>
              </w:rPr>
              <w:instrText xml:space="preserve"> PAGEREF _Toc39310875 \h </w:instrText>
            </w:r>
            <w:r>
              <w:rPr>
                <w:noProof/>
                <w:webHidden/>
              </w:rPr>
            </w:r>
            <w:r>
              <w:rPr>
                <w:noProof/>
                <w:webHidden/>
              </w:rPr>
              <w:fldChar w:fldCharType="separate"/>
            </w:r>
            <w:r>
              <w:rPr>
                <w:noProof/>
                <w:webHidden/>
              </w:rPr>
              <w:t>21</w:t>
            </w:r>
            <w:r>
              <w:rPr>
                <w:noProof/>
                <w:webHidden/>
              </w:rPr>
              <w:fldChar w:fldCharType="end"/>
            </w:r>
          </w:hyperlink>
        </w:p>
        <w:p w14:paraId="38586D0A" w14:textId="77777777" w:rsidR="0090100F" w:rsidRDefault="0090100F">
          <w:pPr>
            <w:pStyle w:val="TDC3"/>
            <w:tabs>
              <w:tab w:val="left" w:pos="1320"/>
              <w:tab w:val="right" w:leader="dot" w:pos="9394"/>
            </w:tabs>
            <w:rPr>
              <w:rFonts w:asciiTheme="minorHAnsi" w:hAnsiTheme="minorHAnsi" w:cstheme="minorBidi"/>
              <w:noProof/>
              <w:sz w:val="22"/>
            </w:rPr>
          </w:pPr>
          <w:hyperlink w:anchor="_Toc39310876" w:history="1">
            <w:r w:rsidRPr="00857613">
              <w:rPr>
                <w:rStyle w:val="Hipervnculo"/>
                <w:noProof/>
              </w:rPr>
              <w:t>4.4.1</w:t>
            </w:r>
            <w:r>
              <w:rPr>
                <w:rFonts w:asciiTheme="minorHAnsi" w:hAnsiTheme="minorHAnsi" w:cstheme="minorBidi"/>
                <w:noProof/>
                <w:sz w:val="22"/>
              </w:rPr>
              <w:tab/>
            </w:r>
            <w:r w:rsidRPr="00857613">
              <w:rPr>
                <w:rStyle w:val="Hipervnculo"/>
                <w:noProof/>
              </w:rPr>
              <w:t>Modelos de calidad de software a nivel de proceso.</w:t>
            </w:r>
            <w:r>
              <w:rPr>
                <w:noProof/>
                <w:webHidden/>
              </w:rPr>
              <w:tab/>
            </w:r>
            <w:r>
              <w:rPr>
                <w:noProof/>
                <w:webHidden/>
              </w:rPr>
              <w:fldChar w:fldCharType="begin"/>
            </w:r>
            <w:r>
              <w:rPr>
                <w:noProof/>
                <w:webHidden/>
              </w:rPr>
              <w:instrText xml:space="preserve"> PAGEREF _Toc39310876 \h </w:instrText>
            </w:r>
            <w:r>
              <w:rPr>
                <w:noProof/>
                <w:webHidden/>
              </w:rPr>
            </w:r>
            <w:r>
              <w:rPr>
                <w:noProof/>
                <w:webHidden/>
              </w:rPr>
              <w:fldChar w:fldCharType="separate"/>
            </w:r>
            <w:r>
              <w:rPr>
                <w:noProof/>
                <w:webHidden/>
              </w:rPr>
              <w:t>21</w:t>
            </w:r>
            <w:r>
              <w:rPr>
                <w:noProof/>
                <w:webHidden/>
              </w:rPr>
              <w:fldChar w:fldCharType="end"/>
            </w:r>
          </w:hyperlink>
        </w:p>
        <w:p w14:paraId="335BDC12" w14:textId="77777777" w:rsidR="0090100F" w:rsidRDefault="0090100F">
          <w:pPr>
            <w:pStyle w:val="TDC1"/>
            <w:tabs>
              <w:tab w:val="right" w:leader="dot" w:pos="9394"/>
            </w:tabs>
            <w:rPr>
              <w:rFonts w:asciiTheme="minorHAnsi" w:eastAsiaTheme="minorEastAsia" w:hAnsiTheme="minorHAnsi"/>
              <w:noProof/>
              <w:sz w:val="22"/>
              <w:lang w:eastAsia="es-CO"/>
            </w:rPr>
          </w:pPr>
          <w:hyperlink w:anchor="_Toc39310877" w:history="1">
            <w:r w:rsidRPr="00857613">
              <w:rPr>
                <w:rStyle w:val="Hipervnculo"/>
                <w:rFonts w:cs="Times New Roman"/>
                <w:noProof/>
              </w:rPr>
              <w:t>Nota. Recuperado de CUADRO COMPARATIVO CARACTERÍSTICAS, VENTAJAS Y DESVENTAJAS DE LOS MODELOS REFERENTES A LA CALIDAD DE SOFTWARE</w:t>
            </w:r>
            <w:r w:rsidRPr="00857613">
              <w:rPr>
                <w:rStyle w:val="Hipervnculo"/>
                <w:rFonts w:ascii="Helvetica" w:hAnsi="Helvetica"/>
                <w:noProof/>
                <w:shd w:val="clear" w:color="auto" w:fill="FFFFFF"/>
              </w:rPr>
              <w:t> </w:t>
            </w:r>
            <w:r w:rsidRPr="00857613">
              <w:rPr>
                <w:rStyle w:val="Hipervnculo"/>
                <w:rFonts w:ascii="Helvetica" w:hAnsi="Helvetica" w:cs="Helvetica"/>
                <w:noProof/>
              </w:rPr>
              <w:t>(Acevedo, 2015)</w:t>
            </w:r>
            <w:r>
              <w:rPr>
                <w:noProof/>
                <w:webHidden/>
              </w:rPr>
              <w:tab/>
            </w:r>
            <w:r>
              <w:rPr>
                <w:noProof/>
                <w:webHidden/>
              </w:rPr>
              <w:fldChar w:fldCharType="begin"/>
            </w:r>
            <w:r>
              <w:rPr>
                <w:noProof/>
                <w:webHidden/>
              </w:rPr>
              <w:instrText xml:space="preserve"> PAGEREF _Toc39310877 \h </w:instrText>
            </w:r>
            <w:r>
              <w:rPr>
                <w:noProof/>
                <w:webHidden/>
              </w:rPr>
            </w:r>
            <w:r>
              <w:rPr>
                <w:noProof/>
                <w:webHidden/>
              </w:rPr>
              <w:fldChar w:fldCharType="separate"/>
            </w:r>
            <w:r>
              <w:rPr>
                <w:noProof/>
                <w:webHidden/>
              </w:rPr>
              <w:t>22</w:t>
            </w:r>
            <w:r>
              <w:rPr>
                <w:noProof/>
                <w:webHidden/>
              </w:rPr>
              <w:fldChar w:fldCharType="end"/>
            </w:r>
          </w:hyperlink>
        </w:p>
        <w:p w14:paraId="6616644C" w14:textId="77777777" w:rsidR="0090100F" w:rsidRDefault="0090100F">
          <w:pPr>
            <w:pStyle w:val="TDC3"/>
            <w:tabs>
              <w:tab w:val="left" w:pos="1320"/>
              <w:tab w:val="right" w:leader="dot" w:pos="9394"/>
            </w:tabs>
            <w:rPr>
              <w:rFonts w:asciiTheme="minorHAnsi" w:hAnsiTheme="minorHAnsi" w:cstheme="minorBidi"/>
              <w:noProof/>
              <w:sz w:val="22"/>
            </w:rPr>
          </w:pPr>
          <w:hyperlink w:anchor="_Toc39310878" w:history="1">
            <w:r w:rsidRPr="00857613">
              <w:rPr>
                <w:rStyle w:val="Hipervnculo"/>
                <w:noProof/>
              </w:rPr>
              <w:t>4.4.2</w:t>
            </w:r>
            <w:r>
              <w:rPr>
                <w:rFonts w:asciiTheme="minorHAnsi" w:hAnsiTheme="minorHAnsi" w:cstheme="minorBidi"/>
                <w:noProof/>
                <w:sz w:val="22"/>
              </w:rPr>
              <w:tab/>
            </w:r>
            <w:r w:rsidRPr="00857613">
              <w:rPr>
                <w:rStyle w:val="Hipervnculo"/>
                <w:noProof/>
              </w:rPr>
              <w:t>Modelos de calidad de software a nivel de producto.</w:t>
            </w:r>
            <w:r>
              <w:rPr>
                <w:noProof/>
                <w:webHidden/>
              </w:rPr>
              <w:tab/>
            </w:r>
            <w:r>
              <w:rPr>
                <w:noProof/>
                <w:webHidden/>
              </w:rPr>
              <w:fldChar w:fldCharType="begin"/>
            </w:r>
            <w:r>
              <w:rPr>
                <w:noProof/>
                <w:webHidden/>
              </w:rPr>
              <w:instrText xml:space="preserve"> PAGEREF _Toc39310878 \h </w:instrText>
            </w:r>
            <w:r>
              <w:rPr>
                <w:noProof/>
                <w:webHidden/>
              </w:rPr>
            </w:r>
            <w:r>
              <w:rPr>
                <w:noProof/>
                <w:webHidden/>
              </w:rPr>
              <w:fldChar w:fldCharType="separate"/>
            </w:r>
            <w:r>
              <w:rPr>
                <w:noProof/>
                <w:webHidden/>
              </w:rPr>
              <w:t>22</w:t>
            </w:r>
            <w:r>
              <w:rPr>
                <w:noProof/>
                <w:webHidden/>
              </w:rPr>
              <w:fldChar w:fldCharType="end"/>
            </w:r>
          </w:hyperlink>
        </w:p>
        <w:p w14:paraId="04129593" w14:textId="77777777" w:rsidR="0090100F" w:rsidRDefault="0090100F">
          <w:pPr>
            <w:pStyle w:val="TDC1"/>
            <w:tabs>
              <w:tab w:val="right" w:leader="dot" w:pos="9394"/>
            </w:tabs>
            <w:rPr>
              <w:rFonts w:asciiTheme="minorHAnsi" w:eastAsiaTheme="minorEastAsia" w:hAnsiTheme="minorHAnsi"/>
              <w:noProof/>
              <w:sz w:val="22"/>
              <w:lang w:eastAsia="es-CO"/>
            </w:rPr>
          </w:pPr>
          <w:hyperlink w:anchor="_Toc39310879" w:history="1">
            <w:r w:rsidRPr="00857613">
              <w:rPr>
                <w:rStyle w:val="Hipervnculo"/>
                <w:rFonts w:cs="Times New Roman"/>
                <w:noProof/>
              </w:rPr>
              <w:t>Nota. Recuperado de CUADRO COMPARATIVO CARACTERÍSTICAS, VENTAJAS Y DESVENTAJAS DE LOS MODELOS REFERENTES A LA CALIDAD DE SOFTWARE</w:t>
            </w:r>
            <w:r w:rsidRPr="00857613">
              <w:rPr>
                <w:rStyle w:val="Hipervnculo"/>
                <w:rFonts w:ascii="Helvetica" w:hAnsi="Helvetica"/>
                <w:noProof/>
                <w:shd w:val="clear" w:color="auto" w:fill="FFFFFF"/>
              </w:rPr>
              <w:t> </w:t>
            </w:r>
            <w:r w:rsidRPr="00857613">
              <w:rPr>
                <w:rStyle w:val="Hipervnculo"/>
                <w:rFonts w:ascii="Helvetica" w:hAnsi="Helvetica" w:cs="Helvetica"/>
                <w:noProof/>
              </w:rPr>
              <w:t>(Acevedo, 2015)</w:t>
            </w:r>
            <w:r>
              <w:rPr>
                <w:noProof/>
                <w:webHidden/>
              </w:rPr>
              <w:tab/>
            </w:r>
            <w:r>
              <w:rPr>
                <w:noProof/>
                <w:webHidden/>
              </w:rPr>
              <w:fldChar w:fldCharType="begin"/>
            </w:r>
            <w:r>
              <w:rPr>
                <w:noProof/>
                <w:webHidden/>
              </w:rPr>
              <w:instrText xml:space="preserve"> PAGEREF _Toc39310879 \h </w:instrText>
            </w:r>
            <w:r>
              <w:rPr>
                <w:noProof/>
                <w:webHidden/>
              </w:rPr>
            </w:r>
            <w:r>
              <w:rPr>
                <w:noProof/>
                <w:webHidden/>
              </w:rPr>
              <w:fldChar w:fldCharType="separate"/>
            </w:r>
            <w:r>
              <w:rPr>
                <w:noProof/>
                <w:webHidden/>
              </w:rPr>
              <w:t>23</w:t>
            </w:r>
            <w:r>
              <w:rPr>
                <w:noProof/>
                <w:webHidden/>
              </w:rPr>
              <w:fldChar w:fldCharType="end"/>
            </w:r>
          </w:hyperlink>
        </w:p>
        <w:p w14:paraId="5800D356" w14:textId="77777777" w:rsidR="0090100F" w:rsidRDefault="0090100F">
          <w:pPr>
            <w:pStyle w:val="TDC2"/>
            <w:tabs>
              <w:tab w:val="left" w:pos="880"/>
              <w:tab w:val="right" w:leader="dot" w:pos="9394"/>
            </w:tabs>
            <w:rPr>
              <w:rFonts w:asciiTheme="minorHAnsi" w:eastAsiaTheme="minorEastAsia" w:hAnsiTheme="minorHAnsi"/>
              <w:noProof/>
              <w:sz w:val="22"/>
              <w:lang w:eastAsia="es-CO"/>
            </w:rPr>
          </w:pPr>
          <w:hyperlink w:anchor="_Toc39310880" w:history="1">
            <w:r w:rsidRPr="00857613">
              <w:rPr>
                <w:rStyle w:val="Hipervnculo"/>
                <w:noProof/>
              </w:rPr>
              <w:t>4.5</w:t>
            </w:r>
            <w:r>
              <w:rPr>
                <w:rFonts w:asciiTheme="minorHAnsi" w:eastAsiaTheme="minorEastAsia" w:hAnsiTheme="minorHAnsi"/>
                <w:noProof/>
                <w:sz w:val="22"/>
                <w:lang w:eastAsia="es-CO"/>
              </w:rPr>
              <w:tab/>
            </w:r>
            <w:r w:rsidRPr="00857613">
              <w:rPr>
                <w:rStyle w:val="Hipervnculo"/>
                <w:noProof/>
                <w:shd w:val="clear" w:color="auto" w:fill="FFFFFF"/>
              </w:rPr>
              <w:t>Comparación de modelos de calidad y estándares de calidad</w:t>
            </w:r>
            <w:r>
              <w:rPr>
                <w:noProof/>
                <w:webHidden/>
              </w:rPr>
              <w:tab/>
            </w:r>
            <w:r>
              <w:rPr>
                <w:noProof/>
                <w:webHidden/>
              </w:rPr>
              <w:fldChar w:fldCharType="begin"/>
            </w:r>
            <w:r>
              <w:rPr>
                <w:noProof/>
                <w:webHidden/>
              </w:rPr>
              <w:instrText xml:space="preserve"> PAGEREF _Toc39310880 \h </w:instrText>
            </w:r>
            <w:r>
              <w:rPr>
                <w:noProof/>
                <w:webHidden/>
              </w:rPr>
            </w:r>
            <w:r>
              <w:rPr>
                <w:noProof/>
                <w:webHidden/>
              </w:rPr>
              <w:fldChar w:fldCharType="separate"/>
            </w:r>
            <w:r>
              <w:rPr>
                <w:noProof/>
                <w:webHidden/>
              </w:rPr>
              <w:t>23</w:t>
            </w:r>
            <w:r>
              <w:rPr>
                <w:noProof/>
                <w:webHidden/>
              </w:rPr>
              <w:fldChar w:fldCharType="end"/>
            </w:r>
          </w:hyperlink>
        </w:p>
        <w:p w14:paraId="32B86728" w14:textId="77777777" w:rsidR="0090100F" w:rsidRDefault="0090100F">
          <w:pPr>
            <w:pStyle w:val="TDC1"/>
            <w:tabs>
              <w:tab w:val="right" w:leader="dot" w:pos="9394"/>
            </w:tabs>
            <w:rPr>
              <w:rFonts w:asciiTheme="minorHAnsi" w:eastAsiaTheme="minorEastAsia" w:hAnsiTheme="minorHAnsi"/>
              <w:noProof/>
              <w:sz w:val="22"/>
              <w:lang w:eastAsia="es-CO"/>
            </w:rPr>
          </w:pPr>
          <w:hyperlink w:anchor="_Toc39310881" w:history="1">
            <w:r w:rsidRPr="00857613">
              <w:rPr>
                <w:rStyle w:val="Hipervnculo"/>
                <w:rFonts w:cs="Times New Roman"/>
                <w:noProof/>
              </w:rPr>
              <w:t>Son aquellos que permiten definir un conjunto de criterios de desarrollo que guían la forma en que se aplica la Ingeniería del Software. Los estándares suministran los medios para que todos los procesos se realicen de la misma forma y son una guía para lograr la productividad y la calidad.</w:t>
            </w:r>
            <w:r>
              <w:rPr>
                <w:noProof/>
                <w:webHidden/>
              </w:rPr>
              <w:tab/>
            </w:r>
            <w:r>
              <w:rPr>
                <w:noProof/>
                <w:webHidden/>
              </w:rPr>
              <w:fldChar w:fldCharType="begin"/>
            </w:r>
            <w:r>
              <w:rPr>
                <w:noProof/>
                <w:webHidden/>
              </w:rPr>
              <w:instrText xml:space="preserve"> PAGEREF _Toc39310881 \h </w:instrText>
            </w:r>
            <w:r>
              <w:rPr>
                <w:noProof/>
                <w:webHidden/>
              </w:rPr>
            </w:r>
            <w:r>
              <w:rPr>
                <w:noProof/>
                <w:webHidden/>
              </w:rPr>
              <w:fldChar w:fldCharType="separate"/>
            </w:r>
            <w:r>
              <w:rPr>
                <w:noProof/>
                <w:webHidden/>
              </w:rPr>
              <w:t>23</w:t>
            </w:r>
            <w:r>
              <w:rPr>
                <w:noProof/>
                <w:webHidden/>
              </w:rPr>
              <w:fldChar w:fldCharType="end"/>
            </w:r>
          </w:hyperlink>
        </w:p>
        <w:p w14:paraId="675A25FF" w14:textId="77777777" w:rsidR="0090100F" w:rsidRDefault="0090100F">
          <w:pPr>
            <w:pStyle w:val="TDC1"/>
            <w:tabs>
              <w:tab w:val="right" w:leader="dot" w:pos="9394"/>
            </w:tabs>
            <w:rPr>
              <w:rFonts w:asciiTheme="minorHAnsi" w:eastAsiaTheme="minorEastAsia" w:hAnsiTheme="minorHAnsi"/>
              <w:noProof/>
              <w:sz w:val="22"/>
              <w:lang w:eastAsia="es-CO"/>
            </w:rPr>
          </w:pPr>
          <w:hyperlink w:anchor="_Toc39310882" w:history="1">
            <w:r w:rsidRPr="00857613">
              <w:rPr>
                <w:rStyle w:val="Hipervnculo"/>
                <w:rFonts w:cs="Times New Roman"/>
                <w:noProof/>
              </w:rPr>
              <w:t>Nota. Recuperado de Normas y Estándares de calidad para el desarrollo de Software (Arciniegas, 2017)</w:t>
            </w:r>
            <w:r>
              <w:rPr>
                <w:noProof/>
                <w:webHidden/>
              </w:rPr>
              <w:tab/>
            </w:r>
            <w:r>
              <w:rPr>
                <w:noProof/>
                <w:webHidden/>
              </w:rPr>
              <w:fldChar w:fldCharType="begin"/>
            </w:r>
            <w:r>
              <w:rPr>
                <w:noProof/>
                <w:webHidden/>
              </w:rPr>
              <w:instrText xml:space="preserve"> PAGEREF _Toc39310882 \h </w:instrText>
            </w:r>
            <w:r>
              <w:rPr>
                <w:noProof/>
                <w:webHidden/>
              </w:rPr>
            </w:r>
            <w:r>
              <w:rPr>
                <w:noProof/>
                <w:webHidden/>
              </w:rPr>
              <w:fldChar w:fldCharType="separate"/>
            </w:r>
            <w:r>
              <w:rPr>
                <w:noProof/>
                <w:webHidden/>
              </w:rPr>
              <w:t>24</w:t>
            </w:r>
            <w:r>
              <w:rPr>
                <w:noProof/>
                <w:webHidden/>
              </w:rPr>
              <w:fldChar w:fldCharType="end"/>
            </w:r>
          </w:hyperlink>
        </w:p>
        <w:p w14:paraId="087097E2" w14:textId="77777777" w:rsidR="0090100F" w:rsidRDefault="0090100F">
          <w:pPr>
            <w:pStyle w:val="TDC1"/>
            <w:tabs>
              <w:tab w:val="left" w:pos="440"/>
              <w:tab w:val="right" w:leader="dot" w:pos="9394"/>
            </w:tabs>
            <w:rPr>
              <w:rFonts w:asciiTheme="minorHAnsi" w:eastAsiaTheme="minorEastAsia" w:hAnsiTheme="minorHAnsi"/>
              <w:noProof/>
              <w:sz w:val="22"/>
              <w:lang w:eastAsia="es-CO"/>
            </w:rPr>
          </w:pPr>
          <w:hyperlink w:anchor="_Toc39310883" w:history="1">
            <w:r w:rsidRPr="00857613">
              <w:rPr>
                <w:rStyle w:val="Hipervnculo"/>
                <w:noProof/>
              </w:rPr>
              <w:t>5.</w:t>
            </w:r>
            <w:r>
              <w:rPr>
                <w:rFonts w:asciiTheme="minorHAnsi" w:eastAsiaTheme="minorEastAsia" w:hAnsiTheme="minorHAnsi"/>
                <w:noProof/>
                <w:sz w:val="22"/>
                <w:lang w:eastAsia="es-CO"/>
              </w:rPr>
              <w:tab/>
            </w:r>
            <w:r w:rsidRPr="00857613">
              <w:rPr>
                <w:rStyle w:val="Hipervnculo"/>
                <w:noProof/>
              </w:rPr>
              <w:t>Metodología</w:t>
            </w:r>
            <w:r>
              <w:rPr>
                <w:noProof/>
                <w:webHidden/>
              </w:rPr>
              <w:tab/>
            </w:r>
            <w:r>
              <w:rPr>
                <w:noProof/>
                <w:webHidden/>
              </w:rPr>
              <w:fldChar w:fldCharType="begin"/>
            </w:r>
            <w:r>
              <w:rPr>
                <w:noProof/>
                <w:webHidden/>
              </w:rPr>
              <w:instrText xml:space="preserve"> PAGEREF _Toc39310883 \h </w:instrText>
            </w:r>
            <w:r>
              <w:rPr>
                <w:noProof/>
                <w:webHidden/>
              </w:rPr>
            </w:r>
            <w:r>
              <w:rPr>
                <w:noProof/>
                <w:webHidden/>
              </w:rPr>
              <w:fldChar w:fldCharType="separate"/>
            </w:r>
            <w:r>
              <w:rPr>
                <w:noProof/>
                <w:webHidden/>
              </w:rPr>
              <w:t>26</w:t>
            </w:r>
            <w:r>
              <w:rPr>
                <w:noProof/>
                <w:webHidden/>
              </w:rPr>
              <w:fldChar w:fldCharType="end"/>
            </w:r>
          </w:hyperlink>
        </w:p>
        <w:p w14:paraId="627F7052" w14:textId="77777777" w:rsidR="0090100F" w:rsidRDefault="0090100F">
          <w:pPr>
            <w:pStyle w:val="TDC1"/>
            <w:tabs>
              <w:tab w:val="left" w:pos="440"/>
              <w:tab w:val="right" w:leader="dot" w:pos="9394"/>
            </w:tabs>
            <w:rPr>
              <w:rFonts w:asciiTheme="minorHAnsi" w:eastAsiaTheme="minorEastAsia" w:hAnsiTheme="minorHAnsi"/>
              <w:noProof/>
              <w:sz w:val="22"/>
              <w:lang w:eastAsia="es-CO"/>
            </w:rPr>
          </w:pPr>
          <w:hyperlink w:anchor="_Toc39310884" w:history="1">
            <w:r w:rsidRPr="00857613">
              <w:rPr>
                <w:rStyle w:val="Hipervnculo"/>
                <w:noProof/>
              </w:rPr>
              <w:t>6.</w:t>
            </w:r>
            <w:r>
              <w:rPr>
                <w:rFonts w:asciiTheme="minorHAnsi" w:eastAsiaTheme="minorEastAsia" w:hAnsiTheme="minorHAnsi"/>
                <w:noProof/>
                <w:sz w:val="22"/>
                <w:lang w:eastAsia="es-CO"/>
              </w:rPr>
              <w:tab/>
            </w:r>
            <w:r w:rsidRPr="00857613">
              <w:rPr>
                <w:rStyle w:val="Hipervnculo"/>
                <w:noProof/>
              </w:rPr>
              <w:t>Resultados</w:t>
            </w:r>
            <w:r>
              <w:rPr>
                <w:noProof/>
                <w:webHidden/>
              </w:rPr>
              <w:tab/>
            </w:r>
            <w:r>
              <w:rPr>
                <w:noProof/>
                <w:webHidden/>
              </w:rPr>
              <w:fldChar w:fldCharType="begin"/>
            </w:r>
            <w:r>
              <w:rPr>
                <w:noProof/>
                <w:webHidden/>
              </w:rPr>
              <w:instrText xml:space="preserve"> PAGEREF _Toc39310884 \h </w:instrText>
            </w:r>
            <w:r>
              <w:rPr>
                <w:noProof/>
                <w:webHidden/>
              </w:rPr>
            </w:r>
            <w:r>
              <w:rPr>
                <w:noProof/>
                <w:webHidden/>
              </w:rPr>
              <w:fldChar w:fldCharType="separate"/>
            </w:r>
            <w:r>
              <w:rPr>
                <w:noProof/>
                <w:webHidden/>
              </w:rPr>
              <w:t>27</w:t>
            </w:r>
            <w:r>
              <w:rPr>
                <w:noProof/>
                <w:webHidden/>
              </w:rPr>
              <w:fldChar w:fldCharType="end"/>
            </w:r>
          </w:hyperlink>
        </w:p>
        <w:p w14:paraId="4E04F4F8" w14:textId="77777777" w:rsidR="0090100F" w:rsidRDefault="0090100F">
          <w:pPr>
            <w:pStyle w:val="TDC1"/>
            <w:tabs>
              <w:tab w:val="left" w:pos="440"/>
              <w:tab w:val="right" w:leader="dot" w:pos="9394"/>
            </w:tabs>
            <w:rPr>
              <w:rFonts w:asciiTheme="minorHAnsi" w:eastAsiaTheme="minorEastAsia" w:hAnsiTheme="minorHAnsi"/>
              <w:noProof/>
              <w:sz w:val="22"/>
              <w:lang w:eastAsia="es-CO"/>
            </w:rPr>
          </w:pPr>
          <w:hyperlink w:anchor="_Toc39310885" w:history="1">
            <w:r w:rsidRPr="00857613">
              <w:rPr>
                <w:rStyle w:val="Hipervnculo"/>
                <w:noProof/>
              </w:rPr>
              <w:t>7.</w:t>
            </w:r>
            <w:r>
              <w:rPr>
                <w:rFonts w:asciiTheme="minorHAnsi" w:eastAsiaTheme="minorEastAsia" w:hAnsiTheme="minorHAnsi"/>
                <w:noProof/>
                <w:sz w:val="22"/>
                <w:lang w:eastAsia="es-CO"/>
              </w:rPr>
              <w:tab/>
            </w:r>
            <w:r w:rsidRPr="00857613">
              <w:rPr>
                <w:rStyle w:val="Hipervnculo"/>
                <w:noProof/>
              </w:rPr>
              <w:t>Discusión</w:t>
            </w:r>
            <w:r>
              <w:rPr>
                <w:noProof/>
                <w:webHidden/>
              </w:rPr>
              <w:tab/>
            </w:r>
            <w:r>
              <w:rPr>
                <w:noProof/>
                <w:webHidden/>
              </w:rPr>
              <w:fldChar w:fldCharType="begin"/>
            </w:r>
            <w:r>
              <w:rPr>
                <w:noProof/>
                <w:webHidden/>
              </w:rPr>
              <w:instrText xml:space="preserve"> PAGEREF _Toc39310885 \h </w:instrText>
            </w:r>
            <w:r>
              <w:rPr>
                <w:noProof/>
                <w:webHidden/>
              </w:rPr>
            </w:r>
            <w:r>
              <w:rPr>
                <w:noProof/>
                <w:webHidden/>
              </w:rPr>
              <w:fldChar w:fldCharType="separate"/>
            </w:r>
            <w:r>
              <w:rPr>
                <w:noProof/>
                <w:webHidden/>
              </w:rPr>
              <w:t>28</w:t>
            </w:r>
            <w:r>
              <w:rPr>
                <w:noProof/>
                <w:webHidden/>
              </w:rPr>
              <w:fldChar w:fldCharType="end"/>
            </w:r>
          </w:hyperlink>
        </w:p>
        <w:p w14:paraId="2F36BF9D" w14:textId="77777777" w:rsidR="0090100F" w:rsidRDefault="0090100F">
          <w:pPr>
            <w:pStyle w:val="TDC1"/>
            <w:tabs>
              <w:tab w:val="left" w:pos="440"/>
              <w:tab w:val="right" w:leader="dot" w:pos="9394"/>
            </w:tabs>
            <w:rPr>
              <w:rFonts w:asciiTheme="minorHAnsi" w:eastAsiaTheme="minorEastAsia" w:hAnsiTheme="minorHAnsi"/>
              <w:noProof/>
              <w:sz w:val="22"/>
              <w:lang w:eastAsia="es-CO"/>
            </w:rPr>
          </w:pPr>
          <w:hyperlink w:anchor="_Toc39310886" w:history="1">
            <w:r w:rsidRPr="00857613">
              <w:rPr>
                <w:rStyle w:val="Hipervnculo"/>
                <w:noProof/>
              </w:rPr>
              <w:t>8.</w:t>
            </w:r>
            <w:r>
              <w:rPr>
                <w:rFonts w:asciiTheme="minorHAnsi" w:eastAsiaTheme="minorEastAsia" w:hAnsiTheme="minorHAnsi"/>
                <w:noProof/>
                <w:sz w:val="22"/>
                <w:lang w:eastAsia="es-CO"/>
              </w:rPr>
              <w:tab/>
            </w:r>
            <w:r w:rsidRPr="00857613">
              <w:rPr>
                <w:rStyle w:val="Hipervnculo"/>
                <w:noProof/>
              </w:rPr>
              <w:t>Conclusiones</w:t>
            </w:r>
            <w:r>
              <w:rPr>
                <w:noProof/>
                <w:webHidden/>
              </w:rPr>
              <w:tab/>
            </w:r>
            <w:r>
              <w:rPr>
                <w:noProof/>
                <w:webHidden/>
              </w:rPr>
              <w:fldChar w:fldCharType="begin"/>
            </w:r>
            <w:r>
              <w:rPr>
                <w:noProof/>
                <w:webHidden/>
              </w:rPr>
              <w:instrText xml:space="preserve"> PAGEREF _Toc39310886 \h </w:instrText>
            </w:r>
            <w:r>
              <w:rPr>
                <w:noProof/>
                <w:webHidden/>
              </w:rPr>
            </w:r>
            <w:r>
              <w:rPr>
                <w:noProof/>
                <w:webHidden/>
              </w:rPr>
              <w:fldChar w:fldCharType="separate"/>
            </w:r>
            <w:r>
              <w:rPr>
                <w:noProof/>
                <w:webHidden/>
              </w:rPr>
              <w:t>29</w:t>
            </w:r>
            <w:r>
              <w:rPr>
                <w:noProof/>
                <w:webHidden/>
              </w:rPr>
              <w:fldChar w:fldCharType="end"/>
            </w:r>
          </w:hyperlink>
        </w:p>
        <w:p w14:paraId="6261A4A1" w14:textId="77777777" w:rsidR="0090100F" w:rsidRDefault="0090100F">
          <w:pPr>
            <w:pStyle w:val="TDC1"/>
            <w:tabs>
              <w:tab w:val="left" w:pos="440"/>
              <w:tab w:val="right" w:leader="dot" w:pos="9394"/>
            </w:tabs>
            <w:rPr>
              <w:rFonts w:asciiTheme="minorHAnsi" w:eastAsiaTheme="minorEastAsia" w:hAnsiTheme="minorHAnsi"/>
              <w:noProof/>
              <w:sz w:val="22"/>
              <w:lang w:eastAsia="es-CO"/>
            </w:rPr>
          </w:pPr>
          <w:hyperlink w:anchor="_Toc39310887" w:history="1">
            <w:r w:rsidRPr="00857613">
              <w:rPr>
                <w:rStyle w:val="Hipervnculo"/>
                <w:noProof/>
              </w:rPr>
              <w:t>9.</w:t>
            </w:r>
            <w:r>
              <w:rPr>
                <w:rFonts w:asciiTheme="minorHAnsi" w:eastAsiaTheme="minorEastAsia" w:hAnsiTheme="minorHAnsi"/>
                <w:noProof/>
                <w:sz w:val="22"/>
                <w:lang w:eastAsia="es-CO"/>
              </w:rPr>
              <w:tab/>
            </w:r>
            <w:r w:rsidRPr="00857613">
              <w:rPr>
                <w:rStyle w:val="Hipervnculo"/>
                <w:noProof/>
              </w:rPr>
              <w:t>Recomendaciones</w:t>
            </w:r>
            <w:r>
              <w:rPr>
                <w:noProof/>
                <w:webHidden/>
              </w:rPr>
              <w:tab/>
            </w:r>
            <w:r>
              <w:rPr>
                <w:noProof/>
                <w:webHidden/>
              </w:rPr>
              <w:fldChar w:fldCharType="begin"/>
            </w:r>
            <w:r>
              <w:rPr>
                <w:noProof/>
                <w:webHidden/>
              </w:rPr>
              <w:instrText xml:space="preserve"> PAGEREF _Toc39310887 \h </w:instrText>
            </w:r>
            <w:r>
              <w:rPr>
                <w:noProof/>
                <w:webHidden/>
              </w:rPr>
            </w:r>
            <w:r>
              <w:rPr>
                <w:noProof/>
                <w:webHidden/>
              </w:rPr>
              <w:fldChar w:fldCharType="separate"/>
            </w:r>
            <w:r>
              <w:rPr>
                <w:noProof/>
                <w:webHidden/>
              </w:rPr>
              <w:t>30</w:t>
            </w:r>
            <w:r>
              <w:rPr>
                <w:noProof/>
                <w:webHidden/>
              </w:rPr>
              <w:fldChar w:fldCharType="end"/>
            </w:r>
          </w:hyperlink>
        </w:p>
        <w:p w14:paraId="56F58FFA" w14:textId="77777777" w:rsidR="0090100F" w:rsidRDefault="0090100F">
          <w:pPr>
            <w:pStyle w:val="TDC1"/>
            <w:tabs>
              <w:tab w:val="left" w:pos="660"/>
              <w:tab w:val="right" w:leader="dot" w:pos="9394"/>
            </w:tabs>
            <w:rPr>
              <w:rFonts w:asciiTheme="minorHAnsi" w:eastAsiaTheme="minorEastAsia" w:hAnsiTheme="minorHAnsi"/>
              <w:noProof/>
              <w:sz w:val="22"/>
              <w:lang w:eastAsia="es-CO"/>
            </w:rPr>
          </w:pPr>
          <w:hyperlink w:anchor="_Toc39310888" w:history="1">
            <w:r w:rsidRPr="00857613">
              <w:rPr>
                <w:rStyle w:val="Hipervnculo"/>
                <w:noProof/>
              </w:rPr>
              <w:t>10.</w:t>
            </w:r>
            <w:r>
              <w:rPr>
                <w:rFonts w:asciiTheme="minorHAnsi" w:eastAsiaTheme="minorEastAsia" w:hAnsiTheme="minorHAnsi"/>
                <w:noProof/>
                <w:sz w:val="22"/>
                <w:lang w:eastAsia="es-CO"/>
              </w:rPr>
              <w:tab/>
            </w:r>
            <w:r w:rsidRPr="00857613">
              <w:rPr>
                <w:rStyle w:val="Hipervnculo"/>
                <w:noProof/>
              </w:rPr>
              <w:t>Referencias</w:t>
            </w:r>
            <w:r>
              <w:rPr>
                <w:noProof/>
                <w:webHidden/>
              </w:rPr>
              <w:tab/>
            </w:r>
            <w:r>
              <w:rPr>
                <w:noProof/>
                <w:webHidden/>
              </w:rPr>
              <w:fldChar w:fldCharType="begin"/>
            </w:r>
            <w:r>
              <w:rPr>
                <w:noProof/>
                <w:webHidden/>
              </w:rPr>
              <w:instrText xml:space="preserve"> PAGEREF _Toc39310888 \h </w:instrText>
            </w:r>
            <w:r>
              <w:rPr>
                <w:noProof/>
                <w:webHidden/>
              </w:rPr>
            </w:r>
            <w:r>
              <w:rPr>
                <w:noProof/>
                <w:webHidden/>
              </w:rPr>
              <w:fldChar w:fldCharType="separate"/>
            </w:r>
            <w:r>
              <w:rPr>
                <w:noProof/>
                <w:webHidden/>
              </w:rPr>
              <w:t>31</w:t>
            </w:r>
            <w:r>
              <w:rPr>
                <w:noProof/>
                <w:webHidden/>
              </w:rPr>
              <w:fldChar w:fldCharType="end"/>
            </w:r>
          </w:hyperlink>
        </w:p>
        <w:p w14:paraId="172ED9AF" w14:textId="7484C7AC" w:rsidR="00390327" w:rsidRDefault="00390327">
          <w:r>
            <w:rPr>
              <w:b/>
              <w:bCs/>
              <w:lang w:val="es-ES"/>
            </w:rPr>
            <w:fldChar w:fldCharType="end"/>
          </w:r>
        </w:p>
      </w:sdtContent>
    </w:sdt>
    <w:p w14:paraId="52F15C5E" w14:textId="77777777" w:rsidR="00D7668C" w:rsidRPr="006B13CA" w:rsidRDefault="00D7668C" w:rsidP="008C2BF8">
      <w:pPr>
        <w:rPr>
          <w:rFonts w:cs="Times New Roman"/>
          <w:b/>
          <w:szCs w:val="24"/>
        </w:rPr>
      </w:pPr>
    </w:p>
    <w:p w14:paraId="4D1219CE" w14:textId="71BDB0D1" w:rsidR="006B13CA" w:rsidRDefault="006B13CA" w:rsidP="0003707B">
      <w:pPr>
        <w:jc w:val="center"/>
        <w:rPr>
          <w:rFonts w:cs="Times New Roman"/>
          <w:szCs w:val="24"/>
        </w:rPr>
      </w:pPr>
    </w:p>
    <w:p w14:paraId="4A74E401" w14:textId="77777777" w:rsidR="006B13CA" w:rsidRDefault="006B13CA" w:rsidP="000511AB">
      <w:pPr>
        <w:rPr>
          <w:rFonts w:cs="Times New Roman"/>
          <w:szCs w:val="24"/>
        </w:rPr>
      </w:pPr>
    </w:p>
    <w:p w14:paraId="4214EA83" w14:textId="77777777" w:rsidR="00BB2CDA" w:rsidRDefault="00BB2CDA">
      <w:pPr>
        <w:spacing w:after="160" w:line="259" w:lineRule="auto"/>
        <w:jc w:val="left"/>
        <w:rPr>
          <w:rFonts w:cs="Times New Roman"/>
          <w:b/>
          <w:szCs w:val="24"/>
        </w:rPr>
      </w:pPr>
      <w:r>
        <w:rPr>
          <w:rFonts w:cs="Times New Roman"/>
          <w:b/>
          <w:szCs w:val="24"/>
        </w:rPr>
        <w:br w:type="page"/>
      </w:r>
    </w:p>
    <w:p w14:paraId="13E11880" w14:textId="54259D6B" w:rsidR="006B13CA" w:rsidRPr="00EB62FB" w:rsidRDefault="00CC076C" w:rsidP="00CC076C">
      <w:pPr>
        <w:jc w:val="center"/>
        <w:rPr>
          <w:rFonts w:cs="Times New Roman"/>
          <w:b/>
          <w:szCs w:val="24"/>
        </w:rPr>
      </w:pPr>
      <w:r w:rsidRPr="00EB62FB">
        <w:rPr>
          <w:rFonts w:cs="Times New Roman"/>
          <w:b/>
          <w:szCs w:val="24"/>
        </w:rPr>
        <w:lastRenderedPageBreak/>
        <w:t xml:space="preserve">Lista de </w:t>
      </w:r>
      <w:r w:rsidR="001619F7">
        <w:rPr>
          <w:rFonts w:cs="Times New Roman"/>
          <w:b/>
          <w:szCs w:val="24"/>
        </w:rPr>
        <w:t>t</w:t>
      </w:r>
      <w:r w:rsidRPr="00EB62FB">
        <w:rPr>
          <w:rFonts w:cs="Times New Roman"/>
          <w:b/>
          <w:szCs w:val="24"/>
        </w:rPr>
        <w:t>ablas</w:t>
      </w:r>
    </w:p>
    <w:p w14:paraId="0BEA2D54" w14:textId="77777777" w:rsidR="00CC076C" w:rsidRDefault="00CC076C" w:rsidP="000511AB">
      <w:pPr>
        <w:rPr>
          <w:rFonts w:cs="Times New Roman"/>
          <w:szCs w:val="24"/>
        </w:rPr>
      </w:pPr>
    </w:p>
    <w:p w14:paraId="262A4BB7" w14:textId="4048EDC5" w:rsidR="00012945" w:rsidRPr="00EB751D" w:rsidRDefault="00012945" w:rsidP="00151C77">
      <w:pPr>
        <w:rPr>
          <w:rFonts w:cs="Times New Roman"/>
          <w:szCs w:val="24"/>
        </w:rPr>
      </w:pPr>
      <w:r w:rsidRPr="00EB751D">
        <w:rPr>
          <w:rFonts w:cs="Times New Roman"/>
          <w:szCs w:val="24"/>
        </w:rPr>
        <w:t>T</w:t>
      </w:r>
      <w:r>
        <w:rPr>
          <w:rFonts w:cs="Times New Roman"/>
          <w:szCs w:val="24"/>
        </w:rPr>
        <w:t>abla 1</w:t>
      </w:r>
      <w:r w:rsidRPr="00EB751D">
        <w:rPr>
          <w:rFonts w:cs="Times New Roman"/>
          <w:szCs w:val="24"/>
        </w:rPr>
        <w:t>.</w:t>
      </w:r>
      <w:r>
        <w:rPr>
          <w:rFonts w:cs="Times New Roman"/>
          <w:szCs w:val="24"/>
        </w:rPr>
        <w:t xml:space="preserve"> </w:t>
      </w:r>
      <w:r w:rsidRPr="00012945">
        <w:rPr>
          <w:rFonts w:cs="Times New Roman"/>
          <w:szCs w:val="24"/>
        </w:rPr>
        <w:t>Cita paráfrasis o no textual, fuera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sidR="007A31BF" w:rsidRPr="00EB751D">
        <w:rPr>
          <w:rFonts w:cs="Times New Roman"/>
          <w:szCs w:val="24"/>
        </w:rPr>
        <w:t>………</w:t>
      </w:r>
      <w:r w:rsidR="00787A23">
        <w:rPr>
          <w:rFonts w:cs="Times New Roman"/>
          <w:szCs w:val="24"/>
        </w:rPr>
        <w:t>19</w:t>
      </w:r>
    </w:p>
    <w:p w14:paraId="7F125ECC" w14:textId="6E7B02DC" w:rsidR="00012945" w:rsidRPr="00EB751D" w:rsidRDefault="00012945" w:rsidP="00151C77">
      <w:pPr>
        <w:rPr>
          <w:rFonts w:cs="Times New Roman"/>
          <w:szCs w:val="24"/>
        </w:rPr>
      </w:pPr>
      <w:r w:rsidRPr="00EB751D">
        <w:rPr>
          <w:rFonts w:cs="Times New Roman"/>
          <w:szCs w:val="24"/>
        </w:rPr>
        <w:t xml:space="preserve">Tabla </w:t>
      </w:r>
      <w:r>
        <w:rPr>
          <w:rFonts w:cs="Times New Roman"/>
          <w:szCs w:val="24"/>
        </w:rPr>
        <w:t>2</w:t>
      </w:r>
      <w:r w:rsidRPr="00EB751D">
        <w:rPr>
          <w:rFonts w:cs="Times New Roman"/>
          <w:szCs w:val="24"/>
        </w:rPr>
        <w:t xml:space="preserve">. </w:t>
      </w:r>
      <w:r>
        <w:rPr>
          <w:rFonts w:cs="Times New Roman"/>
          <w:szCs w:val="24"/>
        </w:rPr>
        <w:t>C</w:t>
      </w:r>
      <w:r w:rsidRPr="00012945">
        <w:rPr>
          <w:rFonts w:cs="Times New Roman"/>
          <w:szCs w:val="24"/>
        </w:rPr>
        <w:t>ita</w:t>
      </w:r>
      <w:r>
        <w:rPr>
          <w:rFonts w:cs="Times New Roman"/>
          <w:szCs w:val="24"/>
        </w:rPr>
        <w:t xml:space="preserve"> </w:t>
      </w:r>
      <w:r w:rsidRPr="00012945">
        <w:rPr>
          <w:rFonts w:cs="Times New Roman"/>
          <w:szCs w:val="24"/>
        </w:rPr>
        <w:t>paráfrasis o no textual, dentro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Pr>
          <w:rFonts w:cs="Times New Roman"/>
          <w:szCs w:val="24"/>
        </w:rPr>
        <w:t>……</w:t>
      </w:r>
      <w:r w:rsidRPr="00EB751D">
        <w:rPr>
          <w:rFonts w:cs="Times New Roman"/>
          <w:szCs w:val="24"/>
        </w:rPr>
        <w:t>………</w:t>
      </w:r>
      <w:r w:rsidR="007A31BF">
        <w:rPr>
          <w:rFonts w:cs="Times New Roman"/>
          <w:szCs w:val="24"/>
        </w:rPr>
        <w:t>..</w:t>
      </w:r>
      <w:r w:rsidR="00787A23">
        <w:rPr>
          <w:rFonts w:cs="Times New Roman"/>
          <w:szCs w:val="24"/>
        </w:rPr>
        <w:t>19</w:t>
      </w:r>
    </w:p>
    <w:p w14:paraId="31D9A398" w14:textId="77777777" w:rsidR="00CC076C" w:rsidRDefault="00CC076C" w:rsidP="000511AB">
      <w:pPr>
        <w:rPr>
          <w:rFonts w:cs="Times New Roman"/>
          <w:szCs w:val="24"/>
        </w:rPr>
      </w:pPr>
    </w:p>
    <w:p w14:paraId="0565BAEA" w14:textId="77777777" w:rsidR="00CC076C" w:rsidRDefault="00CC076C" w:rsidP="00CC076C">
      <w:pPr>
        <w:jc w:val="center"/>
        <w:rPr>
          <w:rFonts w:cs="Times New Roman"/>
          <w:szCs w:val="24"/>
        </w:rPr>
      </w:pPr>
    </w:p>
    <w:p w14:paraId="751EAD2A" w14:textId="77777777" w:rsidR="00CC076C" w:rsidRDefault="00CC076C" w:rsidP="00CC076C">
      <w:pPr>
        <w:jc w:val="center"/>
        <w:rPr>
          <w:rFonts w:cs="Times New Roman"/>
          <w:szCs w:val="24"/>
        </w:rPr>
      </w:pPr>
    </w:p>
    <w:p w14:paraId="34E61434" w14:textId="77777777" w:rsidR="00CC076C" w:rsidRDefault="00CC076C" w:rsidP="00CC076C">
      <w:pPr>
        <w:jc w:val="center"/>
        <w:rPr>
          <w:rFonts w:cs="Times New Roman"/>
          <w:szCs w:val="24"/>
        </w:rPr>
      </w:pPr>
    </w:p>
    <w:p w14:paraId="79A1D0C0" w14:textId="77777777" w:rsidR="00CC076C" w:rsidRDefault="00CC076C" w:rsidP="00CC076C">
      <w:pPr>
        <w:jc w:val="center"/>
        <w:rPr>
          <w:rFonts w:cs="Times New Roman"/>
          <w:szCs w:val="24"/>
        </w:rPr>
      </w:pPr>
    </w:p>
    <w:p w14:paraId="4FD248FD" w14:textId="77777777" w:rsidR="00CC076C" w:rsidRDefault="00CC076C" w:rsidP="00CC076C">
      <w:pPr>
        <w:jc w:val="center"/>
        <w:rPr>
          <w:rFonts w:cs="Times New Roman"/>
          <w:szCs w:val="24"/>
        </w:rPr>
      </w:pPr>
    </w:p>
    <w:p w14:paraId="5146F9D6" w14:textId="5FC95D43" w:rsidR="00CC076C" w:rsidRDefault="00CC076C" w:rsidP="00CC076C">
      <w:pPr>
        <w:jc w:val="center"/>
        <w:rPr>
          <w:rFonts w:cs="Times New Roman"/>
          <w:szCs w:val="24"/>
        </w:rPr>
      </w:pPr>
    </w:p>
    <w:p w14:paraId="2AEB5E1C" w14:textId="77777777" w:rsidR="00CC076C" w:rsidRDefault="00CC076C" w:rsidP="00CC076C">
      <w:pPr>
        <w:jc w:val="center"/>
        <w:rPr>
          <w:rFonts w:cs="Times New Roman"/>
          <w:szCs w:val="24"/>
        </w:rPr>
      </w:pPr>
    </w:p>
    <w:p w14:paraId="22862A12" w14:textId="77777777" w:rsidR="00CC076C" w:rsidRDefault="00CC076C" w:rsidP="00CC076C">
      <w:pPr>
        <w:jc w:val="center"/>
        <w:rPr>
          <w:rFonts w:cs="Times New Roman"/>
          <w:szCs w:val="24"/>
        </w:rPr>
      </w:pPr>
    </w:p>
    <w:p w14:paraId="1008BC79" w14:textId="77777777" w:rsidR="00CC076C" w:rsidRDefault="00CC076C" w:rsidP="00CC076C">
      <w:pPr>
        <w:jc w:val="center"/>
        <w:rPr>
          <w:rFonts w:cs="Times New Roman"/>
          <w:szCs w:val="24"/>
        </w:rPr>
      </w:pPr>
    </w:p>
    <w:p w14:paraId="3A332FD2" w14:textId="77777777" w:rsidR="00CC076C" w:rsidRDefault="00CC076C" w:rsidP="00CC076C">
      <w:pPr>
        <w:jc w:val="center"/>
        <w:rPr>
          <w:rFonts w:cs="Times New Roman"/>
          <w:szCs w:val="24"/>
        </w:rPr>
      </w:pPr>
    </w:p>
    <w:p w14:paraId="58BE582A" w14:textId="77777777" w:rsidR="00CC076C" w:rsidRDefault="00CC076C" w:rsidP="00CC076C">
      <w:pPr>
        <w:jc w:val="center"/>
        <w:rPr>
          <w:rFonts w:cs="Times New Roman"/>
          <w:szCs w:val="24"/>
        </w:rPr>
      </w:pPr>
    </w:p>
    <w:p w14:paraId="19492B09" w14:textId="77777777" w:rsidR="00CC076C" w:rsidRDefault="00CC076C" w:rsidP="00CC076C">
      <w:pPr>
        <w:jc w:val="center"/>
        <w:rPr>
          <w:rFonts w:cs="Times New Roman"/>
          <w:szCs w:val="24"/>
        </w:rPr>
      </w:pPr>
    </w:p>
    <w:p w14:paraId="2704C1B3" w14:textId="77777777" w:rsidR="00CC076C" w:rsidRDefault="00CC076C" w:rsidP="00CC076C">
      <w:pPr>
        <w:jc w:val="center"/>
        <w:rPr>
          <w:rFonts w:cs="Times New Roman"/>
          <w:szCs w:val="24"/>
        </w:rPr>
      </w:pPr>
    </w:p>
    <w:p w14:paraId="7C87CA2A" w14:textId="77777777" w:rsidR="00CC076C" w:rsidRDefault="00CC076C" w:rsidP="00CC076C">
      <w:pPr>
        <w:jc w:val="center"/>
        <w:rPr>
          <w:rFonts w:cs="Times New Roman"/>
          <w:szCs w:val="24"/>
        </w:rPr>
      </w:pPr>
    </w:p>
    <w:p w14:paraId="00639ACF" w14:textId="77777777" w:rsidR="00CC076C" w:rsidRDefault="00CC076C" w:rsidP="00CC076C">
      <w:pPr>
        <w:jc w:val="center"/>
        <w:rPr>
          <w:rFonts w:cs="Times New Roman"/>
          <w:szCs w:val="24"/>
        </w:rPr>
      </w:pPr>
    </w:p>
    <w:p w14:paraId="083699E5" w14:textId="77777777" w:rsidR="00CC076C" w:rsidRDefault="00CC076C" w:rsidP="00CC076C">
      <w:pPr>
        <w:jc w:val="center"/>
        <w:rPr>
          <w:rFonts w:cs="Times New Roman"/>
          <w:szCs w:val="24"/>
        </w:rPr>
      </w:pPr>
    </w:p>
    <w:p w14:paraId="31BA9D7E" w14:textId="77777777" w:rsidR="00CC076C" w:rsidRDefault="00CC076C" w:rsidP="00CC076C">
      <w:pPr>
        <w:jc w:val="center"/>
        <w:rPr>
          <w:rFonts w:cs="Times New Roman"/>
          <w:szCs w:val="24"/>
        </w:rPr>
      </w:pPr>
    </w:p>
    <w:p w14:paraId="5F38AE93" w14:textId="77777777" w:rsidR="00CC076C" w:rsidRDefault="00CC076C" w:rsidP="00CC076C">
      <w:pPr>
        <w:jc w:val="center"/>
        <w:rPr>
          <w:rFonts w:cs="Times New Roman"/>
          <w:szCs w:val="24"/>
        </w:rPr>
      </w:pPr>
    </w:p>
    <w:p w14:paraId="1C8E16C2" w14:textId="77777777" w:rsidR="00CC076C" w:rsidRDefault="00CC076C" w:rsidP="00CC076C">
      <w:pPr>
        <w:jc w:val="center"/>
        <w:rPr>
          <w:rFonts w:cs="Times New Roman"/>
          <w:szCs w:val="24"/>
        </w:rPr>
      </w:pPr>
    </w:p>
    <w:p w14:paraId="120BC814" w14:textId="77777777" w:rsidR="00CC076C" w:rsidRDefault="00CC076C" w:rsidP="00CC076C">
      <w:pPr>
        <w:jc w:val="center"/>
        <w:rPr>
          <w:rFonts w:cs="Times New Roman"/>
          <w:szCs w:val="24"/>
        </w:rPr>
      </w:pPr>
    </w:p>
    <w:p w14:paraId="69075233" w14:textId="77777777" w:rsidR="00CC076C" w:rsidRDefault="00CC076C" w:rsidP="00CC076C">
      <w:pPr>
        <w:jc w:val="center"/>
        <w:rPr>
          <w:rFonts w:cs="Times New Roman"/>
          <w:szCs w:val="24"/>
        </w:rPr>
      </w:pPr>
    </w:p>
    <w:p w14:paraId="08FFEA86" w14:textId="77777777" w:rsidR="00CC076C" w:rsidRDefault="00CC076C" w:rsidP="00CC076C">
      <w:pPr>
        <w:jc w:val="center"/>
        <w:rPr>
          <w:rFonts w:cs="Times New Roman"/>
          <w:szCs w:val="24"/>
        </w:rPr>
      </w:pPr>
    </w:p>
    <w:p w14:paraId="67F7EDBF" w14:textId="2C665EF9" w:rsidR="00CC076C" w:rsidRDefault="00CC076C" w:rsidP="00CC076C">
      <w:pPr>
        <w:jc w:val="center"/>
        <w:rPr>
          <w:rFonts w:cs="Times New Roman"/>
          <w:szCs w:val="24"/>
        </w:rPr>
      </w:pPr>
    </w:p>
    <w:p w14:paraId="30AA5E86" w14:textId="77777777" w:rsidR="00BB2CDA" w:rsidRDefault="00BB2CDA">
      <w:pPr>
        <w:spacing w:after="160" w:line="259" w:lineRule="auto"/>
        <w:jc w:val="left"/>
        <w:rPr>
          <w:rFonts w:cs="Times New Roman"/>
          <w:b/>
          <w:szCs w:val="24"/>
        </w:rPr>
      </w:pPr>
      <w:r>
        <w:rPr>
          <w:rFonts w:cs="Times New Roman"/>
          <w:b/>
          <w:szCs w:val="24"/>
        </w:rPr>
        <w:br w:type="page"/>
      </w:r>
    </w:p>
    <w:p w14:paraId="2AC05B6E" w14:textId="377578DC" w:rsidR="00CC076C" w:rsidRPr="00EB62FB" w:rsidRDefault="00CC076C" w:rsidP="00CC076C">
      <w:pPr>
        <w:jc w:val="center"/>
        <w:rPr>
          <w:rFonts w:cs="Times New Roman"/>
          <w:b/>
          <w:szCs w:val="24"/>
        </w:rPr>
      </w:pPr>
      <w:r w:rsidRPr="00EB62FB">
        <w:rPr>
          <w:rFonts w:cs="Times New Roman"/>
          <w:b/>
          <w:szCs w:val="24"/>
        </w:rPr>
        <w:lastRenderedPageBreak/>
        <w:t xml:space="preserve">Lista de </w:t>
      </w:r>
      <w:r w:rsidR="00892860">
        <w:rPr>
          <w:rFonts w:cs="Times New Roman"/>
          <w:b/>
          <w:szCs w:val="24"/>
        </w:rPr>
        <w:t>f</w:t>
      </w:r>
      <w:r w:rsidRPr="00EB62FB">
        <w:rPr>
          <w:rFonts w:cs="Times New Roman"/>
          <w:b/>
          <w:szCs w:val="24"/>
        </w:rPr>
        <w:t>iguras</w:t>
      </w:r>
    </w:p>
    <w:p w14:paraId="3D75A571" w14:textId="77777777" w:rsidR="006B13CA" w:rsidRDefault="006B13CA" w:rsidP="000511AB">
      <w:pPr>
        <w:rPr>
          <w:rFonts w:cs="Times New Roman"/>
          <w:szCs w:val="24"/>
        </w:rPr>
      </w:pPr>
    </w:p>
    <w:p w14:paraId="15734D70" w14:textId="77777777" w:rsidR="006B13CA" w:rsidRDefault="006B13CA" w:rsidP="000511AB">
      <w:pPr>
        <w:rPr>
          <w:rFonts w:cs="Times New Roman"/>
          <w:szCs w:val="24"/>
        </w:rPr>
      </w:pPr>
    </w:p>
    <w:p w14:paraId="036E7C83" w14:textId="77777777" w:rsidR="006B13CA" w:rsidRDefault="006B13CA" w:rsidP="000511AB">
      <w:pPr>
        <w:rPr>
          <w:rFonts w:cs="Times New Roman"/>
          <w:szCs w:val="24"/>
        </w:rPr>
      </w:pPr>
    </w:p>
    <w:p w14:paraId="40AB5142" w14:textId="77777777" w:rsidR="006B13CA" w:rsidRDefault="006B13CA" w:rsidP="000511AB">
      <w:pPr>
        <w:rPr>
          <w:rFonts w:cs="Times New Roman"/>
          <w:szCs w:val="24"/>
        </w:rPr>
      </w:pPr>
    </w:p>
    <w:p w14:paraId="07591624" w14:textId="77777777" w:rsidR="006B13CA" w:rsidRDefault="006B13CA" w:rsidP="000511AB">
      <w:pPr>
        <w:rPr>
          <w:rFonts w:cs="Times New Roman"/>
          <w:szCs w:val="24"/>
        </w:rPr>
      </w:pPr>
    </w:p>
    <w:p w14:paraId="7FB3094A" w14:textId="77777777" w:rsidR="006B13CA" w:rsidRDefault="006B13CA" w:rsidP="000511AB">
      <w:pPr>
        <w:rPr>
          <w:rFonts w:cs="Times New Roman"/>
          <w:szCs w:val="24"/>
        </w:rPr>
      </w:pPr>
    </w:p>
    <w:p w14:paraId="12784E27" w14:textId="77777777" w:rsidR="006B13CA" w:rsidRDefault="006B13CA" w:rsidP="000511AB">
      <w:pPr>
        <w:rPr>
          <w:rFonts w:cs="Times New Roman"/>
          <w:szCs w:val="24"/>
        </w:rPr>
      </w:pPr>
    </w:p>
    <w:p w14:paraId="2C5AE1CC" w14:textId="4CF2AB52" w:rsidR="006B13CA" w:rsidRDefault="006B13CA" w:rsidP="000511AB">
      <w:pPr>
        <w:rPr>
          <w:rFonts w:cs="Times New Roman"/>
          <w:szCs w:val="24"/>
        </w:rPr>
      </w:pPr>
    </w:p>
    <w:p w14:paraId="14A34255" w14:textId="0D52EF92" w:rsidR="00892860" w:rsidRDefault="00892860" w:rsidP="000511AB">
      <w:pPr>
        <w:rPr>
          <w:rFonts w:cs="Times New Roman"/>
          <w:szCs w:val="24"/>
        </w:rPr>
      </w:pPr>
    </w:p>
    <w:p w14:paraId="41BD76BA" w14:textId="1C808A60" w:rsidR="00892860" w:rsidRDefault="00892860" w:rsidP="000511AB">
      <w:pPr>
        <w:rPr>
          <w:rFonts w:cs="Times New Roman"/>
          <w:szCs w:val="24"/>
        </w:rPr>
      </w:pPr>
    </w:p>
    <w:p w14:paraId="0A493F53" w14:textId="370EFA57" w:rsidR="00892860" w:rsidRDefault="00892860" w:rsidP="000511AB">
      <w:pPr>
        <w:rPr>
          <w:rFonts w:cs="Times New Roman"/>
          <w:szCs w:val="24"/>
        </w:rPr>
      </w:pPr>
    </w:p>
    <w:p w14:paraId="54A6B55E" w14:textId="1A88C838" w:rsidR="00892860" w:rsidRDefault="00892860" w:rsidP="000511AB">
      <w:pPr>
        <w:rPr>
          <w:rFonts w:cs="Times New Roman"/>
          <w:szCs w:val="24"/>
        </w:rPr>
      </w:pPr>
    </w:p>
    <w:p w14:paraId="0C75C37F" w14:textId="1CD986A0" w:rsidR="00892860" w:rsidRDefault="00892860" w:rsidP="000511AB">
      <w:pPr>
        <w:rPr>
          <w:rFonts w:cs="Times New Roman"/>
          <w:szCs w:val="24"/>
        </w:rPr>
      </w:pPr>
    </w:p>
    <w:p w14:paraId="600E7766" w14:textId="260764A4" w:rsidR="00892860" w:rsidRDefault="00892860" w:rsidP="000511AB">
      <w:pPr>
        <w:rPr>
          <w:rFonts w:cs="Times New Roman"/>
          <w:szCs w:val="24"/>
        </w:rPr>
      </w:pPr>
    </w:p>
    <w:p w14:paraId="04ACA03A" w14:textId="6D8B90D5" w:rsidR="00892860" w:rsidRDefault="00892860" w:rsidP="000511AB">
      <w:pPr>
        <w:rPr>
          <w:rFonts w:cs="Times New Roman"/>
          <w:szCs w:val="24"/>
        </w:rPr>
      </w:pPr>
    </w:p>
    <w:p w14:paraId="1E402B53" w14:textId="57186A6A" w:rsidR="00892860" w:rsidRDefault="00892860" w:rsidP="000511AB">
      <w:pPr>
        <w:rPr>
          <w:rFonts w:cs="Times New Roman"/>
          <w:szCs w:val="24"/>
        </w:rPr>
      </w:pPr>
    </w:p>
    <w:p w14:paraId="5EB73FB2" w14:textId="232F9EFE" w:rsidR="00892860" w:rsidRDefault="00892860" w:rsidP="000511AB">
      <w:pPr>
        <w:rPr>
          <w:rFonts w:cs="Times New Roman"/>
          <w:szCs w:val="24"/>
        </w:rPr>
      </w:pPr>
    </w:p>
    <w:p w14:paraId="74F32926" w14:textId="2F7E7D75" w:rsidR="00892860" w:rsidRDefault="00892860" w:rsidP="000511AB">
      <w:pPr>
        <w:rPr>
          <w:rFonts w:cs="Times New Roman"/>
          <w:szCs w:val="24"/>
        </w:rPr>
      </w:pPr>
    </w:p>
    <w:p w14:paraId="229FC5A7" w14:textId="666E4A78" w:rsidR="00892860" w:rsidRDefault="00892860" w:rsidP="000511AB">
      <w:pPr>
        <w:rPr>
          <w:rFonts w:cs="Times New Roman"/>
          <w:szCs w:val="24"/>
        </w:rPr>
      </w:pPr>
    </w:p>
    <w:p w14:paraId="302BBD47" w14:textId="190924E9" w:rsidR="00892860" w:rsidRDefault="00892860" w:rsidP="000511AB">
      <w:pPr>
        <w:rPr>
          <w:rFonts w:cs="Times New Roman"/>
          <w:szCs w:val="24"/>
        </w:rPr>
      </w:pPr>
    </w:p>
    <w:p w14:paraId="1D34581A" w14:textId="7C24AD77" w:rsidR="00892860" w:rsidRDefault="00892860" w:rsidP="000511AB">
      <w:pPr>
        <w:rPr>
          <w:rFonts w:cs="Times New Roman"/>
          <w:szCs w:val="24"/>
        </w:rPr>
      </w:pPr>
    </w:p>
    <w:p w14:paraId="261FAE23" w14:textId="03060049" w:rsidR="00892860" w:rsidRDefault="00892860" w:rsidP="000511AB">
      <w:pPr>
        <w:rPr>
          <w:rFonts w:cs="Times New Roman"/>
          <w:szCs w:val="24"/>
        </w:rPr>
      </w:pPr>
      <w:r>
        <w:rPr>
          <w:rFonts w:cs="Times New Roman"/>
          <w:szCs w:val="24"/>
        </w:rPr>
        <w:t xml:space="preserve"> </w:t>
      </w:r>
    </w:p>
    <w:p w14:paraId="3595085B" w14:textId="77777777" w:rsidR="006B13CA" w:rsidRDefault="006B13CA" w:rsidP="000511AB">
      <w:pPr>
        <w:rPr>
          <w:rFonts w:cs="Times New Roman"/>
          <w:szCs w:val="24"/>
        </w:rPr>
      </w:pPr>
    </w:p>
    <w:p w14:paraId="57BEFED1" w14:textId="77777777" w:rsidR="002421AA" w:rsidRDefault="002421AA" w:rsidP="006B13CA">
      <w:pPr>
        <w:jc w:val="center"/>
        <w:rPr>
          <w:rFonts w:cs="Times New Roman"/>
          <w:b/>
          <w:szCs w:val="24"/>
        </w:rPr>
        <w:sectPr w:rsidR="002421AA" w:rsidSect="007676DC">
          <w:pgSz w:w="12240" w:h="15840"/>
          <w:pgMar w:top="1418" w:right="1418" w:bottom="1418" w:left="1418" w:header="709" w:footer="709" w:gutter="0"/>
          <w:cols w:space="708"/>
          <w:docGrid w:linePitch="360"/>
        </w:sectPr>
      </w:pPr>
    </w:p>
    <w:p w14:paraId="0785AEB0" w14:textId="77777777" w:rsidR="000E0FF5" w:rsidRDefault="000E0FF5" w:rsidP="00E41C47">
      <w:pPr>
        <w:jc w:val="center"/>
        <w:rPr>
          <w:b/>
        </w:rPr>
      </w:pPr>
      <w:bookmarkStart w:id="1" w:name="_Toc440985124"/>
    </w:p>
    <w:p w14:paraId="2E8B3D6D" w14:textId="77777777" w:rsidR="000E0FF5" w:rsidRDefault="000E0FF5" w:rsidP="00E41C47">
      <w:pPr>
        <w:jc w:val="center"/>
        <w:rPr>
          <w:b/>
        </w:rPr>
      </w:pPr>
    </w:p>
    <w:p w14:paraId="24411041" w14:textId="77777777" w:rsidR="006C1D97" w:rsidRDefault="006C1D97" w:rsidP="00E41C47">
      <w:pPr>
        <w:jc w:val="center"/>
        <w:rPr>
          <w:b/>
        </w:rPr>
      </w:pPr>
    </w:p>
    <w:p w14:paraId="2EC04DE0" w14:textId="77777777" w:rsidR="000E0FF5" w:rsidRDefault="000E0FF5" w:rsidP="00E41C47">
      <w:pPr>
        <w:jc w:val="center"/>
        <w:rPr>
          <w:b/>
        </w:rPr>
      </w:pPr>
    </w:p>
    <w:p w14:paraId="22784499" w14:textId="77777777" w:rsidR="000E0FF5" w:rsidRDefault="000E0FF5" w:rsidP="00E41C47">
      <w:pPr>
        <w:jc w:val="center"/>
        <w:rPr>
          <w:b/>
        </w:rPr>
      </w:pPr>
    </w:p>
    <w:p w14:paraId="5EAC10A3" w14:textId="77777777" w:rsidR="000E0FF5" w:rsidRDefault="000E0FF5" w:rsidP="00E41C47">
      <w:pPr>
        <w:jc w:val="center"/>
        <w:rPr>
          <w:b/>
        </w:rPr>
        <w:sectPr w:rsidR="000E0FF5" w:rsidSect="00B830BA">
          <w:headerReference w:type="default" r:id="rId11"/>
          <w:type w:val="continuous"/>
          <w:pgSz w:w="12240" w:h="15840"/>
          <w:pgMar w:top="1418" w:right="1418" w:bottom="1418" w:left="1418" w:header="709" w:footer="709" w:gutter="0"/>
          <w:cols w:num="2" w:space="708"/>
          <w:docGrid w:linePitch="360"/>
        </w:sectPr>
      </w:pPr>
    </w:p>
    <w:p w14:paraId="0DEBB083" w14:textId="77777777" w:rsidR="0028689B" w:rsidRDefault="0028689B">
      <w:pPr>
        <w:spacing w:after="160" w:line="259" w:lineRule="auto"/>
        <w:jc w:val="left"/>
        <w:rPr>
          <w:b/>
        </w:rPr>
      </w:pPr>
      <w:r>
        <w:rPr>
          <w:b/>
        </w:rPr>
        <w:br w:type="page"/>
      </w:r>
    </w:p>
    <w:p w14:paraId="7F268CA5" w14:textId="0ACA4CA9" w:rsidR="006B13CA" w:rsidRPr="00E41C47" w:rsidRDefault="006B13CA" w:rsidP="00E41C47">
      <w:pPr>
        <w:jc w:val="center"/>
        <w:rPr>
          <w:b/>
        </w:rPr>
      </w:pPr>
      <w:r w:rsidRPr="00E41C47">
        <w:rPr>
          <w:b/>
        </w:rPr>
        <w:lastRenderedPageBreak/>
        <w:t>Resumen</w:t>
      </w:r>
      <w:bookmarkEnd w:id="1"/>
    </w:p>
    <w:p w14:paraId="04EE819E" w14:textId="77777777" w:rsidR="006B13CA" w:rsidRDefault="006B13CA" w:rsidP="006B13CA">
      <w:pPr>
        <w:ind w:firstLine="708"/>
        <w:rPr>
          <w:szCs w:val="24"/>
        </w:rPr>
      </w:pPr>
    </w:p>
    <w:p w14:paraId="5FCB9300" w14:textId="77777777" w:rsidR="006B13CA" w:rsidRDefault="006B13CA" w:rsidP="006B13CA">
      <w:pPr>
        <w:jc w:val="center"/>
        <w:rPr>
          <w:color w:val="0070C0"/>
          <w:szCs w:val="24"/>
        </w:rPr>
      </w:pPr>
    </w:p>
    <w:p w14:paraId="75C123CA" w14:textId="77777777" w:rsidR="00054A4F" w:rsidRDefault="00054A4F" w:rsidP="006B13CA">
      <w:pPr>
        <w:jc w:val="center"/>
        <w:rPr>
          <w:color w:val="0070C0"/>
          <w:szCs w:val="24"/>
        </w:rPr>
      </w:pPr>
    </w:p>
    <w:p w14:paraId="0D86F924" w14:textId="77777777" w:rsidR="00054A4F" w:rsidRDefault="00054A4F" w:rsidP="006B13CA">
      <w:pPr>
        <w:jc w:val="center"/>
        <w:rPr>
          <w:color w:val="0070C0"/>
          <w:szCs w:val="24"/>
        </w:rPr>
      </w:pPr>
    </w:p>
    <w:p w14:paraId="0E109E31" w14:textId="77777777" w:rsidR="00054A4F" w:rsidRDefault="00054A4F" w:rsidP="006B13CA">
      <w:pPr>
        <w:jc w:val="center"/>
        <w:rPr>
          <w:color w:val="0070C0"/>
          <w:szCs w:val="24"/>
        </w:rPr>
      </w:pPr>
    </w:p>
    <w:p w14:paraId="2E91758C" w14:textId="77777777" w:rsidR="00054A4F" w:rsidRDefault="00054A4F" w:rsidP="006B13CA">
      <w:pPr>
        <w:jc w:val="center"/>
        <w:rPr>
          <w:color w:val="0070C0"/>
          <w:szCs w:val="24"/>
        </w:rPr>
      </w:pPr>
    </w:p>
    <w:p w14:paraId="1D575B18" w14:textId="77777777" w:rsidR="00054A4F" w:rsidRDefault="00054A4F" w:rsidP="006B13CA">
      <w:pPr>
        <w:jc w:val="center"/>
        <w:rPr>
          <w:color w:val="0070C0"/>
          <w:szCs w:val="24"/>
        </w:rPr>
      </w:pPr>
    </w:p>
    <w:p w14:paraId="3B4E7C63" w14:textId="77777777" w:rsidR="00054A4F" w:rsidRDefault="00054A4F" w:rsidP="006B13CA">
      <w:pPr>
        <w:jc w:val="center"/>
        <w:rPr>
          <w:rFonts w:cs="Times New Roman"/>
          <w:szCs w:val="24"/>
        </w:rPr>
      </w:pPr>
    </w:p>
    <w:p w14:paraId="0A875A73" w14:textId="77777777" w:rsidR="006B13CA" w:rsidRPr="00FB1F1D" w:rsidRDefault="006B13CA" w:rsidP="006B13CA">
      <w:pPr>
        <w:jc w:val="center"/>
        <w:rPr>
          <w:b/>
          <w:szCs w:val="24"/>
        </w:rPr>
      </w:pPr>
      <w:r w:rsidRPr="00FB1F1D">
        <w:rPr>
          <w:b/>
          <w:szCs w:val="24"/>
        </w:rPr>
        <w:t>Abstract</w:t>
      </w:r>
    </w:p>
    <w:p w14:paraId="7D9E485B" w14:textId="77777777" w:rsidR="00475ED8" w:rsidRPr="00A35A00" w:rsidRDefault="00475ED8" w:rsidP="006B13CA">
      <w:pPr>
        <w:ind w:firstLine="708"/>
        <w:rPr>
          <w:szCs w:val="24"/>
        </w:rPr>
      </w:pPr>
    </w:p>
    <w:p w14:paraId="22E287CF" w14:textId="17D54EB3" w:rsidR="006B13CA" w:rsidRPr="001A7198" w:rsidRDefault="00DD27B2" w:rsidP="002421AA">
      <w:pPr>
        <w:rPr>
          <w:color w:val="0070C0"/>
          <w:szCs w:val="24"/>
          <w:lang w:val="en-US"/>
        </w:rPr>
      </w:pPr>
      <w:r w:rsidRPr="001A7198">
        <w:rPr>
          <w:color w:val="0070C0"/>
          <w:szCs w:val="24"/>
          <w:lang w:val="en-US"/>
        </w:rPr>
        <w:t xml:space="preserve"> </w:t>
      </w:r>
    </w:p>
    <w:p w14:paraId="67AEC440" w14:textId="77777777" w:rsidR="002421AA" w:rsidRPr="00A35A00" w:rsidRDefault="002421AA" w:rsidP="002421AA">
      <w:pPr>
        <w:rPr>
          <w:szCs w:val="24"/>
          <w:lang w:val="en-US"/>
        </w:rPr>
      </w:pPr>
    </w:p>
    <w:p w14:paraId="578B969F" w14:textId="77777777" w:rsidR="002421AA" w:rsidRPr="00A35A00" w:rsidRDefault="002421AA" w:rsidP="002421AA">
      <w:pPr>
        <w:rPr>
          <w:szCs w:val="24"/>
          <w:lang w:val="en-US"/>
        </w:rPr>
      </w:pPr>
    </w:p>
    <w:p w14:paraId="211E3C89" w14:textId="77777777" w:rsidR="002421AA" w:rsidRPr="00A35A00" w:rsidRDefault="002421AA" w:rsidP="002421AA">
      <w:pPr>
        <w:rPr>
          <w:rFonts w:cs="Times New Roman"/>
          <w:szCs w:val="24"/>
          <w:lang w:val="en-US"/>
        </w:rPr>
      </w:pPr>
    </w:p>
    <w:p w14:paraId="7DA0EA49" w14:textId="77777777" w:rsidR="002421AA" w:rsidRPr="00A35A00" w:rsidRDefault="002421AA" w:rsidP="002421AA">
      <w:pPr>
        <w:rPr>
          <w:rFonts w:cs="Times New Roman"/>
          <w:szCs w:val="24"/>
          <w:lang w:val="en-US"/>
        </w:rPr>
      </w:pPr>
    </w:p>
    <w:p w14:paraId="2148EE4E" w14:textId="77777777" w:rsidR="002421AA" w:rsidRPr="00A35A00" w:rsidRDefault="002421AA" w:rsidP="002421AA">
      <w:pPr>
        <w:rPr>
          <w:rFonts w:cs="Times New Roman"/>
          <w:szCs w:val="24"/>
          <w:lang w:val="en-US"/>
        </w:rPr>
      </w:pPr>
    </w:p>
    <w:p w14:paraId="05EADC83" w14:textId="77777777" w:rsidR="002421AA" w:rsidRPr="00A35A00" w:rsidRDefault="002421AA" w:rsidP="002421AA">
      <w:pPr>
        <w:rPr>
          <w:rFonts w:cs="Times New Roman"/>
          <w:szCs w:val="24"/>
          <w:lang w:val="en-US"/>
        </w:rPr>
      </w:pPr>
    </w:p>
    <w:p w14:paraId="1E1A4D95" w14:textId="77777777" w:rsidR="002421AA" w:rsidRPr="00A35A00" w:rsidRDefault="002421AA" w:rsidP="002421AA">
      <w:pPr>
        <w:rPr>
          <w:rFonts w:cs="Times New Roman"/>
          <w:szCs w:val="24"/>
          <w:lang w:val="en-US"/>
        </w:rPr>
      </w:pPr>
    </w:p>
    <w:p w14:paraId="721F053F" w14:textId="77777777" w:rsidR="002421AA" w:rsidRPr="00A35A00" w:rsidRDefault="002421AA" w:rsidP="002421AA">
      <w:pPr>
        <w:rPr>
          <w:rFonts w:cs="Times New Roman"/>
          <w:szCs w:val="24"/>
          <w:lang w:val="en-US"/>
        </w:rPr>
      </w:pPr>
    </w:p>
    <w:p w14:paraId="2B1943F7" w14:textId="77777777" w:rsidR="002421AA" w:rsidRPr="00A35A00" w:rsidRDefault="002421AA" w:rsidP="002421AA">
      <w:pPr>
        <w:rPr>
          <w:rFonts w:cs="Times New Roman"/>
          <w:szCs w:val="24"/>
          <w:lang w:val="en-US"/>
        </w:rPr>
      </w:pPr>
    </w:p>
    <w:p w14:paraId="48B6531F" w14:textId="77777777" w:rsidR="002421AA" w:rsidRPr="00A35A00" w:rsidRDefault="002421AA" w:rsidP="002421AA">
      <w:pPr>
        <w:rPr>
          <w:rFonts w:cs="Times New Roman"/>
          <w:szCs w:val="24"/>
          <w:lang w:val="en-US"/>
        </w:rPr>
      </w:pPr>
    </w:p>
    <w:p w14:paraId="784EB85F" w14:textId="77777777" w:rsidR="002557AD" w:rsidRPr="00A35A00" w:rsidRDefault="002557AD">
      <w:pPr>
        <w:spacing w:after="160" w:line="259" w:lineRule="auto"/>
        <w:jc w:val="left"/>
        <w:rPr>
          <w:b/>
          <w:lang w:val="en-US"/>
        </w:rPr>
      </w:pPr>
      <w:bookmarkStart w:id="2" w:name="_Toc437858002"/>
      <w:bookmarkStart w:id="3" w:name="_Toc437858423"/>
      <w:bookmarkStart w:id="4" w:name="_Toc440985125"/>
      <w:r w:rsidRPr="00A35A00">
        <w:rPr>
          <w:b/>
          <w:lang w:val="en-US"/>
        </w:rPr>
        <w:br w:type="page"/>
      </w:r>
    </w:p>
    <w:p w14:paraId="70CB6B30" w14:textId="77777777" w:rsidR="00151C77" w:rsidRPr="00E10DFE" w:rsidRDefault="00151C77" w:rsidP="00285913">
      <w:pPr>
        <w:jc w:val="center"/>
        <w:rPr>
          <w:b/>
          <w:lang w:val="en-US"/>
        </w:rPr>
        <w:sectPr w:rsidR="00151C77" w:rsidRPr="00E10DFE" w:rsidSect="000E0FF5">
          <w:type w:val="continuous"/>
          <w:pgSz w:w="12240" w:h="15840"/>
          <w:pgMar w:top="1418" w:right="1418" w:bottom="1418" w:left="1418" w:header="709" w:footer="709" w:gutter="0"/>
          <w:cols w:space="708"/>
          <w:docGrid w:linePitch="360"/>
        </w:sectPr>
      </w:pPr>
    </w:p>
    <w:p w14:paraId="499053D6" w14:textId="77777777" w:rsidR="000E0FF5" w:rsidRPr="00E10DFE" w:rsidRDefault="000E0FF5" w:rsidP="00285913">
      <w:pPr>
        <w:jc w:val="center"/>
        <w:rPr>
          <w:b/>
          <w:lang w:val="en-US"/>
        </w:rPr>
        <w:sectPr w:rsidR="000E0FF5" w:rsidRPr="00E10DFE" w:rsidSect="00151C77">
          <w:type w:val="continuous"/>
          <w:pgSz w:w="12240" w:h="15840"/>
          <w:pgMar w:top="1418" w:right="1418" w:bottom="1418" w:left="1418" w:header="709" w:footer="709" w:gutter="0"/>
          <w:cols w:space="708"/>
          <w:docGrid w:linePitch="360"/>
        </w:sectPr>
      </w:pPr>
    </w:p>
    <w:p w14:paraId="6780C5C5" w14:textId="7406F274" w:rsidR="006B13CA" w:rsidRPr="00285913" w:rsidRDefault="006B13CA" w:rsidP="00BC5F88">
      <w:pPr>
        <w:pStyle w:val="Ttulo1"/>
      </w:pPr>
      <w:bookmarkStart w:id="5" w:name="_Toc39310855"/>
      <w:r w:rsidRPr="00285913">
        <w:t>Introducción</w:t>
      </w:r>
      <w:bookmarkEnd w:id="2"/>
      <w:bookmarkEnd w:id="3"/>
      <w:bookmarkEnd w:id="4"/>
      <w:bookmarkEnd w:id="5"/>
    </w:p>
    <w:p w14:paraId="523011E6" w14:textId="77777777" w:rsidR="006B13CA" w:rsidRDefault="006B13CA" w:rsidP="006B13CA">
      <w:pPr>
        <w:ind w:firstLine="708"/>
        <w:rPr>
          <w:rFonts w:cs="Times New Roman"/>
          <w:szCs w:val="24"/>
        </w:rPr>
      </w:pPr>
    </w:p>
    <w:p w14:paraId="0AD98129" w14:textId="77777777" w:rsidR="006C1D97" w:rsidRDefault="006C1D97" w:rsidP="00151C77">
      <w:pPr>
        <w:spacing w:line="480" w:lineRule="auto"/>
        <w:rPr>
          <w:rFonts w:cs="Times New Roman"/>
          <w:szCs w:val="24"/>
        </w:rPr>
      </w:pPr>
    </w:p>
    <w:p w14:paraId="187123B1" w14:textId="77777777" w:rsidR="006C1D97" w:rsidRDefault="006C1D97" w:rsidP="00151C77">
      <w:pPr>
        <w:spacing w:line="480" w:lineRule="auto"/>
        <w:rPr>
          <w:rFonts w:cs="Times New Roman"/>
          <w:szCs w:val="24"/>
        </w:rPr>
        <w:sectPr w:rsidR="006C1D97" w:rsidSect="00151C77">
          <w:type w:val="continuous"/>
          <w:pgSz w:w="12240" w:h="15840"/>
          <w:pgMar w:top="1418" w:right="1418" w:bottom="1418" w:left="1418" w:header="709" w:footer="709" w:gutter="0"/>
          <w:cols w:space="708"/>
          <w:docGrid w:linePitch="360"/>
        </w:sectPr>
      </w:pPr>
    </w:p>
    <w:p w14:paraId="5B76C0A3" w14:textId="77777777" w:rsidR="00054A4F" w:rsidRDefault="00054A4F">
      <w:pPr>
        <w:spacing w:after="160" w:line="259" w:lineRule="auto"/>
        <w:jc w:val="left"/>
        <w:rPr>
          <w:b/>
        </w:rPr>
      </w:pPr>
      <w:r>
        <w:rPr>
          <w:b/>
        </w:rPr>
        <w:br w:type="page"/>
      </w:r>
    </w:p>
    <w:p w14:paraId="42A9F0AE" w14:textId="77777777" w:rsidR="00864CDF" w:rsidRDefault="00864CDF" w:rsidP="00864CDF">
      <w:pPr>
        <w:pStyle w:val="Ttulo1"/>
        <w:numPr>
          <w:ilvl w:val="0"/>
          <w:numId w:val="22"/>
        </w:numPr>
      </w:pPr>
      <w:bookmarkStart w:id="6" w:name="_Toc38710787"/>
      <w:bookmarkStart w:id="7" w:name="_Toc39310856"/>
      <w:r>
        <w:lastRenderedPageBreak/>
        <w:t>Problema de investigación</w:t>
      </w:r>
      <w:bookmarkEnd w:id="6"/>
      <w:bookmarkEnd w:id="7"/>
    </w:p>
    <w:p w14:paraId="0C8309DF" w14:textId="77777777" w:rsidR="00864CDF" w:rsidRDefault="00864CDF" w:rsidP="00864CDF">
      <w:pPr>
        <w:jc w:val="center"/>
        <w:rPr>
          <w:b/>
        </w:rPr>
      </w:pPr>
    </w:p>
    <w:p w14:paraId="1A1E6E81" w14:textId="77777777" w:rsidR="00864CDF" w:rsidRDefault="00864CDF" w:rsidP="00864CDF">
      <w:pPr>
        <w:pStyle w:val="Ttulo2"/>
        <w:numPr>
          <w:ilvl w:val="1"/>
          <w:numId w:val="22"/>
        </w:numPr>
      </w:pPr>
      <w:bookmarkStart w:id="8" w:name="_Toc38710788"/>
      <w:bookmarkStart w:id="9" w:name="_Toc39310857"/>
      <w:r>
        <w:t>Planteamiento del Problema</w:t>
      </w:r>
      <w:bookmarkEnd w:id="8"/>
      <w:bookmarkEnd w:id="9"/>
    </w:p>
    <w:p w14:paraId="678EFEA6" w14:textId="097EB86F" w:rsidR="00880497" w:rsidRDefault="00880497" w:rsidP="00DE03A6">
      <w:pPr>
        <w:rPr>
          <w:lang w:eastAsia="es-CO"/>
        </w:rPr>
      </w:pPr>
      <w:r>
        <w:rPr>
          <w:lang w:eastAsia="es-CO"/>
        </w:rPr>
        <w:tab/>
        <w:t>En la actualidad llevar un control y registro de las actividades que se van desarr</w:t>
      </w:r>
      <w:r w:rsidR="00F955F2">
        <w:rPr>
          <w:lang w:eastAsia="es-CO"/>
        </w:rPr>
        <w:t>oll</w:t>
      </w:r>
      <w:r>
        <w:rPr>
          <w:lang w:eastAsia="es-CO"/>
        </w:rPr>
        <w:t>ando cuando se tienen muchos grupos de personas, hace que sea un poco complejo poder llevar un orden en el cual se pueda aplicar una gestión de sus entregas y más aún</w:t>
      </w:r>
      <w:r w:rsidR="009172BB">
        <w:rPr>
          <w:lang w:eastAsia="es-CO"/>
        </w:rPr>
        <w:t>,</w:t>
      </w:r>
      <w:r>
        <w:rPr>
          <w:lang w:eastAsia="es-CO"/>
        </w:rPr>
        <w:t xml:space="preserve"> poder aplicar un plan de calidad en cada una de estas actividades dentro de los tiempos estipulados en un cronograma</w:t>
      </w:r>
      <w:r w:rsidR="00F955F2">
        <w:rPr>
          <w:lang w:eastAsia="es-CO"/>
        </w:rPr>
        <w:t>,</w:t>
      </w:r>
      <w:r>
        <w:rPr>
          <w:lang w:eastAsia="es-CO"/>
        </w:rPr>
        <w:t xml:space="preserve"> </w:t>
      </w:r>
      <w:r w:rsidR="00F955F2">
        <w:rPr>
          <w:lang w:eastAsia="es-CO"/>
        </w:rPr>
        <w:t>e</w:t>
      </w:r>
      <w:r>
        <w:rPr>
          <w:lang w:eastAsia="es-CO"/>
        </w:rPr>
        <w:t>sto puede representar retrasos en los tiempos</w:t>
      </w:r>
      <w:r w:rsidR="009172BB">
        <w:rPr>
          <w:lang w:eastAsia="es-CO"/>
        </w:rPr>
        <w:t xml:space="preserve"> de entre</w:t>
      </w:r>
      <w:r w:rsidR="00F955F2">
        <w:rPr>
          <w:lang w:eastAsia="es-CO"/>
        </w:rPr>
        <w:t>g</w:t>
      </w:r>
      <w:r w:rsidR="009172BB">
        <w:rPr>
          <w:lang w:eastAsia="es-CO"/>
        </w:rPr>
        <w:t>a</w:t>
      </w:r>
      <w:r>
        <w:rPr>
          <w:lang w:eastAsia="es-CO"/>
        </w:rPr>
        <w:t>,</w:t>
      </w:r>
      <w:r w:rsidR="00F955F2">
        <w:rPr>
          <w:lang w:eastAsia="es-CO"/>
        </w:rPr>
        <w:t xml:space="preserve"> y</w:t>
      </w:r>
      <w:r w:rsidR="009172BB">
        <w:rPr>
          <w:lang w:eastAsia="es-CO"/>
        </w:rPr>
        <w:t xml:space="preserve"> a su vez,</w:t>
      </w:r>
      <w:r>
        <w:rPr>
          <w:lang w:eastAsia="es-CO"/>
        </w:rPr>
        <w:t xml:space="preserve"> las revisiones pueden llevar más del tiempo presupuestado, la gestión de los grupos puede verse comprometida al ser muchos, donde el enfoque que se tiene puede verse levemente alterado.</w:t>
      </w:r>
    </w:p>
    <w:p w14:paraId="3A7F09CA" w14:textId="77777777" w:rsidR="00036BBA" w:rsidRDefault="00036BBA" w:rsidP="009172BB">
      <w:pPr>
        <w:ind w:firstLine="708"/>
        <w:rPr>
          <w:lang w:eastAsia="es-CO"/>
        </w:rPr>
      </w:pPr>
    </w:p>
    <w:p w14:paraId="71F4E630" w14:textId="77777777" w:rsidR="004C20F6" w:rsidRDefault="00880497" w:rsidP="00DE03A6">
      <w:pPr>
        <w:ind w:firstLine="360"/>
        <w:rPr>
          <w:lang w:eastAsia="es-CO"/>
        </w:rPr>
      </w:pPr>
      <w:r>
        <w:rPr>
          <w:lang w:eastAsia="es-CO"/>
        </w:rPr>
        <w:t>Con el fin de asegurar que el producto que se este desarrollando se pueda entregar en los tiempos estipulados y que a su vez cumpla con todos los requerimientos, a demás de eso, que cumpla con todos los estandares de calidad que se plantearon al cominenzo, hace de este proceso, un desafio para el equipo de gestión.</w:t>
      </w:r>
    </w:p>
    <w:p w14:paraId="5064F915" w14:textId="77777777" w:rsidR="004C20F6" w:rsidRDefault="004C20F6" w:rsidP="00DE03A6">
      <w:pPr>
        <w:ind w:firstLine="360"/>
        <w:rPr>
          <w:lang w:eastAsia="es-CO"/>
        </w:rPr>
      </w:pPr>
    </w:p>
    <w:p w14:paraId="7C3BFC32" w14:textId="74E45D27" w:rsidR="00DE03A6" w:rsidRPr="00DE03A6" w:rsidRDefault="009172BB" w:rsidP="004C20F6">
      <w:pPr>
        <w:ind w:firstLine="360"/>
        <w:rPr>
          <w:lang w:eastAsia="es-CO"/>
        </w:rPr>
      </w:pPr>
      <w:r>
        <w:rPr>
          <w:lang w:eastAsia="es-CO"/>
        </w:rPr>
        <w:t>Po</w:t>
      </w:r>
      <w:r w:rsidR="00036BBA">
        <w:rPr>
          <w:lang w:eastAsia="es-CO"/>
        </w:rPr>
        <w:t>r</w:t>
      </w:r>
      <w:r>
        <w:rPr>
          <w:lang w:eastAsia="es-CO"/>
        </w:rPr>
        <w:t xml:space="preserve"> otro lado se tiene el factor del recurso humano, este factor es el de mayor importancia porque se tiene que llevar un proceso que permita mantener enrutado a los grupos o equipos que hacen parte del proyecto, es decir, toca mantener un puente de conexión que permita a cada grupo o equipo, tener conocimiento de lo que se ha hecho, se esta haciendo y se hará, esto para cada grupo en general</w:t>
      </w:r>
      <w:r w:rsidR="00036BBA">
        <w:rPr>
          <w:lang w:eastAsia="es-CO"/>
        </w:rPr>
        <w:t xml:space="preserve"> con respecto a los demás</w:t>
      </w:r>
      <w:r w:rsidR="004C20F6">
        <w:rPr>
          <w:lang w:eastAsia="es-CO"/>
        </w:rPr>
        <w:t xml:space="preserve">, </w:t>
      </w:r>
      <w:r w:rsidR="00D641DA">
        <w:rPr>
          <w:lang w:eastAsia="es-CO"/>
        </w:rPr>
        <w:t xml:space="preserve">y </w:t>
      </w:r>
      <w:r w:rsidR="00DE03A6">
        <w:rPr>
          <w:lang w:eastAsia="es-CO"/>
        </w:rPr>
        <w:t>con el objetivo de asegurar el cumplimiento de todo lo establecido al comienzo de cada proyecto, permitiendo tener una mejor gestión, control y aplicación de los planes de calidad durante el ciclo de vida del desarrollo del software.</w:t>
      </w:r>
    </w:p>
    <w:p w14:paraId="4365DC92" w14:textId="1EA1D96A" w:rsidR="005A1941" w:rsidRPr="00864CDF" w:rsidRDefault="009172BB" w:rsidP="00DE03A6">
      <w:pPr>
        <w:rPr>
          <w:lang w:eastAsia="es-CO"/>
        </w:rPr>
      </w:pPr>
      <w:r>
        <w:rPr>
          <w:lang w:eastAsia="es-CO"/>
        </w:rPr>
        <w:tab/>
      </w:r>
    </w:p>
    <w:p w14:paraId="2EB8D88D" w14:textId="77777777" w:rsidR="00864CDF" w:rsidRDefault="00864CDF" w:rsidP="00864CDF">
      <w:pPr>
        <w:pStyle w:val="Ttulo2"/>
        <w:numPr>
          <w:ilvl w:val="1"/>
          <w:numId w:val="22"/>
        </w:numPr>
      </w:pPr>
      <w:bookmarkStart w:id="10" w:name="_Toc38710789"/>
      <w:bookmarkStart w:id="11" w:name="_Toc39310858"/>
      <w:r>
        <w:t>Formulación del Problema</w:t>
      </w:r>
      <w:bookmarkEnd w:id="10"/>
      <w:bookmarkEnd w:id="11"/>
    </w:p>
    <w:p w14:paraId="04586CC6" w14:textId="77777777" w:rsidR="00864CDF" w:rsidRDefault="00864CDF" w:rsidP="00864CDF">
      <w:pPr>
        <w:rPr>
          <w:rFonts w:cs="Times New Roman"/>
          <w:b/>
          <w:szCs w:val="24"/>
        </w:rPr>
      </w:pPr>
    </w:p>
    <w:p w14:paraId="1CFE8EE2" w14:textId="77777777" w:rsidR="005A1941" w:rsidRPr="005A1941" w:rsidRDefault="005A1941" w:rsidP="005A1941">
      <w:pPr>
        <w:pStyle w:val="Sinespaciado"/>
      </w:pPr>
    </w:p>
    <w:p w14:paraId="4F518959" w14:textId="77777777" w:rsidR="00864CDF" w:rsidRDefault="00864CDF" w:rsidP="00864CDF">
      <w:pPr>
        <w:pStyle w:val="Ttulo2"/>
        <w:numPr>
          <w:ilvl w:val="1"/>
          <w:numId w:val="22"/>
        </w:numPr>
      </w:pPr>
      <w:bookmarkStart w:id="12" w:name="_Toc38710790"/>
      <w:bookmarkStart w:id="13" w:name="_Toc39310859"/>
      <w:r>
        <w:t>Sistematización del Problema</w:t>
      </w:r>
      <w:bookmarkEnd w:id="12"/>
      <w:bookmarkEnd w:id="13"/>
    </w:p>
    <w:p w14:paraId="060EF5A0" w14:textId="77777777" w:rsidR="00864CDF" w:rsidRDefault="00864CDF" w:rsidP="00D33908">
      <w:r>
        <w:rPr>
          <w:b/>
        </w:rPr>
        <w:tab/>
      </w:r>
      <w:r w:rsidRPr="004F158A">
        <w:t>¿</w:t>
      </w:r>
      <w:r>
        <w:t>De qué manera se puede gestionar un proyecto de múltiples equipos de trabajo para el desarrollo de un sistema de información</w:t>
      </w:r>
      <w:r w:rsidRPr="004F158A">
        <w:t>?</w:t>
      </w:r>
    </w:p>
    <w:p w14:paraId="06F1A9E2" w14:textId="77777777" w:rsidR="00864CDF" w:rsidRDefault="00864CDF" w:rsidP="00864CDF">
      <w:pPr>
        <w:ind w:firstLine="708"/>
        <w:rPr>
          <w:rFonts w:cs="Times New Roman"/>
          <w:szCs w:val="24"/>
        </w:rPr>
      </w:pPr>
    </w:p>
    <w:p w14:paraId="5DB5CEF9" w14:textId="1B509198" w:rsidR="00022FF2" w:rsidRDefault="00864CDF" w:rsidP="005E4649">
      <w:pPr>
        <w:ind w:firstLine="708"/>
        <w:rPr>
          <w:b/>
        </w:rPr>
      </w:pPr>
      <w:r w:rsidRPr="004F158A">
        <w:lastRenderedPageBreak/>
        <w:t>¿</w:t>
      </w:r>
      <w:r>
        <w:t>De qué manera se puede gestionar la implementación del Sistema de Gestión en Seguridad y Salud en el Trabajo (SG-SST) en las empresas</w:t>
      </w:r>
      <w:r w:rsidRPr="004F158A">
        <w:t>?</w:t>
      </w:r>
      <w:bookmarkStart w:id="14" w:name="_Toc440985128"/>
    </w:p>
    <w:p w14:paraId="462A7E81" w14:textId="77777777" w:rsidR="00022FF2" w:rsidRDefault="00022FF2" w:rsidP="00285913">
      <w:pPr>
        <w:jc w:val="center"/>
        <w:rPr>
          <w:b/>
        </w:rPr>
      </w:pPr>
    </w:p>
    <w:p w14:paraId="2C34B19E" w14:textId="77777777" w:rsidR="00590C39" w:rsidRDefault="00590C39" w:rsidP="00285913">
      <w:pPr>
        <w:jc w:val="center"/>
        <w:rPr>
          <w:b/>
        </w:rPr>
      </w:pPr>
    </w:p>
    <w:p w14:paraId="705B27C0" w14:textId="77777777" w:rsidR="00590C39" w:rsidRDefault="00590C39" w:rsidP="00285913">
      <w:pPr>
        <w:jc w:val="center"/>
        <w:rPr>
          <w:b/>
        </w:rPr>
      </w:pPr>
    </w:p>
    <w:p w14:paraId="73210010" w14:textId="77777777" w:rsidR="002C2B93" w:rsidRDefault="002C2B93">
      <w:pPr>
        <w:spacing w:after="160" w:line="259" w:lineRule="auto"/>
        <w:jc w:val="left"/>
        <w:rPr>
          <w:b/>
        </w:rPr>
      </w:pPr>
      <w:r>
        <w:rPr>
          <w:b/>
        </w:rPr>
        <w:br w:type="page"/>
      </w:r>
    </w:p>
    <w:p w14:paraId="60D04780" w14:textId="1689A240" w:rsidR="00115036" w:rsidRPr="00285913" w:rsidRDefault="00115036" w:rsidP="0023699C">
      <w:pPr>
        <w:pStyle w:val="Ttulo1"/>
        <w:numPr>
          <w:ilvl w:val="0"/>
          <w:numId w:val="22"/>
        </w:numPr>
      </w:pPr>
      <w:bookmarkStart w:id="15" w:name="_Toc38710783"/>
      <w:bookmarkStart w:id="16" w:name="_Toc39310860"/>
      <w:r w:rsidRPr="00285913">
        <w:lastRenderedPageBreak/>
        <w:t>Justificación</w:t>
      </w:r>
      <w:bookmarkEnd w:id="14"/>
      <w:bookmarkEnd w:id="15"/>
      <w:bookmarkEnd w:id="16"/>
    </w:p>
    <w:p w14:paraId="5D7E498D" w14:textId="77777777" w:rsidR="000F2962" w:rsidRDefault="000F2962" w:rsidP="00257918">
      <w:pPr>
        <w:rPr>
          <w:rFonts w:cs="Times New Roman"/>
          <w:b/>
          <w:szCs w:val="24"/>
        </w:rPr>
      </w:pPr>
    </w:p>
    <w:p w14:paraId="4A84BA97" w14:textId="77777777" w:rsidR="004E6EDF" w:rsidRDefault="00DE03A6" w:rsidP="001C2BD0">
      <w:pPr>
        <w:ind w:firstLine="708"/>
        <w:rPr>
          <w:rFonts w:cs="Times New Roman"/>
          <w:szCs w:val="24"/>
        </w:rPr>
      </w:pPr>
      <w:r>
        <w:rPr>
          <w:lang w:eastAsia="es-CO"/>
        </w:rPr>
        <w:t>La facultad</w:t>
      </w:r>
      <w:r w:rsidR="001C2BD0">
        <w:rPr>
          <w:lang w:eastAsia="es-CO"/>
        </w:rPr>
        <w:t xml:space="preserve"> de educación a distancia en </w:t>
      </w:r>
      <w:r>
        <w:rPr>
          <w:lang w:eastAsia="es-CO"/>
        </w:rPr>
        <w:t>el programa de salud ocupacional,</w:t>
      </w:r>
      <w:r w:rsidR="001C2BD0">
        <w:rPr>
          <w:lang w:eastAsia="es-CO"/>
        </w:rPr>
        <w:t xml:space="preserve"> propone el desarrollo de un sistema de información con el que se permita llevar a cabo la gestión del sistema SG-SST (Sistema de Gestión de Seguridad y Salud en el Trabajo)</w:t>
      </w:r>
      <w:r>
        <w:rPr>
          <w:lang w:eastAsia="es-CO"/>
        </w:rPr>
        <w:t xml:space="preserve"> </w:t>
      </w:r>
      <w:r w:rsidR="004E6EDF">
        <w:rPr>
          <w:lang w:eastAsia="es-CO"/>
        </w:rPr>
        <w:t xml:space="preserve">en un empresa, al momento de reunir los integrantes del proyecto se obtienen varios equipos de personas, lo cual supone un reto a la hora de integrar sus tareas con el proyecto central. Es por este motivo que se busca </w:t>
      </w:r>
      <w:r>
        <w:rPr>
          <w:lang w:eastAsia="es-CO"/>
        </w:rPr>
        <w:t>propone</w:t>
      </w:r>
      <w:r w:rsidR="004E6EDF">
        <w:rPr>
          <w:lang w:eastAsia="es-CO"/>
        </w:rPr>
        <w:t>r</w:t>
      </w:r>
      <w:r>
        <w:rPr>
          <w:lang w:eastAsia="es-CO"/>
        </w:rPr>
        <w:t xml:space="preserve"> un marco de </w:t>
      </w:r>
      <w:r w:rsidR="004E6EDF">
        <w:rPr>
          <w:lang w:eastAsia="es-CO"/>
        </w:rPr>
        <w:t>trabajo</w:t>
      </w:r>
      <w:r>
        <w:rPr>
          <w:lang w:eastAsia="es-CO"/>
        </w:rPr>
        <w:t>,</w:t>
      </w:r>
      <w:r w:rsidR="004E6EDF">
        <w:rPr>
          <w:rFonts w:cs="Times New Roman"/>
          <w:szCs w:val="24"/>
        </w:rPr>
        <w:t xml:space="preserve"> cuyo principal uso sería el control e integración de la labor realizada por los diferentes equipos de trabajo como lo podrían ser equipos de calidad y equipos de desarrollo. </w:t>
      </w:r>
    </w:p>
    <w:p w14:paraId="004A3EDE" w14:textId="77777777" w:rsidR="004E6EDF" w:rsidRDefault="004E6EDF" w:rsidP="001C2BD0">
      <w:pPr>
        <w:ind w:firstLine="708"/>
        <w:rPr>
          <w:rFonts w:cs="Times New Roman"/>
          <w:szCs w:val="24"/>
        </w:rPr>
      </w:pPr>
    </w:p>
    <w:p w14:paraId="65CA28C2" w14:textId="5EB222F2" w:rsidR="004E6EDF" w:rsidRPr="00564C03" w:rsidRDefault="004E6EDF" w:rsidP="004E6EDF">
      <w:pPr>
        <w:ind w:firstLine="708"/>
        <w:rPr>
          <w:rFonts w:cs="Times New Roman"/>
          <w:szCs w:val="24"/>
        </w:rPr>
      </w:pPr>
      <w:r>
        <w:rPr>
          <w:rFonts w:cs="Times New Roman"/>
          <w:szCs w:val="24"/>
        </w:rPr>
        <w:t xml:space="preserve">Para llevar cabo </w:t>
      </w:r>
      <w:r>
        <w:rPr>
          <w:rFonts w:cs="Times New Roman"/>
          <w:szCs w:val="24"/>
        </w:rPr>
        <w:t xml:space="preserve">lo anterior mencionado </w:t>
      </w:r>
      <w:r>
        <w:rPr>
          <w:rFonts w:cs="Times New Roman"/>
          <w:szCs w:val="24"/>
        </w:rPr>
        <w:t xml:space="preserve">se toma como referencia la norma ISO/IEC 29110 debido a que nos facilita una serie de lineamientos </w:t>
      </w:r>
      <w:r>
        <w:rPr>
          <w:rFonts w:cs="Times New Roman"/>
          <w:szCs w:val="24"/>
        </w:rPr>
        <w:t xml:space="preserve">para el manejo y control eficiente de varios grupos de personas, </w:t>
      </w:r>
      <w:r w:rsidR="00DE03A6">
        <w:rPr>
          <w:lang w:eastAsia="es-CO"/>
        </w:rPr>
        <w:t xml:space="preserve">teniendo </w:t>
      </w:r>
      <w:r>
        <w:rPr>
          <w:lang w:eastAsia="es-CO"/>
        </w:rPr>
        <w:t>como</w:t>
      </w:r>
      <w:r w:rsidR="00DE03A6">
        <w:rPr>
          <w:lang w:eastAsia="es-CO"/>
        </w:rPr>
        <w:t xml:space="preserve"> antecedentes los proyectos que se han desarrollado con </w:t>
      </w:r>
      <w:r w:rsidR="00DE03A6">
        <w:rPr>
          <w:lang w:eastAsia="es-CO"/>
        </w:rPr>
        <w:t>anterioridad</w:t>
      </w:r>
      <w:r w:rsidR="00DE03A6">
        <w:rPr>
          <w:lang w:eastAsia="es-CO"/>
        </w:rPr>
        <w:t xml:space="preserve">, como </w:t>
      </w:r>
      <w:r w:rsidR="00DE03A6">
        <w:rPr>
          <w:lang w:eastAsia="es-CO"/>
        </w:rPr>
        <w:t>también</w:t>
      </w:r>
      <w:r w:rsidR="00DE03A6">
        <w:rPr>
          <w:lang w:eastAsia="es-CO"/>
        </w:rPr>
        <w:t xml:space="preserve"> el poder aplicar las mejores </w:t>
      </w:r>
      <w:r w:rsidR="00DE03A6">
        <w:rPr>
          <w:lang w:eastAsia="es-CO"/>
        </w:rPr>
        <w:t>prácticas</w:t>
      </w:r>
      <w:r w:rsidR="00DE03A6">
        <w:rPr>
          <w:lang w:eastAsia="es-CO"/>
        </w:rPr>
        <w:t xml:space="preserve"> para el desarrollo de proyectos como, el manejo del lenguaje de programación, el manejo de frameworks, </w:t>
      </w:r>
      <w:r w:rsidR="00DE03A6">
        <w:rPr>
          <w:lang w:eastAsia="es-CO"/>
        </w:rPr>
        <w:t>estándares</w:t>
      </w:r>
      <w:r w:rsidR="00DE03A6">
        <w:rPr>
          <w:lang w:eastAsia="es-CO"/>
        </w:rPr>
        <w:t xml:space="preserve"> para el uso de la base de datos, </w:t>
      </w:r>
      <w:r w:rsidR="00DE03A6">
        <w:rPr>
          <w:lang w:eastAsia="es-CO"/>
        </w:rPr>
        <w:t>metodologías</w:t>
      </w:r>
      <w:r w:rsidR="00DE03A6">
        <w:rPr>
          <w:lang w:eastAsia="es-CO"/>
        </w:rPr>
        <w:t xml:space="preserve"> de trabajo, </w:t>
      </w:r>
      <w:r w:rsidR="00DE03A6">
        <w:rPr>
          <w:lang w:eastAsia="es-CO"/>
        </w:rPr>
        <w:t>metodologías</w:t>
      </w:r>
      <w:r w:rsidR="00DE03A6">
        <w:rPr>
          <w:lang w:eastAsia="es-CO"/>
        </w:rPr>
        <w:t xml:space="preserve"> y planes con </w:t>
      </w:r>
      <w:r w:rsidR="00DE03A6">
        <w:rPr>
          <w:lang w:eastAsia="es-CO"/>
        </w:rPr>
        <w:t>estándares</w:t>
      </w:r>
      <w:r w:rsidR="00DE03A6">
        <w:rPr>
          <w:lang w:eastAsia="es-CO"/>
        </w:rPr>
        <w:t xml:space="preserve"> de calidad, integración </w:t>
      </w:r>
      <w:r w:rsidR="00DE03A6">
        <w:rPr>
          <w:lang w:eastAsia="es-CO"/>
        </w:rPr>
        <w:t>y</w:t>
      </w:r>
      <w:r w:rsidR="00DE03A6">
        <w:rPr>
          <w:lang w:eastAsia="es-CO"/>
        </w:rPr>
        <w:t xml:space="preserve"> versionamiento en los </w:t>
      </w:r>
      <w:r w:rsidR="00DE03A6">
        <w:rPr>
          <w:lang w:eastAsia="es-CO"/>
        </w:rPr>
        <w:t>módulos</w:t>
      </w:r>
      <w:r w:rsidR="00DE03A6">
        <w:rPr>
          <w:lang w:eastAsia="es-CO"/>
        </w:rPr>
        <w:t xml:space="preserve"> del proyecto, entre otros.</w:t>
      </w:r>
      <w:r>
        <w:rPr>
          <w:rFonts w:cs="Times New Roman"/>
          <w:szCs w:val="24"/>
        </w:rPr>
        <w:t xml:space="preserve"> </w:t>
      </w:r>
    </w:p>
    <w:p w14:paraId="5BD7DA08" w14:textId="298ED934" w:rsidR="000F2962" w:rsidRDefault="000F2962" w:rsidP="00DE03A6">
      <w:pPr>
        <w:rPr>
          <w:rFonts w:cs="Times New Roman"/>
          <w:b/>
          <w:szCs w:val="24"/>
        </w:rPr>
      </w:pPr>
    </w:p>
    <w:p w14:paraId="02D457B3" w14:textId="77777777" w:rsidR="000F2962" w:rsidRDefault="000F2962" w:rsidP="00257918">
      <w:pPr>
        <w:rPr>
          <w:rFonts w:cs="Times New Roman"/>
          <w:b/>
          <w:szCs w:val="24"/>
        </w:rPr>
      </w:pPr>
    </w:p>
    <w:p w14:paraId="27352BFF" w14:textId="77777777" w:rsidR="000F2962" w:rsidRDefault="000F2962" w:rsidP="00257918">
      <w:pPr>
        <w:rPr>
          <w:rFonts w:cs="Times New Roman"/>
          <w:b/>
          <w:szCs w:val="24"/>
        </w:rPr>
      </w:pPr>
    </w:p>
    <w:p w14:paraId="3DE5916F" w14:textId="77777777" w:rsidR="000F2962" w:rsidRDefault="000F2962" w:rsidP="00257918">
      <w:pPr>
        <w:rPr>
          <w:rFonts w:cs="Times New Roman"/>
          <w:b/>
          <w:szCs w:val="24"/>
        </w:rPr>
      </w:pPr>
    </w:p>
    <w:p w14:paraId="2B0917DB" w14:textId="77777777" w:rsidR="000F2962" w:rsidRDefault="000F2962" w:rsidP="00257918">
      <w:pPr>
        <w:rPr>
          <w:rFonts w:cs="Times New Roman"/>
          <w:b/>
          <w:szCs w:val="24"/>
        </w:rPr>
      </w:pPr>
    </w:p>
    <w:p w14:paraId="16E4FFCF" w14:textId="77777777" w:rsidR="000F2962" w:rsidRDefault="000F2962" w:rsidP="00257918">
      <w:pPr>
        <w:rPr>
          <w:rFonts w:cs="Times New Roman"/>
          <w:b/>
          <w:szCs w:val="24"/>
        </w:rPr>
      </w:pPr>
    </w:p>
    <w:p w14:paraId="6A36541B" w14:textId="77777777" w:rsidR="000F2962" w:rsidRDefault="000F2962" w:rsidP="00257918">
      <w:pPr>
        <w:rPr>
          <w:rFonts w:cs="Times New Roman"/>
          <w:b/>
          <w:szCs w:val="24"/>
        </w:rPr>
      </w:pPr>
    </w:p>
    <w:p w14:paraId="2F1EAD8F" w14:textId="77777777" w:rsidR="007B5A46" w:rsidRDefault="007B5A46" w:rsidP="00285913">
      <w:pPr>
        <w:jc w:val="center"/>
        <w:rPr>
          <w:b/>
        </w:rPr>
      </w:pPr>
      <w:bookmarkStart w:id="17" w:name="_Toc440985129"/>
    </w:p>
    <w:p w14:paraId="6780DEB8" w14:textId="77777777" w:rsidR="00022FF2" w:rsidRDefault="00022FF2" w:rsidP="00285913">
      <w:pPr>
        <w:jc w:val="center"/>
        <w:rPr>
          <w:b/>
        </w:rPr>
      </w:pPr>
    </w:p>
    <w:p w14:paraId="4CEDABE2" w14:textId="77777777" w:rsidR="00022FF2" w:rsidRDefault="00022FF2" w:rsidP="00285913">
      <w:pPr>
        <w:jc w:val="center"/>
        <w:rPr>
          <w:b/>
        </w:rPr>
      </w:pPr>
    </w:p>
    <w:p w14:paraId="2F039A55" w14:textId="77777777" w:rsidR="007F0C54" w:rsidRDefault="007F0C54" w:rsidP="00285913">
      <w:pPr>
        <w:jc w:val="center"/>
        <w:rPr>
          <w:b/>
        </w:rPr>
      </w:pPr>
    </w:p>
    <w:p w14:paraId="355AC7C7" w14:textId="77777777" w:rsidR="007F0C54" w:rsidRDefault="007F0C54" w:rsidP="00285913">
      <w:pPr>
        <w:jc w:val="center"/>
        <w:rPr>
          <w:b/>
        </w:rPr>
      </w:pPr>
    </w:p>
    <w:p w14:paraId="644A5F08" w14:textId="77777777" w:rsidR="0023699C" w:rsidRDefault="0023699C">
      <w:pPr>
        <w:spacing w:after="160" w:line="259" w:lineRule="auto"/>
        <w:jc w:val="left"/>
        <w:rPr>
          <w:b/>
        </w:rPr>
      </w:pPr>
      <w:r>
        <w:rPr>
          <w:b/>
        </w:rPr>
        <w:br w:type="page"/>
      </w:r>
    </w:p>
    <w:p w14:paraId="6B8DF6BE" w14:textId="006B541A" w:rsidR="00257918" w:rsidRPr="00285913" w:rsidRDefault="00115036" w:rsidP="0023699C">
      <w:pPr>
        <w:pStyle w:val="Ttulo1"/>
        <w:numPr>
          <w:ilvl w:val="0"/>
          <w:numId w:val="22"/>
        </w:numPr>
      </w:pPr>
      <w:bookmarkStart w:id="18" w:name="_Toc38710784"/>
      <w:bookmarkStart w:id="19" w:name="_Toc39310861"/>
      <w:r w:rsidRPr="00285913">
        <w:lastRenderedPageBreak/>
        <w:t>Objetivos</w:t>
      </w:r>
      <w:bookmarkEnd w:id="17"/>
      <w:bookmarkEnd w:id="18"/>
      <w:bookmarkEnd w:id="19"/>
    </w:p>
    <w:p w14:paraId="50D88FDF" w14:textId="77777777" w:rsidR="000F2962" w:rsidRDefault="000F2962" w:rsidP="00115036">
      <w:pPr>
        <w:jc w:val="center"/>
        <w:rPr>
          <w:rFonts w:cs="Times New Roman"/>
          <w:b/>
          <w:szCs w:val="24"/>
        </w:rPr>
      </w:pPr>
    </w:p>
    <w:p w14:paraId="246FB417" w14:textId="3EF2DA3E" w:rsidR="00231903" w:rsidRPr="00231903" w:rsidRDefault="00231903" w:rsidP="009E5FE5">
      <w:pPr>
        <w:pStyle w:val="Ttulo2"/>
        <w:numPr>
          <w:ilvl w:val="1"/>
          <w:numId w:val="22"/>
        </w:numPr>
        <w:rPr>
          <w:rFonts w:eastAsia="Times New Roman"/>
          <w:lang w:eastAsia="es-CO"/>
        </w:rPr>
      </w:pPr>
      <w:bookmarkStart w:id="20" w:name="_Toc38710785"/>
      <w:bookmarkStart w:id="21" w:name="_Toc39310862"/>
      <w:r w:rsidRPr="00231903">
        <w:rPr>
          <w:rFonts w:eastAsia="Times New Roman"/>
          <w:lang w:eastAsia="es-CO"/>
        </w:rPr>
        <w:t>Objetivo general</w:t>
      </w:r>
      <w:bookmarkEnd w:id="20"/>
      <w:bookmarkEnd w:id="21"/>
    </w:p>
    <w:p w14:paraId="45BB1611" w14:textId="4A146878" w:rsidR="0028689B" w:rsidRDefault="0028689B" w:rsidP="000D3C58">
      <w:pPr>
        <w:ind w:firstLine="360"/>
        <w:rPr>
          <w:lang w:eastAsia="es-CO"/>
        </w:rPr>
      </w:pPr>
      <w:r>
        <w:rPr>
          <w:lang w:eastAsia="es-CO"/>
        </w:rPr>
        <w:t>Evaluar el marco de gestión</w:t>
      </w:r>
      <w:r w:rsidR="00E20E46">
        <w:rPr>
          <w:lang w:eastAsia="es-CO"/>
        </w:rPr>
        <w:t xml:space="preserve"> y calidad</w:t>
      </w:r>
      <w:r>
        <w:rPr>
          <w:lang w:eastAsia="es-CO"/>
        </w:rPr>
        <w:t xml:space="preserve"> propuesto en el proyecto “San Ambiente” incorporando técnicas de integración de múltiples equipos, usando como referencia</w:t>
      </w:r>
      <w:r w:rsidR="00231903" w:rsidRPr="00231903">
        <w:rPr>
          <w:lang w:eastAsia="es-CO"/>
        </w:rPr>
        <w:t xml:space="preserve"> los lineamientos otorgados por la ISO/IEC 29110 para establecer un marco de trabajo en el proyecto de gestión del SG-SST en las empresas.</w:t>
      </w:r>
    </w:p>
    <w:p w14:paraId="26CEA5C0" w14:textId="354A5554" w:rsidR="00231903" w:rsidRPr="00231903" w:rsidRDefault="0028689B" w:rsidP="0028689B">
      <w:pPr>
        <w:pStyle w:val="Sinespaciado"/>
        <w:rPr>
          <w:rFonts w:eastAsia="Times New Roman" w:cs="Times New Roman"/>
          <w:szCs w:val="24"/>
          <w:lang w:eastAsia="es-CO"/>
        </w:rPr>
      </w:pPr>
      <w:r w:rsidRPr="00231903">
        <w:rPr>
          <w:rFonts w:eastAsia="Times New Roman" w:cs="Times New Roman"/>
          <w:szCs w:val="24"/>
          <w:lang w:eastAsia="es-CO"/>
        </w:rPr>
        <w:t xml:space="preserve"> </w:t>
      </w:r>
    </w:p>
    <w:p w14:paraId="78178DE0" w14:textId="77777777" w:rsidR="00231903" w:rsidRDefault="00231903" w:rsidP="00231903">
      <w:pPr>
        <w:spacing w:line="240" w:lineRule="auto"/>
        <w:jc w:val="left"/>
        <w:rPr>
          <w:rFonts w:eastAsia="Times New Roman" w:cs="Times New Roman"/>
          <w:b/>
          <w:bCs/>
          <w:color w:val="000000"/>
          <w:szCs w:val="24"/>
          <w:lang w:eastAsia="es-CO"/>
        </w:rPr>
      </w:pPr>
    </w:p>
    <w:p w14:paraId="4DE95F03" w14:textId="246CED61" w:rsidR="00115036" w:rsidRDefault="00231903" w:rsidP="009E5FE5">
      <w:pPr>
        <w:pStyle w:val="Ttulo2"/>
        <w:numPr>
          <w:ilvl w:val="1"/>
          <w:numId w:val="22"/>
        </w:numPr>
        <w:rPr>
          <w:rFonts w:eastAsia="Times New Roman"/>
          <w:lang w:eastAsia="es-CO"/>
        </w:rPr>
      </w:pPr>
      <w:bookmarkStart w:id="22" w:name="_Toc38710786"/>
      <w:bookmarkStart w:id="23" w:name="_Toc39310863"/>
      <w:r w:rsidRPr="00231903">
        <w:rPr>
          <w:rFonts w:eastAsia="Times New Roman"/>
          <w:lang w:eastAsia="es-CO"/>
        </w:rPr>
        <w:t>Objetivos específicos</w:t>
      </w:r>
      <w:bookmarkEnd w:id="22"/>
      <w:bookmarkEnd w:id="23"/>
    </w:p>
    <w:p w14:paraId="27629296" w14:textId="77777777" w:rsidR="002F5139" w:rsidRDefault="002F5139" w:rsidP="002F5139">
      <w:pPr>
        <w:pStyle w:val="Prrafodelista"/>
        <w:numPr>
          <w:ilvl w:val="0"/>
          <w:numId w:val="13"/>
        </w:numPr>
        <w:rPr>
          <w:lang w:eastAsia="es-CO"/>
        </w:rPr>
      </w:pPr>
      <w:r>
        <w:rPr>
          <w:lang w:eastAsia="es-CO"/>
        </w:rPr>
        <w:t>Identificar los lineamientos que mejor se acoplen a la gestión de proyectos con varios equipos de trabajo.</w:t>
      </w:r>
    </w:p>
    <w:p w14:paraId="0B9E55DE" w14:textId="77777777" w:rsidR="002F5139" w:rsidRDefault="002F5139" w:rsidP="002F5139">
      <w:pPr>
        <w:pStyle w:val="Prrafodelista"/>
        <w:numPr>
          <w:ilvl w:val="0"/>
          <w:numId w:val="13"/>
        </w:numPr>
        <w:rPr>
          <w:lang w:eastAsia="es-CO"/>
        </w:rPr>
      </w:pPr>
      <w:r>
        <w:rPr>
          <w:lang w:eastAsia="es-CO"/>
        </w:rPr>
        <w:t>Identificar elementos de la ISO/IEC 29110 que permitan integrar el trabajo de los diferentes equipos.</w:t>
      </w:r>
    </w:p>
    <w:p w14:paraId="5450E32A" w14:textId="77777777" w:rsidR="002F5139" w:rsidRDefault="002F5139" w:rsidP="002F5139">
      <w:pPr>
        <w:pStyle w:val="Prrafodelista"/>
        <w:numPr>
          <w:ilvl w:val="0"/>
          <w:numId w:val="13"/>
        </w:numPr>
        <w:rPr>
          <w:lang w:eastAsia="es-CO"/>
        </w:rPr>
      </w:pPr>
      <w:r>
        <w:rPr>
          <w:lang w:eastAsia="es-CO"/>
        </w:rPr>
        <w:t xml:space="preserve">Analizar las técnicas de </w:t>
      </w:r>
      <w:proofErr w:type="spellStart"/>
      <w:r>
        <w:rPr>
          <w:lang w:eastAsia="es-CO"/>
        </w:rPr>
        <w:t>DevOps</w:t>
      </w:r>
      <w:proofErr w:type="spellEnd"/>
      <w:r>
        <w:rPr>
          <w:lang w:eastAsia="es-CO"/>
        </w:rPr>
        <w:t xml:space="preserve"> que puedan ser utilizadas para un mejor trabajo cooperativo.</w:t>
      </w:r>
    </w:p>
    <w:p w14:paraId="50BA0767" w14:textId="3E27A0F8" w:rsidR="00864CDF" w:rsidRPr="00956C5A" w:rsidRDefault="002F5139" w:rsidP="002F5139">
      <w:pPr>
        <w:pStyle w:val="Prrafodelista"/>
        <w:numPr>
          <w:ilvl w:val="0"/>
          <w:numId w:val="13"/>
        </w:numPr>
        <w:rPr>
          <w:lang w:eastAsia="es-CO"/>
        </w:rPr>
      </w:pPr>
      <w:r>
        <w:rPr>
          <w:lang w:eastAsia="es-CO"/>
        </w:rPr>
        <w:t>Evaluar los resultados obtenidos luego de implementado el marco de trabajo.</w:t>
      </w:r>
    </w:p>
    <w:p w14:paraId="4A061B63" w14:textId="77777777" w:rsidR="000F2962" w:rsidRDefault="000F2962" w:rsidP="00070375">
      <w:pPr>
        <w:jc w:val="center"/>
        <w:rPr>
          <w:rFonts w:cs="Times New Roman"/>
          <w:b/>
          <w:szCs w:val="24"/>
        </w:rPr>
      </w:pPr>
    </w:p>
    <w:p w14:paraId="675583D2" w14:textId="77777777" w:rsidR="000F2962" w:rsidRDefault="000F2962" w:rsidP="000F2962">
      <w:pPr>
        <w:jc w:val="center"/>
        <w:rPr>
          <w:rFonts w:cs="Times New Roman"/>
          <w:b/>
          <w:szCs w:val="24"/>
        </w:rPr>
      </w:pPr>
    </w:p>
    <w:p w14:paraId="63CEF2A2" w14:textId="261D978F" w:rsidR="00864CDF" w:rsidRPr="00864CDF" w:rsidRDefault="007F0C54" w:rsidP="00864CDF">
      <w:pPr>
        <w:spacing w:after="160" w:line="259" w:lineRule="auto"/>
        <w:jc w:val="left"/>
        <w:rPr>
          <w:b/>
        </w:rPr>
      </w:pPr>
      <w:r>
        <w:rPr>
          <w:b/>
        </w:rPr>
        <w:br w:type="page"/>
      </w:r>
    </w:p>
    <w:p w14:paraId="32CC406C" w14:textId="38B0703F" w:rsidR="00115036" w:rsidRPr="00285913" w:rsidRDefault="00115036" w:rsidP="00FD3A15">
      <w:pPr>
        <w:pStyle w:val="Ttulo1"/>
        <w:numPr>
          <w:ilvl w:val="0"/>
          <w:numId w:val="22"/>
        </w:numPr>
      </w:pPr>
      <w:bookmarkStart w:id="24" w:name="_Toc440985137"/>
      <w:bookmarkStart w:id="25" w:name="_Toc38710791"/>
      <w:bookmarkStart w:id="26" w:name="_Toc39310864"/>
      <w:r w:rsidRPr="00285913">
        <w:lastRenderedPageBreak/>
        <w:t xml:space="preserve">Marco </w:t>
      </w:r>
      <w:r w:rsidR="0064331C">
        <w:t>t</w:t>
      </w:r>
      <w:r w:rsidRPr="00285913">
        <w:t>eórico</w:t>
      </w:r>
      <w:bookmarkEnd w:id="24"/>
      <w:bookmarkEnd w:id="25"/>
      <w:bookmarkEnd w:id="26"/>
    </w:p>
    <w:p w14:paraId="27BCF599" w14:textId="3173FAC3" w:rsidR="00984C4D" w:rsidRPr="00984C4D" w:rsidRDefault="00984C4D" w:rsidP="00F00CCE">
      <w:pPr>
        <w:pStyle w:val="Ttulo2"/>
        <w:numPr>
          <w:ilvl w:val="1"/>
          <w:numId w:val="22"/>
        </w:numPr>
        <w:rPr>
          <w:rFonts w:eastAsia="Times New Roman"/>
          <w:lang w:eastAsia="es-CO"/>
        </w:rPr>
      </w:pPr>
      <w:bookmarkStart w:id="27" w:name="_Toc38710792"/>
      <w:bookmarkStart w:id="28" w:name="_Toc39310865"/>
      <w:r w:rsidRPr="00984C4D">
        <w:rPr>
          <w:rFonts w:eastAsia="Times New Roman"/>
          <w:lang w:eastAsia="es-CO"/>
        </w:rPr>
        <w:t>ISO/IEC 29110</w:t>
      </w:r>
      <w:bookmarkEnd w:id="27"/>
      <w:bookmarkEnd w:id="28"/>
    </w:p>
    <w:p w14:paraId="1726A8A7" w14:textId="35F83862" w:rsidR="00984C4D" w:rsidRPr="00984C4D" w:rsidRDefault="00984C4D" w:rsidP="00941F03">
      <w:pPr>
        <w:rPr>
          <w:lang w:eastAsia="es-CO"/>
        </w:rPr>
      </w:pPr>
      <w:r w:rsidRPr="00984C4D">
        <w:rPr>
          <w:lang w:eastAsia="es-CO"/>
        </w:rPr>
        <w:t>Es una norma creada por ISO (International Organization for Standardzation) y específicamente dirigida a las pequeñas organizaciones las cuales son identificadas como VSE’s (Very Small Entities) por sus siglas en inglés.</w:t>
      </w:r>
    </w:p>
    <w:p w14:paraId="4120DFBE" w14:textId="4B5833A0" w:rsidR="00984C4D" w:rsidRPr="00984C4D" w:rsidRDefault="00984C4D" w:rsidP="00941F03">
      <w:pPr>
        <w:ind w:firstLine="708"/>
        <w:rPr>
          <w:lang w:eastAsia="es-CO"/>
        </w:rPr>
      </w:pPr>
      <w:r w:rsidRPr="00984C4D">
        <w:rPr>
          <w:lang w:eastAsia="es-CO"/>
        </w:rPr>
        <w:t>Esta norma proporciona el material que requiere el mínimo esfuerzo para su adaptación y aplicación dentro de un proyecto que cuente con menos de 25 colaboradores.</w:t>
      </w:r>
      <w:r w:rsidR="00EB14EE">
        <w:rPr>
          <w:lang w:eastAsia="es-CO"/>
        </w:rPr>
        <w:t xml:space="preserve"> </w:t>
      </w:r>
      <w:r w:rsidR="00EB14EE">
        <w:rPr>
          <w:lang w:eastAsia="es-CO"/>
        </w:rPr>
        <w:fldChar w:fldCharType="begin"/>
      </w:r>
      <w:r w:rsidR="00C044AD">
        <w:rPr>
          <w:lang w:eastAsia="es-CO"/>
        </w:rPr>
        <w:instrText xml:space="preserve"> ADDIN ZOTERO_ITEM CSL_CITATION {"citationID":"O71B3XSH","properties":{"formattedCitation":"({\\i{}Normas y Est\\uc0\\u225{}ndares de calidad para el desarrollo de Software \\uc0\\u8211{} Fernando Arciniega}, s.\\uc0\\u160{}f.)","plainCitation":"(Normas y Estándares de calidad para el desarrollo de Software – Fernando Arciniega, s. f.)","noteIndex":0},"citationItems":[{"id":3,"uris":["http://zotero.org/users/local/vPcotviP/items/6MVAI7F8"],"uri":["http://zotero.org/users/local/vPcotviP/items/6MVAI7F8"],"itemData":{"id":3,"type":"post-weblog","language":"es","note":"source: fernandoarciniega.com","title":"Normas y Estándares de calidad para el desarrollo de Software – Fernando Arciniega","URL":"https://fernandoarciniega.com/normas-y-estandares-de-calidad-para-el-desarrollo-de-software/","accessed":{"date-parts":[["2020",4,18]]}}}],"schema":"https://github.com/citation-style-language/schema/raw/master/csl-citation.json"} </w:instrText>
      </w:r>
      <w:r w:rsidR="00EB14EE">
        <w:rPr>
          <w:lang w:eastAsia="es-CO"/>
        </w:rPr>
        <w:fldChar w:fldCharType="separate"/>
      </w:r>
      <w:r w:rsidR="00C044AD" w:rsidRPr="00C044AD">
        <w:rPr>
          <w:rFonts w:cs="Times New Roman"/>
          <w:szCs w:val="24"/>
        </w:rPr>
        <w:t>(</w:t>
      </w:r>
      <w:r w:rsidR="00C044AD" w:rsidRPr="00C044AD">
        <w:rPr>
          <w:rFonts w:cs="Times New Roman"/>
          <w:i/>
          <w:iCs/>
          <w:szCs w:val="24"/>
        </w:rPr>
        <w:t>Normas y Estándares de calidad para el desarrollo de Software – Fernando Arciniega</w:t>
      </w:r>
      <w:r w:rsidR="00C044AD" w:rsidRPr="00C044AD">
        <w:rPr>
          <w:rFonts w:cs="Times New Roman"/>
          <w:szCs w:val="24"/>
        </w:rPr>
        <w:t>, s. f.)</w:t>
      </w:r>
      <w:r w:rsidR="00EB14EE">
        <w:rPr>
          <w:lang w:eastAsia="es-CO"/>
        </w:rPr>
        <w:fldChar w:fldCharType="end"/>
      </w:r>
    </w:p>
    <w:p w14:paraId="25344408" w14:textId="77777777" w:rsidR="00984C4D" w:rsidRPr="00984C4D" w:rsidRDefault="00984C4D" w:rsidP="00984C4D">
      <w:pPr>
        <w:spacing w:line="240" w:lineRule="auto"/>
        <w:jc w:val="left"/>
        <w:rPr>
          <w:rFonts w:eastAsia="Times New Roman" w:cs="Times New Roman"/>
          <w:szCs w:val="24"/>
          <w:lang w:eastAsia="es-CO"/>
        </w:rPr>
      </w:pPr>
    </w:p>
    <w:p w14:paraId="6122AFBC"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Sus principales características son:</w:t>
      </w:r>
    </w:p>
    <w:p w14:paraId="6D81F3B9" w14:textId="73C1ADB1" w:rsidR="00A24721" w:rsidRDefault="00984C4D" w:rsidP="00941F03">
      <w:pPr>
        <w:pStyle w:val="Prrafodelista"/>
        <w:numPr>
          <w:ilvl w:val="0"/>
          <w:numId w:val="13"/>
        </w:numPr>
        <w:rPr>
          <w:lang w:eastAsia="es-CO"/>
        </w:rPr>
      </w:pPr>
      <w:r w:rsidRPr="00984C4D">
        <w:rPr>
          <w:lang w:eastAsia="es-CO"/>
        </w:rPr>
        <w:t xml:space="preserve">Modelo basado </w:t>
      </w:r>
      <w:r w:rsidR="0070025A">
        <w:rPr>
          <w:lang w:eastAsia="es-CO"/>
        </w:rPr>
        <w:t xml:space="preserve">unión </w:t>
      </w:r>
      <w:r w:rsidRPr="00984C4D">
        <w:rPr>
          <w:lang w:eastAsia="es-CO"/>
        </w:rPr>
        <w:t xml:space="preserve">de </w:t>
      </w:r>
      <w:r w:rsidR="0070025A">
        <w:rPr>
          <w:lang w:eastAsia="es-CO"/>
        </w:rPr>
        <w:t xml:space="preserve">varios </w:t>
      </w:r>
      <w:r w:rsidRPr="00984C4D">
        <w:rPr>
          <w:lang w:eastAsia="es-CO"/>
        </w:rPr>
        <w:t>estándares ISO/IEC</w:t>
      </w:r>
      <w:r w:rsidR="0070025A">
        <w:rPr>
          <w:lang w:eastAsia="es-CO"/>
        </w:rPr>
        <w:t xml:space="preserve"> como: </w:t>
      </w:r>
      <w:r w:rsidRPr="00984C4D">
        <w:rPr>
          <w:lang w:eastAsia="es-CO"/>
        </w:rPr>
        <w:t>12207</w:t>
      </w:r>
      <w:r w:rsidR="0070025A" w:rsidRPr="00984C4D">
        <w:rPr>
          <w:lang w:eastAsia="es-CO"/>
        </w:rPr>
        <w:t>, 15504</w:t>
      </w:r>
      <w:r w:rsidRPr="00984C4D">
        <w:rPr>
          <w:lang w:eastAsia="es-CO"/>
        </w:rPr>
        <w:t xml:space="preserve">, 15289, </w:t>
      </w:r>
      <w:r w:rsidR="0070025A">
        <w:rPr>
          <w:lang w:eastAsia="es-CO"/>
        </w:rPr>
        <w:t>varios más</w:t>
      </w:r>
      <w:r w:rsidRPr="00984C4D">
        <w:rPr>
          <w:lang w:eastAsia="es-CO"/>
        </w:rPr>
        <w:t>.</w:t>
      </w:r>
      <w:r w:rsidR="00E26312">
        <w:rPr>
          <w:lang w:eastAsia="es-CO"/>
        </w:rPr>
        <w:t xml:space="preserve"> </w:t>
      </w:r>
    </w:p>
    <w:p w14:paraId="72DE9887" w14:textId="5D4F6EBB" w:rsidR="00984C4D" w:rsidRDefault="00A24721" w:rsidP="00941F03">
      <w:pPr>
        <w:pStyle w:val="Prrafodelista"/>
        <w:numPr>
          <w:ilvl w:val="0"/>
          <w:numId w:val="13"/>
        </w:numPr>
        <w:rPr>
          <w:lang w:eastAsia="es-CO"/>
        </w:rPr>
      </w:pPr>
      <w:r>
        <w:rPr>
          <w:lang w:eastAsia="es-CO"/>
        </w:rPr>
        <w:t>Ajustado para proyectos con pocas personas.</w:t>
      </w:r>
    </w:p>
    <w:p w14:paraId="68314640" w14:textId="33AE20BF" w:rsidR="00E26312" w:rsidRPr="00984C4D" w:rsidRDefault="00E26312" w:rsidP="00941F03">
      <w:pPr>
        <w:pStyle w:val="Prrafodelista"/>
        <w:numPr>
          <w:ilvl w:val="0"/>
          <w:numId w:val="13"/>
        </w:numPr>
        <w:rPr>
          <w:lang w:eastAsia="es-CO"/>
        </w:rPr>
      </w:pPr>
      <w:r>
        <w:rPr>
          <w:lang w:eastAsia="es-CO"/>
        </w:rPr>
        <w:t>Ayuda a incrementar la calidad del producto en proyectos ya establecidos.</w:t>
      </w:r>
    </w:p>
    <w:p w14:paraId="608E6070" w14:textId="15E83454" w:rsidR="00984C4D" w:rsidRDefault="00984C4D" w:rsidP="00941F03">
      <w:pPr>
        <w:pStyle w:val="Prrafodelista"/>
        <w:numPr>
          <w:ilvl w:val="0"/>
          <w:numId w:val="13"/>
        </w:numPr>
        <w:rPr>
          <w:lang w:eastAsia="es-CO"/>
        </w:rPr>
      </w:pPr>
      <w:r w:rsidRPr="00984C4D">
        <w:rPr>
          <w:lang w:eastAsia="es-CO"/>
        </w:rPr>
        <w:t>Orientado tanto a proyectos internos como externos.</w:t>
      </w:r>
    </w:p>
    <w:p w14:paraId="5EF059CC" w14:textId="2AF881A8" w:rsidR="00EB14EE" w:rsidRPr="00984C4D" w:rsidRDefault="00EB14EE" w:rsidP="00EB14EE">
      <w:pPr>
        <w:spacing w:line="240" w:lineRule="auto"/>
        <w:ind w:left="360"/>
        <w:textAlignment w:val="baseline"/>
        <w:rPr>
          <w:rFonts w:eastAsia="Times New Roman" w:cs="Times New Roman"/>
          <w:color w:val="000000"/>
          <w:szCs w:val="24"/>
          <w:lang w:eastAsia="es-CO"/>
        </w:rPr>
      </w:pPr>
      <w:r>
        <w:rPr>
          <w:rFonts w:eastAsia="Times New Roman" w:cs="Times New Roman"/>
          <w:color w:val="000000"/>
          <w:szCs w:val="24"/>
          <w:lang w:eastAsia="es-CO"/>
        </w:rPr>
        <w:fldChar w:fldCharType="begin"/>
      </w:r>
      <w:r w:rsidR="00C044AD">
        <w:rPr>
          <w:rFonts w:eastAsia="Times New Roman" w:cs="Times New Roman"/>
          <w:color w:val="000000"/>
          <w:szCs w:val="24"/>
          <w:lang w:eastAsia="es-CO"/>
        </w:rPr>
        <w:instrText xml:space="preserve"> ADDIN ZOTERO_ITEM CSL_CITATION {"citationID":"1ZC5hYDf","properties":{"formattedCitation":"(nycemx, 2015)","plainCitation":"(nycemx, 2015)","noteIndex":0},"citationItems":[{"id":7,"uris":["http://zotero.org/users/local/vPcotviP/items/U9WARA6L"],"uri":["http://zotero.org/users/local/vPcotviP/items/U9WARA6L"],"itemData":{"id":7,"type":"post-weblog","abstract":"Certifica tus Procesos en ISO/IEC 29110, Ingenieria de Software - Perfiles del Ciclo de Vida para Pequeñas Organizaciones.","container-title":"NYCE Colombia","note":"source: nycecolombia.co\nsection: Soluciones 2","title":"ISO/IEC 29110 - Ingeniería de Software","URL":"https://nycecolombia.co/isoiec-29110","author":[{"family":"nycemx","given":""}],"accessed":{"date-parts":[["2020",4,18]]},"issued":{"date-parts":[["2015",10,13]]}}}],"schema":"https://github.com/citation-style-language/schema/raw/master/csl-citation.json"} </w:instrText>
      </w:r>
      <w:r>
        <w:rPr>
          <w:rFonts w:eastAsia="Times New Roman" w:cs="Times New Roman"/>
          <w:color w:val="000000"/>
          <w:szCs w:val="24"/>
          <w:lang w:eastAsia="es-CO"/>
        </w:rPr>
        <w:fldChar w:fldCharType="separate"/>
      </w:r>
      <w:r w:rsidR="00C044AD" w:rsidRPr="00C044AD">
        <w:rPr>
          <w:rFonts w:cs="Times New Roman"/>
        </w:rPr>
        <w:t>(nycemx, 2015)</w:t>
      </w:r>
      <w:r>
        <w:rPr>
          <w:rFonts w:eastAsia="Times New Roman" w:cs="Times New Roman"/>
          <w:color w:val="000000"/>
          <w:szCs w:val="24"/>
          <w:lang w:eastAsia="es-CO"/>
        </w:rPr>
        <w:fldChar w:fldCharType="end"/>
      </w:r>
    </w:p>
    <w:p w14:paraId="51168A05" w14:textId="77777777" w:rsidR="00984C4D" w:rsidRPr="00984C4D" w:rsidRDefault="00984C4D" w:rsidP="00984C4D">
      <w:pPr>
        <w:spacing w:line="240" w:lineRule="auto"/>
        <w:jc w:val="left"/>
        <w:rPr>
          <w:rFonts w:eastAsia="Times New Roman" w:cs="Times New Roman"/>
          <w:szCs w:val="24"/>
          <w:lang w:eastAsia="es-CO"/>
        </w:rPr>
      </w:pPr>
    </w:p>
    <w:p w14:paraId="68B9B9C8" w14:textId="5BFF338F" w:rsidR="00984C4D" w:rsidRPr="00984C4D" w:rsidRDefault="00984C4D" w:rsidP="00F00CCE">
      <w:pPr>
        <w:pStyle w:val="Ttulo2"/>
        <w:numPr>
          <w:ilvl w:val="1"/>
          <w:numId w:val="22"/>
        </w:numPr>
        <w:rPr>
          <w:rFonts w:eastAsia="Times New Roman"/>
          <w:lang w:eastAsia="es-CO"/>
        </w:rPr>
      </w:pPr>
      <w:bookmarkStart w:id="29" w:name="_Toc38710793"/>
      <w:bookmarkStart w:id="30" w:name="_Toc39310866"/>
      <w:r w:rsidRPr="00984C4D">
        <w:rPr>
          <w:rFonts w:eastAsia="Times New Roman"/>
          <w:lang w:eastAsia="es-CO"/>
        </w:rPr>
        <w:t>ICONIX</w:t>
      </w:r>
      <w:bookmarkEnd w:id="29"/>
      <w:bookmarkEnd w:id="30"/>
    </w:p>
    <w:p w14:paraId="381910F0" w14:textId="681ED9A9" w:rsidR="00984C4D" w:rsidRPr="00984C4D" w:rsidRDefault="00984C4D" w:rsidP="00303A70">
      <w:pPr>
        <w:rPr>
          <w:lang w:eastAsia="es-CO"/>
        </w:rPr>
      </w:pPr>
      <w:r w:rsidRPr="00653E06">
        <w:rPr>
          <w:bCs/>
          <w:lang w:eastAsia="es-CO"/>
        </w:rPr>
        <w:tab/>
      </w:r>
      <w:r w:rsidR="00653E06" w:rsidRPr="00653E06">
        <w:rPr>
          <w:bCs/>
          <w:lang w:eastAsia="es-CO"/>
        </w:rPr>
        <w:t xml:space="preserve">Es una </w:t>
      </w:r>
      <w:r w:rsidRPr="00984C4D">
        <w:rPr>
          <w:lang w:eastAsia="es-CO"/>
        </w:rPr>
        <w:t xml:space="preserve">metodología </w:t>
      </w:r>
      <w:r w:rsidR="00653E06">
        <w:rPr>
          <w:lang w:eastAsia="es-CO"/>
        </w:rPr>
        <w:t xml:space="preserve">que </w:t>
      </w:r>
      <w:r w:rsidRPr="00984C4D">
        <w:rPr>
          <w:lang w:eastAsia="es-CO"/>
        </w:rPr>
        <w:t xml:space="preserve">está orientada </w:t>
      </w:r>
      <w:r w:rsidR="00653E06">
        <w:rPr>
          <w:lang w:eastAsia="es-CO"/>
        </w:rPr>
        <w:t xml:space="preserve">principalmente </w:t>
      </w:r>
      <w:r w:rsidRPr="00984C4D">
        <w:rPr>
          <w:lang w:eastAsia="es-CO"/>
        </w:rPr>
        <w:t>a equipos de trabajo pequeños, es semi ágil y emplea lo mejor de las metodologías RUP</w:t>
      </w:r>
      <w:r w:rsidR="00653E06">
        <w:rPr>
          <w:lang w:eastAsia="es-CO"/>
        </w:rPr>
        <w:t xml:space="preserve"> (Rational Unified Proccess)</w:t>
      </w:r>
      <w:r w:rsidRPr="00984C4D">
        <w:rPr>
          <w:lang w:eastAsia="es-CO"/>
        </w:rPr>
        <w:t xml:space="preserve"> y XP</w:t>
      </w:r>
      <w:r w:rsidR="00653E06">
        <w:rPr>
          <w:lang w:eastAsia="es-CO"/>
        </w:rPr>
        <w:t xml:space="preserve"> (eXtreme Programming)</w:t>
      </w:r>
      <w:r w:rsidR="006C7644">
        <w:rPr>
          <w:lang w:eastAsia="es-CO"/>
        </w:rPr>
        <w:t xml:space="preserve">. </w:t>
      </w:r>
      <w:r w:rsidR="006C7644">
        <w:rPr>
          <w:lang w:eastAsia="es-CO"/>
        </w:rPr>
        <w:fldChar w:fldCharType="begin"/>
      </w:r>
      <w:r w:rsidR="00C044AD">
        <w:rPr>
          <w:lang w:eastAsia="es-CO"/>
        </w:rPr>
        <w:instrText xml:space="preserve"> ADDIN ZOTERO_ITEM CSL_CITATION {"citationID":"40HYwY2w","properties":{"formattedCitation":"({\\i{}ICONIX - EcuRed}, s.\\uc0\\u160{}f.)","plainCitation":"(ICONIX - EcuRed, s. f.)","noteIndex":0},"citationItems":[{"id":11,"uris":["http://zotero.org/users/local/vPcotviP/items/QQGWSQFF"],"uri":["http://zotero.org/users/local/vPcotviP/items/QQGWSQFF"],"itemData":{"id":11,"type":"webpage","title":"ICONIX - EcuRed","URL":"https://www.ecured.cu/ICONIX","accessed":{"date-parts":[["2020",4,18]]}}}],"schema":"https://github.com/citation-style-language/schema/raw/master/csl-citation.json"} </w:instrText>
      </w:r>
      <w:r w:rsidR="006C7644">
        <w:rPr>
          <w:lang w:eastAsia="es-CO"/>
        </w:rPr>
        <w:fldChar w:fldCharType="separate"/>
      </w:r>
      <w:r w:rsidR="00C044AD" w:rsidRPr="00C044AD">
        <w:rPr>
          <w:rFonts w:cs="Times New Roman"/>
          <w:szCs w:val="24"/>
        </w:rPr>
        <w:t>(</w:t>
      </w:r>
      <w:r w:rsidR="00C044AD" w:rsidRPr="00C044AD">
        <w:rPr>
          <w:rFonts w:cs="Times New Roman"/>
          <w:i/>
          <w:iCs/>
          <w:szCs w:val="24"/>
        </w:rPr>
        <w:t>ICONIX - EcuRed</w:t>
      </w:r>
      <w:r w:rsidR="00C044AD" w:rsidRPr="00C044AD">
        <w:rPr>
          <w:rFonts w:cs="Times New Roman"/>
          <w:szCs w:val="24"/>
        </w:rPr>
        <w:t>, s. f.)</w:t>
      </w:r>
      <w:r w:rsidR="006C7644">
        <w:rPr>
          <w:lang w:eastAsia="es-CO"/>
        </w:rPr>
        <w:fldChar w:fldCharType="end"/>
      </w:r>
      <w:r w:rsidRPr="00984C4D">
        <w:rPr>
          <w:lang w:eastAsia="es-CO"/>
        </w:rPr>
        <w:t> </w:t>
      </w:r>
    </w:p>
    <w:p w14:paraId="34AB9484" w14:textId="77777777" w:rsidR="00984C4D" w:rsidRPr="00984C4D" w:rsidRDefault="00984C4D" w:rsidP="00984C4D">
      <w:pPr>
        <w:spacing w:line="240" w:lineRule="auto"/>
        <w:jc w:val="left"/>
        <w:rPr>
          <w:rFonts w:eastAsia="Times New Roman" w:cs="Times New Roman"/>
          <w:szCs w:val="24"/>
          <w:lang w:eastAsia="es-CO"/>
        </w:rPr>
      </w:pPr>
    </w:p>
    <w:p w14:paraId="356D50D0"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Características</w:t>
      </w:r>
      <w:r w:rsidRPr="00984C4D">
        <w:rPr>
          <w:rFonts w:eastAsia="Times New Roman" w:cs="Times New Roman"/>
          <w:color w:val="000000"/>
          <w:szCs w:val="24"/>
          <w:lang w:eastAsia="es-CO"/>
        </w:rPr>
        <w:t>:</w:t>
      </w:r>
    </w:p>
    <w:p w14:paraId="3DC212A1" w14:textId="0149F9C3" w:rsidR="00984C4D" w:rsidRDefault="00984C4D" w:rsidP="00303A70">
      <w:pPr>
        <w:pStyle w:val="Prrafodelista"/>
        <w:numPr>
          <w:ilvl w:val="0"/>
          <w:numId w:val="15"/>
        </w:numPr>
        <w:rPr>
          <w:lang w:eastAsia="es-CO"/>
        </w:rPr>
      </w:pPr>
      <w:r w:rsidRPr="00303A70">
        <w:rPr>
          <w:b/>
          <w:bCs/>
          <w:lang w:eastAsia="es-CO"/>
        </w:rPr>
        <w:t>Interactivo e incremental</w:t>
      </w:r>
      <w:r w:rsidRPr="00984C4D">
        <w:rPr>
          <w:lang w:eastAsia="es-CO"/>
        </w:rPr>
        <w:t xml:space="preserve">: </w:t>
      </w:r>
      <w:r w:rsidR="00653E06">
        <w:rPr>
          <w:lang w:eastAsia="es-CO"/>
        </w:rPr>
        <w:t>A medida que el proyecto va avanzando en cada fase, se revisa y mejora todo lo correspondiente al producto</w:t>
      </w:r>
      <w:r w:rsidRPr="00984C4D">
        <w:rPr>
          <w:lang w:eastAsia="es-CO"/>
        </w:rPr>
        <w:t>.</w:t>
      </w:r>
    </w:p>
    <w:p w14:paraId="17E17427" w14:textId="77777777" w:rsidR="00EE2FCA" w:rsidRPr="00984C4D" w:rsidRDefault="00EE2FCA" w:rsidP="00EE2FCA">
      <w:pPr>
        <w:spacing w:line="240" w:lineRule="auto"/>
        <w:ind w:left="720"/>
        <w:textAlignment w:val="baseline"/>
        <w:rPr>
          <w:rFonts w:eastAsia="Times New Roman" w:cs="Times New Roman"/>
          <w:color w:val="000000"/>
          <w:szCs w:val="24"/>
          <w:lang w:eastAsia="es-CO"/>
        </w:rPr>
      </w:pPr>
    </w:p>
    <w:p w14:paraId="595186E0" w14:textId="1DAE084F" w:rsidR="00984C4D" w:rsidRDefault="00984C4D" w:rsidP="00303A70">
      <w:pPr>
        <w:pStyle w:val="Prrafodelista"/>
        <w:numPr>
          <w:ilvl w:val="0"/>
          <w:numId w:val="15"/>
        </w:numPr>
        <w:rPr>
          <w:lang w:eastAsia="es-CO"/>
        </w:rPr>
      </w:pPr>
      <w:r w:rsidRPr="00303A70">
        <w:rPr>
          <w:b/>
          <w:bCs/>
          <w:lang w:eastAsia="es-CO"/>
        </w:rPr>
        <w:t>Trazabilidad</w:t>
      </w:r>
      <w:r w:rsidRPr="00984C4D">
        <w:rPr>
          <w:lang w:eastAsia="es-CO"/>
        </w:rPr>
        <w:t xml:space="preserve">: </w:t>
      </w:r>
      <w:r w:rsidR="00653E06">
        <w:rPr>
          <w:lang w:eastAsia="es-CO"/>
        </w:rPr>
        <w:t>Todo lo que sea realizado en el proyecto debe estar definido por un requisito previo, para mantener una relación con los diferentes artefactos generados</w:t>
      </w:r>
      <w:r w:rsidRPr="00984C4D">
        <w:rPr>
          <w:lang w:eastAsia="es-CO"/>
        </w:rPr>
        <w:t>.</w:t>
      </w:r>
    </w:p>
    <w:p w14:paraId="3F31C5F9" w14:textId="77777777" w:rsidR="00EE2FCA" w:rsidRPr="00984C4D" w:rsidRDefault="00EE2FCA" w:rsidP="00EE2FCA">
      <w:pPr>
        <w:spacing w:line="240" w:lineRule="auto"/>
        <w:textAlignment w:val="baseline"/>
        <w:rPr>
          <w:rFonts w:eastAsia="Times New Roman" w:cs="Times New Roman"/>
          <w:color w:val="000000"/>
          <w:szCs w:val="24"/>
          <w:lang w:eastAsia="es-CO"/>
        </w:rPr>
      </w:pPr>
    </w:p>
    <w:p w14:paraId="27B017CB" w14:textId="6455E808" w:rsidR="00984C4D" w:rsidRPr="00EE2FCA" w:rsidRDefault="00984C4D" w:rsidP="00303A70">
      <w:pPr>
        <w:pStyle w:val="Prrafodelista"/>
        <w:numPr>
          <w:ilvl w:val="0"/>
          <w:numId w:val="15"/>
        </w:numPr>
        <w:rPr>
          <w:lang w:eastAsia="es-CO"/>
        </w:rPr>
      </w:pPr>
      <w:r w:rsidRPr="00303A70">
        <w:rPr>
          <w:b/>
          <w:lang w:eastAsia="es-CO"/>
        </w:rPr>
        <w:t>UML</w:t>
      </w:r>
      <w:r w:rsidR="00653E06">
        <w:rPr>
          <w:lang w:eastAsia="es-CO"/>
        </w:rPr>
        <w:t>:</w:t>
      </w:r>
      <w:r w:rsidRPr="00653E06">
        <w:rPr>
          <w:lang w:eastAsia="es-CO"/>
        </w:rPr>
        <w:t xml:space="preserve"> </w:t>
      </w:r>
      <w:r w:rsidR="000E29BC">
        <w:rPr>
          <w:lang w:eastAsia="es-CO"/>
        </w:rPr>
        <w:t>Se implementan los diagramas que se crean necesarios para</w:t>
      </w:r>
      <w:r w:rsidR="00EE2FCA">
        <w:rPr>
          <w:lang w:eastAsia="es-CO"/>
        </w:rPr>
        <w:t xml:space="preserve"> la correcta construcción del producto</w:t>
      </w:r>
      <w:r w:rsidRPr="00653E06">
        <w:rPr>
          <w:lang w:eastAsia="es-CO"/>
        </w:rPr>
        <w:t>.</w:t>
      </w:r>
    </w:p>
    <w:p w14:paraId="2CB0AF31" w14:textId="5B7F97C6" w:rsidR="00EE2FCA" w:rsidRPr="00EE2FCA" w:rsidRDefault="00EE2FCA" w:rsidP="00EE2FCA">
      <w:pPr>
        <w:spacing w:line="240" w:lineRule="auto"/>
        <w:rPr>
          <w:rFonts w:eastAsia="Times New Roman" w:cs="Times New Roman"/>
          <w:szCs w:val="24"/>
          <w:lang w:eastAsia="es-CO"/>
        </w:rPr>
      </w:pPr>
      <w:r>
        <w:rPr>
          <w:rFonts w:eastAsia="Times New Roman" w:cs="Times New Roman"/>
          <w:szCs w:val="24"/>
          <w:lang w:eastAsia="es-CO"/>
        </w:rPr>
        <w:fldChar w:fldCharType="begin"/>
      </w:r>
      <w:r w:rsidR="00C044AD">
        <w:rPr>
          <w:rFonts w:eastAsia="Times New Roman" w:cs="Times New Roman"/>
          <w:szCs w:val="24"/>
          <w:lang w:eastAsia="es-CO"/>
        </w:rPr>
        <w:instrText xml:space="preserve"> ADDIN ZOTERO_ITEM CSL_CITATION {"citationID":"jcKJdYTn","properties":{"formattedCitation":"({\\i{}ICONIX - EcuRed}, s.\\uc0\\u160{}f.)","plainCitation":"(ICONIX - EcuRed, s. f.)","noteIndex":0},"citationItems":[{"id":11,"uris":["http://zotero.org/users/local/vPcotviP/items/QQGWSQFF"],"uri":["http://zotero.org/users/local/vPcotviP/items/QQGWSQFF"],"itemData":{"id":11,"type":"webpage","title":"ICONIX - EcuRed","URL":"https://www.ecured.cu/ICONIX","accessed":{"date-parts":[["2020",4,18]]}}}],"schema":"https://github.com/citation-style-language/schema/raw/master/csl-citation.json"} </w:instrText>
      </w:r>
      <w:r>
        <w:rPr>
          <w:rFonts w:eastAsia="Times New Roman" w:cs="Times New Roman"/>
          <w:szCs w:val="24"/>
          <w:lang w:eastAsia="es-CO"/>
        </w:rPr>
        <w:fldChar w:fldCharType="separate"/>
      </w:r>
      <w:r w:rsidR="00C044AD" w:rsidRPr="00C044AD">
        <w:rPr>
          <w:rFonts w:cs="Times New Roman"/>
          <w:szCs w:val="24"/>
        </w:rPr>
        <w:t>(</w:t>
      </w:r>
      <w:r w:rsidR="00C044AD" w:rsidRPr="00C044AD">
        <w:rPr>
          <w:rFonts w:cs="Times New Roman"/>
          <w:i/>
          <w:iCs/>
          <w:szCs w:val="24"/>
        </w:rPr>
        <w:t>ICONIX - EcuRed</w:t>
      </w:r>
      <w:r w:rsidR="00C044AD" w:rsidRPr="00C044AD">
        <w:rPr>
          <w:rFonts w:cs="Times New Roman"/>
          <w:szCs w:val="24"/>
        </w:rPr>
        <w:t>, s. f.)</w:t>
      </w:r>
      <w:r>
        <w:rPr>
          <w:rFonts w:eastAsia="Times New Roman" w:cs="Times New Roman"/>
          <w:szCs w:val="24"/>
          <w:lang w:eastAsia="es-CO"/>
        </w:rPr>
        <w:fldChar w:fldCharType="end"/>
      </w:r>
    </w:p>
    <w:p w14:paraId="298D871C" w14:textId="77777777" w:rsidR="00984C4D" w:rsidRPr="00984C4D" w:rsidRDefault="00984C4D" w:rsidP="00984C4D">
      <w:pPr>
        <w:spacing w:line="240" w:lineRule="auto"/>
        <w:jc w:val="left"/>
        <w:rPr>
          <w:rFonts w:eastAsia="Times New Roman" w:cs="Times New Roman"/>
          <w:szCs w:val="24"/>
          <w:lang w:eastAsia="es-CO"/>
        </w:rPr>
      </w:pPr>
    </w:p>
    <w:p w14:paraId="35851823"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Fases de la metodología Iconix</w:t>
      </w:r>
    </w:p>
    <w:p w14:paraId="4DFBBDD2" w14:textId="77777777" w:rsidR="00984C4D" w:rsidRPr="00984C4D" w:rsidRDefault="00984C4D" w:rsidP="00984C4D">
      <w:pPr>
        <w:spacing w:line="240" w:lineRule="auto"/>
        <w:jc w:val="left"/>
        <w:rPr>
          <w:rFonts w:eastAsia="Times New Roman" w:cs="Times New Roman"/>
          <w:szCs w:val="24"/>
          <w:lang w:eastAsia="es-CO"/>
        </w:rPr>
      </w:pPr>
    </w:p>
    <w:p w14:paraId="286AFC04" w14:textId="1259AB80" w:rsidR="00F86A5C" w:rsidRDefault="00EE2FCA" w:rsidP="00A0212F">
      <w:pPr>
        <w:pStyle w:val="Prrafodelista"/>
        <w:numPr>
          <w:ilvl w:val="0"/>
          <w:numId w:val="15"/>
        </w:numPr>
        <w:rPr>
          <w:lang w:eastAsia="es-CO"/>
        </w:rPr>
      </w:pPr>
      <w:r w:rsidRPr="00A0212F">
        <w:rPr>
          <w:b/>
          <w:lang w:eastAsia="es-CO"/>
        </w:rPr>
        <w:t>Análisis de requisitos:</w:t>
      </w:r>
      <w:r w:rsidR="00692CDD" w:rsidRPr="00A0212F">
        <w:rPr>
          <w:b/>
          <w:lang w:eastAsia="es-CO"/>
        </w:rPr>
        <w:t xml:space="preserve"> </w:t>
      </w:r>
      <w:r w:rsidR="00692CDD">
        <w:rPr>
          <w:lang w:eastAsia="es-CO"/>
        </w:rPr>
        <w:t>En esta fase se establecen todos los requisitos que conformaran el producto, posteriormente se construirá el diagrama de clases en el cual se agruparan las funcionalidades del sistema.</w:t>
      </w:r>
      <w:r w:rsidR="00692CDD" w:rsidRPr="00692CDD">
        <w:rPr>
          <w:lang w:eastAsia="es-CO"/>
        </w:rPr>
        <w:t xml:space="preserve"> </w:t>
      </w:r>
    </w:p>
    <w:p w14:paraId="714CC686" w14:textId="77777777" w:rsidR="005D16E1" w:rsidRPr="00EE2FCA" w:rsidRDefault="005D16E1" w:rsidP="005D16E1">
      <w:pPr>
        <w:pStyle w:val="Prrafodelista"/>
        <w:ind w:left="720"/>
        <w:rPr>
          <w:rFonts w:eastAsia="Times New Roman" w:cs="Times New Roman"/>
          <w:color w:val="000000"/>
          <w:szCs w:val="24"/>
          <w:lang w:eastAsia="es-CO"/>
        </w:rPr>
      </w:pPr>
    </w:p>
    <w:p w14:paraId="3A9E4CCF" w14:textId="452D099B" w:rsidR="00EE2FCA" w:rsidRPr="00A0212F" w:rsidRDefault="00692CDD" w:rsidP="00A0212F">
      <w:pPr>
        <w:pStyle w:val="Prrafodelista"/>
        <w:numPr>
          <w:ilvl w:val="0"/>
          <w:numId w:val="15"/>
        </w:numPr>
        <w:rPr>
          <w:b/>
          <w:lang w:eastAsia="es-CO"/>
        </w:rPr>
      </w:pPr>
      <w:r w:rsidRPr="00A0212F">
        <w:rPr>
          <w:b/>
          <w:lang w:eastAsia="es-CO"/>
        </w:rPr>
        <w:t>Análisis y Revisión del d</w:t>
      </w:r>
      <w:r w:rsidR="00EE2FCA" w:rsidRPr="00A0212F">
        <w:rPr>
          <w:b/>
          <w:lang w:eastAsia="es-CO"/>
        </w:rPr>
        <w:t>iseño preliminar:</w:t>
      </w:r>
      <w:r w:rsidRPr="00A0212F">
        <w:rPr>
          <w:b/>
          <w:lang w:eastAsia="es-CO"/>
        </w:rPr>
        <w:t xml:space="preserve"> </w:t>
      </w:r>
      <w:r w:rsidR="00C075C1">
        <w:rPr>
          <w:lang w:eastAsia="es-CO"/>
        </w:rPr>
        <w:t>Con cada caso de uso se hace una ficha especifica con nombre, descripción precondición y postcondición, para de esta manera determinar los flujos normales, alternos y excepciones para cada uno.</w:t>
      </w:r>
      <w:r w:rsidR="008F35BA">
        <w:rPr>
          <w:lang w:eastAsia="es-CO"/>
        </w:rPr>
        <w:t xml:space="preserve"> Principalmente se usa el diagrama de robustez para esta fase.</w:t>
      </w:r>
    </w:p>
    <w:p w14:paraId="6CE4814F" w14:textId="77777777" w:rsidR="005D16E1" w:rsidRDefault="005D16E1" w:rsidP="005D16E1">
      <w:pPr>
        <w:pStyle w:val="Prrafodelista"/>
        <w:ind w:left="720"/>
        <w:rPr>
          <w:rFonts w:eastAsia="Times New Roman" w:cs="Times New Roman"/>
          <w:b/>
          <w:color w:val="000000"/>
          <w:szCs w:val="24"/>
          <w:lang w:eastAsia="es-CO"/>
        </w:rPr>
      </w:pPr>
    </w:p>
    <w:p w14:paraId="72BCBC21" w14:textId="1EDA5360" w:rsidR="00EE2FCA" w:rsidRPr="00A0212F" w:rsidRDefault="00EE2FCA" w:rsidP="00A0212F">
      <w:pPr>
        <w:pStyle w:val="Prrafodelista"/>
        <w:numPr>
          <w:ilvl w:val="0"/>
          <w:numId w:val="15"/>
        </w:numPr>
        <w:rPr>
          <w:b/>
          <w:lang w:eastAsia="es-CO"/>
        </w:rPr>
      </w:pPr>
      <w:r w:rsidRPr="00A0212F">
        <w:rPr>
          <w:b/>
          <w:lang w:eastAsia="es-CO"/>
        </w:rPr>
        <w:t>Revisión crítica del diseño:</w:t>
      </w:r>
      <w:r w:rsidR="0060354B" w:rsidRPr="00A0212F">
        <w:rPr>
          <w:b/>
          <w:lang w:eastAsia="es-CO"/>
        </w:rPr>
        <w:t xml:space="preserve"> </w:t>
      </w:r>
      <w:r w:rsidR="00170B70">
        <w:rPr>
          <w:lang w:eastAsia="es-CO"/>
        </w:rPr>
        <w:t>Aquí se reconocen todos los elementos que hacen parte del sistema.</w:t>
      </w:r>
      <w:r w:rsidR="00514189">
        <w:rPr>
          <w:lang w:eastAsia="es-CO"/>
        </w:rPr>
        <w:t xml:space="preserve"> Principalmente se usa el diagrama de secuencias para esta fase.</w:t>
      </w:r>
    </w:p>
    <w:p w14:paraId="1541AE49" w14:textId="77777777" w:rsidR="005D16E1" w:rsidRPr="005D16E1" w:rsidRDefault="005D16E1" w:rsidP="005D16E1">
      <w:pPr>
        <w:rPr>
          <w:rFonts w:eastAsia="Times New Roman" w:cs="Times New Roman"/>
          <w:b/>
          <w:color w:val="000000"/>
          <w:szCs w:val="24"/>
          <w:lang w:eastAsia="es-CO"/>
        </w:rPr>
      </w:pPr>
    </w:p>
    <w:p w14:paraId="029C0447" w14:textId="62F30DF7" w:rsidR="00EE2FCA" w:rsidRPr="00A0212F" w:rsidRDefault="00EE2FCA" w:rsidP="00A0212F">
      <w:pPr>
        <w:pStyle w:val="Prrafodelista"/>
        <w:numPr>
          <w:ilvl w:val="0"/>
          <w:numId w:val="15"/>
        </w:numPr>
        <w:rPr>
          <w:b/>
          <w:lang w:eastAsia="es-CO"/>
        </w:rPr>
      </w:pPr>
      <w:r w:rsidRPr="00A0212F">
        <w:rPr>
          <w:b/>
          <w:lang w:eastAsia="es-CO"/>
        </w:rPr>
        <w:t>Implementación:</w:t>
      </w:r>
      <w:r w:rsidR="00910BC7" w:rsidRPr="00A0212F">
        <w:rPr>
          <w:b/>
          <w:lang w:eastAsia="es-CO"/>
        </w:rPr>
        <w:t xml:space="preserve"> </w:t>
      </w:r>
      <w:r w:rsidR="00A9477D">
        <w:rPr>
          <w:lang w:eastAsia="es-CO"/>
        </w:rPr>
        <w:t>En</w:t>
      </w:r>
      <w:r w:rsidR="00A9477D" w:rsidRPr="00A0212F">
        <w:t xml:space="preserve"> </w:t>
      </w:r>
      <w:r w:rsidR="00A9477D">
        <w:rPr>
          <w:lang w:eastAsia="es-CO"/>
        </w:rPr>
        <w:t>esta fase se pone en marcha lo realizado en las 3 anteriores, además de tener en cuenta los factores de: Reusabilidad, Extensibilidad, Confiabilidad y Pruebas.</w:t>
      </w:r>
    </w:p>
    <w:p w14:paraId="6AB8D814" w14:textId="1169891F" w:rsidR="001D0935" w:rsidRPr="001D0935" w:rsidRDefault="001D0935" w:rsidP="001D0935">
      <w:pPr>
        <w:rPr>
          <w:rFonts w:eastAsia="Times New Roman" w:cs="Times New Roman"/>
          <w:b/>
          <w:color w:val="000000"/>
          <w:szCs w:val="24"/>
          <w:lang w:eastAsia="es-CO"/>
        </w:rPr>
      </w:pPr>
      <w:r>
        <w:rPr>
          <w:rFonts w:eastAsia="Times New Roman" w:cs="Times New Roman"/>
          <w:b/>
          <w:color w:val="000000"/>
          <w:szCs w:val="24"/>
          <w:lang w:eastAsia="es-CO"/>
        </w:rPr>
        <w:fldChar w:fldCharType="begin"/>
      </w:r>
      <w:r w:rsidR="00C044AD">
        <w:rPr>
          <w:rFonts w:eastAsia="Times New Roman" w:cs="Times New Roman"/>
          <w:b/>
          <w:color w:val="000000"/>
          <w:szCs w:val="24"/>
          <w:lang w:eastAsia="es-CO"/>
        </w:rPr>
        <w:instrText xml:space="preserve"> ADDIN ZOTERO_ITEM CSL_CITATION {"citationID":"qM9rEf6z","properties":{"formattedCitation":"({\\i{}ICONIX - EcuRed}, s.\\uc0\\u160{}f.)","plainCitation":"(ICONIX - EcuRed, s. f.)","noteIndex":0},"citationItems":[{"id":11,"uris":["http://zotero.org/users/local/vPcotviP/items/QQGWSQFF"],"uri":["http://zotero.org/users/local/vPcotviP/items/QQGWSQFF"],"itemData":{"id":11,"type":"webpage","title":"ICONIX - EcuRed","URL":"https://www.ecured.cu/ICONIX","accessed":{"date-parts":[["2020",4,18]]}}}],"schema":"https://github.com/citation-style-language/schema/raw/master/csl-citation.json"} </w:instrText>
      </w:r>
      <w:r>
        <w:rPr>
          <w:rFonts w:eastAsia="Times New Roman" w:cs="Times New Roman"/>
          <w:b/>
          <w:color w:val="000000"/>
          <w:szCs w:val="24"/>
          <w:lang w:eastAsia="es-CO"/>
        </w:rPr>
        <w:fldChar w:fldCharType="separate"/>
      </w:r>
      <w:r w:rsidR="00C044AD" w:rsidRPr="00C044AD">
        <w:rPr>
          <w:rFonts w:cs="Times New Roman"/>
          <w:szCs w:val="24"/>
        </w:rPr>
        <w:t>(</w:t>
      </w:r>
      <w:r w:rsidR="00C044AD" w:rsidRPr="00C044AD">
        <w:rPr>
          <w:rFonts w:cs="Times New Roman"/>
          <w:i/>
          <w:iCs/>
          <w:szCs w:val="24"/>
        </w:rPr>
        <w:t>ICONIX - EcuRed</w:t>
      </w:r>
      <w:r w:rsidR="00C044AD" w:rsidRPr="00C044AD">
        <w:rPr>
          <w:rFonts w:cs="Times New Roman"/>
          <w:szCs w:val="24"/>
        </w:rPr>
        <w:t>, s. f.)</w:t>
      </w:r>
      <w:r>
        <w:rPr>
          <w:rFonts w:eastAsia="Times New Roman" w:cs="Times New Roman"/>
          <w:b/>
          <w:color w:val="000000"/>
          <w:szCs w:val="24"/>
          <w:lang w:eastAsia="es-CO"/>
        </w:rPr>
        <w:fldChar w:fldCharType="end"/>
      </w:r>
    </w:p>
    <w:p w14:paraId="459689D8" w14:textId="77777777" w:rsidR="00EE2FCA" w:rsidRDefault="00EE2FCA" w:rsidP="00984C4D">
      <w:pPr>
        <w:rPr>
          <w:rFonts w:eastAsia="Times New Roman" w:cs="Times New Roman"/>
          <w:color w:val="000000"/>
          <w:szCs w:val="24"/>
          <w:lang w:eastAsia="es-CO"/>
        </w:rPr>
      </w:pPr>
    </w:p>
    <w:p w14:paraId="3B32EE53" w14:textId="77777777" w:rsidR="00EE2FCA" w:rsidRDefault="00EE2FCA" w:rsidP="00984C4D">
      <w:pPr>
        <w:rPr>
          <w:rFonts w:eastAsia="Times New Roman" w:cs="Times New Roman"/>
          <w:color w:val="000000"/>
          <w:szCs w:val="24"/>
          <w:lang w:eastAsia="es-CO"/>
        </w:rPr>
      </w:pPr>
    </w:p>
    <w:p w14:paraId="262A9F2F" w14:textId="4570D1DC" w:rsidR="00F86A5C" w:rsidRPr="009400CC" w:rsidRDefault="00F86A5C" w:rsidP="006B785B">
      <w:pPr>
        <w:pStyle w:val="Ttulo2"/>
        <w:numPr>
          <w:ilvl w:val="1"/>
          <w:numId w:val="22"/>
        </w:numPr>
        <w:rPr>
          <w:shd w:val="clear" w:color="auto" w:fill="FFFFFF"/>
        </w:rPr>
      </w:pPr>
      <w:bookmarkStart w:id="31" w:name="_Toc38710794"/>
      <w:bookmarkStart w:id="32" w:name="_Toc39310867"/>
      <w:r w:rsidRPr="009400CC">
        <w:rPr>
          <w:shd w:val="clear" w:color="auto" w:fill="FFFFFF"/>
        </w:rPr>
        <w:t>Modelos de calidad</w:t>
      </w:r>
      <w:bookmarkEnd w:id="31"/>
      <w:bookmarkEnd w:id="32"/>
      <w:r w:rsidRPr="009400CC">
        <w:rPr>
          <w:shd w:val="clear" w:color="auto" w:fill="FFFFFF"/>
        </w:rPr>
        <w:t xml:space="preserve"> </w:t>
      </w:r>
    </w:p>
    <w:p w14:paraId="72BA2918" w14:textId="7D1828B5" w:rsidR="00F86A5C" w:rsidRDefault="00F86A5C" w:rsidP="00390327">
      <w:pPr>
        <w:ind w:firstLine="360"/>
        <w:rPr>
          <w:shd w:val="clear" w:color="auto" w:fill="FFFFFF"/>
        </w:rPr>
      </w:pPr>
      <w:r w:rsidRPr="00370078">
        <w:rPr>
          <w:shd w:val="clear" w:color="auto" w:fill="FFFFFF"/>
        </w:rPr>
        <w:t>Un modelo de calidad es un conjunto de prácticas vinculadas a la mejora de procesos de gestión y el desarrollo de proyectos. Este modelo supone una planificación para alcanzar un impacto estratégico, cumpliendo con los objetivos fijados en lo referente a la calidad del producto o servicio.</w:t>
      </w:r>
      <w:r>
        <w:rPr>
          <w:shd w:val="clear" w:color="auto" w:fill="FFFFFF"/>
        </w:rPr>
        <w:t xml:space="preserve"> </w:t>
      </w:r>
      <w:r>
        <w:rPr>
          <w:shd w:val="clear" w:color="auto" w:fill="FFFFFF"/>
        </w:rPr>
        <w:fldChar w:fldCharType="begin"/>
      </w:r>
      <w:r w:rsidR="0090100F">
        <w:rPr>
          <w:shd w:val="clear" w:color="auto" w:fill="FFFFFF"/>
        </w:rPr>
        <w:instrText xml:space="preserve"> ADDIN ZOTERO_ITEM CSL_CITATION {"citationID":"Lz8Kskht","properties":{"formattedCitation":"(P\\uc0\\u233{}rez, 2008)","plainCitation":"(Pérez, 2008)","noteIndex":0},"citationItems":[{"id":"fbDjebrZ/awXViUE9","uris":["http://zotero.org/users/6522351/items/AQ9D9RW7"],"uri":["http://zotero.org/users/6522351/items/AQ9D9RW7"],"itemData":{"id":15,"type":"webpage","container-title":"Definición.de","language":"es","note":"source: definicion.de","title":"Definición de modelo de calidad — Definicion.de","URL":"https://definicion.de/modelo-de-calidad/","author":[{"family":"Pérez","given":"Julian"}],"accessed":{"date-parts":[["2020",4,17]]},"issued":{"date-parts":[["2008"]]}}}],"schema":"https://github.com/citation-style-language/schema/raw/master/csl-citation.json"} </w:instrText>
      </w:r>
      <w:r>
        <w:rPr>
          <w:shd w:val="clear" w:color="auto" w:fill="FFFFFF"/>
        </w:rPr>
        <w:fldChar w:fldCharType="separate"/>
      </w:r>
      <w:r w:rsidR="00C044AD" w:rsidRPr="00C044AD">
        <w:rPr>
          <w:rFonts w:cs="Times New Roman"/>
          <w:szCs w:val="24"/>
        </w:rPr>
        <w:t>(Pérez, 2008)</w:t>
      </w:r>
      <w:r>
        <w:rPr>
          <w:shd w:val="clear" w:color="auto" w:fill="FFFFFF"/>
        </w:rPr>
        <w:fldChar w:fldCharType="end"/>
      </w:r>
    </w:p>
    <w:p w14:paraId="6AC774C7" w14:textId="0D0A5DA2" w:rsidR="00F86A5C" w:rsidRDefault="00F86A5C" w:rsidP="00390327">
      <w:pPr>
        <w:ind w:firstLine="567"/>
        <w:rPr>
          <w:rFonts w:ascii="Arial" w:hAnsi="Arial" w:cs="Arial"/>
          <w:color w:val="4D4D4D"/>
          <w:sz w:val="18"/>
          <w:szCs w:val="18"/>
          <w:shd w:val="clear" w:color="auto" w:fill="FFFFFF"/>
        </w:rPr>
      </w:pPr>
      <w:r w:rsidRPr="004F4782">
        <w:rPr>
          <w:shd w:val="clear" w:color="auto" w:fill="FFFFFF"/>
        </w:rPr>
        <w:t>Al implementar un modelo de calidad, una </w:t>
      </w:r>
      <w:hyperlink r:id="rId12" w:history="1">
        <w:r w:rsidRPr="004F4782">
          <w:rPr>
            <w:bCs/>
            <w:shd w:val="clear" w:color="auto" w:fill="FFFFFF"/>
          </w:rPr>
          <w:t>empresa</w:t>
        </w:r>
      </w:hyperlink>
      <w:r w:rsidRPr="004F4782">
        <w:rPr>
          <w:shd w:val="clear" w:color="auto" w:fill="FFFFFF"/>
        </w:rPr>
        <w:t> busca desarrollar sistemáticamente productos y servicios que </w:t>
      </w:r>
      <w:r w:rsidRPr="004F4782">
        <w:rPr>
          <w:bCs/>
          <w:shd w:val="clear" w:color="auto" w:fill="FFFFFF"/>
        </w:rPr>
        <w:t>cumplan con los requerimientos y las exigencias de los clientes</w:t>
      </w:r>
      <w:r w:rsidRPr="004F4782">
        <w:rPr>
          <w:shd w:val="clear" w:color="auto" w:fill="FFFFFF"/>
        </w:rPr>
        <w:t>.</w:t>
      </w:r>
      <w:r>
        <w:rPr>
          <w:shd w:val="clear" w:color="auto" w:fill="FFFFFF"/>
        </w:rPr>
        <w:fldChar w:fldCharType="begin"/>
      </w:r>
      <w:r w:rsidR="0090100F">
        <w:rPr>
          <w:shd w:val="clear" w:color="auto" w:fill="FFFFFF"/>
        </w:rPr>
        <w:instrText xml:space="preserve"> ADDIN ZOTERO_ITEM CSL_CITATION {"citationID":"ZWxZgfUH","properties":{"formattedCitation":"(P\\uc0\\u233{}rez, 2008)","plainCitation":"(Pérez, 2008)","noteIndex":0},"citationItems":[{"id":"fbDjebrZ/awXViUE9","uris":["http://zotero.org/users/6522351/items/AQ9D9RW7"],"uri":["http://zotero.org/users/6522351/items/AQ9D9RW7"],"itemData":{"id":15,"type":"webpage","container-title":"Definición.de","language":"es","note":"source: definicion.de","title":"Definición de modelo de calidad — Definicion.de","URL":"https://definicion.de/modelo-de-calidad/","author":[{"family":"Pérez","given":"Julian"}],"accessed":{"date-parts":[["2020",4,17]]},"issued":{"date-parts":[["2008"]]}}}],"schema":"https://github.com/citation-style-language/schema/raw/master/csl-citation.json"} </w:instrText>
      </w:r>
      <w:r>
        <w:rPr>
          <w:shd w:val="clear" w:color="auto" w:fill="FFFFFF"/>
        </w:rPr>
        <w:fldChar w:fldCharType="separate"/>
      </w:r>
      <w:r w:rsidR="00C044AD" w:rsidRPr="00C044AD">
        <w:rPr>
          <w:rFonts w:cs="Times New Roman"/>
          <w:szCs w:val="24"/>
        </w:rPr>
        <w:t>(Pérez, 2008)</w:t>
      </w:r>
      <w:r>
        <w:rPr>
          <w:shd w:val="clear" w:color="auto" w:fill="FFFFFF"/>
        </w:rPr>
        <w:fldChar w:fldCharType="end"/>
      </w:r>
      <w:r>
        <w:rPr>
          <w:rFonts w:ascii="Arial" w:hAnsi="Arial" w:cs="Arial"/>
          <w:color w:val="4D4D4D"/>
          <w:sz w:val="18"/>
          <w:szCs w:val="18"/>
          <w:shd w:val="clear" w:color="auto" w:fill="FFFFFF"/>
        </w:rPr>
        <w:t xml:space="preserve"> </w:t>
      </w:r>
    </w:p>
    <w:p w14:paraId="00D7E843" w14:textId="77777777" w:rsidR="00F86A5C" w:rsidRDefault="00F86A5C" w:rsidP="00F86A5C">
      <w:pPr>
        <w:shd w:val="clear" w:color="auto" w:fill="FFFFFF"/>
        <w:spacing w:line="276" w:lineRule="auto"/>
        <w:ind w:left="567" w:right="713"/>
        <w:outlineLvl w:val="0"/>
        <w:rPr>
          <w:rFonts w:cs="Times New Roman"/>
          <w:szCs w:val="24"/>
          <w:shd w:val="clear" w:color="auto" w:fill="FFFFFF"/>
        </w:rPr>
      </w:pPr>
      <w:bookmarkStart w:id="33" w:name="_Toc38710795"/>
      <w:bookmarkStart w:id="34" w:name="_Toc39310868"/>
      <w:r w:rsidRPr="002472AF">
        <w:rPr>
          <w:rFonts w:cs="Times New Roman"/>
          <w:szCs w:val="24"/>
          <w:shd w:val="clear" w:color="auto" w:fill="FFFFFF"/>
        </w:rPr>
        <w:t xml:space="preserve">Tabla </w:t>
      </w:r>
      <w:r>
        <w:rPr>
          <w:rFonts w:cs="Times New Roman"/>
          <w:szCs w:val="24"/>
          <w:shd w:val="clear" w:color="auto" w:fill="FFFFFF"/>
        </w:rPr>
        <w:t>1</w:t>
      </w:r>
      <w:bookmarkEnd w:id="33"/>
      <w:bookmarkEnd w:id="34"/>
    </w:p>
    <w:p w14:paraId="75F61074" w14:textId="77777777" w:rsidR="00F86A5C" w:rsidRDefault="00F86A5C" w:rsidP="00F86A5C">
      <w:pPr>
        <w:shd w:val="clear" w:color="auto" w:fill="FFFFFF"/>
        <w:spacing w:line="276" w:lineRule="auto"/>
        <w:ind w:left="567" w:right="713"/>
        <w:outlineLvl w:val="0"/>
        <w:rPr>
          <w:rFonts w:cs="Times New Roman"/>
          <w:i/>
          <w:szCs w:val="24"/>
          <w:shd w:val="clear" w:color="auto" w:fill="FFFFFF"/>
        </w:rPr>
      </w:pPr>
      <w:bookmarkStart w:id="35" w:name="_Toc38710796"/>
      <w:bookmarkStart w:id="36" w:name="_Toc39310869"/>
      <w:r>
        <w:rPr>
          <w:rFonts w:cs="Times New Roman"/>
          <w:i/>
          <w:szCs w:val="24"/>
          <w:shd w:val="clear" w:color="auto" w:fill="FFFFFF"/>
        </w:rPr>
        <w:t>M</w:t>
      </w:r>
      <w:r w:rsidRPr="00552659">
        <w:rPr>
          <w:rFonts w:cs="Times New Roman"/>
          <w:i/>
          <w:szCs w:val="24"/>
          <w:shd w:val="clear" w:color="auto" w:fill="FFFFFF"/>
        </w:rPr>
        <w:t>odelos /estándares del software planteados</w:t>
      </w:r>
      <w:bookmarkEnd w:id="35"/>
      <w:bookmarkEnd w:id="36"/>
    </w:p>
    <w:p w14:paraId="7BE2223B" w14:textId="77777777" w:rsidR="00F86A5C" w:rsidRPr="0074330E" w:rsidRDefault="00F86A5C" w:rsidP="00F86A5C">
      <w:pPr>
        <w:shd w:val="clear" w:color="auto" w:fill="FFFFFF"/>
        <w:spacing w:line="276" w:lineRule="auto"/>
        <w:ind w:left="567" w:right="713"/>
        <w:outlineLvl w:val="0"/>
        <w:rPr>
          <w:rFonts w:cs="Times New Roman"/>
          <w:i/>
          <w:szCs w:val="24"/>
          <w:shd w:val="clear" w:color="auto" w:fill="FFFFFF"/>
        </w:rPr>
      </w:pPr>
    </w:p>
    <w:tbl>
      <w:tblPr>
        <w:tblW w:w="8789" w:type="dxa"/>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620"/>
        <w:gridCol w:w="3909"/>
        <w:gridCol w:w="2835"/>
        <w:gridCol w:w="425"/>
      </w:tblGrid>
      <w:tr w:rsidR="00F86A5C" w:rsidRPr="00552659" w14:paraId="565A9953" w14:textId="77777777" w:rsidTr="004E04E2">
        <w:trPr>
          <w:trHeight w:val="615"/>
          <w:jc w:val="center"/>
        </w:trPr>
        <w:tc>
          <w:tcPr>
            <w:tcW w:w="1620" w:type="dxa"/>
            <w:tcBorders>
              <w:bottom w:val="single" w:sz="4" w:space="0" w:color="auto"/>
            </w:tcBorders>
            <w:shd w:val="clear" w:color="auto" w:fill="auto"/>
            <w:vAlign w:val="center"/>
            <w:hideMark/>
          </w:tcPr>
          <w:p w14:paraId="2D4832FC"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Nivel de Calidad</w:t>
            </w:r>
          </w:p>
        </w:tc>
        <w:tc>
          <w:tcPr>
            <w:tcW w:w="3909" w:type="dxa"/>
            <w:tcBorders>
              <w:bottom w:val="single" w:sz="4" w:space="0" w:color="auto"/>
            </w:tcBorders>
            <w:shd w:val="clear" w:color="auto" w:fill="auto"/>
            <w:vAlign w:val="center"/>
            <w:hideMark/>
          </w:tcPr>
          <w:p w14:paraId="45D8C9A2" w14:textId="77777777" w:rsidR="00F86A5C" w:rsidRPr="00552659" w:rsidRDefault="00F86A5C" w:rsidP="004E04E2">
            <w:pPr>
              <w:spacing w:line="240" w:lineRule="auto"/>
              <w:rPr>
                <w:rFonts w:eastAsia="Times New Roman" w:cs="Times New Roman"/>
                <w:b/>
                <w:bCs/>
                <w:color w:val="000000"/>
                <w:szCs w:val="24"/>
                <w:lang w:eastAsia="es-CO"/>
              </w:rPr>
            </w:pPr>
            <w:r w:rsidRPr="00552659">
              <w:rPr>
                <w:rFonts w:eastAsia="Times New Roman" w:cs="Times New Roman"/>
                <w:b/>
                <w:bCs/>
                <w:color w:val="000000"/>
                <w:szCs w:val="24"/>
                <w:lang w:eastAsia="es-CO"/>
              </w:rPr>
              <w:t>Modelo de Calidad del SW</w:t>
            </w:r>
          </w:p>
        </w:tc>
        <w:tc>
          <w:tcPr>
            <w:tcW w:w="3260" w:type="dxa"/>
            <w:gridSpan w:val="2"/>
            <w:tcBorders>
              <w:bottom w:val="single" w:sz="4" w:space="0" w:color="auto"/>
            </w:tcBorders>
            <w:shd w:val="clear" w:color="auto" w:fill="auto"/>
            <w:vAlign w:val="center"/>
            <w:hideMark/>
          </w:tcPr>
          <w:p w14:paraId="28BC2EC2" w14:textId="77777777" w:rsidR="00F86A5C" w:rsidRPr="00552659" w:rsidRDefault="00F86A5C" w:rsidP="004E04E2">
            <w:pPr>
              <w:spacing w:line="240" w:lineRule="auto"/>
              <w:rPr>
                <w:rFonts w:eastAsia="Times New Roman" w:cs="Times New Roman"/>
                <w:b/>
                <w:bCs/>
                <w:color w:val="000000"/>
                <w:szCs w:val="24"/>
                <w:lang w:eastAsia="es-CO"/>
              </w:rPr>
            </w:pPr>
            <w:r w:rsidRPr="00552659">
              <w:rPr>
                <w:rFonts w:eastAsia="Times New Roman" w:cs="Times New Roman"/>
                <w:b/>
                <w:bCs/>
                <w:color w:val="000000"/>
                <w:szCs w:val="24"/>
                <w:lang w:eastAsia="es-CO"/>
              </w:rPr>
              <w:t>Estándar de Calidad del SW</w:t>
            </w:r>
          </w:p>
        </w:tc>
      </w:tr>
      <w:tr w:rsidR="00F86A5C" w:rsidRPr="00552659" w14:paraId="06DF556C" w14:textId="77777777" w:rsidTr="004E04E2">
        <w:trPr>
          <w:gridAfter w:val="1"/>
          <w:wAfter w:w="425" w:type="dxa"/>
          <w:trHeight w:val="1994"/>
          <w:jc w:val="center"/>
        </w:trPr>
        <w:tc>
          <w:tcPr>
            <w:tcW w:w="1620" w:type="dxa"/>
            <w:tcBorders>
              <w:top w:val="single" w:sz="4" w:space="0" w:color="auto"/>
              <w:bottom w:val="single" w:sz="4" w:space="0" w:color="auto"/>
            </w:tcBorders>
            <w:shd w:val="clear" w:color="auto" w:fill="auto"/>
            <w:noWrap/>
            <w:vAlign w:val="center"/>
            <w:hideMark/>
          </w:tcPr>
          <w:p w14:paraId="6CB8DE9D" w14:textId="77777777" w:rsidR="00F86A5C" w:rsidRPr="00552659" w:rsidRDefault="00F86A5C" w:rsidP="004E04E2">
            <w:pPr>
              <w:spacing w:line="240" w:lineRule="auto"/>
              <w:jc w:val="center"/>
              <w:rPr>
                <w:rFonts w:eastAsia="Times New Roman" w:cs="Times New Roman"/>
                <w:color w:val="000000"/>
                <w:szCs w:val="24"/>
                <w:lang w:eastAsia="es-CO"/>
              </w:rPr>
            </w:pPr>
            <w:r w:rsidRPr="00552659">
              <w:rPr>
                <w:rFonts w:eastAsia="Times New Roman" w:cs="Times New Roman"/>
                <w:color w:val="000000"/>
                <w:szCs w:val="24"/>
                <w:lang w:eastAsia="es-CO"/>
              </w:rPr>
              <w:lastRenderedPageBreak/>
              <w:t>Proceso</w:t>
            </w:r>
          </w:p>
        </w:tc>
        <w:tc>
          <w:tcPr>
            <w:tcW w:w="3909" w:type="dxa"/>
            <w:tcBorders>
              <w:top w:val="single" w:sz="4" w:space="0" w:color="auto"/>
              <w:bottom w:val="single" w:sz="4" w:space="0" w:color="auto"/>
            </w:tcBorders>
            <w:shd w:val="clear" w:color="auto" w:fill="auto"/>
            <w:hideMark/>
          </w:tcPr>
          <w:p w14:paraId="0B412898" w14:textId="77777777" w:rsidR="00F86A5C" w:rsidRPr="00552659" w:rsidRDefault="00F86A5C" w:rsidP="004E04E2">
            <w:pPr>
              <w:spacing w:line="240" w:lineRule="auto"/>
              <w:jc w:val="center"/>
              <w:rPr>
                <w:rFonts w:eastAsia="Times New Roman" w:cs="Times New Roman"/>
                <w:color w:val="000000"/>
                <w:szCs w:val="24"/>
                <w:lang w:eastAsia="es-CO"/>
              </w:rPr>
            </w:pPr>
            <w:r w:rsidRPr="00552659">
              <w:rPr>
                <w:rFonts w:eastAsia="Times New Roman" w:cs="Times New Roman"/>
                <w:color w:val="000000"/>
                <w:szCs w:val="24"/>
                <w:lang w:eastAsia="es-CO"/>
              </w:rPr>
              <w:t>CMMi</w:t>
            </w:r>
            <w:r w:rsidRPr="00552659">
              <w:rPr>
                <w:rFonts w:eastAsia="Times New Roman" w:cs="Times New Roman"/>
                <w:color w:val="000000"/>
                <w:szCs w:val="24"/>
                <w:lang w:eastAsia="es-CO"/>
              </w:rPr>
              <w:br/>
              <w:t>TickIT</w:t>
            </w:r>
            <w:r w:rsidRPr="00552659">
              <w:rPr>
                <w:rFonts w:eastAsia="Times New Roman" w:cs="Times New Roman"/>
                <w:color w:val="000000"/>
                <w:szCs w:val="24"/>
                <w:lang w:eastAsia="es-CO"/>
              </w:rPr>
              <w:br/>
              <w:t>Bootstrap</w:t>
            </w:r>
            <w:r w:rsidRPr="00552659">
              <w:rPr>
                <w:rFonts w:eastAsia="Times New Roman" w:cs="Times New Roman"/>
                <w:color w:val="000000"/>
                <w:szCs w:val="24"/>
                <w:lang w:eastAsia="es-CO"/>
              </w:rPr>
              <w:br/>
              <w:t>Personal SW Process (PSP)</w:t>
            </w:r>
            <w:r w:rsidRPr="00552659">
              <w:rPr>
                <w:rFonts w:eastAsia="Times New Roman" w:cs="Times New Roman"/>
                <w:color w:val="000000"/>
                <w:szCs w:val="24"/>
                <w:lang w:eastAsia="es-CO"/>
              </w:rPr>
              <w:br/>
              <w:t>Team SW Process (TSP)</w:t>
            </w:r>
            <w:r w:rsidRPr="00552659">
              <w:rPr>
                <w:rFonts w:eastAsia="Times New Roman" w:cs="Times New Roman"/>
                <w:color w:val="000000"/>
                <w:szCs w:val="24"/>
                <w:lang w:eastAsia="es-CO"/>
              </w:rPr>
              <w:br/>
              <w:t>Practical SW Measurement</w:t>
            </w:r>
            <w:r>
              <w:rPr>
                <w:rFonts w:eastAsia="Times New Roman" w:cs="Times New Roman"/>
                <w:color w:val="000000"/>
                <w:szCs w:val="24"/>
                <w:lang w:eastAsia="es-CO"/>
              </w:rPr>
              <w:t xml:space="preserve"> </w:t>
            </w:r>
            <w:r w:rsidRPr="00552659">
              <w:rPr>
                <w:rFonts w:eastAsia="Times New Roman" w:cs="Times New Roman"/>
                <w:color w:val="000000"/>
                <w:szCs w:val="24"/>
                <w:lang w:eastAsia="es-CO"/>
              </w:rPr>
              <w:t>(PSM)</w:t>
            </w:r>
            <w:r w:rsidRPr="00552659">
              <w:rPr>
                <w:rFonts w:eastAsia="Times New Roman" w:cs="Times New Roman"/>
                <w:color w:val="000000"/>
                <w:szCs w:val="24"/>
                <w:lang w:eastAsia="es-CO"/>
              </w:rPr>
              <w:br/>
            </w:r>
          </w:p>
        </w:tc>
        <w:tc>
          <w:tcPr>
            <w:tcW w:w="2835" w:type="dxa"/>
            <w:tcBorders>
              <w:top w:val="single" w:sz="4" w:space="0" w:color="auto"/>
              <w:bottom w:val="single" w:sz="4" w:space="0" w:color="auto"/>
            </w:tcBorders>
            <w:shd w:val="clear" w:color="auto" w:fill="auto"/>
            <w:hideMark/>
          </w:tcPr>
          <w:p w14:paraId="5DBF16EC" w14:textId="77777777" w:rsidR="00F86A5C" w:rsidRPr="00552659" w:rsidRDefault="00F86A5C" w:rsidP="004E04E2">
            <w:pPr>
              <w:spacing w:line="240" w:lineRule="auto"/>
              <w:jc w:val="center"/>
              <w:rPr>
                <w:rFonts w:eastAsia="Times New Roman" w:cs="Times New Roman"/>
                <w:color w:val="000000"/>
                <w:szCs w:val="24"/>
                <w:lang w:eastAsia="es-CO"/>
              </w:rPr>
            </w:pPr>
            <w:r w:rsidRPr="00552659">
              <w:rPr>
                <w:rFonts w:eastAsia="Times New Roman" w:cs="Times New Roman"/>
                <w:color w:val="000000"/>
                <w:szCs w:val="24"/>
                <w:lang w:eastAsia="es-CO"/>
              </w:rPr>
              <w:t>ISO 90003</w:t>
            </w:r>
            <w:r w:rsidRPr="00552659">
              <w:rPr>
                <w:rFonts w:eastAsia="Times New Roman" w:cs="Times New Roman"/>
                <w:color w:val="000000"/>
                <w:szCs w:val="24"/>
                <w:lang w:eastAsia="es-CO"/>
              </w:rPr>
              <w:br/>
              <w:t>ISO 12207</w:t>
            </w:r>
            <w:r w:rsidRPr="00552659">
              <w:rPr>
                <w:rFonts w:eastAsia="Times New Roman" w:cs="Times New Roman"/>
                <w:color w:val="000000"/>
                <w:szCs w:val="24"/>
                <w:lang w:eastAsia="es-CO"/>
              </w:rPr>
              <w:br/>
              <w:t>ISO 15504 (SPICE)</w:t>
            </w:r>
            <w:r w:rsidRPr="00552659">
              <w:rPr>
                <w:rFonts w:eastAsia="Times New Roman" w:cs="Times New Roman"/>
                <w:color w:val="000000"/>
                <w:szCs w:val="24"/>
                <w:lang w:eastAsia="es-CO"/>
              </w:rPr>
              <w:br/>
              <w:t>IEEE / EIA 12207</w:t>
            </w:r>
            <w:r w:rsidRPr="00552659">
              <w:rPr>
                <w:rFonts w:eastAsia="Times New Roman" w:cs="Times New Roman"/>
                <w:color w:val="000000"/>
                <w:szCs w:val="24"/>
                <w:lang w:eastAsia="es-CO"/>
              </w:rPr>
              <w:br/>
              <w:t>ISO 20000</w:t>
            </w:r>
            <w:r w:rsidRPr="00552659">
              <w:rPr>
                <w:rFonts w:eastAsia="Times New Roman" w:cs="Times New Roman"/>
                <w:color w:val="000000"/>
                <w:szCs w:val="24"/>
                <w:lang w:eastAsia="es-CO"/>
              </w:rPr>
              <w:br/>
              <w:t>ITIL</w:t>
            </w:r>
            <w:r w:rsidRPr="00552659">
              <w:rPr>
                <w:rFonts w:eastAsia="Times New Roman" w:cs="Times New Roman"/>
                <w:color w:val="000000"/>
                <w:szCs w:val="24"/>
                <w:lang w:eastAsia="es-CO"/>
              </w:rPr>
              <w:br/>
              <w:t xml:space="preserve">Cobit 4.0 </w:t>
            </w:r>
          </w:p>
        </w:tc>
      </w:tr>
      <w:tr w:rsidR="00F86A5C" w:rsidRPr="00552659" w14:paraId="5002BC9B" w14:textId="77777777" w:rsidTr="004E04E2">
        <w:trPr>
          <w:gridAfter w:val="1"/>
          <w:wAfter w:w="425" w:type="dxa"/>
          <w:trHeight w:val="3000"/>
          <w:jc w:val="center"/>
        </w:trPr>
        <w:tc>
          <w:tcPr>
            <w:tcW w:w="1620" w:type="dxa"/>
            <w:tcBorders>
              <w:top w:val="single" w:sz="4" w:space="0" w:color="auto"/>
            </w:tcBorders>
            <w:shd w:val="clear" w:color="auto" w:fill="auto"/>
            <w:noWrap/>
            <w:vAlign w:val="center"/>
            <w:hideMark/>
          </w:tcPr>
          <w:p w14:paraId="40DCC31C" w14:textId="77777777" w:rsidR="00F86A5C" w:rsidRPr="00552659" w:rsidRDefault="00F86A5C" w:rsidP="004E04E2">
            <w:pPr>
              <w:spacing w:line="240" w:lineRule="auto"/>
              <w:jc w:val="center"/>
              <w:rPr>
                <w:rFonts w:eastAsia="Times New Roman" w:cs="Times New Roman"/>
                <w:color w:val="000000"/>
                <w:szCs w:val="24"/>
                <w:lang w:eastAsia="es-CO"/>
              </w:rPr>
            </w:pPr>
            <w:r w:rsidRPr="00552659">
              <w:rPr>
                <w:rFonts w:eastAsia="Times New Roman" w:cs="Times New Roman"/>
                <w:color w:val="000000"/>
                <w:szCs w:val="24"/>
                <w:lang w:eastAsia="es-CO"/>
              </w:rPr>
              <w:t>Producto</w:t>
            </w:r>
          </w:p>
        </w:tc>
        <w:tc>
          <w:tcPr>
            <w:tcW w:w="3909" w:type="dxa"/>
            <w:tcBorders>
              <w:top w:val="single" w:sz="4" w:space="0" w:color="auto"/>
            </w:tcBorders>
            <w:shd w:val="clear" w:color="auto" w:fill="auto"/>
            <w:hideMark/>
          </w:tcPr>
          <w:p w14:paraId="7035EFD2" w14:textId="77777777" w:rsidR="00F86A5C" w:rsidRPr="00552659" w:rsidRDefault="00F86A5C" w:rsidP="004E04E2">
            <w:pPr>
              <w:spacing w:line="240" w:lineRule="auto"/>
              <w:jc w:val="center"/>
              <w:rPr>
                <w:rFonts w:eastAsia="Times New Roman" w:cs="Times New Roman"/>
                <w:color w:val="000000"/>
                <w:szCs w:val="24"/>
                <w:lang w:eastAsia="es-CO"/>
              </w:rPr>
            </w:pPr>
            <w:r w:rsidRPr="00552659">
              <w:rPr>
                <w:rFonts w:eastAsia="Times New Roman" w:cs="Times New Roman"/>
                <w:color w:val="000000"/>
                <w:szCs w:val="24"/>
                <w:lang w:eastAsia="es-CO"/>
              </w:rPr>
              <w:t>Gilb</w:t>
            </w:r>
            <w:r w:rsidRPr="00552659">
              <w:rPr>
                <w:rFonts w:eastAsia="Times New Roman" w:cs="Times New Roman"/>
                <w:color w:val="000000"/>
                <w:szCs w:val="24"/>
                <w:lang w:eastAsia="es-CO"/>
              </w:rPr>
              <w:br/>
              <w:t>GQM</w:t>
            </w:r>
            <w:r w:rsidRPr="00552659">
              <w:rPr>
                <w:rFonts w:eastAsia="Times New Roman" w:cs="Times New Roman"/>
                <w:color w:val="000000"/>
                <w:szCs w:val="24"/>
                <w:lang w:eastAsia="es-CO"/>
              </w:rPr>
              <w:br/>
              <w:t>Mc Call</w:t>
            </w:r>
            <w:r w:rsidRPr="00552659">
              <w:rPr>
                <w:rFonts w:eastAsia="Times New Roman" w:cs="Times New Roman"/>
                <w:color w:val="000000"/>
                <w:szCs w:val="24"/>
                <w:lang w:eastAsia="es-CO"/>
              </w:rPr>
              <w:br/>
              <w:t>Furps</w:t>
            </w:r>
            <w:r w:rsidRPr="00552659">
              <w:rPr>
                <w:rFonts w:eastAsia="Times New Roman" w:cs="Times New Roman"/>
                <w:color w:val="000000"/>
                <w:szCs w:val="24"/>
                <w:lang w:eastAsia="es-CO"/>
              </w:rPr>
              <w:br/>
              <w:t>Boehm</w:t>
            </w:r>
            <w:r w:rsidRPr="00552659">
              <w:rPr>
                <w:rFonts w:eastAsia="Times New Roman" w:cs="Times New Roman"/>
                <w:color w:val="000000"/>
                <w:szCs w:val="24"/>
                <w:lang w:eastAsia="es-CO"/>
              </w:rPr>
              <w:br/>
              <w:t>SATC</w:t>
            </w:r>
            <w:r w:rsidRPr="00552659">
              <w:rPr>
                <w:rFonts w:eastAsia="Times New Roman" w:cs="Times New Roman"/>
                <w:color w:val="000000"/>
                <w:szCs w:val="24"/>
                <w:lang w:eastAsia="es-CO"/>
              </w:rPr>
              <w:br/>
              <w:t>Dromey</w:t>
            </w:r>
            <w:r w:rsidRPr="00552659">
              <w:rPr>
                <w:rFonts w:eastAsia="Times New Roman" w:cs="Times New Roman"/>
                <w:color w:val="000000"/>
                <w:szCs w:val="24"/>
                <w:lang w:eastAsia="es-CO"/>
              </w:rPr>
              <w:br/>
              <w:t>C-QM</w:t>
            </w:r>
            <w:r w:rsidRPr="00552659">
              <w:rPr>
                <w:rFonts w:eastAsia="Times New Roman" w:cs="Times New Roman"/>
                <w:color w:val="000000"/>
                <w:szCs w:val="24"/>
                <w:lang w:eastAsia="es-CO"/>
              </w:rPr>
              <w:br/>
              <w:t>Metodología SQAE</w:t>
            </w:r>
            <w:r w:rsidRPr="00552659">
              <w:rPr>
                <w:rFonts w:eastAsia="Times New Roman" w:cs="Times New Roman"/>
                <w:color w:val="000000"/>
                <w:szCs w:val="24"/>
                <w:lang w:eastAsia="es-CO"/>
              </w:rPr>
              <w:br/>
              <w:t xml:space="preserve">WebEQM </w:t>
            </w:r>
          </w:p>
        </w:tc>
        <w:tc>
          <w:tcPr>
            <w:tcW w:w="2835" w:type="dxa"/>
            <w:tcBorders>
              <w:top w:val="single" w:sz="4" w:space="0" w:color="auto"/>
            </w:tcBorders>
            <w:shd w:val="clear" w:color="auto" w:fill="auto"/>
            <w:hideMark/>
          </w:tcPr>
          <w:p w14:paraId="603E45A5" w14:textId="77777777" w:rsidR="00F86A5C" w:rsidRPr="00552659" w:rsidRDefault="00F86A5C" w:rsidP="004E04E2">
            <w:pPr>
              <w:spacing w:line="240" w:lineRule="auto"/>
              <w:jc w:val="center"/>
              <w:rPr>
                <w:rFonts w:eastAsia="Times New Roman" w:cs="Times New Roman"/>
                <w:color w:val="000000"/>
                <w:szCs w:val="24"/>
                <w:lang w:eastAsia="es-CO"/>
              </w:rPr>
            </w:pPr>
            <w:r w:rsidRPr="00552659">
              <w:rPr>
                <w:rFonts w:eastAsia="Times New Roman" w:cs="Times New Roman"/>
                <w:color w:val="000000"/>
                <w:szCs w:val="24"/>
                <w:lang w:eastAsia="es-CO"/>
              </w:rPr>
              <w:t>ISO 9126-1</w:t>
            </w:r>
            <w:r w:rsidRPr="00552659">
              <w:rPr>
                <w:rFonts w:eastAsia="Times New Roman" w:cs="Times New Roman"/>
                <w:color w:val="000000"/>
                <w:szCs w:val="24"/>
                <w:lang w:eastAsia="es-CO"/>
              </w:rPr>
              <w:br/>
              <w:t xml:space="preserve"> ISO 25000 (SQUARE)</w:t>
            </w:r>
            <w:r w:rsidRPr="00552659">
              <w:rPr>
                <w:rFonts w:eastAsia="Times New Roman" w:cs="Times New Roman"/>
                <w:color w:val="000000"/>
                <w:szCs w:val="24"/>
                <w:lang w:eastAsia="es-CO"/>
              </w:rPr>
              <w:br/>
              <w:t>IEEE Std 1061-1998</w:t>
            </w:r>
          </w:p>
        </w:tc>
      </w:tr>
    </w:tbl>
    <w:p w14:paraId="140A7535" w14:textId="23EC47BF" w:rsidR="00F86A5C" w:rsidRPr="006014E6" w:rsidRDefault="00F86A5C" w:rsidP="00F86A5C">
      <w:pPr>
        <w:shd w:val="clear" w:color="auto" w:fill="FFFFFF"/>
        <w:spacing w:before="300" w:after="150" w:line="240" w:lineRule="auto"/>
        <w:ind w:left="851" w:right="713"/>
        <w:jc w:val="center"/>
        <w:outlineLvl w:val="0"/>
        <w:rPr>
          <w:rFonts w:cs="Times New Roman"/>
          <w:sz w:val="20"/>
          <w:szCs w:val="20"/>
        </w:rPr>
      </w:pPr>
      <w:bookmarkStart w:id="37" w:name="_Toc38710797"/>
      <w:bookmarkStart w:id="38" w:name="_Toc39310870"/>
      <w:r>
        <w:rPr>
          <w:rFonts w:cs="Times New Roman"/>
          <w:sz w:val="20"/>
          <w:szCs w:val="20"/>
        </w:rPr>
        <w:t xml:space="preserve">Nota. Recuperado de Maestría en ingeniera de Calidad </w:t>
      </w:r>
      <w:r>
        <w:rPr>
          <w:rFonts w:cs="Times New Roman"/>
          <w:sz w:val="20"/>
          <w:szCs w:val="20"/>
        </w:rPr>
        <w:fldChar w:fldCharType="begin"/>
      </w:r>
      <w:r w:rsidR="0090100F">
        <w:rPr>
          <w:rFonts w:cs="Times New Roman"/>
          <w:sz w:val="20"/>
          <w:szCs w:val="20"/>
        </w:rPr>
        <w:instrText xml:space="preserve"> ADDIN ZOTERO_ITEM CSL_CITATION {"citationID":"r1Z5PbHs","properties":{"formattedCitation":"(Scalone, 2006)","plainCitation":"(Scalone, 2006)","noteIndex":0},"citationItems":[{"id":"fbDjebrZ/5pexMVou","uris":["http://zotero.org/users/6522351/items/E6LU3PC4"],"uri":["http://zotero.org/users/6522351/items/E6LU3PC4"],"itemData":{"id":18,"type":"article-journal","language":"es","page":"461","source":"Zotero","title":"MAESTRIA EN INGENIERIA EN CALIDAD","author":[{"family":"Scalone","given":"Lic Fernanda"}],"issued":{"date-parts":[["2006"]]}}}],"schema":"https://github.com/citation-style-language/schema/raw/master/csl-citation.json"} </w:instrText>
      </w:r>
      <w:r>
        <w:rPr>
          <w:rFonts w:cs="Times New Roman"/>
          <w:sz w:val="20"/>
          <w:szCs w:val="20"/>
        </w:rPr>
        <w:fldChar w:fldCharType="separate"/>
      </w:r>
      <w:bookmarkEnd w:id="37"/>
      <w:r w:rsidR="00C044AD" w:rsidRPr="00C044AD">
        <w:rPr>
          <w:rFonts w:cs="Times New Roman"/>
          <w:sz w:val="20"/>
        </w:rPr>
        <w:t>(</w:t>
      </w:r>
      <w:proofErr w:type="spellStart"/>
      <w:r w:rsidR="00C044AD" w:rsidRPr="00C044AD">
        <w:rPr>
          <w:rFonts w:cs="Times New Roman"/>
          <w:sz w:val="20"/>
        </w:rPr>
        <w:t>Scalone</w:t>
      </w:r>
      <w:proofErr w:type="spellEnd"/>
      <w:r w:rsidR="00C044AD" w:rsidRPr="00C044AD">
        <w:rPr>
          <w:rFonts w:cs="Times New Roman"/>
          <w:sz w:val="20"/>
        </w:rPr>
        <w:t>, 2006)</w:t>
      </w:r>
      <w:bookmarkEnd w:id="38"/>
      <w:r>
        <w:rPr>
          <w:rFonts w:cs="Times New Roman"/>
          <w:sz w:val="20"/>
          <w:szCs w:val="20"/>
        </w:rPr>
        <w:fldChar w:fldCharType="end"/>
      </w:r>
    </w:p>
    <w:p w14:paraId="703F1F22" w14:textId="77777777" w:rsidR="00F86A5C" w:rsidRDefault="00F86A5C" w:rsidP="00F86A5C">
      <w:pPr>
        <w:spacing w:line="480" w:lineRule="auto"/>
        <w:ind w:firstLine="284"/>
        <w:rPr>
          <w:b/>
        </w:rPr>
      </w:pPr>
    </w:p>
    <w:p w14:paraId="409A53FD" w14:textId="09A88AA7" w:rsidR="00F86A5C" w:rsidRPr="004F4782" w:rsidRDefault="00F86A5C" w:rsidP="000B7DBE">
      <w:pPr>
        <w:pStyle w:val="Ttulo3"/>
        <w:numPr>
          <w:ilvl w:val="2"/>
          <w:numId w:val="22"/>
        </w:numPr>
      </w:pPr>
      <w:bookmarkStart w:id="39" w:name="_Toc39310871"/>
      <w:r>
        <w:t>M</w:t>
      </w:r>
      <w:r w:rsidRPr="004F4782">
        <w:t>odelos de calidad de software</w:t>
      </w:r>
      <w:r>
        <w:t xml:space="preserve"> a nivel de proceso.</w:t>
      </w:r>
      <w:bookmarkEnd w:id="39"/>
    </w:p>
    <w:p w14:paraId="7B94D577" w14:textId="77777777" w:rsidR="00F86A5C" w:rsidRDefault="00F86A5C" w:rsidP="00F86A5C">
      <w:pPr>
        <w:spacing w:line="276" w:lineRule="auto"/>
        <w:ind w:firstLine="284"/>
        <w:rPr>
          <w:rFonts w:cs="Times New Roman"/>
          <w:szCs w:val="24"/>
          <w:shd w:val="clear" w:color="auto" w:fill="FFFFFF"/>
        </w:rPr>
      </w:pPr>
      <w:r>
        <w:rPr>
          <w:rFonts w:cs="Times New Roman"/>
          <w:szCs w:val="24"/>
          <w:shd w:val="clear" w:color="auto" w:fill="FFFFFF"/>
        </w:rPr>
        <w:t>Tabla 2</w:t>
      </w:r>
    </w:p>
    <w:p w14:paraId="17CE3E27" w14:textId="77777777" w:rsidR="00F86A5C" w:rsidRDefault="00F86A5C" w:rsidP="00F86A5C">
      <w:pPr>
        <w:spacing w:line="276" w:lineRule="auto"/>
        <w:ind w:firstLine="284"/>
        <w:rPr>
          <w:rFonts w:cs="Times New Roman"/>
          <w:bCs/>
          <w:i/>
          <w:szCs w:val="24"/>
          <w:shd w:val="clear" w:color="auto" w:fill="FFFFFF"/>
        </w:rPr>
      </w:pPr>
      <w:r>
        <w:rPr>
          <w:rFonts w:cs="Times New Roman"/>
          <w:bCs/>
          <w:i/>
          <w:szCs w:val="24"/>
          <w:shd w:val="clear" w:color="auto" w:fill="FFFFFF"/>
        </w:rPr>
        <w:t>Comparación de modelos de calidad de software a nivel proceso</w:t>
      </w:r>
    </w:p>
    <w:p w14:paraId="5E3324D3" w14:textId="77777777" w:rsidR="00F86A5C" w:rsidRDefault="00F86A5C" w:rsidP="00F86A5C">
      <w:pPr>
        <w:spacing w:line="276" w:lineRule="auto"/>
        <w:ind w:firstLine="284"/>
      </w:pPr>
    </w:p>
    <w:tbl>
      <w:tblPr>
        <w:tblW w:w="12333" w:type="dxa"/>
        <w:tblCellMar>
          <w:left w:w="70" w:type="dxa"/>
          <w:right w:w="70" w:type="dxa"/>
        </w:tblCellMar>
        <w:tblLook w:val="04A0" w:firstRow="1" w:lastRow="0" w:firstColumn="1" w:lastColumn="0" w:noHBand="0" w:noVBand="1"/>
      </w:tblPr>
      <w:tblGrid>
        <w:gridCol w:w="1447"/>
        <w:gridCol w:w="680"/>
        <w:gridCol w:w="2693"/>
        <w:gridCol w:w="2693"/>
        <w:gridCol w:w="2693"/>
        <w:gridCol w:w="2127"/>
      </w:tblGrid>
      <w:tr w:rsidR="00F86A5C" w:rsidRPr="00513005" w14:paraId="2C604EA0" w14:textId="77777777" w:rsidTr="004E04E2">
        <w:trPr>
          <w:trHeight w:val="630"/>
        </w:trPr>
        <w:tc>
          <w:tcPr>
            <w:tcW w:w="1447" w:type="dxa"/>
            <w:tcBorders>
              <w:top w:val="single" w:sz="4" w:space="0" w:color="auto"/>
              <w:left w:val="nil"/>
              <w:bottom w:val="single" w:sz="4" w:space="0" w:color="auto"/>
              <w:right w:val="nil"/>
            </w:tcBorders>
            <w:shd w:val="clear" w:color="auto" w:fill="auto"/>
            <w:vAlign w:val="center"/>
            <w:hideMark/>
          </w:tcPr>
          <w:p w14:paraId="6B189781" w14:textId="77777777" w:rsidR="00F86A5C" w:rsidRPr="00513005" w:rsidRDefault="00F86A5C" w:rsidP="004E04E2">
            <w:pPr>
              <w:spacing w:line="240" w:lineRule="auto"/>
              <w:jc w:val="center"/>
              <w:rPr>
                <w:rFonts w:eastAsia="Times New Roman" w:cs="Times New Roman"/>
                <w:b/>
                <w:bCs/>
                <w:color w:val="000000"/>
                <w:szCs w:val="24"/>
                <w:lang w:eastAsia="es-CO"/>
              </w:rPr>
            </w:pPr>
            <w:r w:rsidRPr="00513005">
              <w:rPr>
                <w:rFonts w:eastAsia="Times New Roman" w:cs="Times New Roman"/>
                <w:b/>
                <w:bCs/>
                <w:color w:val="000000"/>
                <w:szCs w:val="24"/>
                <w:lang w:eastAsia="es-CO"/>
              </w:rPr>
              <w:t>Estándares y Normas</w:t>
            </w:r>
          </w:p>
        </w:tc>
        <w:tc>
          <w:tcPr>
            <w:tcW w:w="680" w:type="dxa"/>
            <w:tcBorders>
              <w:top w:val="single" w:sz="4" w:space="0" w:color="auto"/>
              <w:left w:val="nil"/>
              <w:bottom w:val="single" w:sz="4" w:space="0" w:color="auto"/>
              <w:right w:val="nil"/>
            </w:tcBorders>
            <w:shd w:val="clear" w:color="auto" w:fill="auto"/>
            <w:vAlign w:val="center"/>
            <w:hideMark/>
          </w:tcPr>
          <w:p w14:paraId="29791C70" w14:textId="77777777" w:rsidR="00F86A5C" w:rsidRPr="00513005" w:rsidRDefault="00F86A5C" w:rsidP="004E04E2">
            <w:pPr>
              <w:spacing w:line="240" w:lineRule="auto"/>
              <w:jc w:val="center"/>
              <w:rPr>
                <w:rFonts w:eastAsia="Times New Roman" w:cs="Times New Roman"/>
                <w:b/>
                <w:bCs/>
                <w:color w:val="000000"/>
                <w:szCs w:val="24"/>
                <w:lang w:eastAsia="es-CO"/>
              </w:rPr>
            </w:pPr>
            <w:r w:rsidRPr="00513005">
              <w:rPr>
                <w:rFonts w:eastAsia="Times New Roman" w:cs="Times New Roman"/>
                <w:b/>
                <w:bCs/>
                <w:color w:val="000000"/>
                <w:szCs w:val="24"/>
                <w:lang w:eastAsia="es-CO"/>
              </w:rPr>
              <w:t>Año</w:t>
            </w:r>
          </w:p>
        </w:tc>
        <w:tc>
          <w:tcPr>
            <w:tcW w:w="2693" w:type="dxa"/>
            <w:tcBorders>
              <w:top w:val="single" w:sz="4" w:space="0" w:color="auto"/>
              <w:left w:val="nil"/>
              <w:bottom w:val="single" w:sz="4" w:space="0" w:color="auto"/>
              <w:right w:val="nil"/>
            </w:tcBorders>
            <w:shd w:val="clear" w:color="auto" w:fill="auto"/>
            <w:noWrap/>
            <w:vAlign w:val="center"/>
            <w:hideMark/>
          </w:tcPr>
          <w:p w14:paraId="2644AFCF" w14:textId="77777777" w:rsidR="00F86A5C" w:rsidRPr="00513005" w:rsidRDefault="00F86A5C" w:rsidP="004E04E2">
            <w:pPr>
              <w:spacing w:line="240" w:lineRule="auto"/>
              <w:jc w:val="center"/>
              <w:rPr>
                <w:rFonts w:eastAsia="Times New Roman" w:cs="Times New Roman"/>
                <w:b/>
                <w:bCs/>
                <w:color w:val="000000"/>
                <w:szCs w:val="24"/>
                <w:lang w:eastAsia="es-CO"/>
              </w:rPr>
            </w:pPr>
            <w:r w:rsidRPr="00513005">
              <w:rPr>
                <w:rFonts w:eastAsia="Times New Roman" w:cs="Times New Roman"/>
                <w:b/>
                <w:bCs/>
                <w:color w:val="000000"/>
                <w:szCs w:val="24"/>
                <w:lang w:eastAsia="es-CO"/>
              </w:rPr>
              <w:t>Característica</w:t>
            </w:r>
          </w:p>
        </w:tc>
        <w:tc>
          <w:tcPr>
            <w:tcW w:w="2693" w:type="dxa"/>
            <w:tcBorders>
              <w:top w:val="single" w:sz="4" w:space="0" w:color="auto"/>
              <w:left w:val="nil"/>
              <w:bottom w:val="single" w:sz="4" w:space="0" w:color="auto"/>
              <w:right w:val="nil"/>
            </w:tcBorders>
            <w:shd w:val="clear" w:color="auto" w:fill="auto"/>
            <w:noWrap/>
            <w:vAlign w:val="center"/>
            <w:hideMark/>
          </w:tcPr>
          <w:p w14:paraId="341957BD" w14:textId="77777777" w:rsidR="00F86A5C" w:rsidRPr="00513005" w:rsidRDefault="00F86A5C" w:rsidP="004E04E2">
            <w:pPr>
              <w:spacing w:line="240" w:lineRule="auto"/>
              <w:jc w:val="center"/>
              <w:rPr>
                <w:rFonts w:eastAsia="Times New Roman" w:cs="Times New Roman"/>
                <w:b/>
                <w:bCs/>
                <w:color w:val="000000"/>
                <w:szCs w:val="24"/>
                <w:lang w:eastAsia="es-CO"/>
              </w:rPr>
            </w:pPr>
            <w:r w:rsidRPr="00513005">
              <w:rPr>
                <w:rFonts w:eastAsia="Times New Roman" w:cs="Times New Roman"/>
                <w:b/>
                <w:bCs/>
                <w:color w:val="000000"/>
                <w:szCs w:val="24"/>
                <w:lang w:eastAsia="es-CO"/>
              </w:rPr>
              <w:t xml:space="preserve">Ventajas </w:t>
            </w:r>
          </w:p>
        </w:tc>
        <w:tc>
          <w:tcPr>
            <w:tcW w:w="2693" w:type="dxa"/>
            <w:tcBorders>
              <w:top w:val="single" w:sz="4" w:space="0" w:color="auto"/>
              <w:left w:val="nil"/>
              <w:bottom w:val="single" w:sz="4" w:space="0" w:color="auto"/>
              <w:right w:val="nil"/>
            </w:tcBorders>
            <w:shd w:val="clear" w:color="auto" w:fill="auto"/>
            <w:noWrap/>
            <w:vAlign w:val="center"/>
            <w:hideMark/>
          </w:tcPr>
          <w:p w14:paraId="4B47C8B3" w14:textId="77777777" w:rsidR="00F86A5C" w:rsidRPr="00513005" w:rsidRDefault="00F86A5C" w:rsidP="004E04E2">
            <w:pPr>
              <w:spacing w:line="240" w:lineRule="auto"/>
              <w:jc w:val="center"/>
              <w:rPr>
                <w:rFonts w:eastAsia="Times New Roman" w:cs="Times New Roman"/>
                <w:b/>
                <w:bCs/>
                <w:color w:val="000000"/>
                <w:szCs w:val="24"/>
                <w:lang w:eastAsia="es-CO"/>
              </w:rPr>
            </w:pPr>
            <w:r w:rsidRPr="00513005">
              <w:rPr>
                <w:rFonts w:eastAsia="Times New Roman" w:cs="Times New Roman"/>
                <w:b/>
                <w:bCs/>
                <w:color w:val="000000"/>
                <w:szCs w:val="24"/>
                <w:lang w:eastAsia="es-CO"/>
              </w:rPr>
              <w:t>Desventajas</w:t>
            </w:r>
          </w:p>
        </w:tc>
        <w:tc>
          <w:tcPr>
            <w:tcW w:w="2127" w:type="dxa"/>
            <w:tcBorders>
              <w:left w:val="nil"/>
              <w:bottom w:val="nil"/>
              <w:right w:val="nil"/>
            </w:tcBorders>
          </w:tcPr>
          <w:p w14:paraId="1BEB491B" w14:textId="77777777" w:rsidR="00F86A5C" w:rsidRPr="00513005" w:rsidRDefault="00F86A5C" w:rsidP="004E04E2">
            <w:pPr>
              <w:spacing w:line="240" w:lineRule="auto"/>
              <w:jc w:val="center"/>
              <w:rPr>
                <w:rFonts w:eastAsia="Times New Roman" w:cs="Times New Roman"/>
                <w:b/>
                <w:bCs/>
                <w:color w:val="000000"/>
                <w:szCs w:val="24"/>
                <w:lang w:eastAsia="es-CO"/>
              </w:rPr>
            </w:pPr>
          </w:p>
        </w:tc>
      </w:tr>
      <w:tr w:rsidR="00F86A5C" w:rsidRPr="00513005" w14:paraId="7EDB85C7" w14:textId="77777777" w:rsidTr="004E04E2">
        <w:trPr>
          <w:trHeight w:val="4095"/>
        </w:trPr>
        <w:tc>
          <w:tcPr>
            <w:tcW w:w="1447" w:type="dxa"/>
            <w:tcBorders>
              <w:top w:val="single" w:sz="4" w:space="0" w:color="auto"/>
              <w:left w:val="nil"/>
              <w:bottom w:val="single" w:sz="4" w:space="0" w:color="auto"/>
              <w:right w:val="nil"/>
            </w:tcBorders>
            <w:shd w:val="clear" w:color="auto" w:fill="auto"/>
            <w:vAlign w:val="center"/>
            <w:hideMark/>
          </w:tcPr>
          <w:p w14:paraId="05B52459" w14:textId="77777777" w:rsidR="00F86A5C" w:rsidRPr="00513005" w:rsidRDefault="00F86A5C" w:rsidP="004E04E2">
            <w:pPr>
              <w:spacing w:line="240" w:lineRule="auto"/>
              <w:jc w:val="center"/>
              <w:rPr>
                <w:rFonts w:eastAsia="Times New Roman" w:cs="Times New Roman"/>
                <w:color w:val="000000"/>
                <w:szCs w:val="24"/>
                <w:lang w:eastAsia="es-CO"/>
              </w:rPr>
            </w:pPr>
            <w:r w:rsidRPr="00513005">
              <w:rPr>
                <w:rFonts w:eastAsia="Times New Roman" w:cs="Times New Roman"/>
                <w:color w:val="000000"/>
                <w:szCs w:val="24"/>
                <w:lang w:eastAsia="es-CO"/>
              </w:rPr>
              <w:t xml:space="preserve">CMMI (Capability Maturity Model Integration): </w:t>
            </w:r>
          </w:p>
        </w:tc>
        <w:tc>
          <w:tcPr>
            <w:tcW w:w="680" w:type="dxa"/>
            <w:tcBorders>
              <w:top w:val="single" w:sz="4" w:space="0" w:color="auto"/>
              <w:left w:val="nil"/>
              <w:bottom w:val="single" w:sz="4" w:space="0" w:color="auto"/>
              <w:right w:val="nil"/>
            </w:tcBorders>
            <w:shd w:val="clear" w:color="auto" w:fill="auto"/>
            <w:vAlign w:val="center"/>
            <w:hideMark/>
          </w:tcPr>
          <w:p w14:paraId="1140241B" w14:textId="77777777" w:rsidR="00F86A5C" w:rsidRPr="00513005" w:rsidRDefault="00F86A5C" w:rsidP="004E04E2">
            <w:pPr>
              <w:spacing w:line="240" w:lineRule="auto"/>
              <w:jc w:val="right"/>
              <w:rPr>
                <w:rFonts w:eastAsia="Times New Roman" w:cs="Times New Roman"/>
                <w:color w:val="000000"/>
                <w:szCs w:val="24"/>
                <w:lang w:eastAsia="es-CO"/>
              </w:rPr>
            </w:pPr>
            <w:r w:rsidRPr="00513005">
              <w:rPr>
                <w:rFonts w:eastAsia="Times New Roman" w:cs="Times New Roman"/>
                <w:color w:val="000000"/>
                <w:szCs w:val="24"/>
                <w:lang w:eastAsia="es-CO"/>
              </w:rPr>
              <w:t>2000</w:t>
            </w:r>
          </w:p>
        </w:tc>
        <w:tc>
          <w:tcPr>
            <w:tcW w:w="2693" w:type="dxa"/>
            <w:tcBorders>
              <w:top w:val="single" w:sz="4" w:space="0" w:color="auto"/>
              <w:left w:val="nil"/>
              <w:bottom w:val="single" w:sz="4" w:space="0" w:color="auto"/>
              <w:right w:val="nil"/>
            </w:tcBorders>
            <w:shd w:val="clear" w:color="auto" w:fill="auto"/>
            <w:vAlign w:val="center"/>
            <w:hideMark/>
          </w:tcPr>
          <w:p w14:paraId="64B5D501"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Es un modelo de calidad del software que clasifica las empresas en niveles de madurez. Estos niveles sirven para conocer la madurez de los procesos que se realizan para producir software. Está caracterizado por áreas de proceso para las 4 disciplinas que cubre actualmente, es decir: Ingeniería de Sistemas (SE), Ingeniería del Software, Desarrollo Integrado del Producto y </w:t>
            </w:r>
            <w:r w:rsidRPr="00513005">
              <w:rPr>
                <w:rFonts w:eastAsia="Times New Roman" w:cs="Times New Roman"/>
                <w:color w:val="000000"/>
                <w:lang w:eastAsia="es-CO"/>
              </w:rPr>
              <w:lastRenderedPageBreak/>
              <w:t xml:space="preserve">del Proceso (IPPD) y la Fuente proveedora (A) </w:t>
            </w:r>
          </w:p>
        </w:tc>
        <w:tc>
          <w:tcPr>
            <w:tcW w:w="2693" w:type="dxa"/>
            <w:tcBorders>
              <w:top w:val="single" w:sz="4" w:space="0" w:color="auto"/>
              <w:left w:val="nil"/>
              <w:bottom w:val="single" w:sz="4" w:space="0" w:color="auto"/>
              <w:right w:val="nil"/>
            </w:tcBorders>
            <w:shd w:val="clear" w:color="auto" w:fill="auto"/>
            <w:vAlign w:val="center"/>
            <w:hideMark/>
          </w:tcPr>
          <w:p w14:paraId="2EB98638"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lastRenderedPageBreak/>
              <w:t xml:space="preserve">• Reducción del coste de desarrollo </w:t>
            </w:r>
            <w:r w:rsidRPr="00513005">
              <w:rPr>
                <w:rFonts w:eastAsia="Times New Roman" w:cs="Times New Roman"/>
                <w:color w:val="000000"/>
                <w:lang w:eastAsia="es-CO"/>
              </w:rPr>
              <w:br/>
              <w:t xml:space="preserve">• Localización y resolución de defectos </w:t>
            </w:r>
            <w:r w:rsidRPr="00513005">
              <w:rPr>
                <w:rFonts w:eastAsia="Times New Roman" w:cs="Times New Roman"/>
                <w:color w:val="000000"/>
                <w:lang w:eastAsia="es-CO"/>
              </w:rPr>
              <w:br/>
              <w:t xml:space="preserve">• Aumento de la productividad </w:t>
            </w:r>
            <w:r w:rsidRPr="00513005">
              <w:rPr>
                <w:rFonts w:eastAsia="Times New Roman" w:cs="Times New Roman"/>
                <w:color w:val="000000"/>
                <w:lang w:eastAsia="es-CO"/>
              </w:rPr>
              <w:br/>
              <w:t xml:space="preserve">• Reducción de los trabajos derivados de correcciones tras las fases de pruebas. </w:t>
            </w:r>
            <w:r w:rsidRPr="00513005">
              <w:rPr>
                <w:rFonts w:eastAsia="Times New Roman" w:cs="Times New Roman"/>
                <w:color w:val="000000"/>
                <w:lang w:eastAsia="es-CO"/>
              </w:rPr>
              <w:br/>
              <w:t>• Es estándar internacional oficial (alineado con los demás estándares ISO 90003).</w:t>
            </w:r>
            <w:r w:rsidRPr="00513005">
              <w:rPr>
                <w:rFonts w:eastAsia="Times New Roman" w:cs="Times New Roman"/>
                <w:color w:val="000000"/>
                <w:lang w:eastAsia="es-CO"/>
              </w:rPr>
              <w:br/>
              <w:t>• Es más completo y versátil</w:t>
            </w:r>
          </w:p>
        </w:tc>
        <w:tc>
          <w:tcPr>
            <w:tcW w:w="2693" w:type="dxa"/>
            <w:tcBorders>
              <w:top w:val="single" w:sz="4" w:space="0" w:color="auto"/>
              <w:left w:val="nil"/>
              <w:bottom w:val="single" w:sz="4" w:space="0" w:color="auto"/>
              <w:right w:val="nil"/>
            </w:tcBorders>
            <w:shd w:val="clear" w:color="auto" w:fill="auto"/>
            <w:vAlign w:val="center"/>
            <w:hideMark/>
          </w:tcPr>
          <w:p w14:paraId="1E5ED9AE"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Falta de adecuación al enfoque a servicio que está expe</w:t>
            </w:r>
            <w:r w:rsidRPr="004E7DA1">
              <w:rPr>
                <w:rFonts w:eastAsia="Times New Roman" w:cs="Times New Roman"/>
                <w:color w:val="000000"/>
                <w:lang w:eastAsia="es-CO"/>
              </w:rPr>
              <w:t xml:space="preserve">rimentando el sector de las TI </w:t>
            </w:r>
            <w:r w:rsidRPr="00513005">
              <w:rPr>
                <w:rFonts w:eastAsia="Times New Roman" w:cs="Times New Roman"/>
                <w:color w:val="000000"/>
                <w:lang w:eastAsia="es-CO"/>
              </w:rPr>
              <w:t xml:space="preserve">en todas sus líneas de actividad, así como el alto esfuerzo de implantación que exige. </w:t>
            </w:r>
            <w:r w:rsidRPr="00513005">
              <w:rPr>
                <w:rFonts w:eastAsia="Times New Roman" w:cs="Times New Roman"/>
                <w:color w:val="000000"/>
                <w:lang w:eastAsia="es-CO"/>
              </w:rPr>
              <w:br/>
              <w:t>• El proceso de evaluación es muy costoso en tiempo y esfuerzo. • La complejidad de la evaluación continua puede atentar contra la definición de objetivos concretos de madurez.</w:t>
            </w:r>
            <w:r w:rsidRPr="00513005">
              <w:rPr>
                <w:rFonts w:eastAsia="Times New Roman" w:cs="Times New Roman"/>
                <w:color w:val="000000"/>
                <w:lang w:eastAsia="es-CO"/>
              </w:rPr>
              <w:br/>
              <w:t xml:space="preserve">• Está menos implantado a </w:t>
            </w:r>
            <w:r w:rsidRPr="00513005">
              <w:rPr>
                <w:rFonts w:eastAsia="Times New Roman" w:cs="Times New Roman"/>
                <w:color w:val="000000"/>
                <w:lang w:eastAsia="es-CO"/>
              </w:rPr>
              <w:lastRenderedPageBreak/>
              <w:t xml:space="preserve">nivel industrial (lleva menos años) </w:t>
            </w:r>
          </w:p>
        </w:tc>
        <w:tc>
          <w:tcPr>
            <w:tcW w:w="2127" w:type="dxa"/>
            <w:tcBorders>
              <w:top w:val="nil"/>
              <w:left w:val="nil"/>
              <w:bottom w:val="nil"/>
              <w:right w:val="nil"/>
            </w:tcBorders>
          </w:tcPr>
          <w:p w14:paraId="37D198B1" w14:textId="77777777" w:rsidR="00F86A5C" w:rsidRPr="00513005" w:rsidRDefault="00F86A5C" w:rsidP="004E04E2">
            <w:pPr>
              <w:spacing w:line="240" w:lineRule="auto"/>
              <w:rPr>
                <w:rFonts w:eastAsia="Times New Roman" w:cs="Times New Roman"/>
                <w:color w:val="000000"/>
                <w:szCs w:val="24"/>
                <w:lang w:eastAsia="es-CO"/>
              </w:rPr>
            </w:pPr>
          </w:p>
        </w:tc>
      </w:tr>
      <w:tr w:rsidR="00F86A5C" w:rsidRPr="00513005" w14:paraId="4E4C891B" w14:textId="77777777" w:rsidTr="004E04E2">
        <w:trPr>
          <w:trHeight w:val="1975"/>
        </w:trPr>
        <w:tc>
          <w:tcPr>
            <w:tcW w:w="1447" w:type="dxa"/>
            <w:tcBorders>
              <w:top w:val="single" w:sz="4" w:space="0" w:color="auto"/>
              <w:left w:val="nil"/>
              <w:bottom w:val="single" w:sz="4" w:space="0" w:color="auto"/>
              <w:right w:val="nil"/>
            </w:tcBorders>
            <w:shd w:val="clear" w:color="auto" w:fill="auto"/>
            <w:vAlign w:val="center"/>
            <w:hideMark/>
          </w:tcPr>
          <w:p w14:paraId="46A82E6F" w14:textId="77777777" w:rsidR="00F86A5C" w:rsidRPr="00513005" w:rsidRDefault="00F86A5C" w:rsidP="004E04E2">
            <w:pPr>
              <w:spacing w:line="240" w:lineRule="auto"/>
              <w:jc w:val="center"/>
              <w:rPr>
                <w:rFonts w:eastAsia="Times New Roman" w:cs="Times New Roman"/>
                <w:color w:val="000000"/>
                <w:szCs w:val="24"/>
                <w:lang w:eastAsia="es-CO"/>
              </w:rPr>
            </w:pPr>
            <w:r w:rsidRPr="00513005">
              <w:rPr>
                <w:rFonts w:eastAsia="Times New Roman" w:cs="Times New Roman"/>
                <w:color w:val="000000"/>
                <w:szCs w:val="24"/>
                <w:lang w:eastAsia="es-CO"/>
              </w:rPr>
              <w:t xml:space="preserve"> TickIT</w:t>
            </w:r>
          </w:p>
        </w:tc>
        <w:tc>
          <w:tcPr>
            <w:tcW w:w="680" w:type="dxa"/>
            <w:tcBorders>
              <w:top w:val="single" w:sz="4" w:space="0" w:color="auto"/>
              <w:left w:val="nil"/>
              <w:bottom w:val="single" w:sz="4" w:space="0" w:color="auto"/>
              <w:right w:val="nil"/>
            </w:tcBorders>
            <w:shd w:val="clear" w:color="auto" w:fill="auto"/>
            <w:vAlign w:val="center"/>
            <w:hideMark/>
          </w:tcPr>
          <w:p w14:paraId="3D0A3E01" w14:textId="77777777" w:rsidR="00F86A5C" w:rsidRPr="00513005" w:rsidRDefault="00F86A5C" w:rsidP="004E04E2">
            <w:pPr>
              <w:spacing w:line="240" w:lineRule="auto"/>
              <w:jc w:val="center"/>
              <w:rPr>
                <w:rFonts w:eastAsia="Times New Roman" w:cs="Times New Roman"/>
                <w:color w:val="000000"/>
                <w:szCs w:val="24"/>
                <w:lang w:eastAsia="es-CO"/>
              </w:rPr>
            </w:pPr>
          </w:p>
        </w:tc>
        <w:tc>
          <w:tcPr>
            <w:tcW w:w="2693" w:type="dxa"/>
            <w:tcBorders>
              <w:top w:val="single" w:sz="4" w:space="0" w:color="auto"/>
              <w:left w:val="nil"/>
              <w:bottom w:val="single" w:sz="4" w:space="0" w:color="auto"/>
              <w:right w:val="nil"/>
            </w:tcBorders>
            <w:shd w:val="clear" w:color="auto" w:fill="auto"/>
            <w:vAlign w:val="center"/>
            <w:hideMark/>
          </w:tcPr>
          <w:p w14:paraId="4CF9727F"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TickIT El Consejo Nacional de Acreditación de los Organismos de Certificación (National Accreditation Council of Certification Bodies, NACCB), introdujo en el Reino Unido el programa TickIT como una respuesta a las quejas emitidas por las organizaciones dedicadas a la elaboración de software con respecto a la calidad y consistencia de las evaluaciones para la certificación ante la norma ISO 9001:2000 e ISO 12207 </w:t>
            </w:r>
          </w:p>
        </w:tc>
        <w:tc>
          <w:tcPr>
            <w:tcW w:w="2693" w:type="dxa"/>
            <w:tcBorders>
              <w:top w:val="single" w:sz="4" w:space="0" w:color="auto"/>
              <w:left w:val="nil"/>
              <w:bottom w:val="single" w:sz="4" w:space="0" w:color="auto"/>
              <w:right w:val="nil"/>
            </w:tcBorders>
            <w:shd w:val="clear" w:color="auto" w:fill="auto"/>
            <w:vAlign w:val="center"/>
            <w:hideMark/>
          </w:tcPr>
          <w:p w14:paraId="18AA4C94"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 Permite certificar cualquier tipo de proyecto a través de una estructura más flexible. </w:t>
            </w:r>
            <w:r w:rsidRPr="00513005">
              <w:rPr>
                <w:rFonts w:eastAsia="Times New Roman" w:cs="Times New Roman"/>
                <w:color w:val="000000"/>
                <w:lang w:eastAsia="es-CO"/>
              </w:rPr>
              <w:br/>
              <w:t xml:space="preserve">• Reducir el riesgo de errores y tiempos de inactividad. Mejorar la efectividad de su producto o servicio. </w:t>
            </w:r>
            <w:r w:rsidRPr="00513005">
              <w:rPr>
                <w:rFonts w:eastAsia="Times New Roman" w:cs="Times New Roman"/>
                <w:color w:val="000000"/>
                <w:lang w:eastAsia="es-CO"/>
              </w:rPr>
              <w:br/>
              <w:t xml:space="preserve">• Comprender las necesidades de sus clientes en cada etapa del ciclo de vida de su producto. Proporcionar una mejora continua, obteniendo una calidad de producto </w:t>
            </w:r>
            <w:r w:rsidRPr="004E7DA1">
              <w:rPr>
                <w:rFonts w:eastAsia="Times New Roman" w:cs="Times New Roman"/>
                <w:color w:val="000000"/>
                <w:lang w:eastAsia="es-CO"/>
              </w:rPr>
              <w:t>mejorada</w:t>
            </w:r>
            <w:r w:rsidRPr="00513005">
              <w:rPr>
                <w:rFonts w:eastAsia="Times New Roman" w:cs="Times New Roman"/>
                <w:color w:val="000000"/>
                <w:lang w:eastAsia="es-CO"/>
              </w:rPr>
              <w:t>.</w:t>
            </w:r>
            <w:r w:rsidRPr="00513005">
              <w:rPr>
                <w:rFonts w:eastAsia="Times New Roman" w:cs="Times New Roman"/>
                <w:color w:val="000000"/>
                <w:lang w:eastAsia="es-CO"/>
              </w:rPr>
              <w:br/>
              <w:t>• Desarrollar un marco para controlar las consideraciones de pruebas costes y tiempo.</w:t>
            </w:r>
          </w:p>
        </w:tc>
        <w:tc>
          <w:tcPr>
            <w:tcW w:w="2693" w:type="dxa"/>
            <w:tcBorders>
              <w:top w:val="single" w:sz="4" w:space="0" w:color="auto"/>
              <w:left w:val="nil"/>
              <w:bottom w:val="single" w:sz="4" w:space="0" w:color="auto"/>
              <w:right w:val="nil"/>
            </w:tcBorders>
            <w:shd w:val="clear" w:color="auto" w:fill="auto"/>
            <w:vAlign w:val="center"/>
            <w:hideMark/>
          </w:tcPr>
          <w:p w14:paraId="58488675"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Tiempo</w:t>
            </w:r>
            <w:r w:rsidRPr="00513005">
              <w:rPr>
                <w:rFonts w:eastAsia="Times New Roman" w:cs="Times New Roman"/>
                <w:color w:val="000000"/>
                <w:lang w:eastAsia="es-CO"/>
              </w:rPr>
              <w:br/>
              <w:t>• Presupuesto</w:t>
            </w:r>
            <w:r w:rsidRPr="00513005">
              <w:rPr>
                <w:rFonts w:eastAsia="Times New Roman" w:cs="Times New Roman"/>
                <w:color w:val="000000"/>
                <w:lang w:eastAsia="es-CO"/>
              </w:rPr>
              <w:br/>
              <w:t>• Costo</w:t>
            </w:r>
          </w:p>
        </w:tc>
        <w:tc>
          <w:tcPr>
            <w:tcW w:w="2127" w:type="dxa"/>
            <w:tcBorders>
              <w:top w:val="nil"/>
              <w:left w:val="nil"/>
              <w:bottom w:val="nil"/>
              <w:right w:val="nil"/>
            </w:tcBorders>
          </w:tcPr>
          <w:p w14:paraId="715B1549" w14:textId="77777777" w:rsidR="00F86A5C" w:rsidRPr="00513005" w:rsidRDefault="00F86A5C" w:rsidP="004E04E2">
            <w:pPr>
              <w:spacing w:line="240" w:lineRule="auto"/>
              <w:rPr>
                <w:rFonts w:eastAsia="Times New Roman" w:cs="Times New Roman"/>
                <w:color w:val="000000"/>
                <w:szCs w:val="24"/>
                <w:lang w:eastAsia="es-CO"/>
              </w:rPr>
            </w:pPr>
          </w:p>
        </w:tc>
      </w:tr>
      <w:tr w:rsidR="00F86A5C" w:rsidRPr="00513005" w14:paraId="2CA58A6D" w14:textId="77777777" w:rsidTr="004E04E2">
        <w:trPr>
          <w:trHeight w:val="3392"/>
        </w:trPr>
        <w:tc>
          <w:tcPr>
            <w:tcW w:w="1447" w:type="dxa"/>
            <w:tcBorders>
              <w:top w:val="single" w:sz="4" w:space="0" w:color="auto"/>
              <w:left w:val="nil"/>
              <w:bottom w:val="single" w:sz="4" w:space="0" w:color="auto"/>
              <w:right w:val="nil"/>
            </w:tcBorders>
            <w:shd w:val="clear" w:color="auto" w:fill="auto"/>
            <w:noWrap/>
            <w:vAlign w:val="center"/>
            <w:hideMark/>
          </w:tcPr>
          <w:p w14:paraId="6934A6C0" w14:textId="77777777" w:rsidR="00F86A5C" w:rsidRPr="00513005" w:rsidRDefault="00F86A5C" w:rsidP="004E04E2">
            <w:pPr>
              <w:spacing w:line="240" w:lineRule="auto"/>
              <w:jc w:val="center"/>
              <w:rPr>
                <w:rFonts w:eastAsia="Times New Roman" w:cs="Times New Roman"/>
                <w:color w:val="000000"/>
                <w:szCs w:val="24"/>
                <w:lang w:eastAsia="es-CO"/>
              </w:rPr>
            </w:pPr>
            <w:r w:rsidRPr="00513005">
              <w:rPr>
                <w:rFonts w:eastAsia="Times New Roman" w:cs="Times New Roman"/>
                <w:color w:val="000000"/>
                <w:szCs w:val="24"/>
                <w:lang w:eastAsia="es-CO"/>
              </w:rPr>
              <w:lastRenderedPageBreak/>
              <w:t>Bootstrap</w:t>
            </w:r>
          </w:p>
        </w:tc>
        <w:tc>
          <w:tcPr>
            <w:tcW w:w="680" w:type="dxa"/>
            <w:tcBorders>
              <w:top w:val="single" w:sz="4" w:space="0" w:color="auto"/>
              <w:left w:val="nil"/>
              <w:bottom w:val="single" w:sz="4" w:space="0" w:color="auto"/>
              <w:right w:val="nil"/>
            </w:tcBorders>
            <w:shd w:val="clear" w:color="auto" w:fill="auto"/>
            <w:noWrap/>
            <w:vAlign w:val="center"/>
            <w:hideMark/>
          </w:tcPr>
          <w:p w14:paraId="23EDFAB4" w14:textId="77777777" w:rsidR="00F86A5C" w:rsidRPr="00513005" w:rsidRDefault="00F86A5C" w:rsidP="004E04E2">
            <w:pPr>
              <w:spacing w:line="240" w:lineRule="auto"/>
              <w:rPr>
                <w:rFonts w:eastAsia="Times New Roman" w:cs="Times New Roman"/>
                <w:color w:val="000000"/>
                <w:szCs w:val="24"/>
                <w:lang w:eastAsia="es-CO"/>
              </w:rPr>
            </w:pPr>
            <w:r w:rsidRPr="00513005">
              <w:rPr>
                <w:rFonts w:eastAsia="Times New Roman" w:cs="Times New Roman"/>
                <w:color w:val="000000"/>
                <w:szCs w:val="24"/>
                <w:lang w:eastAsia="es-CO"/>
              </w:rPr>
              <w:t>1996</w:t>
            </w:r>
          </w:p>
        </w:tc>
        <w:tc>
          <w:tcPr>
            <w:tcW w:w="2693" w:type="dxa"/>
            <w:tcBorders>
              <w:top w:val="single" w:sz="4" w:space="0" w:color="auto"/>
              <w:left w:val="nil"/>
              <w:bottom w:val="single" w:sz="4" w:space="0" w:color="auto"/>
              <w:right w:val="nil"/>
            </w:tcBorders>
            <w:shd w:val="clear" w:color="auto" w:fill="auto"/>
            <w:vAlign w:val="center"/>
            <w:hideMark/>
          </w:tcPr>
          <w:p w14:paraId="7BB794E4"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Es el resultado de un proyecto Europeo basado en los modelos CMM </w:t>
            </w:r>
            <w:r w:rsidRPr="004E7DA1">
              <w:rPr>
                <w:rFonts w:eastAsia="Times New Roman" w:cs="Times New Roman"/>
                <w:color w:val="000000"/>
                <w:lang w:eastAsia="es-CO"/>
              </w:rPr>
              <w:t xml:space="preserve">e </w:t>
            </w:r>
            <w:r w:rsidRPr="00513005">
              <w:rPr>
                <w:rFonts w:eastAsia="Times New Roman" w:cs="Times New Roman"/>
                <w:color w:val="000000"/>
                <w:lang w:eastAsia="es-CO"/>
              </w:rPr>
              <w:t xml:space="preserve">ISO 9000. </w:t>
            </w:r>
            <w:r w:rsidRPr="004E7DA1">
              <w:rPr>
                <w:rFonts w:eastAsia="Times New Roman" w:cs="Times New Roman"/>
                <w:color w:val="000000"/>
                <w:lang w:eastAsia="es-CO"/>
              </w:rPr>
              <w:t>P</w:t>
            </w:r>
            <w:r w:rsidRPr="00513005">
              <w:rPr>
                <w:rFonts w:eastAsia="Times New Roman" w:cs="Times New Roman"/>
                <w:color w:val="000000"/>
                <w:lang w:eastAsia="es-CO"/>
              </w:rPr>
              <w:t>roporciona una alternativa para las organizaciones que están interesadas en mejorar su proceso de desarrollo de software y alcanzar la certificación ISO, ya que combina y realza las formas establecidas por CMM y la certificación ISO 9000</w:t>
            </w:r>
          </w:p>
        </w:tc>
        <w:tc>
          <w:tcPr>
            <w:tcW w:w="2693" w:type="dxa"/>
            <w:tcBorders>
              <w:top w:val="single" w:sz="4" w:space="0" w:color="auto"/>
              <w:left w:val="nil"/>
              <w:bottom w:val="single" w:sz="4" w:space="0" w:color="auto"/>
              <w:right w:val="nil"/>
            </w:tcBorders>
            <w:shd w:val="clear" w:color="auto" w:fill="auto"/>
            <w:vAlign w:val="center"/>
            <w:hideMark/>
          </w:tcPr>
          <w:p w14:paraId="4CD7F64C"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 Deducir las áreas de mejora a partir de los perfiles analíticos, realizando un plan de alto nivel de las acciones recomendadas para conseguir la misma. </w:t>
            </w:r>
            <w:r w:rsidRPr="00513005">
              <w:rPr>
                <w:rFonts w:eastAsia="Times New Roman" w:cs="Times New Roman"/>
                <w:color w:val="000000"/>
                <w:lang w:eastAsia="es-CO"/>
              </w:rPr>
              <w:br/>
              <w:t>• Transformar el plan en una serie de mini-proyectos para implementar las mejoras recomendadas an</w:t>
            </w:r>
            <w:r w:rsidRPr="004E7DA1">
              <w:rPr>
                <w:rFonts w:eastAsia="Times New Roman" w:cs="Times New Roman"/>
                <w:color w:val="000000"/>
                <w:lang w:eastAsia="es-CO"/>
              </w:rPr>
              <w:t xml:space="preserve">teriormente. </w:t>
            </w:r>
            <w:r w:rsidRPr="004E7DA1">
              <w:rPr>
                <w:rFonts w:eastAsia="Times New Roman" w:cs="Times New Roman"/>
                <w:color w:val="000000"/>
                <w:lang w:eastAsia="es-CO"/>
              </w:rPr>
              <w:br/>
              <w:t xml:space="preserve">• No lucrativo </w:t>
            </w:r>
          </w:p>
        </w:tc>
        <w:tc>
          <w:tcPr>
            <w:tcW w:w="2693" w:type="dxa"/>
            <w:tcBorders>
              <w:top w:val="single" w:sz="4" w:space="0" w:color="auto"/>
              <w:left w:val="nil"/>
              <w:bottom w:val="single" w:sz="4" w:space="0" w:color="auto"/>
              <w:right w:val="nil"/>
            </w:tcBorders>
            <w:shd w:val="clear" w:color="auto" w:fill="auto"/>
            <w:vAlign w:val="center"/>
            <w:hideMark/>
          </w:tcPr>
          <w:p w14:paraId="1410AB09"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Se implementa principalmente en Europa.</w:t>
            </w:r>
            <w:r w:rsidRPr="00513005">
              <w:rPr>
                <w:rFonts w:eastAsia="Times New Roman" w:cs="Times New Roman"/>
                <w:color w:val="000000"/>
                <w:lang w:eastAsia="es-CO"/>
              </w:rPr>
              <w:br/>
              <w:t xml:space="preserve">• Incompleto en comparación con otros modelos. </w:t>
            </w:r>
          </w:p>
        </w:tc>
        <w:tc>
          <w:tcPr>
            <w:tcW w:w="2127" w:type="dxa"/>
            <w:tcBorders>
              <w:top w:val="nil"/>
              <w:left w:val="nil"/>
              <w:bottom w:val="nil"/>
              <w:right w:val="nil"/>
            </w:tcBorders>
          </w:tcPr>
          <w:p w14:paraId="5E7E418C" w14:textId="77777777" w:rsidR="00F86A5C" w:rsidRPr="00513005" w:rsidRDefault="00F86A5C" w:rsidP="004E04E2">
            <w:pPr>
              <w:spacing w:line="240" w:lineRule="auto"/>
              <w:rPr>
                <w:rFonts w:eastAsia="Times New Roman" w:cs="Times New Roman"/>
                <w:color w:val="000000"/>
                <w:szCs w:val="24"/>
                <w:lang w:eastAsia="es-CO"/>
              </w:rPr>
            </w:pPr>
          </w:p>
        </w:tc>
      </w:tr>
      <w:tr w:rsidR="00F86A5C" w:rsidRPr="00513005" w14:paraId="16BEA326" w14:textId="77777777" w:rsidTr="004E04E2">
        <w:trPr>
          <w:trHeight w:val="3489"/>
        </w:trPr>
        <w:tc>
          <w:tcPr>
            <w:tcW w:w="1447" w:type="dxa"/>
            <w:tcBorders>
              <w:top w:val="single" w:sz="4" w:space="0" w:color="auto"/>
              <w:left w:val="nil"/>
              <w:bottom w:val="single" w:sz="4" w:space="0" w:color="auto"/>
              <w:right w:val="nil"/>
            </w:tcBorders>
            <w:shd w:val="clear" w:color="auto" w:fill="auto"/>
            <w:vAlign w:val="center"/>
            <w:hideMark/>
          </w:tcPr>
          <w:p w14:paraId="65BC4705" w14:textId="77777777" w:rsidR="00F86A5C" w:rsidRPr="00513005" w:rsidRDefault="00F86A5C" w:rsidP="004E04E2">
            <w:pPr>
              <w:spacing w:line="240" w:lineRule="auto"/>
              <w:jc w:val="center"/>
              <w:rPr>
                <w:rFonts w:eastAsia="Times New Roman" w:cs="Times New Roman"/>
                <w:color w:val="000000"/>
                <w:szCs w:val="24"/>
                <w:lang w:eastAsia="es-CO"/>
              </w:rPr>
            </w:pPr>
            <w:r w:rsidRPr="00513005">
              <w:rPr>
                <w:rFonts w:eastAsia="Times New Roman" w:cs="Times New Roman"/>
                <w:color w:val="000000"/>
                <w:szCs w:val="24"/>
                <w:lang w:eastAsia="es-CO"/>
              </w:rPr>
              <w:t xml:space="preserve">Personal Software Process (PSP) </w:t>
            </w:r>
          </w:p>
        </w:tc>
        <w:tc>
          <w:tcPr>
            <w:tcW w:w="680" w:type="dxa"/>
            <w:tcBorders>
              <w:top w:val="single" w:sz="4" w:space="0" w:color="auto"/>
              <w:left w:val="nil"/>
              <w:bottom w:val="single" w:sz="4" w:space="0" w:color="auto"/>
              <w:right w:val="nil"/>
            </w:tcBorders>
            <w:shd w:val="clear" w:color="auto" w:fill="auto"/>
            <w:vAlign w:val="center"/>
            <w:hideMark/>
          </w:tcPr>
          <w:p w14:paraId="02FD7957" w14:textId="77777777" w:rsidR="00F86A5C" w:rsidRPr="00513005" w:rsidRDefault="00F86A5C" w:rsidP="004E04E2">
            <w:pPr>
              <w:spacing w:line="240" w:lineRule="auto"/>
              <w:jc w:val="right"/>
              <w:rPr>
                <w:rFonts w:eastAsia="Times New Roman" w:cs="Times New Roman"/>
                <w:color w:val="000000"/>
                <w:szCs w:val="24"/>
                <w:lang w:eastAsia="es-CO"/>
              </w:rPr>
            </w:pPr>
            <w:r w:rsidRPr="00513005">
              <w:rPr>
                <w:rFonts w:eastAsia="Times New Roman" w:cs="Times New Roman"/>
                <w:color w:val="000000"/>
                <w:szCs w:val="24"/>
                <w:lang w:eastAsia="es-CO"/>
              </w:rPr>
              <w:t>1995</w:t>
            </w:r>
          </w:p>
        </w:tc>
        <w:tc>
          <w:tcPr>
            <w:tcW w:w="2693" w:type="dxa"/>
            <w:tcBorders>
              <w:top w:val="single" w:sz="4" w:space="0" w:color="auto"/>
              <w:left w:val="nil"/>
              <w:bottom w:val="single" w:sz="4" w:space="0" w:color="auto"/>
              <w:right w:val="nil"/>
            </w:tcBorders>
            <w:shd w:val="clear" w:color="auto" w:fill="auto"/>
            <w:noWrap/>
            <w:vAlign w:val="center"/>
            <w:hideMark/>
          </w:tcPr>
          <w:p w14:paraId="5124AF02" w14:textId="77777777" w:rsidR="00F86A5C" w:rsidRPr="00513005" w:rsidRDefault="00F86A5C" w:rsidP="004E04E2">
            <w:pPr>
              <w:spacing w:line="240" w:lineRule="auto"/>
              <w:rPr>
                <w:rFonts w:eastAsia="Times New Roman" w:cs="Times New Roman"/>
                <w:color w:val="000000"/>
                <w:lang w:eastAsia="es-CO"/>
              </w:rPr>
            </w:pPr>
            <w:r w:rsidRPr="004E7DA1">
              <w:rPr>
                <w:rFonts w:eastAsia="Times New Roman" w:cs="Times New Roman"/>
                <w:color w:val="000000"/>
                <w:lang w:eastAsia="es-CO"/>
              </w:rPr>
              <w:t>Tiene</w:t>
            </w:r>
            <w:r w:rsidRPr="00513005">
              <w:rPr>
                <w:rFonts w:eastAsia="Times New Roman" w:cs="Times New Roman"/>
                <w:color w:val="000000"/>
                <w:lang w:eastAsia="es-CO"/>
              </w:rPr>
              <w:t xml:space="preserve"> como objetivo guiar el planeamiento y desarrollo de los módulos de software o pequeños programas; y es adaptable a otras tareas del personal. Es una tecnología de SEI que trae disciplina a las prácticas de los Ingenieros de Software, mejorando la calidad del producto, aumentando los costos y reduciendo el tiempo del ciclo de desarrollo del software. </w:t>
            </w:r>
          </w:p>
        </w:tc>
        <w:tc>
          <w:tcPr>
            <w:tcW w:w="2693" w:type="dxa"/>
            <w:tcBorders>
              <w:top w:val="single" w:sz="4" w:space="0" w:color="auto"/>
              <w:left w:val="nil"/>
              <w:bottom w:val="single" w:sz="4" w:space="0" w:color="auto"/>
              <w:right w:val="nil"/>
            </w:tcBorders>
            <w:shd w:val="clear" w:color="auto" w:fill="auto"/>
            <w:vAlign w:val="center"/>
            <w:hideMark/>
          </w:tcPr>
          <w:p w14:paraId="075AC69C"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Mejora la productividad de las personas, los hábitos de programación, se puede lograr una detección temprana de defectos y riesgos lo que deriva en una disminución de los defectos</w:t>
            </w:r>
            <w:r w:rsidRPr="004E7DA1">
              <w:rPr>
                <w:rFonts w:eastAsia="Times New Roman" w:cs="Times New Roman"/>
                <w:color w:val="000000"/>
                <w:lang w:eastAsia="es-CO"/>
              </w:rPr>
              <w:t>.</w:t>
            </w:r>
            <w:r w:rsidRPr="00513005">
              <w:rPr>
                <w:rFonts w:eastAsia="Times New Roman" w:cs="Times New Roman"/>
                <w:color w:val="000000"/>
                <w:lang w:eastAsia="es-CO"/>
              </w:rPr>
              <w:t xml:space="preserve"> </w:t>
            </w:r>
            <w:r w:rsidRPr="00513005">
              <w:rPr>
                <w:rFonts w:eastAsia="Times New Roman" w:cs="Times New Roman"/>
                <w:color w:val="000000"/>
                <w:lang w:eastAsia="es-CO"/>
              </w:rPr>
              <w:br/>
              <w:t xml:space="preserve">• En los scripts de PSP no se incluyen tareas y actividades para la etapa de análisis de requerimientos. Siempre se parte de una definición de requerimientos que no va a cambiar. </w:t>
            </w:r>
          </w:p>
        </w:tc>
        <w:tc>
          <w:tcPr>
            <w:tcW w:w="2693" w:type="dxa"/>
            <w:tcBorders>
              <w:top w:val="single" w:sz="4" w:space="0" w:color="auto"/>
              <w:left w:val="nil"/>
              <w:bottom w:val="single" w:sz="4" w:space="0" w:color="auto"/>
              <w:right w:val="nil"/>
            </w:tcBorders>
            <w:shd w:val="clear" w:color="auto" w:fill="auto"/>
            <w:vAlign w:val="center"/>
            <w:hideMark/>
          </w:tcPr>
          <w:p w14:paraId="408201D9"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Se debe de contar con un buen conjunto de métricas y parámetros de calidad, lo cual, para algunas organizaciones,</w:t>
            </w:r>
            <w:r w:rsidRPr="004E7DA1">
              <w:rPr>
                <w:rFonts w:eastAsia="Times New Roman" w:cs="Times New Roman"/>
                <w:color w:val="000000"/>
                <w:lang w:eastAsia="es-CO"/>
              </w:rPr>
              <w:t xml:space="preserve"> puede ser difícil de definir. </w:t>
            </w:r>
            <w:r w:rsidRPr="00513005">
              <w:rPr>
                <w:rFonts w:eastAsia="Times New Roman" w:cs="Times New Roman"/>
                <w:color w:val="000000"/>
                <w:lang w:eastAsia="es-CO"/>
              </w:rPr>
              <w:br/>
              <w:t>• Los pasos de registro de información a detalle en el nivel de medición pueden resultar frustrantes cuand</w:t>
            </w:r>
            <w:r w:rsidRPr="004E7DA1">
              <w:rPr>
                <w:rFonts w:eastAsia="Times New Roman" w:cs="Times New Roman"/>
                <w:color w:val="000000"/>
                <w:lang w:eastAsia="es-CO"/>
              </w:rPr>
              <w:t xml:space="preserve">o se tiene presión de tiempo. </w:t>
            </w:r>
            <w:r w:rsidRPr="004E7DA1">
              <w:rPr>
                <w:rFonts w:eastAsia="Times New Roman" w:cs="Times New Roman"/>
                <w:color w:val="000000"/>
                <w:lang w:eastAsia="es-CO"/>
              </w:rPr>
              <w:br/>
            </w:r>
          </w:p>
        </w:tc>
        <w:tc>
          <w:tcPr>
            <w:tcW w:w="2127" w:type="dxa"/>
            <w:tcBorders>
              <w:top w:val="nil"/>
              <w:left w:val="nil"/>
              <w:bottom w:val="nil"/>
              <w:right w:val="nil"/>
            </w:tcBorders>
          </w:tcPr>
          <w:p w14:paraId="568DBDFE" w14:textId="77777777" w:rsidR="00F86A5C" w:rsidRPr="00513005" w:rsidRDefault="00F86A5C" w:rsidP="004E04E2">
            <w:pPr>
              <w:spacing w:line="240" w:lineRule="auto"/>
              <w:rPr>
                <w:rFonts w:eastAsia="Times New Roman" w:cs="Times New Roman"/>
                <w:color w:val="000000"/>
                <w:szCs w:val="24"/>
                <w:lang w:eastAsia="es-CO"/>
              </w:rPr>
            </w:pPr>
          </w:p>
        </w:tc>
      </w:tr>
      <w:tr w:rsidR="00F86A5C" w:rsidRPr="00513005" w14:paraId="7992BF53" w14:textId="77777777" w:rsidTr="004E04E2">
        <w:trPr>
          <w:trHeight w:val="2385"/>
        </w:trPr>
        <w:tc>
          <w:tcPr>
            <w:tcW w:w="1447" w:type="dxa"/>
            <w:tcBorders>
              <w:top w:val="single" w:sz="4" w:space="0" w:color="auto"/>
              <w:left w:val="nil"/>
              <w:bottom w:val="single" w:sz="4" w:space="0" w:color="auto"/>
              <w:right w:val="nil"/>
            </w:tcBorders>
            <w:shd w:val="clear" w:color="auto" w:fill="auto"/>
            <w:vAlign w:val="center"/>
            <w:hideMark/>
          </w:tcPr>
          <w:p w14:paraId="2A85B588" w14:textId="77777777" w:rsidR="00F86A5C" w:rsidRPr="00513005" w:rsidRDefault="00F86A5C" w:rsidP="004E04E2">
            <w:pPr>
              <w:spacing w:line="240" w:lineRule="auto"/>
              <w:jc w:val="center"/>
              <w:rPr>
                <w:rFonts w:eastAsia="Times New Roman" w:cs="Times New Roman"/>
                <w:color w:val="000000"/>
                <w:szCs w:val="24"/>
                <w:lang w:eastAsia="es-CO"/>
              </w:rPr>
            </w:pPr>
            <w:r w:rsidRPr="00513005">
              <w:rPr>
                <w:rFonts w:eastAsia="Times New Roman" w:cs="Times New Roman"/>
                <w:color w:val="000000"/>
                <w:szCs w:val="24"/>
                <w:lang w:eastAsia="es-CO"/>
              </w:rPr>
              <w:t>Team Software Process (TSP)</w:t>
            </w:r>
          </w:p>
        </w:tc>
        <w:tc>
          <w:tcPr>
            <w:tcW w:w="680" w:type="dxa"/>
            <w:tcBorders>
              <w:top w:val="single" w:sz="4" w:space="0" w:color="auto"/>
              <w:left w:val="nil"/>
              <w:bottom w:val="single" w:sz="4" w:space="0" w:color="auto"/>
              <w:right w:val="nil"/>
            </w:tcBorders>
            <w:shd w:val="clear" w:color="auto" w:fill="auto"/>
            <w:vAlign w:val="center"/>
            <w:hideMark/>
          </w:tcPr>
          <w:p w14:paraId="6691FC3E" w14:textId="77777777" w:rsidR="00F86A5C" w:rsidRPr="00513005" w:rsidRDefault="00F86A5C" w:rsidP="004E04E2">
            <w:pPr>
              <w:spacing w:line="240" w:lineRule="auto"/>
              <w:jc w:val="right"/>
              <w:rPr>
                <w:rFonts w:eastAsia="Times New Roman" w:cs="Times New Roman"/>
                <w:color w:val="000000"/>
                <w:szCs w:val="24"/>
                <w:lang w:eastAsia="es-CO"/>
              </w:rPr>
            </w:pPr>
            <w:r w:rsidRPr="00513005">
              <w:rPr>
                <w:rFonts w:eastAsia="Times New Roman" w:cs="Times New Roman"/>
                <w:color w:val="000000"/>
                <w:szCs w:val="24"/>
                <w:lang w:eastAsia="es-CO"/>
              </w:rPr>
              <w:t>1996</w:t>
            </w:r>
          </w:p>
        </w:tc>
        <w:tc>
          <w:tcPr>
            <w:tcW w:w="2693" w:type="dxa"/>
            <w:tcBorders>
              <w:top w:val="single" w:sz="4" w:space="0" w:color="auto"/>
              <w:left w:val="nil"/>
              <w:bottom w:val="single" w:sz="4" w:space="0" w:color="auto"/>
              <w:right w:val="nil"/>
            </w:tcBorders>
            <w:shd w:val="clear" w:color="auto" w:fill="auto"/>
            <w:vAlign w:val="center"/>
            <w:hideMark/>
          </w:tcPr>
          <w:p w14:paraId="0986CE90"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El objetivo era suministrar un proceso operacional que ayude a los Ingeni</w:t>
            </w:r>
            <w:r w:rsidRPr="004E7DA1">
              <w:rPr>
                <w:rFonts w:eastAsia="Times New Roman" w:cs="Times New Roman"/>
                <w:color w:val="000000"/>
                <w:lang w:eastAsia="es-CO"/>
              </w:rPr>
              <w:t xml:space="preserve">eros hacer trabajos de calidad, </w:t>
            </w:r>
            <w:r w:rsidRPr="00513005">
              <w:rPr>
                <w:rFonts w:eastAsia="Times New Roman" w:cs="Times New Roman"/>
                <w:color w:val="000000"/>
                <w:lang w:eastAsia="es-CO"/>
              </w:rPr>
              <w:t>pero solo si ellos son formados y entrenados. El objetivo del TSP es construir y guiar a los equipos</w:t>
            </w:r>
            <w:r w:rsidRPr="004E7DA1">
              <w:rPr>
                <w:rFonts w:eastAsia="Times New Roman" w:cs="Times New Roman"/>
                <w:color w:val="000000"/>
                <w:lang w:eastAsia="es-CO"/>
              </w:rPr>
              <w:t>.</w:t>
            </w:r>
            <w:r w:rsidRPr="00513005">
              <w:rPr>
                <w:rFonts w:eastAsia="Times New Roman" w:cs="Times New Roman"/>
                <w:color w:val="000000"/>
                <w:lang w:eastAsia="es-CO"/>
              </w:rPr>
              <w:t xml:space="preserve"> </w:t>
            </w:r>
          </w:p>
        </w:tc>
        <w:tc>
          <w:tcPr>
            <w:tcW w:w="2693" w:type="dxa"/>
            <w:tcBorders>
              <w:top w:val="single" w:sz="4" w:space="0" w:color="auto"/>
              <w:left w:val="nil"/>
              <w:bottom w:val="single" w:sz="4" w:space="0" w:color="auto"/>
              <w:right w:val="nil"/>
            </w:tcBorders>
            <w:shd w:val="clear" w:color="auto" w:fill="auto"/>
            <w:vAlign w:val="center"/>
            <w:hideMark/>
          </w:tcPr>
          <w:p w14:paraId="13AF1D57"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 Mejora el rendimiento del equipo. </w:t>
            </w:r>
            <w:r w:rsidRPr="00513005">
              <w:rPr>
                <w:rFonts w:eastAsia="Times New Roman" w:cs="Times New Roman"/>
                <w:color w:val="000000"/>
                <w:lang w:eastAsia="es-CO"/>
              </w:rPr>
              <w:br/>
              <w:t>• Existe un enfoque respecto del proceso / producto</w:t>
            </w:r>
            <w:r w:rsidRPr="00513005">
              <w:rPr>
                <w:rFonts w:eastAsia="Times New Roman" w:cs="Times New Roman"/>
                <w:color w:val="000000"/>
                <w:lang w:eastAsia="es-CO"/>
              </w:rPr>
              <w:br/>
              <w:t>• El desarrollo de sistemas es una actividad en equipo, y la efectividad del equipo determina la calidad de la Ingeniería.</w:t>
            </w:r>
          </w:p>
        </w:tc>
        <w:tc>
          <w:tcPr>
            <w:tcW w:w="2693" w:type="dxa"/>
            <w:tcBorders>
              <w:top w:val="single" w:sz="4" w:space="0" w:color="auto"/>
              <w:left w:val="nil"/>
              <w:bottom w:val="single" w:sz="4" w:space="0" w:color="auto"/>
              <w:right w:val="nil"/>
            </w:tcBorders>
            <w:shd w:val="clear" w:color="auto" w:fill="auto"/>
            <w:vAlign w:val="center"/>
            <w:hideMark/>
          </w:tcPr>
          <w:p w14:paraId="400560D5"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 En vista de que los gerentes de la pequeña y mediana empresa son muy conservadores, el mejoramiento continuo se hace un proceso muy largo. </w:t>
            </w:r>
          </w:p>
        </w:tc>
        <w:tc>
          <w:tcPr>
            <w:tcW w:w="2127" w:type="dxa"/>
            <w:tcBorders>
              <w:top w:val="nil"/>
              <w:left w:val="nil"/>
              <w:right w:val="nil"/>
            </w:tcBorders>
          </w:tcPr>
          <w:p w14:paraId="29609722" w14:textId="77777777" w:rsidR="00F86A5C" w:rsidRPr="00513005" w:rsidRDefault="00F86A5C" w:rsidP="004E04E2">
            <w:pPr>
              <w:spacing w:line="240" w:lineRule="auto"/>
              <w:rPr>
                <w:rFonts w:eastAsia="Times New Roman" w:cs="Times New Roman"/>
                <w:color w:val="000000"/>
                <w:szCs w:val="24"/>
                <w:lang w:eastAsia="es-CO"/>
              </w:rPr>
            </w:pPr>
          </w:p>
        </w:tc>
      </w:tr>
      <w:tr w:rsidR="00F86A5C" w:rsidRPr="00513005" w14:paraId="0A28B753" w14:textId="77777777" w:rsidTr="004E04E2">
        <w:trPr>
          <w:trHeight w:val="1550"/>
        </w:trPr>
        <w:tc>
          <w:tcPr>
            <w:tcW w:w="1447" w:type="dxa"/>
            <w:tcBorders>
              <w:top w:val="single" w:sz="4" w:space="0" w:color="auto"/>
              <w:left w:val="nil"/>
              <w:bottom w:val="single" w:sz="4" w:space="0" w:color="auto"/>
              <w:right w:val="nil"/>
            </w:tcBorders>
            <w:shd w:val="clear" w:color="auto" w:fill="auto"/>
            <w:vAlign w:val="center"/>
            <w:hideMark/>
          </w:tcPr>
          <w:p w14:paraId="0DC2DA67" w14:textId="77777777" w:rsidR="00F86A5C" w:rsidRPr="00513005" w:rsidRDefault="00F86A5C" w:rsidP="004E04E2">
            <w:pPr>
              <w:spacing w:line="240" w:lineRule="auto"/>
              <w:jc w:val="center"/>
              <w:rPr>
                <w:rFonts w:eastAsia="Times New Roman" w:cs="Times New Roman"/>
                <w:color w:val="000000"/>
                <w:szCs w:val="24"/>
                <w:lang w:eastAsia="es-CO"/>
              </w:rPr>
            </w:pPr>
            <w:r w:rsidRPr="00513005">
              <w:rPr>
                <w:rFonts w:eastAsia="Times New Roman" w:cs="Times New Roman"/>
                <w:color w:val="000000"/>
                <w:szCs w:val="24"/>
                <w:lang w:eastAsia="es-CO"/>
              </w:rPr>
              <w:t>Practical SW Measurement (PSM)</w:t>
            </w:r>
          </w:p>
        </w:tc>
        <w:tc>
          <w:tcPr>
            <w:tcW w:w="680" w:type="dxa"/>
            <w:tcBorders>
              <w:top w:val="single" w:sz="4" w:space="0" w:color="auto"/>
              <w:left w:val="nil"/>
              <w:bottom w:val="single" w:sz="4" w:space="0" w:color="auto"/>
              <w:right w:val="nil"/>
            </w:tcBorders>
            <w:shd w:val="clear" w:color="auto" w:fill="auto"/>
            <w:vAlign w:val="center"/>
            <w:hideMark/>
          </w:tcPr>
          <w:p w14:paraId="07414FA7" w14:textId="77777777" w:rsidR="00F86A5C" w:rsidRPr="00513005" w:rsidRDefault="00F86A5C" w:rsidP="004E04E2">
            <w:pPr>
              <w:spacing w:line="240" w:lineRule="auto"/>
              <w:jc w:val="center"/>
              <w:rPr>
                <w:rFonts w:eastAsia="Times New Roman" w:cs="Times New Roman"/>
                <w:color w:val="000000"/>
                <w:szCs w:val="24"/>
                <w:lang w:eastAsia="es-CO"/>
              </w:rPr>
            </w:pPr>
          </w:p>
        </w:tc>
        <w:tc>
          <w:tcPr>
            <w:tcW w:w="2693" w:type="dxa"/>
            <w:tcBorders>
              <w:top w:val="single" w:sz="4" w:space="0" w:color="auto"/>
              <w:left w:val="nil"/>
              <w:bottom w:val="single" w:sz="4" w:space="0" w:color="auto"/>
              <w:right w:val="nil"/>
            </w:tcBorders>
            <w:shd w:val="clear" w:color="auto" w:fill="auto"/>
            <w:vAlign w:val="center"/>
            <w:hideMark/>
          </w:tcPr>
          <w:p w14:paraId="6F996FEA"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Constituye el documento base a partir del que se ha elaborado el nuevo estándar ISO/IEC 15939. Incluye líneas guía para ajustar los marcos de </w:t>
            </w:r>
            <w:r w:rsidRPr="00513005">
              <w:rPr>
                <w:rFonts w:eastAsia="Times New Roman" w:cs="Times New Roman"/>
                <w:color w:val="000000"/>
                <w:lang w:eastAsia="es-CO"/>
              </w:rPr>
              <w:lastRenderedPageBreak/>
              <w:t xml:space="preserve">trabajo de la medición y las prácticas a la situación de cada proyecto en cada organización. </w:t>
            </w:r>
          </w:p>
        </w:tc>
        <w:tc>
          <w:tcPr>
            <w:tcW w:w="2693" w:type="dxa"/>
            <w:tcBorders>
              <w:top w:val="single" w:sz="4" w:space="0" w:color="auto"/>
              <w:left w:val="nil"/>
              <w:bottom w:val="single" w:sz="4" w:space="0" w:color="auto"/>
              <w:right w:val="nil"/>
            </w:tcBorders>
            <w:shd w:val="clear" w:color="auto" w:fill="auto"/>
            <w:vAlign w:val="center"/>
            <w:hideMark/>
          </w:tcPr>
          <w:p w14:paraId="6C675153"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lastRenderedPageBreak/>
              <w:t>• Crea un ambiente disciplinado y estructurado necesario para el control y mejoramiento del proceso.</w:t>
            </w:r>
          </w:p>
        </w:tc>
        <w:tc>
          <w:tcPr>
            <w:tcW w:w="2693" w:type="dxa"/>
            <w:tcBorders>
              <w:top w:val="single" w:sz="4" w:space="0" w:color="auto"/>
              <w:left w:val="nil"/>
              <w:bottom w:val="single" w:sz="4" w:space="0" w:color="auto"/>
              <w:right w:val="nil"/>
            </w:tcBorders>
            <w:shd w:val="clear" w:color="auto" w:fill="auto"/>
            <w:vAlign w:val="center"/>
            <w:hideMark/>
          </w:tcPr>
          <w:p w14:paraId="52A7DDF4"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br/>
              <w:t xml:space="preserve">• Requiere inversión </w:t>
            </w:r>
            <w:r w:rsidRPr="00513005">
              <w:rPr>
                <w:rFonts w:eastAsia="Times New Roman" w:cs="Times New Roman"/>
                <w:color w:val="000000"/>
                <w:lang w:eastAsia="es-CO"/>
              </w:rPr>
              <w:br/>
              <w:t xml:space="preserve">• Es necesario que cada uno de los miembros tiene que tener el compromiso y </w:t>
            </w:r>
            <w:r w:rsidRPr="00513005">
              <w:rPr>
                <w:rFonts w:eastAsia="Times New Roman" w:cs="Times New Roman"/>
                <w:color w:val="000000"/>
                <w:lang w:eastAsia="es-CO"/>
              </w:rPr>
              <w:lastRenderedPageBreak/>
              <w:t xml:space="preserve">la disciplina de seguir el plan. </w:t>
            </w:r>
          </w:p>
        </w:tc>
        <w:tc>
          <w:tcPr>
            <w:tcW w:w="2127" w:type="dxa"/>
            <w:tcBorders>
              <w:left w:val="nil"/>
              <w:right w:val="nil"/>
            </w:tcBorders>
          </w:tcPr>
          <w:p w14:paraId="0CFABCC6" w14:textId="77777777" w:rsidR="00F86A5C" w:rsidRPr="00513005" w:rsidRDefault="00F86A5C" w:rsidP="004E04E2">
            <w:pPr>
              <w:spacing w:line="240" w:lineRule="auto"/>
              <w:rPr>
                <w:rFonts w:eastAsia="Times New Roman" w:cs="Times New Roman"/>
                <w:color w:val="000000"/>
                <w:szCs w:val="24"/>
                <w:lang w:eastAsia="es-CO"/>
              </w:rPr>
            </w:pPr>
          </w:p>
        </w:tc>
      </w:tr>
    </w:tbl>
    <w:p w14:paraId="0FCF9955" w14:textId="4965CF1E" w:rsidR="00D8013A" w:rsidRDefault="00F86A5C" w:rsidP="00F86A5C">
      <w:pPr>
        <w:shd w:val="clear" w:color="auto" w:fill="FFFFFF"/>
        <w:spacing w:before="300" w:after="150" w:line="240" w:lineRule="auto"/>
        <w:ind w:left="851" w:right="713"/>
        <w:jc w:val="center"/>
        <w:outlineLvl w:val="0"/>
        <w:rPr>
          <w:rFonts w:cs="Times New Roman"/>
          <w:sz w:val="20"/>
          <w:szCs w:val="20"/>
        </w:rPr>
      </w:pPr>
      <w:bookmarkStart w:id="40" w:name="_Toc38710798"/>
      <w:bookmarkStart w:id="41" w:name="_Toc39310872"/>
      <w:r>
        <w:rPr>
          <w:rFonts w:cs="Times New Roman"/>
          <w:sz w:val="20"/>
          <w:szCs w:val="20"/>
        </w:rPr>
        <w:t xml:space="preserve">Nota. Recuperado de </w:t>
      </w:r>
      <w:r w:rsidRPr="004E7DA1">
        <w:rPr>
          <w:rFonts w:cs="Times New Roman"/>
          <w:sz w:val="20"/>
          <w:szCs w:val="20"/>
        </w:rPr>
        <w:t xml:space="preserve">CUADRO COMPARATIVO CARACTERÍSTICAS, VENTAJAS Y DESVENTAJAS DE LOS MODELOS REFERENTES A LA CALIDAD DE </w:t>
      </w:r>
      <w:r>
        <w:rPr>
          <w:rFonts w:cs="Times New Roman"/>
          <w:sz w:val="20"/>
          <w:szCs w:val="20"/>
        </w:rPr>
        <w:t>S</w:t>
      </w:r>
      <w:r w:rsidRPr="004E7DA1">
        <w:rPr>
          <w:rFonts w:cs="Times New Roman"/>
          <w:sz w:val="20"/>
          <w:szCs w:val="20"/>
        </w:rPr>
        <w:t>OFTWARE</w:t>
      </w:r>
      <w:r>
        <w:rPr>
          <w:rFonts w:ascii="Helvetica" w:hAnsi="Helvetica"/>
          <w:color w:val="1E2022"/>
          <w:shd w:val="clear" w:color="auto" w:fill="FFFFFF"/>
        </w:rPr>
        <w:t> </w:t>
      </w:r>
      <w:r>
        <w:rPr>
          <w:rFonts w:ascii="Helvetica" w:hAnsi="Helvetica"/>
          <w:color w:val="1E2022"/>
          <w:shd w:val="clear" w:color="auto" w:fill="FFFFFF"/>
        </w:rPr>
        <w:fldChar w:fldCharType="begin"/>
      </w:r>
      <w:r w:rsidR="0090100F">
        <w:rPr>
          <w:rFonts w:ascii="Helvetica" w:hAnsi="Helvetica"/>
          <w:color w:val="1E2022"/>
          <w:shd w:val="clear" w:color="auto" w:fill="FFFFFF"/>
        </w:rPr>
        <w:instrText xml:space="preserve"> ADDIN ZOTERO_ITEM CSL_CITATION {"citationID":"XOJD52Wu","properties":{"formattedCitation":"(Acevedo, 2015)","plainCitation":"(Acevedo, 2015)","noteIndex":0},"citationItems":[{"id":"fbDjebrZ/HCg1emmf","uris":["http://zotero.org/users/6522351/items/WYB9WXNS"],"uri":["http://zotero.org/users/6522351/items/WYB9WXNS"],"itemData":{"id":19,"type":"webpage","abstract":"Cuadro Comparativo Modelos De Calidad - ID:5cdb25863d4f1. CUADRO COMPARATIVO N I V E L MODELOS DE CALIDAD D E CMMi C A L I D A D CARACTERISTICAS Es un modelo de calidad del softw...","language":"en","note":"source: baixardoc.com","title":"Cuadro Comparativo Modelos De Calidad - ID:5cdb25863d4f1","title-short":"Cuadro Comparativo Modelos De Calidad - ID","URL":"https://baixardoc.com/documents/cuadro-comparativo-modelos-de-calidad-5cdb25863d4f1","author":[{"family":"Acevedo","given":"Paula"}],"accessed":{"date-parts":[["2020",4,17]]},"issued":{"date-parts":[["2015"]]}}}],"schema":"https://github.com/citation-style-language/schema/raw/master/csl-citation.json"} </w:instrText>
      </w:r>
      <w:r>
        <w:rPr>
          <w:rFonts w:ascii="Helvetica" w:hAnsi="Helvetica"/>
          <w:color w:val="1E2022"/>
          <w:shd w:val="clear" w:color="auto" w:fill="FFFFFF"/>
        </w:rPr>
        <w:fldChar w:fldCharType="separate"/>
      </w:r>
      <w:bookmarkEnd w:id="40"/>
      <w:r w:rsidR="00C044AD" w:rsidRPr="00C044AD">
        <w:rPr>
          <w:rFonts w:ascii="Helvetica" w:hAnsi="Helvetica" w:cs="Helvetica"/>
        </w:rPr>
        <w:t>(Acevedo, 2015)</w:t>
      </w:r>
      <w:bookmarkEnd w:id="41"/>
      <w:r>
        <w:rPr>
          <w:rFonts w:ascii="Helvetica" w:hAnsi="Helvetica"/>
          <w:color w:val="1E2022"/>
          <w:shd w:val="clear" w:color="auto" w:fill="FFFFFF"/>
        </w:rPr>
        <w:fldChar w:fldCharType="end"/>
      </w:r>
    </w:p>
    <w:p w14:paraId="7D70F212" w14:textId="77777777" w:rsidR="00D8013A" w:rsidRDefault="00D8013A" w:rsidP="00D8013A">
      <w:bookmarkStart w:id="42" w:name="_Toc38710799"/>
    </w:p>
    <w:p w14:paraId="3EA2AE25" w14:textId="1846D12B" w:rsidR="00F86A5C" w:rsidRPr="009E48DA" w:rsidRDefault="00F86A5C" w:rsidP="000B7DBE">
      <w:pPr>
        <w:pStyle w:val="Ttulo3"/>
        <w:numPr>
          <w:ilvl w:val="2"/>
          <w:numId w:val="22"/>
        </w:numPr>
        <w:rPr>
          <w:rFonts w:cs="Times New Roman"/>
          <w:sz w:val="20"/>
          <w:szCs w:val="20"/>
        </w:rPr>
      </w:pPr>
      <w:bookmarkStart w:id="43" w:name="_Toc39310873"/>
      <w:r>
        <w:t>M</w:t>
      </w:r>
      <w:r w:rsidRPr="004F4782">
        <w:t>odelos de calidad de software</w:t>
      </w:r>
      <w:r>
        <w:t xml:space="preserve"> a nivel de producto.</w:t>
      </w:r>
      <w:bookmarkEnd w:id="42"/>
      <w:bookmarkEnd w:id="43"/>
    </w:p>
    <w:p w14:paraId="01FFA4E0" w14:textId="77777777" w:rsidR="00F86A5C" w:rsidRDefault="00F86A5C" w:rsidP="00F86A5C">
      <w:pPr>
        <w:spacing w:line="240" w:lineRule="auto"/>
        <w:ind w:firstLine="284"/>
        <w:rPr>
          <w:rFonts w:cs="Times New Roman"/>
          <w:szCs w:val="24"/>
          <w:shd w:val="clear" w:color="auto" w:fill="FFFFFF"/>
        </w:rPr>
      </w:pPr>
      <w:r>
        <w:rPr>
          <w:rFonts w:cs="Times New Roman"/>
          <w:szCs w:val="24"/>
          <w:shd w:val="clear" w:color="auto" w:fill="FFFFFF"/>
        </w:rPr>
        <w:t>Tabla 3</w:t>
      </w:r>
    </w:p>
    <w:p w14:paraId="4764DA46" w14:textId="77777777" w:rsidR="00F86A5C" w:rsidRDefault="00F86A5C" w:rsidP="00F86A5C">
      <w:pPr>
        <w:spacing w:line="276" w:lineRule="auto"/>
        <w:ind w:firstLine="284"/>
        <w:rPr>
          <w:rFonts w:cs="Times New Roman"/>
          <w:bCs/>
          <w:i/>
          <w:szCs w:val="24"/>
          <w:shd w:val="clear" w:color="auto" w:fill="FFFFFF"/>
        </w:rPr>
      </w:pPr>
      <w:r>
        <w:rPr>
          <w:rFonts w:cs="Times New Roman"/>
          <w:bCs/>
          <w:i/>
          <w:szCs w:val="24"/>
          <w:shd w:val="clear" w:color="auto" w:fill="FFFFFF"/>
        </w:rPr>
        <w:t>Comparación de modelos de calidad de software a nivel producto</w:t>
      </w:r>
    </w:p>
    <w:p w14:paraId="0316926B" w14:textId="77777777" w:rsidR="00F86A5C" w:rsidRPr="00AC7C17" w:rsidRDefault="00F86A5C" w:rsidP="00F86A5C">
      <w:pPr>
        <w:spacing w:line="276" w:lineRule="auto"/>
        <w:ind w:firstLine="284"/>
        <w:rPr>
          <w:rFonts w:cs="Times New Roman"/>
          <w:bCs/>
          <w:i/>
          <w:szCs w:val="24"/>
          <w:shd w:val="clear" w:color="auto" w:fill="FFFFFF"/>
        </w:rPr>
      </w:pPr>
    </w:p>
    <w:tbl>
      <w:tblPr>
        <w:tblW w:w="10064" w:type="dxa"/>
        <w:tblCellMar>
          <w:left w:w="70" w:type="dxa"/>
          <w:right w:w="70" w:type="dxa"/>
        </w:tblCellMar>
        <w:tblLook w:val="04A0" w:firstRow="1" w:lastRow="0" w:firstColumn="1" w:lastColumn="0" w:noHBand="0" w:noVBand="1"/>
      </w:tblPr>
      <w:tblGrid>
        <w:gridCol w:w="1418"/>
        <w:gridCol w:w="680"/>
        <w:gridCol w:w="2722"/>
        <w:gridCol w:w="2835"/>
        <w:gridCol w:w="2409"/>
      </w:tblGrid>
      <w:tr w:rsidR="00F86A5C" w:rsidRPr="009E48DA" w14:paraId="04717D5C" w14:textId="77777777" w:rsidTr="004E04E2">
        <w:trPr>
          <w:trHeight w:val="630"/>
        </w:trPr>
        <w:tc>
          <w:tcPr>
            <w:tcW w:w="1418" w:type="dxa"/>
            <w:tcBorders>
              <w:top w:val="single" w:sz="4" w:space="0" w:color="auto"/>
              <w:left w:val="nil"/>
              <w:bottom w:val="nil"/>
              <w:right w:val="nil"/>
            </w:tcBorders>
            <w:shd w:val="clear" w:color="auto" w:fill="auto"/>
            <w:vAlign w:val="center"/>
            <w:hideMark/>
          </w:tcPr>
          <w:p w14:paraId="13FBB4F7" w14:textId="77777777" w:rsidR="00F86A5C" w:rsidRPr="009E48DA" w:rsidRDefault="00F86A5C" w:rsidP="004E04E2">
            <w:pPr>
              <w:spacing w:line="240" w:lineRule="auto"/>
              <w:jc w:val="center"/>
              <w:rPr>
                <w:rFonts w:eastAsia="Times New Roman" w:cs="Times New Roman"/>
                <w:b/>
                <w:bCs/>
                <w:color w:val="000000"/>
                <w:szCs w:val="24"/>
                <w:lang w:eastAsia="es-CO"/>
              </w:rPr>
            </w:pPr>
            <w:r w:rsidRPr="009E48DA">
              <w:rPr>
                <w:rFonts w:eastAsia="Times New Roman" w:cs="Times New Roman"/>
                <w:b/>
                <w:bCs/>
                <w:color w:val="000000"/>
                <w:szCs w:val="24"/>
                <w:lang w:eastAsia="es-CO"/>
              </w:rPr>
              <w:t>Estándares y Normas</w:t>
            </w:r>
          </w:p>
        </w:tc>
        <w:tc>
          <w:tcPr>
            <w:tcW w:w="680" w:type="dxa"/>
            <w:tcBorders>
              <w:top w:val="single" w:sz="4" w:space="0" w:color="auto"/>
              <w:left w:val="nil"/>
              <w:bottom w:val="nil"/>
              <w:right w:val="nil"/>
            </w:tcBorders>
            <w:shd w:val="clear" w:color="auto" w:fill="auto"/>
            <w:vAlign w:val="center"/>
            <w:hideMark/>
          </w:tcPr>
          <w:p w14:paraId="3A5A3403" w14:textId="77777777" w:rsidR="00F86A5C" w:rsidRPr="009E48DA" w:rsidRDefault="00F86A5C" w:rsidP="004E04E2">
            <w:pPr>
              <w:spacing w:line="240" w:lineRule="auto"/>
              <w:jc w:val="center"/>
              <w:rPr>
                <w:rFonts w:eastAsia="Times New Roman" w:cs="Times New Roman"/>
                <w:b/>
                <w:bCs/>
                <w:color w:val="000000"/>
                <w:szCs w:val="24"/>
                <w:lang w:eastAsia="es-CO"/>
              </w:rPr>
            </w:pPr>
            <w:r w:rsidRPr="009E48DA">
              <w:rPr>
                <w:rFonts w:eastAsia="Times New Roman" w:cs="Times New Roman"/>
                <w:b/>
                <w:bCs/>
                <w:color w:val="000000"/>
                <w:szCs w:val="24"/>
                <w:lang w:eastAsia="es-CO"/>
              </w:rPr>
              <w:t>Año</w:t>
            </w:r>
          </w:p>
        </w:tc>
        <w:tc>
          <w:tcPr>
            <w:tcW w:w="2722" w:type="dxa"/>
            <w:tcBorders>
              <w:top w:val="single" w:sz="4" w:space="0" w:color="auto"/>
              <w:left w:val="nil"/>
              <w:bottom w:val="nil"/>
              <w:right w:val="nil"/>
            </w:tcBorders>
            <w:shd w:val="clear" w:color="auto" w:fill="auto"/>
            <w:noWrap/>
            <w:vAlign w:val="center"/>
            <w:hideMark/>
          </w:tcPr>
          <w:p w14:paraId="318A1E20" w14:textId="77777777" w:rsidR="00F86A5C" w:rsidRPr="009E48DA" w:rsidRDefault="00F86A5C" w:rsidP="004E04E2">
            <w:pPr>
              <w:spacing w:line="240" w:lineRule="auto"/>
              <w:jc w:val="center"/>
              <w:rPr>
                <w:rFonts w:eastAsia="Times New Roman" w:cs="Times New Roman"/>
                <w:b/>
                <w:bCs/>
                <w:color w:val="000000"/>
                <w:szCs w:val="24"/>
                <w:lang w:eastAsia="es-CO"/>
              </w:rPr>
            </w:pPr>
            <w:r w:rsidRPr="009E48DA">
              <w:rPr>
                <w:rFonts w:eastAsia="Times New Roman" w:cs="Times New Roman"/>
                <w:b/>
                <w:bCs/>
                <w:color w:val="000000"/>
                <w:szCs w:val="24"/>
                <w:lang w:eastAsia="es-CO"/>
              </w:rPr>
              <w:t>Característica</w:t>
            </w:r>
          </w:p>
        </w:tc>
        <w:tc>
          <w:tcPr>
            <w:tcW w:w="2835" w:type="dxa"/>
            <w:tcBorders>
              <w:top w:val="single" w:sz="4" w:space="0" w:color="auto"/>
              <w:left w:val="nil"/>
              <w:bottom w:val="nil"/>
              <w:right w:val="nil"/>
            </w:tcBorders>
            <w:shd w:val="clear" w:color="auto" w:fill="auto"/>
            <w:noWrap/>
            <w:vAlign w:val="center"/>
            <w:hideMark/>
          </w:tcPr>
          <w:p w14:paraId="1AB26C99" w14:textId="77777777" w:rsidR="00F86A5C" w:rsidRPr="009E48DA" w:rsidRDefault="00F86A5C" w:rsidP="004E04E2">
            <w:pPr>
              <w:spacing w:line="240" w:lineRule="auto"/>
              <w:jc w:val="center"/>
              <w:rPr>
                <w:rFonts w:eastAsia="Times New Roman" w:cs="Times New Roman"/>
                <w:b/>
                <w:bCs/>
                <w:color w:val="000000"/>
                <w:szCs w:val="24"/>
                <w:lang w:eastAsia="es-CO"/>
              </w:rPr>
            </w:pPr>
            <w:r w:rsidRPr="009E48DA">
              <w:rPr>
                <w:rFonts w:eastAsia="Times New Roman" w:cs="Times New Roman"/>
                <w:b/>
                <w:bCs/>
                <w:color w:val="000000"/>
                <w:szCs w:val="24"/>
                <w:lang w:eastAsia="es-CO"/>
              </w:rPr>
              <w:t xml:space="preserve">Ventajas </w:t>
            </w:r>
          </w:p>
        </w:tc>
        <w:tc>
          <w:tcPr>
            <w:tcW w:w="2409" w:type="dxa"/>
            <w:tcBorders>
              <w:top w:val="single" w:sz="4" w:space="0" w:color="auto"/>
              <w:left w:val="nil"/>
              <w:bottom w:val="nil"/>
              <w:right w:val="nil"/>
            </w:tcBorders>
            <w:shd w:val="clear" w:color="auto" w:fill="auto"/>
            <w:noWrap/>
            <w:vAlign w:val="center"/>
            <w:hideMark/>
          </w:tcPr>
          <w:p w14:paraId="49FCDB2F" w14:textId="77777777" w:rsidR="00F86A5C" w:rsidRPr="009E48DA" w:rsidRDefault="00F86A5C" w:rsidP="004E04E2">
            <w:pPr>
              <w:spacing w:line="240" w:lineRule="auto"/>
              <w:jc w:val="center"/>
              <w:rPr>
                <w:rFonts w:eastAsia="Times New Roman" w:cs="Times New Roman"/>
                <w:b/>
                <w:bCs/>
                <w:color w:val="000000"/>
                <w:szCs w:val="24"/>
                <w:lang w:eastAsia="es-CO"/>
              </w:rPr>
            </w:pPr>
            <w:r w:rsidRPr="009E48DA">
              <w:rPr>
                <w:rFonts w:eastAsia="Times New Roman" w:cs="Times New Roman"/>
                <w:b/>
                <w:bCs/>
                <w:color w:val="000000"/>
                <w:szCs w:val="24"/>
                <w:lang w:eastAsia="es-CO"/>
              </w:rPr>
              <w:t>Desventajas</w:t>
            </w:r>
          </w:p>
        </w:tc>
      </w:tr>
      <w:tr w:rsidR="00F86A5C" w:rsidRPr="009E48DA" w14:paraId="0DDE0D90" w14:textId="77777777" w:rsidTr="004E04E2">
        <w:trPr>
          <w:trHeight w:val="2205"/>
        </w:trPr>
        <w:tc>
          <w:tcPr>
            <w:tcW w:w="1418" w:type="dxa"/>
            <w:tcBorders>
              <w:top w:val="single" w:sz="4" w:space="0" w:color="auto"/>
              <w:left w:val="nil"/>
              <w:bottom w:val="nil"/>
              <w:right w:val="nil"/>
            </w:tcBorders>
            <w:shd w:val="clear" w:color="auto" w:fill="auto"/>
            <w:vAlign w:val="center"/>
            <w:hideMark/>
          </w:tcPr>
          <w:p w14:paraId="10E2D963"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t xml:space="preserve">Gilb </w:t>
            </w:r>
          </w:p>
        </w:tc>
        <w:tc>
          <w:tcPr>
            <w:tcW w:w="680" w:type="dxa"/>
            <w:tcBorders>
              <w:top w:val="single" w:sz="4" w:space="0" w:color="auto"/>
              <w:left w:val="nil"/>
              <w:bottom w:val="nil"/>
              <w:right w:val="nil"/>
            </w:tcBorders>
            <w:shd w:val="clear" w:color="auto" w:fill="auto"/>
            <w:vAlign w:val="center"/>
            <w:hideMark/>
          </w:tcPr>
          <w:p w14:paraId="69BA6FD2" w14:textId="77777777" w:rsidR="00F86A5C" w:rsidRPr="009E48DA" w:rsidRDefault="00F86A5C" w:rsidP="004E04E2">
            <w:pPr>
              <w:spacing w:line="240" w:lineRule="auto"/>
              <w:jc w:val="right"/>
              <w:rPr>
                <w:rFonts w:eastAsia="Times New Roman" w:cs="Times New Roman"/>
                <w:color w:val="000000"/>
                <w:lang w:eastAsia="es-CO"/>
              </w:rPr>
            </w:pPr>
            <w:r w:rsidRPr="009E48DA">
              <w:rPr>
                <w:rFonts w:eastAsia="Times New Roman" w:cs="Times New Roman"/>
                <w:color w:val="000000"/>
                <w:lang w:eastAsia="es-CO"/>
              </w:rPr>
              <w:t>1988</w:t>
            </w:r>
          </w:p>
        </w:tc>
        <w:tc>
          <w:tcPr>
            <w:tcW w:w="2722" w:type="dxa"/>
            <w:tcBorders>
              <w:top w:val="single" w:sz="4" w:space="0" w:color="auto"/>
              <w:left w:val="nil"/>
              <w:bottom w:val="nil"/>
              <w:right w:val="nil"/>
            </w:tcBorders>
            <w:shd w:val="clear" w:color="auto" w:fill="auto"/>
            <w:vAlign w:val="center"/>
            <w:hideMark/>
          </w:tcPr>
          <w:p w14:paraId="3060C8B8"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Es un modelo que permite determinar una lista de características que definen la calidad de la aplicación estas se deben escribir conjuntamente el usuario y el analista. Las características se pueden medir mediante subcaracterísticas o métricas detalladas. ISO 9126-1 </w:t>
            </w:r>
          </w:p>
        </w:tc>
        <w:tc>
          <w:tcPr>
            <w:tcW w:w="2835" w:type="dxa"/>
            <w:tcBorders>
              <w:top w:val="single" w:sz="4" w:space="0" w:color="auto"/>
              <w:left w:val="nil"/>
              <w:bottom w:val="nil"/>
              <w:right w:val="nil"/>
            </w:tcBorders>
            <w:shd w:val="clear" w:color="auto" w:fill="auto"/>
            <w:vAlign w:val="center"/>
            <w:hideMark/>
          </w:tcPr>
          <w:p w14:paraId="0C01173C"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El producto es entregado incrementalmente al cliente, basado en la importancia de las diferentes funcionalidades </w:t>
            </w:r>
            <w:r w:rsidRPr="009E48DA">
              <w:rPr>
                <w:rFonts w:eastAsia="Times New Roman" w:cs="Times New Roman"/>
                <w:color w:val="000000"/>
                <w:lang w:eastAsia="es-CO"/>
              </w:rPr>
              <w:br/>
              <w:t xml:space="preserve">• Facilidad de mantenimiento Evalúa capacidad natural del sistema para realizar su trabajo. </w:t>
            </w:r>
            <w:r w:rsidRPr="009E48DA">
              <w:rPr>
                <w:rFonts w:eastAsia="Times New Roman" w:cs="Times New Roman"/>
                <w:color w:val="000000"/>
                <w:lang w:eastAsia="es-CO"/>
              </w:rPr>
              <w:br/>
              <w:t xml:space="preserve">• Facilidad de uso Integridad </w:t>
            </w:r>
          </w:p>
        </w:tc>
        <w:tc>
          <w:tcPr>
            <w:tcW w:w="2409" w:type="dxa"/>
            <w:tcBorders>
              <w:top w:val="single" w:sz="4" w:space="0" w:color="auto"/>
              <w:left w:val="nil"/>
              <w:bottom w:val="nil"/>
              <w:right w:val="nil"/>
            </w:tcBorders>
            <w:shd w:val="clear" w:color="auto" w:fill="auto"/>
            <w:vAlign w:val="center"/>
            <w:hideMark/>
          </w:tcPr>
          <w:p w14:paraId="20E50ADA"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Requiere de un cambio en toda la organización, ya que para obtener el éxito es necesario la participación de todos los integrantes de la organización y a todo nive</w:t>
            </w:r>
            <w:r w:rsidRPr="00DE4FDE">
              <w:rPr>
                <w:rFonts w:eastAsia="Times New Roman" w:cs="Times New Roman"/>
                <w:color w:val="000000"/>
                <w:lang w:eastAsia="es-CO"/>
              </w:rPr>
              <w:t xml:space="preserve">l. </w:t>
            </w:r>
            <w:r w:rsidRPr="00DE4FDE">
              <w:rPr>
                <w:rFonts w:eastAsia="Times New Roman" w:cs="Times New Roman"/>
                <w:color w:val="000000"/>
                <w:lang w:eastAsia="es-CO"/>
              </w:rPr>
              <w:br/>
              <w:t>• Hay que hacer inversiones i</w:t>
            </w:r>
            <w:r w:rsidRPr="009E48DA">
              <w:rPr>
                <w:rFonts w:eastAsia="Times New Roman" w:cs="Times New Roman"/>
                <w:color w:val="000000"/>
                <w:lang w:eastAsia="es-CO"/>
              </w:rPr>
              <w:t xml:space="preserve">mportantes. </w:t>
            </w:r>
          </w:p>
        </w:tc>
      </w:tr>
      <w:tr w:rsidR="00F86A5C" w:rsidRPr="009E48DA" w14:paraId="0259F39D" w14:textId="77777777" w:rsidTr="004E04E2">
        <w:trPr>
          <w:trHeight w:val="3130"/>
        </w:trPr>
        <w:tc>
          <w:tcPr>
            <w:tcW w:w="1418" w:type="dxa"/>
            <w:tcBorders>
              <w:top w:val="single" w:sz="4" w:space="0" w:color="auto"/>
              <w:left w:val="nil"/>
              <w:bottom w:val="single" w:sz="4" w:space="0" w:color="auto"/>
              <w:right w:val="nil"/>
            </w:tcBorders>
            <w:shd w:val="clear" w:color="auto" w:fill="auto"/>
            <w:vAlign w:val="center"/>
            <w:hideMark/>
          </w:tcPr>
          <w:p w14:paraId="1ABB01EA"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t>GQM</w:t>
            </w:r>
          </w:p>
        </w:tc>
        <w:tc>
          <w:tcPr>
            <w:tcW w:w="680" w:type="dxa"/>
            <w:tcBorders>
              <w:top w:val="single" w:sz="4" w:space="0" w:color="auto"/>
              <w:left w:val="nil"/>
              <w:bottom w:val="single" w:sz="4" w:space="0" w:color="auto"/>
              <w:right w:val="nil"/>
            </w:tcBorders>
            <w:shd w:val="clear" w:color="auto" w:fill="auto"/>
            <w:vAlign w:val="center"/>
            <w:hideMark/>
          </w:tcPr>
          <w:p w14:paraId="1345351E"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1984</w:t>
            </w:r>
          </w:p>
        </w:tc>
        <w:tc>
          <w:tcPr>
            <w:tcW w:w="2722" w:type="dxa"/>
            <w:tcBorders>
              <w:top w:val="single" w:sz="4" w:space="0" w:color="auto"/>
              <w:left w:val="nil"/>
              <w:bottom w:val="single" w:sz="4" w:space="0" w:color="auto"/>
              <w:right w:val="nil"/>
            </w:tcBorders>
            <w:shd w:val="clear" w:color="auto" w:fill="auto"/>
            <w:vAlign w:val="center"/>
            <w:hideMark/>
          </w:tcPr>
          <w:p w14:paraId="611381D5" w14:textId="77777777" w:rsidR="00F86A5C" w:rsidRPr="009E48DA" w:rsidRDefault="00F86A5C" w:rsidP="004E04E2">
            <w:pPr>
              <w:spacing w:line="240" w:lineRule="auto"/>
              <w:rPr>
                <w:rFonts w:eastAsia="Times New Roman" w:cs="Times New Roman"/>
                <w:color w:val="000000"/>
                <w:lang w:eastAsia="es-CO"/>
              </w:rPr>
            </w:pPr>
            <w:r>
              <w:rPr>
                <w:rFonts w:eastAsia="Times New Roman" w:cs="Times New Roman"/>
                <w:color w:val="000000"/>
                <w:lang w:eastAsia="es-CO"/>
              </w:rPr>
              <w:t xml:space="preserve">Identifica </w:t>
            </w:r>
            <w:r w:rsidRPr="009E48DA">
              <w:rPr>
                <w:rFonts w:eastAsia="Times New Roman" w:cs="Times New Roman"/>
                <w:color w:val="000000"/>
                <w:lang w:eastAsia="es-CO"/>
              </w:rPr>
              <w:t xml:space="preserve">las metas que desea, derivar objetivos a medir de manera cuantificable y establecer un marco que permita interpretar la información respecto a los objetivos. Todo este proceso se descompone a tres niveles: Conceptual, Operativo y Cuantitativo. Establecido bajo la norma ISO 2500 </w:t>
            </w:r>
          </w:p>
        </w:tc>
        <w:tc>
          <w:tcPr>
            <w:tcW w:w="2835" w:type="dxa"/>
            <w:tcBorders>
              <w:top w:val="single" w:sz="4" w:space="0" w:color="auto"/>
              <w:left w:val="nil"/>
              <w:bottom w:val="single" w:sz="4" w:space="0" w:color="auto"/>
              <w:right w:val="nil"/>
            </w:tcBorders>
            <w:shd w:val="clear" w:color="auto" w:fill="auto"/>
            <w:vAlign w:val="center"/>
            <w:hideMark/>
          </w:tcPr>
          <w:p w14:paraId="4468C296"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Se puede aplicar a todo el ciclo de vida del producto, procesos, y recursos y se puede alinear fácilmente con el ambiente organizacional.</w:t>
            </w:r>
            <w:r w:rsidRPr="009E48DA">
              <w:rPr>
                <w:rFonts w:eastAsia="Times New Roman" w:cs="Times New Roman"/>
                <w:color w:val="000000"/>
                <w:lang w:eastAsia="es-CO"/>
              </w:rPr>
              <w:br/>
              <w:t xml:space="preserve">• Nivel cuantitativo (metric - metrica) </w:t>
            </w:r>
          </w:p>
        </w:tc>
        <w:tc>
          <w:tcPr>
            <w:tcW w:w="2409" w:type="dxa"/>
            <w:tcBorders>
              <w:top w:val="single" w:sz="4" w:space="0" w:color="auto"/>
              <w:left w:val="nil"/>
              <w:bottom w:val="single" w:sz="4" w:space="0" w:color="auto"/>
              <w:right w:val="nil"/>
            </w:tcBorders>
            <w:shd w:val="clear" w:color="auto" w:fill="auto"/>
            <w:vAlign w:val="center"/>
            <w:hideMark/>
          </w:tcPr>
          <w:p w14:paraId="01FDD827"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Es efectivo cuando es implementado como parte de una iniciativa de m</w:t>
            </w:r>
            <w:r>
              <w:rPr>
                <w:rFonts w:eastAsia="Times New Roman" w:cs="Times New Roman"/>
                <w:color w:val="000000"/>
                <w:lang w:eastAsia="es-CO"/>
              </w:rPr>
              <w:t>ejora de la calidad más amplia.</w:t>
            </w:r>
            <w:r w:rsidRPr="009E48DA">
              <w:rPr>
                <w:rFonts w:eastAsia="Times New Roman" w:cs="Times New Roman"/>
                <w:color w:val="000000"/>
                <w:lang w:eastAsia="es-CO"/>
              </w:rPr>
              <w:br/>
              <w:t>• El equipo de GQM necesitará coordinar estas tareas para todos los proyectos de forma tal de asegurar consistencia de las métricas entre proyectos</w:t>
            </w:r>
            <w:r>
              <w:rPr>
                <w:rFonts w:eastAsia="Times New Roman" w:cs="Times New Roman"/>
                <w:color w:val="000000"/>
                <w:lang w:eastAsia="es-CO"/>
              </w:rPr>
              <w:t>.</w:t>
            </w:r>
          </w:p>
        </w:tc>
      </w:tr>
      <w:tr w:rsidR="00F86A5C" w:rsidRPr="009E48DA" w14:paraId="10CDBC17" w14:textId="77777777" w:rsidTr="004E04E2">
        <w:trPr>
          <w:trHeight w:val="4095"/>
        </w:trPr>
        <w:tc>
          <w:tcPr>
            <w:tcW w:w="1418" w:type="dxa"/>
            <w:tcBorders>
              <w:top w:val="nil"/>
              <w:left w:val="nil"/>
              <w:bottom w:val="nil"/>
              <w:right w:val="nil"/>
            </w:tcBorders>
            <w:shd w:val="clear" w:color="auto" w:fill="auto"/>
            <w:noWrap/>
            <w:vAlign w:val="center"/>
            <w:hideMark/>
          </w:tcPr>
          <w:p w14:paraId="4FE37E4A"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lastRenderedPageBreak/>
              <w:t>Mc call</w:t>
            </w:r>
          </w:p>
        </w:tc>
        <w:tc>
          <w:tcPr>
            <w:tcW w:w="680" w:type="dxa"/>
            <w:tcBorders>
              <w:top w:val="nil"/>
              <w:left w:val="nil"/>
              <w:bottom w:val="nil"/>
              <w:right w:val="nil"/>
            </w:tcBorders>
            <w:shd w:val="clear" w:color="auto" w:fill="auto"/>
            <w:vAlign w:val="center"/>
            <w:hideMark/>
          </w:tcPr>
          <w:p w14:paraId="6570CCD2" w14:textId="77777777" w:rsidR="00F86A5C" w:rsidRPr="009E48DA" w:rsidRDefault="00F86A5C" w:rsidP="004E04E2">
            <w:pPr>
              <w:spacing w:line="240" w:lineRule="auto"/>
              <w:jc w:val="right"/>
              <w:rPr>
                <w:rFonts w:eastAsia="Times New Roman" w:cs="Times New Roman"/>
                <w:color w:val="000000"/>
                <w:lang w:eastAsia="es-CO"/>
              </w:rPr>
            </w:pPr>
            <w:r w:rsidRPr="009E48DA">
              <w:rPr>
                <w:rFonts w:eastAsia="Times New Roman" w:cs="Times New Roman"/>
                <w:color w:val="000000"/>
                <w:lang w:eastAsia="es-CO"/>
              </w:rPr>
              <w:t>1977</w:t>
            </w:r>
          </w:p>
        </w:tc>
        <w:tc>
          <w:tcPr>
            <w:tcW w:w="2722" w:type="dxa"/>
            <w:tcBorders>
              <w:top w:val="nil"/>
              <w:left w:val="nil"/>
              <w:bottom w:val="nil"/>
              <w:right w:val="nil"/>
            </w:tcBorders>
            <w:shd w:val="clear" w:color="auto" w:fill="auto"/>
            <w:vAlign w:val="center"/>
            <w:hideMark/>
          </w:tcPr>
          <w:p w14:paraId="336E74B9" w14:textId="77777777" w:rsidR="00F86A5C" w:rsidRPr="009E48DA" w:rsidRDefault="00F86A5C" w:rsidP="004E04E2">
            <w:pPr>
              <w:spacing w:line="240" w:lineRule="auto"/>
              <w:rPr>
                <w:rFonts w:eastAsia="Times New Roman" w:cs="Times New Roman"/>
                <w:color w:val="000000"/>
                <w:lang w:eastAsia="es-CO"/>
              </w:rPr>
            </w:pPr>
            <w:r>
              <w:rPr>
                <w:rFonts w:eastAsia="Times New Roman" w:cs="Times New Roman"/>
                <w:color w:val="000000"/>
                <w:lang w:eastAsia="es-CO"/>
              </w:rPr>
              <w:t>Se</w:t>
            </w:r>
            <w:r w:rsidRPr="009E48DA">
              <w:rPr>
                <w:rFonts w:eastAsia="Times New Roman" w:cs="Times New Roman"/>
                <w:color w:val="000000"/>
                <w:lang w:eastAsia="es-CO"/>
              </w:rPr>
              <w:t xml:space="preserve"> originó motivado por US Air Force y DoD se focaliza en el producto final, identificando atributos claves desde el punto de vista del usuario estos atributos se denominan factores de calidad y son normalmente atributos</w:t>
            </w:r>
            <w:r w:rsidRPr="009E48DA">
              <w:rPr>
                <w:rFonts w:eastAsia="Times New Roman" w:cs="Times New Roman"/>
                <w:color w:val="000000"/>
                <w:lang w:eastAsia="es-CO"/>
              </w:rPr>
              <w:br/>
              <w:t>externos pero también se incluyen algunos atributos posiblemente internos.</w:t>
            </w:r>
          </w:p>
        </w:tc>
        <w:tc>
          <w:tcPr>
            <w:tcW w:w="2835" w:type="dxa"/>
            <w:tcBorders>
              <w:top w:val="nil"/>
              <w:left w:val="nil"/>
              <w:bottom w:val="nil"/>
              <w:right w:val="nil"/>
            </w:tcBorders>
            <w:shd w:val="clear" w:color="auto" w:fill="auto"/>
            <w:vAlign w:val="center"/>
            <w:hideMark/>
          </w:tcPr>
          <w:p w14:paraId="2F80AE48"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Propone tres perspectivas para agrupar los factores de calidad: revisión del producto, habilidad para ser cambiado, transición del producto, adaptabilidad al nuevo ambiente,operación del producto, características de operación.</w:t>
            </w:r>
            <w:r w:rsidRPr="009E48DA">
              <w:rPr>
                <w:rFonts w:eastAsia="Times New Roman" w:cs="Times New Roman"/>
                <w:color w:val="000000"/>
                <w:lang w:eastAsia="es-CO"/>
              </w:rPr>
              <w:br/>
              <w:t>• Considerado bajo el criterio de calidad ISO 9000-3</w:t>
            </w:r>
          </w:p>
        </w:tc>
        <w:tc>
          <w:tcPr>
            <w:tcW w:w="2409" w:type="dxa"/>
            <w:tcBorders>
              <w:top w:val="nil"/>
              <w:left w:val="nil"/>
              <w:bottom w:val="nil"/>
              <w:right w:val="nil"/>
            </w:tcBorders>
            <w:shd w:val="clear" w:color="auto" w:fill="auto"/>
            <w:vAlign w:val="center"/>
            <w:hideMark/>
          </w:tcPr>
          <w:p w14:paraId="76AAC829"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Falta una asociación explícita entre los modelos y el proceso de software, de cómo realizar software de calidad.</w:t>
            </w:r>
            <w:r w:rsidRPr="009E48DA">
              <w:rPr>
                <w:rFonts w:eastAsia="Times New Roman" w:cs="Times New Roman"/>
                <w:color w:val="000000"/>
                <w:lang w:eastAsia="es-CO"/>
              </w:rPr>
              <w:br/>
              <w:t>• No siempre existe una relación perfectamente lineal entre los valores de las métricas y las car</w:t>
            </w:r>
            <w:r>
              <w:rPr>
                <w:rFonts w:eastAsia="Times New Roman" w:cs="Times New Roman"/>
                <w:color w:val="000000"/>
                <w:lang w:eastAsia="es-CO"/>
              </w:rPr>
              <w:t>acterísticas que deben estimar.</w:t>
            </w:r>
          </w:p>
        </w:tc>
      </w:tr>
      <w:tr w:rsidR="00F86A5C" w:rsidRPr="009E48DA" w14:paraId="5D26FCA0" w14:textId="77777777" w:rsidTr="004E04E2">
        <w:trPr>
          <w:trHeight w:val="1833"/>
        </w:trPr>
        <w:tc>
          <w:tcPr>
            <w:tcW w:w="1418" w:type="dxa"/>
            <w:tcBorders>
              <w:top w:val="single" w:sz="4" w:space="0" w:color="auto"/>
              <w:left w:val="nil"/>
              <w:bottom w:val="single" w:sz="4" w:space="0" w:color="auto"/>
              <w:right w:val="nil"/>
            </w:tcBorders>
            <w:shd w:val="clear" w:color="auto" w:fill="auto"/>
            <w:noWrap/>
            <w:vAlign w:val="center"/>
            <w:hideMark/>
          </w:tcPr>
          <w:p w14:paraId="3FB5871C"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t>FURPS</w:t>
            </w:r>
          </w:p>
        </w:tc>
        <w:tc>
          <w:tcPr>
            <w:tcW w:w="680" w:type="dxa"/>
            <w:tcBorders>
              <w:top w:val="single" w:sz="4" w:space="0" w:color="auto"/>
              <w:left w:val="nil"/>
              <w:bottom w:val="single" w:sz="4" w:space="0" w:color="auto"/>
              <w:right w:val="nil"/>
            </w:tcBorders>
            <w:shd w:val="clear" w:color="auto" w:fill="auto"/>
            <w:noWrap/>
            <w:vAlign w:val="center"/>
            <w:hideMark/>
          </w:tcPr>
          <w:p w14:paraId="320D2553" w14:textId="77777777" w:rsidR="00F86A5C" w:rsidRPr="009E48DA" w:rsidRDefault="00F86A5C" w:rsidP="004E04E2">
            <w:pPr>
              <w:spacing w:line="240" w:lineRule="auto"/>
              <w:jc w:val="right"/>
              <w:rPr>
                <w:rFonts w:eastAsia="Times New Roman" w:cs="Times New Roman"/>
                <w:color w:val="000000"/>
                <w:lang w:eastAsia="es-CO"/>
              </w:rPr>
            </w:pPr>
            <w:r w:rsidRPr="009E48DA">
              <w:rPr>
                <w:rFonts w:eastAsia="Times New Roman" w:cs="Times New Roman"/>
                <w:color w:val="000000"/>
                <w:lang w:eastAsia="es-CO"/>
              </w:rPr>
              <w:t>1987</w:t>
            </w:r>
          </w:p>
        </w:tc>
        <w:tc>
          <w:tcPr>
            <w:tcW w:w="2722" w:type="dxa"/>
            <w:tcBorders>
              <w:top w:val="single" w:sz="4" w:space="0" w:color="auto"/>
              <w:left w:val="nil"/>
              <w:bottom w:val="single" w:sz="4" w:space="0" w:color="auto"/>
              <w:right w:val="nil"/>
            </w:tcBorders>
            <w:shd w:val="clear" w:color="auto" w:fill="auto"/>
            <w:vAlign w:val="center"/>
            <w:hideMark/>
          </w:tcPr>
          <w:p w14:paraId="3D5DA710"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Es un modelo de calidad fijo que establece cinco </w:t>
            </w:r>
            <w:r>
              <w:rPr>
                <w:rFonts w:eastAsia="Times New Roman" w:cs="Times New Roman"/>
                <w:color w:val="000000"/>
                <w:lang w:eastAsia="es-CO"/>
              </w:rPr>
              <w:t>c</w:t>
            </w:r>
            <w:r w:rsidRPr="009E48DA">
              <w:rPr>
                <w:rFonts w:eastAsia="Times New Roman" w:cs="Times New Roman"/>
                <w:color w:val="000000"/>
                <w:lang w:eastAsia="es-CO"/>
              </w:rPr>
              <w:t>aracterísticas como factores de calidad para todas las actividades del proceso de desarrollo de un software</w:t>
            </w:r>
            <w:r>
              <w:rPr>
                <w:rFonts w:eastAsia="Times New Roman" w:cs="Times New Roman"/>
                <w:color w:val="000000"/>
                <w:lang w:eastAsia="es-CO"/>
              </w:rPr>
              <w:t>.</w:t>
            </w:r>
          </w:p>
        </w:tc>
        <w:tc>
          <w:tcPr>
            <w:tcW w:w="2835" w:type="dxa"/>
            <w:tcBorders>
              <w:top w:val="single" w:sz="4" w:space="0" w:color="auto"/>
              <w:left w:val="nil"/>
              <w:bottom w:val="single" w:sz="4" w:space="0" w:color="auto"/>
              <w:right w:val="nil"/>
            </w:tcBorders>
            <w:shd w:val="clear" w:color="auto" w:fill="auto"/>
            <w:vAlign w:val="center"/>
            <w:hideMark/>
          </w:tcPr>
          <w:p w14:paraId="4CDED658"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Permite reducir los riesgos de no considerar alguna de las facetas del desarrollo de un sistema. • Permite estandarizar algunos criterios para poder obtener los requerimientos.</w:t>
            </w:r>
          </w:p>
        </w:tc>
        <w:tc>
          <w:tcPr>
            <w:tcW w:w="2409" w:type="dxa"/>
            <w:tcBorders>
              <w:top w:val="single" w:sz="4" w:space="0" w:color="auto"/>
              <w:left w:val="nil"/>
              <w:bottom w:val="single" w:sz="4" w:space="0" w:color="auto"/>
              <w:right w:val="nil"/>
            </w:tcBorders>
            <w:shd w:val="clear" w:color="auto" w:fill="auto"/>
            <w:vAlign w:val="center"/>
            <w:hideMark/>
          </w:tcPr>
          <w:p w14:paraId="1BD1DD64"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Una limitación de este modelo de calidad es que no tiene en cuenta la portabilidad de los productos soft</w:t>
            </w:r>
            <w:r>
              <w:rPr>
                <w:rFonts w:eastAsia="Times New Roman" w:cs="Times New Roman"/>
                <w:color w:val="000000"/>
                <w:lang w:eastAsia="es-CO"/>
              </w:rPr>
              <w:t>ware que se estén considerando.</w:t>
            </w:r>
          </w:p>
        </w:tc>
      </w:tr>
      <w:tr w:rsidR="00F86A5C" w:rsidRPr="009E48DA" w14:paraId="5EF6BC0E" w14:textId="77777777" w:rsidTr="004E04E2">
        <w:trPr>
          <w:trHeight w:val="1904"/>
        </w:trPr>
        <w:tc>
          <w:tcPr>
            <w:tcW w:w="1418" w:type="dxa"/>
            <w:tcBorders>
              <w:top w:val="nil"/>
              <w:left w:val="nil"/>
              <w:bottom w:val="single" w:sz="4" w:space="0" w:color="auto"/>
              <w:right w:val="nil"/>
            </w:tcBorders>
            <w:shd w:val="clear" w:color="auto" w:fill="auto"/>
            <w:noWrap/>
            <w:vAlign w:val="center"/>
            <w:hideMark/>
          </w:tcPr>
          <w:p w14:paraId="3BB661EA"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t>Boehm</w:t>
            </w:r>
          </w:p>
        </w:tc>
        <w:tc>
          <w:tcPr>
            <w:tcW w:w="680" w:type="dxa"/>
            <w:tcBorders>
              <w:top w:val="nil"/>
              <w:left w:val="nil"/>
              <w:bottom w:val="single" w:sz="4" w:space="0" w:color="auto"/>
              <w:right w:val="nil"/>
            </w:tcBorders>
            <w:shd w:val="clear" w:color="auto" w:fill="auto"/>
            <w:noWrap/>
            <w:vAlign w:val="center"/>
            <w:hideMark/>
          </w:tcPr>
          <w:p w14:paraId="5ED7150A"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1978</w:t>
            </w:r>
          </w:p>
        </w:tc>
        <w:tc>
          <w:tcPr>
            <w:tcW w:w="2722" w:type="dxa"/>
            <w:tcBorders>
              <w:top w:val="nil"/>
              <w:left w:val="nil"/>
              <w:bottom w:val="single" w:sz="4" w:space="0" w:color="auto"/>
              <w:right w:val="nil"/>
            </w:tcBorders>
            <w:shd w:val="clear" w:color="auto" w:fill="auto"/>
            <w:vAlign w:val="center"/>
            <w:hideMark/>
          </w:tcPr>
          <w:p w14:paraId="7C4F01F6" w14:textId="77777777" w:rsidR="00F86A5C" w:rsidRPr="009E48DA" w:rsidRDefault="00F86A5C" w:rsidP="004E04E2">
            <w:pPr>
              <w:spacing w:line="240" w:lineRule="auto"/>
              <w:rPr>
                <w:rFonts w:eastAsia="Times New Roman" w:cs="Times New Roman"/>
                <w:color w:val="000000"/>
                <w:lang w:eastAsia="es-CO"/>
              </w:rPr>
            </w:pPr>
            <w:r>
              <w:rPr>
                <w:rFonts w:eastAsia="Times New Roman" w:cs="Times New Roman"/>
                <w:color w:val="000000"/>
                <w:lang w:eastAsia="es-CO"/>
              </w:rPr>
              <w:t>Este</w:t>
            </w:r>
            <w:r w:rsidRPr="009E48DA">
              <w:rPr>
                <w:rFonts w:eastAsia="Times New Roman" w:cs="Times New Roman"/>
                <w:color w:val="000000"/>
                <w:lang w:eastAsia="es-CO"/>
              </w:rPr>
              <w:t xml:space="preserve"> modelo introduce características de alto nivel, características de nivel intermedio y características primitivas, cada una de las cuales contribuye al nivel general de calidad. </w:t>
            </w:r>
          </w:p>
        </w:tc>
        <w:tc>
          <w:tcPr>
            <w:tcW w:w="2835" w:type="dxa"/>
            <w:tcBorders>
              <w:top w:val="nil"/>
              <w:left w:val="nil"/>
              <w:bottom w:val="single" w:sz="4" w:space="0" w:color="auto"/>
              <w:right w:val="nil"/>
            </w:tcBorders>
            <w:shd w:val="clear" w:color="auto" w:fill="auto"/>
            <w:vAlign w:val="center"/>
            <w:hideMark/>
          </w:tcPr>
          <w:p w14:paraId="7E0B38B1"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Presenta un rango más amplio de características primarias la mantenibilidad </w:t>
            </w:r>
          </w:p>
        </w:tc>
        <w:tc>
          <w:tcPr>
            <w:tcW w:w="2409" w:type="dxa"/>
            <w:tcBorders>
              <w:top w:val="nil"/>
              <w:left w:val="nil"/>
              <w:bottom w:val="single" w:sz="4" w:space="0" w:color="auto"/>
              <w:right w:val="nil"/>
            </w:tcBorders>
            <w:shd w:val="clear" w:color="auto" w:fill="auto"/>
            <w:vAlign w:val="center"/>
            <w:hideMark/>
          </w:tcPr>
          <w:p w14:paraId="0F8AE819"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Genera mucho tiempo en el desarrollo del sistema. </w:t>
            </w:r>
            <w:r w:rsidRPr="009E48DA">
              <w:rPr>
                <w:rFonts w:eastAsia="Times New Roman" w:cs="Times New Roman"/>
                <w:color w:val="000000"/>
                <w:lang w:eastAsia="es-CO"/>
              </w:rPr>
              <w:br/>
              <w:t xml:space="preserve">• Modelo costoso. </w:t>
            </w:r>
            <w:r w:rsidRPr="009E48DA">
              <w:rPr>
                <w:rFonts w:eastAsia="Times New Roman" w:cs="Times New Roman"/>
                <w:color w:val="000000"/>
                <w:lang w:eastAsia="es-CO"/>
              </w:rPr>
              <w:br/>
              <w:t xml:space="preserve">• Requiere experiencia en la identificación de riesgos. </w:t>
            </w:r>
          </w:p>
        </w:tc>
      </w:tr>
      <w:tr w:rsidR="00F86A5C" w:rsidRPr="009E48DA" w14:paraId="67697373" w14:textId="77777777" w:rsidTr="004E04E2">
        <w:trPr>
          <w:trHeight w:val="2205"/>
        </w:trPr>
        <w:tc>
          <w:tcPr>
            <w:tcW w:w="1418" w:type="dxa"/>
            <w:tcBorders>
              <w:top w:val="nil"/>
              <w:left w:val="nil"/>
              <w:bottom w:val="nil"/>
              <w:right w:val="nil"/>
            </w:tcBorders>
            <w:shd w:val="clear" w:color="auto" w:fill="auto"/>
            <w:noWrap/>
            <w:vAlign w:val="center"/>
            <w:hideMark/>
          </w:tcPr>
          <w:p w14:paraId="3A994F09"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t>SATC</w:t>
            </w:r>
          </w:p>
        </w:tc>
        <w:tc>
          <w:tcPr>
            <w:tcW w:w="680" w:type="dxa"/>
            <w:tcBorders>
              <w:top w:val="nil"/>
              <w:left w:val="nil"/>
              <w:bottom w:val="nil"/>
              <w:right w:val="nil"/>
            </w:tcBorders>
            <w:shd w:val="clear" w:color="auto" w:fill="auto"/>
            <w:noWrap/>
            <w:vAlign w:val="center"/>
            <w:hideMark/>
          </w:tcPr>
          <w:p w14:paraId="2679DFF7"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1992</w:t>
            </w:r>
          </w:p>
        </w:tc>
        <w:tc>
          <w:tcPr>
            <w:tcW w:w="2722" w:type="dxa"/>
            <w:tcBorders>
              <w:top w:val="nil"/>
              <w:left w:val="nil"/>
              <w:bottom w:val="nil"/>
              <w:right w:val="nil"/>
            </w:tcBorders>
            <w:shd w:val="clear" w:color="auto" w:fill="auto"/>
            <w:vAlign w:val="center"/>
            <w:hideMark/>
          </w:tcPr>
          <w:p w14:paraId="2C91DC73"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Centro de tecnología del</w:t>
            </w:r>
            <w:r w:rsidRPr="009E48DA">
              <w:rPr>
                <w:rFonts w:eastAsia="Times New Roman" w:cs="Times New Roman"/>
                <w:color w:val="000000"/>
                <w:lang w:eastAsia="es-CO"/>
              </w:rPr>
              <w:br/>
              <w:t>aseguramiento del software, fue establecido como parte de la</w:t>
            </w:r>
            <w:r>
              <w:rPr>
                <w:rFonts w:eastAsia="Times New Roman" w:cs="Times New Roman"/>
                <w:color w:val="000000"/>
                <w:lang w:eastAsia="es-CO"/>
              </w:rPr>
              <w:t xml:space="preserve"> </w:t>
            </w:r>
            <w:r w:rsidRPr="009E48DA">
              <w:rPr>
                <w:rFonts w:eastAsia="Times New Roman" w:cs="Times New Roman"/>
                <w:color w:val="000000"/>
                <w:lang w:eastAsia="es-CO"/>
              </w:rPr>
              <w:t>oficina de la confiabilidad y de la</w:t>
            </w:r>
            <w:r>
              <w:rPr>
                <w:rFonts w:eastAsia="Times New Roman" w:cs="Times New Roman"/>
                <w:color w:val="000000"/>
                <w:lang w:eastAsia="es-CO"/>
              </w:rPr>
              <w:t xml:space="preserve"> </w:t>
            </w:r>
            <w:r w:rsidRPr="009E48DA">
              <w:rPr>
                <w:rFonts w:eastAsia="Times New Roman" w:cs="Times New Roman"/>
                <w:color w:val="000000"/>
                <w:lang w:eastAsia="es-CO"/>
              </w:rPr>
              <w:t>seguridad de los sistemas en el centro</w:t>
            </w:r>
            <w:r>
              <w:rPr>
                <w:rFonts w:eastAsia="Times New Roman" w:cs="Times New Roman"/>
                <w:color w:val="000000"/>
                <w:lang w:eastAsia="es-CO"/>
              </w:rPr>
              <w:t xml:space="preserve"> </w:t>
            </w:r>
            <w:r w:rsidRPr="009E48DA">
              <w:rPr>
                <w:rFonts w:eastAsia="Times New Roman" w:cs="Times New Roman"/>
                <w:color w:val="000000"/>
                <w:lang w:eastAsia="es-CO"/>
              </w:rPr>
              <w:t>de vuelos espaciales de la NASA.</w:t>
            </w:r>
          </w:p>
        </w:tc>
        <w:tc>
          <w:tcPr>
            <w:tcW w:w="2835" w:type="dxa"/>
            <w:tcBorders>
              <w:top w:val="nil"/>
              <w:left w:val="nil"/>
              <w:bottom w:val="nil"/>
              <w:right w:val="nil"/>
            </w:tcBorders>
            <w:shd w:val="clear" w:color="auto" w:fill="auto"/>
            <w:vAlign w:val="center"/>
            <w:hideMark/>
          </w:tcPr>
          <w:p w14:paraId="72C2F9D2"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La seguridad vial está integrada en el diseño del SATC. </w:t>
            </w:r>
            <w:r w:rsidRPr="009E48DA">
              <w:rPr>
                <w:rFonts w:eastAsia="Times New Roman" w:cs="Times New Roman"/>
                <w:color w:val="000000"/>
                <w:lang w:eastAsia="es-CO"/>
              </w:rPr>
              <w:br/>
              <w:t xml:space="preserve">• Los riesgos detectados se mitigan antes incluso de que un solo vehículo comience a operar en la infraestructura. </w:t>
            </w:r>
          </w:p>
        </w:tc>
        <w:tc>
          <w:tcPr>
            <w:tcW w:w="2409" w:type="dxa"/>
            <w:tcBorders>
              <w:top w:val="nil"/>
              <w:left w:val="nil"/>
              <w:bottom w:val="nil"/>
              <w:right w:val="nil"/>
            </w:tcBorders>
            <w:shd w:val="clear" w:color="auto" w:fill="auto"/>
            <w:vAlign w:val="center"/>
            <w:hideMark/>
          </w:tcPr>
          <w:p w14:paraId="3CF6E985"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La ejecución del software es dependiendo de la tarea que  realiza, de tal manera que los</w:t>
            </w:r>
            <w:r w:rsidRPr="009E48DA">
              <w:rPr>
                <w:rFonts w:eastAsia="Times New Roman" w:cs="Times New Roman"/>
                <w:color w:val="000000"/>
                <w:lang w:eastAsia="es-CO"/>
              </w:rPr>
              <w:br/>
              <w:t>retrasos en la disponibilidad de otro software, podría hacer lento el proceso.</w:t>
            </w:r>
          </w:p>
        </w:tc>
      </w:tr>
      <w:tr w:rsidR="00F86A5C" w:rsidRPr="009E48DA" w14:paraId="66663E20" w14:textId="77777777" w:rsidTr="004E04E2">
        <w:trPr>
          <w:trHeight w:val="1893"/>
        </w:trPr>
        <w:tc>
          <w:tcPr>
            <w:tcW w:w="1418" w:type="dxa"/>
            <w:tcBorders>
              <w:top w:val="single" w:sz="4" w:space="0" w:color="auto"/>
              <w:left w:val="nil"/>
              <w:bottom w:val="single" w:sz="4" w:space="0" w:color="auto"/>
              <w:right w:val="nil"/>
            </w:tcBorders>
            <w:shd w:val="clear" w:color="auto" w:fill="auto"/>
            <w:noWrap/>
            <w:vAlign w:val="center"/>
            <w:hideMark/>
          </w:tcPr>
          <w:p w14:paraId="537EDE57"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t xml:space="preserve">Dromey </w:t>
            </w:r>
          </w:p>
        </w:tc>
        <w:tc>
          <w:tcPr>
            <w:tcW w:w="680" w:type="dxa"/>
            <w:tcBorders>
              <w:top w:val="single" w:sz="4" w:space="0" w:color="auto"/>
              <w:left w:val="nil"/>
              <w:bottom w:val="single" w:sz="4" w:space="0" w:color="auto"/>
              <w:right w:val="nil"/>
            </w:tcBorders>
            <w:shd w:val="clear" w:color="auto" w:fill="auto"/>
            <w:noWrap/>
            <w:vAlign w:val="center"/>
            <w:hideMark/>
          </w:tcPr>
          <w:p w14:paraId="45248819" w14:textId="77777777" w:rsidR="00F86A5C" w:rsidRPr="009E48DA" w:rsidRDefault="00F86A5C" w:rsidP="004E04E2">
            <w:pPr>
              <w:spacing w:line="240" w:lineRule="auto"/>
              <w:jc w:val="right"/>
              <w:rPr>
                <w:rFonts w:eastAsia="Times New Roman" w:cs="Times New Roman"/>
                <w:color w:val="000000"/>
                <w:lang w:eastAsia="es-CO"/>
              </w:rPr>
            </w:pPr>
            <w:r w:rsidRPr="009E48DA">
              <w:rPr>
                <w:rFonts w:eastAsia="Times New Roman" w:cs="Times New Roman"/>
                <w:color w:val="000000"/>
                <w:lang w:eastAsia="es-CO"/>
              </w:rPr>
              <w:t>1996</w:t>
            </w:r>
          </w:p>
        </w:tc>
        <w:tc>
          <w:tcPr>
            <w:tcW w:w="2722" w:type="dxa"/>
            <w:tcBorders>
              <w:top w:val="single" w:sz="4" w:space="0" w:color="auto"/>
              <w:left w:val="nil"/>
              <w:bottom w:val="single" w:sz="4" w:space="0" w:color="auto"/>
              <w:right w:val="nil"/>
            </w:tcBorders>
            <w:shd w:val="clear" w:color="auto" w:fill="auto"/>
            <w:vAlign w:val="center"/>
            <w:hideMark/>
          </w:tcPr>
          <w:p w14:paraId="2585EE6A"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Sugiere el uso de cuatro categorías que implican propiedades de calidad, que son: correctitud, internas, contextuales y descriptivas. </w:t>
            </w:r>
          </w:p>
        </w:tc>
        <w:tc>
          <w:tcPr>
            <w:tcW w:w="2835" w:type="dxa"/>
            <w:tcBorders>
              <w:top w:val="single" w:sz="4" w:space="0" w:color="auto"/>
              <w:left w:val="nil"/>
              <w:bottom w:val="single" w:sz="4" w:space="0" w:color="auto"/>
              <w:right w:val="nil"/>
            </w:tcBorders>
            <w:shd w:val="clear" w:color="auto" w:fill="auto"/>
            <w:vAlign w:val="center"/>
            <w:hideMark/>
          </w:tcPr>
          <w:p w14:paraId="1E182F5A"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Resalta el hecho de que la calidad del producto es altamente determinada </w:t>
            </w:r>
            <w:r>
              <w:rPr>
                <w:rFonts w:eastAsia="Times New Roman" w:cs="Times New Roman"/>
                <w:color w:val="000000"/>
                <w:lang w:eastAsia="es-CO"/>
              </w:rPr>
              <w:t>por los componentes del mismo.</w:t>
            </w:r>
            <w:r w:rsidRPr="009E48DA">
              <w:rPr>
                <w:rFonts w:eastAsia="Times New Roman" w:cs="Times New Roman"/>
                <w:color w:val="000000"/>
                <w:lang w:eastAsia="es-CO"/>
              </w:rPr>
              <w:br/>
              <w:t xml:space="preserve">• Sugiere el uso de cuatro categorías que implican propiedades de calidad. </w:t>
            </w:r>
          </w:p>
        </w:tc>
        <w:tc>
          <w:tcPr>
            <w:tcW w:w="2409" w:type="dxa"/>
            <w:tcBorders>
              <w:top w:val="single" w:sz="4" w:space="0" w:color="auto"/>
              <w:left w:val="nil"/>
              <w:bottom w:val="single" w:sz="4" w:space="0" w:color="auto"/>
              <w:right w:val="nil"/>
            </w:tcBorders>
            <w:shd w:val="clear" w:color="auto" w:fill="auto"/>
            <w:vAlign w:val="center"/>
            <w:hideMark/>
          </w:tcPr>
          <w:p w14:paraId="20DD572E"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Se basa solo en la calidad del producto, mas no en el desarrollo y análisis del mismo</w:t>
            </w:r>
          </w:p>
        </w:tc>
      </w:tr>
      <w:tr w:rsidR="00F86A5C" w:rsidRPr="009E48DA" w14:paraId="4276FD13" w14:textId="77777777" w:rsidTr="004E04E2">
        <w:trPr>
          <w:trHeight w:val="1902"/>
        </w:trPr>
        <w:tc>
          <w:tcPr>
            <w:tcW w:w="1418" w:type="dxa"/>
            <w:tcBorders>
              <w:top w:val="nil"/>
              <w:left w:val="nil"/>
              <w:bottom w:val="single" w:sz="4" w:space="0" w:color="auto"/>
              <w:right w:val="nil"/>
            </w:tcBorders>
            <w:shd w:val="clear" w:color="auto" w:fill="auto"/>
            <w:vAlign w:val="center"/>
            <w:hideMark/>
          </w:tcPr>
          <w:p w14:paraId="7B6A3739"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lastRenderedPageBreak/>
              <w:t>Metodología SQUARE</w:t>
            </w:r>
          </w:p>
        </w:tc>
        <w:tc>
          <w:tcPr>
            <w:tcW w:w="680" w:type="dxa"/>
            <w:tcBorders>
              <w:top w:val="nil"/>
              <w:left w:val="nil"/>
              <w:bottom w:val="single" w:sz="4" w:space="0" w:color="auto"/>
              <w:right w:val="nil"/>
            </w:tcBorders>
            <w:shd w:val="clear" w:color="auto" w:fill="auto"/>
            <w:vAlign w:val="center"/>
            <w:hideMark/>
          </w:tcPr>
          <w:p w14:paraId="34D59199"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w:t>
            </w:r>
          </w:p>
        </w:tc>
        <w:tc>
          <w:tcPr>
            <w:tcW w:w="2722" w:type="dxa"/>
            <w:tcBorders>
              <w:top w:val="nil"/>
              <w:left w:val="nil"/>
              <w:bottom w:val="single" w:sz="4" w:space="0" w:color="auto"/>
              <w:right w:val="nil"/>
            </w:tcBorders>
            <w:shd w:val="clear" w:color="auto" w:fill="auto"/>
            <w:vAlign w:val="center"/>
            <w:hideMark/>
          </w:tcPr>
          <w:p w14:paraId="003F7938" w14:textId="77777777" w:rsidR="00F86A5C" w:rsidRPr="009E48DA" w:rsidRDefault="00F86A5C" w:rsidP="004E04E2">
            <w:pPr>
              <w:spacing w:line="240" w:lineRule="auto"/>
              <w:rPr>
                <w:rFonts w:eastAsia="Times New Roman" w:cs="Times New Roman"/>
                <w:color w:val="000000"/>
                <w:lang w:eastAsia="es-CO"/>
              </w:rPr>
            </w:pPr>
            <w:r>
              <w:rPr>
                <w:rFonts w:eastAsia="Times New Roman" w:cs="Times New Roman"/>
                <w:color w:val="000000"/>
                <w:lang w:eastAsia="es-CO"/>
              </w:rPr>
              <w:t>P</w:t>
            </w:r>
            <w:r w:rsidRPr="009E48DA">
              <w:rPr>
                <w:rFonts w:eastAsia="Times New Roman" w:cs="Times New Roman"/>
                <w:color w:val="000000"/>
                <w:lang w:eastAsia="es-CO"/>
              </w:rPr>
              <w:t>ara desarrollar una metodología para la obtención, análisis, clasificación y priorización de los requisitos de seguridad.</w:t>
            </w:r>
          </w:p>
        </w:tc>
        <w:tc>
          <w:tcPr>
            <w:tcW w:w="2835" w:type="dxa"/>
            <w:tcBorders>
              <w:top w:val="nil"/>
              <w:left w:val="nil"/>
              <w:bottom w:val="single" w:sz="4" w:space="0" w:color="auto"/>
              <w:right w:val="nil"/>
            </w:tcBorders>
            <w:shd w:val="clear" w:color="auto" w:fill="auto"/>
            <w:vAlign w:val="center"/>
            <w:hideMark/>
          </w:tcPr>
          <w:p w14:paraId="1E1A1CA2"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Aunque el proyecto es relativamente reciente, ha publicado ya el informe técnico "Security Quality Requirements Engineering (SQUARE) Methodology. </w:t>
            </w:r>
          </w:p>
        </w:tc>
        <w:tc>
          <w:tcPr>
            <w:tcW w:w="2409" w:type="dxa"/>
            <w:tcBorders>
              <w:top w:val="nil"/>
              <w:left w:val="nil"/>
              <w:bottom w:val="single" w:sz="4" w:space="0" w:color="auto"/>
              <w:right w:val="nil"/>
            </w:tcBorders>
            <w:shd w:val="clear" w:color="auto" w:fill="auto"/>
            <w:vAlign w:val="center"/>
            <w:hideMark/>
          </w:tcPr>
          <w:p w14:paraId="6AC92AAC"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El proyecto SQUARE está en desarrollo, y en la actualidad el equipo está preparando una herramienta CASE sobre web para la gestión de las tareas de requisi</w:t>
            </w:r>
            <w:r>
              <w:rPr>
                <w:rFonts w:eastAsia="Times New Roman" w:cs="Times New Roman"/>
                <w:color w:val="000000"/>
                <w:lang w:eastAsia="es-CO"/>
              </w:rPr>
              <w:t>tos.</w:t>
            </w:r>
          </w:p>
        </w:tc>
      </w:tr>
      <w:tr w:rsidR="00F86A5C" w:rsidRPr="009E48DA" w14:paraId="1E61897F" w14:textId="77777777" w:rsidTr="004E04E2">
        <w:trPr>
          <w:trHeight w:val="2113"/>
        </w:trPr>
        <w:tc>
          <w:tcPr>
            <w:tcW w:w="1418" w:type="dxa"/>
            <w:tcBorders>
              <w:top w:val="nil"/>
              <w:left w:val="nil"/>
              <w:bottom w:val="single" w:sz="4" w:space="0" w:color="auto"/>
              <w:right w:val="nil"/>
            </w:tcBorders>
            <w:shd w:val="clear" w:color="auto" w:fill="auto"/>
            <w:vAlign w:val="center"/>
            <w:hideMark/>
          </w:tcPr>
          <w:p w14:paraId="69D78DA7"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t>webEQM</w:t>
            </w:r>
          </w:p>
        </w:tc>
        <w:tc>
          <w:tcPr>
            <w:tcW w:w="680" w:type="dxa"/>
            <w:tcBorders>
              <w:top w:val="nil"/>
              <w:left w:val="nil"/>
              <w:bottom w:val="single" w:sz="4" w:space="0" w:color="auto"/>
              <w:right w:val="nil"/>
            </w:tcBorders>
            <w:shd w:val="clear" w:color="auto" w:fill="auto"/>
            <w:vAlign w:val="center"/>
            <w:hideMark/>
          </w:tcPr>
          <w:p w14:paraId="0D623203" w14:textId="77777777" w:rsidR="00F86A5C" w:rsidRPr="009E48DA" w:rsidRDefault="00F86A5C" w:rsidP="004E04E2">
            <w:pPr>
              <w:spacing w:line="240" w:lineRule="auto"/>
              <w:jc w:val="right"/>
              <w:rPr>
                <w:rFonts w:eastAsia="Times New Roman" w:cs="Times New Roman"/>
                <w:color w:val="000000"/>
                <w:lang w:eastAsia="es-CO"/>
              </w:rPr>
            </w:pPr>
            <w:r w:rsidRPr="009E48DA">
              <w:rPr>
                <w:rFonts w:eastAsia="Times New Roman" w:cs="Times New Roman"/>
                <w:color w:val="000000"/>
                <w:lang w:eastAsia="es-CO"/>
              </w:rPr>
              <w:t>1998</w:t>
            </w:r>
          </w:p>
        </w:tc>
        <w:tc>
          <w:tcPr>
            <w:tcW w:w="2722" w:type="dxa"/>
            <w:tcBorders>
              <w:top w:val="nil"/>
              <w:left w:val="nil"/>
              <w:bottom w:val="single" w:sz="4" w:space="0" w:color="auto"/>
              <w:right w:val="nil"/>
            </w:tcBorders>
            <w:shd w:val="clear" w:color="auto" w:fill="auto"/>
            <w:vAlign w:val="center"/>
            <w:hideMark/>
          </w:tcPr>
          <w:p w14:paraId="0B25579D"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Es un modelo de inspección que evalúa y</w:t>
            </w:r>
            <w:r>
              <w:rPr>
                <w:rFonts w:eastAsia="Times New Roman" w:cs="Times New Roman"/>
                <w:color w:val="000000"/>
                <w:lang w:eastAsia="es-CO"/>
              </w:rPr>
              <w:t xml:space="preserve"> </w:t>
            </w:r>
            <w:r w:rsidRPr="009E48DA">
              <w:rPr>
                <w:rFonts w:eastAsia="Times New Roman" w:cs="Times New Roman"/>
                <w:color w:val="000000"/>
                <w:lang w:eastAsia="es-CO"/>
              </w:rPr>
              <w:t>compara la calidad de artefactos</w:t>
            </w:r>
            <w:r>
              <w:rPr>
                <w:rFonts w:eastAsia="Times New Roman" w:cs="Times New Roman"/>
                <w:color w:val="000000"/>
                <w:lang w:eastAsia="es-CO"/>
              </w:rPr>
              <w:t xml:space="preserve"> </w:t>
            </w:r>
            <w:r w:rsidRPr="009E48DA">
              <w:rPr>
                <w:rFonts w:eastAsia="Times New Roman" w:cs="Times New Roman"/>
                <w:color w:val="000000"/>
                <w:lang w:eastAsia="es-CO"/>
              </w:rPr>
              <w:t xml:space="preserve"> web complejos. Se basa en</w:t>
            </w:r>
            <w:r w:rsidRPr="009E48DA">
              <w:rPr>
                <w:rFonts w:eastAsia="Times New Roman" w:cs="Times New Roman"/>
                <w:color w:val="000000"/>
                <w:lang w:eastAsia="es-CO"/>
              </w:rPr>
              <w:br/>
              <w:t xml:space="preserve"> modelos y métricas de calidad delmodelo de calidad ISO 9126-1. </w:t>
            </w:r>
          </w:p>
        </w:tc>
        <w:tc>
          <w:tcPr>
            <w:tcW w:w="2835" w:type="dxa"/>
            <w:tcBorders>
              <w:top w:val="nil"/>
              <w:left w:val="nil"/>
              <w:bottom w:val="single" w:sz="4" w:space="0" w:color="auto"/>
              <w:right w:val="nil"/>
            </w:tcBorders>
            <w:shd w:val="clear" w:color="auto" w:fill="auto"/>
            <w:vAlign w:val="center"/>
            <w:hideMark/>
          </w:tcPr>
          <w:p w14:paraId="329ED031" w14:textId="77777777" w:rsidR="00F86A5C" w:rsidRPr="009E48DA" w:rsidRDefault="00F86A5C" w:rsidP="004E04E2">
            <w:pPr>
              <w:spacing w:line="240" w:lineRule="auto"/>
              <w:rPr>
                <w:rFonts w:eastAsia="Times New Roman" w:cs="Times New Roman"/>
                <w:color w:val="000000"/>
                <w:lang w:eastAsia="es-CO"/>
              </w:rPr>
            </w:pPr>
            <w:r>
              <w:rPr>
                <w:rFonts w:eastAsia="Times New Roman" w:cs="Times New Roman"/>
                <w:color w:val="000000"/>
                <w:lang w:eastAsia="es-CO"/>
              </w:rPr>
              <w:t>• L</w:t>
            </w:r>
            <w:r w:rsidRPr="009E48DA">
              <w:rPr>
                <w:rFonts w:eastAsia="Times New Roman" w:cs="Times New Roman"/>
                <w:color w:val="000000"/>
                <w:lang w:eastAsia="es-CO"/>
              </w:rPr>
              <w:t xml:space="preserve">a calidad se mide en fases y actividades. </w:t>
            </w:r>
            <w:r w:rsidRPr="009E48DA">
              <w:rPr>
                <w:rFonts w:eastAsia="Times New Roman" w:cs="Times New Roman"/>
                <w:color w:val="000000"/>
                <w:lang w:eastAsia="es-CO"/>
              </w:rPr>
              <w:br/>
              <w:t>• Realiza un aporte ingenieril mediante el uso de un enfoque disciplinado y cuantitativo que se adecua a la evaluación, comparación, análisis y reco</w:t>
            </w:r>
            <w:r>
              <w:rPr>
                <w:rFonts w:eastAsia="Times New Roman" w:cs="Times New Roman"/>
                <w:color w:val="000000"/>
                <w:lang w:eastAsia="es-CO"/>
              </w:rPr>
              <w:t>mendaciones de la calidad</w:t>
            </w:r>
          </w:p>
        </w:tc>
        <w:tc>
          <w:tcPr>
            <w:tcW w:w="2409" w:type="dxa"/>
            <w:tcBorders>
              <w:top w:val="nil"/>
              <w:left w:val="nil"/>
              <w:bottom w:val="single" w:sz="4" w:space="0" w:color="auto"/>
              <w:right w:val="nil"/>
            </w:tcBorders>
            <w:shd w:val="clear" w:color="auto" w:fill="auto"/>
            <w:vAlign w:val="center"/>
            <w:hideMark/>
          </w:tcPr>
          <w:p w14:paraId="11A5BD72"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Las aplicaciones de software</w:t>
            </w:r>
            <w:r>
              <w:rPr>
                <w:rFonts w:eastAsia="Times New Roman" w:cs="Times New Roman"/>
                <w:color w:val="000000"/>
                <w:lang w:eastAsia="es-CO"/>
              </w:rPr>
              <w:t xml:space="preserve"> </w:t>
            </w:r>
            <w:r w:rsidRPr="009E48DA">
              <w:rPr>
                <w:rFonts w:eastAsia="Times New Roman" w:cs="Times New Roman"/>
                <w:color w:val="000000"/>
                <w:lang w:eastAsia="es-CO"/>
              </w:rPr>
              <w:t>centradas en la Web son cada</w:t>
            </w:r>
            <w:r>
              <w:rPr>
                <w:rFonts w:eastAsia="Times New Roman" w:cs="Times New Roman"/>
                <w:color w:val="000000"/>
                <w:lang w:eastAsia="es-CO"/>
              </w:rPr>
              <w:t xml:space="preserve"> </w:t>
            </w:r>
            <w:r w:rsidRPr="009E48DA">
              <w:rPr>
                <w:rFonts w:eastAsia="Times New Roman" w:cs="Times New Roman"/>
                <w:color w:val="000000"/>
                <w:lang w:eastAsia="es-CO"/>
              </w:rPr>
              <w:t>vez más complejas y están</w:t>
            </w:r>
            <w:r>
              <w:rPr>
                <w:rFonts w:eastAsia="Times New Roman" w:cs="Times New Roman"/>
                <w:color w:val="000000"/>
                <w:lang w:eastAsia="es-CO"/>
              </w:rPr>
              <w:t xml:space="preserve"> </w:t>
            </w:r>
            <w:r w:rsidRPr="009E48DA">
              <w:rPr>
                <w:rFonts w:eastAsia="Times New Roman" w:cs="Times New Roman"/>
                <w:color w:val="000000"/>
                <w:lang w:eastAsia="es-CO"/>
              </w:rPr>
              <w:t>creciendo rápidamente.</w:t>
            </w:r>
          </w:p>
        </w:tc>
      </w:tr>
    </w:tbl>
    <w:p w14:paraId="1EE480C4" w14:textId="678D24AC" w:rsidR="00F86A5C" w:rsidRPr="0091127A" w:rsidRDefault="00F86A5C" w:rsidP="00F86A5C">
      <w:pPr>
        <w:shd w:val="clear" w:color="auto" w:fill="FFFFFF"/>
        <w:spacing w:before="300" w:after="150" w:line="240" w:lineRule="auto"/>
        <w:ind w:left="851" w:right="713"/>
        <w:jc w:val="center"/>
        <w:outlineLvl w:val="0"/>
        <w:rPr>
          <w:rFonts w:cs="Times New Roman"/>
          <w:sz w:val="20"/>
          <w:szCs w:val="20"/>
        </w:rPr>
      </w:pPr>
      <w:bookmarkStart w:id="44" w:name="_Toc38710800"/>
      <w:bookmarkStart w:id="45" w:name="_Toc39310874"/>
      <w:r>
        <w:rPr>
          <w:rFonts w:cs="Times New Roman"/>
          <w:sz w:val="20"/>
          <w:szCs w:val="20"/>
        </w:rPr>
        <w:t xml:space="preserve">Nota. Recuperado de </w:t>
      </w:r>
      <w:r w:rsidRPr="004E7DA1">
        <w:rPr>
          <w:rFonts w:cs="Times New Roman"/>
          <w:sz w:val="20"/>
          <w:szCs w:val="20"/>
        </w:rPr>
        <w:t xml:space="preserve">CUADRO COMPARATIVO CARACTERÍSTICAS, VENTAJAS Y DESVENTAJAS DE LOS MODELOS REFERENTES A LA CALIDAD DE </w:t>
      </w:r>
      <w:r>
        <w:rPr>
          <w:rFonts w:cs="Times New Roman"/>
          <w:sz w:val="20"/>
          <w:szCs w:val="20"/>
        </w:rPr>
        <w:t>S</w:t>
      </w:r>
      <w:r w:rsidRPr="004E7DA1">
        <w:rPr>
          <w:rFonts w:cs="Times New Roman"/>
          <w:sz w:val="20"/>
          <w:szCs w:val="20"/>
        </w:rPr>
        <w:t>OFTWARE</w:t>
      </w:r>
      <w:r>
        <w:rPr>
          <w:rFonts w:ascii="Helvetica" w:hAnsi="Helvetica"/>
          <w:color w:val="1E2022"/>
          <w:shd w:val="clear" w:color="auto" w:fill="FFFFFF"/>
        </w:rPr>
        <w:t> </w:t>
      </w:r>
      <w:r>
        <w:rPr>
          <w:rFonts w:ascii="Helvetica" w:hAnsi="Helvetica"/>
          <w:color w:val="1E2022"/>
          <w:shd w:val="clear" w:color="auto" w:fill="FFFFFF"/>
        </w:rPr>
        <w:fldChar w:fldCharType="begin"/>
      </w:r>
      <w:r w:rsidR="0090100F">
        <w:rPr>
          <w:rFonts w:ascii="Helvetica" w:hAnsi="Helvetica"/>
          <w:color w:val="1E2022"/>
          <w:shd w:val="clear" w:color="auto" w:fill="FFFFFF"/>
        </w:rPr>
        <w:instrText xml:space="preserve"> ADDIN ZOTERO_ITEM CSL_CITATION {"citationID":"HDZPPE6Z","properties":{"formattedCitation":"(Acevedo, 2015)","plainCitation":"(Acevedo, 2015)","noteIndex":0},"citationItems":[{"id":"fbDjebrZ/HCg1emmf","uris":["http://zotero.org/users/6522351/items/WYB9WXNS"],"uri":["http://zotero.org/users/6522351/items/WYB9WXNS"],"itemData":{"id":19,"type":"webpage","abstract":"Cuadro Comparativo Modelos De Calidad - ID:5cdb25863d4f1. CUADRO COMPARATIVO N I V E L MODELOS DE CALIDAD D E CMMi C A L I D A D CARACTERISTICAS Es un modelo de calidad del softw...","language":"en","note":"source: baixardoc.com","title":"Cuadro Comparativo Modelos De Calidad - ID:5cdb25863d4f1","title-short":"Cuadro Comparativo Modelos De Calidad - ID","URL":"https://baixardoc.com/documents/cuadro-comparativo-modelos-de-calidad-5cdb25863d4f1","author":[{"family":"Acevedo","given":"Paula"}],"accessed":{"date-parts":[["2020",4,17]]},"issued":{"date-parts":[["2015"]]}}}],"schema":"https://github.com/citation-style-language/schema/raw/master/csl-citation.json"} </w:instrText>
      </w:r>
      <w:r>
        <w:rPr>
          <w:rFonts w:ascii="Helvetica" w:hAnsi="Helvetica"/>
          <w:color w:val="1E2022"/>
          <w:shd w:val="clear" w:color="auto" w:fill="FFFFFF"/>
        </w:rPr>
        <w:fldChar w:fldCharType="separate"/>
      </w:r>
      <w:bookmarkEnd w:id="44"/>
      <w:r w:rsidR="00C044AD" w:rsidRPr="00C044AD">
        <w:rPr>
          <w:rFonts w:ascii="Helvetica" w:hAnsi="Helvetica" w:cs="Helvetica"/>
        </w:rPr>
        <w:t>(Acevedo, 2015)</w:t>
      </w:r>
      <w:bookmarkEnd w:id="45"/>
      <w:r>
        <w:rPr>
          <w:rFonts w:ascii="Helvetica" w:hAnsi="Helvetica"/>
          <w:color w:val="1E2022"/>
          <w:shd w:val="clear" w:color="auto" w:fill="FFFFFF"/>
        </w:rPr>
        <w:fldChar w:fldCharType="end"/>
      </w:r>
    </w:p>
    <w:p w14:paraId="38BA0AED" w14:textId="77777777" w:rsidR="000B7DBE" w:rsidRDefault="000B7DBE" w:rsidP="000B7DBE">
      <w:pPr>
        <w:rPr>
          <w:shd w:val="clear" w:color="auto" w:fill="FFFFFF"/>
        </w:rPr>
      </w:pPr>
      <w:bookmarkStart w:id="46" w:name="_Toc38710801"/>
    </w:p>
    <w:p w14:paraId="3F2C9873" w14:textId="1A14FCD5" w:rsidR="00F86A5C" w:rsidRPr="00F57A5D" w:rsidRDefault="00F86A5C" w:rsidP="000B7DBE">
      <w:pPr>
        <w:pStyle w:val="Ttulo2"/>
        <w:numPr>
          <w:ilvl w:val="1"/>
          <w:numId w:val="22"/>
        </w:numPr>
        <w:rPr>
          <w:shd w:val="clear" w:color="auto" w:fill="FFFFFF"/>
        </w:rPr>
      </w:pPr>
      <w:bookmarkStart w:id="47" w:name="_Toc39310875"/>
      <w:r w:rsidRPr="00F57A5D">
        <w:rPr>
          <w:shd w:val="clear" w:color="auto" w:fill="FFFFFF"/>
        </w:rPr>
        <w:t xml:space="preserve">Estándares de </w:t>
      </w:r>
      <w:r>
        <w:rPr>
          <w:shd w:val="clear" w:color="auto" w:fill="FFFFFF"/>
        </w:rPr>
        <w:t>c</w:t>
      </w:r>
      <w:r w:rsidRPr="00F57A5D">
        <w:rPr>
          <w:shd w:val="clear" w:color="auto" w:fill="FFFFFF"/>
        </w:rPr>
        <w:t>alidad</w:t>
      </w:r>
      <w:bookmarkEnd w:id="46"/>
      <w:bookmarkEnd w:id="47"/>
    </w:p>
    <w:p w14:paraId="2CE144ED" w14:textId="3CE385D5" w:rsidR="00F86A5C" w:rsidRDefault="00F86A5C" w:rsidP="00F86A5C">
      <w:pPr>
        <w:spacing w:line="480" w:lineRule="auto"/>
        <w:ind w:firstLine="284"/>
        <w:rPr>
          <w:rFonts w:cs="Times New Roman"/>
          <w:szCs w:val="24"/>
          <w:shd w:val="clear" w:color="auto" w:fill="FFFFFF"/>
        </w:rPr>
      </w:pPr>
      <w:r>
        <w:rPr>
          <w:rFonts w:cs="Times New Roman"/>
          <w:szCs w:val="24"/>
          <w:shd w:val="clear" w:color="auto" w:fill="FFFFFF"/>
        </w:rPr>
        <w:t>Es</w:t>
      </w:r>
      <w:r w:rsidRPr="00370078">
        <w:rPr>
          <w:rFonts w:cs="Times New Roman"/>
          <w:szCs w:val="24"/>
          <w:shd w:val="clear" w:color="auto" w:fill="FFFFFF"/>
        </w:rPr>
        <w:t xml:space="preserve"> el que reúne los requisitos mínimos de autoevaluación dentro de una organización institucional, buscando medir la excelencia del producto o servicio prestado. </w:t>
      </w:r>
      <w:r>
        <w:rPr>
          <w:rFonts w:cs="Times New Roman"/>
          <w:szCs w:val="24"/>
          <w:shd w:val="clear" w:color="auto" w:fill="FFFFFF"/>
        </w:rPr>
        <w:fldChar w:fldCharType="begin"/>
      </w:r>
      <w:r w:rsidR="0090100F">
        <w:rPr>
          <w:rFonts w:cs="Times New Roman"/>
          <w:szCs w:val="24"/>
          <w:shd w:val="clear" w:color="auto" w:fill="FFFFFF"/>
        </w:rPr>
        <w:instrText xml:space="preserve"> ADDIN ZOTERO_ITEM CSL_CITATION {"citationID":"FhIbkkdw","properties":{"formattedCitation":"(Scalone, 2006)","plainCitation":"(Scalone, 2006)","noteIndex":0},"citationItems":[{"id":"fbDjebrZ/5pexMVou","uris":["http://zotero.org/users/6522351/items/E6LU3PC4"],"uri":["http://zotero.org/users/6522351/items/E6LU3PC4"],"itemData":{"id":18,"type":"article-journal","language":"es","page":"461","source":"Zotero","title":"MAESTRIA EN INGENIERIA EN CALIDAD","author":[{"family":"Scalone","given":"Lic Fernanda"}],"issued":{"date-parts":[["2006"]]}}}],"schema":"https://github.com/citation-style-language/schema/raw/master/csl-citation.json"} </w:instrText>
      </w:r>
      <w:r>
        <w:rPr>
          <w:rFonts w:cs="Times New Roman"/>
          <w:szCs w:val="24"/>
          <w:shd w:val="clear" w:color="auto" w:fill="FFFFFF"/>
        </w:rPr>
        <w:fldChar w:fldCharType="separate"/>
      </w:r>
      <w:r w:rsidR="00C044AD" w:rsidRPr="00C044AD">
        <w:rPr>
          <w:rFonts w:cs="Times New Roman"/>
        </w:rPr>
        <w:t>(</w:t>
      </w:r>
      <w:proofErr w:type="spellStart"/>
      <w:r w:rsidR="00C044AD" w:rsidRPr="00C044AD">
        <w:rPr>
          <w:rFonts w:cs="Times New Roman"/>
        </w:rPr>
        <w:t>Scalone</w:t>
      </w:r>
      <w:proofErr w:type="spellEnd"/>
      <w:r w:rsidR="00C044AD" w:rsidRPr="00C044AD">
        <w:rPr>
          <w:rFonts w:cs="Times New Roman"/>
        </w:rPr>
        <w:t>, 2006)</w:t>
      </w:r>
      <w:r>
        <w:rPr>
          <w:rFonts w:cs="Times New Roman"/>
          <w:szCs w:val="24"/>
          <w:shd w:val="clear" w:color="auto" w:fill="FFFFFF"/>
        </w:rPr>
        <w:fldChar w:fldCharType="end"/>
      </w:r>
    </w:p>
    <w:p w14:paraId="591E0712" w14:textId="6F5D2EF3" w:rsidR="00F86A5C" w:rsidRPr="000A3823" w:rsidRDefault="00F86A5C" w:rsidP="000B7DBE">
      <w:pPr>
        <w:pStyle w:val="Ttulo3"/>
        <w:numPr>
          <w:ilvl w:val="2"/>
          <w:numId w:val="22"/>
        </w:numPr>
      </w:pPr>
      <w:bookmarkStart w:id="48" w:name="_Toc39310876"/>
      <w:r w:rsidRPr="000A3823">
        <w:t>Modelos de calidad de software a nivel de proceso</w:t>
      </w:r>
      <w:r>
        <w:t>.</w:t>
      </w:r>
      <w:bookmarkEnd w:id="48"/>
    </w:p>
    <w:p w14:paraId="7002289C" w14:textId="77777777" w:rsidR="00F86A5C" w:rsidRDefault="00F86A5C" w:rsidP="00F86A5C">
      <w:pPr>
        <w:spacing w:line="240" w:lineRule="auto"/>
        <w:ind w:firstLine="284"/>
        <w:rPr>
          <w:rFonts w:cs="Times New Roman"/>
          <w:szCs w:val="24"/>
          <w:shd w:val="clear" w:color="auto" w:fill="FFFFFF"/>
        </w:rPr>
      </w:pPr>
      <w:r>
        <w:rPr>
          <w:rFonts w:cs="Times New Roman"/>
          <w:szCs w:val="24"/>
          <w:shd w:val="clear" w:color="auto" w:fill="FFFFFF"/>
        </w:rPr>
        <w:t>Tabla 4</w:t>
      </w:r>
    </w:p>
    <w:p w14:paraId="1DDCD82B" w14:textId="77777777" w:rsidR="00F86A5C" w:rsidRPr="006A41C4" w:rsidRDefault="00F86A5C" w:rsidP="00F86A5C">
      <w:pPr>
        <w:spacing w:line="240" w:lineRule="auto"/>
        <w:ind w:firstLine="284"/>
        <w:rPr>
          <w:rFonts w:cs="Times New Roman"/>
          <w:bCs/>
          <w:i/>
          <w:szCs w:val="24"/>
          <w:shd w:val="clear" w:color="auto" w:fill="FFFFFF"/>
        </w:rPr>
      </w:pPr>
      <w:r>
        <w:rPr>
          <w:rFonts w:cs="Times New Roman"/>
          <w:bCs/>
          <w:i/>
          <w:szCs w:val="24"/>
          <w:shd w:val="clear" w:color="auto" w:fill="FFFFFF"/>
        </w:rPr>
        <w:t>Comparación de modelos de calidad de software a nivel proceso</w:t>
      </w:r>
    </w:p>
    <w:p w14:paraId="3C5DA7E3" w14:textId="77777777" w:rsidR="00F86A5C" w:rsidRPr="001372E6" w:rsidRDefault="00F86A5C" w:rsidP="00F86A5C">
      <w:pPr>
        <w:spacing w:line="240" w:lineRule="auto"/>
        <w:ind w:firstLine="284"/>
        <w:rPr>
          <w:rFonts w:cs="Times New Roman"/>
          <w:b/>
          <w:bCs/>
          <w:szCs w:val="24"/>
          <w:shd w:val="clear" w:color="auto" w:fill="FFFFFF"/>
        </w:rPr>
      </w:pPr>
    </w:p>
    <w:tbl>
      <w:tblPr>
        <w:tblW w:w="10206" w:type="dxa"/>
        <w:tblCellMar>
          <w:left w:w="70" w:type="dxa"/>
          <w:right w:w="70" w:type="dxa"/>
        </w:tblCellMar>
        <w:tblLook w:val="04A0" w:firstRow="1" w:lastRow="0" w:firstColumn="1" w:lastColumn="0" w:noHBand="0" w:noVBand="1"/>
      </w:tblPr>
      <w:tblGrid>
        <w:gridCol w:w="1843"/>
        <w:gridCol w:w="680"/>
        <w:gridCol w:w="7683"/>
      </w:tblGrid>
      <w:tr w:rsidR="00F86A5C" w:rsidRPr="00914C2C" w14:paraId="5512A41D" w14:textId="77777777" w:rsidTr="004E04E2">
        <w:trPr>
          <w:trHeight w:val="630"/>
        </w:trPr>
        <w:tc>
          <w:tcPr>
            <w:tcW w:w="1843" w:type="dxa"/>
            <w:tcBorders>
              <w:top w:val="single" w:sz="4" w:space="0" w:color="auto"/>
              <w:left w:val="nil"/>
              <w:bottom w:val="nil"/>
              <w:right w:val="nil"/>
            </w:tcBorders>
            <w:shd w:val="clear" w:color="auto" w:fill="auto"/>
            <w:vAlign w:val="center"/>
            <w:hideMark/>
          </w:tcPr>
          <w:p w14:paraId="6FFE8721" w14:textId="77777777" w:rsidR="00F86A5C" w:rsidRPr="00914C2C" w:rsidRDefault="00F86A5C" w:rsidP="004E04E2">
            <w:pPr>
              <w:spacing w:line="240" w:lineRule="auto"/>
              <w:jc w:val="center"/>
              <w:rPr>
                <w:rFonts w:eastAsia="Times New Roman" w:cs="Times New Roman"/>
                <w:b/>
                <w:bCs/>
                <w:color w:val="000000"/>
                <w:szCs w:val="24"/>
                <w:lang w:eastAsia="es-CO"/>
              </w:rPr>
            </w:pPr>
            <w:r w:rsidRPr="00914C2C">
              <w:rPr>
                <w:rFonts w:eastAsia="Times New Roman" w:cs="Times New Roman"/>
                <w:b/>
                <w:bCs/>
                <w:color w:val="000000"/>
                <w:szCs w:val="24"/>
                <w:lang w:eastAsia="es-CO"/>
              </w:rPr>
              <w:t>Estándares y Normas</w:t>
            </w:r>
          </w:p>
        </w:tc>
        <w:tc>
          <w:tcPr>
            <w:tcW w:w="680" w:type="dxa"/>
            <w:tcBorders>
              <w:top w:val="single" w:sz="4" w:space="0" w:color="auto"/>
              <w:left w:val="nil"/>
              <w:bottom w:val="nil"/>
              <w:right w:val="nil"/>
            </w:tcBorders>
            <w:shd w:val="clear" w:color="auto" w:fill="auto"/>
            <w:vAlign w:val="center"/>
            <w:hideMark/>
          </w:tcPr>
          <w:p w14:paraId="1292EAC3" w14:textId="77777777" w:rsidR="00F86A5C" w:rsidRPr="00914C2C" w:rsidRDefault="00F86A5C" w:rsidP="004E04E2">
            <w:pPr>
              <w:spacing w:line="240" w:lineRule="auto"/>
              <w:jc w:val="center"/>
              <w:rPr>
                <w:rFonts w:eastAsia="Times New Roman" w:cs="Times New Roman"/>
                <w:b/>
                <w:bCs/>
                <w:color w:val="000000"/>
                <w:szCs w:val="24"/>
                <w:lang w:eastAsia="es-CO"/>
              </w:rPr>
            </w:pPr>
            <w:r w:rsidRPr="00914C2C">
              <w:rPr>
                <w:rFonts w:eastAsia="Times New Roman" w:cs="Times New Roman"/>
                <w:b/>
                <w:bCs/>
                <w:color w:val="000000"/>
                <w:szCs w:val="24"/>
                <w:lang w:eastAsia="es-CO"/>
              </w:rPr>
              <w:t>Año</w:t>
            </w:r>
          </w:p>
        </w:tc>
        <w:tc>
          <w:tcPr>
            <w:tcW w:w="7683" w:type="dxa"/>
            <w:tcBorders>
              <w:top w:val="single" w:sz="4" w:space="0" w:color="auto"/>
              <w:left w:val="nil"/>
              <w:bottom w:val="nil"/>
              <w:right w:val="nil"/>
            </w:tcBorders>
            <w:shd w:val="clear" w:color="auto" w:fill="auto"/>
            <w:noWrap/>
            <w:vAlign w:val="center"/>
            <w:hideMark/>
          </w:tcPr>
          <w:p w14:paraId="2944F25D" w14:textId="77777777" w:rsidR="00F86A5C" w:rsidRPr="00914C2C" w:rsidRDefault="00F86A5C" w:rsidP="004E04E2">
            <w:pPr>
              <w:spacing w:line="240" w:lineRule="auto"/>
              <w:jc w:val="center"/>
              <w:rPr>
                <w:rFonts w:eastAsia="Times New Roman" w:cs="Times New Roman"/>
                <w:b/>
                <w:bCs/>
                <w:color w:val="000000"/>
                <w:szCs w:val="24"/>
                <w:lang w:eastAsia="es-CO"/>
              </w:rPr>
            </w:pPr>
            <w:r w:rsidRPr="00914C2C">
              <w:rPr>
                <w:rFonts w:eastAsia="Times New Roman" w:cs="Times New Roman"/>
                <w:b/>
                <w:bCs/>
                <w:color w:val="000000"/>
                <w:szCs w:val="24"/>
                <w:lang w:eastAsia="es-CO"/>
              </w:rPr>
              <w:t>Característica</w:t>
            </w:r>
          </w:p>
        </w:tc>
      </w:tr>
      <w:tr w:rsidR="00F86A5C" w:rsidRPr="00914C2C" w14:paraId="02D02EF2" w14:textId="77777777" w:rsidTr="004E04E2">
        <w:trPr>
          <w:trHeight w:val="849"/>
        </w:trPr>
        <w:tc>
          <w:tcPr>
            <w:tcW w:w="1843" w:type="dxa"/>
            <w:tcBorders>
              <w:top w:val="single" w:sz="4" w:space="0" w:color="auto"/>
              <w:left w:val="nil"/>
              <w:bottom w:val="single" w:sz="4" w:space="0" w:color="auto"/>
              <w:right w:val="nil"/>
            </w:tcBorders>
            <w:shd w:val="clear" w:color="auto" w:fill="auto"/>
            <w:noWrap/>
            <w:vAlign w:val="center"/>
            <w:hideMark/>
          </w:tcPr>
          <w:p w14:paraId="472ECD91"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ISO 90003</w:t>
            </w:r>
          </w:p>
        </w:tc>
        <w:tc>
          <w:tcPr>
            <w:tcW w:w="680" w:type="dxa"/>
            <w:tcBorders>
              <w:top w:val="single" w:sz="4" w:space="0" w:color="auto"/>
              <w:left w:val="nil"/>
              <w:bottom w:val="single" w:sz="4" w:space="0" w:color="auto"/>
              <w:right w:val="nil"/>
            </w:tcBorders>
            <w:shd w:val="clear" w:color="auto" w:fill="auto"/>
            <w:vAlign w:val="center"/>
            <w:hideMark/>
          </w:tcPr>
          <w:p w14:paraId="69911621"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2004</w:t>
            </w:r>
          </w:p>
        </w:tc>
        <w:tc>
          <w:tcPr>
            <w:tcW w:w="7683" w:type="dxa"/>
            <w:tcBorders>
              <w:top w:val="single" w:sz="4" w:space="0" w:color="auto"/>
              <w:left w:val="nil"/>
              <w:bottom w:val="single" w:sz="4" w:space="0" w:color="auto"/>
              <w:right w:val="nil"/>
            </w:tcBorders>
            <w:shd w:val="clear" w:color="auto" w:fill="auto"/>
            <w:vAlign w:val="center"/>
            <w:hideMark/>
          </w:tcPr>
          <w:p w14:paraId="7E0AE3C0"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Provee una guía para las organizaciones respecto de la aplicación de ISO/IEC 9001:2000 en la adquisición, suministro, desarrollo, operación y mantenimiento de software y servicios de soporte.</w:t>
            </w:r>
          </w:p>
        </w:tc>
      </w:tr>
      <w:tr w:rsidR="00F86A5C" w:rsidRPr="00914C2C" w14:paraId="59510855" w14:textId="77777777" w:rsidTr="004E04E2">
        <w:trPr>
          <w:trHeight w:val="1558"/>
        </w:trPr>
        <w:tc>
          <w:tcPr>
            <w:tcW w:w="1843" w:type="dxa"/>
            <w:tcBorders>
              <w:top w:val="nil"/>
              <w:left w:val="nil"/>
              <w:bottom w:val="nil"/>
              <w:right w:val="nil"/>
            </w:tcBorders>
            <w:shd w:val="clear" w:color="auto" w:fill="auto"/>
            <w:noWrap/>
            <w:vAlign w:val="center"/>
            <w:hideMark/>
          </w:tcPr>
          <w:p w14:paraId="07A5A680"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ISO/IEC 12207</w:t>
            </w:r>
          </w:p>
        </w:tc>
        <w:tc>
          <w:tcPr>
            <w:tcW w:w="680" w:type="dxa"/>
            <w:tcBorders>
              <w:top w:val="nil"/>
              <w:left w:val="nil"/>
              <w:bottom w:val="nil"/>
              <w:right w:val="nil"/>
            </w:tcBorders>
            <w:shd w:val="clear" w:color="auto" w:fill="auto"/>
            <w:vAlign w:val="center"/>
            <w:hideMark/>
          </w:tcPr>
          <w:p w14:paraId="78F132E6"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 xml:space="preserve">1995, 2002, 2004, </w:t>
            </w:r>
          </w:p>
        </w:tc>
        <w:tc>
          <w:tcPr>
            <w:tcW w:w="7683" w:type="dxa"/>
            <w:tcBorders>
              <w:top w:val="nil"/>
              <w:left w:val="nil"/>
              <w:bottom w:val="nil"/>
              <w:right w:val="nil"/>
            </w:tcBorders>
            <w:shd w:val="clear" w:color="auto" w:fill="auto"/>
            <w:vAlign w:val="center"/>
            <w:hideMark/>
          </w:tcPr>
          <w:p w14:paraId="583A8D71"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La disciplina del software necesita migrar de esta proliferación a un marco común que pueda ser usado para “hablar el mismo lenguaje” al crear y administrar software. Esta norma provee este marco común, el cual cubre el ciclo de vida del software desde su conceptualización hasta su retiro, y consiste de procesos para adquirir y suministrar productos y servicios de software. Este marco permite controlar y mejorar estos procesos.</w:t>
            </w:r>
          </w:p>
        </w:tc>
      </w:tr>
      <w:tr w:rsidR="00F86A5C" w:rsidRPr="00914C2C" w14:paraId="6BC1EF92" w14:textId="77777777" w:rsidTr="004E04E2">
        <w:trPr>
          <w:trHeight w:val="1269"/>
        </w:trPr>
        <w:tc>
          <w:tcPr>
            <w:tcW w:w="1843" w:type="dxa"/>
            <w:tcBorders>
              <w:top w:val="single" w:sz="4" w:space="0" w:color="auto"/>
              <w:left w:val="nil"/>
              <w:bottom w:val="single" w:sz="4" w:space="0" w:color="auto"/>
              <w:right w:val="nil"/>
            </w:tcBorders>
            <w:shd w:val="clear" w:color="auto" w:fill="auto"/>
            <w:noWrap/>
            <w:vAlign w:val="center"/>
            <w:hideMark/>
          </w:tcPr>
          <w:p w14:paraId="14B98E62"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lastRenderedPageBreak/>
              <w:t>ISO 15504 - SPICE</w:t>
            </w:r>
          </w:p>
        </w:tc>
        <w:tc>
          <w:tcPr>
            <w:tcW w:w="680" w:type="dxa"/>
            <w:tcBorders>
              <w:top w:val="single" w:sz="4" w:space="0" w:color="auto"/>
              <w:left w:val="nil"/>
              <w:bottom w:val="single" w:sz="4" w:space="0" w:color="auto"/>
              <w:right w:val="nil"/>
            </w:tcBorders>
            <w:shd w:val="clear" w:color="auto" w:fill="auto"/>
            <w:vAlign w:val="center"/>
            <w:hideMark/>
          </w:tcPr>
          <w:p w14:paraId="2D97EF7D"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1993</w:t>
            </w:r>
          </w:p>
        </w:tc>
        <w:tc>
          <w:tcPr>
            <w:tcW w:w="7683" w:type="dxa"/>
            <w:tcBorders>
              <w:top w:val="single" w:sz="4" w:space="0" w:color="auto"/>
              <w:left w:val="nil"/>
              <w:bottom w:val="single" w:sz="4" w:space="0" w:color="auto"/>
              <w:right w:val="nil"/>
            </w:tcBorders>
            <w:shd w:val="clear" w:color="auto" w:fill="auto"/>
            <w:vAlign w:val="center"/>
            <w:hideMark/>
          </w:tcPr>
          <w:p w14:paraId="38CB567E"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SPICE (Software Process Improvement and Capability dEtermination) es un modelo de</w:t>
            </w:r>
            <w:r w:rsidRPr="00D23EF3">
              <w:rPr>
                <w:rFonts w:eastAsia="Times New Roman" w:cs="Times New Roman"/>
                <w:color w:val="000000"/>
                <w:lang w:eastAsia="es-CO"/>
              </w:rPr>
              <w:t xml:space="preserve"> </w:t>
            </w:r>
            <w:r w:rsidRPr="00914C2C">
              <w:rPr>
                <w:rFonts w:eastAsia="Times New Roman" w:cs="Times New Roman"/>
                <w:color w:val="000000"/>
                <w:lang w:eastAsia="es-CO"/>
              </w:rPr>
              <w:t>madurez de procesos internacional que proporciona un marco de trabajo para la evaluación</w:t>
            </w:r>
            <w:r w:rsidRPr="00D23EF3">
              <w:rPr>
                <w:rFonts w:eastAsia="Times New Roman" w:cs="Times New Roman"/>
                <w:color w:val="000000"/>
                <w:lang w:eastAsia="es-CO"/>
              </w:rPr>
              <w:t xml:space="preserve"> </w:t>
            </w:r>
            <w:r w:rsidRPr="00914C2C">
              <w:rPr>
                <w:rFonts w:eastAsia="Times New Roman" w:cs="Times New Roman"/>
                <w:color w:val="000000"/>
                <w:lang w:eastAsia="es-CO"/>
              </w:rPr>
              <w:t>de procesos de software. Este marco lo pueden usar organizaciones interesadas por la</w:t>
            </w:r>
            <w:r w:rsidRPr="00D23EF3">
              <w:rPr>
                <w:rFonts w:eastAsia="Times New Roman" w:cs="Times New Roman"/>
                <w:color w:val="000000"/>
                <w:lang w:eastAsia="es-CO"/>
              </w:rPr>
              <w:t xml:space="preserve"> </w:t>
            </w:r>
            <w:r w:rsidRPr="00914C2C">
              <w:rPr>
                <w:rFonts w:eastAsia="Times New Roman" w:cs="Times New Roman"/>
                <w:color w:val="000000"/>
                <w:lang w:eastAsia="es-CO"/>
              </w:rPr>
              <w:t>planificación, manejo, monitorización, control y mejora de la adquisición, suministro,</w:t>
            </w:r>
            <w:r>
              <w:rPr>
                <w:rFonts w:eastAsia="Times New Roman" w:cs="Times New Roman"/>
                <w:color w:val="000000"/>
                <w:lang w:eastAsia="es-CO"/>
              </w:rPr>
              <w:t xml:space="preserve"> </w:t>
            </w:r>
            <w:r w:rsidRPr="00914C2C">
              <w:rPr>
                <w:rFonts w:eastAsia="Times New Roman" w:cs="Times New Roman"/>
                <w:color w:val="000000"/>
                <w:lang w:eastAsia="es-CO"/>
              </w:rPr>
              <w:t>desarrollo, op</w:t>
            </w:r>
            <w:r w:rsidRPr="00D23EF3">
              <w:rPr>
                <w:rFonts w:eastAsia="Times New Roman" w:cs="Times New Roman"/>
                <w:color w:val="000000"/>
                <w:lang w:eastAsia="es-CO"/>
              </w:rPr>
              <w:t xml:space="preserve">eración y soporte de software. </w:t>
            </w:r>
          </w:p>
        </w:tc>
      </w:tr>
      <w:tr w:rsidR="00F86A5C" w:rsidRPr="00914C2C" w14:paraId="670E876D" w14:textId="77777777" w:rsidTr="004E04E2">
        <w:trPr>
          <w:trHeight w:val="1116"/>
        </w:trPr>
        <w:tc>
          <w:tcPr>
            <w:tcW w:w="1843" w:type="dxa"/>
            <w:tcBorders>
              <w:top w:val="nil"/>
              <w:left w:val="nil"/>
              <w:bottom w:val="nil"/>
              <w:right w:val="nil"/>
            </w:tcBorders>
            <w:shd w:val="clear" w:color="auto" w:fill="auto"/>
            <w:noWrap/>
            <w:vAlign w:val="center"/>
            <w:hideMark/>
          </w:tcPr>
          <w:p w14:paraId="0A109F0A"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IEEE Std 12207</w:t>
            </w:r>
          </w:p>
        </w:tc>
        <w:tc>
          <w:tcPr>
            <w:tcW w:w="680" w:type="dxa"/>
            <w:tcBorders>
              <w:top w:val="nil"/>
              <w:left w:val="nil"/>
              <w:bottom w:val="nil"/>
              <w:right w:val="nil"/>
            </w:tcBorders>
            <w:shd w:val="clear" w:color="auto" w:fill="auto"/>
            <w:vAlign w:val="center"/>
            <w:hideMark/>
          </w:tcPr>
          <w:p w14:paraId="3AB204CC"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1997</w:t>
            </w:r>
          </w:p>
        </w:tc>
        <w:tc>
          <w:tcPr>
            <w:tcW w:w="7683" w:type="dxa"/>
            <w:tcBorders>
              <w:top w:val="nil"/>
              <w:left w:val="nil"/>
              <w:bottom w:val="nil"/>
              <w:right w:val="nil"/>
            </w:tcBorders>
            <w:shd w:val="clear" w:color="auto" w:fill="auto"/>
            <w:vAlign w:val="center"/>
            <w:hideMark/>
          </w:tcPr>
          <w:p w14:paraId="5A6EC87F"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 xml:space="preserve">Proporciona un marco común para desarrollar y administrar software. IEEE / EIA 12207.0 consta de las aclaraciones, adiciones y cambios aceptados por el Instituto de Ingenieros Eléctricos y Electrónicos (IEEE) y la Alianza de Industrias Electrónicas (EIA) según lo formulado por un proyecto conjunto de las dos </w:t>
            </w:r>
            <w:r w:rsidRPr="00D23EF3">
              <w:rPr>
                <w:rFonts w:eastAsia="Times New Roman" w:cs="Times New Roman"/>
                <w:color w:val="000000"/>
                <w:lang w:eastAsia="es-CO"/>
              </w:rPr>
              <w:t>organización</w:t>
            </w:r>
            <w:r w:rsidRPr="00914C2C">
              <w:rPr>
                <w:rFonts w:eastAsia="Times New Roman" w:cs="Times New Roman"/>
                <w:color w:val="000000"/>
                <w:lang w:eastAsia="es-CO"/>
              </w:rPr>
              <w:t>.</w:t>
            </w:r>
          </w:p>
        </w:tc>
      </w:tr>
      <w:tr w:rsidR="00F86A5C" w:rsidRPr="00914C2C" w14:paraId="6799EF40" w14:textId="77777777" w:rsidTr="004E04E2">
        <w:trPr>
          <w:trHeight w:val="1117"/>
        </w:trPr>
        <w:tc>
          <w:tcPr>
            <w:tcW w:w="1843" w:type="dxa"/>
            <w:tcBorders>
              <w:top w:val="single" w:sz="4" w:space="0" w:color="auto"/>
              <w:left w:val="nil"/>
              <w:bottom w:val="single" w:sz="4" w:space="0" w:color="auto"/>
              <w:right w:val="nil"/>
            </w:tcBorders>
            <w:shd w:val="clear" w:color="auto" w:fill="auto"/>
            <w:noWrap/>
            <w:vAlign w:val="center"/>
            <w:hideMark/>
          </w:tcPr>
          <w:p w14:paraId="336E51E4"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ISO/IEC 20000</w:t>
            </w:r>
          </w:p>
        </w:tc>
        <w:tc>
          <w:tcPr>
            <w:tcW w:w="680" w:type="dxa"/>
            <w:tcBorders>
              <w:top w:val="single" w:sz="4" w:space="0" w:color="auto"/>
              <w:left w:val="nil"/>
              <w:bottom w:val="single" w:sz="4" w:space="0" w:color="auto"/>
              <w:right w:val="nil"/>
            </w:tcBorders>
            <w:shd w:val="clear" w:color="auto" w:fill="auto"/>
            <w:noWrap/>
            <w:vAlign w:val="center"/>
            <w:hideMark/>
          </w:tcPr>
          <w:p w14:paraId="2A4863E2"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2005</w:t>
            </w:r>
          </w:p>
        </w:tc>
        <w:tc>
          <w:tcPr>
            <w:tcW w:w="7683" w:type="dxa"/>
            <w:tcBorders>
              <w:top w:val="single" w:sz="4" w:space="0" w:color="auto"/>
              <w:left w:val="nil"/>
              <w:bottom w:val="single" w:sz="4" w:space="0" w:color="auto"/>
              <w:right w:val="nil"/>
            </w:tcBorders>
            <w:shd w:val="clear" w:color="auto" w:fill="auto"/>
            <w:vAlign w:val="center"/>
            <w:hideMark/>
          </w:tcPr>
          <w:p w14:paraId="362C9697"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Este estándar permite que las organizaciones puedan mejorar su capacidad en la entrega de los servicios administrados, medir los niveles del servicio y evaluar el performance. También permite a</w:t>
            </w:r>
            <w:r>
              <w:rPr>
                <w:rFonts w:eastAsia="Times New Roman" w:cs="Times New Roman"/>
                <w:color w:val="000000"/>
                <w:lang w:eastAsia="es-CO"/>
              </w:rPr>
              <w:t xml:space="preserve"> </w:t>
            </w:r>
            <w:r w:rsidRPr="00914C2C">
              <w:rPr>
                <w:rFonts w:eastAsia="Times New Roman" w:cs="Times New Roman"/>
                <w:color w:val="000000"/>
                <w:lang w:eastAsia="es-CO"/>
              </w:rPr>
              <w:t xml:space="preserve">los proveedores del servicio entender cómo aumentar la calidad del servicio entregado a los clientes internos y externos. </w:t>
            </w:r>
          </w:p>
        </w:tc>
      </w:tr>
      <w:tr w:rsidR="00F86A5C" w:rsidRPr="00914C2C" w14:paraId="042DF587" w14:textId="77777777" w:rsidTr="004E04E2">
        <w:trPr>
          <w:trHeight w:val="850"/>
        </w:trPr>
        <w:tc>
          <w:tcPr>
            <w:tcW w:w="1843" w:type="dxa"/>
            <w:tcBorders>
              <w:top w:val="nil"/>
              <w:left w:val="nil"/>
              <w:bottom w:val="nil"/>
              <w:right w:val="nil"/>
            </w:tcBorders>
            <w:shd w:val="clear" w:color="auto" w:fill="auto"/>
            <w:vAlign w:val="center"/>
            <w:hideMark/>
          </w:tcPr>
          <w:p w14:paraId="177C66A2"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ITIL – Information Technology Infrastructure Library</w:t>
            </w:r>
          </w:p>
        </w:tc>
        <w:tc>
          <w:tcPr>
            <w:tcW w:w="680" w:type="dxa"/>
            <w:tcBorders>
              <w:top w:val="nil"/>
              <w:left w:val="nil"/>
              <w:bottom w:val="nil"/>
              <w:right w:val="nil"/>
            </w:tcBorders>
            <w:shd w:val="clear" w:color="auto" w:fill="auto"/>
            <w:noWrap/>
            <w:vAlign w:val="center"/>
            <w:hideMark/>
          </w:tcPr>
          <w:p w14:paraId="1A7A1C69"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1980</w:t>
            </w:r>
          </w:p>
        </w:tc>
        <w:tc>
          <w:tcPr>
            <w:tcW w:w="7683" w:type="dxa"/>
            <w:tcBorders>
              <w:top w:val="nil"/>
              <w:left w:val="nil"/>
              <w:bottom w:val="nil"/>
              <w:right w:val="nil"/>
            </w:tcBorders>
            <w:shd w:val="clear" w:color="auto" w:fill="auto"/>
            <w:vAlign w:val="center"/>
            <w:hideMark/>
          </w:tcPr>
          <w:p w14:paraId="59A0AD87"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ITIL proporciona un conjunto de mejores prácticas, extraídas de organismos punteros del sector público y privado a nivel internacional, que han sido recogidas por la Oficina Gubernativa de Comercio Británic.</w:t>
            </w:r>
          </w:p>
        </w:tc>
      </w:tr>
      <w:tr w:rsidR="00F86A5C" w:rsidRPr="00914C2C" w14:paraId="05E221B8" w14:textId="77777777" w:rsidTr="004E04E2">
        <w:trPr>
          <w:trHeight w:val="986"/>
        </w:trPr>
        <w:tc>
          <w:tcPr>
            <w:tcW w:w="1843" w:type="dxa"/>
            <w:tcBorders>
              <w:top w:val="single" w:sz="4" w:space="0" w:color="auto"/>
              <w:left w:val="nil"/>
              <w:bottom w:val="single" w:sz="4" w:space="0" w:color="auto"/>
              <w:right w:val="nil"/>
            </w:tcBorders>
            <w:shd w:val="clear" w:color="auto" w:fill="auto"/>
            <w:noWrap/>
            <w:vAlign w:val="center"/>
            <w:hideMark/>
          </w:tcPr>
          <w:p w14:paraId="7230FB94"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COBIT 4.0</w:t>
            </w:r>
          </w:p>
        </w:tc>
        <w:tc>
          <w:tcPr>
            <w:tcW w:w="680" w:type="dxa"/>
            <w:tcBorders>
              <w:top w:val="single" w:sz="4" w:space="0" w:color="auto"/>
              <w:left w:val="nil"/>
              <w:bottom w:val="single" w:sz="4" w:space="0" w:color="auto"/>
              <w:right w:val="nil"/>
            </w:tcBorders>
            <w:shd w:val="clear" w:color="auto" w:fill="auto"/>
            <w:noWrap/>
            <w:vAlign w:val="center"/>
            <w:hideMark/>
          </w:tcPr>
          <w:p w14:paraId="5C305E2A"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 </w:t>
            </w:r>
          </w:p>
        </w:tc>
        <w:tc>
          <w:tcPr>
            <w:tcW w:w="7683" w:type="dxa"/>
            <w:tcBorders>
              <w:top w:val="single" w:sz="4" w:space="0" w:color="auto"/>
              <w:left w:val="nil"/>
              <w:bottom w:val="single" w:sz="4" w:space="0" w:color="auto"/>
              <w:right w:val="nil"/>
            </w:tcBorders>
            <w:shd w:val="clear" w:color="auto" w:fill="auto"/>
            <w:vAlign w:val="center"/>
            <w:hideMark/>
          </w:tcPr>
          <w:p w14:paraId="469965C5"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Consiste en alinear los objetivos de IT con los</w:t>
            </w:r>
            <w:r w:rsidRPr="00D23EF3">
              <w:rPr>
                <w:rFonts w:eastAsia="Times New Roman" w:cs="Times New Roman"/>
                <w:color w:val="000000"/>
                <w:lang w:eastAsia="es-CO"/>
              </w:rPr>
              <w:t xml:space="preserve"> </w:t>
            </w:r>
            <w:r w:rsidRPr="00914C2C">
              <w:rPr>
                <w:rFonts w:eastAsia="Times New Roman" w:cs="Times New Roman"/>
                <w:color w:val="000000"/>
                <w:lang w:eastAsia="es-CO"/>
              </w:rPr>
              <w:t>objetivos del negocio, proporcionando métricas y modelos de madurez para medir sus</w:t>
            </w:r>
            <w:r w:rsidRPr="00D23EF3">
              <w:rPr>
                <w:rFonts w:eastAsia="Times New Roman" w:cs="Times New Roman"/>
                <w:color w:val="000000"/>
                <w:lang w:eastAsia="es-CO"/>
              </w:rPr>
              <w:t xml:space="preserve"> </w:t>
            </w:r>
            <w:r w:rsidRPr="00914C2C">
              <w:rPr>
                <w:rFonts w:eastAsia="Times New Roman" w:cs="Times New Roman"/>
                <w:color w:val="000000"/>
                <w:lang w:eastAsia="es-CO"/>
              </w:rPr>
              <w:t>resultados, e identificar las responsabilidades asociadas al negocio y los responsables de</w:t>
            </w:r>
            <w:r w:rsidRPr="00D23EF3">
              <w:rPr>
                <w:rFonts w:eastAsia="Times New Roman" w:cs="Times New Roman"/>
                <w:color w:val="000000"/>
                <w:lang w:eastAsia="es-CO"/>
              </w:rPr>
              <w:t xml:space="preserve"> </w:t>
            </w:r>
            <w:r w:rsidRPr="00914C2C">
              <w:rPr>
                <w:rFonts w:eastAsia="Times New Roman" w:cs="Times New Roman"/>
                <w:color w:val="000000"/>
                <w:lang w:eastAsia="es-CO"/>
              </w:rPr>
              <w:t>los procesos IT.</w:t>
            </w:r>
          </w:p>
        </w:tc>
      </w:tr>
    </w:tbl>
    <w:p w14:paraId="4F343994" w14:textId="258EC1F1" w:rsidR="00F86A5C" w:rsidRDefault="00F86A5C" w:rsidP="00F86A5C">
      <w:pPr>
        <w:pStyle w:val="Prrafodelista"/>
        <w:shd w:val="clear" w:color="auto" w:fill="FFFFFF"/>
        <w:spacing w:before="300" w:after="150" w:line="240" w:lineRule="auto"/>
        <w:ind w:right="713"/>
        <w:jc w:val="center"/>
        <w:outlineLvl w:val="0"/>
        <w:rPr>
          <w:rFonts w:ascii="Helvetica" w:hAnsi="Helvetica"/>
          <w:color w:val="1E2022"/>
          <w:shd w:val="clear" w:color="auto" w:fill="FFFFFF"/>
        </w:rPr>
      </w:pPr>
      <w:bookmarkStart w:id="49" w:name="_Toc38710802"/>
      <w:bookmarkStart w:id="50" w:name="_Toc39310877"/>
      <w:r w:rsidRPr="00914C2C">
        <w:rPr>
          <w:rFonts w:cs="Times New Roman"/>
          <w:sz w:val="20"/>
          <w:szCs w:val="20"/>
        </w:rPr>
        <w:t>Nota. Recuperado de CUADRO COMPARATIVO CARACTERÍSTICAS, VENTAJAS Y DESVENTAJAS DE LOS MODELOS REFERENTES A LA CALIDAD DE SOFTWARE</w:t>
      </w:r>
      <w:r w:rsidRPr="00914C2C">
        <w:rPr>
          <w:rFonts w:ascii="Helvetica" w:hAnsi="Helvetica"/>
          <w:color w:val="1E2022"/>
          <w:shd w:val="clear" w:color="auto" w:fill="FFFFFF"/>
        </w:rPr>
        <w:t> </w:t>
      </w:r>
      <w:r w:rsidRPr="00914C2C">
        <w:rPr>
          <w:rFonts w:ascii="Helvetica" w:hAnsi="Helvetica"/>
          <w:color w:val="1E2022"/>
          <w:shd w:val="clear" w:color="auto" w:fill="FFFFFF"/>
        </w:rPr>
        <w:fldChar w:fldCharType="begin"/>
      </w:r>
      <w:r w:rsidR="0090100F">
        <w:rPr>
          <w:rFonts w:ascii="Helvetica" w:hAnsi="Helvetica"/>
          <w:color w:val="1E2022"/>
          <w:shd w:val="clear" w:color="auto" w:fill="FFFFFF"/>
        </w:rPr>
        <w:instrText xml:space="preserve"> ADDIN ZOTERO_ITEM CSL_CITATION {"citationID":"9lLmVgaq","properties":{"formattedCitation":"(Acevedo, 2015)","plainCitation":"(Acevedo, 2015)","noteIndex":0},"citationItems":[{"id":"fbDjebrZ/HCg1emmf","uris":["http://zotero.org/users/6522351/items/WYB9WXNS"],"uri":["http://zotero.org/users/6522351/items/WYB9WXNS"],"itemData":{"id":19,"type":"webpage","abstract":"Cuadro Comparativo Modelos De Calidad - ID:5cdb25863d4f1. CUADRO COMPARATIVO N I V E L MODELOS DE CALIDAD D E CMMi C A L I D A D CARACTERISTICAS Es un modelo de calidad del softw...","language":"en","note":"source: baixardoc.com","title":"Cuadro Comparativo Modelos De Calidad - ID:5cdb25863d4f1","title-short":"Cuadro Comparativo Modelos De Calidad - ID","URL":"https://baixardoc.com/documents/cuadro-comparativo-modelos-de-calidad-5cdb25863d4f1","author":[{"family":"Acevedo","given":"Paula"}],"accessed":{"date-parts":[["2020",4,17]]},"issued":{"date-parts":[["2015"]]}}}],"schema":"https://github.com/citation-style-language/schema/raw/master/csl-citation.json"} </w:instrText>
      </w:r>
      <w:r w:rsidRPr="00914C2C">
        <w:rPr>
          <w:rFonts w:ascii="Helvetica" w:hAnsi="Helvetica"/>
          <w:color w:val="1E2022"/>
          <w:shd w:val="clear" w:color="auto" w:fill="FFFFFF"/>
        </w:rPr>
        <w:fldChar w:fldCharType="separate"/>
      </w:r>
      <w:bookmarkEnd w:id="49"/>
      <w:r w:rsidR="00C044AD" w:rsidRPr="00C044AD">
        <w:rPr>
          <w:rFonts w:ascii="Helvetica" w:hAnsi="Helvetica" w:cs="Helvetica"/>
        </w:rPr>
        <w:t>(Acevedo, 2015)</w:t>
      </w:r>
      <w:bookmarkEnd w:id="50"/>
      <w:r w:rsidRPr="00914C2C">
        <w:rPr>
          <w:rFonts w:ascii="Helvetica" w:hAnsi="Helvetica"/>
          <w:color w:val="1E2022"/>
          <w:shd w:val="clear" w:color="auto" w:fill="FFFFFF"/>
        </w:rPr>
        <w:fldChar w:fldCharType="end"/>
      </w:r>
    </w:p>
    <w:p w14:paraId="2191C347" w14:textId="726F845C" w:rsidR="00F86A5C" w:rsidRPr="000A3823" w:rsidRDefault="00F86A5C" w:rsidP="000B7DBE">
      <w:pPr>
        <w:pStyle w:val="Ttulo3"/>
        <w:numPr>
          <w:ilvl w:val="2"/>
          <w:numId w:val="22"/>
        </w:numPr>
      </w:pPr>
      <w:bookmarkStart w:id="51" w:name="_Toc39310878"/>
      <w:r w:rsidRPr="000A3823">
        <w:t>Modelos de calidad de software</w:t>
      </w:r>
      <w:r>
        <w:t xml:space="preserve"> a nivel de producto.</w:t>
      </w:r>
      <w:bookmarkEnd w:id="51"/>
    </w:p>
    <w:p w14:paraId="6FFD2C78" w14:textId="77777777" w:rsidR="00F86A5C" w:rsidRDefault="00F86A5C" w:rsidP="00F86A5C">
      <w:pPr>
        <w:spacing w:line="240" w:lineRule="auto"/>
        <w:ind w:firstLine="284"/>
        <w:rPr>
          <w:rFonts w:cs="Times New Roman"/>
          <w:szCs w:val="24"/>
          <w:shd w:val="clear" w:color="auto" w:fill="FFFFFF"/>
        </w:rPr>
      </w:pPr>
      <w:r>
        <w:rPr>
          <w:rFonts w:cs="Times New Roman"/>
          <w:szCs w:val="24"/>
          <w:shd w:val="clear" w:color="auto" w:fill="FFFFFF"/>
        </w:rPr>
        <w:t>Tabla 5</w:t>
      </w:r>
    </w:p>
    <w:p w14:paraId="5E9FE1D7" w14:textId="77777777" w:rsidR="00F86A5C" w:rsidRDefault="00F86A5C" w:rsidP="00F86A5C">
      <w:pPr>
        <w:spacing w:line="276" w:lineRule="auto"/>
        <w:ind w:firstLine="284"/>
        <w:rPr>
          <w:rFonts w:cs="Times New Roman"/>
          <w:bCs/>
          <w:i/>
          <w:szCs w:val="24"/>
          <w:shd w:val="clear" w:color="auto" w:fill="FFFFFF"/>
        </w:rPr>
      </w:pPr>
      <w:r>
        <w:rPr>
          <w:rFonts w:cs="Times New Roman"/>
          <w:bCs/>
          <w:i/>
          <w:szCs w:val="24"/>
          <w:shd w:val="clear" w:color="auto" w:fill="FFFFFF"/>
        </w:rPr>
        <w:t>Comparación de modelos de calidad de software a nivel producto</w:t>
      </w:r>
    </w:p>
    <w:tbl>
      <w:tblPr>
        <w:tblW w:w="10065" w:type="dxa"/>
        <w:tblCellMar>
          <w:left w:w="70" w:type="dxa"/>
          <w:right w:w="70" w:type="dxa"/>
        </w:tblCellMar>
        <w:tblLook w:val="04A0" w:firstRow="1" w:lastRow="0" w:firstColumn="1" w:lastColumn="0" w:noHBand="0" w:noVBand="1"/>
      </w:tblPr>
      <w:tblGrid>
        <w:gridCol w:w="2060"/>
        <w:gridCol w:w="680"/>
        <w:gridCol w:w="7325"/>
      </w:tblGrid>
      <w:tr w:rsidR="00F86A5C" w:rsidRPr="00083F24" w14:paraId="2DA2D189" w14:textId="77777777" w:rsidTr="004E04E2">
        <w:trPr>
          <w:trHeight w:val="630"/>
        </w:trPr>
        <w:tc>
          <w:tcPr>
            <w:tcW w:w="2060" w:type="dxa"/>
            <w:tcBorders>
              <w:top w:val="single" w:sz="4" w:space="0" w:color="auto"/>
              <w:left w:val="nil"/>
              <w:bottom w:val="single" w:sz="4" w:space="0" w:color="auto"/>
              <w:right w:val="nil"/>
            </w:tcBorders>
            <w:shd w:val="clear" w:color="auto" w:fill="auto"/>
            <w:vAlign w:val="center"/>
            <w:hideMark/>
          </w:tcPr>
          <w:p w14:paraId="36A7E4D3" w14:textId="77777777" w:rsidR="00F86A5C" w:rsidRPr="00083F24" w:rsidRDefault="00F86A5C" w:rsidP="004E04E2">
            <w:pPr>
              <w:spacing w:line="240" w:lineRule="auto"/>
              <w:jc w:val="center"/>
              <w:rPr>
                <w:rFonts w:eastAsia="Times New Roman" w:cs="Times New Roman"/>
                <w:b/>
                <w:bCs/>
                <w:color w:val="000000"/>
                <w:szCs w:val="24"/>
                <w:lang w:eastAsia="es-CO"/>
              </w:rPr>
            </w:pPr>
            <w:r w:rsidRPr="00083F24">
              <w:rPr>
                <w:rFonts w:eastAsia="Times New Roman" w:cs="Times New Roman"/>
                <w:b/>
                <w:bCs/>
                <w:color w:val="000000"/>
                <w:szCs w:val="24"/>
                <w:lang w:eastAsia="es-CO"/>
              </w:rPr>
              <w:t>Estándares y Normas</w:t>
            </w:r>
          </w:p>
        </w:tc>
        <w:tc>
          <w:tcPr>
            <w:tcW w:w="680" w:type="dxa"/>
            <w:tcBorders>
              <w:top w:val="single" w:sz="4" w:space="0" w:color="auto"/>
              <w:left w:val="nil"/>
              <w:bottom w:val="single" w:sz="4" w:space="0" w:color="auto"/>
              <w:right w:val="nil"/>
            </w:tcBorders>
            <w:shd w:val="clear" w:color="auto" w:fill="auto"/>
            <w:vAlign w:val="center"/>
            <w:hideMark/>
          </w:tcPr>
          <w:p w14:paraId="620245D2" w14:textId="77777777" w:rsidR="00F86A5C" w:rsidRPr="00083F24" w:rsidRDefault="00F86A5C" w:rsidP="004E04E2">
            <w:pPr>
              <w:spacing w:line="240" w:lineRule="auto"/>
              <w:jc w:val="center"/>
              <w:rPr>
                <w:rFonts w:eastAsia="Times New Roman" w:cs="Times New Roman"/>
                <w:b/>
                <w:bCs/>
                <w:color w:val="000000"/>
                <w:szCs w:val="24"/>
                <w:lang w:eastAsia="es-CO"/>
              </w:rPr>
            </w:pPr>
            <w:r w:rsidRPr="00083F24">
              <w:rPr>
                <w:rFonts w:eastAsia="Times New Roman" w:cs="Times New Roman"/>
                <w:b/>
                <w:bCs/>
                <w:color w:val="000000"/>
                <w:szCs w:val="24"/>
                <w:lang w:eastAsia="es-CO"/>
              </w:rPr>
              <w:t>Año</w:t>
            </w:r>
          </w:p>
        </w:tc>
        <w:tc>
          <w:tcPr>
            <w:tcW w:w="7325" w:type="dxa"/>
            <w:tcBorders>
              <w:top w:val="single" w:sz="4" w:space="0" w:color="auto"/>
              <w:left w:val="nil"/>
              <w:bottom w:val="single" w:sz="4" w:space="0" w:color="auto"/>
              <w:right w:val="nil"/>
            </w:tcBorders>
            <w:shd w:val="clear" w:color="auto" w:fill="auto"/>
            <w:noWrap/>
            <w:vAlign w:val="center"/>
            <w:hideMark/>
          </w:tcPr>
          <w:p w14:paraId="0C3D7AF5" w14:textId="77777777" w:rsidR="00F86A5C" w:rsidRPr="00083F24" w:rsidRDefault="00F86A5C" w:rsidP="004E04E2">
            <w:pPr>
              <w:spacing w:line="240" w:lineRule="auto"/>
              <w:jc w:val="center"/>
              <w:rPr>
                <w:rFonts w:eastAsia="Times New Roman" w:cs="Times New Roman"/>
                <w:b/>
                <w:bCs/>
                <w:color w:val="000000"/>
                <w:szCs w:val="24"/>
                <w:lang w:eastAsia="es-CO"/>
              </w:rPr>
            </w:pPr>
            <w:r w:rsidRPr="00083F24">
              <w:rPr>
                <w:rFonts w:eastAsia="Times New Roman" w:cs="Times New Roman"/>
                <w:b/>
                <w:bCs/>
                <w:color w:val="000000"/>
                <w:szCs w:val="24"/>
                <w:lang w:eastAsia="es-CO"/>
              </w:rPr>
              <w:t>Característica</w:t>
            </w:r>
          </w:p>
        </w:tc>
      </w:tr>
      <w:tr w:rsidR="00F86A5C" w:rsidRPr="00083F24" w14:paraId="777212CD" w14:textId="77777777" w:rsidTr="004E04E2">
        <w:trPr>
          <w:trHeight w:val="1177"/>
        </w:trPr>
        <w:tc>
          <w:tcPr>
            <w:tcW w:w="2060" w:type="dxa"/>
            <w:tcBorders>
              <w:top w:val="nil"/>
              <w:left w:val="nil"/>
              <w:bottom w:val="nil"/>
              <w:right w:val="nil"/>
            </w:tcBorders>
            <w:shd w:val="clear" w:color="auto" w:fill="auto"/>
            <w:noWrap/>
            <w:vAlign w:val="center"/>
            <w:hideMark/>
          </w:tcPr>
          <w:p w14:paraId="5A4D4803" w14:textId="77777777" w:rsidR="00F86A5C" w:rsidRPr="00083F24" w:rsidRDefault="00F86A5C" w:rsidP="004E04E2">
            <w:pPr>
              <w:spacing w:line="240" w:lineRule="auto"/>
              <w:jc w:val="center"/>
              <w:rPr>
                <w:rFonts w:eastAsia="Times New Roman" w:cs="Times New Roman"/>
                <w:color w:val="000000"/>
                <w:lang w:eastAsia="es-CO"/>
              </w:rPr>
            </w:pPr>
            <w:r w:rsidRPr="00083F24">
              <w:rPr>
                <w:rFonts w:eastAsia="Times New Roman" w:cs="Times New Roman"/>
                <w:color w:val="000000"/>
                <w:lang w:eastAsia="es-CO"/>
              </w:rPr>
              <w:t>ISO/IEC 9126-1</w:t>
            </w:r>
          </w:p>
        </w:tc>
        <w:tc>
          <w:tcPr>
            <w:tcW w:w="680" w:type="dxa"/>
            <w:tcBorders>
              <w:top w:val="nil"/>
              <w:left w:val="nil"/>
              <w:bottom w:val="nil"/>
              <w:right w:val="nil"/>
            </w:tcBorders>
            <w:shd w:val="clear" w:color="auto" w:fill="auto"/>
            <w:vAlign w:val="center"/>
            <w:hideMark/>
          </w:tcPr>
          <w:p w14:paraId="61D093B9" w14:textId="77777777" w:rsidR="00F86A5C" w:rsidRPr="00083F24" w:rsidRDefault="00F86A5C" w:rsidP="004E04E2">
            <w:pPr>
              <w:spacing w:line="240" w:lineRule="auto"/>
              <w:jc w:val="center"/>
              <w:rPr>
                <w:rFonts w:eastAsia="Times New Roman" w:cs="Times New Roman"/>
                <w:color w:val="000000"/>
                <w:lang w:eastAsia="es-CO"/>
              </w:rPr>
            </w:pPr>
            <w:r w:rsidRPr="00083F24">
              <w:rPr>
                <w:rFonts w:eastAsia="Times New Roman" w:cs="Times New Roman"/>
                <w:color w:val="000000"/>
                <w:lang w:eastAsia="es-CO"/>
              </w:rPr>
              <w:t>2001</w:t>
            </w:r>
          </w:p>
        </w:tc>
        <w:tc>
          <w:tcPr>
            <w:tcW w:w="7325" w:type="dxa"/>
            <w:tcBorders>
              <w:top w:val="nil"/>
              <w:left w:val="nil"/>
              <w:bottom w:val="nil"/>
              <w:right w:val="nil"/>
            </w:tcBorders>
            <w:shd w:val="clear" w:color="auto" w:fill="auto"/>
            <w:vAlign w:val="center"/>
            <w:hideMark/>
          </w:tcPr>
          <w:p w14:paraId="19C00AFC" w14:textId="77777777" w:rsidR="00F86A5C" w:rsidRPr="00083F24" w:rsidRDefault="00F86A5C" w:rsidP="004E04E2">
            <w:pPr>
              <w:spacing w:line="240" w:lineRule="auto"/>
              <w:rPr>
                <w:rFonts w:eastAsia="Times New Roman" w:cs="Times New Roman"/>
                <w:color w:val="000000"/>
                <w:lang w:eastAsia="es-CO"/>
              </w:rPr>
            </w:pPr>
            <w:r w:rsidRPr="00083F24">
              <w:rPr>
                <w:rFonts w:eastAsia="Times New Roman" w:cs="Times New Roman"/>
                <w:color w:val="000000"/>
                <w:lang w:eastAsia="es-CO"/>
              </w:rPr>
              <w:t>El modelo especifica 6 características de calidad interna y externa, las cuales están divididas en subcaracterísticas, son manifestadas externamente cuando el software es utilizado como parte de un sistema, y son un resultado de atributos internos del software.</w:t>
            </w:r>
          </w:p>
        </w:tc>
      </w:tr>
      <w:tr w:rsidR="00F86A5C" w:rsidRPr="00083F24" w14:paraId="086F9CBC" w14:textId="77777777" w:rsidTr="004E04E2">
        <w:trPr>
          <w:trHeight w:val="2271"/>
        </w:trPr>
        <w:tc>
          <w:tcPr>
            <w:tcW w:w="2060" w:type="dxa"/>
            <w:tcBorders>
              <w:top w:val="single" w:sz="4" w:space="0" w:color="auto"/>
              <w:left w:val="nil"/>
              <w:bottom w:val="single" w:sz="4" w:space="0" w:color="auto"/>
              <w:right w:val="nil"/>
            </w:tcBorders>
            <w:shd w:val="clear" w:color="auto" w:fill="auto"/>
            <w:vAlign w:val="center"/>
            <w:hideMark/>
          </w:tcPr>
          <w:p w14:paraId="6E483795" w14:textId="77777777" w:rsidR="00F86A5C" w:rsidRPr="00083F24" w:rsidRDefault="00F86A5C" w:rsidP="004E04E2">
            <w:pPr>
              <w:spacing w:line="240" w:lineRule="auto"/>
              <w:jc w:val="center"/>
              <w:rPr>
                <w:rFonts w:eastAsia="Times New Roman" w:cs="Times New Roman"/>
                <w:color w:val="000000"/>
                <w:lang w:eastAsia="es-CO"/>
              </w:rPr>
            </w:pPr>
            <w:r w:rsidRPr="00083F24">
              <w:rPr>
                <w:rFonts w:eastAsia="Times New Roman" w:cs="Times New Roman"/>
                <w:color w:val="000000"/>
                <w:lang w:eastAsia="es-CO"/>
              </w:rPr>
              <w:lastRenderedPageBreak/>
              <w:t>ISO/IEC 25000 SQuaRE</w:t>
            </w:r>
          </w:p>
        </w:tc>
        <w:tc>
          <w:tcPr>
            <w:tcW w:w="680" w:type="dxa"/>
            <w:tcBorders>
              <w:top w:val="single" w:sz="4" w:space="0" w:color="auto"/>
              <w:left w:val="nil"/>
              <w:bottom w:val="single" w:sz="4" w:space="0" w:color="auto"/>
              <w:right w:val="nil"/>
            </w:tcBorders>
            <w:shd w:val="clear" w:color="auto" w:fill="auto"/>
            <w:vAlign w:val="center"/>
            <w:hideMark/>
          </w:tcPr>
          <w:p w14:paraId="63894BBC" w14:textId="77777777" w:rsidR="00F86A5C" w:rsidRPr="00083F24" w:rsidRDefault="00F86A5C" w:rsidP="004E04E2">
            <w:pPr>
              <w:spacing w:line="240" w:lineRule="auto"/>
              <w:jc w:val="center"/>
              <w:rPr>
                <w:rFonts w:eastAsia="Times New Roman" w:cs="Times New Roman"/>
                <w:color w:val="000000"/>
                <w:lang w:eastAsia="es-CO"/>
              </w:rPr>
            </w:pPr>
            <w:r w:rsidRPr="00083F24">
              <w:rPr>
                <w:rFonts w:eastAsia="Times New Roman" w:cs="Times New Roman"/>
                <w:color w:val="000000"/>
                <w:lang w:eastAsia="es-CO"/>
              </w:rPr>
              <w:t>2005</w:t>
            </w:r>
          </w:p>
        </w:tc>
        <w:tc>
          <w:tcPr>
            <w:tcW w:w="7325" w:type="dxa"/>
            <w:tcBorders>
              <w:top w:val="single" w:sz="4" w:space="0" w:color="auto"/>
              <w:left w:val="nil"/>
              <w:bottom w:val="single" w:sz="4" w:space="0" w:color="auto"/>
              <w:right w:val="nil"/>
            </w:tcBorders>
            <w:shd w:val="clear" w:color="auto" w:fill="auto"/>
            <w:vAlign w:val="center"/>
            <w:hideMark/>
          </w:tcPr>
          <w:p w14:paraId="252B47D6" w14:textId="77777777" w:rsidR="00F86A5C" w:rsidRPr="00083F24" w:rsidRDefault="00F86A5C" w:rsidP="004E04E2">
            <w:pPr>
              <w:spacing w:line="240" w:lineRule="auto"/>
              <w:rPr>
                <w:rFonts w:eastAsia="Times New Roman" w:cs="Times New Roman"/>
                <w:color w:val="000000"/>
                <w:lang w:eastAsia="es-CO"/>
              </w:rPr>
            </w:pPr>
            <w:r w:rsidRPr="00083F24">
              <w:rPr>
                <w:rFonts w:eastAsia="Times New Roman" w:cs="Times New Roman"/>
                <w:color w:val="000000"/>
                <w:lang w:eastAsia="es-CO"/>
              </w:rPr>
              <w:t xml:space="preserve">Es una nueva serie de normas que se basa en ISO 9126 y en ISO 14598 (Evaluación del software). Uno de los principales objetivos de la serie SQuaRE es la coordinación y </w:t>
            </w:r>
            <w:r w:rsidRPr="005A3022">
              <w:rPr>
                <w:rFonts w:eastAsia="Times New Roman" w:cs="Times New Roman"/>
                <w:color w:val="000000"/>
                <w:lang w:eastAsia="es-CO"/>
              </w:rPr>
              <w:t>armonización</w:t>
            </w:r>
            <w:r w:rsidRPr="00083F24">
              <w:rPr>
                <w:rFonts w:eastAsia="Times New Roman" w:cs="Times New Roman"/>
                <w:color w:val="000000"/>
                <w:lang w:eastAsia="es-CO"/>
              </w:rPr>
              <w:t xml:space="preserve"> del contenido de ISO 9126 y de ISO 15939:2002 (Measurement </w:t>
            </w:r>
            <w:r w:rsidRPr="005A3022">
              <w:rPr>
                <w:rFonts w:eastAsia="Times New Roman" w:cs="Times New Roman"/>
                <w:color w:val="000000"/>
                <w:lang w:eastAsia="es-CO"/>
              </w:rPr>
              <w:t>Informativo</w:t>
            </w:r>
            <w:r w:rsidRPr="00083F24">
              <w:rPr>
                <w:rFonts w:eastAsia="Times New Roman" w:cs="Times New Roman"/>
                <w:color w:val="000000"/>
                <w:lang w:eastAsia="es-CO"/>
              </w:rPr>
              <w:t xml:space="preserve"> Model). ISO 15939 tiene un modelo de información que ayuda a determinar que se debe especificar durante la planificación, performance y evaluación de la medición, Para su aplicación, cuenta con los siguientes pasos: (1) Recopilar los datos, (2) Preparación de los datos y (3) Análisis de los datos.</w:t>
            </w:r>
          </w:p>
        </w:tc>
      </w:tr>
      <w:tr w:rsidR="00F86A5C" w:rsidRPr="00083F24" w14:paraId="1C5C131E" w14:textId="77777777" w:rsidTr="004E04E2">
        <w:trPr>
          <w:trHeight w:val="1260"/>
        </w:trPr>
        <w:tc>
          <w:tcPr>
            <w:tcW w:w="2060" w:type="dxa"/>
            <w:tcBorders>
              <w:top w:val="nil"/>
              <w:left w:val="nil"/>
              <w:bottom w:val="single" w:sz="4" w:space="0" w:color="auto"/>
              <w:right w:val="nil"/>
            </w:tcBorders>
            <w:shd w:val="clear" w:color="auto" w:fill="auto"/>
            <w:noWrap/>
            <w:vAlign w:val="center"/>
            <w:hideMark/>
          </w:tcPr>
          <w:p w14:paraId="3CDC906B" w14:textId="77777777" w:rsidR="00F86A5C" w:rsidRPr="00083F24" w:rsidRDefault="00F86A5C" w:rsidP="004E04E2">
            <w:pPr>
              <w:spacing w:line="240" w:lineRule="auto"/>
              <w:jc w:val="center"/>
              <w:rPr>
                <w:rFonts w:eastAsia="Times New Roman" w:cs="Times New Roman"/>
                <w:color w:val="000000"/>
                <w:lang w:eastAsia="es-CO"/>
              </w:rPr>
            </w:pPr>
            <w:r w:rsidRPr="00083F24">
              <w:rPr>
                <w:rFonts w:eastAsia="Times New Roman" w:cs="Times New Roman"/>
                <w:color w:val="000000"/>
                <w:lang w:eastAsia="es-CO"/>
              </w:rPr>
              <w:t>IEEE-Std 1061-1998</w:t>
            </w:r>
          </w:p>
        </w:tc>
        <w:tc>
          <w:tcPr>
            <w:tcW w:w="680" w:type="dxa"/>
            <w:tcBorders>
              <w:top w:val="nil"/>
              <w:left w:val="nil"/>
              <w:bottom w:val="single" w:sz="4" w:space="0" w:color="auto"/>
              <w:right w:val="nil"/>
            </w:tcBorders>
            <w:shd w:val="clear" w:color="auto" w:fill="auto"/>
            <w:noWrap/>
            <w:vAlign w:val="center"/>
            <w:hideMark/>
          </w:tcPr>
          <w:p w14:paraId="749D3495" w14:textId="77777777" w:rsidR="00F86A5C" w:rsidRPr="00083F24" w:rsidRDefault="00F86A5C" w:rsidP="004E04E2">
            <w:pPr>
              <w:spacing w:line="240" w:lineRule="auto"/>
              <w:jc w:val="center"/>
              <w:rPr>
                <w:rFonts w:eastAsia="Times New Roman" w:cs="Times New Roman"/>
                <w:color w:val="000000"/>
                <w:lang w:eastAsia="es-CO"/>
              </w:rPr>
            </w:pPr>
            <w:r w:rsidRPr="00083F24">
              <w:rPr>
                <w:rFonts w:eastAsia="Times New Roman" w:cs="Times New Roman"/>
                <w:color w:val="000000"/>
                <w:lang w:eastAsia="es-CO"/>
              </w:rPr>
              <w:t>1998</w:t>
            </w:r>
          </w:p>
        </w:tc>
        <w:tc>
          <w:tcPr>
            <w:tcW w:w="7325" w:type="dxa"/>
            <w:tcBorders>
              <w:top w:val="nil"/>
              <w:left w:val="nil"/>
              <w:bottom w:val="single" w:sz="4" w:space="0" w:color="auto"/>
              <w:right w:val="nil"/>
            </w:tcBorders>
            <w:shd w:val="clear" w:color="auto" w:fill="auto"/>
            <w:vAlign w:val="center"/>
            <w:hideMark/>
          </w:tcPr>
          <w:p w14:paraId="4DF71E8E" w14:textId="77777777" w:rsidR="00F86A5C" w:rsidRPr="00083F24" w:rsidRDefault="00F86A5C" w:rsidP="004E04E2">
            <w:pPr>
              <w:spacing w:line="240" w:lineRule="auto"/>
              <w:rPr>
                <w:rFonts w:eastAsia="Times New Roman" w:cs="Times New Roman"/>
                <w:color w:val="000000"/>
                <w:lang w:eastAsia="es-CO"/>
              </w:rPr>
            </w:pPr>
            <w:r w:rsidRPr="00083F24">
              <w:rPr>
                <w:rFonts w:eastAsia="Times New Roman" w:cs="Times New Roman"/>
                <w:color w:val="000000"/>
                <w:lang w:eastAsia="es-CO"/>
              </w:rPr>
              <w:t>Una metodología para establecer requisitos de calidad e identificar, implementar. Se define el análisis y la validación del proceso y las métricas de calidad del software del producto. La metodología abarca todo el ciclo de vida del software.</w:t>
            </w:r>
          </w:p>
        </w:tc>
      </w:tr>
    </w:tbl>
    <w:p w14:paraId="13561E19" w14:textId="4D5E28DE" w:rsidR="00F86A5C" w:rsidRDefault="00F86A5C" w:rsidP="00F86A5C">
      <w:pPr>
        <w:pStyle w:val="Prrafodelista"/>
        <w:shd w:val="clear" w:color="auto" w:fill="FFFFFF"/>
        <w:spacing w:before="300" w:after="150" w:line="240" w:lineRule="auto"/>
        <w:ind w:right="713"/>
        <w:jc w:val="center"/>
        <w:outlineLvl w:val="0"/>
        <w:rPr>
          <w:rFonts w:ascii="Helvetica" w:hAnsi="Helvetica"/>
          <w:color w:val="1E2022"/>
          <w:shd w:val="clear" w:color="auto" w:fill="FFFFFF"/>
        </w:rPr>
      </w:pPr>
      <w:bookmarkStart w:id="52" w:name="_Toc38710803"/>
      <w:bookmarkStart w:id="53" w:name="_Toc39310879"/>
      <w:r w:rsidRPr="00914C2C">
        <w:rPr>
          <w:rFonts w:cs="Times New Roman"/>
          <w:sz w:val="20"/>
          <w:szCs w:val="20"/>
        </w:rPr>
        <w:t>Nota. Recuperado de CUADRO COMPARATIVO CARACTERÍSTICAS, VENTAJAS Y DESVENTAJAS DE LOS MODELOS REFERENTES A LA CALIDAD DE SOFTWARE</w:t>
      </w:r>
      <w:r w:rsidRPr="00914C2C">
        <w:rPr>
          <w:rFonts w:ascii="Helvetica" w:hAnsi="Helvetica"/>
          <w:color w:val="1E2022"/>
          <w:shd w:val="clear" w:color="auto" w:fill="FFFFFF"/>
        </w:rPr>
        <w:t> </w:t>
      </w:r>
      <w:r w:rsidRPr="00914C2C">
        <w:rPr>
          <w:rFonts w:ascii="Helvetica" w:hAnsi="Helvetica"/>
          <w:color w:val="1E2022"/>
          <w:shd w:val="clear" w:color="auto" w:fill="FFFFFF"/>
        </w:rPr>
        <w:fldChar w:fldCharType="begin"/>
      </w:r>
      <w:r w:rsidR="0090100F">
        <w:rPr>
          <w:rFonts w:ascii="Helvetica" w:hAnsi="Helvetica"/>
          <w:color w:val="1E2022"/>
          <w:shd w:val="clear" w:color="auto" w:fill="FFFFFF"/>
        </w:rPr>
        <w:instrText xml:space="preserve"> ADDIN ZOTERO_ITEM CSL_CITATION {"citationID":"sVsMD8wr","properties":{"formattedCitation":"(Acevedo, 2015)","plainCitation":"(Acevedo, 2015)","noteIndex":0},"citationItems":[{"id":"fbDjebrZ/HCg1emmf","uris":["http://zotero.org/users/6522351/items/WYB9WXNS"],"uri":["http://zotero.org/users/6522351/items/WYB9WXNS"],"itemData":{"id":19,"type":"webpage","abstract":"Cuadro Comparativo Modelos De Calidad - ID:5cdb25863d4f1. CUADRO COMPARATIVO N I V E L MODELOS DE CALIDAD D E CMMi C A L I D A D CARACTERISTICAS Es un modelo de calidad del softw...","language":"en","note":"source: baixardoc.com","title":"Cuadro Comparativo Modelos De Calidad - ID:5cdb25863d4f1","title-short":"Cuadro Comparativo Modelos De Calidad - ID","URL":"https://baixardoc.com/documents/cuadro-comparativo-modelos-de-calidad-5cdb25863d4f1","author":[{"family":"Acevedo","given":"Paula"}],"accessed":{"date-parts":[["2020",4,17]]},"issued":{"date-parts":[["2015"]]}}}],"schema":"https://github.com/citation-style-language/schema/raw/master/csl-citation.json"} </w:instrText>
      </w:r>
      <w:r w:rsidRPr="00914C2C">
        <w:rPr>
          <w:rFonts w:ascii="Helvetica" w:hAnsi="Helvetica"/>
          <w:color w:val="1E2022"/>
          <w:shd w:val="clear" w:color="auto" w:fill="FFFFFF"/>
        </w:rPr>
        <w:fldChar w:fldCharType="separate"/>
      </w:r>
      <w:bookmarkEnd w:id="52"/>
      <w:r w:rsidR="00C044AD" w:rsidRPr="00C044AD">
        <w:rPr>
          <w:rFonts w:ascii="Helvetica" w:hAnsi="Helvetica" w:cs="Helvetica"/>
        </w:rPr>
        <w:t>(Acevedo, 2015)</w:t>
      </w:r>
      <w:bookmarkEnd w:id="53"/>
      <w:r w:rsidRPr="00914C2C">
        <w:rPr>
          <w:rFonts w:ascii="Helvetica" w:hAnsi="Helvetica"/>
          <w:color w:val="1E2022"/>
          <w:shd w:val="clear" w:color="auto" w:fill="FFFFFF"/>
        </w:rPr>
        <w:fldChar w:fldCharType="end"/>
      </w:r>
    </w:p>
    <w:p w14:paraId="69CD6166" w14:textId="77777777" w:rsidR="00F86A5C" w:rsidRPr="00914C2C" w:rsidRDefault="00F86A5C" w:rsidP="00F86A5C">
      <w:pPr>
        <w:pStyle w:val="Prrafodelista"/>
        <w:shd w:val="clear" w:color="auto" w:fill="FFFFFF"/>
        <w:spacing w:before="300" w:after="150" w:line="240" w:lineRule="auto"/>
        <w:ind w:right="713"/>
        <w:jc w:val="center"/>
        <w:outlineLvl w:val="0"/>
        <w:rPr>
          <w:rFonts w:cs="Times New Roman"/>
          <w:sz w:val="20"/>
          <w:szCs w:val="20"/>
        </w:rPr>
      </w:pPr>
    </w:p>
    <w:p w14:paraId="071E685D" w14:textId="77777777" w:rsidR="00F86A5C" w:rsidRPr="00914C2C" w:rsidRDefault="00F86A5C" w:rsidP="00F86A5C">
      <w:pPr>
        <w:pStyle w:val="Prrafodelista"/>
        <w:shd w:val="clear" w:color="auto" w:fill="FFFFFF"/>
        <w:spacing w:before="300" w:after="150" w:line="240" w:lineRule="auto"/>
        <w:ind w:right="713"/>
        <w:outlineLvl w:val="0"/>
        <w:rPr>
          <w:rFonts w:cs="Times New Roman"/>
          <w:sz w:val="20"/>
          <w:szCs w:val="20"/>
        </w:rPr>
      </w:pPr>
    </w:p>
    <w:p w14:paraId="0B69A653" w14:textId="7D1A9D0C" w:rsidR="00F86A5C" w:rsidRDefault="00F86A5C" w:rsidP="009B554B">
      <w:pPr>
        <w:pStyle w:val="Ttulo2"/>
        <w:numPr>
          <w:ilvl w:val="1"/>
          <w:numId w:val="22"/>
        </w:numPr>
        <w:rPr>
          <w:shd w:val="clear" w:color="auto" w:fill="FFFFFF"/>
        </w:rPr>
      </w:pPr>
      <w:bookmarkStart w:id="54" w:name="_Toc38710804"/>
      <w:bookmarkStart w:id="55" w:name="_Toc39310880"/>
      <w:r w:rsidRPr="009B554B">
        <w:rPr>
          <w:shd w:val="clear" w:color="auto" w:fill="FFFFFF"/>
        </w:rPr>
        <w:t>Comparación de modelos de calidad y estándares de calidad</w:t>
      </w:r>
      <w:bookmarkEnd w:id="54"/>
      <w:bookmarkEnd w:id="55"/>
      <w:r w:rsidRPr="009B554B">
        <w:rPr>
          <w:shd w:val="clear" w:color="auto" w:fill="FFFFFF"/>
        </w:rPr>
        <w:t xml:space="preserve"> </w:t>
      </w:r>
    </w:p>
    <w:p w14:paraId="6F1E69FC" w14:textId="150B3E13" w:rsidR="00F86A5C" w:rsidRPr="00552659" w:rsidRDefault="00F86A5C" w:rsidP="0064022C">
      <w:pPr>
        <w:rPr>
          <w:shd w:val="clear" w:color="auto" w:fill="FFFFFF"/>
        </w:rPr>
      </w:pPr>
      <w:r w:rsidRPr="00552659">
        <w:rPr>
          <w:shd w:val="clear" w:color="auto" w:fill="FFFFFF"/>
        </w:rPr>
        <w:t xml:space="preserve">Los modelos y/o estándares de calidad tienen como objetivo principal que las empresas desarrollen sistemáticamente, productos, bienes y servicios de mejor calidad y cumplan con las necesidades y deseos de los clientes </w:t>
      </w:r>
      <w:r w:rsidRPr="00552659">
        <w:rPr>
          <w:shd w:val="clear" w:color="auto" w:fill="FFFFFF"/>
        </w:rPr>
        <w:fldChar w:fldCharType="begin"/>
      </w:r>
      <w:r w:rsidR="0090100F">
        <w:rPr>
          <w:shd w:val="clear" w:color="auto" w:fill="FFFFFF"/>
        </w:rPr>
        <w:instrText xml:space="preserve"> ADDIN ZOTERO_ITEM CSL_CITATION {"citationID":"JUSJaSDI","properties":{"formattedCitation":"(Scalone, 2006)","plainCitation":"(Scalone, 2006)","noteIndex":0},"citationItems":[{"id":"fbDjebrZ/5pexMVou","uris":["http://zotero.org/users/6522351/items/E6LU3PC4"],"uri":["http://zotero.org/users/6522351/items/E6LU3PC4"],"itemData":{"id":18,"type":"article-journal","language":"es","page":"461","source":"Zotero","title":"MAESTRIA EN INGENIERIA EN CALIDAD","author":[{"family":"Scalone","given":"Lic Fernanda"}],"issued":{"date-parts":[["2006"]]}}}],"schema":"https://github.com/citation-style-language/schema/raw/master/csl-citation.json"} </w:instrText>
      </w:r>
      <w:r w:rsidRPr="00552659">
        <w:rPr>
          <w:shd w:val="clear" w:color="auto" w:fill="FFFFFF"/>
        </w:rPr>
        <w:fldChar w:fldCharType="separate"/>
      </w:r>
      <w:r w:rsidR="00C044AD" w:rsidRPr="00C044AD">
        <w:rPr>
          <w:rFonts w:cs="Times New Roman"/>
        </w:rPr>
        <w:t>(</w:t>
      </w:r>
      <w:proofErr w:type="spellStart"/>
      <w:r w:rsidR="00C044AD" w:rsidRPr="00C044AD">
        <w:rPr>
          <w:rFonts w:cs="Times New Roman"/>
        </w:rPr>
        <w:t>Scalone</w:t>
      </w:r>
      <w:proofErr w:type="spellEnd"/>
      <w:r w:rsidR="00C044AD" w:rsidRPr="00C044AD">
        <w:rPr>
          <w:rFonts w:cs="Times New Roman"/>
        </w:rPr>
        <w:t>, 2006)</w:t>
      </w:r>
      <w:r w:rsidRPr="00552659">
        <w:rPr>
          <w:shd w:val="clear" w:color="auto" w:fill="FFFFFF"/>
        </w:rPr>
        <w:fldChar w:fldCharType="end"/>
      </w:r>
      <w:r w:rsidR="00B87081">
        <w:rPr>
          <w:shd w:val="clear" w:color="auto" w:fill="FFFFFF"/>
        </w:rPr>
        <w:t>.</w:t>
      </w:r>
    </w:p>
    <w:p w14:paraId="7CD4CC59" w14:textId="77777777" w:rsidR="00F86A5C" w:rsidRDefault="00F86A5C" w:rsidP="00F86A5C">
      <w:pPr>
        <w:pStyle w:val="Prrafodelista"/>
        <w:spacing w:line="240" w:lineRule="auto"/>
        <w:ind w:left="567"/>
        <w:rPr>
          <w:rFonts w:cs="Times New Roman"/>
          <w:szCs w:val="24"/>
          <w:shd w:val="clear" w:color="auto" w:fill="FFFFFF"/>
        </w:rPr>
      </w:pPr>
      <w:r w:rsidRPr="002472AF">
        <w:rPr>
          <w:rFonts w:cs="Times New Roman"/>
          <w:szCs w:val="24"/>
          <w:shd w:val="clear" w:color="auto" w:fill="FFFFFF"/>
        </w:rPr>
        <w:t xml:space="preserve">Tabla </w:t>
      </w:r>
      <w:r>
        <w:rPr>
          <w:rFonts w:cs="Times New Roman"/>
          <w:szCs w:val="24"/>
          <w:shd w:val="clear" w:color="auto" w:fill="FFFFFF"/>
        </w:rPr>
        <w:t>6</w:t>
      </w:r>
    </w:p>
    <w:p w14:paraId="0AB07071" w14:textId="77777777" w:rsidR="00F86A5C" w:rsidRPr="006A41C4" w:rsidRDefault="00F86A5C" w:rsidP="00F86A5C">
      <w:pPr>
        <w:pStyle w:val="Prrafodelista"/>
        <w:spacing w:line="240" w:lineRule="auto"/>
        <w:ind w:left="567"/>
        <w:rPr>
          <w:rFonts w:cs="Times New Roman"/>
          <w:i/>
          <w:szCs w:val="24"/>
          <w:shd w:val="clear" w:color="auto" w:fill="FFFFFF"/>
        </w:rPr>
      </w:pPr>
      <w:r>
        <w:rPr>
          <w:rFonts w:cs="Times New Roman"/>
          <w:i/>
          <w:szCs w:val="24"/>
          <w:shd w:val="clear" w:color="auto" w:fill="FFFFFF"/>
        </w:rPr>
        <w:t xml:space="preserve">Comparación </w:t>
      </w:r>
      <w:r w:rsidRPr="006A41C4">
        <w:rPr>
          <w:rFonts w:cs="Times New Roman"/>
          <w:i/>
          <w:szCs w:val="24"/>
          <w:shd w:val="clear" w:color="auto" w:fill="FFFFFF"/>
        </w:rPr>
        <w:t>de modelos y/o estándares de calidad</w:t>
      </w:r>
    </w:p>
    <w:p w14:paraId="2DD64724" w14:textId="77777777" w:rsidR="00F86A5C" w:rsidRPr="002472AF" w:rsidRDefault="00F86A5C" w:rsidP="00F86A5C">
      <w:pPr>
        <w:pStyle w:val="Prrafodelista"/>
        <w:spacing w:line="240" w:lineRule="auto"/>
        <w:ind w:left="567"/>
        <w:rPr>
          <w:rFonts w:cs="Times New Roman"/>
          <w:szCs w:val="24"/>
          <w:shd w:val="clear" w:color="auto" w:fill="FFFFFF"/>
        </w:rPr>
      </w:pPr>
    </w:p>
    <w:tbl>
      <w:tblPr>
        <w:tblW w:w="9639"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640"/>
        <w:gridCol w:w="4030"/>
        <w:gridCol w:w="3969"/>
      </w:tblGrid>
      <w:tr w:rsidR="00F86A5C" w:rsidRPr="00552659" w14:paraId="14621FD4" w14:textId="77777777" w:rsidTr="004E04E2">
        <w:trPr>
          <w:trHeight w:val="300"/>
        </w:trPr>
        <w:tc>
          <w:tcPr>
            <w:tcW w:w="1640" w:type="dxa"/>
            <w:tcBorders>
              <w:bottom w:val="single" w:sz="4" w:space="0" w:color="auto"/>
            </w:tcBorders>
            <w:shd w:val="clear" w:color="auto" w:fill="auto"/>
            <w:noWrap/>
            <w:vAlign w:val="bottom"/>
            <w:hideMark/>
          </w:tcPr>
          <w:p w14:paraId="1073EA60" w14:textId="77777777" w:rsidR="00F86A5C" w:rsidRPr="00552659" w:rsidRDefault="00F86A5C" w:rsidP="004E04E2">
            <w:pPr>
              <w:spacing w:line="240" w:lineRule="auto"/>
              <w:jc w:val="center"/>
              <w:rPr>
                <w:rFonts w:eastAsia="Times New Roman" w:cs="Times New Roman"/>
                <w:color w:val="000000"/>
                <w:szCs w:val="24"/>
                <w:lang w:eastAsia="es-CO"/>
              </w:rPr>
            </w:pPr>
            <w:r w:rsidRPr="00552659">
              <w:rPr>
                <w:rFonts w:eastAsia="Times New Roman" w:cs="Times New Roman"/>
                <w:color w:val="000000"/>
                <w:szCs w:val="24"/>
                <w:lang w:eastAsia="es-CO"/>
              </w:rPr>
              <w:t> </w:t>
            </w:r>
          </w:p>
        </w:tc>
        <w:tc>
          <w:tcPr>
            <w:tcW w:w="4030" w:type="dxa"/>
            <w:tcBorders>
              <w:bottom w:val="single" w:sz="4" w:space="0" w:color="auto"/>
            </w:tcBorders>
            <w:shd w:val="clear" w:color="auto" w:fill="auto"/>
            <w:noWrap/>
            <w:vAlign w:val="bottom"/>
            <w:hideMark/>
          </w:tcPr>
          <w:p w14:paraId="49F3247D"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Modelo de Calidad</w:t>
            </w:r>
          </w:p>
        </w:tc>
        <w:tc>
          <w:tcPr>
            <w:tcW w:w="3969" w:type="dxa"/>
            <w:tcBorders>
              <w:bottom w:val="single" w:sz="4" w:space="0" w:color="auto"/>
            </w:tcBorders>
            <w:shd w:val="clear" w:color="auto" w:fill="auto"/>
            <w:noWrap/>
            <w:vAlign w:val="bottom"/>
            <w:hideMark/>
          </w:tcPr>
          <w:p w14:paraId="0FCBB16B"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Estándar de Calidad</w:t>
            </w:r>
          </w:p>
        </w:tc>
      </w:tr>
      <w:tr w:rsidR="00F86A5C" w:rsidRPr="00552659" w14:paraId="2A3D220F" w14:textId="77777777" w:rsidTr="004E04E2">
        <w:trPr>
          <w:trHeight w:val="699"/>
        </w:trPr>
        <w:tc>
          <w:tcPr>
            <w:tcW w:w="1640" w:type="dxa"/>
            <w:tcBorders>
              <w:top w:val="single" w:sz="4" w:space="0" w:color="auto"/>
              <w:bottom w:val="single" w:sz="4" w:space="0" w:color="auto"/>
            </w:tcBorders>
            <w:shd w:val="clear" w:color="auto" w:fill="auto"/>
            <w:noWrap/>
            <w:vAlign w:val="center"/>
            <w:hideMark/>
          </w:tcPr>
          <w:p w14:paraId="136BC636"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Objetivo</w:t>
            </w:r>
          </w:p>
        </w:tc>
        <w:tc>
          <w:tcPr>
            <w:tcW w:w="4030" w:type="dxa"/>
            <w:tcBorders>
              <w:top w:val="single" w:sz="4" w:space="0" w:color="auto"/>
              <w:bottom w:val="single" w:sz="4" w:space="0" w:color="auto"/>
            </w:tcBorders>
            <w:shd w:val="clear" w:color="auto" w:fill="auto"/>
            <w:vAlign w:val="center"/>
            <w:hideMark/>
          </w:tcPr>
          <w:p w14:paraId="289FAFF4" w14:textId="77777777" w:rsidR="00F86A5C" w:rsidRPr="00FF4F7E" w:rsidRDefault="00F86A5C" w:rsidP="004E04E2">
            <w:pPr>
              <w:spacing w:line="240" w:lineRule="auto"/>
              <w:jc w:val="center"/>
              <w:rPr>
                <w:rFonts w:eastAsia="Times New Roman" w:cs="Times New Roman"/>
                <w:color w:val="000000"/>
                <w:lang w:eastAsia="es-CO"/>
              </w:rPr>
            </w:pPr>
            <w:r w:rsidRPr="00FF4F7E">
              <w:rPr>
                <w:rFonts w:cs="Times New Roman"/>
              </w:rPr>
              <w:t>Son aquellos documentos que integran la mayor parte de las mejores prácticas, proponen temas de administración en los que cada organización debe hacer énfasis, integran diferentes prácticas dirigidas a los procesos clave y permiten m</w:t>
            </w:r>
            <w:r>
              <w:rPr>
                <w:rFonts w:cs="Times New Roman"/>
              </w:rPr>
              <w:t>edir los avances en calidad.</w:t>
            </w:r>
          </w:p>
        </w:tc>
        <w:tc>
          <w:tcPr>
            <w:tcW w:w="3969" w:type="dxa"/>
            <w:tcBorders>
              <w:top w:val="single" w:sz="4" w:space="0" w:color="auto"/>
              <w:bottom w:val="single" w:sz="4" w:space="0" w:color="auto"/>
            </w:tcBorders>
            <w:shd w:val="clear" w:color="auto" w:fill="auto"/>
            <w:hideMark/>
          </w:tcPr>
          <w:p w14:paraId="112DEF2C" w14:textId="77777777" w:rsidR="00F86A5C" w:rsidRPr="00FF4F7E" w:rsidRDefault="00F86A5C" w:rsidP="004E04E2">
            <w:pPr>
              <w:shd w:val="clear" w:color="auto" w:fill="FFFFFF"/>
              <w:tabs>
                <w:tab w:val="left" w:pos="426"/>
              </w:tabs>
              <w:spacing w:before="300" w:after="150" w:line="240" w:lineRule="auto"/>
              <w:jc w:val="center"/>
              <w:outlineLvl w:val="0"/>
              <w:rPr>
                <w:rFonts w:cs="Times New Roman"/>
                <w:b/>
                <w:bCs/>
                <w:shd w:val="clear" w:color="auto" w:fill="FFFFFF"/>
              </w:rPr>
            </w:pPr>
            <w:bookmarkStart w:id="56" w:name="_Toc38710805"/>
            <w:bookmarkStart w:id="57" w:name="_Toc39310881"/>
            <w:r w:rsidRPr="00FF4F7E">
              <w:rPr>
                <w:rFonts w:cs="Times New Roman"/>
              </w:rPr>
              <w:t>Son aquellos que permiten definir un conjunto de criterios de desarrollo que guían la forma en que se aplica la Ingeniería del Software. Los estándares suministran los medios para que todos los procesos se realicen de la misma forma y son una guía para lograr la productividad y la calidad.</w:t>
            </w:r>
            <w:bookmarkEnd w:id="56"/>
            <w:bookmarkEnd w:id="57"/>
          </w:p>
        </w:tc>
      </w:tr>
      <w:tr w:rsidR="00F86A5C" w:rsidRPr="00552659" w14:paraId="0B6408C0" w14:textId="77777777" w:rsidTr="004E04E2">
        <w:trPr>
          <w:trHeight w:val="971"/>
        </w:trPr>
        <w:tc>
          <w:tcPr>
            <w:tcW w:w="1640" w:type="dxa"/>
            <w:tcBorders>
              <w:top w:val="single" w:sz="4" w:space="0" w:color="auto"/>
              <w:bottom w:val="single" w:sz="4" w:space="0" w:color="auto"/>
            </w:tcBorders>
            <w:shd w:val="clear" w:color="auto" w:fill="auto"/>
            <w:noWrap/>
            <w:vAlign w:val="center"/>
            <w:hideMark/>
          </w:tcPr>
          <w:p w14:paraId="06506056"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Cumplimiento</w:t>
            </w:r>
          </w:p>
        </w:tc>
        <w:tc>
          <w:tcPr>
            <w:tcW w:w="4030" w:type="dxa"/>
            <w:tcBorders>
              <w:top w:val="single" w:sz="4" w:space="0" w:color="auto"/>
              <w:bottom w:val="single" w:sz="4" w:space="0" w:color="auto"/>
            </w:tcBorders>
            <w:shd w:val="clear" w:color="auto" w:fill="auto"/>
            <w:vAlign w:val="center"/>
            <w:hideMark/>
          </w:tcPr>
          <w:p w14:paraId="548C7046" w14:textId="77777777" w:rsidR="00F86A5C" w:rsidRPr="00FF4F7E" w:rsidRDefault="00F86A5C" w:rsidP="004E04E2">
            <w:pPr>
              <w:spacing w:line="240" w:lineRule="auto"/>
              <w:jc w:val="center"/>
              <w:rPr>
                <w:rFonts w:eastAsia="Times New Roman" w:cs="Times New Roman"/>
                <w:color w:val="000000"/>
                <w:lang w:eastAsia="es-CO"/>
              </w:rPr>
            </w:pPr>
            <w:r w:rsidRPr="00FF4F7E">
              <w:rPr>
                <w:rFonts w:eastAsia="Times New Roman" w:cs="Times New Roman"/>
                <w:b/>
                <w:bCs/>
                <w:color w:val="000000"/>
                <w:lang w:eastAsia="es-CO"/>
              </w:rPr>
              <w:t>Voluntario,</w:t>
            </w:r>
            <w:r w:rsidRPr="00FF4F7E">
              <w:rPr>
                <w:rFonts w:eastAsia="Times New Roman" w:cs="Times New Roman"/>
                <w:color w:val="000000"/>
                <w:lang w:eastAsia="es-CO"/>
              </w:rPr>
              <w:t xml:space="preserve"> cada empresa decide asumir ese modelo de gestión basado en la excelencia y se compromete a llevarlo a respetarlo.</w:t>
            </w:r>
          </w:p>
        </w:tc>
        <w:tc>
          <w:tcPr>
            <w:tcW w:w="3969" w:type="dxa"/>
            <w:tcBorders>
              <w:top w:val="single" w:sz="4" w:space="0" w:color="auto"/>
              <w:bottom w:val="single" w:sz="4" w:space="0" w:color="auto"/>
            </w:tcBorders>
            <w:shd w:val="clear" w:color="auto" w:fill="auto"/>
            <w:vAlign w:val="center"/>
            <w:hideMark/>
          </w:tcPr>
          <w:p w14:paraId="2ABC0DA4" w14:textId="77777777" w:rsidR="00F86A5C" w:rsidRPr="00FF4F7E" w:rsidRDefault="00F86A5C" w:rsidP="004E04E2">
            <w:pPr>
              <w:spacing w:line="240" w:lineRule="auto"/>
              <w:jc w:val="center"/>
              <w:rPr>
                <w:rFonts w:eastAsia="Times New Roman" w:cs="Times New Roman"/>
                <w:color w:val="000000"/>
                <w:lang w:eastAsia="es-CO"/>
              </w:rPr>
            </w:pPr>
            <w:r w:rsidRPr="00FF4F7E">
              <w:rPr>
                <w:rFonts w:eastAsia="Times New Roman" w:cs="Times New Roman"/>
                <w:b/>
                <w:bCs/>
                <w:color w:val="000000"/>
                <w:lang w:eastAsia="es-CO"/>
              </w:rPr>
              <w:t>Obligatorio,</w:t>
            </w:r>
            <w:r w:rsidRPr="00FF4F7E">
              <w:rPr>
                <w:rFonts w:eastAsia="Times New Roman" w:cs="Times New Roman"/>
                <w:color w:val="000000"/>
                <w:lang w:eastAsia="es-CO"/>
              </w:rPr>
              <w:t xml:space="preserve"> la empresa debe comprometerse hacer bien las cosas y de esforzarse por mejorar.</w:t>
            </w:r>
          </w:p>
        </w:tc>
      </w:tr>
      <w:tr w:rsidR="00F86A5C" w:rsidRPr="00552659" w14:paraId="029F92EF" w14:textId="77777777" w:rsidTr="004E04E2">
        <w:trPr>
          <w:trHeight w:val="903"/>
        </w:trPr>
        <w:tc>
          <w:tcPr>
            <w:tcW w:w="1640" w:type="dxa"/>
            <w:tcBorders>
              <w:top w:val="single" w:sz="4" w:space="0" w:color="auto"/>
              <w:bottom w:val="single" w:sz="4" w:space="0" w:color="auto"/>
            </w:tcBorders>
            <w:shd w:val="clear" w:color="auto" w:fill="auto"/>
            <w:noWrap/>
            <w:vAlign w:val="center"/>
            <w:hideMark/>
          </w:tcPr>
          <w:p w14:paraId="17B05BC2"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lastRenderedPageBreak/>
              <w:t>Certificable</w:t>
            </w:r>
          </w:p>
        </w:tc>
        <w:tc>
          <w:tcPr>
            <w:tcW w:w="4030" w:type="dxa"/>
            <w:tcBorders>
              <w:top w:val="single" w:sz="4" w:space="0" w:color="auto"/>
              <w:bottom w:val="single" w:sz="4" w:space="0" w:color="auto"/>
            </w:tcBorders>
            <w:shd w:val="clear" w:color="auto" w:fill="auto"/>
            <w:vAlign w:val="center"/>
            <w:hideMark/>
          </w:tcPr>
          <w:p w14:paraId="63BCE92E" w14:textId="77777777" w:rsidR="00F86A5C" w:rsidRPr="00FF4F7E" w:rsidRDefault="00F86A5C" w:rsidP="004E04E2">
            <w:pPr>
              <w:spacing w:line="240" w:lineRule="auto"/>
              <w:jc w:val="center"/>
              <w:rPr>
                <w:rFonts w:eastAsia="Times New Roman" w:cs="Times New Roman"/>
                <w:color w:val="000000"/>
                <w:lang w:eastAsia="es-CO"/>
              </w:rPr>
            </w:pPr>
            <w:r w:rsidRPr="00FF4F7E">
              <w:rPr>
                <w:rFonts w:eastAsia="Times New Roman" w:cs="Times New Roman"/>
                <w:b/>
                <w:bCs/>
                <w:color w:val="000000"/>
                <w:lang w:eastAsia="es-CO"/>
              </w:rPr>
              <w:t>No</w:t>
            </w:r>
            <w:r w:rsidRPr="00FF4F7E">
              <w:rPr>
                <w:rFonts w:eastAsia="Times New Roman" w:cs="Times New Roman"/>
                <w:color w:val="000000"/>
                <w:lang w:eastAsia="es-CO"/>
              </w:rPr>
              <w:t xml:space="preserve"> conlleva la consecución de un certificado, aunque sí se puede obtener un sello con diferentes puntuaciones.</w:t>
            </w:r>
          </w:p>
        </w:tc>
        <w:tc>
          <w:tcPr>
            <w:tcW w:w="3969" w:type="dxa"/>
            <w:tcBorders>
              <w:top w:val="single" w:sz="4" w:space="0" w:color="auto"/>
              <w:bottom w:val="single" w:sz="4" w:space="0" w:color="auto"/>
            </w:tcBorders>
            <w:shd w:val="clear" w:color="auto" w:fill="auto"/>
            <w:vAlign w:val="center"/>
            <w:hideMark/>
          </w:tcPr>
          <w:p w14:paraId="614A8365" w14:textId="77777777" w:rsidR="00F86A5C" w:rsidRPr="00FF4F7E" w:rsidRDefault="00F86A5C" w:rsidP="004E04E2">
            <w:pPr>
              <w:spacing w:line="240" w:lineRule="auto"/>
              <w:jc w:val="center"/>
              <w:rPr>
                <w:rFonts w:eastAsia="Times New Roman" w:cs="Times New Roman"/>
                <w:color w:val="000000"/>
                <w:lang w:eastAsia="es-CO"/>
              </w:rPr>
            </w:pPr>
            <w:r w:rsidRPr="00FF4F7E">
              <w:rPr>
                <w:rFonts w:eastAsia="Times New Roman" w:cs="Times New Roman"/>
                <w:b/>
                <w:bCs/>
                <w:color w:val="000000"/>
                <w:lang w:eastAsia="es-CO"/>
              </w:rPr>
              <w:t>Si,</w:t>
            </w:r>
            <w:r w:rsidRPr="00FF4F7E">
              <w:rPr>
                <w:rFonts w:eastAsia="Times New Roman" w:cs="Times New Roman"/>
                <w:color w:val="000000"/>
                <w:lang w:eastAsia="es-CO"/>
              </w:rPr>
              <w:t xml:space="preserve"> los pasos para llegar a contar con la certificación pertinente pasan por contar con un sistema de gestión basado en un método planificado y sistemático de calidad.</w:t>
            </w:r>
          </w:p>
        </w:tc>
      </w:tr>
      <w:tr w:rsidR="00F86A5C" w:rsidRPr="00552659" w14:paraId="3C633626" w14:textId="77777777" w:rsidTr="004E04E2">
        <w:trPr>
          <w:trHeight w:val="811"/>
        </w:trPr>
        <w:tc>
          <w:tcPr>
            <w:tcW w:w="1640" w:type="dxa"/>
            <w:tcBorders>
              <w:top w:val="single" w:sz="4" w:space="0" w:color="auto"/>
              <w:bottom w:val="single" w:sz="4" w:space="0" w:color="auto"/>
            </w:tcBorders>
            <w:shd w:val="clear" w:color="auto" w:fill="auto"/>
            <w:noWrap/>
            <w:vAlign w:val="center"/>
            <w:hideMark/>
          </w:tcPr>
          <w:p w14:paraId="3ED49B1D"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Adaptabilidad</w:t>
            </w:r>
          </w:p>
        </w:tc>
        <w:tc>
          <w:tcPr>
            <w:tcW w:w="4030" w:type="dxa"/>
            <w:tcBorders>
              <w:top w:val="single" w:sz="4" w:space="0" w:color="auto"/>
              <w:bottom w:val="single" w:sz="4" w:space="0" w:color="auto"/>
            </w:tcBorders>
            <w:shd w:val="clear" w:color="auto" w:fill="auto"/>
            <w:vAlign w:val="center"/>
            <w:hideMark/>
          </w:tcPr>
          <w:p w14:paraId="7D4F7B87" w14:textId="77777777" w:rsidR="00F86A5C" w:rsidRPr="00FF4F7E" w:rsidRDefault="00F86A5C" w:rsidP="004E04E2">
            <w:pPr>
              <w:spacing w:line="240" w:lineRule="auto"/>
              <w:jc w:val="center"/>
              <w:rPr>
                <w:rFonts w:eastAsia="Times New Roman" w:cs="Times New Roman"/>
                <w:color w:val="000000"/>
                <w:lang w:eastAsia="es-CO"/>
              </w:rPr>
            </w:pPr>
            <w:r w:rsidRPr="00FF4F7E">
              <w:rPr>
                <w:rFonts w:eastAsia="Times New Roman" w:cs="Times New Roman"/>
                <w:b/>
                <w:bCs/>
                <w:color w:val="000000"/>
                <w:lang w:eastAsia="es-CO"/>
              </w:rPr>
              <w:t xml:space="preserve">A cualquier tipo de empresa, </w:t>
            </w:r>
            <w:r w:rsidRPr="00FF4F7E">
              <w:rPr>
                <w:rFonts w:eastAsia="Times New Roman" w:cs="Times New Roman"/>
                <w:color w:val="000000"/>
                <w:lang w:eastAsia="es-CO"/>
              </w:rPr>
              <w:t>la cual tendrán que adaptar el modelo seleccionado conforme a sus particularidades.</w:t>
            </w:r>
          </w:p>
        </w:tc>
        <w:tc>
          <w:tcPr>
            <w:tcW w:w="3969" w:type="dxa"/>
            <w:tcBorders>
              <w:top w:val="single" w:sz="4" w:space="0" w:color="auto"/>
              <w:bottom w:val="single" w:sz="4" w:space="0" w:color="auto"/>
            </w:tcBorders>
            <w:shd w:val="clear" w:color="auto" w:fill="auto"/>
            <w:vAlign w:val="center"/>
            <w:hideMark/>
          </w:tcPr>
          <w:p w14:paraId="6D42F2A3" w14:textId="77777777" w:rsidR="00F86A5C" w:rsidRPr="00FF4F7E" w:rsidRDefault="00F86A5C" w:rsidP="004E04E2">
            <w:pPr>
              <w:spacing w:line="240" w:lineRule="auto"/>
              <w:jc w:val="center"/>
              <w:rPr>
                <w:rFonts w:eastAsia="Times New Roman" w:cs="Times New Roman"/>
                <w:b/>
                <w:bCs/>
                <w:color w:val="000000"/>
                <w:lang w:eastAsia="es-CO"/>
              </w:rPr>
            </w:pPr>
            <w:r w:rsidRPr="00FF4F7E">
              <w:rPr>
                <w:rFonts w:eastAsia="Times New Roman" w:cs="Times New Roman"/>
                <w:b/>
                <w:bCs/>
                <w:color w:val="000000"/>
                <w:lang w:eastAsia="es-CO"/>
              </w:rPr>
              <w:t xml:space="preserve">A cualquier tipo de empresa, </w:t>
            </w:r>
            <w:r w:rsidRPr="00FF4F7E">
              <w:rPr>
                <w:rFonts w:eastAsia="Times New Roman" w:cs="Times New Roman"/>
                <w:color w:val="000000"/>
                <w:lang w:eastAsia="es-CO"/>
              </w:rPr>
              <w:t>con independencia de su tamaño o sector.</w:t>
            </w:r>
          </w:p>
        </w:tc>
      </w:tr>
      <w:tr w:rsidR="00F86A5C" w:rsidRPr="00552659" w14:paraId="14D1826D" w14:textId="77777777" w:rsidTr="004E04E2">
        <w:trPr>
          <w:trHeight w:val="486"/>
        </w:trPr>
        <w:tc>
          <w:tcPr>
            <w:tcW w:w="1640" w:type="dxa"/>
            <w:tcBorders>
              <w:top w:val="single" w:sz="4" w:space="0" w:color="auto"/>
              <w:bottom w:val="single" w:sz="4" w:space="0" w:color="auto"/>
            </w:tcBorders>
            <w:shd w:val="clear" w:color="auto" w:fill="auto"/>
            <w:vAlign w:val="center"/>
            <w:hideMark/>
          </w:tcPr>
          <w:p w14:paraId="45212F0A"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Modelos / Estándares</w:t>
            </w:r>
          </w:p>
        </w:tc>
        <w:tc>
          <w:tcPr>
            <w:tcW w:w="7999" w:type="dxa"/>
            <w:gridSpan w:val="2"/>
            <w:tcBorders>
              <w:top w:val="single" w:sz="4" w:space="0" w:color="auto"/>
              <w:bottom w:val="single" w:sz="4" w:space="0" w:color="auto"/>
            </w:tcBorders>
            <w:shd w:val="clear" w:color="auto" w:fill="auto"/>
            <w:vAlign w:val="center"/>
            <w:hideMark/>
          </w:tcPr>
          <w:p w14:paraId="2516674E" w14:textId="77777777" w:rsidR="00F86A5C" w:rsidRPr="00FF4F7E" w:rsidRDefault="00F86A5C" w:rsidP="004E04E2">
            <w:pPr>
              <w:spacing w:line="240" w:lineRule="auto"/>
              <w:jc w:val="center"/>
              <w:rPr>
                <w:rFonts w:cs="Times New Roman"/>
              </w:rPr>
            </w:pPr>
            <w:r w:rsidRPr="00FF4F7E">
              <w:rPr>
                <w:rFonts w:cs="Times New Roman"/>
                <w:b/>
              </w:rPr>
              <w:t>*</w:t>
            </w:r>
            <w:r w:rsidRPr="00FF4F7E">
              <w:rPr>
                <w:rFonts w:cs="Times New Roman"/>
              </w:rPr>
              <w:t>Modelos de calidad de proceso</w:t>
            </w:r>
          </w:p>
          <w:p w14:paraId="6785D88D" w14:textId="77777777" w:rsidR="00F86A5C" w:rsidRPr="00FF4F7E" w:rsidRDefault="00F86A5C" w:rsidP="004E04E2">
            <w:pPr>
              <w:spacing w:line="240" w:lineRule="auto"/>
              <w:jc w:val="center"/>
              <w:rPr>
                <w:rFonts w:eastAsia="Times New Roman" w:cs="Times New Roman"/>
                <w:color w:val="000000"/>
                <w:lang w:eastAsia="es-CO"/>
              </w:rPr>
            </w:pPr>
            <w:r w:rsidRPr="00FF4F7E">
              <w:rPr>
                <w:rFonts w:cs="Times New Roman"/>
              </w:rPr>
              <w:t>*Modelos de calidad de producto</w:t>
            </w:r>
          </w:p>
        </w:tc>
      </w:tr>
      <w:tr w:rsidR="00F86A5C" w:rsidRPr="00552659" w14:paraId="1D6B2568" w14:textId="77777777" w:rsidTr="004E04E2">
        <w:trPr>
          <w:trHeight w:val="70"/>
        </w:trPr>
        <w:tc>
          <w:tcPr>
            <w:tcW w:w="1640" w:type="dxa"/>
            <w:tcBorders>
              <w:top w:val="single" w:sz="4" w:space="0" w:color="auto"/>
              <w:bottom w:val="single" w:sz="4" w:space="0" w:color="auto"/>
            </w:tcBorders>
            <w:shd w:val="clear" w:color="auto" w:fill="auto"/>
            <w:noWrap/>
            <w:vAlign w:val="center"/>
            <w:hideMark/>
          </w:tcPr>
          <w:p w14:paraId="448543F9"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Principios</w:t>
            </w:r>
          </w:p>
        </w:tc>
        <w:tc>
          <w:tcPr>
            <w:tcW w:w="4030" w:type="dxa"/>
            <w:tcBorders>
              <w:top w:val="single" w:sz="4" w:space="0" w:color="auto"/>
              <w:bottom w:val="single" w:sz="4" w:space="0" w:color="auto"/>
            </w:tcBorders>
            <w:shd w:val="clear" w:color="auto" w:fill="auto"/>
            <w:vAlign w:val="center"/>
            <w:hideMark/>
          </w:tcPr>
          <w:p w14:paraId="478D8006"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 xml:space="preserve">*Orientado a los resultados </w:t>
            </w:r>
            <w:r w:rsidRPr="00FF4F7E">
              <w:rPr>
                <w:rFonts w:eastAsia="Times New Roman" w:cs="Times New Roman"/>
                <w:color w:val="000000"/>
                <w:lang w:eastAsia="es-CO"/>
              </w:rPr>
              <w:br/>
              <w:t>*Conceden gran importancia a la implicación de los líderes</w:t>
            </w:r>
            <w:r w:rsidRPr="00FF4F7E">
              <w:rPr>
                <w:rFonts w:eastAsia="Times New Roman" w:cs="Times New Roman"/>
                <w:color w:val="000000"/>
                <w:lang w:eastAsia="es-CO"/>
              </w:rPr>
              <w:br/>
              <w:t xml:space="preserve">*Participación de todas las personas </w:t>
            </w:r>
            <w:r w:rsidRPr="00FF4F7E">
              <w:rPr>
                <w:rFonts w:eastAsia="Times New Roman" w:cs="Times New Roman"/>
                <w:color w:val="000000"/>
                <w:lang w:eastAsia="es-CO"/>
              </w:rPr>
              <w:br/>
              <w:t>*Se basan en un enfoque por procesos</w:t>
            </w:r>
            <w:r w:rsidRPr="00FF4F7E">
              <w:rPr>
                <w:rFonts w:eastAsia="Times New Roman" w:cs="Times New Roman"/>
                <w:color w:val="000000"/>
                <w:lang w:eastAsia="es-CO"/>
              </w:rPr>
              <w:br/>
              <w:t>*Buscan la mejora continua.</w:t>
            </w:r>
            <w:r w:rsidRPr="00FF4F7E">
              <w:rPr>
                <w:rFonts w:eastAsia="Times New Roman" w:cs="Times New Roman"/>
                <w:color w:val="000000"/>
                <w:lang w:eastAsia="es-CO"/>
              </w:rPr>
              <w:br/>
              <w:t>*Le da importancia a los procesos de innovación y aprendizaje</w:t>
            </w:r>
            <w:r w:rsidRPr="00FF4F7E">
              <w:rPr>
                <w:rFonts w:eastAsia="Times New Roman" w:cs="Times New Roman"/>
                <w:color w:val="000000"/>
                <w:lang w:eastAsia="es-CO"/>
              </w:rPr>
              <w:br/>
              <w:t>*Requieren de nuevas asociaciones y alianzas para ser más eficaces.</w:t>
            </w:r>
            <w:r w:rsidRPr="00FF4F7E">
              <w:rPr>
                <w:rFonts w:eastAsia="Times New Roman" w:cs="Times New Roman"/>
                <w:color w:val="000000"/>
                <w:lang w:eastAsia="es-CO"/>
              </w:rPr>
              <w:br/>
              <w:t>*Se basan en la Responsabilidad Social.</w:t>
            </w:r>
          </w:p>
        </w:tc>
        <w:tc>
          <w:tcPr>
            <w:tcW w:w="3969" w:type="dxa"/>
            <w:tcBorders>
              <w:top w:val="single" w:sz="4" w:space="0" w:color="auto"/>
              <w:bottom w:val="single" w:sz="4" w:space="0" w:color="auto"/>
            </w:tcBorders>
            <w:shd w:val="clear" w:color="auto" w:fill="auto"/>
            <w:vAlign w:val="center"/>
            <w:hideMark/>
          </w:tcPr>
          <w:p w14:paraId="1A75347B"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*Enfoque al Cliente</w:t>
            </w:r>
            <w:r w:rsidRPr="00FF4F7E">
              <w:rPr>
                <w:rFonts w:eastAsia="Times New Roman" w:cs="Times New Roman"/>
                <w:color w:val="000000"/>
                <w:lang w:eastAsia="es-CO"/>
              </w:rPr>
              <w:br/>
              <w:t>*Liderazgo</w:t>
            </w:r>
            <w:r w:rsidRPr="00FF4F7E">
              <w:rPr>
                <w:rFonts w:eastAsia="Times New Roman" w:cs="Times New Roman"/>
                <w:color w:val="000000"/>
                <w:lang w:eastAsia="es-CO"/>
              </w:rPr>
              <w:br/>
              <w:t>*Participación del personal</w:t>
            </w:r>
            <w:r w:rsidRPr="00FF4F7E">
              <w:rPr>
                <w:rFonts w:eastAsia="Times New Roman" w:cs="Times New Roman"/>
                <w:color w:val="000000"/>
                <w:lang w:eastAsia="es-CO"/>
              </w:rPr>
              <w:br/>
              <w:t>*Enfoque basado en procesos</w:t>
            </w:r>
            <w:r w:rsidRPr="00FF4F7E">
              <w:rPr>
                <w:rFonts w:eastAsia="Times New Roman" w:cs="Times New Roman"/>
                <w:color w:val="000000"/>
                <w:lang w:eastAsia="es-CO"/>
              </w:rPr>
              <w:br/>
              <w:t>*Enfoque de sistema para la gestión</w:t>
            </w:r>
            <w:r w:rsidRPr="00FF4F7E">
              <w:rPr>
                <w:rFonts w:eastAsia="Times New Roman" w:cs="Times New Roman"/>
                <w:color w:val="000000"/>
                <w:lang w:eastAsia="es-CO"/>
              </w:rPr>
              <w:br/>
              <w:t>*Mejora continua</w:t>
            </w:r>
            <w:r w:rsidRPr="00FF4F7E">
              <w:rPr>
                <w:rFonts w:eastAsia="Times New Roman" w:cs="Times New Roman"/>
                <w:color w:val="000000"/>
                <w:lang w:eastAsia="es-CO"/>
              </w:rPr>
              <w:br/>
              <w:t>*Enfoque basado en hechos para la toma de decisión</w:t>
            </w:r>
            <w:r w:rsidRPr="00FF4F7E">
              <w:rPr>
                <w:rFonts w:eastAsia="Times New Roman" w:cs="Times New Roman"/>
                <w:color w:val="000000"/>
                <w:lang w:eastAsia="es-CO"/>
              </w:rPr>
              <w:br/>
              <w:t>*Relaciones mutuamente beneficiosas con el proveedor.</w:t>
            </w:r>
          </w:p>
        </w:tc>
      </w:tr>
      <w:tr w:rsidR="00F86A5C" w:rsidRPr="00552659" w14:paraId="4AD839BF" w14:textId="77777777" w:rsidTr="004E04E2">
        <w:trPr>
          <w:trHeight w:val="1124"/>
        </w:trPr>
        <w:tc>
          <w:tcPr>
            <w:tcW w:w="1640" w:type="dxa"/>
            <w:tcBorders>
              <w:top w:val="single" w:sz="4" w:space="0" w:color="auto"/>
              <w:bottom w:val="single" w:sz="4" w:space="0" w:color="auto"/>
            </w:tcBorders>
            <w:shd w:val="clear" w:color="auto" w:fill="auto"/>
            <w:noWrap/>
            <w:vAlign w:val="center"/>
            <w:hideMark/>
          </w:tcPr>
          <w:p w14:paraId="3286CEA3"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Ventajas</w:t>
            </w:r>
          </w:p>
        </w:tc>
        <w:tc>
          <w:tcPr>
            <w:tcW w:w="7999" w:type="dxa"/>
            <w:gridSpan w:val="2"/>
            <w:tcBorders>
              <w:top w:val="single" w:sz="4" w:space="0" w:color="auto"/>
              <w:bottom w:val="single" w:sz="4" w:space="0" w:color="auto"/>
            </w:tcBorders>
            <w:shd w:val="clear" w:color="auto" w:fill="auto"/>
            <w:vAlign w:val="center"/>
            <w:hideMark/>
          </w:tcPr>
          <w:p w14:paraId="78B22478"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*Tener una oportunidad para corregir los procesos de software que se hayan desajustado con el tiempo.</w:t>
            </w:r>
          </w:p>
          <w:p w14:paraId="652E06F4"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*Clasificar a las empresas como de clase mundial.</w:t>
            </w:r>
          </w:p>
          <w:p w14:paraId="31CDA61E"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*Certificar la competitividad internacional requerida para competir en todos los ercados.</w:t>
            </w:r>
          </w:p>
          <w:p w14:paraId="396AA0D2"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*Cambiar la actitud del personal de la empresa.</w:t>
            </w:r>
          </w:p>
          <w:p w14:paraId="4AA85C8C"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*Desarrollar y mejorar el nivel y la calidad de vida del personal.</w:t>
            </w:r>
          </w:p>
          <w:p w14:paraId="37F352E8"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*Generar una cultura organizacional enfocada a cum</w:t>
            </w:r>
            <w:r>
              <w:rPr>
                <w:rFonts w:eastAsia="Times New Roman" w:cs="Times New Roman"/>
                <w:color w:val="000000"/>
                <w:lang w:eastAsia="es-CO"/>
              </w:rPr>
              <w:t xml:space="preserve">plir con los requisitos del </w:t>
            </w:r>
            <w:r w:rsidRPr="00FF4F7E">
              <w:rPr>
                <w:rFonts w:eastAsia="Times New Roman" w:cs="Times New Roman"/>
                <w:color w:val="000000"/>
                <w:lang w:eastAsia="es-CO"/>
              </w:rPr>
              <w:t>client</w:t>
            </w:r>
            <w:r>
              <w:rPr>
                <w:rFonts w:eastAsia="Times New Roman" w:cs="Times New Roman"/>
                <w:color w:val="000000"/>
                <w:lang w:eastAsia="es-CO"/>
              </w:rPr>
              <w:t>e</w:t>
            </w:r>
            <w:r w:rsidRPr="00FF4F7E">
              <w:rPr>
                <w:rFonts w:eastAsia="Times New Roman" w:cs="Times New Roman"/>
                <w:color w:val="000000"/>
                <w:lang w:eastAsia="es-CO"/>
              </w:rPr>
              <w:t>.</w:t>
            </w:r>
          </w:p>
          <w:p w14:paraId="0CC06547"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*Realizar una mejora continua en la calidad de los procesos de software utilizados, servicios y productos de software.</w:t>
            </w:r>
          </w:p>
          <w:p w14:paraId="4BFA03D9"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*Lograr que la empresa de software sea más competitiva.</w:t>
            </w:r>
          </w:p>
          <w:p w14:paraId="5172785E"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*Reducir los costos en todos los procesos.</w:t>
            </w:r>
          </w:p>
          <w:p w14:paraId="2F809480"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*Aumentar la productividad, efectividad y utilidad de la empresa.</w:t>
            </w:r>
          </w:p>
          <w:p w14:paraId="72CDD0FB"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*Asegurar la satisfacción de los clientes internos y externos.</w:t>
            </w:r>
          </w:p>
          <w:p w14:paraId="5CD72F42"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*Tener productos de software y servicios con valor agregado.</w:t>
            </w:r>
          </w:p>
          <w:p w14:paraId="463CDD67"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*Tener aceptación total de los clientes.</w:t>
            </w:r>
          </w:p>
          <w:p w14:paraId="28069DDF"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*Tener permanentemente mejores procesos, productos de software y servicios.</w:t>
            </w:r>
          </w:p>
          <w:p w14:paraId="20E34B9B"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*Tener criterios de medición e indicadores congruentes que se utilizan en la empresa para comparar respecto de las mejores prácticas, para conocer fortalezas y debilidades de la empresa; y establecer las estrategias necesarias para realizar mejoras.</w:t>
            </w:r>
          </w:p>
        </w:tc>
      </w:tr>
    </w:tbl>
    <w:p w14:paraId="642C3651" w14:textId="781383F4" w:rsidR="00F86A5C" w:rsidRDefault="00F86A5C" w:rsidP="00F86A5C">
      <w:pPr>
        <w:shd w:val="clear" w:color="auto" w:fill="FFFFFF"/>
        <w:tabs>
          <w:tab w:val="left" w:pos="6300"/>
        </w:tabs>
        <w:spacing w:before="300" w:after="150" w:line="240" w:lineRule="auto"/>
        <w:jc w:val="center"/>
        <w:outlineLvl w:val="0"/>
        <w:rPr>
          <w:rFonts w:cs="Times New Roman"/>
          <w:b/>
          <w:bCs/>
          <w:szCs w:val="24"/>
          <w:shd w:val="clear" w:color="auto" w:fill="FFFFFF"/>
        </w:rPr>
      </w:pPr>
      <w:bookmarkStart w:id="58" w:name="_Toc38710806"/>
      <w:bookmarkStart w:id="59" w:name="_Toc39310882"/>
      <w:r w:rsidRPr="00914C2C">
        <w:rPr>
          <w:rFonts w:cs="Times New Roman"/>
          <w:sz w:val="20"/>
          <w:szCs w:val="20"/>
        </w:rPr>
        <w:t>Nota. Recuperado de</w:t>
      </w:r>
      <w:r>
        <w:rPr>
          <w:rFonts w:cs="Times New Roman"/>
          <w:sz w:val="20"/>
          <w:szCs w:val="20"/>
        </w:rPr>
        <w:t xml:space="preserve"> </w:t>
      </w:r>
      <w:r w:rsidRPr="005135A9">
        <w:rPr>
          <w:rFonts w:cs="Times New Roman"/>
          <w:sz w:val="20"/>
          <w:szCs w:val="20"/>
        </w:rPr>
        <w:t>Normas y Estándares de calidad para el desarrollo de Software</w:t>
      </w:r>
      <w:r>
        <w:rPr>
          <w:rFonts w:cs="Times New Roman"/>
          <w:sz w:val="20"/>
          <w:szCs w:val="20"/>
        </w:rPr>
        <w:t xml:space="preserve"> </w:t>
      </w:r>
      <w:r>
        <w:rPr>
          <w:rFonts w:cs="Times New Roman"/>
          <w:sz w:val="20"/>
          <w:szCs w:val="20"/>
        </w:rPr>
        <w:fldChar w:fldCharType="begin"/>
      </w:r>
      <w:r w:rsidR="0090100F">
        <w:rPr>
          <w:rFonts w:cs="Times New Roman"/>
          <w:sz w:val="20"/>
          <w:szCs w:val="20"/>
        </w:rPr>
        <w:instrText xml:space="preserve"> ADDIN ZOTERO_ITEM CSL_CITATION {"citationID":"1mLq7a5U","properties":{"formattedCitation":"(Arciniegas, 2017)","plainCitation":"(Arciniegas, 2017)","noteIndex":0},"citationItems":[{"id":"fbDjebrZ/MhYav3Er","uris":["http://zotero.org/users/6522351/items/H5HWZZLD"],"uri":["http://zotero.org/users/6522351/items/H5HWZZLD"],"itemData":{"id":21,"type":"post-weblog","language":"es","note":"source: fernandoarciniega.com","title":"Normas y Estándares de calidad para el desarrollo de Software – Fernando Arciniega","URL":"https://fernandoarciniega.com/normas-y-estandares-de-calidad-para-el-desarrollo-de-software/","author":[{"family":"Arciniegas","given":"Fernando"}],"accessed":{"date-parts":[["2020",4,17]]},"issued":{"date-parts":[["2017"]]}}}],"schema":"https://github.com/citation-style-language/schema/raw/master/csl-citation.json"} </w:instrText>
      </w:r>
      <w:r>
        <w:rPr>
          <w:rFonts w:cs="Times New Roman"/>
          <w:sz w:val="20"/>
          <w:szCs w:val="20"/>
        </w:rPr>
        <w:fldChar w:fldCharType="separate"/>
      </w:r>
      <w:bookmarkEnd w:id="58"/>
      <w:r w:rsidR="00C044AD" w:rsidRPr="00C044AD">
        <w:rPr>
          <w:rFonts w:cs="Times New Roman"/>
          <w:sz w:val="20"/>
        </w:rPr>
        <w:t>(Arciniegas, 2017)</w:t>
      </w:r>
      <w:bookmarkEnd w:id="59"/>
      <w:r>
        <w:rPr>
          <w:rFonts w:cs="Times New Roman"/>
          <w:sz w:val="20"/>
          <w:szCs w:val="20"/>
        </w:rPr>
        <w:fldChar w:fldCharType="end"/>
      </w:r>
    </w:p>
    <w:p w14:paraId="1AF72003" w14:textId="77777777" w:rsidR="00C47E09" w:rsidRDefault="00C47E09">
      <w:pPr>
        <w:spacing w:after="160" w:line="259" w:lineRule="auto"/>
        <w:jc w:val="left"/>
        <w:rPr>
          <w:rFonts w:eastAsiaTheme="majorEastAsia" w:cstheme="majorBidi"/>
          <w:b/>
          <w:szCs w:val="32"/>
        </w:rPr>
      </w:pPr>
      <w:bookmarkStart w:id="60" w:name="_Toc440985138"/>
      <w:bookmarkStart w:id="61" w:name="_Toc440985139"/>
      <w:bookmarkStart w:id="62" w:name="_Toc38710807"/>
      <w:r>
        <w:lastRenderedPageBreak/>
        <w:br w:type="page"/>
      </w:r>
    </w:p>
    <w:p w14:paraId="046E961B" w14:textId="75F03390" w:rsidR="000F2962" w:rsidRPr="009733DF" w:rsidRDefault="00A20FF0" w:rsidP="00741F02">
      <w:pPr>
        <w:pStyle w:val="Ttulo1"/>
        <w:numPr>
          <w:ilvl w:val="0"/>
          <w:numId w:val="22"/>
        </w:numPr>
      </w:pPr>
      <w:bookmarkStart w:id="63" w:name="_Toc39310883"/>
      <w:r w:rsidRPr="009733DF">
        <w:lastRenderedPageBreak/>
        <w:t>Metodología</w:t>
      </w:r>
      <w:bookmarkEnd w:id="60"/>
      <w:bookmarkEnd w:id="61"/>
      <w:bookmarkEnd w:id="62"/>
      <w:bookmarkEnd w:id="63"/>
    </w:p>
    <w:p w14:paraId="21812DDA" w14:textId="77777777" w:rsidR="000F2962" w:rsidRDefault="000F2962" w:rsidP="000F2962">
      <w:pPr>
        <w:jc w:val="center"/>
        <w:rPr>
          <w:rFonts w:cs="Times New Roman"/>
          <w:b/>
          <w:szCs w:val="24"/>
        </w:rPr>
      </w:pPr>
    </w:p>
    <w:p w14:paraId="262EC7E7" w14:textId="0A14E69F" w:rsidR="009733DF" w:rsidRDefault="009733DF">
      <w:pPr>
        <w:spacing w:after="160" w:line="259" w:lineRule="auto"/>
        <w:jc w:val="left"/>
        <w:rPr>
          <w:b/>
        </w:rPr>
      </w:pPr>
      <w:bookmarkStart w:id="64" w:name="_Toc440985140"/>
      <w:r>
        <w:rPr>
          <w:b/>
        </w:rPr>
        <w:br w:type="page"/>
      </w:r>
    </w:p>
    <w:p w14:paraId="560C0229" w14:textId="487EFBA1" w:rsidR="000F2962" w:rsidRPr="00285913" w:rsidRDefault="000F2962" w:rsidP="00741F02">
      <w:pPr>
        <w:pStyle w:val="Ttulo1"/>
        <w:numPr>
          <w:ilvl w:val="0"/>
          <w:numId w:val="22"/>
        </w:numPr>
      </w:pPr>
      <w:bookmarkStart w:id="65" w:name="_Toc38710808"/>
      <w:bookmarkStart w:id="66" w:name="_Toc39310884"/>
      <w:r w:rsidRPr="00285913">
        <w:lastRenderedPageBreak/>
        <w:t>Resultados</w:t>
      </w:r>
      <w:bookmarkEnd w:id="64"/>
      <w:bookmarkEnd w:id="65"/>
      <w:bookmarkEnd w:id="66"/>
    </w:p>
    <w:p w14:paraId="738C3F84" w14:textId="69EBE9BA" w:rsidR="004B3744" w:rsidRDefault="004B3744" w:rsidP="004B3744">
      <w:pPr>
        <w:ind w:firstLine="708"/>
        <w:rPr>
          <w:rFonts w:cs="Times New Roman"/>
          <w:szCs w:val="24"/>
        </w:rPr>
      </w:pPr>
    </w:p>
    <w:p w14:paraId="783C304F" w14:textId="77777777" w:rsidR="000F2962" w:rsidRDefault="000F2962" w:rsidP="00257918">
      <w:pPr>
        <w:rPr>
          <w:rFonts w:cs="Times New Roman"/>
          <w:b/>
          <w:szCs w:val="24"/>
        </w:rPr>
      </w:pPr>
    </w:p>
    <w:p w14:paraId="38164A6D" w14:textId="77777777" w:rsidR="000F2962" w:rsidRDefault="000F2962" w:rsidP="00257918">
      <w:pPr>
        <w:rPr>
          <w:rFonts w:cs="Times New Roman"/>
          <w:b/>
          <w:szCs w:val="24"/>
        </w:rPr>
      </w:pPr>
    </w:p>
    <w:p w14:paraId="07745BDF" w14:textId="77777777" w:rsidR="009733DF" w:rsidRDefault="009733DF">
      <w:pPr>
        <w:spacing w:after="160" w:line="259" w:lineRule="auto"/>
        <w:jc w:val="left"/>
        <w:rPr>
          <w:rFonts w:eastAsiaTheme="majorEastAsia" w:cstheme="majorBidi"/>
          <w:b/>
          <w:szCs w:val="32"/>
        </w:rPr>
      </w:pPr>
      <w:bookmarkStart w:id="67" w:name="_Toc440985141"/>
      <w:r>
        <w:br w:type="page"/>
      </w:r>
    </w:p>
    <w:p w14:paraId="2D5E926F" w14:textId="21C46C1D" w:rsidR="000F2962" w:rsidRPr="00285913" w:rsidRDefault="000F2962" w:rsidP="00741F02">
      <w:pPr>
        <w:pStyle w:val="Ttulo1"/>
        <w:numPr>
          <w:ilvl w:val="0"/>
          <w:numId w:val="22"/>
        </w:numPr>
      </w:pPr>
      <w:bookmarkStart w:id="68" w:name="_Toc38710809"/>
      <w:bookmarkStart w:id="69" w:name="_Toc39310885"/>
      <w:r w:rsidRPr="00285913">
        <w:lastRenderedPageBreak/>
        <w:t>Discusión</w:t>
      </w:r>
      <w:bookmarkEnd w:id="67"/>
      <w:bookmarkEnd w:id="68"/>
      <w:bookmarkEnd w:id="69"/>
    </w:p>
    <w:p w14:paraId="48115CD7" w14:textId="77777777" w:rsidR="000F2962" w:rsidRDefault="000F2962" w:rsidP="00257918">
      <w:pPr>
        <w:rPr>
          <w:rFonts w:cs="Times New Roman"/>
          <w:b/>
          <w:szCs w:val="24"/>
        </w:rPr>
      </w:pPr>
    </w:p>
    <w:p w14:paraId="0D072281" w14:textId="405A3367" w:rsidR="00741F02" w:rsidRDefault="00741F02">
      <w:pPr>
        <w:spacing w:after="160" w:line="259" w:lineRule="auto"/>
        <w:jc w:val="left"/>
        <w:rPr>
          <w:rFonts w:cs="Times New Roman"/>
          <w:b/>
          <w:szCs w:val="24"/>
        </w:rPr>
      </w:pPr>
      <w:r>
        <w:rPr>
          <w:rFonts w:cs="Times New Roman"/>
          <w:b/>
          <w:szCs w:val="24"/>
        </w:rPr>
        <w:br w:type="page"/>
      </w:r>
    </w:p>
    <w:p w14:paraId="05704370" w14:textId="43C1F7C3" w:rsidR="000F2962" w:rsidRDefault="000F2962" w:rsidP="00741F02">
      <w:pPr>
        <w:pStyle w:val="Ttulo1"/>
        <w:numPr>
          <w:ilvl w:val="0"/>
          <w:numId w:val="22"/>
        </w:numPr>
      </w:pPr>
      <w:bookmarkStart w:id="70" w:name="_Toc440985142"/>
      <w:bookmarkStart w:id="71" w:name="_Toc38710810"/>
      <w:bookmarkStart w:id="72" w:name="_Toc39310886"/>
      <w:r w:rsidRPr="00285913">
        <w:lastRenderedPageBreak/>
        <w:t>Conclusiones</w:t>
      </w:r>
      <w:bookmarkEnd w:id="70"/>
      <w:bookmarkEnd w:id="71"/>
      <w:bookmarkEnd w:id="72"/>
    </w:p>
    <w:p w14:paraId="04477F65" w14:textId="5EA1B4EA" w:rsidR="00E93104" w:rsidRDefault="00E93104" w:rsidP="00E93104"/>
    <w:p w14:paraId="4C313D54" w14:textId="7E921F80" w:rsidR="00E93104" w:rsidRPr="00530C53" w:rsidRDefault="00E93104" w:rsidP="00E93104">
      <w:pPr>
        <w:rPr>
          <w:color w:val="0070C0"/>
        </w:rPr>
      </w:pPr>
    </w:p>
    <w:p w14:paraId="46CF65DD" w14:textId="0273137B" w:rsidR="00E93104" w:rsidRDefault="00E93104" w:rsidP="00E93104"/>
    <w:p w14:paraId="13BEFF92" w14:textId="3C773FFF" w:rsidR="00E93104" w:rsidRDefault="00E93104" w:rsidP="00E93104"/>
    <w:p w14:paraId="45DEF1C1" w14:textId="5C86FD46" w:rsidR="00E93104" w:rsidRDefault="00E93104" w:rsidP="00E93104"/>
    <w:p w14:paraId="41AF565F" w14:textId="00B60263" w:rsidR="00E93104" w:rsidRDefault="00E93104" w:rsidP="00E93104"/>
    <w:p w14:paraId="618641AE" w14:textId="57D7E495" w:rsidR="00E93104" w:rsidRDefault="00E93104" w:rsidP="00E93104"/>
    <w:p w14:paraId="10691082" w14:textId="55AE377A" w:rsidR="00E93104" w:rsidRDefault="00E93104" w:rsidP="00E93104"/>
    <w:p w14:paraId="17931D89" w14:textId="4053C7A2" w:rsidR="00E93104" w:rsidRDefault="00E93104" w:rsidP="00E93104"/>
    <w:p w14:paraId="691E767A" w14:textId="77777777" w:rsidR="00E93104" w:rsidRPr="00E93104" w:rsidRDefault="00E93104" w:rsidP="00E93104"/>
    <w:p w14:paraId="30EAC3E9" w14:textId="20C1936F" w:rsidR="00E93104" w:rsidRPr="00E93104" w:rsidRDefault="002649F5">
      <w:pPr>
        <w:spacing w:after="160" w:line="259" w:lineRule="auto"/>
        <w:jc w:val="left"/>
        <w:rPr>
          <w:rFonts w:cs="Times New Roman"/>
          <w:szCs w:val="24"/>
        </w:rPr>
      </w:pPr>
      <w:r>
        <w:rPr>
          <w:rFonts w:cs="Times New Roman"/>
          <w:b/>
          <w:szCs w:val="24"/>
        </w:rPr>
        <w:br w:type="page"/>
      </w:r>
    </w:p>
    <w:p w14:paraId="5D237D92" w14:textId="0E53E697" w:rsidR="000F2962" w:rsidRDefault="00DF4B48" w:rsidP="00741F02">
      <w:pPr>
        <w:pStyle w:val="Ttulo1"/>
        <w:numPr>
          <w:ilvl w:val="0"/>
          <w:numId w:val="22"/>
        </w:numPr>
      </w:pPr>
      <w:bookmarkStart w:id="73" w:name="_Toc38710811"/>
      <w:bookmarkStart w:id="74" w:name="_Toc39310887"/>
      <w:r>
        <w:lastRenderedPageBreak/>
        <w:t>Recomendaciones</w:t>
      </w:r>
      <w:bookmarkEnd w:id="73"/>
      <w:bookmarkEnd w:id="74"/>
    </w:p>
    <w:p w14:paraId="72FCD7C0" w14:textId="77777777" w:rsidR="000F2962" w:rsidRDefault="000F2962" w:rsidP="00257918">
      <w:pPr>
        <w:rPr>
          <w:rFonts w:cs="Times New Roman"/>
          <w:b/>
          <w:szCs w:val="24"/>
        </w:rPr>
      </w:pPr>
    </w:p>
    <w:p w14:paraId="09239F15" w14:textId="77777777" w:rsidR="000F2962" w:rsidRPr="00530C53" w:rsidRDefault="000F2962" w:rsidP="00257918">
      <w:pPr>
        <w:rPr>
          <w:rFonts w:cs="Times New Roman"/>
          <w:b/>
          <w:color w:val="0070C0"/>
          <w:szCs w:val="24"/>
        </w:rPr>
      </w:pPr>
    </w:p>
    <w:p w14:paraId="369AA7B8" w14:textId="77777777" w:rsidR="000F2962" w:rsidRDefault="000F2962" w:rsidP="00257918">
      <w:pPr>
        <w:rPr>
          <w:rFonts w:cs="Times New Roman"/>
          <w:b/>
          <w:szCs w:val="24"/>
        </w:rPr>
      </w:pPr>
    </w:p>
    <w:p w14:paraId="6621156F" w14:textId="77777777" w:rsidR="000F2962" w:rsidRDefault="000F2962" w:rsidP="00257918">
      <w:pPr>
        <w:rPr>
          <w:rFonts w:cs="Times New Roman"/>
          <w:b/>
          <w:szCs w:val="24"/>
        </w:rPr>
      </w:pPr>
    </w:p>
    <w:p w14:paraId="1E402A21" w14:textId="77777777" w:rsidR="000F2962" w:rsidRDefault="000F2962" w:rsidP="00257918">
      <w:pPr>
        <w:rPr>
          <w:rFonts w:cs="Times New Roman"/>
          <w:b/>
          <w:szCs w:val="24"/>
        </w:rPr>
      </w:pPr>
    </w:p>
    <w:p w14:paraId="1E9CEF8F" w14:textId="77777777" w:rsidR="000F2962" w:rsidRDefault="000F2962" w:rsidP="00257918">
      <w:pPr>
        <w:rPr>
          <w:rFonts w:cs="Times New Roman"/>
          <w:b/>
          <w:szCs w:val="24"/>
        </w:rPr>
      </w:pPr>
    </w:p>
    <w:p w14:paraId="059F03F0" w14:textId="77777777" w:rsidR="000F2962" w:rsidRDefault="000F2962" w:rsidP="00257918">
      <w:pPr>
        <w:rPr>
          <w:rFonts w:cs="Times New Roman"/>
          <w:b/>
          <w:szCs w:val="24"/>
        </w:rPr>
      </w:pPr>
    </w:p>
    <w:p w14:paraId="4066D080" w14:textId="77777777" w:rsidR="000F2962" w:rsidRDefault="000F2962" w:rsidP="00257918">
      <w:pPr>
        <w:rPr>
          <w:rFonts w:cs="Times New Roman"/>
          <w:b/>
          <w:szCs w:val="24"/>
        </w:rPr>
      </w:pPr>
    </w:p>
    <w:p w14:paraId="43598ED3" w14:textId="77777777" w:rsidR="000F2962" w:rsidRDefault="000F2962" w:rsidP="00257918">
      <w:pPr>
        <w:rPr>
          <w:rFonts w:cs="Times New Roman"/>
          <w:b/>
          <w:szCs w:val="24"/>
        </w:rPr>
      </w:pPr>
    </w:p>
    <w:p w14:paraId="5DC903B3" w14:textId="77777777" w:rsidR="000F2962" w:rsidRDefault="000F2962" w:rsidP="00257918">
      <w:pPr>
        <w:rPr>
          <w:rFonts w:cs="Times New Roman"/>
          <w:b/>
          <w:szCs w:val="24"/>
        </w:rPr>
      </w:pPr>
    </w:p>
    <w:p w14:paraId="039FDC12" w14:textId="77777777" w:rsidR="000F2962" w:rsidRDefault="000F2962" w:rsidP="00257918">
      <w:pPr>
        <w:rPr>
          <w:rFonts w:cs="Times New Roman"/>
          <w:b/>
          <w:szCs w:val="24"/>
        </w:rPr>
      </w:pPr>
    </w:p>
    <w:p w14:paraId="26CA638D" w14:textId="77777777" w:rsidR="000F2962" w:rsidRDefault="000F2962" w:rsidP="00257918">
      <w:pPr>
        <w:rPr>
          <w:rFonts w:cs="Times New Roman"/>
          <w:b/>
          <w:szCs w:val="24"/>
        </w:rPr>
      </w:pPr>
    </w:p>
    <w:p w14:paraId="3D59D6DD" w14:textId="77777777" w:rsidR="000F2962" w:rsidRDefault="000F2962" w:rsidP="00257918">
      <w:pPr>
        <w:rPr>
          <w:rFonts w:cs="Times New Roman"/>
          <w:b/>
          <w:szCs w:val="24"/>
        </w:rPr>
      </w:pPr>
    </w:p>
    <w:p w14:paraId="3A94B06E" w14:textId="77777777" w:rsidR="000F2962" w:rsidRDefault="000F2962" w:rsidP="00257918">
      <w:pPr>
        <w:rPr>
          <w:rFonts w:cs="Times New Roman"/>
          <w:b/>
          <w:szCs w:val="24"/>
        </w:rPr>
      </w:pPr>
    </w:p>
    <w:p w14:paraId="7541451F" w14:textId="77777777" w:rsidR="000F2962" w:rsidRDefault="000F2962" w:rsidP="00257918">
      <w:pPr>
        <w:rPr>
          <w:rFonts w:cs="Times New Roman"/>
          <w:b/>
          <w:szCs w:val="24"/>
        </w:rPr>
      </w:pPr>
    </w:p>
    <w:p w14:paraId="6405BC4E" w14:textId="77777777" w:rsidR="000F2962" w:rsidRDefault="000F2962" w:rsidP="00257918">
      <w:pPr>
        <w:rPr>
          <w:rFonts w:cs="Times New Roman"/>
          <w:b/>
          <w:szCs w:val="24"/>
        </w:rPr>
      </w:pPr>
    </w:p>
    <w:p w14:paraId="4B15FAE4" w14:textId="77777777" w:rsidR="000F2962" w:rsidRDefault="000F2962" w:rsidP="00257918">
      <w:pPr>
        <w:rPr>
          <w:rFonts w:cs="Times New Roman"/>
          <w:b/>
          <w:szCs w:val="24"/>
        </w:rPr>
      </w:pPr>
    </w:p>
    <w:p w14:paraId="2546CEA7" w14:textId="77777777" w:rsidR="000F2962" w:rsidRDefault="000F2962" w:rsidP="00257918">
      <w:pPr>
        <w:rPr>
          <w:rFonts w:cs="Times New Roman"/>
          <w:b/>
          <w:szCs w:val="24"/>
        </w:rPr>
      </w:pPr>
    </w:p>
    <w:p w14:paraId="28729DA2" w14:textId="77777777" w:rsidR="000F2962" w:rsidRDefault="000F2962" w:rsidP="00257918">
      <w:pPr>
        <w:rPr>
          <w:rFonts w:cs="Times New Roman"/>
          <w:b/>
          <w:szCs w:val="24"/>
        </w:rPr>
      </w:pPr>
    </w:p>
    <w:p w14:paraId="501615D5" w14:textId="77777777" w:rsidR="000F2962" w:rsidRDefault="000F2962" w:rsidP="00257918">
      <w:pPr>
        <w:rPr>
          <w:rFonts w:cs="Times New Roman"/>
          <w:b/>
          <w:szCs w:val="24"/>
        </w:rPr>
      </w:pPr>
    </w:p>
    <w:p w14:paraId="42F466E9" w14:textId="77777777" w:rsidR="00044AD7" w:rsidRDefault="00044AD7" w:rsidP="00257918">
      <w:pPr>
        <w:rPr>
          <w:rFonts w:cs="Times New Roman"/>
          <w:b/>
          <w:szCs w:val="24"/>
        </w:rPr>
      </w:pPr>
    </w:p>
    <w:p w14:paraId="351CD2C9" w14:textId="77777777" w:rsidR="00044AD7" w:rsidRDefault="00044AD7" w:rsidP="00257918">
      <w:pPr>
        <w:rPr>
          <w:rFonts w:cs="Times New Roman"/>
          <w:b/>
          <w:szCs w:val="24"/>
        </w:rPr>
      </w:pPr>
    </w:p>
    <w:p w14:paraId="2DCF3034" w14:textId="77777777" w:rsidR="00044AD7" w:rsidRDefault="00044AD7" w:rsidP="00257918">
      <w:pPr>
        <w:rPr>
          <w:rFonts w:cs="Times New Roman"/>
          <w:b/>
          <w:szCs w:val="24"/>
        </w:rPr>
      </w:pPr>
    </w:p>
    <w:p w14:paraId="007903CD" w14:textId="23ED69E3" w:rsidR="00044AD7" w:rsidRDefault="00044AD7" w:rsidP="00257918">
      <w:pPr>
        <w:rPr>
          <w:rFonts w:cs="Times New Roman"/>
          <w:b/>
          <w:szCs w:val="24"/>
        </w:rPr>
      </w:pPr>
    </w:p>
    <w:p w14:paraId="6603E94D" w14:textId="2BE79BAF" w:rsidR="008949AF" w:rsidRDefault="008949AF" w:rsidP="00257918">
      <w:pPr>
        <w:rPr>
          <w:rFonts w:cs="Times New Roman"/>
          <w:b/>
          <w:szCs w:val="24"/>
        </w:rPr>
      </w:pPr>
    </w:p>
    <w:p w14:paraId="6F4C4557" w14:textId="776FAA11" w:rsidR="008949AF" w:rsidRDefault="008949AF" w:rsidP="00257918">
      <w:pPr>
        <w:rPr>
          <w:rFonts w:cs="Times New Roman"/>
          <w:b/>
          <w:szCs w:val="24"/>
        </w:rPr>
      </w:pPr>
    </w:p>
    <w:p w14:paraId="11DC519A" w14:textId="359F5762" w:rsidR="008949AF" w:rsidRDefault="008949AF" w:rsidP="00257918">
      <w:pPr>
        <w:rPr>
          <w:rFonts w:cs="Times New Roman"/>
          <w:b/>
          <w:szCs w:val="24"/>
        </w:rPr>
      </w:pPr>
    </w:p>
    <w:p w14:paraId="3CE80918" w14:textId="72B9A3F2" w:rsidR="007E2424" w:rsidRDefault="007E2424" w:rsidP="00257918">
      <w:pPr>
        <w:rPr>
          <w:rFonts w:cs="Times New Roman"/>
          <w:b/>
          <w:szCs w:val="24"/>
        </w:rPr>
      </w:pPr>
    </w:p>
    <w:p w14:paraId="3FF641C5" w14:textId="6E12D100" w:rsidR="0065676B" w:rsidRPr="00741F02" w:rsidRDefault="002649F5" w:rsidP="00FC0996">
      <w:pPr>
        <w:pStyle w:val="Ttulo1"/>
        <w:numPr>
          <w:ilvl w:val="0"/>
          <w:numId w:val="22"/>
        </w:numPr>
      </w:pPr>
      <w:bookmarkStart w:id="75" w:name="_Toc440985143"/>
      <w:r w:rsidRPr="00741F02">
        <w:br w:type="page"/>
      </w:r>
      <w:bookmarkStart w:id="76" w:name="_Toc39310888"/>
      <w:r w:rsidR="0065676B" w:rsidRPr="00741F02">
        <w:lastRenderedPageBreak/>
        <w:t>Referencias</w:t>
      </w:r>
      <w:bookmarkEnd w:id="75"/>
      <w:bookmarkEnd w:id="76"/>
    </w:p>
    <w:p w14:paraId="284D44AA" w14:textId="77777777" w:rsidR="0090100F" w:rsidRPr="0090100F" w:rsidRDefault="00412889" w:rsidP="0090100F">
      <w:pPr>
        <w:pStyle w:val="Bibliografa"/>
        <w:rPr>
          <w:rFonts w:cs="Times New Roman"/>
        </w:rPr>
      </w:pPr>
      <w:r>
        <w:rPr>
          <w:color w:val="000000" w:themeColor="text1"/>
          <w:lang w:val="es-ES_tradnl"/>
        </w:rPr>
        <w:t xml:space="preserve">  </w:t>
      </w:r>
      <w:r w:rsidR="00C044AD">
        <w:rPr>
          <w:color w:val="000000" w:themeColor="text1"/>
          <w:lang w:val="es-ES_tradnl"/>
        </w:rPr>
        <w:fldChar w:fldCharType="begin"/>
      </w:r>
      <w:r w:rsidR="0090100F">
        <w:rPr>
          <w:color w:val="000000" w:themeColor="text1"/>
          <w:lang w:val="es-ES_tradnl"/>
        </w:rPr>
        <w:instrText xml:space="preserve"> ADDIN ZOTERO_BIBL {"uncited":[],"omitted":[],"custom":[]} CSL_BIBLIOGRAPHY </w:instrText>
      </w:r>
      <w:r w:rsidR="00C044AD">
        <w:rPr>
          <w:color w:val="000000" w:themeColor="text1"/>
          <w:lang w:val="es-ES_tradnl"/>
        </w:rPr>
        <w:fldChar w:fldCharType="separate"/>
      </w:r>
      <w:r w:rsidR="0090100F" w:rsidRPr="0090100F">
        <w:rPr>
          <w:rFonts w:cs="Times New Roman"/>
        </w:rPr>
        <w:t xml:space="preserve">Acevedo, P. (2015). </w:t>
      </w:r>
      <w:r w:rsidR="0090100F" w:rsidRPr="0090100F">
        <w:rPr>
          <w:rFonts w:cs="Times New Roman"/>
          <w:i/>
          <w:iCs/>
        </w:rPr>
        <w:t>Cuadro Comparativo Modelos De Calidad—ID</w:t>
      </w:r>
      <w:proofErr w:type="gramStart"/>
      <w:r w:rsidR="0090100F" w:rsidRPr="0090100F">
        <w:rPr>
          <w:rFonts w:cs="Times New Roman"/>
          <w:i/>
          <w:iCs/>
        </w:rPr>
        <w:t>:5cdb25863d4f1</w:t>
      </w:r>
      <w:proofErr w:type="gramEnd"/>
      <w:r w:rsidR="0090100F" w:rsidRPr="0090100F">
        <w:rPr>
          <w:rFonts w:cs="Times New Roman"/>
        </w:rPr>
        <w:t>. https://baixardoc.com/documents/cuadro-comparativo-modelos-de-calidad-5cdb25863d4f1</w:t>
      </w:r>
    </w:p>
    <w:p w14:paraId="374FF64A" w14:textId="77777777" w:rsidR="0090100F" w:rsidRPr="0090100F" w:rsidRDefault="0090100F" w:rsidP="0090100F">
      <w:pPr>
        <w:pStyle w:val="Bibliografa"/>
        <w:rPr>
          <w:rFonts w:cs="Times New Roman"/>
        </w:rPr>
      </w:pPr>
      <w:r w:rsidRPr="0090100F">
        <w:rPr>
          <w:rFonts w:cs="Times New Roman"/>
        </w:rPr>
        <w:t xml:space="preserve">Arciniegas, F. (2017). </w:t>
      </w:r>
      <w:r w:rsidRPr="0090100F">
        <w:rPr>
          <w:rFonts w:cs="Times New Roman"/>
          <w:i/>
          <w:iCs/>
        </w:rPr>
        <w:t>Normas y Estándares de calidad para el desarrollo de Software – Fernando Arciniega</w:t>
      </w:r>
      <w:r w:rsidRPr="0090100F">
        <w:rPr>
          <w:rFonts w:cs="Times New Roman"/>
        </w:rPr>
        <w:t>. https://fernandoarciniega.com/normas-y-estandares-de-calidad-para-el-desarrollo-de-software/</w:t>
      </w:r>
    </w:p>
    <w:p w14:paraId="11A84822" w14:textId="77777777" w:rsidR="0090100F" w:rsidRPr="0090100F" w:rsidRDefault="0090100F" w:rsidP="0090100F">
      <w:pPr>
        <w:pStyle w:val="Bibliografa"/>
        <w:rPr>
          <w:rFonts w:cs="Times New Roman"/>
        </w:rPr>
      </w:pPr>
      <w:r w:rsidRPr="0090100F">
        <w:rPr>
          <w:rFonts w:cs="Times New Roman"/>
          <w:i/>
          <w:iCs/>
        </w:rPr>
        <w:t xml:space="preserve">ICONIX - </w:t>
      </w:r>
      <w:proofErr w:type="spellStart"/>
      <w:r w:rsidRPr="0090100F">
        <w:rPr>
          <w:rFonts w:cs="Times New Roman"/>
          <w:i/>
          <w:iCs/>
        </w:rPr>
        <w:t>EcuRed</w:t>
      </w:r>
      <w:proofErr w:type="spellEnd"/>
      <w:r w:rsidRPr="0090100F">
        <w:rPr>
          <w:rFonts w:cs="Times New Roman"/>
        </w:rPr>
        <w:t>. (</w:t>
      </w:r>
      <w:proofErr w:type="gramStart"/>
      <w:r w:rsidRPr="0090100F">
        <w:rPr>
          <w:rFonts w:cs="Times New Roman"/>
        </w:rPr>
        <w:t>s</w:t>
      </w:r>
      <w:proofErr w:type="gramEnd"/>
      <w:r w:rsidRPr="0090100F">
        <w:rPr>
          <w:rFonts w:cs="Times New Roman"/>
        </w:rPr>
        <w:t>. f.). Recuperado 18 de abril de 2020, de https://www.ecured.cu/ICONIX</w:t>
      </w:r>
    </w:p>
    <w:p w14:paraId="7FE3EC42" w14:textId="77777777" w:rsidR="0090100F" w:rsidRPr="0090100F" w:rsidRDefault="0090100F" w:rsidP="0090100F">
      <w:pPr>
        <w:pStyle w:val="Bibliografa"/>
        <w:rPr>
          <w:rFonts w:cs="Times New Roman"/>
        </w:rPr>
      </w:pPr>
      <w:r w:rsidRPr="0090100F">
        <w:rPr>
          <w:rFonts w:cs="Times New Roman"/>
          <w:i/>
          <w:iCs/>
        </w:rPr>
        <w:t>Normas y Estándares de calidad para el desarrollo de Software – Fernando Arciniega</w:t>
      </w:r>
      <w:r w:rsidRPr="0090100F">
        <w:rPr>
          <w:rFonts w:cs="Times New Roman"/>
        </w:rPr>
        <w:t>. (</w:t>
      </w:r>
      <w:proofErr w:type="gramStart"/>
      <w:r w:rsidRPr="0090100F">
        <w:rPr>
          <w:rFonts w:cs="Times New Roman"/>
        </w:rPr>
        <w:t>s</w:t>
      </w:r>
      <w:proofErr w:type="gramEnd"/>
      <w:r w:rsidRPr="0090100F">
        <w:rPr>
          <w:rFonts w:cs="Times New Roman"/>
        </w:rPr>
        <w:t>. f.). Recuperado 18 de abril de 2020, de https://fernandoarciniega.com/normas-y-estandares-de-calidad-para-el-desarrollo-de-software/</w:t>
      </w:r>
    </w:p>
    <w:p w14:paraId="65EB8ABF" w14:textId="77777777" w:rsidR="0090100F" w:rsidRPr="0090100F" w:rsidRDefault="0090100F" w:rsidP="0090100F">
      <w:pPr>
        <w:pStyle w:val="Bibliografa"/>
        <w:rPr>
          <w:rFonts w:cs="Times New Roman"/>
        </w:rPr>
      </w:pPr>
      <w:proofErr w:type="spellStart"/>
      <w:proofErr w:type="gramStart"/>
      <w:r w:rsidRPr="0090100F">
        <w:rPr>
          <w:rFonts w:cs="Times New Roman"/>
        </w:rPr>
        <w:t>nycemx</w:t>
      </w:r>
      <w:proofErr w:type="spellEnd"/>
      <w:proofErr w:type="gramEnd"/>
      <w:r w:rsidRPr="0090100F">
        <w:rPr>
          <w:rFonts w:cs="Times New Roman"/>
        </w:rPr>
        <w:t xml:space="preserve">. (2015, </w:t>
      </w:r>
      <w:proofErr w:type="gramStart"/>
      <w:r w:rsidRPr="0090100F">
        <w:rPr>
          <w:rFonts w:cs="Times New Roman"/>
        </w:rPr>
        <w:t>octubre</w:t>
      </w:r>
      <w:proofErr w:type="gramEnd"/>
      <w:r w:rsidRPr="0090100F">
        <w:rPr>
          <w:rFonts w:cs="Times New Roman"/>
        </w:rPr>
        <w:t xml:space="preserve"> 13). ISO/IEC 29110—Ingeniería de Software. </w:t>
      </w:r>
      <w:r w:rsidRPr="0090100F">
        <w:rPr>
          <w:rFonts w:cs="Times New Roman"/>
          <w:i/>
          <w:iCs/>
        </w:rPr>
        <w:t>NYCE Colombia</w:t>
      </w:r>
      <w:r w:rsidRPr="0090100F">
        <w:rPr>
          <w:rFonts w:cs="Times New Roman"/>
        </w:rPr>
        <w:t>. https://nycecolombia.co/isoiec-29110</w:t>
      </w:r>
    </w:p>
    <w:p w14:paraId="1836BB73" w14:textId="77777777" w:rsidR="0090100F" w:rsidRPr="0090100F" w:rsidRDefault="0090100F" w:rsidP="0090100F">
      <w:pPr>
        <w:pStyle w:val="Bibliografa"/>
        <w:rPr>
          <w:rFonts w:cs="Times New Roman"/>
        </w:rPr>
      </w:pPr>
      <w:r w:rsidRPr="0090100F">
        <w:rPr>
          <w:rFonts w:cs="Times New Roman"/>
        </w:rPr>
        <w:t xml:space="preserve">Pérez, J. (2008). </w:t>
      </w:r>
      <w:r w:rsidRPr="0090100F">
        <w:rPr>
          <w:rFonts w:cs="Times New Roman"/>
          <w:i/>
          <w:iCs/>
        </w:rPr>
        <w:t>Definición de modelo de calidad—</w:t>
      </w:r>
      <w:proofErr w:type="spellStart"/>
      <w:r w:rsidRPr="0090100F">
        <w:rPr>
          <w:rFonts w:cs="Times New Roman"/>
          <w:i/>
          <w:iCs/>
        </w:rPr>
        <w:t>Definicion.de</w:t>
      </w:r>
      <w:proofErr w:type="spellEnd"/>
      <w:r w:rsidRPr="0090100F">
        <w:rPr>
          <w:rFonts w:cs="Times New Roman"/>
        </w:rPr>
        <w:t xml:space="preserve">. </w:t>
      </w:r>
      <w:proofErr w:type="spellStart"/>
      <w:r w:rsidRPr="0090100F">
        <w:rPr>
          <w:rFonts w:cs="Times New Roman"/>
        </w:rPr>
        <w:t>Definición.de</w:t>
      </w:r>
      <w:proofErr w:type="spellEnd"/>
      <w:r w:rsidRPr="0090100F">
        <w:rPr>
          <w:rFonts w:cs="Times New Roman"/>
        </w:rPr>
        <w:t>. https://definicion.de/modelo-de-calidad/</w:t>
      </w:r>
    </w:p>
    <w:p w14:paraId="06C1DA23" w14:textId="77777777" w:rsidR="0090100F" w:rsidRPr="0090100F" w:rsidRDefault="0090100F" w:rsidP="0090100F">
      <w:pPr>
        <w:pStyle w:val="Bibliografa"/>
        <w:rPr>
          <w:rFonts w:cs="Times New Roman"/>
        </w:rPr>
      </w:pPr>
      <w:proofErr w:type="spellStart"/>
      <w:r w:rsidRPr="0090100F">
        <w:rPr>
          <w:rFonts w:cs="Times New Roman"/>
        </w:rPr>
        <w:t>Scalone</w:t>
      </w:r>
      <w:proofErr w:type="spellEnd"/>
      <w:r w:rsidRPr="0090100F">
        <w:rPr>
          <w:rFonts w:cs="Times New Roman"/>
        </w:rPr>
        <w:t xml:space="preserve">, L. F. (2006). </w:t>
      </w:r>
      <w:r w:rsidRPr="0090100F">
        <w:rPr>
          <w:rFonts w:cs="Times New Roman"/>
          <w:i/>
          <w:iCs/>
        </w:rPr>
        <w:t>MAESTRIA EN INGENIERIA EN CALIDAD</w:t>
      </w:r>
      <w:r w:rsidRPr="0090100F">
        <w:rPr>
          <w:rFonts w:cs="Times New Roman"/>
        </w:rPr>
        <w:t>. 461.</w:t>
      </w:r>
    </w:p>
    <w:p w14:paraId="1934513A" w14:textId="55DA1C66" w:rsidR="004E04E2" w:rsidRPr="002F7714" w:rsidRDefault="00C044AD" w:rsidP="004E04E2">
      <w:pPr>
        <w:pStyle w:val="Bibliografa1"/>
        <w:rPr>
          <w:color w:val="000000" w:themeColor="text1"/>
          <w:lang w:val="es-ES_tradnl"/>
        </w:rPr>
      </w:pPr>
      <w:r>
        <w:rPr>
          <w:color w:val="000000" w:themeColor="text1"/>
          <w:lang w:val="es-ES_tradnl"/>
        </w:rPr>
        <w:fldChar w:fldCharType="end"/>
      </w:r>
    </w:p>
    <w:sectPr w:rsidR="004E04E2" w:rsidRPr="002F7714" w:rsidSect="00D724E6">
      <w:type w:val="continuous"/>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E0FBA3" w14:textId="77777777" w:rsidR="00E674F3" w:rsidRDefault="00E674F3" w:rsidP="006B13CA">
      <w:pPr>
        <w:spacing w:line="240" w:lineRule="auto"/>
      </w:pPr>
      <w:r>
        <w:separator/>
      </w:r>
    </w:p>
  </w:endnote>
  <w:endnote w:type="continuationSeparator" w:id="0">
    <w:p w14:paraId="608D20EC" w14:textId="77777777" w:rsidR="00E674F3" w:rsidRDefault="00E674F3" w:rsidP="006B1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5266748"/>
      <w:docPartObj>
        <w:docPartGallery w:val="Page Numbers (Bottom of Page)"/>
        <w:docPartUnique/>
      </w:docPartObj>
    </w:sdtPr>
    <w:sdtContent>
      <w:p w14:paraId="7E0F9F9D" w14:textId="77777777" w:rsidR="00CF29E9" w:rsidRDefault="00CF29E9">
        <w:pPr>
          <w:pStyle w:val="Piedepgina"/>
          <w:jc w:val="center"/>
        </w:pPr>
        <w:r>
          <w:fldChar w:fldCharType="begin"/>
        </w:r>
        <w:r w:rsidRPr="00FF0E9C">
          <w:instrText>PAGE   \* MERGEFORMAT</w:instrText>
        </w:r>
        <w:r>
          <w:fldChar w:fldCharType="separate"/>
        </w:r>
        <w:r w:rsidR="0090100F" w:rsidRPr="0090100F">
          <w:rPr>
            <w:noProof/>
            <w:lang w:val="es-ES"/>
          </w:rPr>
          <w:t>23</w:t>
        </w:r>
        <w:r>
          <w:fldChar w:fldCharType="end"/>
        </w:r>
      </w:p>
    </w:sdtContent>
  </w:sdt>
  <w:p w14:paraId="386B528E" w14:textId="77777777" w:rsidR="00CF29E9" w:rsidRDefault="00CF29E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EEBB9D" w14:textId="77777777" w:rsidR="00E674F3" w:rsidRDefault="00E674F3" w:rsidP="006B13CA">
      <w:pPr>
        <w:spacing w:line="240" w:lineRule="auto"/>
      </w:pPr>
      <w:r>
        <w:separator/>
      </w:r>
    </w:p>
  </w:footnote>
  <w:footnote w:type="continuationSeparator" w:id="0">
    <w:p w14:paraId="2DD6F703" w14:textId="77777777" w:rsidR="00E674F3" w:rsidRDefault="00E674F3" w:rsidP="006B13C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96CA9" w14:textId="7229C3BA" w:rsidR="00CF29E9" w:rsidRDefault="00CF29E9" w:rsidP="0097056F">
    <w:pPr>
      <w:pStyle w:val="Encabezado"/>
      <w:ind w:left="-567"/>
      <w:jc w:val="right"/>
    </w:pPr>
    <w:r>
      <w:rPr>
        <w:rFonts w:cs="Times New Roman"/>
        <w:szCs w:val="24"/>
      </w:rPr>
      <w:t xml:space="preserve">GESTIÓN DEL DESARROLLO </w:t>
    </w:r>
    <w:r w:rsidR="003D6A88">
      <w:rPr>
        <w:rFonts w:cs="Times New Roman"/>
        <w:szCs w:val="24"/>
      </w:rPr>
      <w:t>DE UN SISTEMA DE GESTIÓN DE RIESGOS</w:t>
    </w:r>
    <w:r>
      <w:rPr>
        <w:rFonts w:cs="Times New Roman"/>
        <w:szCs w:val="24"/>
      </w:rPr>
      <w:t xml:space="preserve"> </w:t>
    </w:r>
    <w:r w:rsidR="003D6A88">
      <w:rPr>
        <w:rFonts w:cs="Times New Roman"/>
        <w:szCs w:val="24"/>
      </w:rPr>
      <w:t>(</w:t>
    </w:r>
    <w:r>
      <w:rPr>
        <w:rFonts w:cs="Times New Roman"/>
        <w:szCs w:val="24"/>
      </w:rPr>
      <w:t>SG-SST</w:t>
    </w:r>
    <w:r w:rsidR="003D6A88">
      <w:rPr>
        <w:rFonts w:cs="Times New Roman"/>
        <w:szCs w:val="24"/>
      </w:rPr>
      <w:t>)</w:t>
    </w:r>
    <w:r>
      <w:tab/>
    </w:r>
    <w:r>
      <w:tab/>
    </w:r>
    <w:sdt>
      <w:sdtPr>
        <w:rPr>
          <w:sz w:val="20"/>
          <w:szCs w:val="20"/>
        </w:rPr>
        <w:id w:val="-1047830744"/>
        <w:docPartObj>
          <w:docPartGallery w:val="Page Numbers (Top of Page)"/>
          <w:docPartUnique/>
        </w:docPartObj>
      </w:sdtPr>
      <w:sdtEndPr>
        <w:rPr>
          <w:sz w:val="24"/>
          <w:szCs w:val="22"/>
        </w:rPr>
      </w:sdtEndPr>
      <w:sdtContent>
        <w:r w:rsidRPr="0008236F">
          <w:rPr>
            <w:sz w:val="20"/>
            <w:szCs w:val="20"/>
          </w:rPr>
          <w:fldChar w:fldCharType="begin"/>
        </w:r>
        <w:r w:rsidRPr="0005625F">
          <w:rPr>
            <w:sz w:val="20"/>
            <w:szCs w:val="20"/>
          </w:rPr>
          <w:instrText>PAGE   \* MERGEFORMAT</w:instrText>
        </w:r>
        <w:r w:rsidRPr="0008236F">
          <w:rPr>
            <w:sz w:val="20"/>
            <w:szCs w:val="20"/>
          </w:rPr>
          <w:fldChar w:fldCharType="separate"/>
        </w:r>
        <w:r w:rsidR="0090100F" w:rsidRPr="0090100F">
          <w:rPr>
            <w:noProof/>
            <w:sz w:val="20"/>
            <w:szCs w:val="20"/>
            <w:lang w:val="es-ES"/>
          </w:rPr>
          <w:t>23</w:t>
        </w:r>
        <w:r w:rsidRPr="0008236F">
          <w:rPr>
            <w:sz w:val="20"/>
            <w:szCs w:val="20"/>
          </w:rPr>
          <w:fldChar w:fldCharType="end"/>
        </w:r>
      </w:sdtContent>
    </w:sdt>
  </w:p>
  <w:p w14:paraId="529A43D8" w14:textId="77777777" w:rsidR="00CF29E9" w:rsidRPr="002421AA" w:rsidRDefault="00CF29E9" w:rsidP="002421AA">
    <w:pPr>
      <w:pStyle w:val="Encabezado"/>
    </w:pPr>
  </w:p>
  <w:p w14:paraId="21A3D53C" w14:textId="77777777" w:rsidR="00CF29E9" w:rsidRDefault="00CF29E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12768"/>
    <w:multiLevelType w:val="hybridMultilevel"/>
    <w:tmpl w:val="188C38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8770F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AB1739"/>
    <w:multiLevelType w:val="multilevel"/>
    <w:tmpl w:val="C7FCA3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6411FE9"/>
    <w:multiLevelType w:val="multilevel"/>
    <w:tmpl w:val="DCCE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61028"/>
    <w:multiLevelType w:val="hybridMultilevel"/>
    <w:tmpl w:val="E26E2A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42F05DB"/>
    <w:multiLevelType w:val="multilevel"/>
    <w:tmpl w:val="B05C554C"/>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CA7E4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4A1E34"/>
    <w:multiLevelType w:val="hybridMultilevel"/>
    <w:tmpl w:val="ACD4BB18"/>
    <w:lvl w:ilvl="0" w:tplc="CA5CCCA6">
      <w:start w:val="5"/>
      <w:numFmt w:val="bullet"/>
      <w:lvlText w:val=""/>
      <w:lvlJc w:val="left"/>
      <w:pPr>
        <w:ind w:left="720" w:hanging="360"/>
      </w:pPr>
      <w:rPr>
        <w:rFonts w:ascii="Symbol" w:eastAsia="Times New Roman" w:hAnsi="Symbol"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9AB5D17"/>
    <w:multiLevelType w:val="multilevel"/>
    <w:tmpl w:val="EC6E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F48F5"/>
    <w:multiLevelType w:val="hybridMultilevel"/>
    <w:tmpl w:val="2E70CE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269601C"/>
    <w:multiLevelType w:val="multilevel"/>
    <w:tmpl w:val="C7FCA3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26E7FCB"/>
    <w:multiLevelType w:val="hybridMultilevel"/>
    <w:tmpl w:val="C52CAD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74365A6"/>
    <w:multiLevelType w:val="hybridMultilevel"/>
    <w:tmpl w:val="5E38D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E900987"/>
    <w:multiLevelType w:val="multilevel"/>
    <w:tmpl w:val="C7FCA3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2A470A9"/>
    <w:multiLevelType w:val="hybridMultilevel"/>
    <w:tmpl w:val="C21E8F0C"/>
    <w:lvl w:ilvl="0" w:tplc="45CE6C70">
      <w:start w:val="1"/>
      <w:numFmt w:val="decimal"/>
      <w:lvlText w:val="%1."/>
      <w:lvlJc w:val="left"/>
      <w:pPr>
        <w:ind w:left="720" w:hanging="360"/>
      </w:pPr>
      <w:rPr>
        <w:rFont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44E432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CC518DF"/>
    <w:multiLevelType w:val="multilevel"/>
    <w:tmpl w:val="0C1262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D634888"/>
    <w:multiLevelType w:val="multilevel"/>
    <w:tmpl w:val="9F50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F34F22"/>
    <w:multiLevelType w:val="multilevel"/>
    <w:tmpl w:val="C7FCA3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9591BF3"/>
    <w:multiLevelType w:val="hybridMultilevel"/>
    <w:tmpl w:val="FBEE6C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FF113F9"/>
    <w:multiLevelType w:val="multilevel"/>
    <w:tmpl w:val="BE68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F945DE"/>
    <w:multiLevelType w:val="hybridMultilevel"/>
    <w:tmpl w:val="CA943BB4"/>
    <w:lvl w:ilvl="0" w:tplc="240A000F">
      <w:start w:val="1"/>
      <w:numFmt w:val="decimal"/>
      <w:lvlText w:val="%1."/>
      <w:lvlJc w:val="left"/>
      <w:pPr>
        <w:ind w:left="1637"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4902845"/>
    <w:multiLevelType w:val="multilevel"/>
    <w:tmpl w:val="4076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673985"/>
    <w:multiLevelType w:val="multilevel"/>
    <w:tmpl w:val="C668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693F53"/>
    <w:multiLevelType w:val="multilevel"/>
    <w:tmpl w:val="C7FCA3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BEE4AEB"/>
    <w:multiLevelType w:val="hybridMultilevel"/>
    <w:tmpl w:val="1F80F1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E230BC7"/>
    <w:multiLevelType w:val="hybridMultilevel"/>
    <w:tmpl w:val="E9B0AF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1022FC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2BE397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2FB4BCF"/>
    <w:multiLevelType w:val="hybridMultilevel"/>
    <w:tmpl w:val="FBCC84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45A6B8D"/>
    <w:multiLevelType w:val="multilevel"/>
    <w:tmpl w:val="AD98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366BEE"/>
    <w:multiLevelType w:val="hybridMultilevel"/>
    <w:tmpl w:val="A4B8BF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2" w15:restartNumberingAfterBreak="0">
    <w:nsid w:val="7CC7206D"/>
    <w:multiLevelType w:val="hybridMultilevel"/>
    <w:tmpl w:val="713EC5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25"/>
  </w:num>
  <w:num w:numId="3">
    <w:abstractNumId w:val="32"/>
  </w:num>
  <w:num w:numId="4">
    <w:abstractNumId w:val="19"/>
  </w:num>
  <w:num w:numId="5">
    <w:abstractNumId w:val="9"/>
  </w:num>
  <w:num w:numId="6">
    <w:abstractNumId w:val="26"/>
  </w:num>
  <w:num w:numId="7">
    <w:abstractNumId w:val="0"/>
  </w:num>
  <w:num w:numId="8">
    <w:abstractNumId w:val="14"/>
  </w:num>
  <w:num w:numId="9">
    <w:abstractNumId w:val="31"/>
  </w:num>
  <w:num w:numId="10">
    <w:abstractNumId w:val="29"/>
  </w:num>
  <w:num w:numId="11">
    <w:abstractNumId w:val="4"/>
  </w:num>
  <w:num w:numId="12">
    <w:abstractNumId w:val="11"/>
  </w:num>
  <w:num w:numId="13">
    <w:abstractNumId w:val="8"/>
  </w:num>
  <w:num w:numId="14">
    <w:abstractNumId w:val="17"/>
  </w:num>
  <w:num w:numId="15">
    <w:abstractNumId w:val="30"/>
  </w:num>
  <w:num w:numId="16">
    <w:abstractNumId w:val="22"/>
  </w:num>
  <w:num w:numId="17">
    <w:abstractNumId w:val="3"/>
  </w:num>
  <w:num w:numId="18">
    <w:abstractNumId w:val="20"/>
  </w:num>
  <w:num w:numId="19">
    <w:abstractNumId w:val="23"/>
  </w:num>
  <w:num w:numId="20">
    <w:abstractNumId w:val="21"/>
  </w:num>
  <w:num w:numId="21">
    <w:abstractNumId w:val="5"/>
  </w:num>
  <w:num w:numId="22">
    <w:abstractNumId w:val="16"/>
  </w:num>
  <w:num w:numId="23">
    <w:abstractNumId w:val="28"/>
  </w:num>
  <w:num w:numId="24">
    <w:abstractNumId w:val="15"/>
  </w:num>
  <w:num w:numId="25">
    <w:abstractNumId w:val="18"/>
  </w:num>
  <w:num w:numId="26">
    <w:abstractNumId w:val="2"/>
  </w:num>
  <w:num w:numId="27">
    <w:abstractNumId w:val="13"/>
  </w:num>
  <w:num w:numId="28">
    <w:abstractNumId w:val="24"/>
  </w:num>
  <w:num w:numId="29">
    <w:abstractNumId w:val="1"/>
  </w:num>
  <w:num w:numId="30">
    <w:abstractNumId w:val="6"/>
  </w:num>
  <w:num w:numId="31">
    <w:abstractNumId w:val="27"/>
  </w:num>
  <w:num w:numId="32">
    <w:abstractNumId w:val="10"/>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AB"/>
    <w:rsid w:val="000121C4"/>
    <w:rsid w:val="00012945"/>
    <w:rsid w:val="0001397F"/>
    <w:rsid w:val="00022FF2"/>
    <w:rsid w:val="00032346"/>
    <w:rsid w:val="00034D14"/>
    <w:rsid w:val="00036BBA"/>
    <w:rsid w:val="0003707B"/>
    <w:rsid w:val="0004371A"/>
    <w:rsid w:val="00044512"/>
    <w:rsid w:val="00044AD7"/>
    <w:rsid w:val="000511AB"/>
    <w:rsid w:val="00054042"/>
    <w:rsid w:val="00054A4F"/>
    <w:rsid w:val="0005625F"/>
    <w:rsid w:val="00063439"/>
    <w:rsid w:val="000662AD"/>
    <w:rsid w:val="000673E5"/>
    <w:rsid w:val="00070375"/>
    <w:rsid w:val="000705D0"/>
    <w:rsid w:val="000716AE"/>
    <w:rsid w:val="0008236F"/>
    <w:rsid w:val="00086D22"/>
    <w:rsid w:val="00090EB0"/>
    <w:rsid w:val="000920E4"/>
    <w:rsid w:val="0009215E"/>
    <w:rsid w:val="00096250"/>
    <w:rsid w:val="00097EF6"/>
    <w:rsid w:val="000A759F"/>
    <w:rsid w:val="000B08E6"/>
    <w:rsid w:val="000B36D2"/>
    <w:rsid w:val="000B4174"/>
    <w:rsid w:val="000B42C5"/>
    <w:rsid w:val="000B5D08"/>
    <w:rsid w:val="000B6263"/>
    <w:rsid w:val="000B6285"/>
    <w:rsid w:val="000B7DBE"/>
    <w:rsid w:val="000C34FC"/>
    <w:rsid w:val="000C3D3F"/>
    <w:rsid w:val="000C3E45"/>
    <w:rsid w:val="000C3FEF"/>
    <w:rsid w:val="000C43B6"/>
    <w:rsid w:val="000C4F35"/>
    <w:rsid w:val="000D3AFF"/>
    <w:rsid w:val="000D3C58"/>
    <w:rsid w:val="000D7E93"/>
    <w:rsid w:val="000E0B9D"/>
    <w:rsid w:val="000E0FF5"/>
    <w:rsid w:val="000E29BC"/>
    <w:rsid w:val="000F2962"/>
    <w:rsid w:val="000F68C2"/>
    <w:rsid w:val="00103D74"/>
    <w:rsid w:val="001049DD"/>
    <w:rsid w:val="001132B1"/>
    <w:rsid w:val="00115036"/>
    <w:rsid w:val="001174C4"/>
    <w:rsid w:val="001203CE"/>
    <w:rsid w:val="00143717"/>
    <w:rsid w:val="00144028"/>
    <w:rsid w:val="00146FA9"/>
    <w:rsid w:val="001509FE"/>
    <w:rsid w:val="00151C77"/>
    <w:rsid w:val="001605DC"/>
    <w:rsid w:val="001619F7"/>
    <w:rsid w:val="00170B70"/>
    <w:rsid w:val="001814D8"/>
    <w:rsid w:val="00181C5A"/>
    <w:rsid w:val="00183FEA"/>
    <w:rsid w:val="001906E3"/>
    <w:rsid w:val="00194C3C"/>
    <w:rsid w:val="00194E2A"/>
    <w:rsid w:val="001A3EC0"/>
    <w:rsid w:val="001A7198"/>
    <w:rsid w:val="001A731E"/>
    <w:rsid w:val="001B7E85"/>
    <w:rsid w:val="001C2BD0"/>
    <w:rsid w:val="001D0935"/>
    <w:rsid w:val="001D1679"/>
    <w:rsid w:val="001D1A33"/>
    <w:rsid w:val="001D3A0A"/>
    <w:rsid w:val="001D49A4"/>
    <w:rsid w:val="001D7993"/>
    <w:rsid w:val="001E1DD5"/>
    <w:rsid w:val="001E3007"/>
    <w:rsid w:val="001E34BE"/>
    <w:rsid w:val="001F389C"/>
    <w:rsid w:val="001F3B38"/>
    <w:rsid w:val="00205C0C"/>
    <w:rsid w:val="002179E1"/>
    <w:rsid w:val="00222275"/>
    <w:rsid w:val="002225AA"/>
    <w:rsid w:val="00231903"/>
    <w:rsid w:val="00234395"/>
    <w:rsid w:val="00234912"/>
    <w:rsid w:val="0023515A"/>
    <w:rsid w:val="00235D1B"/>
    <w:rsid w:val="0023699C"/>
    <w:rsid w:val="00237B4C"/>
    <w:rsid w:val="002421AA"/>
    <w:rsid w:val="002557AD"/>
    <w:rsid w:val="00255E83"/>
    <w:rsid w:val="002566B9"/>
    <w:rsid w:val="00257918"/>
    <w:rsid w:val="002649F5"/>
    <w:rsid w:val="00271C03"/>
    <w:rsid w:val="002758E9"/>
    <w:rsid w:val="00281507"/>
    <w:rsid w:val="00285913"/>
    <w:rsid w:val="002865CD"/>
    <w:rsid w:val="0028689B"/>
    <w:rsid w:val="00291DDA"/>
    <w:rsid w:val="002925A9"/>
    <w:rsid w:val="002A0385"/>
    <w:rsid w:val="002A07F7"/>
    <w:rsid w:val="002A5414"/>
    <w:rsid w:val="002A67EC"/>
    <w:rsid w:val="002B2DCC"/>
    <w:rsid w:val="002B61FF"/>
    <w:rsid w:val="002C2B93"/>
    <w:rsid w:val="002C71F7"/>
    <w:rsid w:val="002C77E6"/>
    <w:rsid w:val="002D1D55"/>
    <w:rsid w:val="002D4108"/>
    <w:rsid w:val="002F4089"/>
    <w:rsid w:val="002F5139"/>
    <w:rsid w:val="002F7246"/>
    <w:rsid w:val="002F7714"/>
    <w:rsid w:val="002F7768"/>
    <w:rsid w:val="002F7EDF"/>
    <w:rsid w:val="00301CC3"/>
    <w:rsid w:val="00301EF0"/>
    <w:rsid w:val="003028E4"/>
    <w:rsid w:val="0030296E"/>
    <w:rsid w:val="00303A70"/>
    <w:rsid w:val="0030664D"/>
    <w:rsid w:val="00311644"/>
    <w:rsid w:val="00317330"/>
    <w:rsid w:val="00320E25"/>
    <w:rsid w:val="0032511D"/>
    <w:rsid w:val="00325B0E"/>
    <w:rsid w:val="0032640F"/>
    <w:rsid w:val="00327572"/>
    <w:rsid w:val="003352C4"/>
    <w:rsid w:val="00337679"/>
    <w:rsid w:val="003539E0"/>
    <w:rsid w:val="00360BF1"/>
    <w:rsid w:val="00361755"/>
    <w:rsid w:val="00361C67"/>
    <w:rsid w:val="00366655"/>
    <w:rsid w:val="00377F9C"/>
    <w:rsid w:val="0038182A"/>
    <w:rsid w:val="00381870"/>
    <w:rsid w:val="0038301B"/>
    <w:rsid w:val="00390327"/>
    <w:rsid w:val="0039102D"/>
    <w:rsid w:val="00393512"/>
    <w:rsid w:val="00395460"/>
    <w:rsid w:val="00397063"/>
    <w:rsid w:val="003975DF"/>
    <w:rsid w:val="003B1800"/>
    <w:rsid w:val="003B5DB3"/>
    <w:rsid w:val="003B629D"/>
    <w:rsid w:val="003C2C0F"/>
    <w:rsid w:val="003C5EC0"/>
    <w:rsid w:val="003D1806"/>
    <w:rsid w:val="003D4984"/>
    <w:rsid w:val="003D6A88"/>
    <w:rsid w:val="003E015F"/>
    <w:rsid w:val="003E4161"/>
    <w:rsid w:val="003E6D56"/>
    <w:rsid w:val="003F3506"/>
    <w:rsid w:val="003F3A38"/>
    <w:rsid w:val="003F421C"/>
    <w:rsid w:val="003F73B2"/>
    <w:rsid w:val="0040101F"/>
    <w:rsid w:val="00410431"/>
    <w:rsid w:val="00412889"/>
    <w:rsid w:val="00415100"/>
    <w:rsid w:val="0042048F"/>
    <w:rsid w:val="00421CD7"/>
    <w:rsid w:val="004310EB"/>
    <w:rsid w:val="0043458C"/>
    <w:rsid w:val="0044014A"/>
    <w:rsid w:val="00440DD0"/>
    <w:rsid w:val="00453721"/>
    <w:rsid w:val="00456415"/>
    <w:rsid w:val="00457E32"/>
    <w:rsid w:val="00467529"/>
    <w:rsid w:val="004720C6"/>
    <w:rsid w:val="0047262E"/>
    <w:rsid w:val="004742C0"/>
    <w:rsid w:val="00475ED8"/>
    <w:rsid w:val="00480B41"/>
    <w:rsid w:val="004A4A45"/>
    <w:rsid w:val="004B3744"/>
    <w:rsid w:val="004B603B"/>
    <w:rsid w:val="004B7A71"/>
    <w:rsid w:val="004C0805"/>
    <w:rsid w:val="004C20F6"/>
    <w:rsid w:val="004C2530"/>
    <w:rsid w:val="004C26F1"/>
    <w:rsid w:val="004C2700"/>
    <w:rsid w:val="004C5EE3"/>
    <w:rsid w:val="004C7CE0"/>
    <w:rsid w:val="004E04E2"/>
    <w:rsid w:val="004E0C6F"/>
    <w:rsid w:val="004E4F1A"/>
    <w:rsid w:val="004E537D"/>
    <w:rsid w:val="004E6EDF"/>
    <w:rsid w:val="004F158A"/>
    <w:rsid w:val="005035D0"/>
    <w:rsid w:val="00510280"/>
    <w:rsid w:val="00514189"/>
    <w:rsid w:val="00515D6A"/>
    <w:rsid w:val="00515F88"/>
    <w:rsid w:val="005171D8"/>
    <w:rsid w:val="00517D23"/>
    <w:rsid w:val="00530C53"/>
    <w:rsid w:val="00535988"/>
    <w:rsid w:val="00535C34"/>
    <w:rsid w:val="00540C0D"/>
    <w:rsid w:val="00541A23"/>
    <w:rsid w:val="00544175"/>
    <w:rsid w:val="005648FE"/>
    <w:rsid w:val="005651F2"/>
    <w:rsid w:val="005716A2"/>
    <w:rsid w:val="00572C56"/>
    <w:rsid w:val="00573C21"/>
    <w:rsid w:val="00587206"/>
    <w:rsid w:val="00590932"/>
    <w:rsid w:val="00590C39"/>
    <w:rsid w:val="00592D11"/>
    <w:rsid w:val="00597F72"/>
    <w:rsid w:val="005A1941"/>
    <w:rsid w:val="005A5807"/>
    <w:rsid w:val="005B2645"/>
    <w:rsid w:val="005B46B6"/>
    <w:rsid w:val="005C1AF7"/>
    <w:rsid w:val="005C2B46"/>
    <w:rsid w:val="005D02D5"/>
    <w:rsid w:val="005D16E1"/>
    <w:rsid w:val="005D2AA9"/>
    <w:rsid w:val="005D4AC1"/>
    <w:rsid w:val="005D799B"/>
    <w:rsid w:val="005E2C25"/>
    <w:rsid w:val="005E3047"/>
    <w:rsid w:val="005E4649"/>
    <w:rsid w:val="005E57D4"/>
    <w:rsid w:val="005F2FBC"/>
    <w:rsid w:val="005F38F9"/>
    <w:rsid w:val="005F47F8"/>
    <w:rsid w:val="005F5EFA"/>
    <w:rsid w:val="0060354B"/>
    <w:rsid w:val="006052B0"/>
    <w:rsid w:val="00605BD5"/>
    <w:rsid w:val="006076CA"/>
    <w:rsid w:val="00611283"/>
    <w:rsid w:val="00611D76"/>
    <w:rsid w:val="00612A45"/>
    <w:rsid w:val="00614436"/>
    <w:rsid w:val="00617F77"/>
    <w:rsid w:val="00622AF5"/>
    <w:rsid w:val="00627829"/>
    <w:rsid w:val="0064022C"/>
    <w:rsid w:val="0064282B"/>
    <w:rsid w:val="0064331C"/>
    <w:rsid w:val="0064387A"/>
    <w:rsid w:val="00646BF3"/>
    <w:rsid w:val="0065103A"/>
    <w:rsid w:val="00653E06"/>
    <w:rsid w:val="0065676B"/>
    <w:rsid w:val="00670427"/>
    <w:rsid w:val="00671FB5"/>
    <w:rsid w:val="0068185A"/>
    <w:rsid w:val="006906C6"/>
    <w:rsid w:val="00691DBA"/>
    <w:rsid w:val="00692CDD"/>
    <w:rsid w:val="0069303C"/>
    <w:rsid w:val="006939E1"/>
    <w:rsid w:val="006A0000"/>
    <w:rsid w:val="006A03E3"/>
    <w:rsid w:val="006B13CA"/>
    <w:rsid w:val="006B4445"/>
    <w:rsid w:val="006B4EEF"/>
    <w:rsid w:val="006B6D2A"/>
    <w:rsid w:val="006B785B"/>
    <w:rsid w:val="006C1D97"/>
    <w:rsid w:val="006C1E23"/>
    <w:rsid w:val="006C2EBF"/>
    <w:rsid w:val="006C5501"/>
    <w:rsid w:val="006C5D7D"/>
    <w:rsid w:val="006C7644"/>
    <w:rsid w:val="006D268C"/>
    <w:rsid w:val="006F005C"/>
    <w:rsid w:val="006F1138"/>
    <w:rsid w:val="006F4822"/>
    <w:rsid w:val="006F4C17"/>
    <w:rsid w:val="006F68F1"/>
    <w:rsid w:val="006F7EAF"/>
    <w:rsid w:val="0070025A"/>
    <w:rsid w:val="00703A8C"/>
    <w:rsid w:val="00710EB4"/>
    <w:rsid w:val="00711795"/>
    <w:rsid w:val="00712128"/>
    <w:rsid w:val="007220E7"/>
    <w:rsid w:val="00730679"/>
    <w:rsid w:val="00741F02"/>
    <w:rsid w:val="007557F8"/>
    <w:rsid w:val="00760DE1"/>
    <w:rsid w:val="00762643"/>
    <w:rsid w:val="0076608F"/>
    <w:rsid w:val="00766D81"/>
    <w:rsid w:val="007676DC"/>
    <w:rsid w:val="00774113"/>
    <w:rsid w:val="00775BB8"/>
    <w:rsid w:val="00776CBF"/>
    <w:rsid w:val="00781195"/>
    <w:rsid w:val="00782E25"/>
    <w:rsid w:val="0078515B"/>
    <w:rsid w:val="007869FE"/>
    <w:rsid w:val="00787A23"/>
    <w:rsid w:val="0079179A"/>
    <w:rsid w:val="00792AF6"/>
    <w:rsid w:val="007975CE"/>
    <w:rsid w:val="007A31BF"/>
    <w:rsid w:val="007A3D27"/>
    <w:rsid w:val="007B582D"/>
    <w:rsid w:val="007B5A46"/>
    <w:rsid w:val="007B5E42"/>
    <w:rsid w:val="007C3503"/>
    <w:rsid w:val="007C5909"/>
    <w:rsid w:val="007C593A"/>
    <w:rsid w:val="007E239E"/>
    <w:rsid w:val="007E2424"/>
    <w:rsid w:val="007E283D"/>
    <w:rsid w:val="007F0415"/>
    <w:rsid w:val="007F0C54"/>
    <w:rsid w:val="007F16AA"/>
    <w:rsid w:val="007F6EFB"/>
    <w:rsid w:val="00816368"/>
    <w:rsid w:val="0082189C"/>
    <w:rsid w:val="00825DAA"/>
    <w:rsid w:val="00827623"/>
    <w:rsid w:val="0083450F"/>
    <w:rsid w:val="00840940"/>
    <w:rsid w:val="008409AE"/>
    <w:rsid w:val="00841590"/>
    <w:rsid w:val="00842104"/>
    <w:rsid w:val="008507EE"/>
    <w:rsid w:val="00861636"/>
    <w:rsid w:val="0086231C"/>
    <w:rsid w:val="00864B2A"/>
    <w:rsid w:val="00864CDF"/>
    <w:rsid w:val="008668C9"/>
    <w:rsid w:val="00866C5D"/>
    <w:rsid w:val="00870D81"/>
    <w:rsid w:val="00871643"/>
    <w:rsid w:val="008741B0"/>
    <w:rsid w:val="008756D6"/>
    <w:rsid w:val="00880497"/>
    <w:rsid w:val="00883622"/>
    <w:rsid w:val="00883C40"/>
    <w:rsid w:val="00890356"/>
    <w:rsid w:val="00892860"/>
    <w:rsid w:val="008949AF"/>
    <w:rsid w:val="008A4B69"/>
    <w:rsid w:val="008B2380"/>
    <w:rsid w:val="008B4B15"/>
    <w:rsid w:val="008B7D3D"/>
    <w:rsid w:val="008C2BF8"/>
    <w:rsid w:val="008C3997"/>
    <w:rsid w:val="008D1B10"/>
    <w:rsid w:val="008D235B"/>
    <w:rsid w:val="008D65B8"/>
    <w:rsid w:val="008D7902"/>
    <w:rsid w:val="008E1E9C"/>
    <w:rsid w:val="008E7A79"/>
    <w:rsid w:val="008F20B2"/>
    <w:rsid w:val="008F2529"/>
    <w:rsid w:val="008F35BA"/>
    <w:rsid w:val="0090100F"/>
    <w:rsid w:val="00910469"/>
    <w:rsid w:val="00910BC7"/>
    <w:rsid w:val="009172BB"/>
    <w:rsid w:val="00922FB3"/>
    <w:rsid w:val="00923F8D"/>
    <w:rsid w:val="0092417F"/>
    <w:rsid w:val="009274F3"/>
    <w:rsid w:val="009303A1"/>
    <w:rsid w:val="00930D47"/>
    <w:rsid w:val="00931931"/>
    <w:rsid w:val="00932C75"/>
    <w:rsid w:val="009400CC"/>
    <w:rsid w:val="00941F03"/>
    <w:rsid w:val="00950C28"/>
    <w:rsid w:val="009512BA"/>
    <w:rsid w:val="0095323D"/>
    <w:rsid w:val="00956C5A"/>
    <w:rsid w:val="0096097B"/>
    <w:rsid w:val="0097056F"/>
    <w:rsid w:val="009733DF"/>
    <w:rsid w:val="00973658"/>
    <w:rsid w:val="00973F69"/>
    <w:rsid w:val="00977991"/>
    <w:rsid w:val="00980BA4"/>
    <w:rsid w:val="00984C4D"/>
    <w:rsid w:val="00996E74"/>
    <w:rsid w:val="00997563"/>
    <w:rsid w:val="009A0486"/>
    <w:rsid w:val="009B35C3"/>
    <w:rsid w:val="009B520B"/>
    <w:rsid w:val="009B554B"/>
    <w:rsid w:val="009B5F51"/>
    <w:rsid w:val="009B6D8E"/>
    <w:rsid w:val="009C4AA5"/>
    <w:rsid w:val="009C674D"/>
    <w:rsid w:val="009C7FE0"/>
    <w:rsid w:val="009D506E"/>
    <w:rsid w:val="009D52B4"/>
    <w:rsid w:val="009E5FE5"/>
    <w:rsid w:val="009E7FC1"/>
    <w:rsid w:val="009F18D8"/>
    <w:rsid w:val="009F2193"/>
    <w:rsid w:val="009F75BE"/>
    <w:rsid w:val="00A0212F"/>
    <w:rsid w:val="00A0794E"/>
    <w:rsid w:val="00A104F8"/>
    <w:rsid w:val="00A20F96"/>
    <w:rsid w:val="00A20FF0"/>
    <w:rsid w:val="00A24721"/>
    <w:rsid w:val="00A24847"/>
    <w:rsid w:val="00A2768E"/>
    <w:rsid w:val="00A328ED"/>
    <w:rsid w:val="00A35A00"/>
    <w:rsid w:val="00A35FD4"/>
    <w:rsid w:val="00A40199"/>
    <w:rsid w:val="00A460FC"/>
    <w:rsid w:val="00A5184F"/>
    <w:rsid w:val="00A5308D"/>
    <w:rsid w:val="00A5330F"/>
    <w:rsid w:val="00A547C9"/>
    <w:rsid w:val="00A5604F"/>
    <w:rsid w:val="00A611F7"/>
    <w:rsid w:val="00A63C2A"/>
    <w:rsid w:val="00A6499A"/>
    <w:rsid w:val="00A71B2F"/>
    <w:rsid w:val="00A7516C"/>
    <w:rsid w:val="00A75437"/>
    <w:rsid w:val="00A75CFD"/>
    <w:rsid w:val="00A76A40"/>
    <w:rsid w:val="00A76D33"/>
    <w:rsid w:val="00A848DB"/>
    <w:rsid w:val="00A91C9E"/>
    <w:rsid w:val="00A92637"/>
    <w:rsid w:val="00A9477D"/>
    <w:rsid w:val="00AA00E1"/>
    <w:rsid w:val="00AA54DF"/>
    <w:rsid w:val="00AB3DD5"/>
    <w:rsid w:val="00AD00E2"/>
    <w:rsid w:val="00AD41AA"/>
    <w:rsid w:val="00AD629E"/>
    <w:rsid w:val="00AD69AF"/>
    <w:rsid w:val="00AD6E05"/>
    <w:rsid w:val="00AE38AD"/>
    <w:rsid w:val="00AE5205"/>
    <w:rsid w:val="00AE550C"/>
    <w:rsid w:val="00AF4136"/>
    <w:rsid w:val="00AF7C13"/>
    <w:rsid w:val="00B01685"/>
    <w:rsid w:val="00B10CDC"/>
    <w:rsid w:val="00B1243B"/>
    <w:rsid w:val="00B17D2A"/>
    <w:rsid w:val="00B2193A"/>
    <w:rsid w:val="00B226DE"/>
    <w:rsid w:val="00B31AA8"/>
    <w:rsid w:val="00B36ABC"/>
    <w:rsid w:val="00B40120"/>
    <w:rsid w:val="00B41170"/>
    <w:rsid w:val="00B416BF"/>
    <w:rsid w:val="00B5130D"/>
    <w:rsid w:val="00B52CDA"/>
    <w:rsid w:val="00B54918"/>
    <w:rsid w:val="00B632FC"/>
    <w:rsid w:val="00B77F22"/>
    <w:rsid w:val="00B81BEE"/>
    <w:rsid w:val="00B82452"/>
    <w:rsid w:val="00B830BA"/>
    <w:rsid w:val="00B83E68"/>
    <w:rsid w:val="00B8406D"/>
    <w:rsid w:val="00B8555E"/>
    <w:rsid w:val="00B85FE6"/>
    <w:rsid w:val="00B87081"/>
    <w:rsid w:val="00B954DB"/>
    <w:rsid w:val="00B95E9D"/>
    <w:rsid w:val="00BA01C2"/>
    <w:rsid w:val="00BA4117"/>
    <w:rsid w:val="00BA7EEA"/>
    <w:rsid w:val="00BB2CDA"/>
    <w:rsid w:val="00BC1551"/>
    <w:rsid w:val="00BC5F88"/>
    <w:rsid w:val="00BC60AF"/>
    <w:rsid w:val="00BD3980"/>
    <w:rsid w:val="00BE513C"/>
    <w:rsid w:val="00BF0426"/>
    <w:rsid w:val="00BF1D35"/>
    <w:rsid w:val="00C044AD"/>
    <w:rsid w:val="00C04817"/>
    <w:rsid w:val="00C075C1"/>
    <w:rsid w:val="00C07CAC"/>
    <w:rsid w:val="00C10405"/>
    <w:rsid w:val="00C118A3"/>
    <w:rsid w:val="00C12444"/>
    <w:rsid w:val="00C207BD"/>
    <w:rsid w:val="00C2172A"/>
    <w:rsid w:val="00C22420"/>
    <w:rsid w:val="00C25910"/>
    <w:rsid w:val="00C3249C"/>
    <w:rsid w:val="00C32AE7"/>
    <w:rsid w:val="00C35B18"/>
    <w:rsid w:val="00C37D71"/>
    <w:rsid w:val="00C40105"/>
    <w:rsid w:val="00C40709"/>
    <w:rsid w:val="00C44C0E"/>
    <w:rsid w:val="00C45529"/>
    <w:rsid w:val="00C4616F"/>
    <w:rsid w:val="00C47E09"/>
    <w:rsid w:val="00C56890"/>
    <w:rsid w:val="00C63A60"/>
    <w:rsid w:val="00C64421"/>
    <w:rsid w:val="00C65C7E"/>
    <w:rsid w:val="00C77DD3"/>
    <w:rsid w:val="00C80061"/>
    <w:rsid w:val="00C805C2"/>
    <w:rsid w:val="00C83239"/>
    <w:rsid w:val="00C909C4"/>
    <w:rsid w:val="00C94E10"/>
    <w:rsid w:val="00CB4C33"/>
    <w:rsid w:val="00CB4CB5"/>
    <w:rsid w:val="00CB5C7E"/>
    <w:rsid w:val="00CB748C"/>
    <w:rsid w:val="00CC076C"/>
    <w:rsid w:val="00CC351E"/>
    <w:rsid w:val="00CD0A1B"/>
    <w:rsid w:val="00CD751F"/>
    <w:rsid w:val="00CE4C67"/>
    <w:rsid w:val="00CE5170"/>
    <w:rsid w:val="00CF29E9"/>
    <w:rsid w:val="00D00170"/>
    <w:rsid w:val="00D06DFB"/>
    <w:rsid w:val="00D1134D"/>
    <w:rsid w:val="00D124A7"/>
    <w:rsid w:val="00D13280"/>
    <w:rsid w:val="00D21A39"/>
    <w:rsid w:val="00D30C37"/>
    <w:rsid w:val="00D33908"/>
    <w:rsid w:val="00D3430F"/>
    <w:rsid w:val="00D36150"/>
    <w:rsid w:val="00D4648D"/>
    <w:rsid w:val="00D4774E"/>
    <w:rsid w:val="00D53206"/>
    <w:rsid w:val="00D53A43"/>
    <w:rsid w:val="00D60FCB"/>
    <w:rsid w:val="00D63F3A"/>
    <w:rsid w:val="00D641DA"/>
    <w:rsid w:val="00D662B0"/>
    <w:rsid w:val="00D67A91"/>
    <w:rsid w:val="00D724E6"/>
    <w:rsid w:val="00D7668C"/>
    <w:rsid w:val="00D76C14"/>
    <w:rsid w:val="00D8013A"/>
    <w:rsid w:val="00D827F0"/>
    <w:rsid w:val="00D948A8"/>
    <w:rsid w:val="00DA4501"/>
    <w:rsid w:val="00DA56D7"/>
    <w:rsid w:val="00DA6C39"/>
    <w:rsid w:val="00DA6F96"/>
    <w:rsid w:val="00DA7B3D"/>
    <w:rsid w:val="00DB18AF"/>
    <w:rsid w:val="00DB23C8"/>
    <w:rsid w:val="00DB76B4"/>
    <w:rsid w:val="00DC1E10"/>
    <w:rsid w:val="00DC21FE"/>
    <w:rsid w:val="00DC2359"/>
    <w:rsid w:val="00DD27B2"/>
    <w:rsid w:val="00DD429A"/>
    <w:rsid w:val="00DD5DB9"/>
    <w:rsid w:val="00DD6B8A"/>
    <w:rsid w:val="00DE03A6"/>
    <w:rsid w:val="00DE4AD3"/>
    <w:rsid w:val="00DE62DC"/>
    <w:rsid w:val="00DE6336"/>
    <w:rsid w:val="00DF0B95"/>
    <w:rsid w:val="00DF22A5"/>
    <w:rsid w:val="00DF4B48"/>
    <w:rsid w:val="00E02F9F"/>
    <w:rsid w:val="00E10DFE"/>
    <w:rsid w:val="00E13C23"/>
    <w:rsid w:val="00E14CD3"/>
    <w:rsid w:val="00E15947"/>
    <w:rsid w:val="00E20E46"/>
    <w:rsid w:val="00E21F5E"/>
    <w:rsid w:val="00E2313B"/>
    <w:rsid w:val="00E26312"/>
    <w:rsid w:val="00E31C1A"/>
    <w:rsid w:val="00E371E1"/>
    <w:rsid w:val="00E40ABA"/>
    <w:rsid w:val="00E41C47"/>
    <w:rsid w:val="00E469E5"/>
    <w:rsid w:val="00E52649"/>
    <w:rsid w:val="00E53CFB"/>
    <w:rsid w:val="00E5435A"/>
    <w:rsid w:val="00E5510F"/>
    <w:rsid w:val="00E55D17"/>
    <w:rsid w:val="00E674F3"/>
    <w:rsid w:val="00E72954"/>
    <w:rsid w:val="00E72E86"/>
    <w:rsid w:val="00E74C87"/>
    <w:rsid w:val="00E8086A"/>
    <w:rsid w:val="00E810CF"/>
    <w:rsid w:val="00E830BE"/>
    <w:rsid w:val="00E85A70"/>
    <w:rsid w:val="00E871E7"/>
    <w:rsid w:val="00E9159E"/>
    <w:rsid w:val="00E93104"/>
    <w:rsid w:val="00E93385"/>
    <w:rsid w:val="00E93F55"/>
    <w:rsid w:val="00E9421A"/>
    <w:rsid w:val="00EB14EE"/>
    <w:rsid w:val="00EB62FB"/>
    <w:rsid w:val="00EC04E9"/>
    <w:rsid w:val="00EC456C"/>
    <w:rsid w:val="00EC6AE9"/>
    <w:rsid w:val="00ED1D1C"/>
    <w:rsid w:val="00ED708F"/>
    <w:rsid w:val="00EE1EAB"/>
    <w:rsid w:val="00EE2FCA"/>
    <w:rsid w:val="00EF2223"/>
    <w:rsid w:val="00EF2F89"/>
    <w:rsid w:val="00EF6B7F"/>
    <w:rsid w:val="00F00CCE"/>
    <w:rsid w:val="00F13814"/>
    <w:rsid w:val="00F13DF5"/>
    <w:rsid w:val="00F15413"/>
    <w:rsid w:val="00F255F2"/>
    <w:rsid w:val="00F30107"/>
    <w:rsid w:val="00F323E1"/>
    <w:rsid w:val="00F333D2"/>
    <w:rsid w:val="00F42C35"/>
    <w:rsid w:val="00F42FE5"/>
    <w:rsid w:val="00F53A1F"/>
    <w:rsid w:val="00F60133"/>
    <w:rsid w:val="00F63C7F"/>
    <w:rsid w:val="00F676AE"/>
    <w:rsid w:val="00F75A3B"/>
    <w:rsid w:val="00F81B0C"/>
    <w:rsid w:val="00F835F4"/>
    <w:rsid w:val="00F84456"/>
    <w:rsid w:val="00F86A5C"/>
    <w:rsid w:val="00F8749F"/>
    <w:rsid w:val="00F8791F"/>
    <w:rsid w:val="00F92972"/>
    <w:rsid w:val="00F92C50"/>
    <w:rsid w:val="00F9511B"/>
    <w:rsid w:val="00F955F2"/>
    <w:rsid w:val="00F978C6"/>
    <w:rsid w:val="00FA709D"/>
    <w:rsid w:val="00FB019D"/>
    <w:rsid w:val="00FC0996"/>
    <w:rsid w:val="00FC3700"/>
    <w:rsid w:val="00FC56F2"/>
    <w:rsid w:val="00FD1124"/>
    <w:rsid w:val="00FD3A15"/>
    <w:rsid w:val="00FE1959"/>
    <w:rsid w:val="00FF04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C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Sinespaciado"/>
    <w:qFormat/>
    <w:rsid w:val="00FA709D"/>
    <w:pPr>
      <w:spacing w:after="0" w:line="360" w:lineRule="auto"/>
      <w:jc w:val="both"/>
    </w:pPr>
    <w:rPr>
      <w:rFonts w:ascii="Times New Roman" w:hAnsi="Times New Roman"/>
      <w:sz w:val="24"/>
    </w:rPr>
  </w:style>
  <w:style w:type="paragraph" w:styleId="Ttulo1">
    <w:name w:val="heading 1"/>
    <w:aliases w:val="Nivel 1 APA"/>
    <w:basedOn w:val="Normal"/>
    <w:next w:val="Normal"/>
    <w:link w:val="Ttulo1Car"/>
    <w:uiPriority w:val="9"/>
    <w:qFormat/>
    <w:rsid w:val="00B77F22"/>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iPriority w:val="9"/>
    <w:unhideWhenUsed/>
    <w:qFormat/>
    <w:rsid w:val="00B77F22"/>
    <w:pPr>
      <w:keepNext/>
      <w:keepLines/>
      <w:jc w:val="left"/>
      <w:outlineLvl w:val="1"/>
    </w:pPr>
    <w:rPr>
      <w:rFonts w:eastAsiaTheme="majorEastAsia" w:cstheme="majorBidi"/>
      <w:b/>
      <w:szCs w:val="26"/>
    </w:rPr>
  </w:style>
  <w:style w:type="paragraph" w:styleId="Ttulo3">
    <w:name w:val="heading 3"/>
    <w:aliases w:val="Nivel 3 APA"/>
    <w:basedOn w:val="Normal"/>
    <w:next w:val="Normal"/>
    <w:link w:val="Ttulo3Car"/>
    <w:uiPriority w:val="9"/>
    <w:unhideWhenUsed/>
    <w:qFormat/>
    <w:rsid w:val="00B77F22"/>
    <w:pPr>
      <w:keepNext/>
      <w:keepLines/>
      <w:ind w:left="709"/>
      <w:jc w:val="left"/>
      <w:outlineLvl w:val="2"/>
    </w:pPr>
    <w:rPr>
      <w:rFonts w:eastAsiaTheme="majorEastAsia" w:cstheme="majorBidi"/>
      <w:b/>
      <w:szCs w:val="24"/>
    </w:rPr>
  </w:style>
  <w:style w:type="paragraph" w:styleId="Ttulo4">
    <w:name w:val="heading 4"/>
    <w:aliases w:val="Nivel 4 APA"/>
    <w:basedOn w:val="Normal"/>
    <w:next w:val="Normal"/>
    <w:link w:val="Ttulo4Car"/>
    <w:uiPriority w:val="9"/>
    <w:unhideWhenUsed/>
    <w:qFormat/>
    <w:rsid w:val="00B77F22"/>
    <w:pPr>
      <w:keepNext/>
      <w:keepLines/>
      <w:ind w:left="709"/>
      <w:jc w:val="left"/>
      <w:outlineLvl w:val="3"/>
    </w:pPr>
    <w:rPr>
      <w:rFonts w:eastAsiaTheme="majorEastAsia" w:cstheme="majorBidi"/>
      <w:b/>
      <w:i/>
      <w:iCs/>
    </w:rPr>
  </w:style>
  <w:style w:type="paragraph" w:styleId="Ttulo5">
    <w:name w:val="heading 5"/>
    <w:aliases w:val="Nivel 5 APA"/>
    <w:basedOn w:val="Normal"/>
    <w:next w:val="Normal"/>
    <w:link w:val="Ttulo5Car"/>
    <w:uiPriority w:val="9"/>
    <w:semiHidden/>
    <w:unhideWhenUsed/>
    <w:qFormat/>
    <w:rsid w:val="00143717"/>
    <w:pPr>
      <w:keepNext/>
      <w:keepLines/>
      <w:ind w:left="709"/>
      <w:jc w:val="left"/>
      <w:outlineLvl w:val="4"/>
    </w:pPr>
    <w:rPr>
      <w:rFonts w:eastAsiaTheme="majorEastAsia" w:cstheme="majorBidi"/>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13CA"/>
  </w:style>
  <w:style w:type="paragraph" w:styleId="Piedepgina">
    <w:name w:val="footer"/>
    <w:basedOn w:val="Normal"/>
    <w:link w:val="PiedepginaCar"/>
    <w:uiPriority w:val="10"/>
    <w:unhideWhenUsed/>
    <w:qFormat/>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10"/>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customStyle="1" w:styleId="TextocomentarioCar">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B77F22"/>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uiPriority w:val="9"/>
    <w:rsid w:val="00B77F22"/>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uiPriority w:val="9"/>
    <w:rsid w:val="00B77F22"/>
    <w:rPr>
      <w:rFonts w:ascii="Times New Roman" w:eastAsiaTheme="majorEastAsia" w:hAnsi="Times New Roman" w:cstheme="majorBidi"/>
      <w:b/>
      <w:sz w:val="24"/>
      <w:szCs w:val="24"/>
    </w:rPr>
  </w:style>
  <w:style w:type="character" w:customStyle="1" w:styleId="Ttulo4Car">
    <w:name w:val="Título 4 Car"/>
    <w:aliases w:val="Nivel 4 APA Car"/>
    <w:basedOn w:val="Fuentedeprrafopredeter"/>
    <w:link w:val="Ttulo4"/>
    <w:uiPriority w:val="9"/>
    <w:rsid w:val="00B77F22"/>
    <w:rPr>
      <w:rFonts w:ascii="Times New Roman" w:eastAsiaTheme="majorEastAsia" w:hAnsi="Times New Roman" w:cstheme="majorBidi"/>
      <w:b/>
      <w:i/>
      <w:iCs/>
      <w:sz w:val="24"/>
    </w:rPr>
  </w:style>
  <w:style w:type="paragraph" w:styleId="TtulodeTDC">
    <w:name w:val="TOC Heading"/>
    <w:basedOn w:val="Ttulo1"/>
    <w:next w:val="Normal"/>
    <w:uiPriority w:val="39"/>
    <w:unhideWhenUsed/>
    <w:qFormat/>
    <w:rsid w:val="00C909C4"/>
    <w:pPr>
      <w:outlineLvl w:val="9"/>
    </w:pPr>
    <w:rPr>
      <w:lang w:eastAsia="es-CO"/>
    </w:rPr>
  </w:style>
  <w:style w:type="paragraph" w:styleId="TDC1">
    <w:name w:val="toc 1"/>
    <w:basedOn w:val="Normal"/>
    <w:next w:val="Normal"/>
    <w:autoRedefine/>
    <w:uiPriority w:val="39"/>
    <w:unhideWhenUsed/>
    <w:rsid w:val="00EF2223"/>
    <w:pPr>
      <w:spacing w:after="100"/>
    </w:pPr>
  </w:style>
  <w:style w:type="paragraph" w:styleId="TDC2">
    <w:name w:val="toc 2"/>
    <w:basedOn w:val="Normal"/>
    <w:next w:val="Normal"/>
    <w:autoRedefine/>
    <w:uiPriority w:val="39"/>
    <w:unhideWhenUsed/>
    <w:rsid w:val="00EF2223"/>
    <w:pPr>
      <w:spacing w:after="100"/>
      <w:ind w:left="240"/>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8507EE"/>
    <w:pPr>
      <w:spacing w:after="100"/>
      <w:ind w:left="440"/>
      <w:jc w:val="left"/>
    </w:pPr>
    <w:rPr>
      <w:rFonts w:eastAsiaTheme="minorEastAsia" w:cs="Times New Roman"/>
      <w:lang w:eastAsia="es-CO"/>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customStyle="1" w:styleId="AsuntodelcomentarioCar">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59"/>
    <w:rsid w:val="004B3744"/>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93512"/>
    <w:pPr>
      <w:spacing w:after="120" w:line="240" w:lineRule="auto"/>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uiPriority w:val="9"/>
    <w:semiHidden/>
    <w:rsid w:val="00143717"/>
    <w:rPr>
      <w:rFonts w:ascii="Times New Roman" w:eastAsiaTheme="majorEastAsia" w:hAnsi="Times New Roman" w:cstheme="majorBidi"/>
      <w:i/>
      <w:sz w:val="24"/>
    </w:rPr>
  </w:style>
  <w:style w:type="paragraph" w:styleId="Bibliografa">
    <w:name w:val="Bibliography"/>
    <w:basedOn w:val="Normal"/>
    <w:next w:val="Normal"/>
    <w:uiPriority w:val="37"/>
    <w:unhideWhenUsed/>
    <w:rsid w:val="00377F9C"/>
    <w:pPr>
      <w:spacing w:line="480" w:lineRule="auto"/>
      <w:ind w:left="720" w:hanging="720"/>
    </w:pPr>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paragraph" w:styleId="Puesto">
    <w:name w:val="Title"/>
    <w:basedOn w:val="Normal"/>
    <w:next w:val="Normal"/>
    <w:link w:val="PuestoCar"/>
    <w:uiPriority w:val="4"/>
    <w:qFormat/>
    <w:rsid w:val="00892860"/>
    <w:pPr>
      <w:spacing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4"/>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92860"/>
    <w:pPr>
      <w:spacing w:after="120"/>
    </w:pPr>
  </w:style>
  <w:style w:type="character" w:customStyle="1" w:styleId="TextoindependienteCar">
    <w:name w:val="Texto independiente Car"/>
    <w:basedOn w:val="Fuentedeprrafopredeter"/>
    <w:link w:val="Textoindependiente"/>
    <w:uiPriority w:val="99"/>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rsid w:val="00892860"/>
    <w:pPr>
      <w:numPr>
        <w:ilvl w:val="1"/>
      </w:numPr>
      <w:spacing w:after="160"/>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character" w:customStyle="1" w:styleId="Estilo11">
    <w:name w:val="Estilo11"/>
    <w:basedOn w:val="Fuentedeprrafopredeter"/>
    <w:uiPriority w:val="1"/>
    <w:rsid w:val="00467529"/>
  </w:style>
  <w:style w:type="paragraph" w:styleId="NormalWeb">
    <w:name w:val="Normal (Web)"/>
    <w:basedOn w:val="Normal"/>
    <w:uiPriority w:val="99"/>
    <w:semiHidden/>
    <w:unhideWhenUsed/>
    <w:rsid w:val="00231903"/>
    <w:pPr>
      <w:spacing w:before="100" w:beforeAutospacing="1" w:after="100" w:afterAutospacing="1" w:line="240" w:lineRule="auto"/>
      <w:jc w:val="left"/>
    </w:pPr>
    <w:rPr>
      <w:rFonts w:eastAsia="Times New Roman" w:cs="Times New Roman"/>
      <w:szCs w:val="24"/>
      <w:lang w:eastAsia="es-CO"/>
    </w:rPr>
  </w:style>
  <w:style w:type="character" w:customStyle="1" w:styleId="apple-tab-span">
    <w:name w:val="apple-tab-span"/>
    <w:basedOn w:val="Fuentedeprrafopredeter"/>
    <w:rsid w:val="00984C4D"/>
  </w:style>
  <w:style w:type="paragraph" w:customStyle="1" w:styleId="Bibliografa1">
    <w:name w:val="Bibliografía1"/>
    <w:basedOn w:val="Normal"/>
    <w:link w:val="BibliographyCar"/>
    <w:rsid w:val="00097EF6"/>
    <w:pPr>
      <w:spacing w:line="480" w:lineRule="auto"/>
      <w:ind w:left="720" w:hanging="720"/>
    </w:pPr>
    <w:rPr>
      <w:rFonts w:cs="Times New Roman"/>
      <w:color w:val="0070C0"/>
      <w:szCs w:val="24"/>
    </w:rPr>
  </w:style>
  <w:style w:type="character" w:customStyle="1" w:styleId="BibliographyCar">
    <w:name w:val="Bibliography Car"/>
    <w:basedOn w:val="Fuentedeprrafopredeter"/>
    <w:link w:val="Bibliografa1"/>
    <w:rsid w:val="00097EF6"/>
    <w:rPr>
      <w:rFonts w:ascii="Times New Roman" w:hAnsi="Times New Roman" w:cs="Times New Roman"/>
      <w:color w:val="0070C0"/>
      <w:sz w:val="24"/>
      <w:szCs w:val="24"/>
    </w:rPr>
  </w:style>
  <w:style w:type="paragraph" w:styleId="Sinespaciado">
    <w:name w:val="No Spacing"/>
    <w:uiPriority w:val="1"/>
    <w:qFormat/>
    <w:rsid w:val="0064022C"/>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454007">
      <w:bodyDiv w:val="1"/>
      <w:marLeft w:val="0"/>
      <w:marRight w:val="0"/>
      <w:marTop w:val="0"/>
      <w:marBottom w:val="0"/>
      <w:divBdr>
        <w:top w:val="none" w:sz="0" w:space="0" w:color="auto"/>
        <w:left w:val="none" w:sz="0" w:space="0" w:color="auto"/>
        <w:bottom w:val="none" w:sz="0" w:space="0" w:color="auto"/>
        <w:right w:val="none" w:sz="0" w:space="0" w:color="auto"/>
      </w:divBdr>
    </w:div>
    <w:div w:id="501626441">
      <w:bodyDiv w:val="1"/>
      <w:marLeft w:val="0"/>
      <w:marRight w:val="0"/>
      <w:marTop w:val="0"/>
      <w:marBottom w:val="0"/>
      <w:divBdr>
        <w:top w:val="none" w:sz="0" w:space="0" w:color="auto"/>
        <w:left w:val="none" w:sz="0" w:space="0" w:color="auto"/>
        <w:bottom w:val="none" w:sz="0" w:space="0" w:color="auto"/>
        <w:right w:val="none" w:sz="0" w:space="0" w:color="auto"/>
      </w:divBdr>
    </w:div>
    <w:div w:id="775251140">
      <w:bodyDiv w:val="1"/>
      <w:marLeft w:val="0"/>
      <w:marRight w:val="0"/>
      <w:marTop w:val="0"/>
      <w:marBottom w:val="0"/>
      <w:divBdr>
        <w:top w:val="none" w:sz="0" w:space="0" w:color="auto"/>
        <w:left w:val="none" w:sz="0" w:space="0" w:color="auto"/>
        <w:bottom w:val="none" w:sz="0" w:space="0" w:color="auto"/>
        <w:right w:val="none" w:sz="0" w:space="0" w:color="auto"/>
      </w:divBdr>
    </w:div>
    <w:div w:id="905186232">
      <w:bodyDiv w:val="1"/>
      <w:marLeft w:val="0"/>
      <w:marRight w:val="0"/>
      <w:marTop w:val="0"/>
      <w:marBottom w:val="0"/>
      <w:divBdr>
        <w:top w:val="none" w:sz="0" w:space="0" w:color="auto"/>
        <w:left w:val="none" w:sz="0" w:space="0" w:color="auto"/>
        <w:bottom w:val="none" w:sz="0" w:space="0" w:color="auto"/>
        <w:right w:val="none" w:sz="0" w:space="0" w:color="auto"/>
      </w:divBdr>
    </w:div>
    <w:div w:id="1451976957">
      <w:bodyDiv w:val="1"/>
      <w:marLeft w:val="0"/>
      <w:marRight w:val="0"/>
      <w:marTop w:val="0"/>
      <w:marBottom w:val="0"/>
      <w:divBdr>
        <w:top w:val="none" w:sz="0" w:space="0" w:color="auto"/>
        <w:left w:val="none" w:sz="0" w:space="0" w:color="auto"/>
        <w:bottom w:val="none" w:sz="0" w:space="0" w:color="auto"/>
        <w:right w:val="none" w:sz="0" w:space="0" w:color="auto"/>
      </w:divBdr>
    </w:div>
    <w:div w:id="1517889031">
      <w:bodyDiv w:val="1"/>
      <w:marLeft w:val="0"/>
      <w:marRight w:val="0"/>
      <w:marTop w:val="0"/>
      <w:marBottom w:val="0"/>
      <w:divBdr>
        <w:top w:val="none" w:sz="0" w:space="0" w:color="auto"/>
        <w:left w:val="none" w:sz="0" w:space="0" w:color="auto"/>
        <w:bottom w:val="none" w:sz="0" w:space="0" w:color="auto"/>
        <w:right w:val="none" w:sz="0" w:space="0" w:color="auto"/>
      </w:divBdr>
    </w:div>
    <w:div w:id="159895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finicion.de/empres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neral"/>
          <w:gallery w:val="placeholder"/>
        </w:category>
        <w:types>
          <w:type w:val="bbPlcHdr"/>
        </w:types>
        <w:behaviors>
          <w:behavior w:val="content"/>
        </w:behaviors>
        <w:guid w:val="{362314DC-BECC-4FFB-9AA6-BFD14C3DE381}"/>
      </w:docPartPr>
      <w:docPartBody>
        <w:p w:rsidR="006B7788" w:rsidRDefault="002172D4" w:rsidP="002172D4">
          <w:pPr>
            <w:pStyle w:val="DefaultPlaceholder1081868575"/>
          </w:pPr>
          <w:r w:rsidRPr="007A2281">
            <w:rPr>
              <w:rStyle w:val="Textodelmarcadordeposicin"/>
            </w:rPr>
            <w:t>Elija un elemento.</w:t>
          </w:r>
        </w:p>
      </w:docPartBody>
    </w:docPart>
    <w:docPart>
      <w:docPartPr>
        <w:name w:val="875FF0C6456949D9982146EC88D82773"/>
        <w:category>
          <w:name w:val="General"/>
          <w:gallery w:val="placeholder"/>
        </w:category>
        <w:types>
          <w:type w:val="bbPlcHdr"/>
        </w:types>
        <w:behaviors>
          <w:behavior w:val="content"/>
        </w:behaviors>
        <w:guid w:val="{0791C72E-70FF-48F9-97A5-727F392486BC}"/>
      </w:docPartPr>
      <w:docPartBody>
        <w:p w:rsidR="00DB7D0D" w:rsidRDefault="00C54684" w:rsidP="00C54684">
          <w:pPr>
            <w:pStyle w:val="875FF0C6456949D9982146EC88D82773"/>
          </w:pPr>
          <w:r w:rsidRPr="007A228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194"/>
    <w:rsid w:val="0001585E"/>
    <w:rsid w:val="000522D2"/>
    <w:rsid w:val="000668B3"/>
    <w:rsid w:val="000B0B0A"/>
    <w:rsid w:val="000B3E2D"/>
    <w:rsid w:val="000C4BE8"/>
    <w:rsid w:val="000E7FB8"/>
    <w:rsid w:val="00173FE3"/>
    <w:rsid w:val="00191AF2"/>
    <w:rsid w:val="001E37B7"/>
    <w:rsid w:val="00202467"/>
    <w:rsid w:val="002172D4"/>
    <w:rsid w:val="00227026"/>
    <w:rsid w:val="002468D1"/>
    <w:rsid w:val="002743A4"/>
    <w:rsid w:val="00285ABB"/>
    <w:rsid w:val="002A1A8A"/>
    <w:rsid w:val="002B7194"/>
    <w:rsid w:val="002E299E"/>
    <w:rsid w:val="0035333A"/>
    <w:rsid w:val="0038427D"/>
    <w:rsid w:val="003843A6"/>
    <w:rsid w:val="003C5E60"/>
    <w:rsid w:val="004053CA"/>
    <w:rsid w:val="00414211"/>
    <w:rsid w:val="00421040"/>
    <w:rsid w:val="00445513"/>
    <w:rsid w:val="004A6127"/>
    <w:rsid w:val="004A75C2"/>
    <w:rsid w:val="004F7AAD"/>
    <w:rsid w:val="005342F7"/>
    <w:rsid w:val="00565135"/>
    <w:rsid w:val="005756A3"/>
    <w:rsid w:val="00583C94"/>
    <w:rsid w:val="0059588B"/>
    <w:rsid w:val="005A0378"/>
    <w:rsid w:val="005B7C16"/>
    <w:rsid w:val="005C6210"/>
    <w:rsid w:val="005F0D53"/>
    <w:rsid w:val="00605589"/>
    <w:rsid w:val="00610DE2"/>
    <w:rsid w:val="00642842"/>
    <w:rsid w:val="00674715"/>
    <w:rsid w:val="006900C8"/>
    <w:rsid w:val="00696537"/>
    <w:rsid w:val="006B14F9"/>
    <w:rsid w:val="006B7788"/>
    <w:rsid w:val="006C4396"/>
    <w:rsid w:val="006D186D"/>
    <w:rsid w:val="007245E1"/>
    <w:rsid w:val="0075174F"/>
    <w:rsid w:val="00766EC0"/>
    <w:rsid w:val="00773BC4"/>
    <w:rsid w:val="007A562D"/>
    <w:rsid w:val="007E5A73"/>
    <w:rsid w:val="007F7C2F"/>
    <w:rsid w:val="00806A2D"/>
    <w:rsid w:val="00896603"/>
    <w:rsid w:val="008A3845"/>
    <w:rsid w:val="008A658B"/>
    <w:rsid w:val="008B7F48"/>
    <w:rsid w:val="00911224"/>
    <w:rsid w:val="00942F73"/>
    <w:rsid w:val="00A001BD"/>
    <w:rsid w:val="00A47D73"/>
    <w:rsid w:val="00A82B82"/>
    <w:rsid w:val="00AB5B82"/>
    <w:rsid w:val="00B15C44"/>
    <w:rsid w:val="00B17CE7"/>
    <w:rsid w:val="00B3755C"/>
    <w:rsid w:val="00C54684"/>
    <w:rsid w:val="00CC4A93"/>
    <w:rsid w:val="00D02D08"/>
    <w:rsid w:val="00D05FD2"/>
    <w:rsid w:val="00D40D95"/>
    <w:rsid w:val="00D807E4"/>
    <w:rsid w:val="00DB0A63"/>
    <w:rsid w:val="00DB246D"/>
    <w:rsid w:val="00DB7D0D"/>
    <w:rsid w:val="00E17DB4"/>
    <w:rsid w:val="00E904FA"/>
    <w:rsid w:val="00EC2710"/>
    <w:rsid w:val="00ED1840"/>
    <w:rsid w:val="00F03C56"/>
    <w:rsid w:val="00F367B5"/>
    <w:rsid w:val="00F41183"/>
    <w:rsid w:val="00F715C0"/>
    <w:rsid w:val="00F7310E"/>
    <w:rsid w:val="00F90479"/>
    <w:rsid w:val="00FD3E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7310E"/>
    <w:rPr>
      <w:color w:val="808080"/>
    </w:rPr>
  </w:style>
  <w:style w:type="paragraph" w:customStyle="1" w:styleId="4C2059C7899247499C0A9915DA05914D">
    <w:name w:val="4C2059C7899247499C0A9915DA05914D"/>
    <w:rsid w:val="002B7194"/>
  </w:style>
  <w:style w:type="paragraph" w:customStyle="1" w:styleId="868E6445A4AD477796F9F86286F5076B">
    <w:name w:val="868E6445A4AD477796F9F86286F5076B"/>
    <w:rsid w:val="002B7194"/>
  </w:style>
  <w:style w:type="paragraph" w:customStyle="1" w:styleId="52A95E2178D643B398D57C471B6FF8C5">
    <w:name w:val="52A95E2178D643B398D57C471B6FF8C5"/>
    <w:rsid w:val="002B7194"/>
  </w:style>
  <w:style w:type="paragraph" w:customStyle="1" w:styleId="39795AAC76444EE6A57374068345A7A9">
    <w:name w:val="39795AAC76444EE6A57374068345A7A9"/>
    <w:rsid w:val="002B7194"/>
  </w:style>
  <w:style w:type="paragraph" w:customStyle="1" w:styleId="DA8CE6874A9541A59CAE32C80AA50D3F">
    <w:name w:val="DA8CE6874A9541A59CAE32C80AA50D3F"/>
    <w:rsid w:val="002B7194"/>
  </w:style>
  <w:style w:type="paragraph" w:customStyle="1" w:styleId="3503269562D74F0FAA146B4161EC43F5">
    <w:name w:val="3503269562D74F0FAA146B4161EC43F5"/>
    <w:rsid w:val="002B7194"/>
  </w:style>
  <w:style w:type="paragraph" w:customStyle="1" w:styleId="DefaultPlaceholder1081868575">
    <w:name w:val="DefaultPlaceholder_1081868575"/>
    <w:rsid w:val="002172D4"/>
    <w:pPr>
      <w:jc w:val="both"/>
    </w:pPr>
    <w:rPr>
      <w:rFonts w:ascii="Times New Roman" w:eastAsiaTheme="minorHAnsi" w:hAnsi="Times New Roman"/>
      <w:sz w:val="24"/>
      <w:lang w:eastAsia="en-US"/>
    </w:rPr>
  </w:style>
  <w:style w:type="paragraph" w:customStyle="1" w:styleId="868E6445A4AD477796F9F86286F5076B1">
    <w:name w:val="868E6445A4AD477796F9F86286F5076B1"/>
    <w:rsid w:val="002172D4"/>
    <w:pPr>
      <w:jc w:val="both"/>
    </w:pPr>
    <w:rPr>
      <w:rFonts w:ascii="Times New Roman" w:eastAsiaTheme="minorHAnsi" w:hAnsi="Times New Roman"/>
      <w:sz w:val="24"/>
      <w:lang w:eastAsia="en-US"/>
    </w:rPr>
  </w:style>
  <w:style w:type="paragraph" w:customStyle="1" w:styleId="52A95E2178D643B398D57C471B6FF8C51">
    <w:name w:val="52A95E2178D643B398D57C471B6FF8C51"/>
    <w:rsid w:val="002172D4"/>
    <w:pPr>
      <w:jc w:val="both"/>
    </w:pPr>
    <w:rPr>
      <w:rFonts w:ascii="Times New Roman" w:eastAsiaTheme="minorHAnsi" w:hAnsi="Times New Roman"/>
      <w:sz w:val="24"/>
      <w:lang w:eastAsia="en-US"/>
    </w:rPr>
  </w:style>
  <w:style w:type="paragraph" w:customStyle="1" w:styleId="4C2059C7899247499C0A9915DA05914D1">
    <w:name w:val="4C2059C7899247499C0A9915DA05914D1"/>
    <w:rsid w:val="002172D4"/>
    <w:pPr>
      <w:jc w:val="both"/>
    </w:pPr>
    <w:rPr>
      <w:rFonts w:ascii="Times New Roman" w:eastAsiaTheme="minorHAnsi" w:hAnsi="Times New Roman"/>
      <w:sz w:val="24"/>
      <w:lang w:eastAsia="en-US"/>
    </w:rPr>
  </w:style>
  <w:style w:type="paragraph" w:customStyle="1" w:styleId="F7C33F41EF55491F8AE325418163F144">
    <w:name w:val="F7C33F41EF55491F8AE325418163F144"/>
    <w:rsid w:val="00C54684"/>
  </w:style>
  <w:style w:type="paragraph" w:customStyle="1" w:styleId="875FF0C6456949D9982146EC88D82773">
    <w:name w:val="875FF0C6456949D9982146EC88D82773"/>
    <w:rsid w:val="00C54684"/>
  </w:style>
  <w:style w:type="paragraph" w:customStyle="1" w:styleId="A28122CE874040BC93A5DC1EBC719891">
    <w:name w:val="A28122CE874040BC93A5DC1EBC719891"/>
    <w:rsid w:val="00C54684"/>
  </w:style>
  <w:style w:type="paragraph" w:customStyle="1" w:styleId="4AE37A8C3E6C4C6AAF813F5217C20CC6">
    <w:name w:val="4AE37A8C3E6C4C6AAF813F5217C20CC6"/>
    <w:rsid w:val="00C54684"/>
  </w:style>
  <w:style w:type="paragraph" w:customStyle="1" w:styleId="F04C245FCE4C41EA93A1E54F0C961A37">
    <w:name w:val="F04C245FCE4C41EA93A1E54F0C961A37"/>
    <w:rsid w:val="006C4396"/>
  </w:style>
  <w:style w:type="paragraph" w:customStyle="1" w:styleId="37A227CB6A754845A0D0F77ECD46F9B4">
    <w:name w:val="37A227CB6A754845A0D0F77ECD46F9B4"/>
    <w:rsid w:val="006C4396"/>
  </w:style>
  <w:style w:type="paragraph" w:customStyle="1" w:styleId="A3838F889F1E473B926484409B68B553">
    <w:name w:val="A3838F889F1E473B926484409B68B553"/>
    <w:rsid w:val="006C4396"/>
  </w:style>
  <w:style w:type="paragraph" w:customStyle="1" w:styleId="CE30885FC73045859D5560578388494E">
    <w:name w:val="CE30885FC73045859D5560578388494E"/>
    <w:rsid w:val="006C4396"/>
  </w:style>
  <w:style w:type="paragraph" w:customStyle="1" w:styleId="1A305C00830D4CEBBAF9731FB148E439">
    <w:name w:val="1A305C00830D4CEBBAF9731FB148E439"/>
    <w:rsid w:val="006C4396"/>
  </w:style>
  <w:style w:type="paragraph" w:customStyle="1" w:styleId="9CF54C43EB2C4983868373D71B043E86">
    <w:name w:val="9CF54C43EB2C4983868373D71B043E86"/>
    <w:rsid w:val="006C4396"/>
  </w:style>
  <w:style w:type="paragraph" w:customStyle="1" w:styleId="BCF5574FEBB54D3D8CFA3A7FA6D25336">
    <w:name w:val="BCF5574FEBB54D3D8CFA3A7FA6D25336"/>
    <w:rsid w:val="006C4396"/>
  </w:style>
  <w:style w:type="paragraph" w:customStyle="1" w:styleId="2E9BBB98057C4461B24A524D04F473E9">
    <w:name w:val="2E9BBB98057C4461B24A524D04F473E9"/>
    <w:rsid w:val="006C4396"/>
  </w:style>
  <w:style w:type="paragraph" w:customStyle="1" w:styleId="F8C98BB769AD46F88759D719B08AD523">
    <w:name w:val="F8C98BB769AD46F88759D719B08AD523"/>
    <w:rsid w:val="006C4396"/>
  </w:style>
  <w:style w:type="paragraph" w:customStyle="1" w:styleId="31C0DA58A2EA44ADB1BE5250675CD488">
    <w:name w:val="31C0DA58A2EA44ADB1BE5250675CD488"/>
    <w:rsid w:val="006C4396"/>
  </w:style>
  <w:style w:type="paragraph" w:customStyle="1" w:styleId="1A37D1E6E6B24232AEF3B4BF0A0D4034">
    <w:name w:val="1A37D1E6E6B24232AEF3B4BF0A0D4034"/>
    <w:rsid w:val="006C4396"/>
  </w:style>
  <w:style w:type="paragraph" w:customStyle="1" w:styleId="7D2018FBFEFB4EC18957EC29DF585F97">
    <w:name w:val="7D2018FBFEFB4EC18957EC29DF585F97"/>
    <w:rsid w:val="006C4396"/>
  </w:style>
  <w:style w:type="paragraph" w:customStyle="1" w:styleId="C812874277E24F0F819AAC451511EB9E">
    <w:name w:val="C812874277E24F0F819AAC451511EB9E"/>
    <w:rsid w:val="006C4396"/>
  </w:style>
  <w:style w:type="paragraph" w:customStyle="1" w:styleId="8C982117B938408694D7F28370D2BB73">
    <w:name w:val="8C982117B938408694D7F28370D2BB73"/>
    <w:rsid w:val="006C4396"/>
  </w:style>
  <w:style w:type="paragraph" w:customStyle="1" w:styleId="F7ADEDA404C043E7A0101A12CF6882A7">
    <w:name w:val="F7ADEDA404C043E7A0101A12CF6882A7"/>
    <w:rsid w:val="006C4396"/>
  </w:style>
  <w:style w:type="paragraph" w:customStyle="1" w:styleId="72BAFF046052479EA5A8BD2E987DC5D4">
    <w:name w:val="72BAFF046052479EA5A8BD2E987DC5D4"/>
    <w:rsid w:val="006C4396"/>
  </w:style>
  <w:style w:type="paragraph" w:customStyle="1" w:styleId="2BD3DC5F628842CCAF8784704316F1EA">
    <w:name w:val="2BD3DC5F628842CCAF8784704316F1EA"/>
    <w:rsid w:val="00414211"/>
  </w:style>
  <w:style w:type="paragraph" w:customStyle="1" w:styleId="C31BA83C39E14E52AE9C3D120910C2DB">
    <w:name w:val="C31BA83C39E14E52AE9C3D120910C2DB"/>
    <w:rsid w:val="005B7C16"/>
  </w:style>
  <w:style w:type="paragraph" w:customStyle="1" w:styleId="B5DB3982D6EE49D8B4A168396A4834C4">
    <w:name w:val="B5DB3982D6EE49D8B4A168396A4834C4"/>
    <w:rsid w:val="005756A3"/>
  </w:style>
  <w:style w:type="paragraph" w:customStyle="1" w:styleId="AA46892A8BF1464D8610675F8C1F6AB8">
    <w:name w:val="AA46892A8BF1464D8610675F8C1F6AB8"/>
    <w:rsid w:val="00F7310E"/>
  </w:style>
  <w:style w:type="paragraph" w:customStyle="1" w:styleId="1071AEA477B944DBB89F0AB35F86B8C7">
    <w:name w:val="1071AEA477B944DBB89F0AB35F86B8C7"/>
    <w:rsid w:val="00F731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Alo06</b:Tag>
    <b:SourceType>JournalArticle</b:SourceType>
    <b:Guid>{A7D66F3E-D361-400A-95FF-41CD78BE97BA}</b:Guid>
    <b:Title>Una experiencia de pedagogía hospitalaria con niños en edad preescolar</b:Title>
    <b:Year>2006</b:Year>
    <b:Author>
      <b:Author>
        <b:NameList>
          <b:Person>
            <b:Last>Alonso</b:Last>
            <b:First>Leonor</b:First>
          </b:Person>
          <b:Person>
            <b:Last>García</b:Last>
            <b:First>Daniela</b:First>
          </b:Person>
          <b:Person>
            <b:Last>Romero</b:Last>
            <b:First>Kruskaia</b:First>
          </b:Person>
        </b:NameList>
      </b:Author>
    </b:Author>
    <b:JournalName>Revista Educere</b:JournalName>
    <b:Pages>455-462</b:Pages>
    <b:Volume>10</b:Volume>
    <b:Issue>34</b:Issue>
    <b:RefOrder>1</b:RefOrder>
  </b:Source>
  <b:Source>
    <b:Tag>Cha11</b:Tag>
    <b:SourceType>JournalArticle</b:SourceType>
    <b:Guid>{9A3B2FCE-6445-4AB7-AC30-267C136934D4}</b:Guid>
    <b:Title>Liderazgo y educación: hacia una gestión educativa de calidad</b:Title>
    <b:Year>2011</b:Year>
    <b:Author>
      <b:Author>
        <b:NameList>
          <b:Person>
            <b:Last>Chacón</b:Last>
            <b:First>Armando</b:First>
          </b:Person>
        </b:NameList>
      </b:Author>
    </b:Author>
    <b:JournalName>Revista Gestión de la Educación</b:JournalName>
    <b:Pages>144-165</b:Pages>
    <b:Volume>1</b:Volume>
    <b:Issue>2</b:Issue>
    <b:RefOrder>2</b:RefOrder>
  </b:Source>
  <b:Source>
    <b:Tag>Con11</b:Tag>
    <b:SourceType>Book</b:SourceType>
    <b:Guid>{2832F6CB-3E97-4FB3-91E8-EC978EE0391D}</b:Guid>
    <b:Title>Ley 1438 de 2011: por medio de la cual se reforma el Sistema General de Seguridad Social en Salud y se dictan otras disposiciones</b:Title>
    <b:Year>2011</b:Year>
    <b:City>Bogotá</b:City>
    <b:Publisher>Diario Oficial</b:Publisher>
    <b:Author>
      <b:Author>
        <b:Corporate>Colombia. Congreso de la República</b:Corporate>
      </b:Author>
    </b:Author>
    <b:RefOrder>3</b:RefOrder>
  </b:Source>
  <b:Source>
    <b:Tag>Ara00</b:Tag>
    <b:SourceType>BookSection</b:SourceType>
    <b:Guid>{2C599480-81AE-431F-BE39-747B8FB0EDCA}</b:Guid>
    <b:Title>Enfermedades respiratorias del recién nacido</b:Title>
    <b:Year>2000</b:Year>
    <b:City>Medellín</b:City>
    <b:Publisher>Fondo Editorial CIB</b:Publisher>
    <b:Author>
      <b:Author>
        <b:NameList>
          <b:Person>
            <b:Last>Arango</b:Last>
            <b:First>José</b:First>
            <b:Middle>Luis</b:Middle>
          </b:Person>
        </b:NameList>
      </b:Author>
      <b:BookAuthor>
        <b:NameList>
          <b:Person>
            <b:Last>Correa</b:Last>
            <b:First>J.</b:First>
            <b:Middle>A.</b:Middle>
          </b:Person>
          <b:Person>
            <b:Last>Gómez</b:Last>
            <b:First>J.</b:First>
            <b:Middle>F.</b:Middle>
          </b:Person>
          <b:Person>
            <b:Last>Posada</b:Last>
            <b:First>R.</b:First>
          </b:Person>
        </b:NameList>
      </b:BookAuthor>
    </b:Author>
    <b:BookTitle>Fundamentos de pediatría: generalidades</b:BookTitle>
    <b:Pages>463–467</b:Pages>
    <b:RefOrder>4</b:RefOrder>
  </b:Source>
  <b:Source>
    <b:Tag>Avi14</b:Tag>
    <b:SourceType>JournalArticle</b:SourceType>
    <b:Guid>{B8614D0A-F894-40B1-9FB0-14EC73E08195}</b:Guid>
    <b:Title>La pericia perceptivo-motriz y cognición en el deporte: del enfoque ecológico y dinámico a la enacción</b:Title>
    <b:Year>2014</b:Year>
    <b:Author>
      <b:Author>
        <b:NameList>
          <b:Person>
            <b:Last>Avilés</b:Last>
            <b:First>Carlos</b:First>
          </b:Person>
          <b:Person>
            <b:Last>Ruiz</b:Last>
            <b:First>Luis</b:First>
            <b:Middle>Miguel</b:Middle>
          </b:Person>
          <b:Person>
            <b:Last>Navia</b:Last>
            <b:First>José</b:First>
            <b:Middle>A.</b:Middle>
          </b:Person>
          <b:Person>
            <b:Last>Rioja</b:Last>
            <b:First>Natalia</b:First>
          </b:Person>
          <b:Person>
            <b:Last>Sanz Rivas</b:Last>
            <b:First>David</b:First>
          </b:Person>
        </b:NameList>
      </b:Author>
    </b:Author>
    <b:JournalName>Anales de Psicología</b:JournalName>
    <b:Pages>725-737</b:Pages>
    <b:Volume>30</b:Volume>
    <b:Issue>2</b:Issue>
    <b:RefOrder>5</b:RefOrder>
  </b:Source>
</b:Sources>
</file>

<file path=customXml/itemProps1.xml><?xml version="1.0" encoding="utf-8"?>
<ds:datastoreItem xmlns:ds="http://schemas.openxmlformats.org/officeDocument/2006/customXml" ds:itemID="{B1FEB2D5-8562-427A-AE46-055F5B9C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6885</Words>
  <Characters>37872</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44668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2017-06-22T01:20:00Z</dcterms:created>
  <dcterms:modified xsi:type="dcterms:W3CDTF">2020-05-02T16:22:00Z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id="fbDjebrZ"/&gt;&lt;style id="http://www.zotero.org/styles/apa" locale="es-ES" hasBibliography="1" bibliographyStyleHasBeenSet="1"/&gt;&lt;prefs&gt;&lt;pref name="fieldType" value="Field"/&gt;&lt;/prefs&gt;&lt;/data&gt;</vt:lpwstr>
  </property>
</Properties>
</file>