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From Reading to Injecting</w:t>
      </w:r>
    </w:p>
    <w:p>
      <w:pPr>
        <w:spacing w:after="60"/>
      </w:pPr>
      <w:r>
        <w:rPr>
          <w:color w:val="444444"/>
          <w:sz w:val="26"/>
          <w:szCs w:val="26"/>
        </w:rPr>
        <w:t xml:space="preserve">The emotional and financial document states: a working record of the injection series</w:t>
      </w:r>
    </w:p>
    <w:p>
      <w:pPr>
        <w:spacing w:after="60"/>
      </w:pPr>
      <w:r>
        <w:rPr>
          <w:sz w:val="20"/>
          <w:szCs w:val="20"/>
        </w:rPr>
        <w:t xml:space="preserve">RD2, The Push Down the Mountain · Harrison C. Margolin</w:t>
      </w:r>
    </w:p>
    <w:p>
      <w:pPr>
        <w:spacing w:after="240"/>
      </w:pPr>
      <w:r>
        <w:rPr>
          <w:color w:val="666666"/>
          <w:sz w:val="20"/>
          <w:szCs w:val="20"/>
        </w:rPr>
        <w:t xml:space="preserve">Working notes, 21 October 2026 · Exploratory analyses, not preregistered · Separate from the paper draft</w:t>
      </w:r>
    </w:p>
    <w:p>
      <w:pPr>
        <w:pStyle w:val="Heading1"/>
      </w:pPr>
      <w:r>
        <w:t xml:space="preserve">1. Where this starts</w:t>
      </w:r>
    </w:p>
    <w:p>
      <w:pPr>
        <w:spacing w:after="120"/>
      </w:pPr>
      <w:r>
        <w:rPr>
          <w:b/>
          <w:bCs/>
        </w:rPr>
        <w:t xml:space="preserve">Early on 21 October (about 4:30 a.m. ET), the paper was about to go to another session for final edits.</w:t>
      </w:r>
      <w:r>
        <w:t xml:space="preserve"> The emotional documents had been tested in two ways by then. The agent had read them just before UBS's request, and we had photographed its internal state after reading. Neither test put the state into the model by hand.</w:t>
      </w:r>
    </w:p>
    <w:p>
      <w:pPr>
        <w:spacing w:after="120"/>
      </w:pPr>
      <w:r>
        <w:rPr>
          <w:b/>
          <w:bCs/>
        </w:rPr>
        <w:t xml:space="preserve">The author then asked whether the state itself had been injected, and it had not.</w:t>
      </w:r>
      <w:r>
        <w:t xml:space="preserve"> Measuring a state shows that a document changed the model. Only injecting it, with the document removed, shows that the state alone changes the decision. In the author's words: “Dude, that was the whole point.”</w:t>
      </w:r>
    </w:p>
    <w:p>
      <w:pPr>
        <w:spacing w:after="120"/>
      </w:pPr>
      <w:r>
        <w:rPr>
          <w:b/>
          <w:bCs/>
        </w:rPr>
        <w:t xml:space="preserve">The series below follows from that point.</w:t>
      </w:r>
      <w:r>
        <w:t xml:space="preserve"> Its aim has three steps:</w:t>
      </w:r>
    </w:p>
    <w:p>
      <w:pPr>
        <w:pStyle w:val="ListParagraph"/>
        <w:numPr>
          <w:ilvl w:val="0"/>
          <w:numId w:val="2"/>
        </w:numPr>
        <w:spacing w:after="60"/>
      </w:pPr>
      <w:r>
        <w:t xml:space="preserve">Isolate the state that a stimulus produces (first the emotional documents, then real financial documents).</w:t>
      </w:r>
    </w:p>
    <w:p>
      <w:pPr>
        <w:pStyle w:val="ListParagraph"/>
        <w:numPr>
          <w:ilvl w:val="0"/>
          <w:numId w:val="2"/>
        </w:numPr>
        <w:spacing w:after="60"/>
      </w:pPr>
      <w:r>
        <w:t xml:space="preserve">Inject that state with the stimulus removed, and find where in the model it acts.</w:t>
      </w:r>
    </w:p>
    <w:p>
      <w:pPr>
        <w:pStyle w:val="ListParagraph"/>
        <w:numPr>
          <w:ilvl w:val="0"/>
          <w:numId w:val="2"/>
        </w:numPr>
        <w:spacing w:after="60"/>
      </w:pPr>
      <w:r>
        <w:t xml:space="preserve">Re-run whole careers with the state switched on.</w:t>
      </w:r>
    </w:p>
    <w:p>
      <w:pPr>
        <w:spacing w:after="120"/>
      </w:pPr>
      <w:r>
        <w:t xml:space="preserve">Steps 1 and 2 are largely done. Step 3 is designed but not yet run.</w:t>
      </w:r>
    </w:p>
    <w:p>
      <w:pPr>
        <w:pStyle w:val="Heading1"/>
      </w:pPr>
      <w:r>
        <w:t xml:space="preserve">2. Terms used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left"/>
            </w:pPr>
            <w:r>
              <w:rPr>
                <w:b/>
                <w:bCs/>
                <w:sz w:val="18"/>
                <w:szCs w:val="18"/>
              </w:rPr>
              <w:t xml:space="preserve">Term</w:t>
            </w:r>
          </w:p>
        </w:tc>
        <w:tc>
          <w:tcPr>
            <w:tcW w:type="dxa" w:w="756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left"/>
            </w:pPr>
            <w:r>
              <w:rPr>
                <w:b/>
                <w:bCs/>
                <w:sz w:val="18"/>
                <w:szCs w:val="18"/>
              </w:rPr>
              <w:t xml:space="preserve">Meaning</w:t>
            </w:r>
          </w:p>
        </w:tc>
      </w:tr>
      <w:tr>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Moment</w:t>
            </w:r>
          </w:p>
        </w:tc>
        <w:tc>
          <w:tcPr>
            <w:tcW w:type="dxa" w:w="75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One of UBS's push requests inside one of Experiment B's 10 neutral careers. Most tests below use the 7 and 12 January requests (20 moments).</w:t>
            </w:r>
          </w:p>
        </w:tc>
      </w:tr>
      <w:tr>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P(along)</w:t>
            </w:r>
          </w:p>
        </w:tc>
        <w:tc>
          <w:tcPr>
            <w:tcW w:type="dxa" w:w="75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The chance the agent's order goes along with UBS. It is read from the model's probabilities for the order, after a fixed, neutral reasoning line.</w:t>
            </w:r>
          </w:p>
        </w:tc>
      </w:tr>
      <w:tr>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Points</w:t>
            </w:r>
          </w:p>
        </w:tc>
        <w:tc>
          <w:tcPr>
            <w:tcW w:type="dxa" w:w="75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Percentage points. +10 points means, for example, 30% going along becomes 40%.</w:t>
            </w:r>
          </w:p>
        </w:tc>
      </w:tr>
      <w:tr>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Coverage rule</w:t>
            </w:r>
          </w:p>
        </w:tc>
        <w:tc>
          <w:tcPr>
            <w:tcW w:type="dxa" w:w="75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A moment counts only if the scored orders cover at least half the model's probability with nothing added. This drops, for example, 5 August, where UBS asks for a quote rather than an order.</w:t>
            </w:r>
          </w:p>
        </w:tc>
      </w:tr>
      <w:tr>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Layer</w:t>
            </w:r>
          </w:p>
        </w:tc>
        <w:tc>
          <w:tcPr>
            <w:tcW w:type="dxa" w:w="75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Gemma 3 12B processes text through 48 layers (0 to 47). Injecting at layer L adds to what layer L passes on.</w:t>
            </w:r>
          </w:p>
        </w:tc>
      </w:tr>
      <w:tr>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State</w:t>
            </w:r>
          </w:p>
        </w:tc>
        <w:tc>
          <w:tcPr>
            <w:tcW w:type="dxa" w:w="75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The change that reading a document makes to the model's internal numbers while it takes in UBS's request. In the layer tests, the neutral document's change is subtracted, so what is left is the emotion or the financial news itself.</w:t>
            </w:r>
          </w:p>
        </w:tc>
      </w:tr>
      <w:tr>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Injection</w:t>
            </w:r>
          </w:p>
        </w:tc>
        <w:tc>
          <w:tcPr>
            <w:tcW w:type="dxa" w:w="75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Adding that state by hand, with the document left out of the conversation.</w:t>
            </w:r>
          </w:p>
        </w:tc>
      </w:tr>
      <w:tr>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x1, x2</w:t>
            </w:r>
          </w:p>
        </w:tc>
        <w:tc>
          <w:tcPr>
            <w:tcW w:type="dxa" w:w="75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The state at its natural size, or doubled.</w:t>
            </w:r>
          </w:p>
        </w:tc>
      </w:tr>
      <w:tr>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Random</w:t>
            </w:r>
          </w:p>
        </w:tc>
        <w:tc>
          <w:tcPr>
            <w:tcW w:type="dxa" w:w="75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A random direction of the same size, added the same way. It is the control: an effect only counts as the state's own if it beats random.</w:t>
            </w:r>
          </w:p>
        </w:tc>
      </w:tr>
      <w:tr>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Sampled replies</w:t>
            </w:r>
          </w:p>
        </w:tc>
        <w:tc>
          <w:tcPr>
            <w:tcW w:type="dxa" w:w="75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The agent writes its own reasoning and order (two replies per moment). We count how often it goes along.</w:t>
            </w:r>
          </w:p>
        </w:tc>
      </w:tr>
      <w:tr>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p</w:t>
            </w:r>
          </w:p>
        </w:tc>
        <w:tc>
          <w:tcPr>
            <w:tcW w:type="dxa" w:w="75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From flipping the sign of each career's difference 10,000 times. Smaller is stronger; below 0.05 is the usual bar.</w:t>
            </w:r>
          </w:p>
        </w:tc>
      </w:tr>
    </w:tbl>
    <w:p>
      <w:pPr>
        <w:spacing w:after="60"/>
      </w:pPr>
    </w:p>
    <w:p>
      <w:pPr>
        <w:pStyle w:val="Heading1"/>
      </w:pPr>
      <w:r>
        <w:t xml:space="preserve">3. Before the realization: reading the documents</w:t>
      </w:r>
    </w:p>
    <w:p>
      <w:pPr>
        <w:pStyle w:val="Heading2"/>
      </w:pPr>
      <w:r>
        <w:t xml:space="preserve">3.1 The emotional documents</w:t>
      </w:r>
    </w:p>
    <w:p>
      <w:pPr>
        <w:spacing w:after="120"/>
      </w:pPr>
      <w:r>
        <w:rPr>
          <w:b/>
          <w:bCs/>
        </w:rPr>
        <w:t xml:space="preserve">The author wrote 16 short documents of each of five kinds.</w:t>
      </w:r>
      <w:r>
        <w:t xml:space="preserve"> The kinds are loss, blame (a loss that is your fault), gain, credit (a gain that is your doing) and neutral. They were placed in the agent's conversation just before UBS's request, at B's neutral-career moments.</w:t>
      </w:r>
    </w:p>
    <w:p>
      <w:pPr>
        <w:pStyle w:val="Heading2"/>
      </w:pPr>
      <w:r>
        <w:t xml:space="preserve">3.2 Reading a document raised going along</w:t>
      </w:r>
    </w:p>
    <w:p>
      <w:pPr>
        <w:spacing w:after="120"/>
      </w:pPr>
      <w:r>
        <w:rPr>
          <w:b/>
          <w:bCs/>
        </w:rPr>
        <w:t xml:space="preserve">Every document raised going along, and loss and gain raised it most.</w:t>
      </w:r>
      <w:r>
        <w:t xml:space="preserve"> With UBS's request in its neutral wording (36 moments; P(along) with no document 20.5%):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000"/>
        <w:gridCol w:w="2560"/>
        <w:gridCol w:w="2000"/>
      </w:tblGrid>
      <w:tr>
        <w:trPr>
          <w:tblHeader/>
        </w:trPr>
        <w:tc>
          <w:tcPr>
            <w:tcW w:type="dxa" w:w="190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left"/>
            </w:pPr>
            <w:r>
              <w:rPr>
                <w:b/>
                <w:bCs/>
                <w:sz w:val="18"/>
                <w:szCs w:val="18"/>
              </w:rPr>
              <w:t xml:space="preserve">Document</w:t>
            </w:r>
          </w:p>
        </w:tc>
        <w:tc>
          <w:tcPr>
            <w:tcW w:type="dxa" w:w="190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Against no document</w:t>
            </w:r>
          </w:p>
        </w:tc>
        <w:tc>
          <w:tcPr>
            <w:tcW w:type="dxa" w:w="100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p</w:t>
            </w:r>
          </w:p>
        </w:tc>
        <w:tc>
          <w:tcPr>
            <w:tcW w:type="dxa" w:w="256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Against the neutral document</w:t>
            </w:r>
          </w:p>
        </w:tc>
        <w:tc>
          <w:tcPr>
            <w:tcW w:type="dxa" w:w="200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p</w:t>
            </w:r>
          </w:p>
        </w:tc>
      </w:tr>
      <w:t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Neutral</w:t>
            </w:r>
          </w:p>
        </w:tc>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+9.4</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0.056</w:t>
            </w:r>
          </w:p>
        </w:tc>
        <w:tc>
          <w:tcPr>
            <w:tcW w:type="dxa" w:w="25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w:t>
            </w:r>
          </w:p>
        </w:tc>
      </w:tr>
      <w:t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Loss</w:t>
            </w:r>
          </w:p>
        </w:tc>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+20.3</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0.007</w:t>
            </w:r>
          </w:p>
        </w:tc>
        <w:tc>
          <w:tcPr>
            <w:tcW w:type="dxa" w:w="25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+10.9</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0.090</w:t>
            </w:r>
          </w:p>
        </w:tc>
      </w:tr>
      <w:t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Blame</w:t>
            </w:r>
          </w:p>
        </w:tc>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+13.5</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0.040</w:t>
            </w:r>
          </w:p>
        </w:tc>
        <w:tc>
          <w:tcPr>
            <w:tcW w:type="dxa" w:w="25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+4.0</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0.43</w:t>
            </w:r>
          </w:p>
        </w:tc>
      </w:tr>
      <w:t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Gain</w:t>
            </w:r>
          </w:p>
        </w:tc>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+20.5</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0.006</w:t>
            </w:r>
          </w:p>
        </w:tc>
        <w:tc>
          <w:tcPr>
            <w:tcW w:type="dxa" w:w="25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+11.1</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0.034</w:t>
            </w:r>
          </w:p>
        </w:tc>
      </w:tr>
      <w:t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Credit</w:t>
            </w:r>
          </w:p>
        </w:tc>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+11.7</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0.025</w:t>
            </w:r>
          </w:p>
        </w:tc>
        <w:tc>
          <w:tcPr>
            <w:tcW w:type="dxa" w:w="25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+2.3</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0.70</w:t>
            </w:r>
          </w:p>
        </w:tc>
      </w:tr>
    </w:tbl>
    <w:p>
      <w:pPr>
        <w:spacing w:after="160"/>
      </w:pPr>
      <w:r>
        <w:rPr>
          <w:i/>
          <w:iCs/>
          <w:color w:val="555555"/>
          <w:sz w:val="18"/>
          <w:szCs w:val="18"/>
        </w:rPr>
        <w:t xml:space="preserve">Source: results/prime/PRIME.md. Pooled over all five request wordings, beyond the neutral document: loss +11.8 (p 0.022), gain +10.0 (p 0.019), blame +7.3 (p 0.062), credit +5.2 (p 0.47).</w:t>
      </w:r>
    </w:p>
    <w:p>
      <w:pPr>
        <w:spacing w:after="120"/>
      </w:pPr>
      <w:r>
        <w:rPr>
          <w:b/>
          <w:bCs/>
        </w:rPr>
        <w:t xml:space="preserve">About half of each effect comes from reading any document at all.</w:t>
      </w:r>
      <w:r>
        <w:t xml:space="preserve"> The neutral document alone added 9.4 points. What is specific to the emotion is the column against the neutral document.</w:t>
      </w:r>
    </w:p>
    <w:p>
      <w:pPr>
        <w:pStyle w:val="Heading2"/>
      </w:pPr>
      <w:r>
        <w:t xml:space="preserve">3.3 What the reading does inside the model</w:t>
      </w:r>
    </w:p>
    <w:p>
      <w:pPr>
        <w:spacing w:after="120"/>
      </w:pPr>
      <w:r>
        <w:rPr>
          <w:b/>
          <w:bCs/>
        </w:rPr>
        <w:t xml:space="preserve">Each kind of document lights up its own internal features.</w:t>
      </w:r>
      <w:r>
        <w:t xml:space="preserve"> Read through Gemma Scope 2 (a dictionary of 16,000 internal features per layer), each emotional kind differs from neutral on roughly 2,600 features at layer 12 (results/emotion_lists/FEATURES.md).</w:t>
      </w:r>
    </w:p>
    <w:p>
      <w:pPr>
        <w:spacing w:after="120"/>
      </w:pPr>
      <w:r>
        <w:rPr>
          <w:b/>
          <w:bCs/>
        </w:rPr>
        <w:t xml:space="preserve">After reading, the agent's decision state moves toward going along.</w:t>
      </w:r>
      <w:r>
        <w:t xml:space="preserve"> The going-along direction is the average gap in the internal state (layer 24) between agents that went along and agents that did not. 1 = that full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000"/>
        <w:gridCol w:w="2560"/>
        <w:gridCol w:w="2000"/>
      </w:tblGrid>
      <w:tr>
        <w:trPr>
          <w:tblHeader/>
        </w:trPr>
        <w:tc>
          <w:tcPr>
            <w:tcW w:type="dxa" w:w="190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left"/>
            </w:pPr>
            <w:r>
              <w:rPr>
                <w:b/>
                <w:bCs/>
                <w:sz w:val="18"/>
                <w:szCs w:val="18"/>
              </w:rPr>
              <w:t xml:space="preserve">Document</w:t>
            </w:r>
          </w:p>
        </w:tc>
        <w:tc>
          <w:tcPr>
            <w:tcW w:type="dxa" w:w="190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Against no document</w:t>
            </w:r>
          </w:p>
        </w:tc>
        <w:tc>
          <w:tcPr>
            <w:tcW w:type="dxa" w:w="100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p</w:t>
            </w:r>
          </w:p>
        </w:tc>
        <w:tc>
          <w:tcPr>
            <w:tcW w:type="dxa" w:w="256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Against the neutral document</w:t>
            </w:r>
          </w:p>
        </w:tc>
        <w:tc>
          <w:tcPr>
            <w:tcW w:type="dxa" w:w="200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p</w:t>
            </w:r>
          </w:p>
        </w:tc>
      </w:tr>
      <w:t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Neutral</w:t>
            </w:r>
          </w:p>
        </w:tc>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+1.91</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0.002</w:t>
            </w:r>
          </w:p>
        </w:tc>
        <w:tc>
          <w:tcPr>
            <w:tcW w:type="dxa" w:w="25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w:t>
            </w:r>
          </w:p>
        </w:tc>
      </w:tr>
      <w:t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Loss</w:t>
            </w:r>
          </w:p>
        </w:tc>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+3.36</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0.004</w:t>
            </w:r>
          </w:p>
        </w:tc>
        <w:tc>
          <w:tcPr>
            <w:tcW w:type="dxa" w:w="25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+1.46</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0.064</w:t>
            </w:r>
          </w:p>
        </w:tc>
      </w:tr>
      <w:t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Blame</w:t>
            </w:r>
          </w:p>
        </w:tc>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+3.43</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0.009</w:t>
            </w:r>
          </w:p>
        </w:tc>
        <w:tc>
          <w:tcPr>
            <w:tcW w:type="dxa" w:w="25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+1.52</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0.062</w:t>
            </w:r>
          </w:p>
        </w:tc>
      </w:tr>
      <w:t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Gain</w:t>
            </w:r>
          </w:p>
        </w:tc>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+3.51</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0.002</w:t>
            </w:r>
          </w:p>
        </w:tc>
        <w:tc>
          <w:tcPr>
            <w:tcW w:type="dxa" w:w="25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+1.60</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0.013</w:t>
            </w:r>
          </w:p>
        </w:tc>
      </w:tr>
      <w:t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Credit</w:t>
            </w:r>
          </w:p>
        </w:tc>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+3.07</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0.002</w:t>
            </w:r>
          </w:p>
        </w:tc>
        <w:tc>
          <w:tcPr>
            <w:tcW w:type="dxa" w:w="25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+1.16</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0.043</w:t>
            </w:r>
          </w:p>
        </w:tc>
      </w:tr>
    </w:tbl>
    <w:p>
      <w:pPr>
        <w:spacing w:after="160"/>
      </w:pPr>
      <w:r>
        <w:rPr>
          <w:i/>
          <w:iCs/>
          <w:color w:val="555555"/>
          <w:sz w:val="18"/>
          <w:szCs w:val="18"/>
        </w:rPr>
        <w:t xml:space="preserve">This is a measurement (a photograph of the state), not an injection. It is the result shown in the paper's 7.11 and Figure 3. A separate “personal” feature test was dropped: its two comparisons had very different sample sizes (60 paired against 16 vs 16), so it could not be read fairly.</w:t>
      </w:r>
    </w:p>
    <w:p>
      <w:pPr>
        <w:pStyle w:val="Heading1"/>
      </w:pPr>
      <w:r>
        <w:t xml:space="preserve">4. The realization: measuring is not injecting</w:t>
      </w:r>
    </w:p>
    <w:p>
      <w:pPr>
        <w:spacing w:after="120"/>
      </w:pPr>
      <w:r>
        <w:rPr>
          <w:b/>
          <w:bCs/>
        </w:rPr>
        <w:t xml:space="preserve">Two earlier injections had carried little or nothing.</w:t>
      </w:r>
      <w:r>
        <w:t xml:space="preserve"> Both used the framing rather than the emotional documents:</w:t>
      </w:r>
    </w:p>
    <w:p>
      <w:pPr>
        <w:pStyle w:val="ListParagraph"/>
        <w:numPr>
          <w:ilvl w:val="0"/>
          <w:numId w:val="3"/>
        </w:numPr>
        <w:spacing w:after="60"/>
      </w:pPr>
      <w:r>
        <w:rPr>
          <w:b/>
          <w:bCs/>
        </w:rPr>
        <w:t xml:space="preserve">Whole-message transplant.</w:t>
      </w:r>
      <w:r>
        <w:t xml:space="preserve"> The state from UBS's framed request was added to every word of the neutral request. It carried about a third of the framed words' effect (+2.2 points at layers 18 and 24, against +6.1 for the words themselves). At layer 18 that was no more than a random push of the same size. These numbers predate the coverage rule and were not re-analysed.</w:t>
      </w:r>
    </w:p>
    <w:p>
      <w:pPr>
        <w:pStyle w:val="ListParagraph"/>
        <w:numPr>
          <w:ilvl w:val="0"/>
          <w:numId w:val="3"/>
        </w:numPr>
        <w:spacing w:after="60"/>
      </w:pPr>
      <w:r>
        <w:rPr>
          <w:b/>
          <w:bCs/>
        </w:rPr>
        <w:t xml:space="preserve">Screenplay injection.</w:t>
      </w:r>
      <w:r>
        <w:t xml:space="preserve"> The state from the author's scripted going-along history was added to the real history's request. It had no effect (−0.1 to +0.7 points at layers 12, 18 and 24), no better than random.</w:t>
      </w:r>
    </w:p>
    <w:p>
      <w:pPr>
        <w:spacing w:after="120"/>
      </w:pPr>
      <w:r>
        <w:rPr>
          <w:b/>
          <w:bCs/>
        </w:rPr>
        <w:t xml:space="preserve">The emotional-document state had never been injected.</w:t>
      </w:r>
      <w:r>
        <w:t xml:space="preserve"> That became the first new test (section 5).</w:t>
      </w:r>
    </w:p>
    <w:p>
      <w:pPr>
        <w:pStyle w:val="Heading2"/>
      </w:pPr>
      <w:r>
        <w:t xml:space="preserve">4.1 A related measurement: the mountain inside</w:t>
      </w:r>
    </w:p>
    <w:p>
      <w:pPr>
        <w:spacing w:after="120"/>
      </w:pPr>
      <w:r>
        <w:rPr>
          <w:b/>
          <w:bCs/>
        </w:rPr>
        <w:t xml:space="preserve">The framing stays inside the model all career, even after the agent stops going along.</w:t>
      </w:r>
      <w:r>
        <w:t xml:space="preserve"> This was a time-lapse, not an injection. Each career's state was saved at about 120 updates across the five trading days. It was measured along the frame direction at layer 12 (1 = as far as one loss-framed request moves the state). Framed careers against neutral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400"/>
        <w:gridCol w:w="1400"/>
        <w:gridCol w:w="1400"/>
        <w:gridCol w:w="1400"/>
        <w:gridCol w:w="1400"/>
      </w:tblGrid>
      <w:tr>
        <w:trPr>
          <w:tblHeader/>
        </w:trPr>
        <w:tc>
          <w:tcPr>
            <w:tcW w:type="dxa" w:w="236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left"/>
            </w:pPr>
            <w:r>
              <w:rPr>
                <w:b/>
                <w:bCs/>
                <w:sz w:val="18"/>
                <w:szCs w:val="18"/>
              </w:rPr>
              <w:t xml:space="preserve">Experiment</w:t>
            </w:r>
          </w:p>
        </w:tc>
        <w:tc>
          <w:tcPr>
            <w:tcW w:type="dxa" w:w="140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7 Jan</w:t>
            </w:r>
          </w:p>
        </w:tc>
        <w:tc>
          <w:tcPr>
            <w:tcW w:type="dxa" w:w="140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12 Jan</w:t>
            </w:r>
          </w:p>
        </w:tc>
        <w:tc>
          <w:tcPr>
            <w:tcW w:type="dxa" w:w="140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1 Apr</w:t>
            </w:r>
          </w:p>
        </w:tc>
        <w:tc>
          <w:tcPr>
            <w:tcW w:type="dxa" w:w="140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8 Jun</w:t>
            </w:r>
          </w:p>
        </w:tc>
        <w:tc>
          <w:tcPr>
            <w:tcW w:type="dxa" w:w="140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5 Aug</w:t>
            </w:r>
          </w:p>
        </w:tc>
      </w:tr>
      <w:tr>
        <w:tc>
          <w:tcPr>
            <w:tcW w:type="dxa" w:w="23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B (UBS)</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+0.64*</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+0.64*</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+0.56</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+0.47</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+0.45</w:t>
            </w:r>
          </w:p>
        </w:tc>
      </w:tr>
      <w:tr>
        <w:tc>
          <w:tcPr>
            <w:tcW w:type="dxa" w:w="23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F (UBS + Bank C)</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+0.35</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+0.52</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+0.69*</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+0.70*</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+0.87*</w:t>
            </w:r>
          </w:p>
        </w:tc>
      </w:tr>
      <w:tr>
        <w:tc>
          <w:tcPr>
            <w:tcW w:type="dxa" w:w="23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A (management)</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+1.22*</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+1.01*</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+0.68*</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+0.51</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+0.54</w:t>
            </w:r>
          </w:p>
        </w:tc>
      </w:tr>
      <w:tr>
        <w:tc>
          <w:tcPr>
            <w:tcW w:type="dxa" w:w="23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E (all three)</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+1.47*</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+1.29*</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+1.13*</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+0.75*</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+0.92*</w:t>
            </w:r>
          </w:p>
        </w:tc>
      </w:tr>
    </w:tbl>
    <w:p>
      <w:pPr>
        <w:spacing w:after="160"/>
      </w:pPr>
      <w:r>
        <w:rPr>
          <w:i/>
          <w:iCs/>
          <w:color w:val="555555"/>
          <w:sz w:val="18"/>
          <w:szCs w:val="18"/>
        </w:rPr>
        <w:t xml:space="preserve">* p &lt; 0.05. Source: results/mountain_inside/MOUNTAIN_INSIDE.md. Loss-framed and gain-framed careers did not separate.</w:t>
      </w:r>
    </w:p>
    <w:p>
      <w:pPr>
        <w:pStyle w:val="Heading1"/>
      </w:pPr>
      <w:r>
        <w:t xml:space="preserve">5. Injection 1: the emotional document states</w:t>
      </w:r>
    </w:p>
    <w:p>
      <w:pPr>
        <w:spacing w:after="120"/>
      </w:pPr>
      <w:r>
        <w:rPr>
          <w:b/>
          <w:bCs/>
        </w:rPr>
        <w:t xml:space="preserve">Design.</w:t>
      </w:r>
      <w:r>
        <w:t xml:space="preserve"> At B's neutral-career moments (36 after the coverage rule), the agent read each document just before UBS's neutral request. We recorded how reading changed its state over the request's update. Then we removed the document and added the change back by hand, at layer 12, 18 or 24, in two ways:</w:t>
      </w:r>
    </w:p>
    <w:p>
      <w:pPr>
        <w:pStyle w:val="ListParagraph"/>
        <w:numPr>
          <w:ilvl w:val="0"/>
          <w:numId w:val="3"/>
        </w:numPr>
        <w:spacing w:after="60"/>
      </w:pPr>
      <w:r>
        <w:rPr>
          <w:b/>
          <w:bCs/>
        </w:rPr>
        <w:t xml:space="preserve">Mean:</w:t>
      </w:r>
      <w:r>
        <w:t xml:space="preserve"> the average change, added to every word.</w:t>
      </w:r>
    </w:p>
    <w:p>
      <w:pPr>
        <w:pStyle w:val="ListParagraph"/>
        <w:numPr>
          <w:ilvl w:val="0"/>
          <w:numId w:val="3"/>
        </w:numPr>
        <w:spacing w:after="60"/>
      </w:pPr>
      <w:r>
        <w:rPr>
          <w:b/>
          <w:bCs/>
        </w:rPr>
        <w:t xml:space="preserve">Aligned:</w:t>
      </w:r>
      <w:r>
        <w:t xml:space="preserve"> the exact change at each word, restored word by word.</w:t>
      </w:r>
    </w:p>
    <w:p>
      <w:pPr>
        <w:spacing w:after="120"/>
      </w:pPr>
      <w:r>
        <w:rPr>
          <w:b/>
          <w:bCs/>
        </w:rPr>
        <w:t xml:space="preserve">Mean injection at layer 18 raised going along by about 6 to 7 points for every document, the neutral one included.</w:t>
      </w:r>
      <w:r>
        <w:t xml:space="preserve"> So that part is generic, not emotional.</w:t>
      </w:r>
    </w:p>
    <w:p>
      <w:pPr>
        <w:spacing w:after="120"/>
      </w:pPr>
      <w:r>
        <w:rPr>
          <w:b/>
          <w:bCs/>
        </w:rPr>
        <w:t xml:space="preserve">The aligned loss state at layer 18 carried about half of the loss document's effect, and beat both random and the neutral document's state.</w:t>
      </w:r>
      <w:r>
        <w:t xml:space="preserve"> Aligned injection at layer 18, 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400"/>
        <w:gridCol w:w="1700"/>
        <w:gridCol w:w="1930"/>
        <w:gridCol w:w="1930"/>
      </w:tblGrid>
      <w:tr>
        <w:trPr>
          <w:tblHeader/>
        </w:trPr>
        <w:tc>
          <w:tcPr>
            <w:tcW w:type="dxa" w:w="130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left"/>
            </w:pPr>
            <w:r>
              <w:rPr>
                <w:b/>
                <w:bCs/>
                <w:sz w:val="18"/>
                <w:szCs w:val="18"/>
              </w:rPr>
              <w:t xml:space="preserve">Document</w:t>
            </w:r>
          </w:p>
        </w:tc>
        <w:tc>
          <w:tcPr>
            <w:tcW w:type="dxa" w:w="110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As read</w:t>
            </w:r>
          </w:p>
        </w:tc>
        <w:tc>
          <w:tcPr>
            <w:tcW w:type="dxa" w:w="140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State injected</w:t>
            </w:r>
          </w:p>
        </w:tc>
        <w:tc>
          <w:tcPr>
            <w:tcW w:type="dxa" w:w="170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Share of the document's effect</w:t>
            </w:r>
          </w:p>
        </w:tc>
        <w:tc>
          <w:tcPr>
            <w:tcW w:type="dxa" w:w="193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Against random</w:t>
            </w:r>
          </w:p>
        </w:tc>
        <w:tc>
          <w:tcPr>
            <w:tcW w:type="dxa" w:w="193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Beyond the neutral document</w:t>
            </w:r>
          </w:p>
        </w:tc>
      </w:tr>
      <w:tr>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Neutral</w:t>
            </w:r>
          </w:p>
        </w:tc>
        <w:tc>
          <w:tcPr>
            <w:tcW w:type="dxa" w:w="11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+9.4</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+1.0</w:t>
            </w:r>
          </w:p>
        </w:tc>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11%</w:t>
            </w:r>
          </w:p>
        </w:tc>
        <w:tc>
          <w:tcPr>
            <w:tcW w:type="dxa" w:w="193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−1.1</w:t>
            </w:r>
          </w:p>
        </w:tc>
        <w:tc>
          <w:tcPr>
            <w:tcW w:type="dxa" w:w="193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w:t>
            </w:r>
          </w:p>
        </w:tc>
      </w:tr>
      <w:tr>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Loss</w:t>
            </w:r>
          </w:p>
        </w:tc>
        <w:tc>
          <w:tcPr>
            <w:tcW w:type="dxa" w:w="11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+20.3</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bCs/>
                <w:sz w:val="18"/>
                <w:szCs w:val="18"/>
              </w:rPr>
              <w:t xml:space="preserve">+9.6</w:t>
            </w:r>
          </w:p>
        </w:tc>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47%</w:t>
            </w:r>
          </w:p>
        </w:tc>
        <w:tc>
          <w:tcPr>
            <w:tcW w:type="dxa" w:w="193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bCs/>
                <w:sz w:val="18"/>
                <w:szCs w:val="18"/>
              </w:rPr>
              <w:t xml:space="preserve">+17.5 (p 0.004)</w:t>
            </w:r>
          </w:p>
        </w:tc>
        <w:tc>
          <w:tcPr>
            <w:tcW w:type="dxa" w:w="193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bCs/>
                <w:sz w:val="18"/>
                <w:szCs w:val="18"/>
              </w:rPr>
              <w:t xml:space="preserve">+8.6 (p 0.047)</w:t>
            </w:r>
          </w:p>
        </w:tc>
      </w:tr>
      <w:tr>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Blame</w:t>
            </w:r>
          </w:p>
        </w:tc>
        <w:tc>
          <w:tcPr>
            <w:tcW w:type="dxa" w:w="11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+13.5</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+13.5</w:t>
            </w:r>
          </w:p>
        </w:tc>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100%</w:t>
            </w:r>
          </w:p>
        </w:tc>
        <w:tc>
          <w:tcPr>
            <w:tcW w:type="dxa" w:w="193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+11.8 (p 0.067)</w:t>
            </w:r>
          </w:p>
        </w:tc>
        <w:tc>
          <w:tcPr>
            <w:tcW w:type="dxa" w:w="193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+12.5 (p 0.10)</w:t>
            </w:r>
          </w:p>
        </w:tc>
      </w:tr>
      <w:tr>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Gain</w:t>
            </w:r>
          </w:p>
        </w:tc>
        <w:tc>
          <w:tcPr>
            <w:tcW w:type="dxa" w:w="11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+20.5</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+6.3</w:t>
            </w:r>
          </w:p>
        </w:tc>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31%</w:t>
            </w:r>
          </w:p>
        </w:tc>
        <w:tc>
          <w:tcPr>
            <w:tcW w:type="dxa" w:w="193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+6.6 (p 0.32)</w:t>
            </w:r>
          </w:p>
        </w:tc>
        <w:tc>
          <w:tcPr>
            <w:tcW w:type="dxa" w:w="193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+5.3 (p 0.16)</w:t>
            </w:r>
          </w:p>
        </w:tc>
      </w:tr>
      <w:tr>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Credit</w:t>
            </w:r>
          </w:p>
        </w:tc>
        <w:tc>
          <w:tcPr>
            <w:tcW w:type="dxa" w:w="11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+11.7</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+5.8</w:t>
            </w:r>
          </w:p>
        </w:tc>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50%</w:t>
            </w:r>
          </w:p>
        </w:tc>
        <w:tc>
          <w:tcPr>
            <w:tcW w:type="dxa" w:w="193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−1.4 (p 0.78)</w:t>
            </w:r>
          </w:p>
        </w:tc>
        <w:tc>
          <w:tcPr>
            <w:tcW w:type="dxa" w:w="193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+4.8 (p 0.47)</w:t>
            </w:r>
          </w:p>
        </w:tc>
      </w:tr>
    </w:tbl>
    <w:p>
      <w:pPr>
        <w:spacing w:after="160"/>
      </w:pPr>
      <w:r>
        <w:rPr>
          <w:i/>
          <w:iCs/>
          <w:color w:val="555555"/>
          <w:sz w:val="18"/>
          <w:szCs w:val="18"/>
        </w:rPr>
        <w:t xml:space="preserve">Source: results/inject_docs/INJECT_DOCS.md. At layers 12 and 24 the injected states did little or pushed slightly down.</w:t>
      </w:r>
    </w:p>
    <w:p>
      <w:pPr>
        <w:pStyle w:val="Heading1"/>
      </w:pPr>
      <w:r>
        <w:t xml:space="preserve">6. Injection 2: the financial document states</w:t>
      </w:r>
    </w:p>
    <w:p>
      <w:pPr>
        <w:pStyle w:val="Heading2"/>
      </w:pPr>
      <w:r>
        <w:t xml:space="preserve">6.1 The financial documents</w:t>
      </w:r>
    </w:p>
    <w:p>
      <w:pPr>
        <w:spacing w:after="120"/>
      </w:pPr>
      <w:r>
        <w:rPr>
          <w:b/>
          <w:bCs/>
        </w:rPr>
        <w:t xml:space="preserve">The author's research agent assembled 13 passages each of loss, gain and neutral financial text, about 130 words each.</w:t>
      </w:r>
      <w:r>
        <w:t xml:space="preserve"> Each passage opens with a short authentic excerpt (a headline fragment or a release sentence) from a real public source. The rest is a condensed adaptation of that source, not a verbatim extract. The sources include Deutsche Bank and other major banks, silver, gold and oil, and equity-market moves, and are listed in SOURCE_REGISTER.csv. The neutral passages describe business operations and market mechanics, matched in topic.</w:t>
      </w:r>
    </w:p>
    <w:p>
      <w:pPr>
        <w:spacing w:after="120"/>
      </w:pPr>
      <w:r>
        <w:rPr>
          <w:b/>
          <w:bCs/>
        </w:rPr>
        <w:t xml:space="preserve">Before use, five sentences that talked about the corpus itself, and the headline lines, were removed with the author's permission.</w:t>
      </w:r>
      <w:r>
        <w:t xml:space="preserve"> The files were then frozen (designs/rd2/financial_docs/).</w:t>
      </w:r>
    </w:p>
    <w:p>
      <w:pPr>
        <w:pStyle w:val="Heading2"/>
      </w:pPr>
      <w:r>
        <w:t xml:space="preserve">6.2 Result</w:t>
      </w:r>
    </w:p>
    <w:p>
      <w:pPr>
        <w:spacing w:after="120"/>
      </w:pPr>
      <w:r>
        <w:rPr>
          <w:b/>
          <w:bCs/>
        </w:rPr>
        <w:t xml:space="preserve">The financial loss state behaved like the emotional loss state.</w:t>
      </w:r>
      <w:r>
        <w:t xml:space="preserve"> Aligned injection at layer 18 carried 60% of the loss passages' effect, beat random by 20 points and beat the neutral passages' state. The gain state was weaker.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400"/>
        <w:gridCol w:w="1300"/>
        <w:gridCol w:w="2130"/>
        <w:gridCol w:w="2130"/>
      </w:tblGrid>
      <w:tr>
        <w:trPr>
          <w:tblHeader/>
        </w:trPr>
        <w:tc>
          <w:tcPr>
            <w:tcW w:type="dxa" w:w="130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left"/>
            </w:pPr>
            <w:r>
              <w:rPr>
                <w:b/>
                <w:bCs/>
                <w:sz w:val="18"/>
                <w:szCs w:val="18"/>
              </w:rPr>
              <w:t xml:space="preserve">Passages</w:t>
            </w:r>
          </w:p>
        </w:tc>
        <w:tc>
          <w:tcPr>
            <w:tcW w:type="dxa" w:w="110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As read</w:t>
            </w:r>
          </w:p>
        </w:tc>
        <w:tc>
          <w:tcPr>
            <w:tcW w:type="dxa" w:w="140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State injected</w:t>
            </w:r>
          </w:p>
        </w:tc>
        <w:tc>
          <w:tcPr>
            <w:tcW w:type="dxa" w:w="130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Share</w:t>
            </w:r>
          </w:p>
        </w:tc>
        <w:tc>
          <w:tcPr>
            <w:tcW w:type="dxa" w:w="213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Against random</w:t>
            </w:r>
          </w:p>
        </w:tc>
        <w:tc>
          <w:tcPr>
            <w:tcW w:type="dxa" w:w="213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Beyond the neutral passages</w:t>
            </w:r>
          </w:p>
        </w:tc>
      </w:tr>
      <w:tr>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Neutral</w:t>
            </w:r>
          </w:p>
        </w:tc>
        <w:tc>
          <w:tcPr>
            <w:tcW w:type="dxa" w:w="11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+5.7</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+1.3</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23%</w:t>
            </w:r>
          </w:p>
        </w:tc>
        <w:tc>
          <w:tcPr>
            <w:tcW w:type="dxa" w:w="213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+0.8</w:t>
            </w:r>
          </w:p>
        </w:tc>
        <w:tc>
          <w:tcPr>
            <w:tcW w:type="dxa" w:w="213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w:t>
            </w:r>
          </w:p>
        </w:tc>
      </w:tr>
      <w:tr>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Loss</w:t>
            </w:r>
          </w:p>
        </w:tc>
        <w:tc>
          <w:tcPr>
            <w:tcW w:type="dxa" w:w="11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+16.9</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bCs/>
                <w:sz w:val="18"/>
                <w:szCs w:val="18"/>
              </w:rPr>
              <w:t xml:space="preserve">+10.1</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60%</w:t>
            </w:r>
          </w:p>
        </w:tc>
        <w:tc>
          <w:tcPr>
            <w:tcW w:type="dxa" w:w="213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bCs/>
                <w:sz w:val="18"/>
                <w:szCs w:val="18"/>
              </w:rPr>
              <w:t xml:space="preserve">+20.0 (p 0.004)</w:t>
            </w:r>
          </w:p>
        </w:tc>
        <w:tc>
          <w:tcPr>
            <w:tcW w:type="dxa" w:w="213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bCs/>
                <w:sz w:val="18"/>
                <w:szCs w:val="18"/>
              </w:rPr>
              <w:t xml:space="preserve">+8.8 (p 0.048)</w:t>
            </w:r>
          </w:p>
        </w:tc>
      </w:tr>
      <w:tr>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Gain</w:t>
            </w:r>
          </w:p>
        </w:tc>
        <w:tc>
          <w:tcPr>
            <w:tcW w:type="dxa" w:w="11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+26.4</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+6.4</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24%</w:t>
            </w:r>
          </w:p>
        </w:tc>
        <w:tc>
          <w:tcPr>
            <w:tcW w:type="dxa" w:w="213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+6.5 (p 0.37)</w:t>
            </w:r>
          </w:p>
        </w:tc>
        <w:tc>
          <w:tcPr>
            <w:tcW w:type="dxa" w:w="213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+5.0 (p 0.047)</w:t>
            </w:r>
          </w:p>
        </w:tc>
      </w:tr>
    </w:tbl>
    <w:p>
      <w:pPr>
        <w:spacing w:after="160"/>
      </w:pPr>
      <w:r>
        <w:rPr>
          <w:i/>
          <w:iCs/>
          <w:color w:val="555555"/>
          <w:sz w:val="18"/>
          <w:szCs w:val="18"/>
        </w:rPr>
        <w:t xml:space="preserve">Source: results/inject_fin/INJECT_DOCS.md. Gain passages, when actually read, had the largest effect of anything tested (+26.4), but their state carried only a quarter of it.</w:t>
      </w:r>
    </w:p>
    <w:p>
      <w:pPr>
        <w:pStyle w:val="Heading1"/>
      </w:pPr>
      <w:r>
        <w:t xml:space="preserve">7. Finding the layer</w:t>
      </w:r>
    </w:p>
    <w:p>
      <w:pPr>
        <w:spacing w:after="120"/>
      </w:pPr>
      <w:r>
        <w:rPr>
          <w:b/>
          <w:bCs/>
        </w:rPr>
        <w:t xml:space="preserve">Layer 18 had been chosen in advance, not found.</w:t>
      </w:r>
      <w:r>
        <w:t xml:space="preserve"> So the next tests asked where in the model each state acts. From here on, each state is the document's change minus the neutral document's, built from the other half of the careers so that no career is tested with its own state.</w:t>
      </w:r>
    </w:p>
    <w:p>
      <w:pPr>
        <w:pStyle w:val="Heading2"/>
      </w:pPr>
      <w:r>
        <w:t xml:space="preserve">7.1 The showcase: one moment, every layer</w:t>
      </w:r>
    </w:p>
    <w:p>
      <w:pPr>
        <w:spacing w:after="120"/>
      </w:pPr>
      <w:r>
        <w:rPr>
          <w:b/>
          <w:bCs/>
        </w:rPr>
        <w:t xml:space="preserve">Design.</w:t>
      </w:r>
      <w:r>
        <w:t xml:space="preserve"> One moment (neutral career 5, 12 January; 33% going along with nothing added). Each state was added at its natural size (x1) at each of the 48 layers in turn. There was no random control. The full tables are in Appendix A.</w:t>
      </w:r>
    </w:p>
    <w:p>
      <w:pPr>
        <w:spacing w:after="120"/>
      </w:pPr>
      <w:r>
        <w:rPr>
          <w:b/>
          <w:bCs/>
        </w:rPr>
        <w:t xml:space="preserve">All four emotional states peaked at layers 19 to 20, then split into two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left"/>
            </w:pPr>
            <w:r>
              <w:rPr>
                <w:b/>
                <w:bCs/>
                <w:sz w:val="18"/>
                <w:szCs w:val="18"/>
              </w:rPr>
              <w:t xml:space="preserve">State</w:t>
            </w:r>
          </w:p>
        </w:tc>
        <w:tc>
          <w:tcPr>
            <w:tcW w:type="dxa" w:w="260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Peak</w:t>
            </w:r>
          </w:p>
        </w:tc>
        <w:tc>
          <w:tcPr>
            <w:tcW w:type="dxa" w:w="476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Layers 22 to 34</w:t>
            </w:r>
          </w:p>
        </w:tc>
      </w:tr>
      <w:tr>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Loss</w:t>
            </w:r>
          </w:p>
        </w:tc>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80% (layer 19)</w:t>
            </w:r>
          </w:p>
        </w:tc>
        <w:tc>
          <w:tcPr>
            <w:tcW w:type="dxa" w:w="47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fell to 3–24%, below the 33% baseline</w:t>
            </w:r>
          </w:p>
        </w:tc>
      </w:tr>
      <w:tr>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Blame</w:t>
            </w:r>
          </w:p>
        </w:tc>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89% (layer 20)</w:t>
            </w:r>
          </w:p>
        </w:tc>
        <w:tc>
          <w:tcPr>
            <w:tcW w:type="dxa" w:w="47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fell to 3–27%</w:t>
            </w:r>
          </w:p>
        </w:tc>
      </w:tr>
      <w:tr>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Gain</w:t>
            </w:r>
          </w:p>
        </w:tc>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89% (layer 20)</w:t>
            </w:r>
          </w:p>
        </w:tc>
        <w:tc>
          <w:tcPr>
            <w:tcW w:type="dxa" w:w="47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stayed at 38–79%, above baseline</w:t>
            </w:r>
          </w:p>
        </w:tc>
      </w:tr>
      <w:tr>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Credit</w:t>
            </w:r>
          </w:p>
        </w:tc>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92% (layer 20)</w:t>
            </w:r>
          </w:p>
        </w:tc>
        <w:tc>
          <w:tcPr>
            <w:tcW w:type="dxa" w:w="47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stayed at 31–80%</w:t>
            </w:r>
          </w:p>
        </w:tc>
      </w:tr>
    </w:tbl>
    <w:p>
      <w:pPr>
        <w:spacing w:after="60"/>
      </w:pPr>
    </w:p>
    <w:p>
      <w:pPr>
        <w:spacing w:after="120"/>
      </w:pPr>
      <w:r>
        <w:rPr>
          <w:b/>
          <w:bCs/>
        </w:rPr>
        <w:t xml:space="preserve">The financial states did not peak at 19 to 21.</w:t>
      </w:r>
      <w:r>
        <w:t xml:space="preserve"> The financial loss state pushed going along down from layer 16 onward, to 6–24% across layers 16 to 45. The financial gain state stayed near or below baseline (11–47%) over the same span.</w:t>
      </w:r>
    </w:p>
    <w:p>
      <w:pPr>
        <w:spacing w:after="120"/>
      </w:pPr>
      <w:r>
        <w:rPr>
          <w:b/>
          <w:bCs/>
        </w:rPr>
        <w:t xml:space="preserve">Every one of the greedy replies (the single most likely reply) was HOLD, with or without injection.</w:t>
      </w:r>
      <w:r>
        <w:t xml:space="preserve"> So at this moment the showcase signal shows only in the order probabilities.</w:t>
      </w:r>
    </w:p>
    <w:p>
      <w:pPr>
        <w:spacing w:after="160"/>
      </w:pPr>
      <w:r>
        <w:rPr>
          <w:i/>
          <w:iCs/>
          <w:color w:val="555555"/>
          <w:sz w:val="18"/>
          <w:szCs w:val="18"/>
        </w:rPr>
        <w:t xml:space="preserve">One moment cannot separate a real effect from chance, and without a random control a generic push cannot be ruled out. The showcase shows where to look; it does not establish anything.</w:t>
      </w:r>
    </w:p>
    <w:p>
      <w:pPr>
        <w:pStyle w:val="Heading2"/>
      </w:pPr>
      <w:r>
        <w:t xml:space="preserve">7.2 The confirmation scan: layers 18 to 21, 16 moments</w:t>
      </w:r>
    </w:p>
    <w:p>
      <w:pPr>
        <w:spacing w:after="120"/>
      </w:pPr>
      <w:r>
        <w:rPr>
          <w:b/>
          <w:bCs/>
        </w:rPr>
        <w:t xml:space="preserve">Design.</w:t>
      </w:r>
      <w:r>
        <w:t xml:space="preserve"> 16 moments (7 and 12 January in B's 10 neutral careers, after the coverage rule). Each state at x1 and x2, at layers 18, 19, 20 and 21, against random at x2. Two sampled replies per moment at x1. Request in its neutral wording.</w:t>
      </w:r>
    </w:p>
    <w:p>
      <w:pPr>
        <w:spacing w:after="120"/>
      </w:pPr>
      <w:r>
        <w:rPr>
          <w:b/>
          <w:bCs/>
        </w:rPr>
        <w:t xml:space="preserve">Emotional loss and blame raised going along by 18 to 28 points at layers 19 to 21. Only at layer 19 did they clearly beat random.</w:t>
      </w:r>
      <w:r>
        <w:t xml:space="preserve"> At x2, in points (35.6% with nothing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0"/>
        <w:gridCol w:w="1600"/>
        <w:gridCol w:w="1600"/>
        <w:gridCol w:w="1600"/>
        <w:gridCol w:w="1600"/>
        <w:gridCol w:w="1600"/>
      </w:tblGrid>
      <w:tr>
        <w:trPr>
          <w:tblHeader/>
        </w:trPr>
        <w:tc>
          <w:tcPr>
            <w:tcW w:type="dxa" w:w="136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left"/>
            </w:pPr>
            <w:r>
              <w:rPr>
                <w:b/>
                <w:bCs/>
                <w:sz w:val="18"/>
                <w:szCs w:val="18"/>
              </w:rPr>
              <w:t xml:space="preserve">Layer</w:t>
            </w:r>
          </w:p>
        </w:tc>
        <w:tc>
          <w:tcPr>
            <w:tcW w:type="dxa" w:w="160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Loss</w:t>
            </w:r>
          </w:p>
        </w:tc>
        <w:tc>
          <w:tcPr>
            <w:tcW w:type="dxa" w:w="160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Blame</w:t>
            </w:r>
          </w:p>
        </w:tc>
        <w:tc>
          <w:tcPr>
            <w:tcW w:type="dxa" w:w="160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Gain</w:t>
            </w:r>
          </w:p>
        </w:tc>
        <w:tc>
          <w:tcPr>
            <w:tcW w:type="dxa" w:w="160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Credit</w:t>
            </w:r>
          </w:p>
        </w:tc>
        <w:tc>
          <w:tcPr>
            <w:tcW w:type="dxa" w:w="160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Random</w:t>
            </w:r>
          </w:p>
        </w:tc>
      </w:tr>
      <w:tr>
        <w:tc>
          <w:tcPr>
            <w:tcW w:type="dxa" w:w="13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18</w:t>
            </w:r>
          </w:p>
        </w:tc>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+4.9</w:t>
            </w:r>
          </w:p>
        </w:tc>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+2.4</w:t>
            </w:r>
          </w:p>
        </w:tc>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+0.9</w:t>
            </w:r>
          </w:p>
        </w:tc>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−1.0</w:t>
            </w:r>
          </w:p>
        </w:tc>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+7.9</w:t>
            </w:r>
          </w:p>
        </w:tc>
      </w:tr>
      <w:tr>
        <w:tc>
          <w:tcPr>
            <w:tcW w:type="dxa" w:w="13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19</w:t>
            </w:r>
          </w:p>
        </w:tc>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bCs/>
                <w:sz w:val="18"/>
                <w:szCs w:val="18"/>
              </w:rPr>
              <w:t xml:space="preserve">+18.1</w:t>
            </w:r>
          </w:p>
        </w:tc>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bCs/>
                <w:sz w:val="18"/>
                <w:szCs w:val="18"/>
              </w:rPr>
              <w:t xml:space="preserve">+28.1</w:t>
            </w:r>
          </w:p>
        </w:tc>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+2.6</w:t>
            </w:r>
          </w:p>
        </w:tc>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+5.0</w:t>
            </w:r>
          </w:p>
        </w:tc>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−13.7</w:t>
            </w:r>
          </w:p>
        </w:tc>
      </w:tr>
      <w:tr>
        <w:tc>
          <w:tcPr>
            <w:tcW w:type="dxa" w:w="13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20</w:t>
            </w:r>
          </w:p>
        </w:tc>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+26.3</w:t>
            </w:r>
          </w:p>
        </w:tc>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+26.9</w:t>
            </w:r>
          </w:p>
        </w:tc>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+3.9</w:t>
            </w:r>
          </w:p>
        </w:tc>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−0.4</w:t>
            </w:r>
          </w:p>
        </w:tc>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+12.9</w:t>
            </w:r>
          </w:p>
        </w:tc>
      </w:tr>
      <w:tr>
        <w:tc>
          <w:tcPr>
            <w:tcW w:type="dxa" w:w="13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21</w:t>
            </w:r>
          </w:p>
        </w:tc>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+24.6</w:t>
            </w:r>
          </w:p>
        </w:tc>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+25.8</w:t>
            </w:r>
          </w:p>
        </w:tc>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+8.8</w:t>
            </w:r>
          </w:p>
        </w:tc>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−0.2</w:t>
            </w:r>
          </w:p>
        </w:tc>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+21.9</w:t>
            </w:r>
          </w:p>
        </w:tc>
      </w:tr>
    </w:tbl>
    <w:p>
      <w:pPr>
        <w:spacing w:after="160"/>
      </w:pPr>
      <w:r>
        <w:rPr>
          <w:i/>
          <w:iCs/>
          <w:color w:val="555555"/>
          <w:sz w:val="18"/>
          <w:szCs w:val="18"/>
        </w:rPr>
        <w:t xml:space="preserve">Against random at layer 19: loss +31.7 (p 0.023), blame +41.7 (p 0.009). At layers 20 and 21 the random direction itself raised going along by 13 to 22 points, so the states did not clearly beat it. Gain and credit stayed near zero. Source: results/layer_scan/LAYER_SCAN.md.</w:t>
      </w:r>
    </w:p>
    <w:p>
      <w:pPr>
        <w:spacing w:after="120"/>
      </w:pPr>
      <w:r>
        <w:rPr>
          <w:b/>
          <w:bCs/>
        </w:rPr>
        <w:t xml:space="preserve">In the agent's own replies, loss and blame at layer 21 raised going along from 31% to 50%.</w:t>
      </w:r>
      <w:r>
        <w:t xml:space="preserve"> At other layers and for gain and credit, sampled going along stayed at 16–31% (32 replies per condition).</w:t>
      </w:r>
    </w:p>
    <w:p>
      <w:pPr>
        <w:spacing w:after="120"/>
      </w:pPr>
      <w:r>
        <w:rPr>
          <w:b/>
          <w:bCs/>
        </w:rPr>
        <w:t xml:space="preserve">The financial states did not beat random at any of layers 18 to 21.</w:t>
      </w:r>
      <w:r>
        <w:t xml:space="preserve"> At layer 19, random itself added 16.5 points, leaving both financial states about 20 points below it (p 0.007). Source: results/layer_scan_fin/LAYER_SCAN.md.</w:t>
      </w:r>
    </w:p>
    <w:p>
      <w:pPr>
        <w:pStyle w:val="Heading2"/>
      </w:pPr>
      <w:r>
        <w:t xml:space="preserve">7.3 The framed scan: layers 19 and 21, all five request wordings</w:t>
      </w:r>
    </w:p>
    <w:p>
      <w:pPr>
        <w:spacing w:after="120"/>
      </w:pPr>
      <w:r>
        <w:rPr>
          <w:b/>
          <w:bCs/>
        </w:rPr>
        <w:t xml:space="preserve">Design.</w:t>
      </w:r>
      <w:r>
        <w:t xml:space="preserve"> The same 16 moments, with UBS's request in each of its five wordings. The emotional states at x2, at layers 19 and 21, against random. Sampled replies for loss and blame only.</w:t>
      </w:r>
    </w:p>
    <w:p>
      <w:pPr>
        <w:spacing w:after="120"/>
      </w:pPr>
      <w:r>
        <w:rPr>
          <w:b/>
          <w:bCs/>
        </w:rPr>
        <w:t xml:space="preserve">Any framed wording, with nothing injected, raised going along by 8 to 16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left"/>
            </w:pPr>
            <w:r>
              <w:rPr>
                <w:b/>
                <w:bCs/>
                <w:sz w:val="18"/>
                <w:szCs w:val="18"/>
              </w:rPr>
              <w:t xml:space="preserve">Request</w:t>
            </w:r>
          </w:p>
        </w:tc>
        <w:tc>
          <w:tcPr>
            <w:tcW w:type="dxa" w:w="312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P(along)</w:t>
            </w:r>
          </w:p>
        </w:tc>
        <w:tc>
          <w:tcPr>
            <w:tcW w:type="dxa" w:w="312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Against the neutral request</w:t>
            </w:r>
          </w:p>
        </w:tc>
      </w:tr>
      <w:tr>
        <w:tc>
          <w:tcPr>
            <w:tcW w:type="dxa" w:w="312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Neutral</w:t>
            </w:r>
          </w:p>
        </w:tc>
        <w:tc>
          <w:tcPr>
            <w:tcW w:type="dxa" w:w="312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36.1%</w:t>
            </w:r>
          </w:p>
        </w:tc>
        <w:tc>
          <w:tcPr>
            <w:tcW w:type="dxa" w:w="312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w:t>
            </w:r>
          </w:p>
        </w:tc>
      </w:tr>
      <w:tr>
        <w:tc>
          <w:tcPr>
            <w:tcW w:type="dxa" w:w="312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Loss</w:t>
            </w:r>
          </w:p>
        </w:tc>
        <w:tc>
          <w:tcPr>
            <w:tcW w:type="dxa" w:w="312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52.4%</w:t>
            </w:r>
          </w:p>
        </w:tc>
        <w:tc>
          <w:tcPr>
            <w:tcW w:type="dxa" w:w="312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+16.4 (p 0.008)</w:t>
            </w:r>
          </w:p>
        </w:tc>
      </w:tr>
      <w:tr>
        <w:tc>
          <w:tcPr>
            <w:tcW w:type="dxa" w:w="312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Gain</w:t>
            </w:r>
          </w:p>
        </w:tc>
        <w:tc>
          <w:tcPr>
            <w:tcW w:type="dxa" w:w="312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44.2%</w:t>
            </w:r>
          </w:p>
        </w:tc>
        <w:tc>
          <w:tcPr>
            <w:tcW w:type="dxa" w:w="312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+8.2 (p 0.009)</w:t>
            </w:r>
          </w:p>
        </w:tc>
      </w:tr>
      <w:tr>
        <w:tc>
          <w:tcPr>
            <w:tcW w:type="dxa" w:w="312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Loss + you</w:t>
            </w:r>
          </w:p>
        </w:tc>
        <w:tc>
          <w:tcPr>
            <w:tcW w:type="dxa" w:w="312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50.8%</w:t>
            </w:r>
          </w:p>
        </w:tc>
        <w:tc>
          <w:tcPr>
            <w:tcW w:type="dxa" w:w="312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+11.6 (p 0.007)</w:t>
            </w:r>
          </w:p>
        </w:tc>
      </w:tr>
      <w:tr>
        <w:tc>
          <w:tcPr>
            <w:tcW w:type="dxa" w:w="312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Gain + you</w:t>
            </w:r>
          </w:p>
        </w:tc>
        <w:tc>
          <w:tcPr>
            <w:tcW w:type="dxa" w:w="312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53.1%</w:t>
            </w:r>
          </w:p>
        </w:tc>
        <w:tc>
          <w:tcPr>
            <w:tcW w:type="dxa" w:w="312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+13.8 (p 0.009)</w:t>
            </w:r>
          </w:p>
        </w:tc>
      </w:tr>
    </w:tbl>
    <w:p>
      <w:pPr>
        <w:spacing w:after="60"/>
      </w:pPr>
    </w:p>
    <w:p>
      <w:pPr>
        <w:spacing w:after="120"/>
      </w:pPr>
      <w:r>
        <w:rPr>
          <w:b/>
          <w:bCs/>
        </w:rPr>
        <w:t xml:space="preserve">At layer 19, loss and blame added 10 to 27 points on top of every wording, as much as the wording itself or more.</w:t>
      </w:r>
      <w:r>
        <w:t xml:space="preserve"> Gain, credit and random stayed near zero. Change from no injection, 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500"/>
        <w:gridCol w:w="1500"/>
        <w:gridCol w:w="1500"/>
        <w:gridCol w:w="1500"/>
        <w:gridCol w:w="1500"/>
      </w:tblGrid>
      <w:tr>
        <w:trPr>
          <w:tblHeader/>
        </w:trPr>
        <w:tc>
          <w:tcPr>
            <w:tcW w:type="dxa" w:w="186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left"/>
            </w:pPr>
            <w:r>
              <w:rPr>
                <w:b/>
                <w:bCs/>
                <w:sz w:val="18"/>
                <w:szCs w:val="18"/>
              </w:rPr>
              <w:t xml:space="preserve">Request</w:t>
            </w:r>
          </w:p>
        </w:tc>
        <w:tc>
          <w:tcPr>
            <w:tcW w:type="dxa" w:w="150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Loss</w:t>
            </w:r>
          </w:p>
        </w:tc>
        <w:tc>
          <w:tcPr>
            <w:tcW w:type="dxa" w:w="150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Blame</w:t>
            </w:r>
          </w:p>
        </w:tc>
        <w:tc>
          <w:tcPr>
            <w:tcW w:type="dxa" w:w="150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Gain</w:t>
            </w:r>
          </w:p>
        </w:tc>
        <w:tc>
          <w:tcPr>
            <w:tcW w:type="dxa" w:w="150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Credit</w:t>
            </w:r>
          </w:p>
        </w:tc>
        <w:tc>
          <w:tcPr>
            <w:tcW w:type="dxa" w:w="150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Random</w:t>
            </w:r>
          </w:p>
        </w:tc>
      </w:tr>
      <w:tr>
        <w:tc>
          <w:tcPr>
            <w:tcW w:type="dxa" w:w="18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Neutral</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+17.3</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+27.0</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+2.7</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+4.9</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+2.7</w:t>
            </w:r>
          </w:p>
        </w:tc>
      </w:tr>
      <w:tr>
        <w:tc>
          <w:tcPr>
            <w:tcW w:type="dxa" w:w="18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Loss</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+14.2</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+19.1</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−1.7</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−0.3</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−6.9</w:t>
            </w:r>
          </w:p>
        </w:tc>
      </w:tr>
      <w:tr>
        <w:tc>
          <w:tcPr>
            <w:tcW w:type="dxa" w:w="18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Gain</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+13.9</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+25.1</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−1.5</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−0.1</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−4.0</w:t>
            </w:r>
          </w:p>
        </w:tc>
      </w:tr>
      <w:tr>
        <w:tc>
          <w:tcPr>
            <w:tcW w:type="dxa" w:w="18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Loss + you</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+10.4</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+17.3</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−1.6</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+0.8</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−2.3</w:t>
            </w:r>
          </w:p>
        </w:tc>
      </w:tr>
      <w:tr>
        <w:tc>
          <w:tcPr>
            <w:tcW w:type="dxa" w:w="18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Gain + you</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+10.0</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+18.0</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−1.3</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+1.6</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−4.3</w:t>
            </w:r>
          </w:p>
        </w:tc>
      </w:tr>
    </w:tbl>
    <w:p>
      <w:pPr>
        <w:spacing w:after="160"/>
      </w:pPr>
      <w:r>
        <w:rPr>
          <w:i/>
          <w:iCs/>
          <w:color w:val="555555"/>
          <w:sz w:val="18"/>
          <w:szCs w:val="18"/>
        </w:rPr>
        <w:t xml:space="preserve">Every loss and blame cell at layer 19 has p below 0.03. Against random, loss and blame beat it under every wording (p 0.007 to 0.016), except loss with the neutral request (p 0.071).</w:t>
      </w:r>
    </w:p>
    <w:p>
      <w:pPr>
        <w:spacing w:after="120"/>
      </w:pPr>
      <w:r>
        <w:rPr>
          <w:b/>
          <w:bCs/>
        </w:rPr>
        <w:t xml:space="preserve">Layer 21 was weaker.</w:t>
      </w:r>
      <w:r>
        <w:t xml:space="preserve"> Loss and blame added 10 to 26 points, but random added up to 16, and few cells were significant once the request was framed.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500"/>
        <w:gridCol w:w="1500"/>
        <w:gridCol w:w="1500"/>
        <w:gridCol w:w="1500"/>
        <w:gridCol w:w="1500"/>
      </w:tblGrid>
      <w:tr>
        <w:trPr>
          <w:tblHeader/>
        </w:trPr>
        <w:tc>
          <w:tcPr>
            <w:tcW w:type="dxa" w:w="186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left"/>
            </w:pPr>
            <w:r>
              <w:rPr>
                <w:b/>
                <w:bCs/>
                <w:sz w:val="18"/>
                <w:szCs w:val="18"/>
              </w:rPr>
              <w:t xml:space="preserve">Request</w:t>
            </w:r>
          </w:p>
        </w:tc>
        <w:tc>
          <w:tcPr>
            <w:tcW w:type="dxa" w:w="150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Loss</w:t>
            </w:r>
          </w:p>
        </w:tc>
        <w:tc>
          <w:tcPr>
            <w:tcW w:type="dxa" w:w="150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Blame</w:t>
            </w:r>
          </w:p>
        </w:tc>
        <w:tc>
          <w:tcPr>
            <w:tcW w:type="dxa" w:w="150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Gain</w:t>
            </w:r>
          </w:p>
        </w:tc>
        <w:tc>
          <w:tcPr>
            <w:tcW w:type="dxa" w:w="150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Credit</w:t>
            </w:r>
          </w:p>
        </w:tc>
        <w:tc>
          <w:tcPr>
            <w:tcW w:type="dxa" w:w="150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Random</w:t>
            </w:r>
          </w:p>
        </w:tc>
      </w:tr>
      <w:tr>
        <w:tc>
          <w:tcPr>
            <w:tcW w:type="dxa" w:w="18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Neutral</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+24.2</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+26.0</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+8.1</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−0.7</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+16.0</w:t>
            </w:r>
          </w:p>
        </w:tc>
      </w:tr>
      <w:tr>
        <w:tc>
          <w:tcPr>
            <w:tcW w:type="dxa" w:w="18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Loss</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+12.5</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+12.8</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−0.1</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−7.7</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+5.2</w:t>
            </w:r>
          </w:p>
        </w:tc>
      </w:tr>
      <w:tr>
        <w:tc>
          <w:tcPr>
            <w:tcW w:type="dxa" w:w="18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Gain</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+14.7</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+17.5</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+2.5</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−3.9</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+11.9</w:t>
            </w:r>
          </w:p>
        </w:tc>
      </w:tr>
      <w:tr>
        <w:tc>
          <w:tcPr>
            <w:tcW w:type="dxa" w:w="18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Loss + you</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+11.9</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+13.2</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+4.2</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−4.1</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+6.5</w:t>
            </w:r>
          </w:p>
        </w:tc>
      </w:tr>
      <w:tr>
        <w:tc>
          <w:tcPr>
            <w:tcW w:type="dxa" w:w="18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Gain + you</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+10.1</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+11.2</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+5.4</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−0.6</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+3.5</w:t>
            </w:r>
          </w:p>
        </w:tc>
      </w:tr>
    </w:tbl>
    <w:p>
      <w:pPr>
        <w:spacing w:after="60"/>
      </w:pPr>
    </w:p>
    <w:p>
      <w:pPr>
        <w:spacing w:after="120"/>
      </w:pPr>
      <w:r>
        <w:rPr>
          <w:b/>
          <w:bCs/>
        </w:rPr>
        <w:t xml:space="preserve">The agent's own replies moved the opposite way at layer 19.</w:t>
      </w:r>
      <w:r>
        <w:t xml:space="preserve"> Share of sampled replies that went along (about 30 replies per cell):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500"/>
        <w:gridCol w:w="1500"/>
        <w:gridCol w:w="1500"/>
        <w:gridCol w:w="1500"/>
        <w:gridCol w:w="1500"/>
      </w:tblGrid>
      <w:tr>
        <w:trPr>
          <w:tblHeader/>
        </w:trPr>
        <w:tc>
          <w:tcPr>
            <w:tcW w:type="dxa" w:w="186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left"/>
            </w:pPr>
            <w:r>
              <w:rPr>
                <w:b/>
                <w:bCs/>
                <w:sz w:val="18"/>
                <w:szCs w:val="18"/>
              </w:rPr>
              <w:t xml:space="preserve">Request</w:t>
            </w:r>
          </w:p>
        </w:tc>
        <w:tc>
          <w:tcPr>
            <w:tcW w:type="dxa" w:w="150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None</w:t>
            </w:r>
          </w:p>
        </w:tc>
        <w:tc>
          <w:tcPr>
            <w:tcW w:type="dxa" w:w="150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Loss, layer 19</w:t>
            </w:r>
          </w:p>
        </w:tc>
        <w:tc>
          <w:tcPr>
            <w:tcW w:type="dxa" w:w="150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Blame, layer 19</w:t>
            </w:r>
          </w:p>
        </w:tc>
        <w:tc>
          <w:tcPr>
            <w:tcW w:type="dxa" w:w="150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Loss, layer 21</w:t>
            </w:r>
          </w:p>
        </w:tc>
        <w:tc>
          <w:tcPr>
            <w:tcW w:type="dxa" w:w="150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8"/>
                <w:szCs w:val="18"/>
              </w:rPr>
              <w:t xml:space="preserve">Blame, layer 21</w:t>
            </w:r>
          </w:p>
        </w:tc>
      </w:tr>
      <w:tr>
        <w:tc>
          <w:tcPr>
            <w:tcW w:type="dxa" w:w="18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Neutral</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38%</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12%</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22%</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47%</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50%</w:t>
            </w:r>
          </w:p>
        </w:tc>
      </w:tr>
      <w:tr>
        <w:tc>
          <w:tcPr>
            <w:tcW w:type="dxa" w:w="18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Loss</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50%</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34%</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28%</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59%</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59%</w:t>
            </w:r>
          </w:p>
        </w:tc>
      </w:tr>
      <w:tr>
        <w:tc>
          <w:tcPr>
            <w:tcW w:type="dxa" w:w="18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Gain</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22%</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34%</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20%</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47%</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63%</w:t>
            </w:r>
          </w:p>
        </w:tc>
      </w:tr>
      <w:tr>
        <w:tc>
          <w:tcPr>
            <w:tcW w:type="dxa" w:w="18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Loss + you</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40%</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30%</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30%</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60%</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47%</w:t>
            </w:r>
          </w:p>
        </w:tc>
      </w:tr>
      <w:tr>
        <w:tc>
          <w:tcPr>
            <w:tcW w:type="dxa" w:w="18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8"/>
                <w:szCs w:val="18"/>
              </w:rPr>
              <w:t xml:space="preserve">Gain + you</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37%</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23%</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30%</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50%</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53%</w:t>
            </w:r>
          </w:p>
        </w:tc>
      </w:tr>
      <w:tr>
        <w:tc>
          <w:tcPr>
            <w:tcW w:type="dxa" w:w="18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bCs/>
                <w:sz w:val="18"/>
                <w:szCs w:val="18"/>
              </w:rPr>
              <w:t xml:space="preserve">Average</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bCs/>
                <w:sz w:val="18"/>
                <w:szCs w:val="18"/>
              </w:rPr>
              <w:t xml:space="preserve">~37%</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bCs/>
                <w:sz w:val="18"/>
                <w:szCs w:val="18"/>
              </w:rPr>
              <w:t xml:space="preserve">~27%</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bCs/>
                <w:sz w:val="18"/>
                <w:szCs w:val="18"/>
              </w:rPr>
              <w:t xml:space="preserve">~26%</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bCs/>
                <w:sz w:val="18"/>
                <w:szCs w:val="18"/>
              </w:rPr>
              <w:t xml:space="preserve">~53%</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bCs/>
                <w:sz w:val="18"/>
                <w:szCs w:val="18"/>
              </w:rPr>
              <w:t xml:space="preserve">~54%</w:t>
            </w:r>
          </w:p>
        </w:tc>
      </w:tr>
    </w:tbl>
    <w:p>
      <w:pPr>
        <w:spacing w:after="160"/>
      </w:pPr>
      <w:r>
        <w:rPr>
          <w:i/>
          <w:iCs/>
          <w:color w:val="555555"/>
          <w:sz w:val="18"/>
          <w:szCs w:val="18"/>
        </w:rPr>
        <w:t xml:space="preserve">Source: results/layer_scan/LAYER_SCAN_FRAMED.md. Averages are simple means over the five wordings.</w:t>
      </w:r>
    </w:p>
    <w:p>
      <w:pPr>
        <w:spacing w:after="120"/>
      </w:pPr>
      <w:r>
        <w:rPr>
          <w:b/>
          <w:bCs/>
        </w:rPr>
        <w:t xml:space="preserve">So the scored order and the agent's own decision disagree at layer 19.</w:t>
      </w:r>
      <w:r>
        <w:t xml:space="preserve"> The scored read-out comes after a fixed, neutral reasoning line. When the agent writes its own reasoning, the layer-19 state seems to change what it writes, and that reasoning leads it to hold. At layer 21, the agent's own replies go along about 15 points more often under every wording. Each cell is small, but the pattern holds across all five wordings except one (loss at layer 19 under the gain wording).</w:t>
      </w:r>
    </w:p>
    <w:p>
      <w:pPr>
        <w:pStyle w:val="Heading1"/>
      </w:pPr>
      <w:r>
        <w:t xml:space="preserve">8. What we know so far</w:t>
      </w:r>
    </w:p>
    <w:p>
      <w:pPr>
        <w:pStyle w:val="ListParagraph"/>
        <w:numPr>
          <w:ilvl w:val="0"/>
          <w:numId w:val="4"/>
        </w:numPr>
        <w:spacing w:after="60"/>
      </w:pPr>
      <w:r>
        <w:rPr>
          <w:b/>
          <w:bCs/>
        </w:rPr>
        <w:t xml:space="preserve">Reading an emotional or financial document raises going along.</w:t>
      </w:r>
      <w:r>
        <w:t xml:space="preserve"> About half of that comes from reading any document; the rest is specific to the emotion or the financial news.</w:t>
      </w:r>
    </w:p>
    <w:p>
      <w:pPr>
        <w:pStyle w:val="ListParagraph"/>
        <w:numPr>
          <w:ilvl w:val="0"/>
          <w:numId w:val="4"/>
        </w:numPr>
        <w:spacing w:after="60"/>
      </w:pPr>
      <w:r>
        <w:rPr>
          <w:b/>
          <w:bCs/>
        </w:rPr>
        <w:t xml:space="preserve">The loss state, injected without the document, carries about half of the loss document's effect.</w:t>
      </w:r>
      <w:r>
        <w:t xml:space="preserve"> This holds for both the emotional documents (+9.6 points) and the real financial passages (+10.1). Both beat random and the neutral document's state.</w:t>
      </w:r>
    </w:p>
    <w:p>
      <w:pPr>
        <w:pStyle w:val="ListParagraph"/>
        <w:numPr>
          <w:ilvl w:val="0"/>
          <w:numId w:val="4"/>
        </w:numPr>
        <w:spacing w:after="60"/>
      </w:pPr>
      <w:r>
        <w:rPr>
          <w:b/>
          <w:bCs/>
        </w:rPr>
        <w:t xml:space="preserve">The emotional loss and blame states act most clearly around layers 19 to 21.</w:t>
      </w:r>
      <w:r>
        <w:t xml:space="preserve"> At layer 19 they beat random by 32 to 42 points, and they add to every wording of UBS's request.</w:t>
      </w:r>
    </w:p>
    <w:p>
      <w:pPr>
        <w:pStyle w:val="ListParagraph"/>
        <w:numPr>
          <w:ilvl w:val="0"/>
          <w:numId w:val="4"/>
        </w:numPr>
        <w:spacing w:after="60"/>
      </w:pPr>
      <w:r>
        <w:rPr>
          <w:b/>
          <w:bCs/>
        </w:rPr>
        <w:t xml:space="preserve">In the agent's own written replies, layer 21 is the layer that raises going along.</w:t>
      </w:r>
      <w:r>
        <w:t xml:space="preserve"> Layer 19 lowers it. Careers are made of written replies, so this matters most for step 3.</w:t>
      </w:r>
    </w:p>
    <w:p>
      <w:pPr>
        <w:pStyle w:val="ListParagraph"/>
        <w:numPr>
          <w:ilvl w:val="0"/>
          <w:numId w:val="4"/>
        </w:numPr>
        <w:spacing w:after="60"/>
      </w:pPr>
      <w:r>
        <w:rPr>
          <w:b/>
          <w:bCs/>
        </w:rPr>
        <w:t xml:space="preserve">The gain and credit states show nothing at layers 18 to 21.</w:t>
      </w:r>
      <w:r>
        <w:t xml:space="preserve"> On one moment they held going along above baseline at layers 22 to 34, where loss and blame flipped below it. This is untested on more moments.</w:t>
      </w:r>
    </w:p>
    <w:p>
      <w:pPr>
        <w:pStyle w:val="ListParagraph"/>
        <w:numPr>
          <w:ilvl w:val="0"/>
          <w:numId w:val="4"/>
        </w:numPr>
        <w:spacing w:after="60"/>
      </w:pPr>
      <w:r>
        <w:rPr>
          <w:b/>
          <w:bCs/>
        </w:rPr>
        <w:t xml:space="preserve">The financial states do not beat random at layers 18 to 21.</w:t>
      </w:r>
      <w:r>
        <w:t xml:space="preserve"> On one moment, the financial loss state pushed going along down from layer 16 onward.</w:t>
      </w:r>
    </w:p>
    <w:p>
      <w:pPr>
        <w:pStyle w:val="Heading1"/>
      </w:pPr>
      <w:r>
        <w:t xml:space="preserve">9. Next steps</w:t>
      </w:r>
    </w:p>
    <w:p>
      <w:pPr>
        <w:pStyle w:val="Heading2"/>
      </w:pPr>
      <w:r>
        <w:t xml:space="preserve">9.1 Map every layer properly</w:t>
      </w:r>
    </w:p>
    <w:p>
      <w:pPr>
        <w:spacing w:after="120"/>
      </w:pPr>
      <w:r>
        <w:rPr>
          <w:b/>
          <w:bCs/>
        </w:rPr>
        <w:t xml:space="preserve">The sweep repeats the confirmation scan at every second layer from 4 to 42.</w:t>
      </w:r>
      <w:r>
        <w:t xml:space="preserve"> It uses the 16 moments, x2, and random. It is built and pushed, and still to be launched.</w:t>
      </w:r>
    </w:p>
    <w:p>
      <w:pPr>
        <w:shd w:fill="F2F2F2" w:val="clear"/>
        <w:spacing w:after="120"/>
      </w:pPr>
      <w:r>
        <w:rPr>
          <w:rFonts w:ascii="Courier New" w:cs="Courier New" w:eastAsia="Courier New" w:hAnsi="Courier New"/>
          <w:sz w:val="18"/>
          <w:szCs w:val="18"/>
        </w:rPr>
        <w:t xml:space="preserve">modal run --detach scripts/modal_layer_scan.py --sweep --parts 3</w:t>
      </w:r>
    </w:p>
    <w:p>
      <w:pPr>
        <w:shd w:fill="F2F2F2" w:val="clear"/>
        <w:spacing w:after="120"/>
      </w:pPr>
      <w:r>
        <w:rPr>
          <w:rFonts w:ascii="Courier New" w:cs="Courier New" w:eastAsia="Courier New" w:hAnsi="Courier New"/>
          <w:sz w:val="18"/>
          <w:szCs w:val="18"/>
        </w:rPr>
        <w:t xml:space="preserve">modal run --detach scripts/modal_layer_scan.py --sweep --doc-set financial --parts 3</w:t>
      </w:r>
    </w:p>
    <w:p>
      <w:pPr>
        <w:spacing w:after="120"/>
      </w:pPr>
      <w:r>
        <w:t xml:space="preserve">The emotional sweep answers whether gain and credit hold at layers 22 to 34. The financial sweep finds where, if anywhere, the financial states act.</w:t>
      </w:r>
    </w:p>
    <w:p>
      <w:pPr>
        <w:pStyle w:val="Heading2"/>
      </w:pPr>
      <w:r>
        <w:t xml:space="preserve">9.2 The framed test at the layers the sweep picks</w:t>
      </w:r>
    </w:p>
    <w:p>
      <w:pPr>
        <w:spacing w:after="120"/>
      </w:pPr>
      <w:r>
        <w:rPr>
          <w:b/>
          <w:bCs/>
        </w:rPr>
        <w:t xml:space="preserve">The framed test then runs at the chosen layers, under all five wordings.</w:t>
      </w:r>
      <w:r>
        <w:t xml:space="preserve"> The layers must be even numbers from the sweep, for example:</w:t>
      </w:r>
    </w:p>
    <w:p>
      <w:pPr>
        <w:shd w:fill="F2F2F2" w:val="clear"/>
        <w:spacing w:after="120"/>
      </w:pPr>
      <w:r>
        <w:rPr>
          <w:rFonts w:ascii="Courier New" w:cs="Courier New" w:eastAsia="Courier New" w:hAnsi="Courier New"/>
          <w:sz w:val="18"/>
          <w:szCs w:val="18"/>
        </w:rPr>
        <w:t xml:space="preserve">modal run --detach scripts/modal_layer_scan.py --framed --layers 24,28 --parts 3</w:t>
      </w:r>
    </w:p>
    <w:p>
      <w:pPr>
        <w:pStyle w:val="Heading2"/>
      </w:pPr>
      <w:r>
        <w:t xml:space="preserve">9.3 Whole careers with the state on</w:t>
      </w:r>
    </w:p>
    <w:p>
      <w:pPr>
        <w:spacing w:after="120"/>
      </w:pPr>
      <w:r>
        <w:rPr>
          <w:b/>
          <w:bCs/>
        </w:rPr>
        <w:t xml:space="preserve">Design.</w:t>
      </w:r>
      <w:r>
        <w:t xml:space="preserve"> B's neutral careers, re-run from the start with a fixed state added at all times at one layer. Each arm has about 10 careers. Each career already contains all of UBS's requests.</w:t>
      </w:r>
    </w:p>
    <w:p>
      <w:pPr>
        <w:pStyle w:val="ListParagraph"/>
        <w:numPr>
          <w:ilvl w:val="0"/>
          <w:numId w:val="3"/>
        </w:numPr>
        <w:spacing w:after="60"/>
      </w:pPr>
      <w:r>
        <w:rPr>
          <w:b/>
          <w:bCs/>
        </w:rPr>
        <w:t xml:space="preserve">Arms:</w:t>
      </w:r>
      <w:r>
        <w:t xml:space="preserve"> each chosen state, plus random of the same size, plus no injection.</w:t>
      </w:r>
    </w:p>
    <w:p>
      <w:pPr>
        <w:pStyle w:val="ListParagraph"/>
        <w:numPr>
          <w:ilvl w:val="0"/>
          <w:numId w:val="3"/>
        </w:numPr>
        <w:spacing w:after="60"/>
      </w:pPr>
      <w:r>
        <w:rPr>
          <w:b/>
          <w:bCs/>
        </w:rPr>
        <w:t xml:space="preserve">Smallest version:</w:t>
      </w:r>
      <w:r>
        <w:t xml:space="preserve"> loss and blame + random + none, 4 arms, about 40 careers.</w:t>
      </w:r>
    </w:p>
    <w:p>
      <w:pPr>
        <w:pStyle w:val="ListParagraph"/>
        <w:numPr>
          <w:ilvl w:val="0"/>
          <w:numId w:val="3"/>
        </w:numPr>
        <w:spacing w:after="60"/>
      </w:pPr>
      <w:r>
        <w:rPr>
          <w:b/>
          <w:bCs/>
        </w:rPr>
        <w:t xml:space="preserve">Fullest version:</w:t>
      </w:r>
      <w:r>
        <w:t xml:space="preserve"> 4 emotional + 2 financial states + random + none, 8 arms, about 80 careers.</w:t>
      </w:r>
    </w:p>
    <w:p>
      <w:pPr>
        <w:spacing w:after="120"/>
      </w:pPr>
      <w:r>
        <w:rPr>
          <w:b/>
          <w:bCs/>
        </w:rPr>
        <w:t xml:space="preserve">Decisions still open:</w:t>
      </w:r>
    </w:p>
    <w:p>
      <w:pPr>
        <w:pStyle w:val="ListParagraph"/>
        <w:numPr>
          <w:ilvl w:val="0"/>
          <w:numId w:val="3"/>
        </w:numPr>
        <w:spacing w:after="60"/>
      </w:pPr>
      <w:r>
        <w:t xml:space="preserve">Which layer to use. The scored read-out favours 19, and the agent's own replies favour 21.</w:t>
      </w:r>
    </w:p>
    <w:p>
      <w:pPr>
        <w:pStyle w:val="ListParagraph"/>
        <w:numPr>
          <w:ilvl w:val="0"/>
          <w:numId w:val="3"/>
        </w:numPr>
        <w:spacing w:after="60"/>
      </w:pPr>
      <w:r>
        <w:t xml:space="preserve">Whether to use loss alone or loss and blame.</w:t>
      </w:r>
    </w:p>
    <w:p>
      <w:pPr>
        <w:pStyle w:val="ListParagraph"/>
        <w:numPr>
          <w:ilvl w:val="0"/>
          <w:numId w:val="3"/>
        </w:numPr>
        <w:spacing w:after="60"/>
      </w:pPr>
      <w:r>
        <w:t xml:space="preserve">Whether gain, credit and the financial states join, once the sweeps show where they act.</w:t>
      </w:r>
    </w:p>
    <w:p>
      <w:pPr>
        <w:spacing w:after="120"/>
      </w:pPr>
      <w:r>
        <w:rPr>
          <w:b/>
          <w:bCs/>
        </w:rPr>
        <w:t xml:space="preserve">The careers can be compared directly with the earlier history table.</w:t>
      </w:r>
      <w:r>
        <w:t xml:space="preserve"> There, a loss-framed history raised going along by about 22 points over a neutral one. The question is how much of that a loss state alone, with a neutral history, can reproduce.</w:t>
      </w:r>
    </w:p>
    <w:p>
      <w:pPr>
        <w:pStyle w:val="Heading2"/>
      </w:pPr>
      <w:r>
        <w:t xml:space="preserve">9.4 The paper</w:t>
      </w:r>
    </w:p>
    <w:p>
      <w:pPr>
        <w:spacing w:after="120"/>
      </w:pPr>
      <w:r>
        <w:rPr>
          <w:b/>
          <w:bCs/>
        </w:rPr>
        <w:t xml:space="preserve">Once the careers land, the paper's inside-the-model section is to be rewritten around this series.</w:t>
      </w:r>
      <w:r>
        <w:t xml:space="preserve"> Sections 7.8, 7.10 and 7.12 stay. The feature, read-out and steering material moves to an appendix.</w:t>
      </w:r>
    </w:p>
    <w:p>
      <w:pPr>
        <w:pStyle w:val="Heading1"/>
      </w:pPr>
      <w:r>
        <w:t xml:space="preserve">10. Caveats</w:t>
      </w:r>
    </w:p>
    <w:p>
      <w:pPr>
        <w:pStyle w:val="ListParagraph"/>
        <w:numPr>
          <w:ilvl w:val="0"/>
          <w:numId w:val="3"/>
        </w:numPr>
        <w:spacing w:after="60"/>
      </w:pPr>
      <w:r>
        <w:t xml:space="preserve">All of this is exploratory and was not preregistered.</w:t>
      </w:r>
    </w:p>
    <w:p>
      <w:pPr>
        <w:pStyle w:val="ListParagraph"/>
        <w:numPr>
          <w:ilvl w:val="0"/>
          <w:numId w:val="3"/>
        </w:numPr>
        <w:spacing w:after="60"/>
      </w:pPr>
      <w:r>
        <w:t xml:space="preserve">The samples are small: 16 moments from 10 careers, and about 30 sampled replies per cell.</w:t>
      </w:r>
    </w:p>
    <w:p>
      <w:pPr>
        <w:pStyle w:val="ListParagraph"/>
        <w:numPr>
          <w:ilvl w:val="0"/>
          <w:numId w:val="3"/>
        </w:numPr>
        <w:spacing w:after="60"/>
      </w:pPr>
      <w:r>
        <w:t xml:space="preserve">The scored read-out comes after a fixed reasoning line. It is not the agent's own decision, and section 7.3 shows the two can disagree.</w:t>
      </w:r>
    </w:p>
    <w:p>
      <w:pPr>
        <w:pStyle w:val="ListParagraph"/>
        <w:numPr>
          <w:ilvl w:val="0"/>
          <w:numId w:val="3"/>
        </w:numPr>
        <w:spacing w:after="60"/>
      </w:pPr>
      <w:r>
        <w:t xml:space="preserve">The showcase used a single moment and no random control.</w:t>
      </w:r>
    </w:p>
    <w:p>
      <w:pPr>
        <w:pStyle w:val="ListParagraph"/>
        <w:numPr>
          <w:ilvl w:val="0"/>
          <w:numId w:val="3"/>
        </w:numPr>
        <w:spacing w:after="60"/>
      </w:pPr>
      <w:r>
        <w:t xml:space="preserve">Random directions themselves moved the read-out by up to 22 points at some layers. Large pushes at these layers are not neutral, which is why every claim here is against random.</w:t>
      </w:r>
    </w:p>
    <w:p>
      <w:pPr>
        <w:pStyle w:val="ListParagraph"/>
        <w:numPr>
          <w:ilvl w:val="0"/>
          <w:numId w:val="3"/>
        </w:numPr>
        <w:spacing w:after="60"/>
      </w:pPr>
      <w:r>
        <w:t xml:space="preserve">The emotional documents were written quickly by the author, with a language model's help, and are not validated stimuli. The financial passages are condensed adaptations of real sources, not verbatim text.</w:t>
      </w:r>
    </w:p>
    <w:p>
      <w:pPr>
        <w:pStyle w:val="ListParagraph"/>
        <w:numPr>
          <w:ilvl w:val="0"/>
          <w:numId w:val="3"/>
        </w:numPr>
        <w:spacing w:after="60"/>
      </w:pPr>
      <w:r>
        <w:t xml:space="preserve">Everything so far uses Experiment B's neutral careers and its first two requests (7 and 12 January) for the layer tests.</w:t>
      </w:r>
    </w:p>
    <w:p>
      <w:pPr>
        <w:pStyle w:val="Heading1"/>
        <w:pageBreakBefore/>
      </w:pPr>
      <w:r>
        <w:t xml:space="preserve">Appendix A. The showcase, every layer</w:t>
      </w:r>
    </w:p>
    <w:p>
      <w:pPr>
        <w:spacing w:after="120"/>
      </w:pPr>
      <w:r>
        <w:t xml:space="preserve">One moment (neutral career 5, 12 January, UBS's neutral request). P(along) with nothing added: 33%. Each state added at x1 at one layer at a time. Values are P(along). Emotional and financial states come from separate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280"/>
        <w:gridCol w:w="1280"/>
        <w:gridCol w:w="1280"/>
        <w:gridCol w:w="1280"/>
        <w:gridCol w:w="1580"/>
        <w:gridCol w:w="1580"/>
      </w:tblGrid>
      <w:tr>
        <w:trPr>
          <w:tblHeader/>
        </w:trPr>
        <w:tc>
          <w:tcPr>
            <w:tcW w:type="dxa" w:w="108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left"/>
            </w:pPr>
            <w:r>
              <w:rPr>
                <w:b/>
                <w:bCs/>
                <w:sz w:val="16"/>
                <w:szCs w:val="16"/>
              </w:rPr>
              <w:t xml:space="preserve">Layer</w:t>
            </w:r>
          </w:p>
        </w:tc>
        <w:tc>
          <w:tcPr>
            <w:tcW w:type="dxa" w:w="128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6"/>
                <w:szCs w:val="16"/>
              </w:rPr>
              <w:t xml:space="preserve">Loss</w:t>
            </w:r>
          </w:p>
        </w:tc>
        <w:tc>
          <w:tcPr>
            <w:tcW w:type="dxa" w:w="128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6"/>
                <w:szCs w:val="16"/>
              </w:rPr>
              <w:t xml:space="preserve">Blame</w:t>
            </w:r>
          </w:p>
        </w:tc>
        <w:tc>
          <w:tcPr>
            <w:tcW w:type="dxa" w:w="128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6"/>
                <w:szCs w:val="16"/>
              </w:rPr>
              <w:t xml:space="preserve">Gain</w:t>
            </w:r>
          </w:p>
        </w:tc>
        <w:tc>
          <w:tcPr>
            <w:tcW w:type="dxa" w:w="128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6"/>
                <w:szCs w:val="16"/>
              </w:rPr>
              <w:t xml:space="preserve">Credit</w:t>
            </w:r>
          </w:p>
        </w:tc>
        <w:tc>
          <w:tcPr>
            <w:tcW w:type="dxa" w:w="158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6"/>
                <w:szCs w:val="16"/>
              </w:rPr>
              <w:t xml:space="preserve">Financial loss</w:t>
            </w:r>
          </w:p>
        </w:tc>
        <w:tc>
          <w:tcPr>
            <w:tcW w:type="dxa" w:w="158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center"/>
            </w:pPr>
            <w:r>
              <w:rPr>
                <w:b/>
                <w:bCs/>
                <w:sz w:val="16"/>
                <w:szCs w:val="16"/>
              </w:rPr>
              <w:t xml:space="preserve">Financial gain</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0</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39%</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31%</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32%</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33%</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35%</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39%</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1</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32%</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36%</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39%</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37%</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38%</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39%</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2</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36%</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36%</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30%</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38%</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33%</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34%</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3</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41%</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39%</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34%</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38%</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28%</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32%</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4</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35%</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43%</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31%</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37%</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33%</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37%</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5</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56%</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54%</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37%</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44%</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40%</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36%</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6</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53%</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54%</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45%</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44%</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41%</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41%</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7</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40%</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42%</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37%</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41%</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53%</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54%</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8</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51%</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60%</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49%</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51%</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57%</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49%</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9</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49%</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57%</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40%</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46%</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43%</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50%</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10</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47%</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55%</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40%</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46%</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41%</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45%</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11</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41%</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49%</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34%</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36%</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37%</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49%</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12</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56%</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68%</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58%</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69%</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51%</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36%</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13</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56%</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66%</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68%</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70%</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35%</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41%</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14</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67%</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74%</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70%</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67%</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63%</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57%</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15</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34%</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45%</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61%</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39%</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36%</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31%</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16</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45%</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53%</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75%</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52%</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13%</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25%</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17</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60%</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50%</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67%</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50%</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20%</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47%</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18</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49%</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44%</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55%</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41%</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24%</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40%</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19</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80%</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87%</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81%</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82%</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19%</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35%</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20</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65%</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89%</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89%</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92%</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11%</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28%</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21</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63%</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58%</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84%</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78%</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14%</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26%</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22</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16%</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27%</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79%</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63%</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14%</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26%</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23</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9%</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20%</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78%</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80%</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6%</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11%</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24</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19%</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5%</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65%</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63%</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11%</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26%</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25</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38%</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36%</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17%</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35%</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26</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8%</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5%</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49%</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38%</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8%</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40%</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27</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19%</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8%</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67%</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47%</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8%</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30%</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28</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17%</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6%</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65%</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43%</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9%</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38%</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29</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22%</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11%</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64%</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46%</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9%</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28%</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30</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23%</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11%</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59%</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49%</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8%</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25%</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31</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24%</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10%</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56%</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35%</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9%</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26%</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32</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23%</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12%</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50%</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33%</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10%</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23%</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33</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24%</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12%</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48%</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34%</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11%</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22%</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34</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24%</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13%</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48%</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31%</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14%</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22%</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35</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33%</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21%</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55%</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40%</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16%</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25%</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36</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43%</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27%</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52%</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42%</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20%</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25%</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37</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37%</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28%</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49%</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44%</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18%</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27%</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38</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37%</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24%</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51%</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47%</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17%</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30%</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39</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38%</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28%</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50%</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46%</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22%</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28%</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40</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39%</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25%</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49%</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40%</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21%</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30%</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41</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40%</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28%</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47%</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41%</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23%</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29%</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42</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46%</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28%</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50%</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43%</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21%</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30%</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43</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43%</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31%</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47%</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48%</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21%</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25%</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44</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45%</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28%</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42%</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42%</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22%</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28%</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45</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38%</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26%</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37%</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38%</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20%</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26%</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46</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35%</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26%</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37%</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33%</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30%</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27%</w:t>
            </w:r>
          </w:p>
        </w:tc>
      </w:tr>
      <w:tr>
        <w:tc>
          <w:tcPr>
            <w:tcW w:type="dxa" w:w="10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47</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29%</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28%</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30%</w:t>
            </w:r>
          </w:p>
        </w:tc>
        <w:tc>
          <w:tcPr>
            <w:tcW w:type="dxa" w:w="12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29%</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31%</w:t>
            </w:r>
          </w:p>
        </w:tc>
        <w:tc>
          <w:tcPr>
            <w:tcW w:type="dxa" w:w="158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6"/>
                <w:szCs w:val="16"/>
              </w:rPr>
              <w:t xml:space="preserve">33%</w:t>
            </w:r>
          </w:p>
        </w:tc>
      </w:tr>
    </w:tbl>
    <w:p>
      <w:pPr>
        <w:spacing w:after="160"/>
      </w:pPr>
      <w:r>
        <w:rPr>
          <w:i/>
          <w:iCs/>
          <w:color w:val="555555"/>
          <w:sz w:val="18"/>
          <w:szCs w:val="18"/>
        </w:rPr>
        <w:t xml:space="preserve">Sources: results/layer_scan/SHOWCASE.md and results/layer_scan_fin/SHOWCASE.md. Every greedy reply was HOLD.</w:t>
      </w:r>
    </w:p>
    <w:p>
      <w:pPr>
        <w:pStyle w:val="Heading1"/>
      </w:pPr>
      <w:r>
        <w:t xml:space="preserve">Appendix B. Where everything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left"/>
            </w:pPr>
            <w:r>
              <w:rPr>
                <w:b/>
                <w:bCs/>
                <w:sz w:val="16"/>
                <w:szCs w:val="16"/>
              </w:rPr>
              <w:t xml:space="preserve">Test</w:t>
            </w:r>
          </w:p>
        </w:tc>
        <w:tc>
          <w:tcPr>
            <w:tcW w:type="dxa" w:w="320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left"/>
            </w:pPr>
            <w:r>
              <w:rPr>
                <w:b/>
                <w:bCs/>
                <w:sz w:val="16"/>
                <w:szCs w:val="16"/>
              </w:rPr>
              <w:t xml:space="preserve">Code</w:t>
            </w:r>
          </w:p>
        </w:tc>
        <w:tc>
          <w:tcPr>
            <w:tcW w:type="dxa" w:w="3560"/>
            <w:tcBorders>
              <w:top w:val="single" w:color="BBBBBB" w:sz="4"/>
              <w:left w:val="single" w:color="BBBBBB" w:sz="4"/>
              <w:bottom w:val="single" w:color="BBBBBB" w:sz="4"/>
              <w:right w:val="single" w:color="BBBBBB" w:sz="4"/>
            </w:tcBorders>
            <w:shd w:fill="E8EEF4" w:val="clear"/>
            <w:tcMar>
              <w:top w:type="dxa" w:w="50"/>
              <w:left w:type="dxa" w:w="90"/>
              <w:bottom w:type="dxa" w:w="50"/>
              <w:right w:type="dxa" w:w="90"/>
            </w:tcMar>
          </w:tcPr>
          <w:p>
            <w:pPr>
              <w:jc w:val="left"/>
            </w:pPr>
            <w:r>
              <w:rPr>
                <w:b/>
                <w:bCs/>
                <w:sz w:val="16"/>
                <w:szCs w:val="16"/>
              </w:rPr>
              <w:t xml:space="preserve">Results</w:t>
            </w:r>
          </w:p>
        </w:tc>
      </w:tr>
      <w:tr>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Documents read before the request</w:t>
            </w:r>
          </w:p>
        </w:tc>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scripts/modal_prime.py</w:t>
            </w:r>
          </w:p>
        </w:tc>
        <w:tc>
          <w:tcPr>
            <w:tcW w:type="dxa" w:w="35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results/prime/PRIME.md</w:t>
            </w:r>
          </w:p>
        </w:tc>
      </w:tr>
      <w:tr>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Features and decision state</w:t>
            </w:r>
          </w:p>
        </w:tc>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scripts/modal_emotion_features.py</w:t>
            </w:r>
          </w:p>
        </w:tc>
        <w:tc>
          <w:tcPr>
            <w:tcW w:type="dxa" w:w="35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results/emotion_lists/FEATURES.md, results/financial_docs/FEATURES.md</w:t>
            </w:r>
          </w:p>
        </w:tc>
      </w:tr>
      <w:tr>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Mountain inside (time-lapse)</w:t>
            </w:r>
          </w:p>
        </w:tc>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scripts/modal_mountain_inside.py</w:t>
            </w:r>
          </w:p>
        </w:tc>
        <w:tc>
          <w:tcPr>
            <w:tcW w:type="dxa" w:w="35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results/mountain_inside/MOUNTAIN_INSIDE.md</w:t>
            </w:r>
          </w:p>
        </w:tc>
      </w:tr>
      <w:tr>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Injection 1 (emotional)</w:t>
            </w:r>
          </w:p>
        </w:tc>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scripts/modal_inject_docs.py</w:t>
            </w:r>
          </w:p>
        </w:tc>
        <w:tc>
          <w:tcPr>
            <w:tcW w:type="dxa" w:w="35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results/inject_docs/INJECT_DOCS.md</w:t>
            </w:r>
          </w:p>
        </w:tc>
      </w:tr>
      <w:tr>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Injection 2 (financial)</w:t>
            </w:r>
          </w:p>
        </w:tc>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scripts/modal_inject_docs.py --doc-set financial</w:t>
            </w:r>
          </w:p>
        </w:tc>
        <w:tc>
          <w:tcPr>
            <w:tcW w:type="dxa" w:w="35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results/inject_fin/INJECT_DOCS.md</w:t>
            </w:r>
          </w:p>
        </w:tc>
      </w:tr>
      <w:tr>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Showcase</w:t>
            </w:r>
          </w:p>
        </w:tc>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scripts/modal_layer_scan.py --showcase-only</w:t>
            </w:r>
          </w:p>
        </w:tc>
        <w:tc>
          <w:tcPr>
            <w:tcW w:type="dxa" w:w="35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results/layer_scan[_fin]/SHOWCASE.md</w:t>
            </w:r>
          </w:p>
        </w:tc>
      </w:tr>
      <w:tr>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Confirmation scan</w:t>
            </w:r>
          </w:p>
        </w:tc>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scripts/modal_layer_scan.py</w:t>
            </w:r>
          </w:p>
        </w:tc>
        <w:tc>
          <w:tcPr>
            <w:tcW w:type="dxa" w:w="35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results/layer_scan[_fin]/LAYER_SCAN.md</w:t>
            </w:r>
          </w:p>
        </w:tc>
      </w:tr>
      <w:tr>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Framed scan</w:t>
            </w:r>
          </w:p>
        </w:tc>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scripts/modal_layer_scan.py --framed</w:t>
            </w:r>
          </w:p>
        </w:tc>
        <w:tc>
          <w:tcPr>
            <w:tcW w:type="dxa" w:w="35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results/layer_scan/LAYER_SCAN_FRAMED.md</w:t>
            </w:r>
          </w:p>
        </w:tc>
      </w:tr>
      <w:tr>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Sweep (to run)</w:t>
            </w:r>
          </w:p>
        </w:tc>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scripts/modal_layer_scan.py --sweep</w:t>
            </w:r>
          </w:p>
        </w:tc>
        <w:tc>
          <w:tcPr>
            <w:tcW w:type="dxa" w:w="356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val="false"/>
                <w:bCs w:val="false"/>
                <w:sz w:val="16"/>
                <w:szCs w:val="16"/>
              </w:rPr>
              <w:t xml:space="preserve">results/layer_scan[_fin]/LAYER_SWEEP.md</w:t>
            </w:r>
          </w:p>
        </w:tc>
      </w:tr>
    </w:tbl>
    <w:p>
      <w:pPr>
        <w:spacing w:after="160"/>
      </w:pPr>
      <w:r>
        <w:rPr>
          <w:i/>
          <w:iCs/>
          <w:color w:val="555555"/>
          <w:sz w:val="18"/>
          <w:szCs w:val="18"/>
        </w:rPr>
        <w:t xml:space="preserve">Documents: designs/rd2/emotion_lists/ (emotional, 16 per kind) and designs/rd2/financial_docs/ (financial, 13 per kind, with SOURCE_REGISTER.csv).</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From Reading to Injecting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sz w:val="40"/>
      <w:szCs w:val="40"/>
    </w:rPr>
  </w:style>
  <w:style w:type="paragraph" w:styleId="Heading1">
    <w:name w:val="Heading 1"/>
    <w:basedOn w:val="Normal"/>
    <w:next w:val="Normal"/>
    <w:qFormat/>
    <w:pPr>
      <w:spacing w:after="140" w:before="320"/>
      <w:outlineLvl w:val="0"/>
    </w:pPr>
    <w:rPr>
      <w:rFonts w:ascii="Arial" w:cs="Arial" w:eastAsia="Arial" w:hAnsi="Arial"/>
      <w:b/>
      <w:bCs/>
      <w:color w:val="1F3A5F"/>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2026-10-21T21:17:04.191Z</dcterms:created>
  <dcterms:modified xsi:type="dcterms:W3CDTF">2026-10-21T21:17:04.191Z</dcterms:modified>
</cp:coreProperties>
</file>

<file path=docProps/custom.xml><?xml version="1.0" encoding="utf-8"?>
<Properties xmlns="http://schemas.openxmlformats.org/officeDocument/2006/custom-properties" xmlns:vt="http://schemas.openxmlformats.org/officeDocument/2006/docPropsVTypes"/>
</file>