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CEB9" w14:textId="77777777" w:rsidR="00C530B2" w:rsidRDefault="00C530B2">
      <w:pPr>
        <w:rPr>
          <w:rFonts w:ascii="Palatino" w:hAnsi="Palatino"/>
          <w:b/>
          <w:bCs/>
          <w:color w:val="0070C0"/>
        </w:rPr>
      </w:pPr>
      <w:r>
        <w:rPr>
          <w:rFonts w:ascii="Palatino" w:hAnsi="Palatino"/>
          <w:b/>
          <w:bCs/>
          <w:color w:val="0070C0"/>
        </w:rPr>
        <w:t>Finance Lab 2021</w:t>
      </w:r>
    </w:p>
    <w:p w14:paraId="53CF081C" w14:textId="54CE11E8" w:rsidR="00402E71" w:rsidRPr="00C530B2" w:rsidRDefault="005D7647">
      <w:pPr>
        <w:rPr>
          <w:rFonts w:ascii="Palatino" w:hAnsi="Palatino"/>
          <w:b/>
          <w:bCs/>
          <w:color w:val="0070C0"/>
        </w:rPr>
      </w:pPr>
      <w:r w:rsidRPr="00C530B2">
        <w:rPr>
          <w:rFonts w:ascii="Palatino" w:hAnsi="Palatino"/>
          <w:b/>
          <w:bCs/>
          <w:color w:val="0070C0"/>
        </w:rPr>
        <w:t>Data Analysis and Reporting for Your Quant Research Project</w:t>
      </w:r>
    </w:p>
    <w:p w14:paraId="64C67D9B" w14:textId="2DCD9E1E" w:rsidR="005D7647" w:rsidRPr="00C530B2" w:rsidRDefault="005D7647">
      <w:pPr>
        <w:rPr>
          <w:rFonts w:ascii="Palatino" w:hAnsi="Palatino"/>
          <w:b/>
          <w:bCs/>
          <w:color w:val="0070C0"/>
        </w:rPr>
      </w:pPr>
    </w:p>
    <w:p w14:paraId="4437B393" w14:textId="45B1FBB9" w:rsidR="005D7647" w:rsidRPr="005D7647" w:rsidRDefault="005D7647">
      <w:pPr>
        <w:rPr>
          <w:rFonts w:ascii="Palatino" w:hAnsi="Palatino"/>
          <w:color w:val="0070C0"/>
        </w:rPr>
      </w:pPr>
      <w:r w:rsidRPr="005D7647">
        <w:rPr>
          <w:rFonts w:ascii="Palatino" w:hAnsi="Palatino"/>
          <w:color w:val="0070C0"/>
        </w:rPr>
        <w:t xml:space="preserve">G. Rao, B. </w:t>
      </w:r>
      <w:proofErr w:type="spellStart"/>
      <w:r w:rsidRPr="005D7647">
        <w:rPr>
          <w:rFonts w:ascii="Palatino" w:hAnsi="Palatino"/>
          <w:color w:val="0070C0"/>
        </w:rPr>
        <w:t>Vartak</w:t>
      </w:r>
      <w:proofErr w:type="spellEnd"/>
    </w:p>
    <w:p w14:paraId="5812C2F2" w14:textId="3109E849" w:rsidR="005D7647" w:rsidRPr="005D7647" w:rsidRDefault="005D7647">
      <w:pPr>
        <w:rPr>
          <w:rFonts w:ascii="Palatino" w:hAnsi="Palatino"/>
          <w:color w:val="0070C0"/>
        </w:rPr>
      </w:pPr>
      <w:r w:rsidRPr="005D7647">
        <w:rPr>
          <w:rFonts w:ascii="Palatino" w:hAnsi="Palatino"/>
          <w:color w:val="0070C0"/>
        </w:rPr>
        <w:t>Jan 19, 2021</w:t>
      </w:r>
    </w:p>
    <w:p w14:paraId="642117AD" w14:textId="64963BE9" w:rsidR="005D7647" w:rsidRPr="005D7647" w:rsidRDefault="005D7647">
      <w:pPr>
        <w:rPr>
          <w:rFonts w:ascii="Palatino" w:hAnsi="Palatino"/>
          <w:color w:val="0070C0"/>
        </w:rPr>
      </w:pPr>
    </w:p>
    <w:p w14:paraId="72854158" w14:textId="59AF8C24" w:rsidR="005D7647" w:rsidRDefault="005D7647">
      <w:pPr>
        <w:rPr>
          <w:rFonts w:ascii="Palatino" w:hAnsi="Palatino"/>
          <w:color w:val="0070C0"/>
        </w:rPr>
      </w:pPr>
      <w:r w:rsidRPr="005D7647">
        <w:rPr>
          <w:rFonts w:ascii="Palatino" w:hAnsi="Palatino"/>
          <w:color w:val="0070C0"/>
        </w:rPr>
        <w:t>Please include the following analysis in your slide deck.</w:t>
      </w:r>
    </w:p>
    <w:p w14:paraId="3EA039CA" w14:textId="2B2AE655" w:rsidR="007F58A9" w:rsidRPr="00F624BC" w:rsidRDefault="007F58A9">
      <w:pPr>
        <w:rPr>
          <w:rFonts w:ascii="Palatino" w:hAnsi="Palatino"/>
          <w:b/>
          <w:bCs/>
          <w:color w:val="0070C0"/>
        </w:rPr>
      </w:pPr>
      <w:r>
        <w:rPr>
          <w:rFonts w:ascii="Palatino" w:hAnsi="Palatino"/>
          <w:color w:val="0070C0"/>
        </w:rPr>
        <w:t xml:space="preserve">If you are doing ONLY back tests, you will not need the regression diagnostics.  </w:t>
      </w:r>
      <w:r w:rsidRPr="00F624BC">
        <w:rPr>
          <w:rFonts w:ascii="Palatino" w:hAnsi="Palatino"/>
          <w:b/>
          <w:bCs/>
          <w:color w:val="0070C0"/>
        </w:rPr>
        <w:t>All project</w:t>
      </w:r>
      <w:r w:rsidR="00F624BC" w:rsidRPr="00F624BC">
        <w:rPr>
          <w:rFonts w:ascii="Palatino" w:hAnsi="Palatino"/>
          <w:b/>
          <w:bCs/>
          <w:color w:val="0070C0"/>
        </w:rPr>
        <w:t xml:space="preserve">s </w:t>
      </w:r>
      <w:r w:rsidRPr="00F624BC">
        <w:rPr>
          <w:rFonts w:ascii="Palatino" w:hAnsi="Palatino"/>
          <w:b/>
          <w:bCs/>
          <w:color w:val="0070C0"/>
        </w:rPr>
        <w:t>should conduct and report these test results.</w:t>
      </w:r>
    </w:p>
    <w:p w14:paraId="711B409E" w14:textId="3D8AED00" w:rsidR="00F624BC" w:rsidRDefault="00F624BC">
      <w:pPr>
        <w:rPr>
          <w:rFonts w:ascii="Palatino" w:hAnsi="Palatino"/>
          <w:color w:val="0070C0"/>
        </w:rPr>
      </w:pPr>
    </w:p>
    <w:p w14:paraId="6C889207" w14:textId="4E56F69A" w:rsidR="005D7647" w:rsidRPr="005D7647" w:rsidRDefault="005D7647">
      <w:pPr>
        <w:rPr>
          <w:rFonts w:ascii="Palatino" w:hAnsi="Palatino"/>
          <w:color w:val="0070C0"/>
        </w:rPr>
      </w:pPr>
    </w:p>
    <w:p w14:paraId="793F46B0" w14:textId="505DCC66" w:rsidR="005D7647" w:rsidRPr="005D7647" w:rsidRDefault="005D7647" w:rsidP="005D7647">
      <w:pPr>
        <w:rPr>
          <w:rFonts w:ascii="Palatino" w:hAnsi="Palatino"/>
          <w:color w:val="0070C0"/>
        </w:rPr>
      </w:pPr>
      <w:r w:rsidRPr="00607344">
        <w:rPr>
          <w:rFonts w:ascii="Palatino" w:hAnsi="Palatino"/>
          <w:color w:val="0070C0"/>
          <w:highlight w:val="yellow"/>
        </w:rPr>
        <w:t>1.  First table</w:t>
      </w:r>
      <w:r w:rsidR="00607344" w:rsidRPr="00607344">
        <w:rPr>
          <w:rFonts w:ascii="Palatino" w:hAnsi="Palatino"/>
          <w:color w:val="0070C0"/>
          <w:highlight w:val="yellow"/>
        </w:rPr>
        <w:t xml:space="preserve"> (</w:t>
      </w:r>
      <w:r w:rsidR="00607344" w:rsidRPr="00607344">
        <w:rPr>
          <w:rFonts w:ascii="Palatino" w:hAnsi="Palatino"/>
          <w:b/>
          <w:bCs/>
          <w:color w:val="0070C0"/>
          <w:highlight w:val="yellow"/>
        </w:rPr>
        <w:t>EVERYONE)</w:t>
      </w:r>
      <w:r w:rsidR="00607344" w:rsidRPr="00607344">
        <w:rPr>
          <w:rFonts w:ascii="Palatino" w:hAnsi="Palatino"/>
          <w:color w:val="0070C0"/>
          <w:highlight w:val="yellow"/>
        </w:rPr>
        <w:t>:</w:t>
      </w:r>
    </w:p>
    <w:p w14:paraId="5DA1C559" w14:textId="77777777" w:rsidR="005D7647" w:rsidRDefault="005D7647" w:rsidP="005D7647">
      <w:pPr>
        <w:rPr>
          <w:rFonts w:ascii="Palatino" w:hAnsi="Palatino"/>
          <w:b/>
          <w:bCs/>
          <w:color w:val="0070C0"/>
        </w:rPr>
      </w:pPr>
      <w:r w:rsidRPr="005D7647">
        <w:rPr>
          <w:rFonts w:ascii="Palatino" w:hAnsi="Palatino"/>
          <w:b/>
          <w:bCs/>
          <w:color w:val="0070C0"/>
        </w:rPr>
        <w:t>Descriptive Statistics for Sample</w:t>
      </w:r>
    </w:p>
    <w:p w14:paraId="5E8493E0" w14:textId="33D6B2E7" w:rsidR="005D7647" w:rsidRPr="005D7647" w:rsidRDefault="005D7647" w:rsidP="005D7647">
      <w:pPr>
        <w:rPr>
          <w:rFonts w:ascii="Palatino" w:hAnsi="Palatino"/>
          <w:b/>
          <w:bCs/>
          <w:color w:val="0070C0"/>
        </w:rPr>
      </w:pPr>
      <w:r w:rsidRPr="005D7647">
        <w:rPr>
          <w:rFonts w:ascii="Palatino" w:hAnsi="Palatino"/>
          <w:b/>
          <w:bCs/>
          <w:color w:val="0070C0"/>
        </w:rPr>
        <w:t>(a</w:t>
      </w:r>
      <w:r>
        <w:rPr>
          <w:rFonts w:ascii="Palatino" w:hAnsi="Palatino"/>
          <w:color w:val="0070C0"/>
        </w:rPr>
        <w:t xml:space="preserve">) </w:t>
      </w:r>
      <w:r w:rsidRPr="005D7647">
        <w:rPr>
          <w:rFonts w:ascii="Palatino" w:hAnsi="Palatino"/>
          <w:color w:val="0070C0"/>
        </w:rPr>
        <w:t xml:space="preserve"> Sample Size (</w:t>
      </w:r>
      <w:proofErr w:type="spellStart"/>
      <w:proofErr w:type="gramStart"/>
      <w:r w:rsidRPr="005D7647">
        <w:rPr>
          <w:rFonts w:ascii="Palatino" w:hAnsi="Palatino"/>
          <w:color w:val="0070C0"/>
        </w:rPr>
        <w:t>ie</w:t>
      </w:r>
      <w:proofErr w:type="spellEnd"/>
      <w:proofErr w:type="gramEnd"/>
      <w:r w:rsidRPr="005D7647">
        <w:rPr>
          <w:rFonts w:ascii="Palatino" w:hAnsi="Palatino"/>
          <w:color w:val="0070C0"/>
        </w:rPr>
        <w:t xml:space="preserve"> number of observations), Time Period Covered</w:t>
      </w:r>
    </w:p>
    <w:p w14:paraId="604C52E6" w14:textId="6C98AEF1" w:rsidR="005D7647" w:rsidRDefault="005D7647" w:rsidP="005D7647">
      <w:pPr>
        <w:rPr>
          <w:rFonts w:ascii="Palatino" w:hAnsi="Palatino"/>
          <w:color w:val="0070C0"/>
        </w:rPr>
      </w:pPr>
      <w:r w:rsidRPr="005D7647">
        <w:rPr>
          <w:rFonts w:ascii="Palatino" w:hAnsi="Palatino"/>
          <w:color w:val="0070C0"/>
        </w:rPr>
        <w:t>For all variables in analysis:  Mean, median, min, max, 25</w:t>
      </w:r>
      <w:r w:rsidRPr="005D7647">
        <w:rPr>
          <w:rFonts w:ascii="Palatino" w:hAnsi="Palatino"/>
          <w:color w:val="0070C0"/>
          <w:vertAlign w:val="superscript"/>
        </w:rPr>
        <w:t>th</w:t>
      </w:r>
      <w:r w:rsidRPr="005D7647">
        <w:rPr>
          <w:rFonts w:ascii="Palatino" w:hAnsi="Palatino"/>
          <w:color w:val="0070C0"/>
        </w:rPr>
        <w:t xml:space="preserve"> and 75</w:t>
      </w:r>
      <w:r w:rsidRPr="005D7647">
        <w:rPr>
          <w:rFonts w:ascii="Palatino" w:hAnsi="Palatino"/>
          <w:color w:val="0070C0"/>
          <w:vertAlign w:val="superscript"/>
        </w:rPr>
        <w:t>th</w:t>
      </w:r>
      <w:r w:rsidRPr="005D7647">
        <w:rPr>
          <w:rFonts w:ascii="Palatino" w:hAnsi="Palatino"/>
          <w:color w:val="0070C0"/>
        </w:rPr>
        <w:t xml:space="preserve"> percentiles</w:t>
      </w:r>
      <w:r>
        <w:rPr>
          <w:rFonts w:ascii="Palatino" w:hAnsi="Palatino"/>
          <w:color w:val="0070C0"/>
        </w:rPr>
        <w:t>, standard deviation, skewness, kurtosis</w:t>
      </w:r>
    </w:p>
    <w:p w14:paraId="6300DC18" w14:textId="77777777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(b). Sector and industry composition – percentage of sample observations by GICS sectors</w:t>
      </w:r>
    </w:p>
    <w:p w14:paraId="417844E8" w14:textId="3EBE0C93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(c) Market cap breakdown – percentage of sample by cap categories</w:t>
      </w:r>
    </w:p>
    <w:p w14:paraId="3DE9E163" w14:textId="77777777" w:rsidR="005D7647" w:rsidRDefault="005D7647" w:rsidP="005D7647">
      <w:pPr>
        <w:rPr>
          <w:rFonts w:ascii="Palatino" w:hAnsi="Palatino"/>
          <w:color w:val="0070C0"/>
        </w:rPr>
      </w:pPr>
    </w:p>
    <w:p w14:paraId="282A7FFB" w14:textId="104651B0" w:rsidR="00607344" w:rsidRDefault="005D7647" w:rsidP="005D7647">
      <w:pPr>
        <w:rPr>
          <w:rFonts w:ascii="Palatino" w:hAnsi="Palatino"/>
          <w:color w:val="0070C0"/>
        </w:rPr>
      </w:pPr>
      <w:r w:rsidRPr="00607344">
        <w:rPr>
          <w:rFonts w:ascii="Palatino" w:hAnsi="Palatino"/>
          <w:color w:val="0070C0"/>
          <w:highlight w:val="yellow"/>
        </w:rPr>
        <w:t>2</w:t>
      </w:r>
      <w:r w:rsidRPr="00607344">
        <w:rPr>
          <w:rFonts w:ascii="Palatino" w:hAnsi="Palatino"/>
          <w:b/>
          <w:bCs/>
          <w:color w:val="0070C0"/>
          <w:highlight w:val="yellow"/>
        </w:rPr>
        <w:t>.  Outliers</w:t>
      </w:r>
      <w:r w:rsidR="00607344" w:rsidRPr="00607344">
        <w:rPr>
          <w:rFonts w:ascii="Palatino" w:hAnsi="Palatino"/>
          <w:color w:val="0070C0"/>
          <w:highlight w:val="yellow"/>
        </w:rPr>
        <w:t xml:space="preserve"> </w:t>
      </w:r>
      <w:r w:rsidR="00607344" w:rsidRPr="00607344">
        <w:rPr>
          <w:rFonts w:ascii="Palatino" w:hAnsi="Palatino"/>
          <w:b/>
          <w:bCs/>
          <w:color w:val="0070C0"/>
          <w:highlight w:val="yellow"/>
        </w:rPr>
        <w:t>(EVERYONE)</w:t>
      </w:r>
    </w:p>
    <w:p w14:paraId="2E4E2961" w14:textId="23789200" w:rsidR="005D7647" w:rsidRDefault="005D7647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 xml:space="preserve">Calculate Gaussian limits </w:t>
      </w:r>
      <w:proofErr w:type="gramStart"/>
      <w:r>
        <w:rPr>
          <w:rFonts w:ascii="Palatino" w:hAnsi="Palatino"/>
          <w:color w:val="0070C0"/>
        </w:rPr>
        <w:t>i.e.</w:t>
      </w:r>
      <w:proofErr w:type="gramEnd"/>
      <w:r>
        <w:rPr>
          <w:rFonts w:ascii="Palatino" w:hAnsi="Palatino"/>
          <w:color w:val="0070C0"/>
        </w:rPr>
        <w:t xml:space="preserve"> median +/- 3.5* (IQR) where IQR = 75</w:t>
      </w:r>
      <w:r w:rsidRPr="005D7647">
        <w:rPr>
          <w:rFonts w:ascii="Palatino" w:hAnsi="Palatino"/>
          <w:color w:val="0070C0"/>
          <w:vertAlign w:val="superscript"/>
        </w:rPr>
        <w:t>th</w:t>
      </w:r>
      <w:r>
        <w:rPr>
          <w:rFonts w:ascii="Palatino" w:hAnsi="Palatino"/>
          <w:color w:val="0070C0"/>
        </w:rPr>
        <w:t xml:space="preserve"> percentile – 25</w:t>
      </w:r>
      <w:r w:rsidRPr="005D7647">
        <w:rPr>
          <w:rFonts w:ascii="Palatino" w:hAnsi="Palatino"/>
          <w:color w:val="0070C0"/>
          <w:vertAlign w:val="superscript"/>
        </w:rPr>
        <w:t>th</w:t>
      </w:r>
      <w:r>
        <w:rPr>
          <w:rFonts w:ascii="Palatino" w:hAnsi="Palatino"/>
          <w:color w:val="0070C0"/>
        </w:rPr>
        <w:t xml:space="preserve"> percentile.  Report number of observations beyond Gaussian limits.</w:t>
      </w:r>
    </w:p>
    <w:p w14:paraId="666108DC" w14:textId="1BF53C6B" w:rsidR="007F58A9" w:rsidRDefault="007F58A9" w:rsidP="005D7647">
      <w:pPr>
        <w:rPr>
          <w:rFonts w:ascii="Palatino" w:hAnsi="Palatino"/>
          <w:color w:val="0070C0"/>
        </w:rPr>
      </w:pPr>
      <w:proofErr w:type="spellStart"/>
      <w:r>
        <w:rPr>
          <w:rFonts w:ascii="Palatino" w:hAnsi="Palatino"/>
          <w:color w:val="0070C0"/>
        </w:rPr>
        <w:t>Winsorize</w:t>
      </w:r>
      <w:proofErr w:type="spellEnd"/>
      <w:r>
        <w:rPr>
          <w:rFonts w:ascii="Palatino" w:hAnsi="Palatino"/>
          <w:color w:val="0070C0"/>
        </w:rPr>
        <w:t xml:space="preserve"> outliers </w:t>
      </w:r>
      <w:r w:rsidRPr="007F58A9">
        <w:rPr>
          <w:rFonts w:ascii="Palatino" w:hAnsi="Palatino"/>
          <w:color w:val="0070C0"/>
        </w:rPr>
        <w:sym w:font="Wingdings" w:char="F0E0"/>
      </w:r>
      <w:r>
        <w:rPr>
          <w:rFonts w:ascii="Palatino" w:hAnsi="Palatino"/>
          <w:color w:val="0070C0"/>
        </w:rPr>
        <w:t xml:space="preserve"> truncate at upper and lower bounds.</w:t>
      </w:r>
    </w:p>
    <w:p w14:paraId="2A1BA69F" w14:textId="01D3DBC3" w:rsidR="00C530B2" w:rsidRDefault="00C530B2" w:rsidP="005D7647">
      <w:pPr>
        <w:rPr>
          <w:rFonts w:ascii="Palatino" w:hAnsi="Palatino"/>
          <w:color w:val="0070C0"/>
        </w:rPr>
      </w:pPr>
    </w:p>
    <w:p w14:paraId="6D9C1797" w14:textId="27F446ED" w:rsidR="00607344" w:rsidRPr="00607344" w:rsidRDefault="00C530B2" w:rsidP="005D7647">
      <w:pPr>
        <w:rPr>
          <w:rFonts w:ascii="Palatino" w:hAnsi="Palatino"/>
          <w:b/>
          <w:bCs/>
          <w:color w:val="0070C0"/>
        </w:rPr>
      </w:pPr>
      <w:r>
        <w:rPr>
          <w:rFonts w:ascii="Palatino" w:hAnsi="Palatino"/>
          <w:color w:val="0070C0"/>
        </w:rPr>
        <w:t>3</w:t>
      </w:r>
      <w:r w:rsidRPr="00607344">
        <w:rPr>
          <w:rFonts w:ascii="Palatino" w:hAnsi="Palatino"/>
          <w:color w:val="0070C0"/>
          <w:highlight w:val="yellow"/>
        </w:rPr>
        <w:t xml:space="preserve">.  </w:t>
      </w:r>
      <w:r w:rsidRPr="00607344">
        <w:rPr>
          <w:rFonts w:ascii="Palatino" w:hAnsi="Palatino"/>
          <w:b/>
          <w:bCs/>
          <w:color w:val="0070C0"/>
          <w:highlight w:val="yellow"/>
        </w:rPr>
        <w:t>Autocorrelation structure</w:t>
      </w:r>
      <w:r w:rsidR="00607344" w:rsidRPr="00607344">
        <w:rPr>
          <w:rFonts w:ascii="Palatino" w:hAnsi="Palatino"/>
          <w:color w:val="0070C0"/>
          <w:highlight w:val="yellow"/>
        </w:rPr>
        <w:t xml:space="preserve"> (</w:t>
      </w:r>
      <w:r w:rsidR="00607344" w:rsidRPr="00607344">
        <w:rPr>
          <w:rFonts w:ascii="Palatino" w:hAnsi="Palatino"/>
          <w:b/>
          <w:bCs/>
          <w:color w:val="0070C0"/>
          <w:highlight w:val="yellow"/>
        </w:rPr>
        <w:t>EVERYONE)</w:t>
      </w:r>
    </w:p>
    <w:p w14:paraId="37A26B95" w14:textId="7D34C326" w:rsidR="00C530B2" w:rsidRDefault="00607344" w:rsidP="005D7647">
      <w:pPr>
        <w:rPr>
          <w:rFonts w:ascii="Palatino" w:hAnsi="Palatino"/>
          <w:color w:val="0070C0"/>
        </w:rPr>
      </w:pPr>
      <w:proofErr w:type="spellStart"/>
      <w:r>
        <w:rPr>
          <w:rFonts w:ascii="Palatino" w:hAnsi="Palatino"/>
          <w:color w:val="0070C0"/>
        </w:rPr>
        <w:t>Autocorrleation</w:t>
      </w:r>
      <w:proofErr w:type="spellEnd"/>
      <w:r w:rsidR="00C530B2">
        <w:rPr>
          <w:rFonts w:ascii="Palatino" w:hAnsi="Palatino"/>
          <w:color w:val="0070C0"/>
        </w:rPr>
        <w:t xml:space="preserve"> of returns using partial autocorrelation tests.</w:t>
      </w:r>
    </w:p>
    <w:p w14:paraId="1FCB2BDE" w14:textId="505E9819" w:rsidR="007F58A9" w:rsidRDefault="007F58A9" w:rsidP="005D7647">
      <w:pPr>
        <w:rPr>
          <w:rFonts w:ascii="Palatino" w:hAnsi="Palatino"/>
          <w:color w:val="0070C0"/>
        </w:rPr>
      </w:pPr>
    </w:p>
    <w:p w14:paraId="57FDD69D" w14:textId="310326A7" w:rsidR="007F58A9" w:rsidRPr="00C530B2" w:rsidRDefault="00C530B2" w:rsidP="005D7647">
      <w:pPr>
        <w:rPr>
          <w:rFonts w:ascii="Palatino" w:hAnsi="Palatino"/>
          <w:b/>
          <w:bCs/>
          <w:color w:val="0070C0"/>
        </w:rPr>
      </w:pPr>
      <w:r w:rsidRPr="00607344">
        <w:rPr>
          <w:rFonts w:ascii="Palatino" w:hAnsi="Palatino"/>
          <w:color w:val="0070C0"/>
          <w:highlight w:val="yellow"/>
        </w:rPr>
        <w:t>4</w:t>
      </w:r>
      <w:r w:rsidR="007F58A9" w:rsidRPr="00607344">
        <w:rPr>
          <w:rFonts w:ascii="Palatino" w:hAnsi="Palatino"/>
          <w:color w:val="0070C0"/>
          <w:highlight w:val="yellow"/>
        </w:rPr>
        <w:t xml:space="preserve">.  </w:t>
      </w:r>
      <w:r w:rsidR="007F58A9" w:rsidRPr="00607344">
        <w:rPr>
          <w:rFonts w:ascii="Palatino" w:hAnsi="Palatino"/>
          <w:b/>
          <w:bCs/>
          <w:color w:val="0070C0"/>
          <w:highlight w:val="yellow"/>
        </w:rPr>
        <w:t>For back tests:</w:t>
      </w:r>
    </w:p>
    <w:p w14:paraId="48BDF9D2" w14:textId="3A8A5460" w:rsidR="007F58A9" w:rsidRDefault="007F58A9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Report following for total strategy returns as well as exce</w:t>
      </w:r>
      <w:r w:rsidR="00607344">
        <w:rPr>
          <w:rFonts w:ascii="Palatino" w:hAnsi="Palatino"/>
          <w:color w:val="0070C0"/>
        </w:rPr>
        <w:t>ss</w:t>
      </w:r>
      <w:r>
        <w:rPr>
          <w:rFonts w:ascii="Palatino" w:hAnsi="Palatino"/>
          <w:color w:val="0070C0"/>
        </w:rPr>
        <w:t xml:space="preserve"> returns.</w:t>
      </w:r>
    </w:p>
    <w:p w14:paraId="262C4845" w14:textId="3548683B" w:rsidR="00607344" w:rsidRDefault="00607344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Histogram of returns</w:t>
      </w:r>
    </w:p>
    <w:p w14:paraId="0AB8A592" w14:textId="5C46947D" w:rsidR="007F58A9" w:rsidRDefault="007F58A9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Mean return, median return along with p-values.</w:t>
      </w:r>
    </w:p>
    <w:p w14:paraId="1ABB5B46" w14:textId="0397EF2D" w:rsidR="007F58A9" w:rsidRDefault="007F58A9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Standard deviation of returns.</w:t>
      </w:r>
    </w:p>
    <w:p w14:paraId="76BF3B01" w14:textId="64EEBC94" w:rsidR="007F58A9" w:rsidRDefault="007F58A9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Hit ratio: % of times strategy return is above benchmark, along with binomial test of significance.</w:t>
      </w:r>
    </w:p>
    <w:p w14:paraId="35C5631E" w14:textId="70783835" w:rsidR="00C530B2" w:rsidRPr="00C530B2" w:rsidRDefault="00C530B2" w:rsidP="005D7647">
      <w:pPr>
        <w:rPr>
          <w:rFonts w:ascii="Palatino" w:hAnsi="Palatino"/>
          <w:b/>
          <w:bCs/>
          <w:color w:val="0070C0"/>
        </w:rPr>
      </w:pPr>
    </w:p>
    <w:p w14:paraId="4F113FF1" w14:textId="60EE915C" w:rsidR="00C530B2" w:rsidRDefault="00C530B2" w:rsidP="005D7647">
      <w:pPr>
        <w:rPr>
          <w:rFonts w:ascii="Palatino" w:hAnsi="Palatino"/>
          <w:color w:val="0070C0"/>
        </w:rPr>
      </w:pPr>
      <w:r w:rsidRPr="00C530B2">
        <w:rPr>
          <w:rFonts w:ascii="Palatino" w:hAnsi="Palatino"/>
          <w:b/>
          <w:bCs/>
          <w:color w:val="0070C0"/>
        </w:rPr>
        <w:t>For long short strategy</w:t>
      </w:r>
      <w:r>
        <w:rPr>
          <w:rFonts w:ascii="Palatino" w:hAnsi="Palatino"/>
          <w:color w:val="0070C0"/>
        </w:rPr>
        <w:t>:  report long and short separately, as well as Long-Short.  For each, mean return and excess return vs benchmark, also hit ratio.  Report p-values for all these stats.</w:t>
      </w:r>
    </w:p>
    <w:p w14:paraId="3B4B5535" w14:textId="5410A37A" w:rsidR="00C530B2" w:rsidRDefault="00C530B2" w:rsidP="005D7647">
      <w:pPr>
        <w:rPr>
          <w:rFonts w:ascii="Palatino" w:hAnsi="Palatino"/>
          <w:color w:val="0070C0"/>
        </w:rPr>
      </w:pPr>
    </w:p>
    <w:p w14:paraId="1C6F4E8D" w14:textId="11134D27" w:rsidR="00C530B2" w:rsidRDefault="00C530B2" w:rsidP="005D7647">
      <w:pPr>
        <w:rPr>
          <w:rFonts w:ascii="Palatino" w:hAnsi="Palatino"/>
          <w:b/>
          <w:bCs/>
          <w:color w:val="0070C0"/>
        </w:rPr>
      </w:pPr>
      <w:r w:rsidRPr="00607344">
        <w:rPr>
          <w:rFonts w:ascii="Palatino" w:hAnsi="Palatino"/>
          <w:color w:val="0070C0"/>
          <w:highlight w:val="yellow"/>
        </w:rPr>
        <w:t xml:space="preserve">5.  </w:t>
      </w:r>
      <w:r w:rsidRPr="00607344">
        <w:rPr>
          <w:rFonts w:ascii="Palatino" w:hAnsi="Palatino"/>
          <w:b/>
          <w:bCs/>
          <w:color w:val="0070C0"/>
          <w:highlight w:val="yellow"/>
        </w:rPr>
        <w:t>For regression analysis.</w:t>
      </w:r>
    </w:p>
    <w:p w14:paraId="09F34D4D" w14:textId="170A9658" w:rsidR="00F624BC" w:rsidRPr="005D7647" w:rsidRDefault="00F624BC" w:rsidP="00F624BC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NOTE:  If you detect non-normality in returns, taking natural logs will help smooth the distribution.</w:t>
      </w:r>
    </w:p>
    <w:p w14:paraId="28486C13" w14:textId="04C8B7A5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(a). For your predicted variable (</w:t>
      </w:r>
      <w:proofErr w:type="gramStart"/>
      <w:r>
        <w:rPr>
          <w:rFonts w:ascii="Palatino" w:hAnsi="Palatino"/>
          <w:color w:val="0070C0"/>
        </w:rPr>
        <w:t>i.e.</w:t>
      </w:r>
      <w:proofErr w:type="gramEnd"/>
      <w:r>
        <w:rPr>
          <w:rFonts w:ascii="Palatino" w:hAnsi="Palatino"/>
          <w:color w:val="0070C0"/>
        </w:rPr>
        <w:t xml:space="preserve"> “Y” variable in regression)</w:t>
      </w:r>
      <w:r w:rsidR="00F624BC">
        <w:rPr>
          <w:rFonts w:ascii="Palatino" w:hAnsi="Palatino"/>
          <w:color w:val="0070C0"/>
        </w:rPr>
        <w:t>, report following WITH P-VALUES</w:t>
      </w:r>
    </w:p>
    <w:p w14:paraId="0857C19C" w14:textId="3F7F8DC1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 xml:space="preserve">-  normality </w:t>
      </w:r>
      <w:r w:rsidR="00F624BC">
        <w:rPr>
          <w:rFonts w:ascii="Palatino" w:hAnsi="Palatino"/>
          <w:color w:val="0070C0"/>
        </w:rPr>
        <w:t xml:space="preserve">test </w:t>
      </w:r>
      <w:r>
        <w:rPr>
          <w:rFonts w:ascii="Palatino" w:hAnsi="Palatino"/>
          <w:color w:val="0070C0"/>
        </w:rPr>
        <w:t>of Y variable, and autocorrelation.</w:t>
      </w:r>
    </w:p>
    <w:p w14:paraId="7E856CD2" w14:textId="45CC0B4D" w:rsidR="00C530B2" w:rsidRDefault="00C530B2" w:rsidP="005D7647">
      <w:pPr>
        <w:rPr>
          <w:rFonts w:ascii="Palatino" w:hAnsi="Palatino"/>
          <w:b/>
          <w:bCs/>
          <w:color w:val="0070C0"/>
        </w:rPr>
      </w:pPr>
      <w:r>
        <w:rPr>
          <w:rFonts w:ascii="Palatino" w:hAnsi="Palatino"/>
          <w:color w:val="0070C0"/>
        </w:rPr>
        <w:t xml:space="preserve">-  </w:t>
      </w:r>
      <w:r w:rsidRPr="00C530B2">
        <w:rPr>
          <w:rFonts w:ascii="Palatino" w:hAnsi="Palatino"/>
          <w:b/>
          <w:bCs/>
          <w:color w:val="0070C0"/>
        </w:rPr>
        <w:t xml:space="preserve">Outliers – report, identify and treat as </w:t>
      </w:r>
      <w:r>
        <w:rPr>
          <w:rFonts w:ascii="Palatino" w:hAnsi="Palatino"/>
          <w:b/>
          <w:bCs/>
          <w:color w:val="0070C0"/>
        </w:rPr>
        <w:t>in #2 a</w:t>
      </w:r>
      <w:r w:rsidRPr="00C530B2">
        <w:rPr>
          <w:rFonts w:ascii="Palatino" w:hAnsi="Palatino"/>
          <w:b/>
          <w:bCs/>
          <w:color w:val="0070C0"/>
        </w:rPr>
        <w:t>bove</w:t>
      </w:r>
      <w:r>
        <w:rPr>
          <w:rFonts w:ascii="Palatino" w:hAnsi="Palatino"/>
          <w:b/>
          <w:bCs/>
          <w:color w:val="0070C0"/>
        </w:rPr>
        <w:t xml:space="preserve"> </w:t>
      </w:r>
      <w:r w:rsidRPr="00C530B2">
        <w:rPr>
          <w:rFonts w:ascii="Palatino" w:hAnsi="Palatino"/>
          <w:b/>
          <w:bCs/>
          <w:color w:val="0070C0"/>
        </w:rPr>
        <w:sym w:font="Wingdings" w:char="F0E0"/>
      </w:r>
      <w:r>
        <w:rPr>
          <w:rFonts w:ascii="Palatino" w:hAnsi="Palatino"/>
          <w:b/>
          <w:bCs/>
          <w:color w:val="0070C0"/>
        </w:rPr>
        <w:t xml:space="preserve"> VERY IMPORTANT AS THIS CAN SKEW YOUR RESULTS</w:t>
      </w:r>
    </w:p>
    <w:p w14:paraId="1FA48215" w14:textId="77777777" w:rsidR="00C530B2" w:rsidRDefault="00C530B2" w:rsidP="005D7647">
      <w:pPr>
        <w:rPr>
          <w:rFonts w:ascii="Palatino" w:hAnsi="Palatino"/>
          <w:b/>
          <w:bCs/>
          <w:color w:val="0070C0"/>
        </w:rPr>
      </w:pPr>
    </w:p>
    <w:p w14:paraId="49627A23" w14:textId="529703D2" w:rsidR="00C530B2" w:rsidRDefault="00C530B2" w:rsidP="005D7647">
      <w:pPr>
        <w:rPr>
          <w:rFonts w:ascii="Palatino" w:hAnsi="Palatino"/>
          <w:color w:val="0070C0"/>
        </w:rPr>
      </w:pPr>
      <w:r w:rsidRPr="00C530B2">
        <w:rPr>
          <w:rFonts w:ascii="Palatino" w:hAnsi="Palatino"/>
          <w:color w:val="0070C0"/>
        </w:rPr>
        <w:t>(b)</w:t>
      </w:r>
      <w:r>
        <w:rPr>
          <w:rFonts w:ascii="Palatino" w:hAnsi="Palatino"/>
          <w:color w:val="0070C0"/>
        </w:rPr>
        <w:t xml:space="preserve"> Regression diagnostics for residuals</w:t>
      </w:r>
      <w:r w:rsidR="00F624BC">
        <w:rPr>
          <w:rFonts w:ascii="Palatino" w:hAnsi="Palatino"/>
          <w:color w:val="0070C0"/>
        </w:rPr>
        <w:t xml:space="preserve"> </w:t>
      </w:r>
    </w:p>
    <w:p w14:paraId="1C938990" w14:textId="40D29835" w:rsidR="00F624BC" w:rsidRDefault="00F624BC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- normality – Kolmogorov-Smirnoff</w:t>
      </w:r>
    </w:p>
    <w:p w14:paraId="3738EF31" w14:textId="17984A2A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-  heteroskedasticity – White test</w:t>
      </w:r>
    </w:p>
    <w:p w14:paraId="6F7AFC9B" w14:textId="2E706200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- autocorrelation of residuals – Durbin-Watson (DW) test</w:t>
      </w:r>
    </w:p>
    <w:p w14:paraId="286C5A71" w14:textId="4861E035" w:rsidR="00C530B2" w:rsidRDefault="00C530B2" w:rsidP="005D7647">
      <w:pPr>
        <w:rPr>
          <w:rFonts w:ascii="Palatino" w:hAnsi="Palatino"/>
          <w:color w:val="0070C0"/>
        </w:rPr>
      </w:pPr>
      <w:r>
        <w:rPr>
          <w:rFonts w:ascii="Palatino" w:hAnsi="Palatino"/>
          <w:color w:val="0070C0"/>
        </w:rPr>
        <w:t>- multic</w:t>
      </w:r>
      <w:r w:rsidR="00F624BC">
        <w:rPr>
          <w:rFonts w:ascii="Palatino" w:hAnsi="Palatino"/>
          <w:color w:val="0070C0"/>
        </w:rPr>
        <w:t>o</w:t>
      </w:r>
      <w:r>
        <w:rPr>
          <w:rFonts w:ascii="Palatino" w:hAnsi="Palatino"/>
          <w:color w:val="0070C0"/>
        </w:rPr>
        <w:t>llinearity – VIF and condition index</w:t>
      </w:r>
    </w:p>
    <w:p w14:paraId="6DE33EDF" w14:textId="41EFE740" w:rsidR="00F624BC" w:rsidRDefault="00F624BC" w:rsidP="005D7647">
      <w:pPr>
        <w:rPr>
          <w:rFonts w:ascii="Palatino" w:hAnsi="Palatino"/>
          <w:color w:val="0070C0"/>
        </w:rPr>
      </w:pPr>
    </w:p>
    <w:p w14:paraId="2B874E01" w14:textId="0FB2CBBF" w:rsidR="00F624BC" w:rsidRPr="00F624BC" w:rsidRDefault="00F624BC" w:rsidP="005D7647">
      <w:pPr>
        <w:rPr>
          <w:rFonts w:ascii="Palatino" w:hAnsi="Palatino"/>
          <w:b/>
          <w:bCs/>
          <w:color w:val="0070C0"/>
        </w:rPr>
      </w:pPr>
      <w:r w:rsidRPr="00F624BC">
        <w:rPr>
          <w:rFonts w:ascii="Palatino" w:hAnsi="Palatino"/>
          <w:b/>
          <w:bCs/>
          <w:color w:val="0070C0"/>
        </w:rPr>
        <w:t xml:space="preserve">If needed, stationarity test </w:t>
      </w:r>
      <w:r w:rsidRPr="00F624BC">
        <w:rPr>
          <w:rFonts w:ascii="Palatino" w:hAnsi="Palatino"/>
          <w:b/>
          <w:bCs/>
          <w:color w:val="0070C0"/>
        </w:rPr>
        <w:sym w:font="Wingdings" w:char="F0E0"/>
      </w:r>
      <w:r w:rsidRPr="00F624BC">
        <w:rPr>
          <w:rFonts w:ascii="Palatino" w:hAnsi="Palatino"/>
          <w:b/>
          <w:bCs/>
          <w:color w:val="0070C0"/>
        </w:rPr>
        <w:t xml:space="preserve"> Dickey-Fuller test if you have autoregressive residuals.</w:t>
      </w:r>
    </w:p>
    <w:p w14:paraId="6FD6E40C" w14:textId="6FDFF280" w:rsidR="00C530B2" w:rsidRDefault="00F624BC" w:rsidP="005D7647">
      <w:pPr>
        <w:rPr>
          <w:rFonts w:ascii="Palatino" w:hAnsi="Palatino"/>
          <w:b/>
          <w:bCs/>
          <w:color w:val="0070C0"/>
        </w:rPr>
      </w:pPr>
      <w:r>
        <w:rPr>
          <w:rFonts w:ascii="Palatino" w:hAnsi="Palatino"/>
          <w:b/>
          <w:bCs/>
          <w:color w:val="0070C0"/>
        </w:rPr>
        <w:t xml:space="preserve">TREAT IF </w:t>
      </w:r>
      <w:proofErr w:type="gramStart"/>
      <w:r>
        <w:rPr>
          <w:rFonts w:ascii="Palatino" w:hAnsi="Palatino"/>
          <w:b/>
          <w:bCs/>
          <w:color w:val="0070C0"/>
        </w:rPr>
        <w:t>NECESSARY !!!</w:t>
      </w:r>
      <w:proofErr w:type="gramEnd"/>
      <w:r>
        <w:rPr>
          <w:rFonts w:ascii="Palatino" w:hAnsi="Palatino"/>
          <w:b/>
          <w:bCs/>
          <w:color w:val="0070C0"/>
        </w:rPr>
        <w:t xml:space="preserve"> Otherwise, regression results can be spurious.  T-statistics can be inflated.</w:t>
      </w:r>
    </w:p>
    <w:p w14:paraId="7D671600" w14:textId="77777777" w:rsidR="00F624BC" w:rsidRPr="00F624BC" w:rsidRDefault="00F624BC" w:rsidP="005D7647">
      <w:pPr>
        <w:rPr>
          <w:rFonts w:ascii="Palatino" w:hAnsi="Palatino"/>
          <w:b/>
          <w:bCs/>
          <w:color w:val="0070C0"/>
        </w:rPr>
      </w:pPr>
    </w:p>
    <w:p w14:paraId="12AEACEF" w14:textId="77777777" w:rsidR="00C530B2" w:rsidRDefault="00C530B2" w:rsidP="005D7647">
      <w:pPr>
        <w:rPr>
          <w:rFonts w:ascii="Palatino" w:hAnsi="Palatino"/>
          <w:color w:val="0070C0"/>
        </w:rPr>
      </w:pPr>
    </w:p>
    <w:p w14:paraId="483D1840" w14:textId="6AD81A8D" w:rsidR="007F58A9" w:rsidRDefault="007F58A9" w:rsidP="005D7647">
      <w:pPr>
        <w:rPr>
          <w:rFonts w:ascii="Palatino" w:hAnsi="Palatino"/>
          <w:color w:val="0070C0"/>
        </w:rPr>
      </w:pPr>
    </w:p>
    <w:p w14:paraId="7F7F821D" w14:textId="77777777" w:rsidR="007F58A9" w:rsidRDefault="007F58A9" w:rsidP="005D7647">
      <w:pPr>
        <w:rPr>
          <w:rFonts w:ascii="Palatino" w:hAnsi="Palatino"/>
          <w:color w:val="0070C0"/>
        </w:rPr>
      </w:pPr>
    </w:p>
    <w:p w14:paraId="49E8A9B3" w14:textId="7DC31E3A" w:rsidR="005D7647" w:rsidRDefault="005D7647" w:rsidP="005D7647">
      <w:pPr>
        <w:rPr>
          <w:rFonts w:ascii="Palatino" w:hAnsi="Palatino"/>
          <w:color w:val="0070C0"/>
        </w:rPr>
      </w:pPr>
    </w:p>
    <w:p w14:paraId="416B8DFB" w14:textId="2F9EC958" w:rsidR="005D7647" w:rsidRPr="005D7647" w:rsidRDefault="005D7647" w:rsidP="005D7647">
      <w:pPr>
        <w:rPr>
          <w:rFonts w:ascii="Palatino" w:hAnsi="Palatino"/>
          <w:color w:val="0070C0"/>
        </w:rPr>
      </w:pPr>
    </w:p>
    <w:sectPr w:rsidR="005D7647" w:rsidRPr="005D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80A"/>
    <w:multiLevelType w:val="hybridMultilevel"/>
    <w:tmpl w:val="90EE9D1A"/>
    <w:lvl w:ilvl="0" w:tplc="C7BE5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65035"/>
    <w:multiLevelType w:val="hybridMultilevel"/>
    <w:tmpl w:val="F83820F8"/>
    <w:lvl w:ilvl="0" w:tplc="C994C6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E344C"/>
    <w:multiLevelType w:val="hybridMultilevel"/>
    <w:tmpl w:val="BE6E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66D8"/>
    <w:multiLevelType w:val="hybridMultilevel"/>
    <w:tmpl w:val="0ED8F278"/>
    <w:lvl w:ilvl="0" w:tplc="AB14D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47"/>
    <w:rsid w:val="005D7647"/>
    <w:rsid w:val="00607344"/>
    <w:rsid w:val="007B7EC7"/>
    <w:rsid w:val="007F58A9"/>
    <w:rsid w:val="00C449D2"/>
    <w:rsid w:val="00C530B2"/>
    <w:rsid w:val="00F6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BE8C4"/>
  <w15:chartTrackingRefBased/>
  <w15:docId w15:val="{5B7616B0-6414-0A41-829C-AD0D0BE9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2021-01-19T17:06:00Z</dcterms:created>
  <dcterms:modified xsi:type="dcterms:W3CDTF">2021-01-19T18:30:00Z</dcterms:modified>
</cp:coreProperties>
</file>