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BANDWAGON</w:t>
      </w:r>
    </w:p>
    <w:p>
      <w:pPr>
        <w:jc w:val="center"/>
      </w:pPr>
      <w:r>
        <w:rPr>
          <w:b/>
          <w:sz w:val="36"/>
        </w:rPr>
        <w:t>Master Product, Security, Privacy &amp; Technical Specification</w:t>
      </w:r>
    </w:p>
    <w:p>
      <w:pPr>
        <w:jc w:val="center"/>
      </w:pPr>
      <w:r>
        <w:rPr>
          <w:i/>
        </w:rPr>
        <w:t>Privacy-focused ride coordination for trusted communities</w:t>
      </w:r>
    </w:p>
    <w:p>
      <w:pPr>
        <w:ind w:left="288" w:right="288"/>
      </w:pPr>
      <w:r>
        <w:rPr>
          <w:b/>
        </w:rPr>
        <w:t>CORE PRINCIPLE: The platform connects people. It does not provide transportation, dispatch drivers, supervise rides, track vehicles, certify drivers, or guarantee any transportation arrangement.</w:t>
      </w:r>
    </w:p>
    <w:p>
      <w:pPr>
        <w:jc w:val="center"/>
      </w:pPr>
      <w:r>
        <w:t>Draft v1.0 | August 2026</w:t>
      </w:r>
    </w:p>
    <w:p>
      <w:r>
        <w:br w:type="page"/>
      </w:r>
    </w:p>
    <w:p>
      <w:pPr>
        <w:pStyle w:val="Heading1"/>
      </w:pPr>
      <w:r>
        <w:t>1. Executive Summary</w:t>
      </w:r>
    </w:p>
    <w:p>
      <w:r>
        <w:t>BandWagon is a multi-tenant progressive web application (PWA) for trusted communities such as bands, color guard, sports teams, booster communities, churches, scouts, clubs and similar groups. Members request or offer rides around synchronized calendar events or custom activities while the platform minimizes disclosure of addresses and contact information.</w:t>
      </w:r>
    </w:p>
    <w:p>
      <w:pPr>
        <w:ind w:left="288" w:right="288"/>
      </w:pPr>
      <w:r>
        <w:rPr>
          <w:b/>
        </w:rPr>
        <w:t>POSITIONING: This is a coordination and introduction service. Users independently decide whether to request, offer, accept, or provide transportation.</w:t>
      </w:r>
    </w:p>
    <w:p>
      <w:pPr>
        <w:pStyle w:val="ListBullet"/>
      </w:pPr>
      <w:r>
        <w:t>No live GPS, route tracking, vehicle telemetry, speed monitoring, or background location collection.</w:t>
      </w:r>
    </w:p>
    <w:p>
      <w:pPr>
        <w:pStyle w:val="ListBullet"/>
      </w:pPr>
      <w:r>
        <w:t>No public ratings, driver rankings, passenger rankings, or reputation scores.</w:t>
      </w:r>
    </w:p>
    <w:p>
      <w:pPr>
        <w:pStyle w:val="ListBullet"/>
      </w:pPr>
      <w:r>
        <w:t>No platform certification of driving ability, vehicle condition, insurance, background checks, licensing, or fitness.</w:t>
      </w:r>
    </w:p>
    <w:p>
      <w:pPr>
        <w:pStyle w:val="ListBullet"/>
      </w:pPr>
      <w:r>
        <w:t>Exact locations and direct contact details are disclosed only when required and allowed by privacy settings.</w:t>
      </w:r>
    </w:p>
    <w:p>
      <w:pPr>
        <w:pStyle w:val="ListBullet"/>
      </w:pPr>
      <w:r>
        <w:t>Verified email is mandatory before account access. Verified phone is optional unless an organization requires it.</w:t>
      </w:r>
    </w:p>
    <w:p>
      <w:pPr>
        <w:pStyle w:val="ListBullet"/>
      </w:pPr>
      <w:r>
        <w:t>Authentication supports verified email magic link/OTP and verified phone RCS/SMS one-time approval.</w:t>
      </w:r>
    </w:p>
    <w:p>
      <w:pPr>
        <w:pStyle w:val="ListBullet"/>
      </w:pPr>
      <w:r>
        <w:t>Users choose email, RCS/SMS, or both for operational notifications.</w:t>
      </w:r>
    </w:p>
    <w:p>
      <w:pPr>
        <w:pStyle w:val="ListBullet"/>
      </w:pPr>
      <w:r>
        <w:t>Households contain adults and minors, with household-manager controls over minor requests.</w:t>
      </w:r>
    </w:p>
    <w:p>
      <w:pPr>
        <w:pStyle w:val="ListBullet"/>
      </w:pPr>
      <w:r>
        <w:t>Google Calendar and Microsoft 365/Outlook calendars are supported as read-only event sources.</w:t>
      </w:r>
    </w:p>
    <w:p>
      <w:pPr>
        <w:pStyle w:val="ListBullet"/>
      </w:pPr>
      <w:r>
        <w:t>Organizations and groups are isolated scopes with registration codes, approvals, driver rules, and calendar assignments.</w:t>
      </w:r>
    </w:p>
    <w:p>
      <w:pPr>
        <w:pStyle w:val="Heading2"/>
      </w:pPr>
      <w:r>
        <w:t>1.1 Non-Goals</w:t>
      </w:r>
    </w:p>
    <w:p>
      <w:pPr>
        <w:pStyle w:val="ListBullet"/>
      </w:pPr>
      <w:r>
        <w:t>Operating a taxi, dispatch, school transportation or commercial rideshare service.</w:t>
      </w:r>
    </w:p>
    <w:p>
      <w:pPr>
        <w:pStyle w:val="ListBullet"/>
      </w:pPr>
      <w:r>
        <w:t>Providing emergency transportation.</w:t>
      </w:r>
    </w:p>
    <w:p>
      <w:pPr>
        <w:pStyle w:val="ListBullet"/>
      </w:pPr>
      <w:r>
        <w:t>Monitoring physical movement.</w:t>
      </w:r>
    </w:p>
    <w:p>
      <w:pPr>
        <w:pStyle w:val="ListBullet"/>
      </w:pPr>
      <w:r>
        <w:t>Making safety determinations about users.</w:t>
      </w:r>
    </w:p>
    <w:p>
      <w:pPr>
        <w:pStyle w:val="ListBullet"/>
      </w:pPr>
      <w:r>
        <w:t>Collecting medical histories, driver-license images, insurance documents or vehicle registration.</w:t>
      </w:r>
    </w:p>
    <w:p>
      <w:pPr>
        <w:pStyle w:val="ListBullet"/>
      </w:pPr>
      <w:r>
        <w:t>Creating popularity, review or ranking systems.</w:t>
      </w:r>
    </w:p>
    <w:p>
      <w:pPr>
        <w:pStyle w:val="Heading2"/>
      </w:pPr>
      <w:r>
        <w:t>1.2 Success Measures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Metric</w:t>
            </w:r>
          </w:p>
        </w:tc>
        <w:tc>
          <w:tcPr>
            <w:tcW w:type="dxa" w:w="5083"/>
            <w:shd w:fill="D9E2F3"/>
          </w:tcPr>
          <w:p>
            <w:r>
              <w:rPr>
                <w:b/>
              </w:rPr>
              <w:t>Definition</w:t>
            </w:r>
          </w:p>
        </w:tc>
      </w:tr>
      <w:tr>
        <w:tc>
          <w:tcPr>
            <w:tcW w:type="dxa" w:w="5083"/>
          </w:tcPr>
          <w:p>
            <w:r>
              <w:t>Ride Match Rate</w:t>
            </w:r>
          </w:p>
        </w:tc>
        <w:tc>
          <w:tcPr>
            <w:tcW w:type="dxa" w:w="5083"/>
          </w:tcPr>
          <w:p>
            <w:r>
              <w:t>Approved ride legs that reach CONFIRMED.</w:t>
            </w:r>
          </w:p>
        </w:tc>
      </w:tr>
      <w:tr>
        <w:tc>
          <w:tcPr>
            <w:tcW w:type="dxa" w:w="5083"/>
          </w:tcPr>
          <w:p>
            <w:r>
              <w:t>Ride Completion Rate</w:t>
            </w:r>
          </w:p>
        </w:tc>
        <w:tc>
          <w:tcPr>
            <w:tcW w:type="dxa" w:w="5083"/>
          </w:tcPr>
          <w:p>
            <w:r>
              <w:t>Confirmed ride legs that reach COMPLETED.</w:t>
            </w:r>
          </w:p>
        </w:tc>
      </w:tr>
      <w:tr>
        <w:tc>
          <w:tcPr>
            <w:tcW w:type="dxa" w:w="5083"/>
          </w:tcPr>
          <w:p>
            <w:r>
              <w:t>Unmatched Ride Rate</w:t>
            </w:r>
          </w:p>
        </w:tc>
        <w:tc>
          <w:tcPr>
            <w:tcW w:type="dxa" w:w="5083"/>
          </w:tcPr>
          <w:p>
            <w:r>
              <w:t>Approved legs that expire/remain open without a driver.</w:t>
            </w:r>
          </w:p>
        </w:tc>
      </w:tr>
      <w:tr>
        <w:tc>
          <w:tcPr>
            <w:tcW w:type="dxa" w:w="5083"/>
          </w:tcPr>
          <w:p>
            <w:r>
              <w:t>Volunteer Participation</w:t>
            </w:r>
          </w:p>
        </w:tc>
        <w:tc>
          <w:tcPr>
            <w:tcW w:type="dxa" w:w="5083"/>
          </w:tcPr>
          <w:p>
            <w:r>
              <w:t>Unique drivers offering or completing rides.</w:t>
            </w:r>
          </w:p>
        </w:tc>
      </w:tr>
      <w:tr>
        <w:tc>
          <w:tcPr>
            <w:tcW w:type="dxa" w:w="5083"/>
          </w:tcPr>
          <w:p>
            <w:r>
              <w:t>Passenger Trips</w:t>
            </w:r>
          </w:p>
        </w:tc>
        <w:tc>
          <w:tcPr>
            <w:tcW w:type="dxa" w:w="5083"/>
          </w:tcPr>
          <w:p>
            <w:r>
              <w:t>Completed passenger-leg records.</w:t>
            </w:r>
          </w:p>
        </w:tc>
      </w:tr>
      <w:tr>
        <w:tc>
          <w:tcPr>
            <w:tcW w:type="dxa" w:w="5083"/>
          </w:tcPr>
          <w:p>
            <w:r>
              <w:t>Cancellation / No-Show Rate</w:t>
            </w:r>
          </w:p>
        </w:tc>
        <w:tc>
          <w:tcPr>
            <w:tcW w:type="dxa" w:w="5083"/>
          </w:tcPr>
          <w:p>
            <w:r>
              <w:t>Private operational health metric, never a public score.</w:t>
            </w:r>
          </w:p>
        </w:tc>
      </w:tr>
      <w:tr>
        <w:tc>
          <w:tcPr>
            <w:tcW w:type="dxa" w:w="5083"/>
          </w:tcPr>
          <w:p>
            <w:r>
              <w:t>Calendar Freshness</w:t>
            </w:r>
          </w:p>
        </w:tc>
        <w:tc>
          <w:tcPr>
            <w:tcW w:type="dxa" w:w="5083"/>
          </w:tcPr>
          <w:p>
            <w:r>
              <w:t>Time between upstream calendar change and local reconciliation.</w:t>
            </w:r>
          </w:p>
        </w:tc>
      </w:tr>
    </w:tbl>
    <w:p/>
    <w:p>
      <w:pPr>
        <w:pStyle w:val="Heading1"/>
      </w:pPr>
      <w:r>
        <w:t>2. Product &amp; Tenancy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Object</w:t>
            </w:r>
          </w:p>
        </w:tc>
        <w:tc>
          <w:tcPr>
            <w:tcW w:type="dxa" w:w="5083"/>
            <w:shd w:fill="D9E2F3"/>
          </w:tcPr>
          <w:p>
            <w:r>
              <w:rPr>
                <w:b/>
              </w:rPr>
              <w:t>Purpose</w:t>
            </w:r>
          </w:p>
        </w:tc>
      </w:tr>
      <w:tr>
        <w:tc>
          <w:tcPr>
            <w:tcW w:type="dxa" w:w="5083"/>
          </w:tcPr>
          <w:p>
            <w:r>
              <w:t>Platform</w:t>
            </w:r>
          </w:p>
        </w:tc>
        <w:tc>
          <w:tcPr>
            <w:tcW w:type="dxa" w:w="5083"/>
          </w:tcPr>
          <w:p>
            <w:r>
              <w:t>Independent third-party service operator.</w:t>
            </w:r>
          </w:p>
        </w:tc>
      </w:tr>
      <w:tr>
        <w:tc>
          <w:tcPr>
            <w:tcW w:type="dxa" w:w="5083"/>
          </w:tcPr>
          <w:p>
            <w:r>
              <w:t>Organization</w:t>
            </w:r>
          </w:p>
        </w:tc>
        <w:tc>
          <w:tcPr>
            <w:tcW w:type="dxa" w:w="5083"/>
          </w:tcPr>
          <w:p>
            <w:r>
              <w:t>Tenant boundary, e.g., a band community.</w:t>
            </w:r>
          </w:p>
        </w:tc>
      </w:tr>
      <w:tr>
        <w:tc>
          <w:tcPr>
            <w:tcW w:type="dxa" w:w="5083"/>
          </w:tcPr>
          <w:p>
            <w:r>
              <w:t>Group</w:t>
            </w:r>
          </w:p>
        </w:tc>
        <w:tc>
          <w:tcPr>
            <w:tcW w:type="dxa" w:w="5083"/>
          </w:tcPr>
          <w:p>
            <w:r>
              <w:t>Sub-scope such as Marching Band, Guard or Percussion.</w:t>
            </w:r>
          </w:p>
        </w:tc>
      </w:tr>
      <w:tr>
        <w:tc>
          <w:tcPr>
            <w:tcW w:type="dxa" w:w="5083"/>
          </w:tcPr>
          <w:p>
            <w:r>
              <w:t>Household</w:t>
            </w:r>
          </w:p>
        </w:tc>
        <w:tc>
          <w:tcPr>
            <w:tcW w:type="dxa" w:w="5083"/>
          </w:tcPr>
          <w:p>
            <w:r>
              <w:t>Family container managed by one or more adults.</w:t>
            </w:r>
          </w:p>
        </w:tc>
      </w:tr>
      <w:tr>
        <w:tc>
          <w:tcPr>
            <w:tcW w:type="dxa" w:w="5083"/>
          </w:tcPr>
          <w:p>
            <w:r>
              <w:t>Person</w:t>
            </w:r>
          </w:p>
        </w:tc>
        <w:tc>
          <w:tcPr>
            <w:tcW w:type="dxa" w:w="5083"/>
          </w:tcPr>
          <w:p>
            <w:r>
              <w:t>Human profile; may exist without login.</w:t>
            </w:r>
          </w:p>
        </w:tc>
      </w:tr>
      <w:tr>
        <w:tc>
          <w:tcPr>
            <w:tcW w:type="dxa" w:w="5083"/>
          </w:tcPr>
          <w:p>
            <w:r>
              <w:t>User Account</w:t>
            </w:r>
          </w:p>
        </w:tc>
        <w:tc>
          <w:tcPr>
            <w:tcW w:type="dxa" w:w="5083"/>
          </w:tcPr>
          <w:p>
            <w:r>
              <w:t>Authentication identity linked to a Person.</w:t>
            </w:r>
          </w:p>
        </w:tc>
      </w:tr>
      <w:tr>
        <w:tc>
          <w:tcPr>
            <w:tcW w:type="dxa" w:w="5083"/>
          </w:tcPr>
          <w:p>
            <w:r>
              <w:t>Membership</w:t>
            </w:r>
          </w:p>
        </w:tc>
        <w:tc>
          <w:tcPr>
            <w:tcW w:type="dxa" w:w="5083"/>
          </w:tcPr>
          <w:p>
            <w:r>
              <w:t>Relationship to an Organization/Group.</w:t>
            </w:r>
          </w:p>
        </w:tc>
      </w:tr>
      <w:tr>
        <w:tc>
          <w:tcPr>
            <w:tcW w:type="dxa" w:w="5083"/>
          </w:tcPr>
          <w:p>
            <w:r>
              <w:t>Calendar Source</w:t>
            </w:r>
          </w:p>
        </w:tc>
        <w:tc>
          <w:tcPr>
            <w:tcW w:type="dxa" w:w="5083"/>
          </w:tcPr>
          <w:p>
            <w:r>
              <w:t>Connected Google or Microsoft calendar.</w:t>
            </w:r>
          </w:p>
        </w:tc>
      </w:tr>
      <w:tr>
        <w:tc>
          <w:tcPr>
            <w:tcW w:type="dxa" w:w="5083"/>
          </w:tcPr>
          <w:p>
            <w:r>
              <w:t>Event</w:t>
            </w:r>
          </w:p>
        </w:tc>
        <w:tc>
          <w:tcPr>
            <w:tcW w:type="dxa" w:w="5083"/>
          </w:tcPr>
          <w:p>
            <w:r>
              <w:t>Cached provider event or custom activity.</w:t>
            </w:r>
          </w:p>
        </w:tc>
      </w:tr>
      <w:tr>
        <w:tc>
          <w:tcPr>
            <w:tcW w:type="dxa" w:w="5083"/>
          </w:tcPr>
          <w:p>
            <w:r>
              <w:t>Trip</w:t>
            </w:r>
          </w:p>
        </w:tc>
        <w:tc>
          <w:tcPr>
            <w:tcW w:type="dxa" w:w="5083"/>
          </w:tcPr>
          <w:p>
            <w:r>
              <w:t>Logical request containing one or more ride legs.</w:t>
            </w:r>
          </w:p>
        </w:tc>
      </w:tr>
      <w:tr>
        <w:tc>
          <w:tcPr>
            <w:tcW w:type="dxa" w:w="5083"/>
          </w:tcPr>
          <w:p>
            <w:r>
              <w:t>Ride Leg</w:t>
            </w:r>
          </w:p>
        </w:tc>
        <w:tc>
          <w:tcPr>
            <w:tcW w:type="dxa" w:w="5083"/>
          </w:tcPr>
          <w:p>
            <w:r>
              <w:t>Independent A-to-B transportation need.</w:t>
            </w:r>
          </w:p>
        </w:tc>
      </w:tr>
      <w:tr>
        <w:tc>
          <w:tcPr>
            <w:tcW w:type="dxa" w:w="5083"/>
          </w:tcPr>
          <w:p>
            <w:r>
              <w:t>Passenger</w:t>
            </w:r>
          </w:p>
        </w:tc>
        <w:tc>
          <w:tcPr>
            <w:tcW w:type="dxa" w:w="5083"/>
          </w:tcPr>
          <w:p>
            <w:r>
              <w:t>Person assigned to a ride leg.</w:t>
            </w:r>
          </w:p>
        </w:tc>
      </w:tr>
      <w:tr>
        <w:tc>
          <w:tcPr>
            <w:tcW w:type="dxa" w:w="5083"/>
          </w:tcPr>
          <w:p>
            <w:r>
              <w:t>Driver Offer</w:t>
            </w:r>
          </w:p>
        </w:tc>
        <w:tc>
          <w:tcPr>
            <w:tcW w:type="dxa" w:w="5083"/>
          </w:tcPr>
          <w:p>
            <w:r>
              <w:t>Voluntary offer to help.</w:t>
            </w:r>
          </w:p>
        </w:tc>
      </w:tr>
      <w:tr>
        <w:tc>
          <w:tcPr>
            <w:tcW w:type="dxa" w:w="5083"/>
          </w:tcPr>
          <w:p>
            <w:r>
              <w:t>Match</w:t>
            </w:r>
          </w:p>
        </w:tc>
        <w:tc>
          <w:tcPr>
            <w:tcW w:type="dxa" w:w="5083"/>
          </w:tcPr>
          <w:p>
            <w:r>
              <w:t>Accepted connection between ride leg and driver.</w:t>
            </w:r>
          </w:p>
        </w:tc>
      </w:tr>
    </w:tbl>
    <w:p/>
    <w:p>
      <w:pPr>
        <w:ind w:left="288" w:right="288"/>
      </w:pPr>
      <w:r>
        <w:rPr>
          <w:b/>
        </w:rPr>
        <w:t>TENANT RULE: Every organization-scoped record carries organization_id and every server-side authorization decision verifies that boundary. UI hiding is never authorization.</w:t>
      </w:r>
    </w:p>
    <w:p>
      <w:pPr>
        <w:pStyle w:val="Heading2"/>
      </w:pPr>
      <w:r>
        <w:t>2.1 Organization Registration</w:t>
      </w:r>
    </w:p>
    <w:p>
      <w:pPr>
        <w:pStyle w:val="ListNumber"/>
      </w:pPr>
      <w:r>
        <w:t>Representative submits organization name, type, city/state, optional website and primary contact.</w:t>
      </w:r>
    </w:p>
    <w:p>
      <w:pPr>
        <w:pStyle w:val="ListNumber"/>
      </w:pPr>
      <w:r>
        <w:t>Primary contact email is verified.</w:t>
      </w:r>
    </w:p>
    <w:p>
      <w:pPr>
        <w:pStyle w:val="ListNumber"/>
      </w:pPr>
      <w:r>
        <w:t>Representative accepts platform Terms, Privacy Policy, third-party disclosure and admin responsibilities.</w:t>
      </w:r>
    </w:p>
    <w:p>
      <w:pPr>
        <w:pStyle w:val="ListNumber"/>
      </w:pPr>
      <w:r>
        <w:t>Platform may require approval before activation.</w:t>
      </w:r>
    </w:p>
    <w:p>
      <w:pPr>
        <w:pStyle w:val="ListNumber"/>
      </w:pPr>
      <w:r>
        <w:t>Initial admin creates groups, registration policies, driver rules and calendar connections.</w:t>
      </w:r>
    </w:p>
    <w:p>
      <w:pPr>
        <w:pStyle w:val="ListNumber"/>
      </w:pPr>
      <w:r>
        <w:t>Admin creates expiring/revocable group codes or invitations.</w:t>
      </w:r>
    </w:p>
    <w:p>
      <w:r>
        <w:rPr>
          <w:b w:val="0"/>
        </w:rPr>
        <w:t>Organization registration does not imply endorsement, sponsorship, agency, affiliation, ownership or control by the named organization or governing body.</w:t>
      </w:r>
    </w:p>
    <w:p>
      <w:pPr>
        <w:pStyle w:val="Heading2"/>
      </w:pPr>
      <w:r>
        <w:t>2.2 Membership Registration</w:t>
      </w:r>
    </w:p>
    <w:p>
      <w:pPr>
        <w:pStyle w:val="ListNumber"/>
      </w:pPr>
      <w:r>
        <w:t>Enter email.</w:t>
      </w:r>
    </w:p>
    <w:p>
      <w:pPr>
        <w:pStyle w:val="ListNumber"/>
      </w:pPr>
      <w:r>
        <w:t>Verify email before any group or ride access.</w:t>
      </w:r>
    </w:p>
    <w:p>
      <w:pPr>
        <w:pStyle w:val="ListNumber"/>
      </w:pPr>
      <w:r>
        <w:t>Create Person and User Account.</w:t>
      </w:r>
    </w:p>
    <w:p>
      <w:pPr>
        <w:pStyle w:val="ListNumber"/>
      </w:pPr>
      <w:r>
        <w:t>Optionally add and verify mobile number through RCS/SMS.</w:t>
      </w:r>
    </w:p>
    <w:p>
      <w:pPr>
        <w:pStyle w:val="ListNumber"/>
      </w:pPr>
      <w:r>
        <w:t>Enter group code or invitation.</w:t>
      </w:r>
    </w:p>
    <w:p>
      <w:pPr>
        <w:pStyle w:val="ListNumber"/>
      </w:pPr>
      <w:r>
        <w:t>Complete admin approval if required.</w:t>
      </w:r>
    </w:p>
    <w:p>
      <w:pPr>
        <w:pStyle w:val="ListNumber"/>
      </w:pPr>
      <w:r>
        <w:t>Accept current Terms, Privacy Policy and messaging consent.</w:t>
      </w:r>
    </w:p>
    <w:p>
      <w:pPr>
        <w:pStyle w:val="ListNumber"/>
      </w:pPr>
      <w:r>
        <w:t>Create or join household.</w:t>
      </w:r>
    </w:p>
    <w:p>
      <w:pPr>
        <w:pStyle w:val="ListNumber"/>
      </w:pPr>
      <w:r>
        <w:t>Configure privacy and notification preferences.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Registration Policy</w:t>
            </w:r>
          </w:p>
        </w:tc>
        <w:tc>
          <w:tcPr>
            <w:tcW w:type="dxa" w:w="5083"/>
            <w:shd w:fill="D9E2F3"/>
          </w:tcPr>
          <w:p>
            <w:r>
              <w:rPr>
                <w:b/>
              </w:rPr>
              <w:t>Behavior</w:t>
            </w:r>
          </w:p>
        </w:tc>
      </w:tr>
      <w:tr>
        <w:tc>
          <w:tcPr>
            <w:tcW w:type="dxa" w:w="5083"/>
          </w:tcPr>
          <w:p>
            <w:r>
              <w:t>Code = Immediate</w:t>
            </w:r>
          </w:p>
        </w:tc>
        <w:tc>
          <w:tcPr>
            <w:tcW w:type="dxa" w:w="5083"/>
          </w:tcPr>
          <w:p>
            <w:r>
              <w:t>Valid code grants membership.</w:t>
            </w:r>
          </w:p>
        </w:tc>
      </w:tr>
      <w:tr>
        <w:tc>
          <w:tcPr>
            <w:tcW w:type="dxa" w:w="5083"/>
          </w:tcPr>
          <w:p>
            <w:r>
              <w:t>Code + Admin Approval</w:t>
            </w:r>
          </w:p>
        </w:tc>
        <w:tc>
          <w:tcPr>
            <w:tcW w:type="dxa" w:w="5083"/>
          </w:tcPr>
          <w:p>
            <w:r>
              <w:t>Valid code creates pending membership.</w:t>
            </w:r>
          </w:p>
        </w:tc>
      </w:tr>
      <w:tr>
        <w:tc>
          <w:tcPr>
            <w:tcW w:type="dxa" w:w="5083"/>
          </w:tcPr>
          <w:p>
            <w:r>
              <w:t>Invitation Only</w:t>
            </w:r>
          </w:p>
        </w:tc>
        <w:tc>
          <w:tcPr>
            <w:tcW w:type="dxa" w:w="5083"/>
          </w:tcPr>
          <w:p>
            <w:r>
              <w:t>Only explicit invitation permits membership.</w:t>
            </w:r>
          </w:p>
        </w:tc>
      </w:tr>
    </w:tbl>
    <w:p/>
    <w:p>
      <w:pPr>
        <w:pStyle w:val="Heading2"/>
      </w:pPr>
      <w:r>
        <w:t>2.3 Group Code Controls</w:t>
      </w:r>
    </w:p>
    <w:p>
      <w:pPr>
        <w:pStyle w:val="ListBullet"/>
      </w:pPr>
      <w:r>
        <w:t>Expiration date/time.</w:t>
      </w:r>
    </w:p>
    <w:p>
      <w:pPr>
        <w:pStyle w:val="ListBullet"/>
      </w:pPr>
      <w:r>
        <w:t>Maximum uses.</w:t>
      </w:r>
    </w:p>
    <w:p>
      <w:pPr>
        <w:pStyle w:val="ListBullet"/>
      </w:pPr>
      <w:r>
        <w:t>Group assignment.</w:t>
      </w:r>
    </w:p>
    <w:p>
      <w:pPr>
        <w:pStyle w:val="ListBullet"/>
      </w:pPr>
      <w:r>
        <w:t>Admin-approval flag.</w:t>
      </w:r>
    </w:p>
    <w:p>
      <w:pPr>
        <w:pStyle w:val="ListBullet"/>
      </w:pPr>
      <w:r>
        <w:t>Immediate revocation.</w:t>
      </w:r>
    </w:p>
    <w:p>
      <w:pPr>
        <w:pStyle w:val="ListBullet"/>
      </w:pPr>
      <w:r>
        <w:t>Rate limiting and brute-force protection.</w:t>
      </w:r>
    </w:p>
    <w:p>
      <w:pPr>
        <w:pStyle w:val="ListBullet"/>
      </w:pPr>
      <w:r>
        <w:t>Audit logging.</w:t>
      </w:r>
    </w:p>
    <w:p>
      <w:pPr>
        <w:pStyle w:val="ListBullet"/>
      </w:pPr>
      <w:r>
        <w:t>Optional single-use invitation links.</w:t>
      </w:r>
    </w:p>
    <w:p>
      <w:pPr>
        <w:pStyle w:val="Heading1"/>
      </w:pPr>
      <w:r>
        <w:t>3. Identity, Authentication &amp; Household Management</w:t>
      </w:r>
    </w:p>
    <w:p>
      <w:pPr>
        <w:pStyle w:val="Heading2"/>
      </w:pPr>
      <w:r>
        <w:t>3.1 Passwordless Authentication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Method</w:t>
            </w:r>
          </w:p>
        </w:tc>
        <w:tc>
          <w:tcPr>
            <w:tcW w:type="dxa" w:w="5083"/>
            <w:shd w:fill="D9E2F3"/>
          </w:tcPr>
          <w:p>
            <w:r>
              <w:rPr>
                <w:b/>
              </w:rPr>
              <w:t>Flow</w:t>
            </w:r>
          </w:p>
        </w:tc>
      </w:tr>
      <w:tr>
        <w:tc>
          <w:tcPr>
            <w:tcW w:type="dxa" w:w="5083"/>
          </w:tcPr>
          <w:p>
            <w:r>
              <w:t>Email</w:t>
            </w:r>
          </w:p>
        </w:tc>
        <w:tc>
          <w:tcPr>
            <w:tcW w:type="dxa" w:w="5083"/>
          </w:tcPr>
          <w:p>
            <w:r>
              <w:t>Magic link or short-lived OTP to verified email.</w:t>
            </w:r>
          </w:p>
        </w:tc>
      </w:tr>
      <w:tr>
        <w:tc>
          <w:tcPr>
            <w:tcW w:type="dxa" w:w="5083"/>
          </w:tcPr>
          <w:p>
            <w:r>
              <w:t>Phone</w:t>
            </w:r>
          </w:p>
        </w:tc>
        <w:tc>
          <w:tcPr>
            <w:tcW w:type="dxa" w:w="5083"/>
          </w:tcPr>
          <w:p>
            <w:r>
              <w:t>RCS interactive approval when available; RCS/SMS OTP fallback.</w:t>
            </w:r>
          </w:p>
        </w:tc>
      </w:tr>
      <w:tr>
        <w:tc>
          <w:tcPr>
            <w:tcW w:type="dxa" w:w="5083"/>
          </w:tcPr>
          <w:p>
            <w:r>
              <w:t>Desktop</w:t>
            </w:r>
          </w:p>
        </w:tc>
        <w:tc>
          <w:tcPr>
            <w:tcW w:type="dxa" w:w="5083"/>
          </w:tcPr>
          <w:p>
            <w:r>
              <w:t>Enter email/phone or scan QR; approve on verified channel; desktop receives session.</w:t>
            </w:r>
          </w:p>
        </w:tc>
      </w:tr>
      <w:tr>
        <w:tc>
          <w:tcPr>
            <w:tcW w:type="dxa" w:w="5083"/>
          </w:tcPr>
          <w:p>
            <w:r>
              <w:t>Remember Device</w:t>
            </w:r>
          </w:p>
        </w:tc>
        <w:tc>
          <w:tcPr>
            <w:tcW w:type="dxa" w:w="5083"/>
          </w:tcPr>
          <w:p>
            <w:r>
              <w:t>Optional revocable device session with rotation/expiry.</w:t>
            </w:r>
          </w:p>
        </w:tc>
      </w:tr>
      <w:tr>
        <w:tc>
          <w:tcPr>
            <w:tcW w:type="dxa" w:w="5083"/>
          </w:tcPr>
          <w:p>
            <w:r>
              <w:t>Step-Up</w:t>
            </w:r>
          </w:p>
        </w:tc>
        <w:tc>
          <w:tcPr>
            <w:tcW w:type="dxa" w:w="5083"/>
          </w:tcPr>
          <w:p>
            <w:r>
              <w:t>Fresh verification for sensitive actions.</w:t>
            </w:r>
          </w:p>
        </w:tc>
      </w:tr>
    </w:tbl>
    <w:p/>
    <w:p>
      <w:pPr>
        <w:pStyle w:val="ListBullet"/>
      </w:pPr>
      <w:r>
        <w:t>OTP/magic-link tokens are short-lived, single-use, rate-limited and never logged.</w:t>
      </w:r>
    </w:p>
    <w:p>
      <w:pPr>
        <w:pStyle w:val="ListBullet"/>
      </w:pPr>
      <w:r>
        <w:t>Changing a credential verifies the new credential and requires step-up using an existing trusted method where available.</w:t>
      </w:r>
    </w:p>
    <w:p>
      <w:pPr>
        <w:pStyle w:val="ListBullet"/>
      </w:pPr>
      <w:r>
        <w:t>Account recovery is auditable; admins cannot silently impersonate members.</w:t>
      </w:r>
    </w:p>
    <w:p>
      <w:pPr>
        <w:pStyle w:val="ListBullet"/>
      </w:pPr>
      <w:r>
        <w:t>Users can view signed-in devices, revoke one, or Sign Out Everywhere.</w:t>
      </w:r>
    </w:p>
    <w:p>
      <w:pPr>
        <w:pStyle w:val="Heading2"/>
      </w:pPr>
      <w:r>
        <w:t>3.2 Household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Capability</w:t>
            </w:r>
          </w:p>
        </w:tc>
        <w:tc>
          <w:tcPr>
            <w:tcW w:type="dxa" w:w="5083"/>
            <w:shd w:fill="D9E2F3"/>
          </w:tcPr>
          <w:p>
            <w:r>
              <w:rPr>
                <w:b/>
              </w:rPr>
              <w:t>Requirement</w:t>
            </w:r>
          </w:p>
        </w:tc>
      </w:tr>
      <w:tr>
        <w:tc>
          <w:tcPr>
            <w:tcW w:type="dxa" w:w="5083"/>
          </w:tcPr>
          <w:p>
            <w:r>
              <w:t>Household Managers</w:t>
            </w:r>
          </w:p>
        </w:tc>
        <w:tc>
          <w:tcPr>
            <w:tcW w:type="dxa" w:w="5083"/>
          </w:tcPr>
          <w:p>
            <w:r>
              <w:t>One or more adults.</w:t>
            </w:r>
          </w:p>
        </w:tc>
      </w:tr>
      <w:tr>
        <w:tc>
          <w:tcPr>
            <w:tcW w:type="dxa" w:w="5083"/>
          </w:tcPr>
          <w:p>
            <w:r>
              <w:t>Individual Email</w:t>
            </w:r>
          </w:p>
        </w:tc>
        <w:tc>
          <w:tcPr>
            <w:tcW w:type="dxa" w:w="5083"/>
          </w:tcPr>
          <w:p>
            <w:r>
              <w:t>Each Person may have one; login-enabled users verify it.</w:t>
            </w:r>
          </w:p>
        </w:tc>
      </w:tr>
      <w:tr>
        <w:tc>
          <w:tcPr>
            <w:tcW w:type="dxa" w:w="5083"/>
          </w:tcPr>
          <w:p>
            <w:r>
              <w:t>Individual Phone</w:t>
            </w:r>
          </w:p>
        </w:tc>
        <w:tc>
          <w:tcPr>
            <w:tcW w:type="dxa" w:w="5083"/>
          </w:tcPr>
          <w:p>
            <w:r>
              <w:t>May be verified while remaining hidden.</w:t>
            </w:r>
          </w:p>
        </w:tc>
      </w:tr>
      <w:tr>
        <w:tc>
          <w:tcPr>
            <w:tcW w:type="dxa" w:w="5083"/>
          </w:tcPr>
          <w:p>
            <w:r>
              <w:t>Minor Login</w:t>
            </w:r>
          </w:p>
        </w:tc>
        <w:tc>
          <w:tcPr>
            <w:tcW w:type="dxa" w:w="5083"/>
          </w:tcPr>
          <w:p>
            <w:r>
              <w:t>Optional and linked to existing Person.</w:t>
            </w:r>
          </w:p>
        </w:tc>
      </w:tr>
      <w:tr>
        <w:tc>
          <w:tcPr>
            <w:tcW w:type="dxa" w:w="5083"/>
          </w:tcPr>
          <w:p>
            <w:r>
              <w:t>Minor Request Permission</w:t>
            </w:r>
          </w:p>
        </w:tc>
        <w:tc>
          <w:tcPr>
            <w:tcW w:type="dxa" w:w="5083"/>
          </w:tcPr>
          <w:p>
            <w:r>
              <w:t>Household manager decides whether minor may request.</w:t>
            </w:r>
          </w:p>
        </w:tc>
      </w:tr>
      <w:tr>
        <w:tc>
          <w:tcPr>
            <w:tcW w:type="dxa" w:w="5083"/>
          </w:tcPr>
          <w:p>
            <w:r>
              <w:t>Parent Approval</w:t>
            </w:r>
          </w:p>
        </w:tc>
        <w:tc>
          <w:tcPr>
            <w:tcW w:type="dxa" w:w="5083"/>
          </w:tcPr>
          <w:p>
            <w:r>
              <w:t>Always, conditional, or no approval.</w:t>
            </w:r>
          </w:p>
        </w:tc>
      </w:tr>
      <w:tr>
        <w:tc>
          <w:tcPr>
            <w:tcW w:type="dxa" w:w="5083"/>
          </w:tcPr>
          <w:p>
            <w:r>
              <w:t>Contact Visibility</w:t>
            </w:r>
          </w:p>
        </w:tc>
        <w:tc>
          <w:tcPr>
            <w:tcW w:type="dxa" w:w="5083"/>
          </w:tcPr>
          <w:p>
            <w:r>
              <w:t>Configured per Person.</w:t>
            </w:r>
          </w:p>
        </w:tc>
      </w:tr>
      <w:tr>
        <w:tc>
          <w:tcPr>
            <w:tcW w:type="dxa" w:w="5083"/>
          </w:tcPr>
          <w:p>
            <w:r>
              <w:t>Notifications</w:t>
            </w:r>
          </w:p>
        </w:tc>
        <w:tc>
          <w:tcPr>
            <w:tcW w:type="dxa" w:w="5083"/>
          </w:tcPr>
          <w:p>
            <w:r>
              <w:t>Email, RCS/SMS, or both per Person/category.</w:t>
            </w:r>
          </w:p>
        </w:tc>
      </w:tr>
    </w:tbl>
    <w:p/>
    <w:p>
      <w:pPr>
        <w:pStyle w:val="Heading2"/>
      </w:pPr>
      <w:r>
        <w:t>3.3 Blocking</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Type</w:t>
            </w:r>
          </w:p>
        </w:tc>
        <w:tc>
          <w:tcPr>
            <w:tcW w:type="dxa" w:w="5083"/>
            <w:shd w:fill="D9E2F3"/>
          </w:tcPr>
          <w:p>
            <w:r>
              <w:rPr>
                <w:b/>
              </w:rPr>
              <w:t>Effect</w:t>
            </w:r>
          </w:p>
        </w:tc>
      </w:tr>
      <w:tr>
        <w:tc>
          <w:tcPr>
            <w:tcW w:type="dxa" w:w="5083"/>
          </w:tcPr>
          <w:p>
            <w:r>
              <w:t>Personal Block</w:t>
            </w:r>
          </w:p>
        </w:tc>
        <w:tc>
          <w:tcPr>
            <w:tcW w:type="dxa" w:w="5083"/>
          </w:tcPr>
          <w:p>
            <w:r>
              <w:t>Mutual matching/contact suppressed; blocked party not notified.</w:t>
            </w:r>
          </w:p>
        </w:tc>
      </w:tr>
      <w:tr>
        <w:tc>
          <w:tcPr>
            <w:tcW w:type="dxa" w:w="5083"/>
          </w:tcPr>
          <w:p>
            <w:r>
              <w:t>Household Block</w:t>
            </w:r>
          </w:p>
        </w:tc>
        <w:tc>
          <w:tcPr>
            <w:tcW w:type="dxa" w:w="5083"/>
          </w:tcPr>
          <w:p>
            <w:r>
              <w:t>Households excluded from matching.</w:t>
            </w:r>
          </w:p>
        </w:tc>
      </w:tr>
      <w:tr>
        <w:tc>
          <w:tcPr>
            <w:tcW w:type="dxa" w:w="5083"/>
          </w:tcPr>
          <w:p>
            <w:r>
              <w:t>Organization Restriction</w:t>
            </w:r>
          </w:p>
        </w:tc>
        <w:tc>
          <w:tcPr>
            <w:tcW w:type="dxa" w:w="5083"/>
          </w:tcPr>
          <w:p>
            <w:r>
              <w:t>Restrict membership, requesting, offering or messaging in org.</w:t>
            </w:r>
          </w:p>
        </w:tc>
      </w:tr>
      <w:tr>
        <w:tc>
          <w:tcPr>
            <w:tcW w:type="dxa" w:w="5083"/>
          </w:tcPr>
          <w:p>
            <w:r>
              <w:t>Platform Suspension</w:t>
            </w:r>
          </w:p>
        </w:tc>
        <w:tc>
          <w:tcPr>
            <w:tcW w:type="dxa" w:w="5083"/>
          </w:tcPr>
          <w:p>
            <w:r>
              <w:t>Disable account across service.</w:t>
            </w:r>
          </w:p>
        </w:tc>
      </w:tr>
    </w:tbl>
    <w:p/>
    <w:p>
      <w:r>
        <w:rPr>
          <w:b w:val="0"/>
        </w:rPr>
        <w:t>Blocks are enforced in matching, ride visibility, messaging relay, profile discovery and direct API access.</w:t>
      </w:r>
    </w:p>
    <w:p>
      <w:pPr>
        <w:pStyle w:val="Heading1"/>
      </w:pPr>
      <w:r>
        <w:t>4. Privacy-by-Design</w:t>
      </w:r>
    </w:p>
    <w:p>
      <w:pPr>
        <w:ind w:left="288" w:right="288"/>
      </w:pPr>
      <w:r>
        <w:rPr>
          <w:b/>
        </w:rPr>
        <w:t>DEFAULTS: contact details hidden, exact addresses hidden until needed, minors more restrictive, no tracking, no public ratings.</w:t>
      </w:r>
    </w:p>
    <w:p>
      <w:pPr>
        <w:pStyle w:val="Heading2"/>
      </w:pPr>
      <w:r>
        <w:t>4.1 Location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Type</w:t>
            </w:r>
          </w:p>
        </w:tc>
        <w:tc>
          <w:tcPr>
            <w:tcW w:type="dxa" w:w="5083"/>
            <w:shd w:fill="D9E2F3"/>
          </w:tcPr>
          <w:p>
            <w:r>
              <w:rPr>
                <w:b/>
              </w:rPr>
              <w:t>Use</w:t>
            </w:r>
          </w:p>
        </w:tc>
      </w:tr>
      <w:tr>
        <w:tc>
          <w:tcPr>
            <w:tcW w:type="dxa" w:w="5083"/>
          </w:tcPr>
          <w:p>
            <w:r>
              <w:t>Exact Address</w:t>
            </w:r>
          </w:p>
        </w:tc>
        <w:tc>
          <w:tcPr>
            <w:tcW w:type="dxa" w:w="5083"/>
          </w:tcPr>
          <w:p>
            <w:r>
              <w:t>Private pickup/drop-off/household location; encrypted/access-controlled.</w:t>
            </w:r>
          </w:p>
        </w:tc>
      </w:tr>
      <w:tr>
        <w:tc>
          <w:tcPr>
            <w:tcW w:type="dxa" w:w="5083"/>
          </w:tcPr>
          <w:p>
            <w:r>
              <w:t>Exact Coordinates</w:t>
            </w:r>
          </w:p>
        </w:tc>
        <w:tc>
          <w:tcPr>
            <w:tcW w:type="dxa" w:w="5083"/>
          </w:tcPr>
          <w:p>
            <w:r>
              <w:t>Internal matching/geocoding only; never public map pin.</w:t>
            </w:r>
          </w:p>
        </w:tc>
      </w:tr>
      <w:tr>
        <w:tc>
          <w:tcPr>
            <w:tcW w:type="dxa" w:w="5083"/>
          </w:tcPr>
          <w:p>
            <w:r>
              <w:t>General Area</w:t>
            </w:r>
          </w:p>
        </w:tc>
        <w:tc>
          <w:tcPr>
            <w:tcW w:type="dxa" w:w="5083"/>
          </w:tcPr>
          <w:p>
            <w:r>
              <w:t>Human-friendly area derived from mapping/geocoding or user selection.</w:t>
            </w:r>
          </w:p>
        </w:tc>
      </w:tr>
      <w:tr>
        <w:tc>
          <w:tcPr>
            <w:tcW w:type="dxa" w:w="5083"/>
          </w:tcPr>
          <w:p>
            <w:r>
              <w:t>Service Area</w:t>
            </w:r>
          </w:p>
        </w:tc>
        <w:tc>
          <w:tcPr>
            <w:tcW w:type="dxa" w:w="5083"/>
          </w:tcPr>
          <w:p>
            <w:r>
              <w:t>Driver-drawn polygon/radius on Google Maps.</w:t>
            </w:r>
          </w:p>
        </w:tc>
      </w:tr>
      <w:tr>
        <w:tc>
          <w:tcPr>
            <w:tcW w:type="dxa" w:w="5083"/>
          </w:tcPr>
          <w:p>
            <w:r>
              <w:t>Pickup/Drop-off Instructions</w:t>
            </w:r>
          </w:p>
        </w:tc>
        <w:tc>
          <w:tcPr>
            <w:tcW w:type="dxa" w:w="5083"/>
          </w:tcPr>
          <w:p>
            <w:r>
              <w:t>Confirmed-ride-only instructions.</w:t>
            </w:r>
          </w:p>
        </w:tc>
      </w:tr>
    </w:tbl>
    <w:p/>
    <w:p>
      <w:r>
        <w:rPr>
          <w:b w:val="0"/>
        </w:rPr>
        <w:t>Google Maps is used for address entry/geocoding and drawing areas. The UI must explain that address data entered into mapping controls may be processed by the mapping provider.</w:t>
      </w:r>
    </w:p>
    <w:p>
      <w:pPr>
        <w:pStyle w:val="Heading2"/>
      </w:pPr>
      <w:r>
        <w:t>4.2 What People Can See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tcPr>
          <w:p>
            <w:r>
              <w:rPr>
                <w:b/>
              </w:rPr>
              <w:t>Information</w:t>
            </w:r>
          </w:p>
        </w:tc>
        <w:tc>
          <w:tcPr>
            <w:tcW w:type="dxa" w:w="2541"/>
            <w:shd w:fill="D9E2F3"/>
          </w:tcPr>
          <w:p>
            <w:r>
              <w:rPr>
                <w:b/>
              </w:rPr>
              <w:t>Group</w:t>
            </w:r>
          </w:p>
        </w:tc>
        <w:tc>
          <w:tcPr>
            <w:tcW w:type="dxa" w:w="2541"/>
            <w:shd w:fill="D9E2F3"/>
          </w:tcPr>
          <w:p>
            <w:r>
              <w:rPr>
                <w:b/>
              </w:rPr>
              <w:t>Potential Match</w:t>
            </w:r>
          </w:p>
        </w:tc>
        <w:tc>
          <w:tcPr>
            <w:tcW w:type="dxa" w:w="2541"/>
            <w:shd w:fill="D9E2F3"/>
          </w:tcPr>
          <w:p>
            <w:r>
              <w:rPr>
                <w:b/>
              </w:rPr>
              <w:t>Confirmed Ride</w:t>
            </w:r>
          </w:p>
        </w:tc>
      </w:tr>
      <w:tr>
        <w:tc>
          <w:tcPr>
            <w:tcW w:type="dxa" w:w="2541"/>
          </w:tcPr>
          <w:p>
            <w:r>
              <w:t>Display name</w:t>
            </w:r>
          </w:p>
        </w:tc>
        <w:tc>
          <w:tcPr>
            <w:tcW w:type="dxa" w:w="2541"/>
          </w:tcPr>
          <w:p>
            <w:r>
              <w:t>Limited/configurable</w:t>
            </w:r>
          </w:p>
        </w:tc>
        <w:tc>
          <w:tcPr>
            <w:tcW w:type="dxa" w:w="2541"/>
          </w:tcPr>
          <w:p>
            <w:r>
              <w:t>Yes</w:t>
            </w:r>
          </w:p>
        </w:tc>
        <w:tc>
          <w:tcPr>
            <w:tcW w:type="dxa" w:w="2541"/>
          </w:tcPr>
          <w:p>
            <w:r>
              <w:t>Yes</w:t>
            </w:r>
          </w:p>
        </w:tc>
      </w:tr>
      <w:tr>
        <w:tc>
          <w:tcPr>
            <w:tcW w:type="dxa" w:w="2541"/>
          </w:tcPr>
          <w:p>
            <w:r>
              <w:t>Driver bio</w:t>
            </w:r>
          </w:p>
        </w:tc>
        <w:tc>
          <w:tcPr>
            <w:tcW w:type="dxa" w:w="2541"/>
          </w:tcPr>
          <w:p>
            <w:r>
              <w:t>Yes</w:t>
            </w:r>
          </w:p>
        </w:tc>
        <w:tc>
          <w:tcPr>
            <w:tcW w:type="dxa" w:w="2541"/>
          </w:tcPr>
          <w:p>
            <w:r>
              <w:t>Yes</w:t>
            </w:r>
          </w:p>
        </w:tc>
        <w:tc>
          <w:tcPr>
            <w:tcW w:type="dxa" w:w="2541"/>
          </w:tcPr>
          <w:p>
            <w:r>
              <w:t>Yes</w:t>
            </w:r>
          </w:p>
        </w:tc>
      </w:tr>
      <w:tr>
        <w:tc>
          <w:tcPr>
            <w:tcW w:type="dxa" w:w="2541"/>
          </w:tcPr>
          <w:p>
            <w:r>
              <w:t>General area</w:t>
            </w:r>
          </w:p>
        </w:tc>
        <w:tc>
          <w:tcPr>
            <w:tcW w:type="dxa" w:w="2541"/>
          </w:tcPr>
          <w:p>
            <w:r>
              <w:t>Yes</w:t>
            </w:r>
          </w:p>
        </w:tc>
        <w:tc>
          <w:tcPr>
            <w:tcW w:type="dxa" w:w="2541"/>
          </w:tcPr>
          <w:p>
            <w:r>
              <w:t>Yes</w:t>
            </w:r>
          </w:p>
        </w:tc>
        <w:tc>
          <w:tcPr>
            <w:tcW w:type="dxa" w:w="2541"/>
          </w:tcPr>
          <w:p>
            <w:r>
              <w:t>Yes</w:t>
            </w:r>
          </w:p>
        </w:tc>
      </w:tr>
      <w:tr>
        <w:tc>
          <w:tcPr>
            <w:tcW w:type="dxa" w:w="2541"/>
          </w:tcPr>
          <w:p>
            <w:r>
              <w:t>Exact address</w:t>
            </w:r>
          </w:p>
        </w:tc>
        <w:tc>
          <w:tcPr>
            <w:tcW w:type="dxa" w:w="2541"/>
          </w:tcPr>
          <w:p>
            <w:r>
              <w:t>No</w:t>
            </w:r>
          </w:p>
        </w:tc>
        <w:tc>
          <w:tcPr>
            <w:tcW w:type="dxa" w:w="2541"/>
          </w:tcPr>
          <w:p>
            <w:r>
              <w:t>No</w:t>
            </w:r>
          </w:p>
        </w:tc>
        <w:tc>
          <w:tcPr>
            <w:tcW w:type="dxa" w:w="2541"/>
          </w:tcPr>
          <w:p>
            <w:r>
              <w:t>Only when required</w:t>
            </w:r>
          </w:p>
        </w:tc>
      </w:tr>
      <w:tr>
        <w:tc>
          <w:tcPr>
            <w:tcW w:type="dxa" w:w="2541"/>
          </w:tcPr>
          <w:p>
            <w:r>
              <w:t>Phone</w:t>
            </w:r>
          </w:p>
        </w:tc>
        <w:tc>
          <w:tcPr>
            <w:tcW w:type="dxa" w:w="2541"/>
          </w:tcPr>
          <w:p>
            <w:r>
              <w:t>No</w:t>
            </w:r>
          </w:p>
        </w:tc>
        <w:tc>
          <w:tcPr>
            <w:tcW w:type="dxa" w:w="2541"/>
          </w:tcPr>
          <w:p>
            <w:r>
              <w:t>No</w:t>
            </w:r>
          </w:p>
        </w:tc>
        <w:tc>
          <w:tcPr>
            <w:tcW w:type="dxa" w:w="2541"/>
          </w:tcPr>
          <w:p>
            <w:r>
              <w:t>Only if owner allows</w:t>
            </w:r>
          </w:p>
        </w:tc>
      </w:tr>
      <w:tr>
        <w:tc>
          <w:tcPr>
            <w:tcW w:type="dxa" w:w="2541"/>
          </w:tcPr>
          <w:p>
            <w:r>
              <w:t>Email</w:t>
            </w:r>
          </w:p>
        </w:tc>
        <w:tc>
          <w:tcPr>
            <w:tcW w:type="dxa" w:w="2541"/>
          </w:tcPr>
          <w:p>
            <w:r>
              <w:t>No</w:t>
            </w:r>
          </w:p>
        </w:tc>
        <w:tc>
          <w:tcPr>
            <w:tcW w:type="dxa" w:w="2541"/>
          </w:tcPr>
          <w:p>
            <w:r>
              <w:t>No</w:t>
            </w:r>
          </w:p>
        </w:tc>
        <w:tc>
          <w:tcPr>
            <w:tcW w:type="dxa" w:w="2541"/>
          </w:tcPr>
          <w:p>
            <w:r>
              <w:t>Only if owner allows</w:t>
            </w:r>
          </w:p>
        </w:tc>
      </w:tr>
      <w:tr>
        <w:tc>
          <w:tcPr>
            <w:tcW w:type="dxa" w:w="2541"/>
          </w:tcPr>
          <w:p>
            <w:r>
              <w:t>Platform Call/Message</w:t>
            </w:r>
          </w:p>
        </w:tc>
        <w:tc>
          <w:tcPr>
            <w:tcW w:type="dxa" w:w="2541"/>
          </w:tcPr>
          <w:p>
            <w:r>
              <w:t>No</w:t>
            </w:r>
          </w:p>
        </w:tc>
        <w:tc>
          <w:tcPr>
            <w:tcW w:type="dxa" w:w="2541"/>
          </w:tcPr>
          <w:p>
            <w:r>
              <w:t>When appropriate</w:t>
            </w:r>
          </w:p>
        </w:tc>
        <w:tc>
          <w:tcPr>
            <w:tcW w:type="dxa" w:w="2541"/>
          </w:tcPr>
          <w:p>
            <w:r>
              <w:t>Yes</w:t>
            </w:r>
          </w:p>
        </w:tc>
      </w:tr>
      <w:tr>
        <w:tc>
          <w:tcPr>
            <w:tcW w:type="dxa" w:w="2541"/>
          </w:tcPr>
          <w:p>
            <w:r>
              <w:t>Passenger identity</w:t>
            </w:r>
          </w:p>
        </w:tc>
        <w:tc>
          <w:tcPr>
            <w:tcW w:type="dxa" w:w="2541"/>
          </w:tcPr>
          <w:p>
            <w:r>
              <w:t>Minimum necessary</w:t>
            </w:r>
          </w:p>
        </w:tc>
        <w:tc>
          <w:tcPr>
            <w:tcW w:type="dxa" w:w="2541"/>
          </w:tcPr>
          <w:p>
            <w:r>
              <w:t>Necessary identity</w:t>
            </w:r>
          </w:p>
        </w:tc>
        <w:tc>
          <w:tcPr>
            <w:tcW w:type="dxa" w:w="2541"/>
          </w:tcPr>
          <w:p>
            <w:r>
              <w:t>Yes</w:t>
            </w:r>
          </w:p>
        </w:tc>
      </w:tr>
      <w:tr>
        <w:tc>
          <w:tcPr>
            <w:tcW w:type="dxa" w:w="2541"/>
          </w:tcPr>
          <w:p>
            <w:r>
              <w:t>Pickup/drop-off status</w:t>
            </w:r>
          </w:p>
        </w:tc>
        <w:tc>
          <w:tcPr>
            <w:tcW w:type="dxa" w:w="2541"/>
          </w:tcPr>
          <w:p>
            <w:r>
              <w:t>No</w:t>
            </w:r>
          </w:p>
        </w:tc>
        <w:tc>
          <w:tcPr>
            <w:tcW w:type="dxa" w:w="2541"/>
          </w:tcPr>
          <w:p>
            <w:r>
              <w:t>No</w:t>
            </w:r>
          </w:p>
        </w:tc>
        <w:tc>
          <w:tcPr>
            <w:tcW w:type="dxa" w:w="2541"/>
          </w:tcPr>
          <w:p>
            <w:r>
              <w:t>Participants only</w:t>
            </w:r>
          </w:p>
        </w:tc>
      </w:tr>
    </w:tbl>
    <w:p/>
    <w:p>
      <w:r>
        <w:rPr>
          <w:b w:val="0"/>
        </w:rPr>
        <w:t>Every sensitive field has a 'Who can see this?' explanation. Before posting, the app shows a Privacy Preview of exactly what is visible now and what may be disclosed after confirmation.</w:t>
      </w:r>
    </w:p>
    <w:p>
      <w:pPr>
        <w:pStyle w:val="Heading2"/>
      </w:pPr>
      <w:r>
        <w:t>4.3 Contact Privacy</w:t>
      </w:r>
    </w:p>
    <w:p>
      <w:pPr>
        <w:pStyle w:val="ListBullet"/>
      </w:pPr>
      <w:r>
        <w:t>Verified phone can remain hidden while still being used for login and RCS/SMS.</w:t>
      </w:r>
    </w:p>
    <w:p>
      <w:pPr>
        <w:pStyle w:val="ListBullet"/>
      </w:pPr>
      <w:r>
        <w:t>Verified email can remain hidden.</w:t>
      </w:r>
    </w:p>
    <w:p>
      <w:pPr>
        <w:pStyle w:val="ListBullet"/>
      </w:pPr>
      <w:r>
        <w:t>When hidden, Call/Message uses platform relay or masking where technically available.</w:t>
      </w:r>
    </w:p>
    <w:p>
      <w:pPr>
        <w:pStyle w:val="ListBullet"/>
      </w:pPr>
      <w:r>
        <w:t>Visibility choices include Hidden, confirmed ride participants, trusted connections, or another explicit scope.</w:t>
      </w:r>
    </w:p>
    <w:p>
      <w:pPr>
        <w:pStyle w:val="ListBullet"/>
      </w:pPr>
      <w:r>
        <w:t>Student defaults are Hidden.</w:t>
      </w:r>
    </w:p>
    <w:p>
      <w:pPr>
        <w:pStyle w:val="Heading2"/>
      </w:pPr>
      <w:r>
        <w:t>4.4 Access, Export &amp; Right to Be Forgotten</w:t>
      </w:r>
    </w:p>
    <w:p>
      <w:pPr>
        <w:pStyle w:val="ListBullet"/>
      </w:pPr>
      <w:r>
        <w:t>Public privacy request process and contact.</w:t>
      </w:r>
    </w:p>
    <w:p>
      <w:pPr>
        <w:pStyle w:val="ListBullet"/>
      </w:pPr>
      <w:r>
        <w:t>Self-service Download My Data.</w:t>
      </w:r>
    </w:p>
    <w:p>
      <w:pPr>
        <w:pStyle w:val="ListBullet"/>
      </w:pPr>
      <w:r>
        <w:t>Self-service Delete My Account / Personal Information.</w:t>
      </w:r>
    </w:p>
    <w:p>
      <w:pPr>
        <w:pStyle w:val="ListBullet"/>
      </w:pPr>
      <w:r>
        <w:t>Deletion disables account, resolves future rides, removes memberships, and deletes/anonymizes profile/contact/location/service-area data.</w:t>
      </w:r>
    </w:p>
    <w:p>
      <w:pPr>
        <w:pStyle w:val="ListBullet"/>
      </w:pPr>
      <w:r>
        <w:t>Minimum records may be retained for security, consent, legal, fraud-prevention or referential integrity, with de-identification where possible.</w:t>
      </w:r>
    </w:p>
    <w:p>
      <w:pPr>
        <w:pStyle w:val="ListBullet"/>
      </w:pPr>
      <w:r>
        <w:t>Privacy requests receive an auditable request ID/status.</w:t>
      </w:r>
    </w:p>
    <w:p>
      <w:pPr>
        <w:pStyle w:val="ListBullet"/>
      </w:pPr>
      <w:r>
        <w:t>Organization offboarding supports export, disable, calendar revocation and deletion/anonymization.</w:t>
      </w:r>
    </w:p>
    <w:p>
      <w:pPr>
        <w:pStyle w:val="Heading2"/>
      </w:pPr>
      <w:r>
        <w:t>4.5 Retention Baseline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rPr>
              <w:t>Data</w:t>
            </w:r>
          </w:p>
        </w:tc>
        <w:tc>
          <w:tcPr>
            <w:tcW w:type="dxa" w:w="3389"/>
            <w:shd w:fill="D9E2F3"/>
          </w:tcPr>
          <w:p>
            <w:r>
              <w:rPr>
                <w:b/>
              </w:rPr>
              <w:t>Baseline</w:t>
            </w:r>
          </w:p>
        </w:tc>
        <w:tc>
          <w:tcPr>
            <w:tcW w:type="dxa" w:w="3389"/>
            <w:shd w:fill="D9E2F3"/>
          </w:tcPr>
          <w:p>
            <w:r>
              <w:rPr>
                <w:b/>
              </w:rPr>
              <w:t>Notes</w:t>
            </w:r>
          </w:p>
        </w:tc>
      </w:tr>
      <w:tr>
        <w:tc>
          <w:tcPr>
            <w:tcW w:type="dxa" w:w="3389"/>
          </w:tcPr>
          <w:p>
            <w:r>
              <w:t>Exact ride addresses</w:t>
            </w:r>
          </w:p>
        </w:tc>
        <w:tc>
          <w:tcPr>
            <w:tcW w:type="dxa" w:w="3389"/>
          </w:tcPr>
          <w:p>
            <w:r>
              <w:t>30 days after completion</w:t>
            </w:r>
          </w:p>
        </w:tc>
        <w:tc>
          <w:tcPr>
            <w:tcW w:type="dxa" w:w="3389"/>
          </w:tcPr>
          <w:p>
            <w:r>
              <w:t>Then delete/detach unless legitimately needed.</w:t>
            </w:r>
          </w:p>
        </w:tc>
      </w:tr>
      <w:tr>
        <w:tc>
          <w:tcPr>
            <w:tcW w:type="dxa" w:w="3389"/>
          </w:tcPr>
          <w:p>
            <w:r>
              <w:t>Ride operational history</w:t>
            </w:r>
          </w:p>
        </w:tc>
        <w:tc>
          <w:tcPr>
            <w:tcW w:type="dxa" w:w="3389"/>
          </w:tcPr>
          <w:p>
            <w:r>
              <w:t>12 months</w:t>
            </w:r>
          </w:p>
        </w:tc>
        <w:tc>
          <w:tcPr>
            <w:tcW w:type="dxa" w:w="3389"/>
          </w:tcPr>
          <w:p>
            <w:r>
              <w:t>Prefer generalized locations/de-identified stats.</w:t>
            </w:r>
          </w:p>
        </w:tc>
      </w:tr>
      <w:tr>
        <w:tc>
          <w:tcPr>
            <w:tcW w:type="dxa" w:w="3389"/>
          </w:tcPr>
          <w:p>
            <w:r>
              <w:t>Message content</w:t>
            </w:r>
          </w:p>
        </w:tc>
        <w:tc>
          <w:tcPr>
            <w:tcW w:type="dxa" w:w="3389"/>
          </w:tcPr>
          <w:p>
            <w:r>
              <w:t>90 days or less</w:t>
            </w:r>
          </w:p>
        </w:tc>
        <w:tc>
          <w:tcPr>
            <w:tcW w:type="dxa" w:w="3389"/>
          </w:tcPr>
          <w:p>
            <w:r>
              <w:t>Retain only needed status metadata longer.</w:t>
            </w:r>
          </w:p>
        </w:tc>
      </w:tr>
      <w:tr>
        <w:tc>
          <w:tcPr>
            <w:tcW w:type="dxa" w:w="3389"/>
          </w:tcPr>
          <w:p>
            <w:r>
              <w:t>Consent records</w:t>
            </w:r>
          </w:p>
        </w:tc>
        <w:tc>
          <w:tcPr>
            <w:tcW w:type="dxa" w:w="3389"/>
          </w:tcPr>
          <w:p>
            <w:r>
              <w:t>As required</w:t>
            </w:r>
          </w:p>
        </w:tc>
        <w:tc>
          <w:tcPr>
            <w:tcW w:type="dxa" w:w="3389"/>
          </w:tcPr>
          <w:p>
            <w:r>
              <w:t>Policy version, timestamp, method.</w:t>
            </w:r>
          </w:p>
        </w:tc>
      </w:tr>
      <w:tr>
        <w:tc>
          <w:tcPr>
            <w:tcW w:type="dxa" w:w="3389"/>
          </w:tcPr>
          <w:p>
            <w:r>
              <w:t>Security/audit logs</w:t>
            </w:r>
          </w:p>
        </w:tc>
        <w:tc>
          <w:tcPr>
            <w:tcW w:type="dxa" w:w="3389"/>
          </w:tcPr>
          <w:p>
            <w:r>
              <w:t>12-18 months</w:t>
            </w:r>
          </w:p>
        </w:tc>
        <w:tc>
          <w:tcPr>
            <w:tcW w:type="dxa" w:w="3389"/>
          </w:tcPr>
          <w:p>
            <w:r>
              <w:t>No OTPs/tokens/unnecessary sensitive fields.</w:t>
            </w:r>
          </w:p>
        </w:tc>
      </w:tr>
      <w:tr>
        <w:tc>
          <w:tcPr>
            <w:tcW w:type="dxa" w:w="3389"/>
          </w:tcPr>
          <w:p>
            <w:r>
              <w:t>Deleted-account identity</w:t>
            </w:r>
          </w:p>
        </w:tc>
        <w:tc>
          <w:tcPr>
            <w:tcW w:type="dxa" w:w="3389"/>
          </w:tcPr>
          <w:p>
            <w:r>
              <w:t>Delete/anonymize</w:t>
            </w:r>
          </w:p>
        </w:tc>
        <w:tc>
          <w:tcPr>
            <w:tcW w:type="dxa" w:w="3389"/>
          </w:tcPr>
          <w:p>
            <w:r>
              <w:t>Use non-identifying tombstone if needed.</w:t>
            </w:r>
          </w:p>
        </w:tc>
      </w:tr>
    </w:tbl>
    <w:p/>
    <w:p>
      <w:r>
        <w:rPr>
          <w:b w:val="0"/>
        </w:rPr>
        <w:t>Final retention periods require jurisdiction-specific legal/privacy review.</w:t>
      </w:r>
    </w:p>
    <w:p>
      <w:pPr>
        <w:pStyle w:val="Heading1"/>
      </w:pPr>
      <w:r>
        <w:t>5. Ride Product Requirements</w:t>
      </w:r>
    </w:p>
    <w:p>
      <w:pPr>
        <w:pStyle w:val="Heading2"/>
      </w:pPr>
      <w:r>
        <w:t>5.1 Request Types</w:t>
      </w:r>
    </w:p>
    <w:p>
      <w:pPr>
        <w:pStyle w:val="ListBullet"/>
      </w:pPr>
      <w:r>
        <w:t>Calendar Event from synchronized Google/Microsoft sources.</w:t>
      </w:r>
    </w:p>
    <w:p>
      <w:pPr>
        <w:pStyle w:val="ListBullet"/>
      </w:pPr>
      <w:r>
        <w:t>Other / Custom activity for items not on calendars.</w:t>
      </w:r>
    </w:p>
    <w:p>
      <w:pPr>
        <w:pStyle w:val="ListBullet"/>
      </w:pPr>
      <w:r>
        <w:t>One-way outbound.</w:t>
      </w:r>
    </w:p>
    <w:p>
      <w:pPr>
        <w:pStyle w:val="ListBullet"/>
      </w:pPr>
      <w:r>
        <w:t>One-way return.</w:t>
      </w:r>
    </w:p>
    <w:p>
      <w:pPr>
        <w:pStyle w:val="ListBullet"/>
      </w:pPr>
      <w:r>
        <w:t>Round trip represented as two linked, independently matchable legs.</w:t>
      </w:r>
    </w:p>
    <w:p>
      <w:pPr>
        <w:pStyle w:val="ListBullet"/>
      </w:pPr>
      <w:r>
        <w:t>Recurring ride series with independently editable/cancelable occurrences.</w:t>
      </w:r>
    </w:p>
    <w:p>
      <w:pPr>
        <w:pStyle w:val="ListBullet"/>
      </w:pPr>
      <w:r>
        <w:t>Multiple passengers, including different households when approvals are satisfied.</w:t>
      </w:r>
    </w:p>
    <w:p>
      <w:pPr>
        <w:pStyle w:val="Heading2"/>
      </w:pPr>
      <w:r>
        <w:t>5.2 Ride Request Fields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Field</w:t>
            </w:r>
          </w:p>
        </w:tc>
        <w:tc>
          <w:tcPr>
            <w:tcW w:type="dxa" w:w="5083"/>
            <w:shd w:fill="D9E2F3"/>
          </w:tcPr>
          <w:p>
            <w:r>
              <w:rPr>
                <w:b/>
              </w:rPr>
              <w:t>Notes</w:t>
            </w:r>
          </w:p>
        </w:tc>
      </w:tr>
      <w:tr>
        <w:tc>
          <w:tcPr>
            <w:tcW w:type="dxa" w:w="5083"/>
          </w:tcPr>
          <w:p>
            <w:r>
              <w:t>Requester</w:t>
            </w:r>
          </w:p>
        </w:tc>
        <w:tc>
          <w:tcPr>
            <w:tcW w:type="dxa" w:w="5083"/>
          </w:tcPr>
          <w:p>
            <w:r>
              <w:t>May differ from passenger.</w:t>
            </w:r>
          </w:p>
        </w:tc>
      </w:tr>
      <w:tr>
        <w:tc>
          <w:tcPr>
            <w:tcW w:type="dxa" w:w="5083"/>
          </w:tcPr>
          <w:p>
            <w:r>
              <w:t>Passengers</w:t>
            </w:r>
          </w:p>
        </w:tc>
        <w:tc>
          <w:tcPr>
            <w:tcW w:type="dxa" w:w="5083"/>
          </w:tcPr>
          <w:p>
            <w:r>
              <w:t>One or more Person records.</w:t>
            </w:r>
          </w:p>
        </w:tc>
      </w:tr>
      <w:tr>
        <w:tc>
          <w:tcPr>
            <w:tcW w:type="dxa" w:w="5083"/>
          </w:tcPr>
          <w:p>
            <w:r>
              <w:t>Event / Custom Activity</w:t>
            </w:r>
          </w:p>
        </w:tc>
        <w:tc>
          <w:tcPr>
            <w:tcW w:type="dxa" w:w="5083"/>
          </w:tcPr>
          <w:p>
            <w:r>
              <w:t>Calendar-linked or user-entered.</w:t>
            </w:r>
          </w:p>
        </w:tc>
      </w:tr>
      <w:tr>
        <w:tc>
          <w:tcPr>
            <w:tcW w:type="dxa" w:w="5083"/>
          </w:tcPr>
          <w:p>
            <w:r>
              <w:t>Leg</w:t>
            </w:r>
          </w:p>
        </w:tc>
        <w:tc>
          <w:tcPr>
            <w:tcW w:type="dxa" w:w="5083"/>
          </w:tcPr>
          <w:p>
            <w:r>
              <w:t>Outbound or return.</w:t>
            </w:r>
          </w:p>
        </w:tc>
      </w:tr>
      <w:tr>
        <w:tc>
          <w:tcPr>
            <w:tcW w:type="dxa" w:w="5083"/>
          </w:tcPr>
          <w:p>
            <w:r>
              <w:t>Scheduled Time</w:t>
            </w:r>
          </w:p>
        </w:tc>
        <w:tc>
          <w:tcPr>
            <w:tcW w:type="dxa" w:w="5083"/>
          </w:tcPr>
          <w:p>
            <w:r>
              <w:t>Timezone-aware pickup/departure.</w:t>
            </w:r>
          </w:p>
        </w:tc>
      </w:tr>
      <w:tr>
        <w:tc>
          <w:tcPr>
            <w:tcW w:type="dxa" w:w="5083"/>
          </w:tcPr>
          <w:p>
            <w:r>
              <w:t>Pickup / Drop-off</w:t>
            </w:r>
          </w:p>
        </w:tc>
        <w:tc>
          <w:tcPr>
            <w:tcW w:type="dxa" w:w="5083"/>
          </w:tcPr>
          <w:p>
            <w:r>
              <w:t>Exact private location plus general area.</w:t>
            </w:r>
          </w:p>
        </w:tc>
      </w:tr>
      <w:tr>
        <w:tc>
          <w:tcPr>
            <w:tcW w:type="dxa" w:w="5083"/>
          </w:tcPr>
          <w:p>
            <w:r>
              <w:t>Transportation Note</w:t>
            </w:r>
          </w:p>
        </w:tc>
        <w:tc>
          <w:tcPr>
            <w:tcW w:type="dxa" w:w="5083"/>
          </w:tcPr>
          <w:p>
            <w:r>
              <w:t>Operational note such as large instrument, flag bag, trunk space. Warn against medical/sensitive data.</w:t>
            </w:r>
          </w:p>
        </w:tc>
      </w:tr>
      <w:tr>
        <w:tc>
          <w:tcPr>
            <w:tcW w:type="dxa" w:w="5083"/>
          </w:tcPr>
          <w:p>
            <w:r>
              <w:t>Instructions</w:t>
            </w:r>
          </w:p>
        </w:tc>
        <w:tc>
          <w:tcPr>
            <w:tcW w:type="dxa" w:w="5083"/>
          </w:tcPr>
          <w:p>
            <w:r>
              <w:t>Confirmed participants only.</w:t>
            </w:r>
          </w:p>
        </w:tc>
      </w:tr>
      <w:tr>
        <w:tc>
          <w:tcPr>
            <w:tcW w:type="dxa" w:w="5083"/>
          </w:tcPr>
          <w:p>
            <w:r>
              <w:t>Seats Required</w:t>
            </w:r>
          </w:p>
        </w:tc>
        <w:tc>
          <w:tcPr>
            <w:tcW w:type="dxa" w:w="5083"/>
          </w:tcPr>
          <w:p>
            <w:r>
              <w:t>Capacity consumed.</w:t>
            </w:r>
          </w:p>
        </w:tc>
      </w:tr>
      <w:tr>
        <w:tc>
          <w:tcPr>
            <w:tcW w:type="dxa" w:w="5083"/>
          </w:tcPr>
          <w:p>
            <w:r>
              <w:t>Visibility</w:t>
            </w:r>
          </w:p>
        </w:tc>
        <w:tc>
          <w:tcPr>
            <w:tcW w:type="dxa" w:w="5083"/>
          </w:tcPr>
          <w:p>
            <w:r>
              <w:t>Entire group, selected groups, trusted connections, or specific members.</w:t>
            </w:r>
          </w:p>
        </w:tc>
      </w:tr>
      <w:tr>
        <w:tc>
          <w:tcPr>
            <w:tcW w:type="dxa" w:w="5083"/>
          </w:tcPr>
          <w:p>
            <w:r>
              <w:t>Approval State</w:t>
            </w:r>
          </w:p>
        </w:tc>
        <w:tc>
          <w:tcPr>
            <w:tcW w:type="dxa" w:w="5083"/>
          </w:tcPr>
          <w:p>
            <w:r>
              <w:t>Household approval when configured.</w:t>
            </w:r>
          </w:p>
        </w:tc>
      </w:tr>
    </w:tbl>
    <w:p/>
    <w:p>
      <w:pPr>
        <w:pStyle w:val="Heading2"/>
      </w:pPr>
      <w:r>
        <w:t>5.3 Multiple Passengers &amp; Stops</w:t>
      </w:r>
    </w:p>
    <w:p>
      <w:pPr>
        <w:pStyle w:val="ListBullet"/>
      </w:pPr>
      <w:r>
        <w:t>Each passenger may have independent pickup/drop-off stop and privacy boundary.</w:t>
      </w:r>
    </w:p>
    <w:p>
      <w:pPr>
        <w:pStyle w:val="ListBullet"/>
      </w:pPr>
      <w:r>
        <w:t>Driver may offer to take all or some passengers; remaining passengers stay OPEN.</w:t>
      </w:r>
    </w:p>
    <w:p>
      <w:pPr>
        <w:pStyle w:val="ListBullet"/>
      </w:pPr>
      <w:r>
        <w:t>Capacity includes driver's reserved seats and per-ride available-seat override.</w:t>
      </w:r>
    </w:p>
    <w:p>
      <w:pPr>
        <w:pStyle w:val="ListBullet"/>
      </w:pPr>
      <w:r>
        <w:t>Duplicate detection warns when passenger already has a confirmed leg.</w:t>
      </w:r>
    </w:p>
    <w:p>
      <w:pPr>
        <w:pStyle w:val="ListBullet"/>
      </w:pPr>
      <w:r>
        <w:t>Conflict detection warns about overlapping driver commitments but permits legitimate merged carpools.</w:t>
      </w:r>
    </w:p>
    <w:p>
      <w:pPr>
        <w:pStyle w:val="Heading2"/>
      </w:pPr>
      <w:r>
        <w:t>5.4 Driver Profile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Field</w:t>
            </w:r>
          </w:p>
        </w:tc>
        <w:tc>
          <w:tcPr>
            <w:tcW w:type="dxa" w:w="5083"/>
            <w:shd w:fill="D9E2F3"/>
          </w:tcPr>
          <w:p>
            <w:r>
              <w:rPr>
                <w:b/>
              </w:rPr>
              <w:t>Requirement</w:t>
            </w:r>
          </w:p>
        </w:tc>
      </w:tr>
      <w:tr>
        <w:tc>
          <w:tcPr>
            <w:tcW w:type="dxa" w:w="5083"/>
          </w:tcPr>
          <w:p>
            <w:r>
              <w:t>Display Name</w:t>
            </w:r>
          </w:p>
        </w:tc>
        <w:tc>
          <w:tcPr>
            <w:tcW w:type="dxa" w:w="5083"/>
          </w:tcPr>
          <w:p>
            <w:r>
              <w:t>Required.</w:t>
            </w:r>
          </w:p>
        </w:tc>
      </w:tr>
      <w:tr>
        <w:tc>
          <w:tcPr>
            <w:tcW w:type="dxa" w:w="5083"/>
          </w:tcPr>
          <w:p>
            <w:r>
              <w:t>Role</w:t>
            </w:r>
          </w:p>
        </w:tc>
        <w:tc>
          <w:tcPr>
            <w:tcW w:type="dxa" w:w="5083"/>
          </w:tcPr>
          <w:p>
            <w:r>
              <w:t>Adult/parent or student where org permits.</w:t>
            </w:r>
          </w:p>
        </w:tc>
      </w:tr>
      <w:tr>
        <w:tc>
          <w:tcPr>
            <w:tcW w:type="dxa" w:w="5083"/>
          </w:tcPr>
          <w:p>
            <w:r>
              <w:t>About Me</w:t>
            </w:r>
          </w:p>
        </w:tc>
        <w:tc>
          <w:tcPr>
            <w:tcW w:type="dxa" w:w="5083"/>
          </w:tcPr>
          <w:p>
            <w:r>
              <w:t>Optional short profile description.</w:t>
            </w:r>
          </w:p>
        </w:tc>
      </w:tr>
      <w:tr>
        <w:tc>
          <w:tcPr>
            <w:tcW w:type="dxa" w:w="5083"/>
          </w:tcPr>
          <w:p>
            <w:r>
              <w:t>Maximum Capacity</w:t>
            </w:r>
          </w:p>
        </w:tc>
        <w:tc>
          <w:tcPr>
            <w:tcW w:type="dxa" w:w="5083"/>
          </w:tcPr>
          <w:p>
            <w:r>
              <w:t>Optional/default.</w:t>
            </w:r>
          </w:p>
        </w:tc>
      </w:tr>
      <w:tr>
        <w:tc>
          <w:tcPr>
            <w:tcW w:type="dxa" w:w="5083"/>
          </w:tcPr>
          <w:p>
            <w:r>
              <w:t>Per-Ride Seats</w:t>
            </w:r>
          </w:p>
        </w:tc>
        <w:tc>
          <w:tcPr>
            <w:tcW w:type="dxa" w:w="5083"/>
          </w:tcPr>
          <w:p>
            <w:r>
              <w:t>Overrides default.</w:t>
            </w:r>
          </w:p>
        </w:tc>
      </w:tr>
      <w:tr>
        <w:tc>
          <w:tcPr>
            <w:tcW w:type="dxa" w:w="5083"/>
          </w:tcPr>
          <w:p>
            <w:r>
              <w:t>Service Areas</w:t>
            </w:r>
          </w:p>
        </w:tc>
        <w:tc>
          <w:tcPr>
            <w:tcW w:type="dxa" w:w="5083"/>
          </w:tcPr>
          <w:p>
            <w:r>
              <w:t>One or more user-drawn areas.</w:t>
            </w:r>
          </w:p>
        </w:tc>
      </w:tr>
      <w:tr>
        <w:tc>
          <w:tcPr>
            <w:tcW w:type="dxa" w:w="5083"/>
          </w:tcPr>
          <w:p>
            <w:r>
              <w:t>Availability</w:t>
            </w:r>
          </w:p>
        </w:tc>
        <w:tc>
          <w:tcPr>
            <w:tcW w:type="dxa" w:w="5083"/>
          </w:tcPr>
          <w:p>
            <w:r>
              <w:t>Direction, days/times, recurring patterns.</w:t>
            </w:r>
          </w:p>
        </w:tc>
      </w:tr>
      <w:tr>
        <w:tc>
          <w:tcPr>
            <w:tcW w:type="dxa" w:w="5083"/>
          </w:tcPr>
          <w:p>
            <w:r>
              <w:t>Pause Matching</w:t>
            </w:r>
          </w:p>
        </w:tc>
        <w:tc>
          <w:tcPr>
            <w:tcW w:type="dxa" w:w="5083"/>
          </w:tcPr>
          <w:p>
            <w:r>
              <w:t>Temporary pause.</w:t>
            </w:r>
          </w:p>
        </w:tc>
      </w:tr>
      <w:tr>
        <w:tc>
          <w:tcPr>
            <w:tcW w:type="dxa" w:w="5083"/>
          </w:tcPr>
          <w:p>
            <w:r>
              <w:t>Vehicle Description</w:t>
            </w:r>
          </w:p>
        </w:tc>
        <w:tc>
          <w:tcPr>
            <w:tcW w:type="dxa" w:w="5083"/>
          </w:tcPr>
          <w:p>
            <w:r>
              <w:t>Optional simple description; no license/insurance collection.</w:t>
            </w:r>
          </w:p>
        </w:tc>
      </w:tr>
      <w:tr>
        <w:tc>
          <w:tcPr>
            <w:tcW w:type="dxa" w:w="5083"/>
          </w:tcPr>
          <w:p>
            <w:r>
              <w:t>Contact Visibility</w:t>
            </w:r>
          </w:p>
        </w:tc>
        <w:tc>
          <w:tcPr>
            <w:tcW w:type="dxa" w:w="5083"/>
          </w:tcPr>
          <w:p>
            <w:r>
              <w:t>Independent phone/email settings.</w:t>
            </w:r>
          </w:p>
        </w:tc>
      </w:tr>
    </w:tbl>
    <w:p/>
    <w:p>
      <w:r>
        <w:rPr>
          <w:b w:val="0"/>
        </w:rPr>
        <w:t>No stars, ratings, rankings, driver scores or passenger scores.</w:t>
      </w:r>
    </w:p>
    <w:p>
      <w:pPr>
        <w:pStyle w:val="Heading2"/>
      </w:pPr>
      <w:r>
        <w:t>5.5 Minimum Driver Rules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Rule</w:t>
            </w:r>
          </w:p>
        </w:tc>
        <w:tc>
          <w:tcPr>
            <w:tcW w:type="dxa" w:w="5083"/>
            <w:shd w:fill="D9E2F3"/>
          </w:tcPr>
          <w:p>
            <w:r>
              <w:rPr>
                <w:b/>
              </w:rPr>
              <w:t>Example</w:t>
            </w:r>
          </w:p>
        </w:tc>
      </w:tr>
      <w:tr>
        <w:tc>
          <w:tcPr>
            <w:tcW w:type="dxa" w:w="5083"/>
          </w:tcPr>
          <w:p>
            <w:r>
              <w:t>Minimum Age</w:t>
            </w:r>
          </w:p>
        </w:tc>
        <w:tc>
          <w:tcPr>
            <w:tcW w:type="dxa" w:w="5083"/>
          </w:tcPr>
          <w:p>
            <w:r>
              <w:t>18</w:t>
            </w:r>
          </w:p>
        </w:tc>
      </w:tr>
      <w:tr>
        <w:tc>
          <w:tcPr>
            <w:tcW w:type="dxa" w:w="5083"/>
          </w:tcPr>
          <w:p>
            <w:r>
              <w:t>Student Drivers</w:t>
            </w:r>
          </w:p>
        </w:tc>
        <w:tc>
          <w:tcPr>
            <w:tcW w:type="dxa" w:w="5083"/>
          </w:tcPr>
          <w:p>
            <w:r>
              <w:t>Allowed / Not Allowed</w:t>
            </w:r>
          </w:p>
        </w:tc>
      </w:tr>
      <w:tr>
        <w:tc>
          <w:tcPr>
            <w:tcW w:type="dxa" w:w="5083"/>
          </w:tcPr>
          <w:p>
            <w:r>
              <w:t>Verified Email</w:t>
            </w:r>
          </w:p>
        </w:tc>
        <w:tc>
          <w:tcPr>
            <w:tcW w:type="dxa" w:w="5083"/>
          </w:tcPr>
          <w:p>
            <w:r>
              <w:t>Always required</w:t>
            </w:r>
          </w:p>
        </w:tc>
      </w:tr>
      <w:tr>
        <w:tc>
          <w:tcPr>
            <w:tcW w:type="dxa" w:w="5083"/>
          </w:tcPr>
          <w:p>
            <w:r>
              <w:t>Verified Phone</w:t>
            </w:r>
          </w:p>
        </w:tc>
        <w:tc>
          <w:tcPr>
            <w:tcW w:type="dxa" w:w="5083"/>
          </w:tcPr>
          <w:p>
            <w:r>
              <w:t>Optional or org-required</w:t>
            </w:r>
          </w:p>
        </w:tc>
      </w:tr>
      <w:tr>
        <w:tc>
          <w:tcPr>
            <w:tcW w:type="dxa" w:w="5083"/>
          </w:tcPr>
          <w:p>
            <w:r>
              <w:t>Membership</w:t>
            </w:r>
          </w:p>
        </w:tc>
        <w:tc>
          <w:tcPr>
            <w:tcW w:type="dxa" w:w="5083"/>
          </w:tcPr>
          <w:p>
            <w:r>
              <w:t>Active and approved</w:t>
            </w:r>
          </w:p>
        </w:tc>
      </w:tr>
      <w:tr>
        <w:tc>
          <w:tcPr>
            <w:tcW w:type="dxa" w:w="5083"/>
          </w:tcPr>
          <w:p>
            <w:r>
              <w:t>Driver Profile</w:t>
            </w:r>
          </w:p>
        </w:tc>
        <w:tc>
          <w:tcPr>
            <w:tcW w:type="dxa" w:w="5083"/>
          </w:tcPr>
          <w:p>
            <w:r>
              <w:t>Required to offer rides</w:t>
            </w:r>
          </w:p>
        </w:tc>
      </w:tr>
    </w:tbl>
    <w:p/>
    <w:p>
      <w:pPr>
        <w:ind w:left="288" w:right="288"/>
      </w:pPr>
      <w:r>
        <w:rPr>
          <w:b/>
        </w:rPr>
        <w:t>These are eligibility rules, not certification of legal driving status, insurance, vehicle safety, background, competence or fitness.</w:t>
      </w:r>
    </w:p>
    <w:p>
      <w:pPr>
        <w:pStyle w:val="Heading2"/>
      </w:pPr>
      <w:r>
        <w:t>5.6 Offers &amp; Proactive Seats</w:t>
      </w:r>
    </w:p>
    <w:p>
      <w:pPr>
        <w:pStyle w:val="ListBullet"/>
      </w:pPr>
      <w:r>
        <w:t>Drivers can respond to open requests.</w:t>
      </w:r>
    </w:p>
    <w:p>
      <w:pPr>
        <w:pStyle w:val="ListBullet"/>
      </w:pPr>
      <w:r>
        <w:t>Drivers can mark 'I'm going to this event' and offer seats before anyone asks.</w:t>
      </w:r>
    </w:p>
    <w:p>
      <w:pPr>
        <w:pStyle w:val="ListBullet"/>
      </w:pPr>
      <w:r>
        <w:t>Matching uses service area, direction, capacity, timing, group visibility and blocks.</w:t>
      </w:r>
    </w:p>
    <w:p>
      <w:pPr>
        <w:pStyle w:val="ListBullet"/>
      </w:pPr>
      <w:r>
        <w:t>Suggested matches never auto-confirm; configured approvals are required.</w:t>
      </w:r>
    </w:p>
    <w:p>
      <w:pPr>
        <w:pStyle w:val="ListBullet"/>
      </w:pPr>
      <w:r>
        <w:t>Trusted Connections are convenience preferences, not endorsements.</w:t>
      </w:r>
    </w:p>
    <w:p>
      <w:pPr>
        <w:pStyle w:val="Heading2"/>
      </w:pPr>
      <w:r>
        <w:t>5.7 Matching Signals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Signal</w:t>
            </w:r>
          </w:p>
        </w:tc>
        <w:tc>
          <w:tcPr>
            <w:tcW w:type="dxa" w:w="5083"/>
            <w:shd w:fill="D9E2F3"/>
          </w:tcPr>
          <w:p>
            <w:r>
              <w:rPr>
                <w:b/>
              </w:rPr>
              <w:t>Use</w:t>
            </w:r>
          </w:p>
        </w:tc>
      </w:tr>
      <w:tr>
        <w:tc>
          <w:tcPr>
            <w:tcW w:type="dxa" w:w="5083"/>
          </w:tcPr>
          <w:p>
            <w:r>
              <w:t>Service area</w:t>
            </w:r>
          </w:p>
        </w:tc>
        <w:tc>
          <w:tcPr>
            <w:tcW w:type="dxa" w:w="5083"/>
          </w:tcPr>
          <w:p>
            <w:r>
              <w:t>Pickup/drop-off inside selected area.</w:t>
            </w:r>
          </w:p>
        </w:tc>
      </w:tr>
      <w:tr>
        <w:tc>
          <w:tcPr>
            <w:tcW w:type="dxa" w:w="5083"/>
          </w:tcPr>
          <w:p>
            <w:r>
              <w:t>Direction</w:t>
            </w:r>
          </w:p>
        </w:tc>
        <w:tc>
          <w:tcPr>
            <w:tcW w:type="dxa" w:w="5083"/>
          </w:tcPr>
          <w:p>
            <w:r>
              <w:t>To/from event.</w:t>
            </w:r>
          </w:p>
        </w:tc>
      </w:tr>
      <w:tr>
        <w:tc>
          <w:tcPr>
            <w:tcW w:type="dxa" w:w="5083"/>
          </w:tcPr>
          <w:p>
            <w:r>
              <w:t>Capacity</w:t>
            </w:r>
          </w:p>
        </w:tc>
        <w:tc>
          <w:tcPr>
            <w:tcW w:type="dxa" w:w="5083"/>
          </w:tcPr>
          <w:p>
            <w:r>
              <w:t>Enough seats for all or part.</w:t>
            </w:r>
          </w:p>
        </w:tc>
      </w:tr>
      <w:tr>
        <w:tc>
          <w:tcPr>
            <w:tcW w:type="dxa" w:w="5083"/>
          </w:tcPr>
          <w:p>
            <w:r>
              <w:t>Timing</w:t>
            </w:r>
          </w:p>
        </w:tc>
        <w:tc>
          <w:tcPr>
            <w:tcW w:type="dxa" w:w="5083"/>
          </w:tcPr>
          <w:p>
            <w:r>
              <w:t>Compatible times.</w:t>
            </w:r>
          </w:p>
        </w:tc>
      </w:tr>
      <w:tr>
        <w:tc>
          <w:tcPr>
            <w:tcW w:type="dxa" w:w="5083"/>
          </w:tcPr>
          <w:p>
            <w:r>
              <w:t>Group scope</w:t>
            </w:r>
          </w:p>
        </w:tc>
        <w:tc>
          <w:tcPr>
            <w:tcW w:type="dxa" w:w="5083"/>
          </w:tcPr>
          <w:p>
            <w:r>
              <w:t>Membership allows visibility.</w:t>
            </w:r>
          </w:p>
        </w:tc>
      </w:tr>
      <w:tr>
        <w:tc>
          <w:tcPr>
            <w:tcW w:type="dxa" w:w="5083"/>
          </w:tcPr>
          <w:p>
            <w:r>
              <w:t>Request visibility</w:t>
            </w:r>
          </w:p>
        </w:tc>
        <w:tc>
          <w:tcPr>
            <w:tcW w:type="dxa" w:w="5083"/>
          </w:tcPr>
          <w:p>
            <w:r>
              <w:t>Driver is in selected audience.</w:t>
            </w:r>
          </w:p>
        </w:tc>
      </w:tr>
      <w:tr>
        <w:tc>
          <w:tcPr>
            <w:tcW w:type="dxa" w:w="5083"/>
          </w:tcPr>
          <w:p>
            <w:r>
              <w:t>Blocks</w:t>
            </w:r>
          </w:p>
        </w:tc>
        <w:tc>
          <w:tcPr>
            <w:tcW w:type="dxa" w:w="5083"/>
          </w:tcPr>
          <w:p>
            <w:r>
              <w:t>Any block removes match.</w:t>
            </w:r>
          </w:p>
        </w:tc>
      </w:tr>
      <w:tr>
        <w:tc>
          <w:tcPr>
            <w:tcW w:type="dxa" w:w="5083"/>
          </w:tcPr>
          <w:p>
            <w:r>
              <w:t>Trusted connection</w:t>
            </w:r>
          </w:p>
        </w:tc>
        <w:tc>
          <w:tcPr>
            <w:tcW w:type="dxa" w:w="5083"/>
          </w:tcPr>
          <w:p>
            <w:r>
              <w:t>Optional preference.</w:t>
            </w:r>
          </w:p>
        </w:tc>
      </w:tr>
      <w:tr>
        <w:tc>
          <w:tcPr>
            <w:tcW w:type="dxa" w:w="5083"/>
          </w:tcPr>
          <w:p>
            <w:r>
              <w:t>Existing route</w:t>
            </w:r>
          </w:p>
        </w:tc>
        <w:tc>
          <w:tcPr>
            <w:tcW w:type="dxa" w:w="5083"/>
          </w:tcPr>
          <w:p>
            <w:r>
              <w:t>Suggest compatible merge.</w:t>
            </w:r>
          </w:p>
        </w:tc>
      </w:tr>
    </w:tbl>
    <w:p/>
    <w:p>
      <w:pPr>
        <w:pStyle w:val="Heading1"/>
      </w:pPr>
      <w:r>
        <w:t>6. Ride State Machine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State</w:t>
            </w:r>
          </w:p>
        </w:tc>
        <w:tc>
          <w:tcPr>
            <w:tcW w:type="dxa" w:w="5083"/>
            <w:shd w:fill="D9E2F3"/>
          </w:tcPr>
          <w:p>
            <w:r>
              <w:rPr>
                <w:b/>
              </w:rPr>
              <w:t>Meaning</w:t>
            </w:r>
          </w:p>
        </w:tc>
      </w:tr>
      <w:tr>
        <w:tc>
          <w:tcPr>
            <w:tcW w:type="dxa" w:w="5083"/>
          </w:tcPr>
          <w:p>
            <w:r>
              <w:t>DRAFT</w:t>
            </w:r>
          </w:p>
        </w:tc>
        <w:tc>
          <w:tcPr>
            <w:tcW w:type="dxa" w:w="5083"/>
          </w:tcPr>
          <w:p>
            <w:r>
              <w:t>Being composed.</w:t>
            </w:r>
          </w:p>
        </w:tc>
      </w:tr>
      <w:tr>
        <w:tc>
          <w:tcPr>
            <w:tcW w:type="dxa" w:w="5083"/>
          </w:tcPr>
          <w:p>
            <w:r>
              <w:t>PENDING_PARENT_APPROVAL</w:t>
            </w:r>
          </w:p>
        </w:tc>
        <w:tc>
          <w:tcPr>
            <w:tcW w:type="dxa" w:w="5083"/>
          </w:tcPr>
          <w:p>
            <w:r>
              <w:t>Awaiting household authorization.</w:t>
            </w:r>
          </w:p>
        </w:tc>
      </w:tr>
      <w:tr>
        <w:tc>
          <w:tcPr>
            <w:tcW w:type="dxa" w:w="5083"/>
          </w:tcPr>
          <w:p>
            <w:r>
              <w:t>OPEN</w:t>
            </w:r>
          </w:p>
        </w:tc>
        <w:tc>
          <w:tcPr>
            <w:tcW w:type="dxa" w:w="5083"/>
          </w:tcPr>
          <w:p>
            <w:r>
              <w:t>Approved for matching.</w:t>
            </w:r>
          </w:p>
        </w:tc>
      </w:tr>
      <w:tr>
        <w:tc>
          <w:tcPr>
            <w:tcW w:type="dxa" w:w="5083"/>
          </w:tcPr>
          <w:p>
            <w:r>
              <w:t>OFFERED</w:t>
            </w:r>
          </w:p>
        </w:tc>
        <w:tc>
          <w:tcPr>
            <w:tcW w:type="dxa" w:w="5083"/>
          </w:tcPr>
          <w:p>
            <w:r>
              <w:t>At least one driver offered.</w:t>
            </w:r>
          </w:p>
        </w:tc>
      </w:tr>
      <w:tr>
        <w:tc>
          <w:tcPr>
            <w:tcW w:type="dxa" w:w="5083"/>
          </w:tcPr>
          <w:p>
            <w:r>
              <w:t>MATCH_PENDING</w:t>
            </w:r>
          </w:p>
        </w:tc>
        <w:tc>
          <w:tcPr>
            <w:tcW w:type="dxa" w:w="5083"/>
          </w:tcPr>
          <w:p>
            <w:r>
              <w:t>Final approvals pending.</w:t>
            </w:r>
          </w:p>
        </w:tc>
      </w:tr>
      <w:tr>
        <w:tc>
          <w:tcPr>
            <w:tcW w:type="dxa" w:w="5083"/>
          </w:tcPr>
          <w:p>
            <w:r>
              <w:t>CONFIRMED</w:t>
            </w:r>
          </w:p>
        </w:tc>
        <w:tc>
          <w:tcPr>
            <w:tcW w:type="dxa" w:w="5083"/>
          </w:tcPr>
          <w:p>
            <w:r>
              <w:t>Participants connected; necessary details may be disclosed.</w:t>
            </w:r>
          </w:p>
        </w:tc>
      </w:tr>
      <w:tr>
        <w:tc>
          <w:tcPr>
            <w:tcW w:type="dxa" w:w="5083"/>
          </w:tcPr>
          <w:p>
            <w:r>
              <w:t>REMINDER_SENT</w:t>
            </w:r>
          </w:p>
        </w:tc>
        <w:tc>
          <w:tcPr>
            <w:tcW w:type="dxa" w:w="5083"/>
          </w:tcPr>
          <w:p>
            <w:r>
              <w:t>Operational reminder delivered.</w:t>
            </w:r>
          </w:p>
        </w:tc>
      </w:tr>
      <w:tr>
        <w:tc>
          <w:tcPr>
            <w:tcW w:type="dxa" w:w="5083"/>
          </w:tcPr>
          <w:p>
            <w:r>
              <w:t>RECONFIRM_REQUIRED</w:t>
            </w:r>
          </w:p>
        </w:tc>
        <w:tc>
          <w:tcPr>
            <w:tcW w:type="dxa" w:w="5083"/>
          </w:tcPr>
          <w:p>
            <w:r>
              <w:t>Material change requires acknowledgement.</w:t>
            </w:r>
          </w:p>
        </w:tc>
      </w:tr>
      <w:tr>
        <w:tc>
          <w:tcPr>
            <w:tcW w:type="dxa" w:w="5083"/>
          </w:tcPr>
          <w:p>
            <w:r>
              <w:t>ON_MY_WAY</w:t>
            </w:r>
          </w:p>
        </w:tc>
        <w:tc>
          <w:tcPr>
            <w:tcW w:type="dxa" w:w="5083"/>
          </w:tcPr>
          <w:p>
            <w:r>
              <w:t>Manual driver status.</w:t>
            </w:r>
          </w:p>
        </w:tc>
      </w:tr>
      <w:tr>
        <w:tc>
          <w:tcPr>
            <w:tcW w:type="dxa" w:w="5083"/>
          </w:tcPr>
          <w:p>
            <w:r>
              <w:t>PICKED_UP</w:t>
            </w:r>
          </w:p>
        </w:tc>
        <w:tc>
          <w:tcPr>
            <w:tcW w:type="dxa" w:w="5083"/>
          </w:tcPr>
          <w:p>
            <w:r>
              <w:t>Manual pickup confirmation.</w:t>
            </w:r>
          </w:p>
        </w:tc>
      </w:tr>
      <w:tr>
        <w:tc>
          <w:tcPr>
            <w:tcW w:type="dxa" w:w="5083"/>
          </w:tcPr>
          <w:p>
            <w:r>
              <w:t>DROPPED_OFF</w:t>
            </w:r>
          </w:p>
        </w:tc>
        <w:tc>
          <w:tcPr>
            <w:tcW w:type="dxa" w:w="5083"/>
          </w:tcPr>
          <w:p>
            <w:r>
              <w:t>Manual drop-off confirmation.</w:t>
            </w:r>
          </w:p>
        </w:tc>
      </w:tr>
      <w:tr>
        <w:tc>
          <w:tcPr>
            <w:tcW w:type="dxa" w:w="5083"/>
          </w:tcPr>
          <w:p>
            <w:r>
              <w:t>ARRIVAL_CONFIRMED</w:t>
            </w:r>
          </w:p>
        </w:tc>
        <w:tc>
          <w:tcPr>
            <w:tcW w:type="dxa" w:w="5083"/>
          </w:tcPr>
          <w:p>
            <w:r>
              <w:t>Passenger/household confirms arrival.</w:t>
            </w:r>
          </w:p>
        </w:tc>
      </w:tr>
      <w:tr>
        <w:tc>
          <w:tcPr>
            <w:tcW w:type="dxa" w:w="5083"/>
          </w:tcPr>
          <w:p>
            <w:r>
              <w:t>COMPLETED</w:t>
            </w:r>
          </w:p>
        </w:tc>
        <w:tc>
          <w:tcPr>
            <w:tcW w:type="dxa" w:w="5083"/>
          </w:tcPr>
          <w:p>
            <w:r>
              <w:t>Ride leg completed.</w:t>
            </w:r>
          </w:p>
        </w:tc>
      </w:tr>
      <w:tr>
        <w:tc>
          <w:tcPr>
            <w:tcW w:type="dxa" w:w="5083"/>
          </w:tcPr>
          <w:p>
            <w:r>
              <w:t>DECLINED</w:t>
            </w:r>
          </w:p>
        </w:tc>
        <w:tc>
          <w:tcPr>
            <w:tcW w:type="dxa" w:w="5083"/>
          </w:tcPr>
          <w:p>
            <w:r>
              <w:t>Offer/request declined.</w:t>
            </w:r>
          </w:p>
        </w:tc>
      </w:tr>
      <w:tr>
        <w:tc>
          <w:tcPr>
            <w:tcW w:type="dxa" w:w="5083"/>
          </w:tcPr>
          <w:p>
            <w:r>
              <w:t>CANCELLED</w:t>
            </w:r>
          </w:p>
        </w:tc>
        <w:tc>
          <w:tcPr>
            <w:tcW w:type="dxa" w:w="5083"/>
          </w:tcPr>
          <w:p>
            <w:r>
              <w:t>Cancelled.</w:t>
            </w:r>
          </w:p>
        </w:tc>
      </w:tr>
      <w:tr>
        <w:tc>
          <w:tcPr>
            <w:tcW w:type="dxa" w:w="5083"/>
          </w:tcPr>
          <w:p>
            <w:r>
              <w:t>EXPIRED</w:t>
            </w:r>
          </w:p>
        </w:tc>
        <w:tc>
          <w:tcPr>
            <w:tcW w:type="dxa" w:w="5083"/>
          </w:tcPr>
          <w:p>
            <w:r>
              <w:t>Expired without match.</w:t>
            </w:r>
          </w:p>
        </w:tc>
      </w:tr>
      <w:tr>
        <w:tc>
          <w:tcPr>
            <w:tcW w:type="dxa" w:w="5083"/>
          </w:tcPr>
          <w:p>
            <w:r>
              <w:t>NO_SHOW_DRIVER</w:t>
            </w:r>
          </w:p>
        </w:tc>
        <w:tc>
          <w:tcPr>
            <w:tcW w:type="dxa" w:w="5083"/>
          </w:tcPr>
          <w:p>
            <w:r>
              <w:t>Driver did not arrive.</w:t>
            </w:r>
          </w:p>
        </w:tc>
      </w:tr>
      <w:tr>
        <w:tc>
          <w:tcPr>
            <w:tcW w:type="dxa" w:w="5083"/>
          </w:tcPr>
          <w:p>
            <w:r>
              <w:t>NO_SHOW_PASSENGER</w:t>
            </w:r>
          </w:p>
        </w:tc>
        <w:tc>
          <w:tcPr>
            <w:tcW w:type="dxa" w:w="5083"/>
          </w:tcPr>
          <w:p>
            <w:r>
              <w:t>Passenger did not appear.</w:t>
            </w:r>
          </w:p>
        </w:tc>
      </w:tr>
      <w:tr>
        <w:tc>
          <w:tcPr>
            <w:tcW w:type="dxa" w:w="5083"/>
          </w:tcPr>
          <w:p>
            <w:r>
              <w:t>REOPENED</w:t>
            </w:r>
          </w:p>
        </w:tc>
        <w:tc>
          <w:tcPr>
            <w:tcW w:type="dxa" w:w="5083"/>
          </w:tcPr>
          <w:p>
            <w:r>
              <w:t>Returned to matching.</w:t>
            </w:r>
          </w:p>
        </w:tc>
      </w:tr>
    </w:tbl>
    <w:p/>
    <w:p>
      <w:pPr>
        <w:pStyle w:val="Heading2"/>
      </w:pPr>
      <w:r>
        <w:t>6.1 Ride Check, Reminders &amp; Escalation</w:t>
      </w:r>
    </w:p>
    <w:p>
      <w:pPr>
        <w:pStyle w:val="ListBullet"/>
      </w:pPr>
      <w:r>
        <w:t>Default 1-hour reminder to driver and passenger/requester through chosen channels.</w:t>
      </w:r>
    </w:p>
    <w:p>
      <w:pPr>
        <w:pStyle w:val="ListBullet"/>
      </w:pPr>
      <w:r>
        <w:t>Optional 24-hour reminder.</w:t>
      </w:r>
    </w:p>
    <w:p>
      <w:pPr>
        <w:pStyle w:val="ListBullet"/>
      </w:pPr>
      <w:r>
        <w:t>Ride Check asks driver 'Still Good?' and passenger/household 'Still Need Ride?'.</w:t>
      </w:r>
    </w:p>
    <w:p>
      <w:pPr>
        <w:pStyle w:val="ListBullet"/>
      </w:pPr>
      <w:r>
        <w:t>Negative response alerts participants and can reopen matching.</w:t>
      </w:r>
    </w:p>
    <w:p>
      <w:pPr>
        <w:pStyle w:val="ListBullet"/>
      </w:pPr>
      <w:r>
        <w:t>Driver cancellation reopens the leg and alerts eligible opt-in drivers.</w:t>
      </w:r>
    </w:p>
    <w:p>
      <w:pPr>
        <w:pStyle w:val="ListBullet"/>
      </w:pPr>
      <w:r>
        <w:t>Unmatched escalation may run at configurable 24-hour, 4-hour and 1-hour thresholds.</w:t>
      </w:r>
    </w:p>
    <w:p>
      <w:pPr>
        <w:pStyle w:val="ListBullet"/>
      </w:pPr>
      <w:r>
        <w:t>Users opt in to unmatched-ride alerts in their service areas.</w:t>
      </w:r>
    </w:p>
    <w:p>
      <w:pPr>
        <w:pStyle w:val="Heading2"/>
      </w:pPr>
      <w:r>
        <w:t>6.2 Pickup &amp; Drop-off</w:t>
      </w:r>
    </w:p>
    <w:p>
      <w:pPr>
        <w:pStyle w:val="ListBullet"/>
      </w:pPr>
      <w:r>
        <w:t>Driver: I'm On My Way.</w:t>
      </w:r>
    </w:p>
    <w:p>
      <w:pPr>
        <w:pStyle w:val="ListBullet"/>
      </w:pPr>
      <w:r>
        <w:t>Driver: Passenger Picked Up.</w:t>
      </w:r>
    </w:p>
    <w:p>
      <w:pPr>
        <w:pStyle w:val="ListBullet"/>
      </w:pPr>
      <w:r>
        <w:t>Driver: Passenger Dropped Off.</w:t>
      </w:r>
    </w:p>
    <w:p>
      <w:pPr>
        <w:pStyle w:val="ListBullet"/>
      </w:pPr>
      <w:r>
        <w:t>Passenger/household: Confirm Arrival.</w:t>
      </w:r>
    </w:p>
    <w:p>
      <w:pPr>
        <w:pStyle w:val="ListBullet"/>
      </w:pPr>
      <w:r>
        <w:t>All are explicit user actions with timestamps.</w:t>
      </w:r>
    </w:p>
    <w:p>
      <w:pPr>
        <w:pStyle w:val="ListBullet"/>
      </w:pPr>
      <w:r>
        <w:t>No latitude/longitude, route trace, speed or live tracking is recorded.</w:t>
      </w:r>
    </w:p>
    <w:p>
      <w:pPr>
        <w:pStyle w:val="Heading1"/>
      </w:pPr>
      <w:r>
        <w:t>7. Calendar Integration &amp; Synchronization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Provider</w:t>
            </w:r>
          </w:p>
        </w:tc>
        <w:tc>
          <w:tcPr>
            <w:tcW w:type="dxa" w:w="5083"/>
            <w:shd w:fill="D9E2F3"/>
          </w:tcPr>
          <w:p>
            <w:r>
              <w:rPr>
                <w:b/>
              </w:rPr>
              <w:t>Integration</w:t>
            </w:r>
          </w:p>
        </w:tc>
      </w:tr>
      <w:tr>
        <w:tc>
          <w:tcPr>
            <w:tcW w:type="dxa" w:w="5083"/>
          </w:tcPr>
          <w:p>
            <w:r>
              <w:t>Google Calendar</w:t>
            </w:r>
          </w:p>
        </w:tc>
        <w:tc>
          <w:tcPr>
            <w:tcW w:type="dxa" w:w="5083"/>
          </w:tcPr>
          <w:p>
            <w:r>
              <w:t>Read-only Calendar API; event watch/push, incremental sync tokens, recurring instances.</w:t>
            </w:r>
          </w:p>
        </w:tc>
      </w:tr>
      <w:tr>
        <w:tc>
          <w:tcPr>
            <w:tcW w:type="dxa" w:w="5083"/>
          </w:tcPr>
          <w:p>
            <w:r>
              <w:t>Microsoft 365 / Outlook</w:t>
            </w:r>
          </w:p>
        </w:tc>
        <w:tc>
          <w:tcPr>
            <w:tcW w:type="dxa" w:w="5083"/>
          </w:tcPr>
          <w:p>
            <w:r>
              <w:t>Read-only Microsoft Graph; change notifications/webhooks, lifecycle handling, delta query.</w:t>
            </w:r>
          </w:p>
        </w:tc>
      </w:tr>
    </w:tbl>
    <w:p/>
    <w:p>
      <w:r>
        <w:rPr>
          <w:b w:val="0"/>
        </w:rPr>
        <w:t>Use event-driven notifications plus periodic reconciliation. Webhooks improve freshness; periodic reconciliation protects against missed notifications, expired subscriptions and provider outages.</w:t>
      </w:r>
    </w:p>
    <w:p>
      <w:pPr>
        <w:pStyle w:val="Heading2"/>
      </w:pPr>
      <w:r>
        <w:t>7.1 Sync Strategy</w:t>
      </w:r>
    </w:p>
    <w:p>
      <w:pPr>
        <w:pStyle w:val="ListNumber"/>
      </w:pPr>
      <w:r>
        <w:t>Initial full import for configured horizon.</w:t>
      </w:r>
    </w:p>
    <w:p>
      <w:pPr>
        <w:pStyle w:val="ListNumber"/>
      </w:pPr>
      <w:r>
        <w:t>Create provider change subscription/watch channel.</w:t>
      </w:r>
    </w:p>
    <w:p>
      <w:pPr>
        <w:pStyle w:val="ListNumber"/>
      </w:pPr>
      <w:r>
        <w:t>On notification, enqueue reconciliation rather than trusting notification alone.</w:t>
      </w:r>
    </w:p>
    <w:p>
      <w:pPr>
        <w:pStyle w:val="ListNumber"/>
      </w:pPr>
      <w:r>
        <w:t>Use incremental sync/delta for creations, updates and deletions.</w:t>
      </w:r>
    </w:p>
    <w:p>
      <w:pPr>
        <w:pStyle w:val="ListNumber"/>
      </w:pPr>
      <w:r>
        <w:t>Run periodic reconciliation even when webhooks are healthy.</w:t>
      </w:r>
    </w:p>
    <w:p>
      <w:pPr>
        <w:pStyle w:val="ListNumber"/>
      </w:pPr>
      <w:r>
        <w:t>Renew expiring subscriptions/channels before expiry.</w:t>
      </w:r>
    </w:p>
    <w:p>
      <w:pPr>
        <w:pStyle w:val="ListNumber"/>
      </w:pPr>
      <w:r>
        <w:t>Handle lifecycle/missed-notification signals.</w:t>
      </w:r>
    </w:p>
    <w:p>
      <w:pPr>
        <w:pStyle w:val="ListNumber"/>
      </w:pPr>
      <w:r>
        <w:t>Store provider IDs, etags/change keys, last successful sync and health.</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Change</w:t>
            </w:r>
          </w:p>
        </w:tc>
        <w:tc>
          <w:tcPr>
            <w:tcW w:type="dxa" w:w="5083"/>
            <w:shd w:fill="D9E2F3"/>
          </w:tcPr>
          <w:p>
            <w:r>
              <w:rPr>
                <w:b/>
              </w:rPr>
              <w:t>Ride Behavior</w:t>
            </w:r>
          </w:p>
        </w:tc>
      </w:tr>
      <w:tr>
        <w:tc>
          <w:tcPr>
            <w:tcW w:type="dxa" w:w="5083"/>
          </w:tcPr>
          <w:p>
            <w:r>
              <w:t>New Event</w:t>
            </w:r>
          </w:p>
        </w:tc>
        <w:tc>
          <w:tcPr>
            <w:tcW w:type="dxa" w:w="5083"/>
          </w:tcPr>
          <w:p>
            <w:r>
              <w:t>Add to eligible group feed.</w:t>
            </w:r>
          </w:p>
        </w:tc>
      </w:tr>
      <w:tr>
        <w:tc>
          <w:tcPr>
            <w:tcW w:type="dxa" w:w="5083"/>
          </w:tcPr>
          <w:p>
            <w:r>
              <w:t>Minor text change</w:t>
            </w:r>
          </w:p>
        </w:tc>
        <w:tc>
          <w:tcPr>
            <w:tcW w:type="dxa" w:w="5083"/>
          </w:tcPr>
          <w:p>
            <w:r>
              <w:t>Update; notify only if operationally material.</w:t>
            </w:r>
          </w:p>
        </w:tc>
      </w:tr>
      <w:tr>
        <w:tc>
          <w:tcPr>
            <w:tcW w:type="dxa" w:w="5083"/>
          </w:tcPr>
          <w:p>
            <w:r>
              <w:t>Time/date change</w:t>
            </w:r>
          </w:p>
        </w:tc>
        <w:tc>
          <w:tcPr>
            <w:tcW w:type="dxa" w:w="5083"/>
          </w:tcPr>
          <w:p>
            <w:r>
              <w:t>Linked confirmed rides become RECONFIRM_REQUIRED.</w:t>
            </w:r>
          </w:p>
        </w:tc>
      </w:tr>
      <w:tr>
        <w:tc>
          <w:tcPr>
            <w:tcW w:type="dxa" w:w="5083"/>
          </w:tcPr>
          <w:p>
            <w:r>
              <w:t>Location change</w:t>
            </w:r>
          </w:p>
        </w:tc>
        <w:tc>
          <w:tcPr>
            <w:tcW w:type="dxa" w:w="5083"/>
          </w:tcPr>
          <w:p>
            <w:r>
              <w:t>Linked confirmed rides become RECONFIRM_REQUIRED.</w:t>
            </w:r>
          </w:p>
        </w:tc>
      </w:tr>
      <w:tr>
        <w:tc>
          <w:tcPr>
            <w:tcW w:type="dxa" w:w="5083"/>
          </w:tcPr>
          <w:p>
            <w:r>
              <w:t>Cancellation/deletion</w:t>
            </w:r>
          </w:p>
        </w:tc>
        <w:tc>
          <w:tcPr>
            <w:tcW w:type="dxa" w:w="5083"/>
          </w:tcPr>
          <w:p>
            <w:r>
              <w:t>Preserve tombstone; notify/reconcile; do not cascade-delete history.</w:t>
            </w:r>
          </w:p>
        </w:tc>
      </w:tr>
      <w:tr>
        <w:tc>
          <w:tcPr>
            <w:tcW w:type="dxa" w:w="5083"/>
          </w:tcPr>
          <w:p>
            <w:r>
              <w:t>Recurring exception</w:t>
            </w:r>
          </w:p>
        </w:tc>
        <w:tc>
          <w:tcPr>
            <w:tcW w:type="dxa" w:w="5083"/>
          </w:tcPr>
          <w:p>
            <w:r>
              <w:t>Update affected occurrence when provider semantics allow.</w:t>
            </w:r>
          </w:p>
        </w:tc>
      </w:tr>
    </w:tbl>
    <w:p/>
    <w:p>
      <w:pPr>
        <w:pStyle w:val="Heading2"/>
      </w:pPr>
      <w:r>
        <w:t>7.2 Calendar Administration</w:t>
      </w:r>
    </w:p>
    <w:p>
      <w:pPr>
        <w:pStyle w:val="ListBullet"/>
      </w:pPr>
      <w:r>
        <w:t>Connect multiple Google and Microsoft calendar sources.</w:t>
      </w:r>
    </w:p>
    <w:p>
      <w:pPr>
        <w:pStyle w:val="ListBullet"/>
      </w:pPr>
      <w:r>
        <w:t>Map each calendar to one or more groups.</w:t>
      </w:r>
    </w:p>
    <w:p>
      <w:pPr>
        <w:pStyle w:val="ListBullet"/>
      </w:pPr>
      <w:r>
        <w:t>Read-only permissions.</w:t>
      </w:r>
    </w:p>
    <w:p>
      <w:pPr>
        <w:pStyle w:val="ListBullet"/>
      </w:pPr>
      <w:r>
        <w:t>Disable source without deleting ride history.</w:t>
      </w:r>
    </w:p>
    <w:p>
      <w:pPr>
        <w:pStyle w:val="ListBullet"/>
      </w:pPr>
      <w:r>
        <w:t>Health dashboard: connected, last sync, last change, subscription expiry, errors.</w:t>
      </w:r>
    </w:p>
    <w:p>
      <w:pPr>
        <w:pStyle w:val="Heading1"/>
      </w:pPr>
      <w:r>
        <w:t>8. Email, RCS &amp; SMS</w:t>
      </w:r>
    </w:p>
    <w:p>
      <w:r>
        <w:rPr>
          <w:b w:val="0"/>
        </w:rPr>
        <w:t>The PWA handles setup and complex actions; email and RCS/SMS handle routine coordination.</w:t>
      </w:r>
    </w:p>
    <w:p>
      <w:pPr>
        <w:pStyle w:val="Heading2"/>
      </w:pPr>
      <w:r>
        <w:t>8.1 Notification Preferences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rPr>
              <w:t>Category</w:t>
            </w:r>
          </w:p>
        </w:tc>
        <w:tc>
          <w:tcPr>
            <w:tcW w:type="dxa" w:w="3389"/>
            <w:shd w:fill="D9E2F3"/>
          </w:tcPr>
          <w:p>
            <w:r>
              <w:rPr>
                <w:b/>
              </w:rPr>
              <w:t>Email</w:t>
            </w:r>
          </w:p>
        </w:tc>
        <w:tc>
          <w:tcPr>
            <w:tcW w:type="dxa" w:w="3389"/>
            <w:shd w:fill="D9E2F3"/>
          </w:tcPr>
          <w:p>
            <w:r>
              <w:rPr>
                <w:b/>
              </w:rPr>
              <w:t>RCS/SMS</w:t>
            </w:r>
          </w:p>
        </w:tc>
      </w:tr>
      <w:tr>
        <w:tc>
          <w:tcPr>
            <w:tcW w:type="dxa" w:w="3389"/>
          </w:tcPr>
          <w:p>
            <w:r>
              <w:t>Ride requests/offers</w:t>
            </w:r>
          </w:p>
        </w:tc>
        <w:tc>
          <w:tcPr>
            <w:tcW w:type="dxa" w:w="3389"/>
          </w:tcPr>
          <w:p>
            <w:r>
              <w:t>User choice</w:t>
            </w:r>
          </w:p>
        </w:tc>
        <w:tc>
          <w:tcPr>
            <w:tcW w:type="dxa" w:w="3389"/>
          </w:tcPr>
          <w:p>
            <w:r>
              <w:t>User choice</w:t>
            </w:r>
          </w:p>
        </w:tc>
      </w:tr>
      <w:tr>
        <w:tc>
          <w:tcPr>
            <w:tcW w:type="dxa" w:w="3389"/>
          </w:tcPr>
          <w:p>
            <w:r>
              <w:t>Accepted/changed/cancelled</w:t>
            </w:r>
          </w:p>
        </w:tc>
        <w:tc>
          <w:tcPr>
            <w:tcW w:type="dxa" w:w="3389"/>
          </w:tcPr>
          <w:p>
            <w:r>
              <w:t>User choice</w:t>
            </w:r>
          </w:p>
        </w:tc>
        <w:tc>
          <w:tcPr>
            <w:tcW w:type="dxa" w:w="3389"/>
          </w:tcPr>
          <w:p>
            <w:r>
              <w:t>User choice</w:t>
            </w:r>
          </w:p>
        </w:tc>
      </w:tr>
      <w:tr>
        <w:tc>
          <w:tcPr>
            <w:tcW w:type="dxa" w:w="3389"/>
          </w:tcPr>
          <w:p>
            <w:r>
              <w:t>1-hour reminder</w:t>
            </w:r>
          </w:p>
        </w:tc>
        <w:tc>
          <w:tcPr>
            <w:tcW w:type="dxa" w:w="3389"/>
          </w:tcPr>
          <w:p>
            <w:r>
              <w:t>User choice</w:t>
            </w:r>
          </w:p>
        </w:tc>
        <w:tc>
          <w:tcPr>
            <w:tcW w:type="dxa" w:w="3389"/>
          </w:tcPr>
          <w:p>
            <w:r>
              <w:t>User choice</w:t>
            </w:r>
          </w:p>
        </w:tc>
      </w:tr>
      <w:tr>
        <w:tc>
          <w:tcPr>
            <w:tcW w:type="dxa" w:w="3389"/>
          </w:tcPr>
          <w:p>
            <w:r>
              <w:t>Pickup/drop-off</w:t>
            </w:r>
          </w:p>
        </w:tc>
        <w:tc>
          <w:tcPr>
            <w:tcW w:type="dxa" w:w="3389"/>
          </w:tcPr>
          <w:p>
            <w:r>
              <w:t>User choice</w:t>
            </w:r>
          </w:p>
        </w:tc>
        <w:tc>
          <w:tcPr>
            <w:tcW w:type="dxa" w:w="3389"/>
          </w:tcPr>
          <w:p>
            <w:r>
              <w:t>User choice</w:t>
            </w:r>
          </w:p>
        </w:tc>
      </w:tr>
      <w:tr>
        <w:tc>
          <w:tcPr>
            <w:tcW w:type="dxa" w:w="3389"/>
          </w:tcPr>
          <w:p>
            <w:r>
              <w:t>Privacy/security</w:t>
            </w:r>
          </w:p>
        </w:tc>
        <w:tc>
          <w:tcPr>
            <w:tcW w:type="dxa" w:w="3389"/>
          </w:tcPr>
          <w:p>
            <w:r>
              <w:t>Verified email as appropriate</w:t>
            </w:r>
          </w:p>
        </w:tc>
        <w:tc>
          <w:tcPr>
            <w:tcW w:type="dxa" w:w="3389"/>
          </w:tcPr>
          <w:p>
            <w:r>
              <w:t>Optional supplement</w:t>
            </w:r>
          </w:p>
        </w:tc>
      </w:tr>
      <w:tr>
        <w:tc>
          <w:tcPr>
            <w:tcW w:type="dxa" w:w="3389"/>
          </w:tcPr>
          <w:p>
            <w:r>
              <w:t>Community/unmatched alerts</w:t>
            </w:r>
          </w:p>
        </w:tc>
        <w:tc>
          <w:tcPr>
            <w:tcW w:type="dxa" w:w="3389"/>
          </w:tcPr>
          <w:p>
            <w:r>
              <w:t>Opt-in</w:t>
            </w:r>
          </w:p>
        </w:tc>
        <w:tc>
          <w:tcPr>
            <w:tcW w:type="dxa" w:w="3389"/>
          </w:tcPr>
          <w:p>
            <w:r>
              <w:t>Opt-in</w:t>
            </w:r>
          </w:p>
        </w:tc>
      </w:tr>
    </w:tbl>
    <w:p/>
    <w:p>
      <w:r>
        <w:rPr>
          <w:b w:val="0"/>
        </w:rPr>
        <w:t>Users may choose email only, phone only, or both for operational notifications. Verified email remains required for account and required service/privacy/security notices.</w:t>
      </w:r>
    </w:p>
    <w:p>
      <w:pPr>
        <w:pStyle w:val="Heading2"/>
      </w:pPr>
      <w:r>
        <w:t>8.2 RCS/SMS Actions</w:t>
      </w:r>
    </w:p>
    <w:p>
      <w:pPr>
        <w:pStyle w:val="ListBullet"/>
      </w:pPr>
      <w:r>
        <w:t>Phone verification.</w:t>
      </w:r>
    </w:p>
    <w:p>
      <w:pPr>
        <w:pStyle w:val="ListBullet"/>
      </w:pPr>
      <w:r>
        <w:t>Sign-in approval/OTP.</w:t>
      </w:r>
    </w:p>
    <w:p>
      <w:pPr>
        <w:pStyle w:val="ListBullet"/>
      </w:pPr>
      <w:r>
        <w:t>Offer to help.</w:t>
      </w:r>
    </w:p>
    <w:p>
      <w:pPr>
        <w:pStyle w:val="ListBullet"/>
      </w:pPr>
      <w:r>
        <w:t>Accept/decline offer.</w:t>
      </w:r>
    </w:p>
    <w:p>
      <w:pPr>
        <w:pStyle w:val="ListBullet"/>
      </w:pPr>
      <w:r>
        <w:t>Parent approval.</w:t>
      </w:r>
    </w:p>
    <w:p>
      <w:pPr>
        <w:pStyle w:val="ListBullet"/>
      </w:pPr>
      <w:r>
        <w:t>Reminder confirmation.</w:t>
      </w:r>
    </w:p>
    <w:p>
      <w:pPr>
        <w:pStyle w:val="ListBullet"/>
      </w:pPr>
      <w:r>
        <w:t>Still Good / Can't Make It.</w:t>
      </w:r>
    </w:p>
    <w:p>
      <w:pPr>
        <w:pStyle w:val="ListBullet"/>
      </w:pPr>
      <w:r>
        <w:t>Still Need Ride / No Longer Needed.</w:t>
      </w:r>
    </w:p>
    <w:p>
      <w:pPr>
        <w:pStyle w:val="ListBullet"/>
      </w:pPr>
      <w:r>
        <w:t>On My Way.</w:t>
      </w:r>
    </w:p>
    <w:p>
      <w:pPr>
        <w:pStyle w:val="ListBullet"/>
      </w:pPr>
      <w:r>
        <w:t>Picked Up.</w:t>
      </w:r>
    </w:p>
    <w:p>
      <w:pPr>
        <w:pStyle w:val="ListBullet"/>
      </w:pPr>
      <w:r>
        <w:t>Dropped Off.</w:t>
      </w:r>
    </w:p>
    <w:p>
      <w:pPr>
        <w:pStyle w:val="ListBullet"/>
      </w:pPr>
      <w:r>
        <w:t>Confirm Arrival.</w:t>
      </w:r>
    </w:p>
    <w:p>
      <w:pPr>
        <w:pStyle w:val="ListBullet"/>
      </w:pPr>
      <w:r>
        <w:t>Cancel.</w:t>
      </w:r>
    </w:p>
    <w:p>
      <w:pPr>
        <w:pStyle w:val="ListBullet"/>
      </w:pPr>
      <w:r>
        <w:t>View Ride/Profile deep links.</w:t>
      </w:r>
    </w:p>
    <w:p>
      <w:r>
        <w:rPr>
          <w:b w:val="0"/>
        </w:rPr>
        <w:t>Every RCS button has a text-command equivalent. Natural-language replies may be interpreted contextually, but ambiguous state changes require explicit confirmation.</w:t>
      </w:r>
    </w:p>
    <w:p>
      <w:pPr>
        <w:pStyle w:val="Heading2"/>
      </w:pPr>
      <w:r>
        <w:t>8.3 Messaging Consent</w:t>
      </w:r>
    </w:p>
    <w:p>
      <w:pPr>
        <w:ind w:left="288" w:right="288"/>
      </w:pPr>
      <w:r>
        <w:rPr>
          <w:b/>
        </w:rPr>
        <w:t>Immediately after phone opt-in/verification, send a welcome message explaining transactional use and how to opt out.</w:t>
      </w:r>
    </w:p>
    <w:p>
      <w:r>
        <w:rPr>
          <w:b w:val="0"/>
        </w:rPr>
        <w:t>Suggested message: Welcome to Community Carpool. Your mobile number is verified. We may use this number for ride requests, matches, reminders, and pickup/drop-off confirmations. Reply STOP to stop messages or HELP for help. Message and data rates may apply.</w:t>
      </w:r>
    </w:p>
    <w:p>
      <w:pPr>
        <w:pStyle w:val="ListBullet"/>
      </w:pPr>
      <w:r>
        <w:t>Support STOP and standard opt-out synonyms.</w:t>
      </w:r>
    </w:p>
    <w:p>
      <w:pPr>
        <w:pStyle w:val="ListBullet"/>
      </w:pPr>
      <w:r>
        <w:t>Support HELP.</w:t>
      </w:r>
    </w:p>
    <w:p>
      <w:pPr>
        <w:pStyle w:val="ListBullet"/>
      </w:pPr>
      <w:r>
        <w:t>Re-subscription requires compliant consent flow.</w:t>
      </w:r>
    </w:p>
    <w:p>
      <w:pPr>
        <w:pStyle w:val="ListBullet"/>
      </w:pPr>
      <w:r>
        <w:t>Opt-out does not delete account; allowed channels remain.</w:t>
      </w:r>
    </w:p>
    <w:p>
      <w:pPr>
        <w:pStyle w:val="ListBullet"/>
      </w:pPr>
      <w:r>
        <w:t>Record consent status, timestamp, method, language/version and opt-out.</w:t>
      </w:r>
    </w:p>
    <w:p>
      <w:pPr>
        <w:pStyle w:val="Heading2"/>
      </w:pPr>
      <w:r>
        <w:t>8.4 Contact Relay</w:t>
      </w:r>
    </w:p>
    <w:p>
      <w:pPr>
        <w:pStyle w:val="ListBullet"/>
      </w:pPr>
      <w:r>
        <w:t>Hidden number/email exposes Call/Message action instead of identifier.</w:t>
      </w:r>
    </w:p>
    <w:p>
      <w:pPr>
        <w:pStyle w:val="ListBullet"/>
      </w:pPr>
      <w:r>
        <w:t>Use ride-scoped relay where technically available.</w:t>
      </w:r>
    </w:p>
    <w:p>
      <w:pPr>
        <w:pStyle w:val="ListBullet"/>
      </w:pPr>
      <w:r>
        <w:t>Close relay after ride plus short support window.</w:t>
      </w:r>
    </w:p>
    <w:p>
      <w:pPr>
        <w:pStyle w:val="ListBullet"/>
      </w:pPr>
      <w:r>
        <w:t>Rate-limit relay and honor blocks immediately.</w:t>
      </w:r>
    </w:p>
    <w:p>
      <w:pPr>
        <w:pStyle w:val="ListBullet"/>
      </w:pPr>
      <w:r>
        <w:t>Minimize message-body retention.</w:t>
      </w:r>
    </w:p>
    <w:p>
      <w:pPr>
        <w:pStyle w:val="Heading1"/>
      </w:pPr>
      <w:r>
        <w:t>9. Dashboards, Statistics &amp; Gamification</w:t>
      </w:r>
    </w:p>
    <w:p>
      <w:pPr>
        <w:pStyle w:val="Heading2"/>
      </w:pPr>
      <w:r>
        <w:t>9.1 Member Dashboard</w:t>
      </w:r>
    </w:p>
    <w:p>
      <w:pPr>
        <w:pStyle w:val="ListBullet"/>
      </w:pPr>
      <w:r>
        <w:t>Upcoming events.</w:t>
      </w:r>
    </w:p>
    <w:p>
      <w:pPr>
        <w:pStyle w:val="ListBullet"/>
      </w:pPr>
      <w:r>
        <w:t>Open requests.</w:t>
      </w:r>
    </w:p>
    <w:p>
      <w:pPr>
        <w:pStyle w:val="ListBullet"/>
      </w:pPr>
      <w:r>
        <w:t>Confirmed rides.</w:t>
      </w:r>
    </w:p>
    <w:p>
      <w:pPr>
        <w:pStyle w:val="ListBullet"/>
      </w:pPr>
      <w:r>
        <w:t>Rides given.</w:t>
      </w:r>
    </w:p>
    <w:p>
      <w:pPr>
        <w:pStyle w:val="ListBullet"/>
      </w:pPr>
      <w:r>
        <w:t>Passenger trips coordinated/completed.</w:t>
      </w:r>
    </w:p>
    <w:p>
      <w:pPr>
        <w:pStyle w:val="ListBullet"/>
      </w:pPr>
      <w:r>
        <w:t>Next ride.</w:t>
      </w:r>
    </w:p>
    <w:p>
      <w:pPr>
        <w:pStyle w:val="ListBullet"/>
      </w:pPr>
      <w:r>
        <w:t>Open requests in selected driver areas.</w:t>
      </w:r>
    </w:p>
    <w:p>
      <w:pPr>
        <w:pStyle w:val="Heading2"/>
      </w:pPr>
      <w:r>
        <w:t>9.2 Organization Dashboard</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Statistic</w:t>
            </w:r>
          </w:p>
        </w:tc>
        <w:tc>
          <w:tcPr>
            <w:tcW w:type="dxa" w:w="5083"/>
            <w:shd w:fill="D9E2F3"/>
          </w:tcPr>
          <w:p>
            <w:r>
              <w:rPr>
                <w:b/>
              </w:rPr>
              <w:t>Purpose</w:t>
            </w:r>
          </w:p>
        </w:tc>
      </w:tr>
      <w:tr>
        <w:tc>
          <w:tcPr>
            <w:tcW w:type="dxa" w:w="5083"/>
          </w:tcPr>
          <w:p>
            <w:r>
              <w:t>Ride Requests</w:t>
            </w:r>
          </w:p>
        </w:tc>
        <w:tc>
          <w:tcPr>
            <w:tcW w:type="dxa" w:w="5083"/>
          </w:tcPr>
          <w:p>
            <w:r>
              <w:t>Demand.</w:t>
            </w:r>
          </w:p>
        </w:tc>
      </w:tr>
      <w:tr>
        <w:tc>
          <w:tcPr>
            <w:tcW w:type="dxa" w:w="5083"/>
          </w:tcPr>
          <w:p>
            <w:r>
              <w:t>Matched</w:t>
            </w:r>
          </w:p>
        </w:tc>
        <w:tc>
          <w:tcPr>
            <w:tcW w:type="dxa" w:w="5083"/>
          </w:tcPr>
          <w:p>
            <w:r>
              <w:t>Found a driver.</w:t>
            </w:r>
          </w:p>
        </w:tc>
      </w:tr>
      <w:tr>
        <w:tc>
          <w:tcPr>
            <w:tcW w:type="dxa" w:w="5083"/>
          </w:tcPr>
          <w:p>
            <w:r>
              <w:t>Completed</w:t>
            </w:r>
          </w:p>
        </w:tc>
        <w:tc>
          <w:tcPr>
            <w:tcW w:type="dxa" w:w="5083"/>
          </w:tcPr>
          <w:p>
            <w:r>
              <w:t>Completed legs.</w:t>
            </w:r>
          </w:p>
        </w:tc>
      </w:tr>
      <w:tr>
        <w:tc>
          <w:tcPr>
            <w:tcW w:type="dxa" w:w="5083"/>
          </w:tcPr>
          <w:p>
            <w:r>
              <w:t>Unmatched</w:t>
            </w:r>
          </w:p>
        </w:tc>
        <w:tc>
          <w:tcPr>
            <w:tcW w:type="dxa" w:w="5083"/>
          </w:tcPr>
          <w:p>
            <w:r>
              <w:t>Unfulfilled demand.</w:t>
            </w:r>
          </w:p>
        </w:tc>
      </w:tr>
      <w:tr>
        <w:tc>
          <w:tcPr>
            <w:tcW w:type="dxa" w:w="5083"/>
          </w:tcPr>
          <w:p>
            <w:r>
              <w:t>Match Rate</w:t>
            </w:r>
          </w:p>
        </w:tc>
        <w:tc>
          <w:tcPr>
            <w:tcW w:type="dxa" w:w="5083"/>
          </w:tcPr>
          <w:p>
            <w:r>
              <w:t>Matched / approved legs.</w:t>
            </w:r>
          </w:p>
        </w:tc>
      </w:tr>
      <w:tr>
        <w:tc>
          <w:tcPr>
            <w:tcW w:type="dxa" w:w="5083"/>
          </w:tcPr>
          <w:p>
            <w:r>
              <w:t>Unique Drivers</w:t>
            </w:r>
          </w:p>
        </w:tc>
        <w:tc>
          <w:tcPr>
            <w:tcW w:type="dxa" w:w="5083"/>
          </w:tcPr>
          <w:p>
            <w:r>
              <w:t>Volunteer participation.</w:t>
            </w:r>
          </w:p>
        </w:tc>
      </w:tr>
      <w:tr>
        <w:tc>
          <w:tcPr>
            <w:tcW w:type="dxa" w:w="5083"/>
          </w:tcPr>
          <w:p>
            <w:r>
              <w:t>Unique Passengers</w:t>
            </w:r>
          </w:p>
        </w:tc>
        <w:tc>
          <w:tcPr>
            <w:tcW w:type="dxa" w:w="5083"/>
          </w:tcPr>
          <w:p>
            <w:r>
              <w:t>Community reach.</w:t>
            </w:r>
          </w:p>
        </w:tc>
      </w:tr>
      <w:tr>
        <w:tc>
          <w:tcPr>
            <w:tcW w:type="dxa" w:w="5083"/>
          </w:tcPr>
          <w:p>
            <w:r>
              <w:t>Passenger Trips</w:t>
            </w:r>
          </w:p>
        </w:tc>
        <w:tc>
          <w:tcPr>
            <w:tcW w:type="dxa" w:w="5083"/>
          </w:tcPr>
          <w:p>
            <w:r>
              <w:t>Completed passenger-leg count.</w:t>
            </w:r>
          </w:p>
        </w:tc>
      </w:tr>
      <w:tr>
        <w:tc>
          <w:tcPr>
            <w:tcW w:type="dxa" w:w="5083"/>
          </w:tcPr>
          <w:p>
            <w:r>
              <w:t>Cancellations</w:t>
            </w:r>
          </w:p>
        </w:tc>
        <w:tc>
          <w:tcPr>
            <w:tcW w:type="dxa" w:w="5083"/>
          </w:tcPr>
          <w:p>
            <w:r>
              <w:t>Operational reliability.</w:t>
            </w:r>
          </w:p>
        </w:tc>
      </w:tr>
      <w:tr>
        <w:tc>
          <w:tcPr>
            <w:tcW w:type="dxa" w:w="5083"/>
          </w:tcPr>
          <w:p>
            <w:r>
              <w:t>No-Shows</w:t>
            </w:r>
          </w:p>
        </w:tc>
        <w:tc>
          <w:tcPr>
            <w:tcW w:type="dxa" w:w="5083"/>
          </w:tcPr>
          <w:p>
            <w:r>
              <w:t>Private trend; never public reputation.</w:t>
            </w:r>
          </w:p>
        </w:tc>
      </w:tr>
    </w:tbl>
    <w:p/>
    <w:p>
      <w:pPr>
        <w:pStyle w:val="Heading2"/>
      </w:pPr>
      <w:r>
        <w:t>9.3 Positive Gamification</w:t>
      </w:r>
    </w:p>
    <w:p>
      <w:pPr>
        <w:pStyle w:val="ListBullet"/>
      </w:pPr>
      <w:r>
        <w:t>Private/personal milestones: First Ride, Helping Hand, 5 Rides, 10 Rides, Competition Helper.</w:t>
      </w:r>
    </w:p>
    <w:p>
      <w:pPr>
        <w:pStyle w:val="ListBullet"/>
      </w:pPr>
      <w:r>
        <w:t>Passenger/family milestones: First Ride, Carpool Regular, timely confirmations.</w:t>
      </w:r>
    </w:p>
    <w:p>
      <w:pPr>
        <w:pStyle w:val="ListBullet"/>
      </w:pPr>
      <w:r>
        <w:t>Community totals: rides completed, passengers helped, volunteer drivers.</w:t>
      </w:r>
    </w:p>
    <w:p>
      <w:pPr>
        <w:pStyle w:val="ListBullet"/>
      </w:pPr>
      <w:r>
        <w:t>No public leaderboard, ratings or rankings.</w:t>
      </w:r>
    </w:p>
    <w:p>
      <w:pPr>
        <w:pStyle w:val="ListBullet"/>
      </w:pPr>
      <w:r>
        <w:t>Users can hide personal achievement counts.</w:t>
      </w:r>
    </w:p>
    <w:p>
      <w:pPr>
        <w:pStyle w:val="Heading1"/>
      </w:pPr>
      <w:r>
        <w:t>10. Roles &amp; Permissions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2F3"/>
          </w:tcPr>
          <w:p>
            <w:r>
              <w:rPr>
                <w:b/>
              </w:rPr>
              <w:t>Capability</w:t>
            </w:r>
          </w:p>
        </w:tc>
        <w:tc>
          <w:tcPr>
            <w:tcW w:type="dxa" w:w="1694"/>
            <w:shd w:fill="D9E2F3"/>
          </w:tcPr>
          <w:p>
            <w:r>
              <w:rPr>
                <w:b/>
              </w:rPr>
              <w:t>Platform Admin</w:t>
            </w:r>
          </w:p>
        </w:tc>
        <w:tc>
          <w:tcPr>
            <w:tcW w:type="dxa" w:w="1694"/>
            <w:shd w:fill="D9E2F3"/>
          </w:tcPr>
          <w:p>
            <w:r>
              <w:rPr>
                <w:b/>
              </w:rPr>
              <w:t>Org Admin</w:t>
            </w:r>
          </w:p>
        </w:tc>
        <w:tc>
          <w:tcPr>
            <w:tcW w:type="dxa" w:w="1694"/>
            <w:shd w:fill="D9E2F3"/>
          </w:tcPr>
          <w:p>
            <w:r>
              <w:rPr>
                <w:b/>
              </w:rPr>
              <w:t>Group Admin</w:t>
            </w:r>
          </w:p>
        </w:tc>
        <w:tc>
          <w:tcPr>
            <w:tcW w:type="dxa" w:w="1694"/>
            <w:shd w:fill="D9E2F3"/>
          </w:tcPr>
          <w:p>
            <w:r>
              <w:rPr>
                <w:b/>
              </w:rPr>
              <w:t>Household Manager</w:t>
            </w:r>
          </w:p>
        </w:tc>
        <w:tc>
          <w:tcPr>
            <w:tcW w:type="dxa" w:w="1694"/>
            <w:shd w:fill="D9E2F3"/>
          </w:tcPr>
          <w:p>
            <w:r>
              <w:rPr>
                <w:b/>
              </w:rPr>
              <w:t>Member/Minor</w:t>
            </w:r>
          </w:p>
        </w:tc>
      </w:tr>
      <w:tr>
        <w:tc>
          <w:tcPr>
            <w:tcW w:type="dxa" w:w="1694"/>
          </w:tcPr>
          <w:p>
            <w:r>
              <w:t>Manage platform</w:t>
            </w:r>
          </w:p>
        </w:tc>
        <w:tc>
          <w:tcPr>
            <w:tcW w:type="dxa" w:w="1694"/>
          </w:tcPr>
          <w:p>
            <w:r>
              <w:t>Yes</w:t>
            </w:r>
          </w:p>
        </w:tc>
        <w:tc>
          <w:tcPr>
            <w:tcW w:type="dxa" w:w="1694"/>
          </w:tcPr>
          <w:p>
            <w:r>
              <w:t>No</w:t>
            </w:r>
          </w:p>
        </w:tc>
        <w:tc>
          <w:tcPr>
            <w:tcW w:type="dxa" w:w="1694"/>
          </w:tcPr>
          <w:p>
            <w:r>
              <w:t>No</w:t>
            </w:r>
          </w:p>
        </w:tc>
        <w:tc>
          <w:tcPr>
            <w:tcW w:type="dxa" w:w="1694"/>
          </w:tcPr>
          <w:p>
            <w:r>
              <w:t>No</w:t>
            </w:r>
          </w:p>
        </w:tc>
        <w:tc>
          <w:tcPr>
            <w:tcW w:type="dxa" w:w="1694"/>
          </w:tcPr>
          <w:p>
            <w:r>
              <w:t>No</w:t>
            </w:r>
          </w:p>
        </w:tc>
      </w:tr>
      <w:tr>
        <w:tc>
          <w:tcPr>
            <w:tcW w:type="dxa" w:w="1694"/>
          </w:tcPr>
          <w:p>
            <w:r>
              <w:t>Manage organization</w:t>
            </w:r>
          </w:p>
        </w:tc>
        <w:tc>
          <w:tcPr>
            <w:tcW w:type="dxa" w:w="1694"/>
          </w:tcPr>
          <w:p>
            <w:r>
              <w:t>Support</w:t>
            </w:r>
          </w:p>
        </w:tc>
        <w:tc>
          <w:tcPr>
            <w:tcW w:type="dxa" w:w="1694"/>
          </w:tcPr>
          <w:p>
            <w:r>
              <w:t>Yes</w:t>
            </w:r>
          </w:p>
        </w:tc>
        <w:tc>
          <w:tcPr>
            <w:tcW w:type="dxa" w:w="1694"/>
          </w:tcPr>
          <w:p>
            <w:r>
              <w:t>Limited</w:t>
            </w:r>
          </w:p>
        </w:tc>
        <w:tc>
          <w:tcPr>
            <w:tcW w:type="dxa" w:w="1694"/>
          </w:tcPr>
          <w:p>
            <w:r>
              <w:t>No</w:t>
            </w:r>
          </w:p>
        </w:tc>
        <w:tc>
          <w:tcPr>
            <w:tcW w:type="dxa" w:w="1694"/>
          </w:tcPr>
          <w:p>
            <w:r>
              <w:t>No</w:t>
            </w:r>
          </w:p>
        </w:tc>
      </w:tr>
      <w:tr>
        <w:tc>
          <w:tcPr>
            <w:tcW w:type="dxa" w:w="1694"/>
          </w:tcPr>
          <w:p>
            <w:r>
              <w:t>Groups/codes</w:t>
            </w:r>
          </w:p>
        </w:tc>
        <w:tc>
          <w:tcPr>
            <w:tcW w:type="dxa" w:w="1694"/>
          </w:tcPr>
          <w:p>
            <w:r>
              <w:t>Support</w:t>
            </w:r>
          </w:p>
        </w:tc>
        <w:tc>
          <w:tcPr>
            <w:tcW w:type="dxa" w:w="1694"/>
          </w:tcPr>
          <w:p>
            <w:r>
              <w:t>Yes</w:t>
            </w:r>
          </w:p>
        </w:tc>
        <w:tc>
          <w:tcPr>
            <w:tcW w:type="dxa" w:w="1694"/>
          </w:tcPr>
          <w:p>
            <w:r>
              <w:t>Assigned</w:t>
            </w:r>
          </w:p>
        </w:tc>
        <w:tc>
          <w:tcPr>
            <w:tcW w:type="dxa" w:w="1694"/>
          </w:tcPr>
          <w:p>
            <w:r>
              <w:t>No</w:t>
            </w:r>
          </w:p>
        </w:tc>
        <w:tc>
          <w:tcPr>
            <w:tcW w:type="dxa" w:w="1694"/>
          </w:tcPr>
          <w:p>
            <w:r>
              <w:t>No</w:t>
            </w:r>
          </w:p>
        </w:tc>
      </w:tr>
      <w:tr>
        <w:tc>
          <w:tcPr>
            <w:tcW w:type="dxa" w:w="1694"/>
          </w:tcPr>
          <w:p>
            <w:r>
              <w:t>Calendars</w:t>
            </w:r>
          </w:p>
        </w:tc>
        <w:tc>
          <w:tcPr>
            <w:tcW w:type="dxa" w:w="1694"/>
          </w:tcPr>
          <w:p>
            <w:r>
              <w:t>Support</w:t>
            </w:r>
          </w:p>
        </w:tc>
        <w:tc>
          <w:tcPr>
            <w:tcW w:type="dxa" w:w="1694"/>
          </w:tcPr>
          <w:p>
            <w:r>
              <w:t>Yes</w:t>
            </w:r>
          </w:p>
        </w:tc>
        <w:tc>
          <w:tcPr>
            <w:tcW w:type="dxa" w:w="1694"/>
          </w:tcPr>
          <w:p>
            <w:r>
              <w:t>Delegated</w:t>
            </w:r>
          </w:p>
        </w:tc>
        <w:tc>
          <w:tcPr>
            <w:tcW w:type="dxa" w:w="1694"/>
          </w:tcPr>
          <w:p>
            <w:r>
              <w:t>No</w:t>
            </w:r>
          </w:p>
        </w:tc>
        <w:tc>
          <w:tcPr>
            <w:tcW w:type="dxa" w:w="1694"/>
          </w:tcPr>
          <w:p>
            <w:r>
              <w:t>No</w:t>
            </w:r>
          </w:p>
        </w:tc>
      </w:tr>
      <w:tr>
        <w:tc>
          <w:tcPr>
            <w:tcW w:type="dxa" w:w="1694"/>
          </w:tcPr>
          <w:p>
            <w:r>
              <w:t>Approve membership</w:t>
            </w:r>
          </w:p>
        </w:tc>
        <w:tc>
          <w:tcPr>
            <w:tcW w:type="dxa" w:w="1694"/>
          </w:tcPr>
          <w:p>
            <w:r>
              <w:t>Support</w:t>
            </w:r>
          </w:p>
        </w:tc>
        <w:tc>
          <w:tcPr>
            <w:tcW w:type="dxa" w:w="1694"/>
          </w:tcPr>
          <w:p>
            <w:r>
              <w:t>Yes</w:t>
            </w:r>
          </w:p>
        </w:tc>
        <w:tc>
          <w:tcPr>
            <w:tcW w:type="dxa" w:w="1694"/>
          </w:tcPr>
          <w:p>
            <w:r>
              <w:t>Assigned</w:t>
            </w:r>
          </w:p>
        </w:tc>
        <w:tc>
          <w:tcPr>
            <w:tcW w:type="dxa" w:w="1694"/>
          </w:tcPr>
          <w:p>
            <w:r>
              <w:t>No</w:t>
            </w:r>
          </w:p>
        </w:tc>
        <w:tc>
          <w:tcPr>
            <w:tcW w:type="dxa" w:w="1694"/>
          </w:tcPr>
          <w:p>
            <w:r>
              <w:t>No</w:t>
            </w:r>
          </w:p>
        </w:tc>
      </w:tr>
      <w:tr>
        <w:tc>
          <w:tcPr>
            <w:tcW w:type="dxa" w:w="1694"/>
          </w:tcPr>
          <w:p>
            <w:r>
              <w:t>Manage household</w:t>
            </w:r>
          </w:p>
        </w:tc>
        <w:tc>
          <w:tcPr>
            <w:tcW w:type="dxa" w:w="1694"/>
          </w:tcPr>
          <w:p>
            <w:r>
              <w:t>No</w:t>
            </w:r>
          </w:p>
        </w:tc>
        <w:tc>
          <w:tcPr>
            <w:tcW w:type="dxa" w:w="1694"/>
          </w:tcPr>
          <w:p>
            <w:r>
              <w:t>No</w:t>
            </w:r>
          </w:p>
        </w:tc>
        <w:tc>
          <w:tcPr>
            <w:tcW w:type="dxa" w:w="1694"/>
          </w:tcPr>
          <w:p>
            <w:r>
              <w:t>No</w:t>
            </w:r>
          </w:p>
        </w:tc>
        <w:tc>
          <w:tcPr>
            <w:tcW w:type="dxa" w:w="1694"/>
          </w:tcPr>
          <w:p>
            <w:r>
              <w:t>Yes</w:t>
            </w:r>
          </w:p>
        </w:tc>
        <w:tc>
          <w:tcPr>
            <w:tcW w:type="dxa" w:w="1694"/>
          </w:tcPr>
          <w:p>
            <w:r>
              <w:t>Own allowed fields</w:t>
            </w:r>
          </w:p>
        </w:tc>
      </w:tr>
      <w:tr>
        <w:tc>
          <w:tcPr>
            <w:tcW w:type="dxa" w:w="1694"/>
          </w:tcPr>
          <w:p>
            <w:r>
              <w:t>Minor approvals</w:t>
            </w:r>
          </w:p>
        </w:tc>
        <w:tc>
          <w:tcPr>
            <w:tcW w:type="dxa" w:w="1694"/>
          </w:tcPr>
          <w:p>
            <w:r>
              <w:t>No</w:t>
            </w:r>
          </w:p>
        </w:tc>
        <w:tc>
          <w:tcPr>
            <w:tcW w:type="dxa" w:w="1694"/>
          </w:tcPr>
          <w:p>
            <w:r>
              <w:t>No</w:t>
            </w:r>
          </w:p>
        </w:tc>
        <w:tc>
          <w:tcPr>
            <w:tcW w:type="dxa" w:w="1694"/>
          </w:tcPr>
          <w:p>
            <w:r>
              <w:t>No</w:t>
            </w:r>
          </w:p>
        </w:tc>
        <w:tc>
          <w:tcPr>
            <w:tcW w:type="dxa" w:w="1694"/>
          </w:tcPr>
          <w:p>
            <w:r>
              <w:t>Yes</w:t>
            </w:r>
          </w:p>
        </w:tc>
        <w:tc>
          <w:tcPr>
            <w:tcW w:type="dxa" w:w="1694"/>
          </w:tcPr>
          <w:p>
            <w:r>
              <w:t>No</w:t>
            </w:r>
          </w:p>
        </w:tc>
      </w:tr>
      <w:tr>
        <w:tc>
          <w:tcPr>
            <w:tcW w:type="dxa" w:w="1694"/>
          </w:tcPr>
          <w:p>
            <w:r>
              <w:t>Request ride</w:t>
            </w:r>
          </w:p>
        </w:tc>
        <w:tc>
          <w:tcPr>
            <w:tcW w:type="dxa" w:w="1694"/>
          </w:tcPr>
          <w:p>
            <w:r>
              <w:t>As member</w:t>
            </w:r>
          </w:p>
        </w:tc>
        <w:tc>
          <w:tcPr>
            <w:tcW w:type="dxa" w:w="1694"/>
          </w:tcPr>
          <w:p>
            <w:r>
              <w:t>As member</w:t>
            </w:r>
          </w:p>
        </w:tc>
        <w:tc>
          <w:tcPr>
            <w:tcW w:type="dxa" w:w="1694"/>
          </w:tcPr>
          <w:p>
            <w:r>
              <w:t>As member</w:t>
            </w:r>
          </w:p>
        </w:tc>
        <w:tc>
          <w:tcPr>
            <w:tcW w:type="dxa" w:w="1694"/>
          </w:tcPr>
          <w:p>
            <w:r>
              <w:t>Yes</w:t>
            </w:r>
          </w:p>
        </w:tc>
        <w:tc>
          <w:tcPr>
            <w:tcW w:type="dxa" w:w="1694"/>
          </w:tcPr>
          <w:p>
            <w:r>
              <w:t>If permitted</w:t>
            </w:r>
          </w:p>
        </w:tc>
      </w:tr>
      <w:tr>
        <w:tc>
          <w:tcPr>
            <w:tcW w:type="dxa" w:w="1694"/>
          </w:tcPr>
          <w:p>
            <w:r>
              <w:t>Offer ride</w:t>
            </w:r>
          </w:p>
        </w:tc>
        <w:tc>
          <w:tcPr>
            <w:tcW w:type="dxa" w:w="1694"/>
          </w:tcPr>
          <w:p>
            <w:r>
              <w:t>As member</w:t>
            </w:r>
          </w:p>
        </w:tc>
        <w:tc>
          <w:tcPr>
            <w:tcW w:type="dxa" w:w="1694"/>
          </w:tcPr>
          <w:p>
            <w:r>
              <w:t>As member</w:t>
            </w:r>
          </w:p>
        </w:tc>
        <w:tc>
          <w:tcPr>
            <w:tcW w:type="dxa" w:w="1694"/>
          </w:tcPr>
          <w:p>
            <w:r>
              <w:t>As member</w:t>
            </w:r>
          </w:p>
        </w:tc>
        <w:tc>
          <w:tcPr>
            <w:tcW w:type="dxa" w:w="1694"/>
          </w:tcPr>
          <w:p>
            <w:r>
              <w:t>If eligible</w:t>
            </w:r>
          </w:p>
        </w:tc>
        <w:tc>
          <w:tcPr>
            <w:tcW w:type="dxa" w:w="1694"/>
          </w:tcPr>
          <w:p>
            <w:r>
              <w:t>If org permits</w:t>
            </w:r>
          </w:p>
        </w:tc>
      </w:tr>
      <w:tr>
        <w:tc>
          <w:tcPr>
            <w:tcW w:type="dxa" w:w="1694"/>
          </w:tcPr>
          <w:p>
            <w:r>
              <w:t>Exact ride address</w:t>
            </w:r>
          </w:p>
        </w:tc>
        <w:tc>
          <w:tcPr>
            <w:tcW w:type="dxa" w:w="1694"/>
          </w:tcPr>
          <w:p>
            <w:r>
              <w:t>No by default</w:t>
            </w:r>
          </w:p>
        </w:tc>
        <w:tc>
          <w:tcPr>
            <w:tcW w:type="dxa" w:w="1694"/>
          </w:tcPr>
          <w:p>
            <w:r>
              <w:t>No by default</w:t>
            </w:r>
          </w:p>
        </w:tc>
        <w:tc>
          <w:tcPr>
            <w:tcW w:type="dxa" w:w="1694"/>
          </w:tcPr>
          <w:p>
            <w:r>
              <w:t>No</w:t>
            </w:r>
          </w:p>
        </w:tc>
        <w:tc>
          <w:tcPr>
            <w:tcW w:type="dxa" w:w="1694"/>
          </w:tcPr>
          <w:p>
            <w:r>
              <w:t>Relevant rides</w:t>
            </w:r>
          </w:p>
        </w:tc>
        <w:tc>
          <w:tcPr>
            <w:tcW w:type="dxa" w:w="1694"/>
          </w:tcPr>
          <w:p>
            <w:r>
              <w:t>Relevant confirmed rides</w:t>
            </w:r>
          </w:p>
        </w:tc>
      </w:tr>
      <w:tr>
        <w:tc>
          <w:tcPr>
            <w:tcW w:type="dxa" w:w="1694"/>
          </w:tcPr>
          <w:p>
            <w:r>
              <w:t>Block member</w:t>
            </w:r>
          </w:p>
        </w:tc>
        <w:tc>
          <w:tcPr>
            <w:tcW w:type="dxa" w:w="1694"/>
          </w:tcPr>
          <w:p>
            <w:r>
              <w:t>Yes</w:t>
            </w:r>
          </w:p>
        </w:tc>
        <w:tc>
          <w:tcPr>
            <w:tcW w:type="dxa" w:w="1694"/>
          </w:tcPr>
          <w:p>
            <w:r>
              <w:t>Personal</w:t>
            </w:r>
          </w:p>
        </w:tc>
        <w:tc>
          <w:tcPr>
            <w:tcW w:type="dxa" w:w="1694"/>
          </w:tcPr>
          <w:p>
            <w:r>
              <w:t>Personal</w:t>
            </w:r>
          </w:p>
        </w:tc>
        <w:tc>
          <w:tcPr>
            <w:tcW w:type="dxa" w:w="1694"/>
          </w:tcPr>
          <w:p>
            <w:r>
              <w:t>Yes</w:t>
            </w:r>
          </w:p>
        </w:tc>
        <w:tc>
          <w:tcPr>
            <w:tcW w:type="dxa" w:w="1694"/>
          </w:tcPr>
          <w:p>
            <w:r>
              <w:t>Yes</w:t>
            </w:r>
          </w:p>
        </w:tc>
      </w:tr>
      <w:tr>
        <w:tc>
          <w:tcPr>
            <w:tcW w:type="dxa" w:w="1694"/>
          </w:tcPr>
          <w:p>
            <w:r>
              <w:t>Suspend account</w:t>
            </w:r>
          </w:p>
        </w:tc>
        <w:tc>
          <w:tcPr>
            <w:tcW w:type="dxa" w:w="1694"/>
          </w:tcPr>
          <w:p>
            <w:r>
              <w:t>Yes</w:t>
            </w:r>
          </w:p>
        </w:tc>
        <w:tc>
          <w:tcPr>
            <w:tcW w:type="dxa" w:w="1694"/>
          </w:tcPr>
          <w:p>
            <w:r>
              <w:t>Org scope</w:t>
            </w:r>
          </w:p>
        </w:tc>
        <w:tc>
          <w:tcPr>
            <w:tcW w:type="dxa" w:w="1694"/>
          </w:tcPr>
          <w:p>
            <w:r>
              <w:t>Delegated scope</w:t>
            </w:r>
          </w:p>
        </w:tc>
        <w:tc>
          <w:tcPr>
            <w:tcW w:type="dxa" w:w="1694"/>
          </w:tcPr>
          <w:p>
            <w:r>
              <w:t>No</w:t>
            </w:r>
          </w:p>
        </w:tc>
        <w:tc>
          <w:tcPr>
            <w:tcW w:type="dxa" w:w="1694"/>
          </w:tcPr>
          <w:p>
            <w:r>
              <w:t>No</w:t>
            </w:r>
          </w:p>
        </w:tc>
      </w:tr>
      <w:tr>
        <w:tc>
          <w:tcPr>
            <w:tcW w:type="dxa" w:w="1694"/>
          </w:tcPr>
          <w:p>
            <w:r>
              <w:t>Export/delete own data</w:t>
            </w:r>
          </w:p>
        </w:tc>
        <w:tc>
          <w:tcPr>
            <w:tcW w:type="dxa" w:w="1694"/>
          </w:tcPr>
          <w:p>
            <w:r>
              <w:t>Yes</w:t>
            </w:r>
          </w:p>
        </w:tc>
        <w:tc>
          <w:tcPr>
            <w:tcW w:type="dxa" w:w="1694"/>
          </w:tcPr>
          <w:p>
            <w:r>
              <w:t>Yes</w:t>
            </w:r>
          </w:p>
        </w:tc>
        <w:tc>
          <w:tcPr>
            <w:tcW w:type="dxa" w:w="1694"/>
          </w:tcPr>
          <w:p>
            <w:r>
              <w:t>Yes</w:t>
            </w:r>
          </w:p>
        </w:tc>
        <w:tc>
          <w:tcPr>
            <w:tcW w:type="dxa" w:w="1694"/>
          </w:tcPr>
          <w:p>
            <w:r>
              <w:t>Household-authorized</w:t>
            </w:r>
          </w:p>
        </w:tc>
        <w:tc>
          <w:tcPr>
            <w:tcW w:type="dxa" w:w="1694"/>
          </w:tcPr>
          <w:p>
            <w:r>
              <w:t>Own allowed scope</w:t>
            </w:r>
          </w:p>
        </w:tc>
      </w:tr>
    </w:tbl>
    <w:p/>
    <w:p>
      <w:pPr>
        <w:ind w:left="288" w:right="288"/>
      </w:pPr>
      <w:r>
        <w:rPr>
          <w:b/>
        </w:rPr>
        <w:t>Administrative role alone does not grant routine access to exact ride addresses, private contact details or message content.</w:t>
      </w:r>
    </w:p>
    <w:p>
      <w:pPr>
        <w:pStyle w:val="Heading1"/>
      </w:pPr>
      <w:r>
        <w:t>11. Security Architecture</w:t>
      </w:r>
    </w:p>
    <w:p>
      <w:pPr>
        <w:pStyle w:val="Heading2"/>
      </w:pPr>
      <w:r>
        <w:t>11.1 Recommended Stack</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Layer</w:t>
            </w:r>
          </w:p>
        </w:tc>
        <w:tc>
          <w:tcPr>
            <w:tcW w:type="dxa" w:w="5083"/>
            <w:shd w:fill="D9E2F3"/>
          </w:tcPr>
          <w:p>
            <w:r>
              <w:rPr>
                <w:b/>
              </w:rPr>
              <w:t>Recommendation</w:t>
            </w:r>
          </w:p>
        </w:tc>
      </w:tr>
      <w:tr>
        <w:tc>
          <w:tcPr>
            <w:tcW w:type="dxa" w:w="5083"/>
          </w:tcPr>
          <w:p>
            <w:r>
              <w:t>Client</w:t>
            </w:r>
          </w:p>
        </w:tc>
        <w:tc>
          <w:tcPr>
            <w:tcW w:type="dxa" w:w="5083"/>
          </w:tcPr>
          <w:p>
            <w:r>
              <w:t>TypeScript/React PWA; responsive desktop/mobile.</w:t>
            </w:r>
          </w:p>
        </w:tc>
      </w:tr>
      <w:tr>
        <w:tc>
          <w:tcPr>
            <w:tcW w:type="dxa" w:w="5083"/>
          </w:tcPr>
          <w:p>
            <w:r>
              <w:t>API</w:t>
            </w:r>
          </w:p>
        </w:tc>
        <w:tc>
          <w:tcPr>
            <w:tcW w:type="dxa" w:w="5083"/>
          </w:tcPr>
          <w:p>
            <w:r>
              <w:t>Server-side TypeScript with strict validation/authorization.</w:t>
            </w:r>
          </w:p>
        </w:tc>
      </w:tr>
      <w:tr>
        <w:tc>
          <w:tcPr>
            <w:tcW w:type="dxa" w:w="5083"/>
          </w:tcPr>
          <w:p>
            <w:r>
              <w:t>Database</w:t>
            </w:r>
          </w:p>
        </w:tc>
        <w:tc>
          <w:tcPr>
            <w:tcW w:type="dxa" w:w="5083"/>
          </w:tcPr>
          <w:p>
            <w:r>
              <w:t>PostgreSQL + PostGIS; tenant scoping; encrypted backups.</w:t>
            </w:r>
          </w:p>
        </w:tc>
      </w:tr>
      <w:tr>
        <w:tc>
          <w:tcPr>
            <w:tcW w:type="dxa" w:w="5083"/>
          </w:tcPr>
          <w:p>
            <w:r>
              <w:t>Jobs</w:t>
            </w:r>
          </w:p>
        </w:tc>
        <w:tc>
          <w:tcPr>
            <w:tcW w:type="dxa" w:w="5083"/>
          </w:tcPr>
          <w:p>
            <w:r>
              <w:t>Durable queue for calendar sync, notifications, reminders, deletion.</w:t>
            </w:r>
          </w:p>
        </w:tc>
      </w:tr>
      <w:tr>
        <w:tc>
          <w:tcPr>
            <w:tcW w:type="dxa" w:w="5083"/>
          </w:tcPr>
          <w:p>
            <w:r>
              <w:t>Cache</w:t>
            </w:r>
          </w:p>
        </w:tc>
        <w:tc>
          <w:tcPr>
            <w:tcW w:type="dxa" w:w="5083"/>
          </w:tcPr>
          <w:p>
            <w:r>
              <w:t>Redis-compatible cache for rate limits/sessions/ephemeral tokens.</w:t>
            </w:r>
          </w:p>
        </w:tc>
      </w:tr>
      <w:tr>
        <w:tc>
          <w:tcPr>
            <w:tcW w:type="dxa" w:w="5083"/>
          </w:tcPr>
          <w:p>
            <w:r>
              <w:t>Maps</w:t>
            </w:r>
          </w:p>
        </w:tc>
        <w:tc>
          <w:tcPr>
            <w:tcW w:type="dxa" w:w="5083"/>
          </w:tcPr>
          <w:p>
            <w:r>
              <w:t>Google Maps/Places/Geocoding with restricted keys.</w:t>
            </w:r>
          </w:p>
        </w:tc>
      </w:tr>
      <w:tr>
        <w:tc>
          <w:tcPr>
            <w:tcW w:type="dxa" w:w="5083"/>
          </w:tcPr>
          <w:p>
            <w:r>
              <w:t>Calendar</w:t>
            </w:r>
          </w:p>
        </w:tc>
        <w:tc>
          <w:tcPr>
            <w:tcW w:type="dxa" w:w="5083"/>
          </w:tcPr>
          <w:p>
            <w:r>
              <w:t>Google Calendar API + Microsoft Graph.</w:t>
            </w:r>
          </w:p>
        </w:tc>
      </w:tr>
      <w:tr>
        <w:tc>
          <w:tcPr>
            <w:tcW w:type="dxa" w:w="5083"/>
          </w:tcPr>
          <w:p>
            <w:r>
              <w:t>Messaging</w:t>
            </w:r>
          </w:p>
        </w:tc>
        <w:tc>
          <w:tcPr>
            <w:tcW w:type="dxa" w:w="5083"/>
          </w:tcPr>
          <w:p>
            <w:r>
              <w:t>Twilio Programmable Messaging + SMTP/email provider.</w:t>
            </w:r>
          </w:p>
        </w:tc>
      </w:tr>
      <w:tr>
        <w:tc>
          <w:tcPr>
            <w:tcW w:type="dxa" w:w="5083"/>
          </w:tcPr>
          <w:p>
            <w:r>
              <w:t>Secrets</w:t>
            </w:r>
          </w:p>
        </w:tc>
        <w:tc>
          <w:tcPr>
            <w:tcW w:type="dxa" w:w="5083"/>
          </w:tcPr>
          <w:p>
            <w:r>
              <w:t>Cloud KMS/Key Vault/secret manager.</w:t>
            </w:r>
          </w:p>
        </w:tc>
      </w:tr>
      <w:tr>
        <w:tc>
          <w:tcPr>
            <w:tcW w:type="dxa" w:w="5083"/>
          </w:tcPr>
          <w:p>
            <w:r>
              <w:t>Observability</w:t>
            </w:r>
          </w:p>
        </w:tc>
        <w:tc>
          <w:tcPr>
            <w:tcW w:type="dxa" w:w="5083"/>
          </w:tcPr>
          <w:p>
            <w:r>
              <w:t>Structured logs/metrics/traces with redaction.</w:t>
            </w:r>
          </w:p>
        </w:tc>
      </w:tr>
    </w:tbl>
    <w:p/>
    <w:p>
      <w:pPr>
        <w:pStyle w:val="Heading2"/>
      </w:pPr>
      <w:r>
        <w:t>11.2 Security Controls</w:t>
      </w:r>
    </w:p>
    <w:p>
      <w:pPr>
        <w:pStyle w:val="ListBullet"/>
      </w:pPr>
      <w:r>
        <w:t>TLS/HSTS and secure cookies.</w:t>
      </w:r>
    </w:p>
    <w:p>
      <w:pPr>
        <w:pStyle w:val="ListBullet"/>
      </w:pPr>
      <w:r>
        <w:t>Server-side authorization on every object/state mutation.</w:t>
      </w:r>
    </w:p>
    <w:p>
      <w:pPr>
        <w:pStyle w:val="ListBullet"/>
      </w:pPr>
      <w:r>
        <w:t>Automated tenant-isolation tests.</w:t>
      </w:r>
    </w:p>
    <w:p>
      <w:pPr>
        <w:pStyle w:val="ListBullet"/>
      </w:pPr>
      <w:r>
        <w:t>CSRF protection where applicable.</w:t>
      </w:r>
    </w:p>
    <w:p>
      <w:pPr>
        <w:pStyle w:val="ListBullet"/>
      </w:pPr>
      <w:r>
        <w:t>Strict CSP and browser security headers.</w:t>
      </w:r>
    </w:p>
    <w:p>
      <w:pPr>
        <w:pStyle w:val="ListBullet"/>
      </w:pPr>
      <w:r>
        <w:t>Input validation/output encoding.</w:t>
      </w:r>
    </w:p>
    <w:p>
      <w:pPr>
        <w:pStyle w:val="ListBullet"/>
      </w:pPr>
      <w:r>
        <w:t>Rate limits for signup, login, OTP, group codes, messaging, recovery and contact.</w:t>
      </w:r>
    </w:p>
    <w:p>
      <w:pPr>
        <w:pStyle w:val="ListBullet"/>
      </w:pPr>
      <w:r>
        <w:t>Bot/abuse protection.</w:t>
      </w:r>
    </w:p>
    <w:p>
      <w:pPr>
        <w:pStyle w:val="ListBullet"/>
      </w:pPr>
      <w:r>
        <w:t>Short-lived signed action tokens with nonce/audience/purpose/single-use.</w:t>
      </w:r>
    </w:p>
    <w:p>
      <w:pPr>
        <w:pStyle w:val="ListBullet"/>
      </w:pPr>
      <w:r>
        <w:t>Session rotation/revocation/step-up.</w:t>
      </w:r>
    </w:p>
    <w:p>
      <w:pPr>
        <w:pStyle w:val="ListBullet"/>
      </w:pPr>
      <w:r>
        <w:t>Encryption at rest and field-level protection for exact addresses/contact data where practical.</w:t>
      </w:r>
    </w:p>
    <w:p>
      <w:pPr>
        <w:pStyle w:val="ListBullet"/>
      </w:pPr>
      <w:r>
        <w:t>Secrets manager; no secrets in source.</w:t>
      </w:r>
    </w:p>
    <w:p>
      <w:pPr>
        <w:pStyle w:val="ListBullet"/>
      </w:pPr>
      <w:r>
        <w:t>Dependency/SAST/secret scanning and patching.</w:t>
      </w:r>
    </w:p>
    <w:p>
      <w:pPr>
        <w:pStyle w:val="ListBullet"/>
      </w:pPr>
      <w:r>
        <w:t>Encrypted backups with restore tests.</w:t>
      </w:r>
    </w:p>
    <w:p>
      <w:pPr>
        <w:pStyle w:val="ListBullet"/>
      </w:pPr>
      <w:r>
        <w:t>Logs exclude exact addresses, OTPs, tokens, magic links and unnecessary message content.</w:t>
      </w:r>
    </w:p>
    <w:p>
      <w:pPr>
        <w:pStyle w:val="ListBullet"/>
      </w:pPr>
      <w:r>
        <w:t>Auditable admin/security events.</w:t>
      </w:r>
    </w:p>
    <w:p>
      <w:pPr>
        <w:pStyle w:val="Heading2"/>
      </w:pPr>
      <w:r>
        <w:t>11.3 Threats To Test</w:t>
      </w:r>
    </w:p>
    <w:p>
      <w:pPr>
        <w:pStyle w:val="ListBullet"/>
      </w:pPr>
      <w:r>
        <w:t>Cross-organization IDOR/tenant escape.</w:t>
      </w:r>
    </w:p>
    <w:p>
      <w:pPr>
        <w:pStyle w:val="ListBullet"/>
      </w:pPr>
      <w:r>
        <w:t>Household privilege escalation.</w:t>
      </w:r>
    </w:p>
    <w:p>
      <w:pPr>
        <w:pStyle w:val="ListBullet"/>
      </w:pPr>
      <w:r>
        <w:t>Minor approval bypass.</w:t>
      </w:r>
    </w:p>
    <w:p>
      <w:pPr>
        <w:pStyle w:val="ListBullet"/>
      </w:pPr>
      <w:r>
        <w:t>Block bypass via API.</w:t>
      </w:r>
    </w:p>
    <w:p>
      <w:pPr>
        <w:pStyle w:val="ListBullet"/>
      </w:pPr>
      <w:r>
        <w:t>Phone/email/address enumeration.</w:t>
      </w:r>
    </w:p>
    <w:p>
      <w:pPr>
        <w:pStyle w:val="ListBullet"/>
      </w:pPr>
      <w:r>
        <w:t>Group-code brute force.</w:t>
      </w:r>
    </w:p>
    <w:p>
      <w:pPr>
        <w:pStyle w:val="ListBullet"/>
      </w:pPr>
      <w:r>
        <w:t>OTP/magic-link replay.</w:t>
      </w:r>
    </w:p>
    <w:p>
      <w:pPr>
        <w:pStyle w:val="ListBullet"/>
      </w:pPr>
      <w:r>
        <w:t>Webhook spoof/replay.</w:t>
      </w:r>
    </w:p>
    <w:p>
      <w:pPr>
        <w:pStyle w:val="ListBullet"/>
      </w:pPr>
      <w:r>
        <w:t>Stale action-token replay.</w:t>
      </w:r>
    </w:p>
    <w:p>
      <w:pPr>
        <w:pStyle w:val="ListBullet"/>
      </w:pPr>
      <w:r>
        <w:t>Stored XSS in bios/notes/instructions.</w:t>
      </w:r>
    </w:p>
    <w:p>
      <w:pPr>
        <w:pStyle w:val="ListBullet"/>
      </w:pPr>
      <w:r>
        <w:t>Mass messaging/spam.</w:t>
      </w:r>
    </w:p>
    <w:p>
      <w:pPr>
        <w:pStyle w:val="ListBullet"/>
      </w:pPr>
      <w:r>
        <w:t>Unauthorized exact-address disclosure.</w:t>
      </w:r>
    </w:p>
    <w:p>
      <w:pPr>
        <w:pStyle w:val="ListBullet"/>
      </w:pPr>
      <w:r>
        <w:t>Deleted data resurfacing from cache/index.</w:t>
      </w:r>
    </w:p>
    <w:p>
      <w:pPr>
        <w:pStyle w:val="Heading1"/>
      </w:pPr>
      <w:r>
        <w:t>12. Logical Data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Entity</w:t>
            </w:r>
          </w:p>
        </w:tc>
        <w:tc>
          <w:tcPr>
            <w:tcW w:type="dxa" w:w="5083"/>
            <w:shd w:fill="D9E2F3"/>
          </w:tcPr>
          <w:p>
            <w:r>
              <w:rPr>
                <w:b/>
              </w:rPr>
              <w:t>Representative Fields</w:t>
            </w:r>
          </w:p>
        </w:tc>
      </w:tr>
      <w:tr>
        <w:tc>
          <w:tcPr>
            <w:tcW w:type="dxa" w:w="5083"/>
          </w:tcPr>
          <w:p>
            <w:r>
              <w:t>organizations</w:t>
            </w:r>
          </w:p>
        </w:tc>
        <w:tc>
          <w:tcPr>
            <w:tcW w:type="dxa" w:w="5083"/>
          </w:tcPr>
          <w:p>
            <w:r>
              <w:t>id, name, type, location, status</w:t>
            </w:r>
          </w:p>
        </w:tc>
      </w:tr>
      <w:tr>
        <w:tc>
          <w:tcPr>
            <w:tcW w:type="dxa" w:w="5083"/>
          </w:tcPr>
          <w:p>
            <w:r>
              <w:t>groups</w:t>
            </w:r>
          </w:p>
        </w:tc>
        <w:tc>
          <w:tcPr>
            <w:tcW w:type="dxa" w:w="5083"/>
          </w:tcPr>
          <w:p>
            <w:r>
              <w:t>id, organization_id, name, policy</w:t>
            </w:r>
          </w:p>
        </w:tc>
      </w:tr>
      <w:tr>
        <w:tc>
          <w:tcPr>
            <w:tcW w:type="dxa" w:w="5083"/>
          </w:tcPr>
          <w:p>
            <w:r>
              <w:t>group_codes</w:t>
            </w:r>
          </w:p>
        </w:tc>
        <w:tc>
          <w:tcPr>
            <w:tcW w:type="dxa" w:w="5083"/>
          </w:tcPr>
          <w:p>
            <w:r>
              <w:t>id, organization_id, group_id, code_hash, expiry, max_uses</w:t>
            </w:r>
          </w:p>
        </w:tc>
      </w:tr>
      <w:tr>
        <w:tc>
          <w:tcPr>
            <w:tcW w:type="dxa" w:w="5083"/>
          </w:tcPr>
          <w:p>
            <w:r>
              <w:t>households</w:t>
            </w:r>
          </w:p>
        </w:tc>
        <w:tc>
          <w:tcPr>
            <w:tcW w:type="dxa" w:w="5083"/>
          </w:tcPr>
          <w:p>
            <w:r>
              <w:t>id, name, status</w:t>
            </w:r>
          </w:p>
        </w:tc>
      </w:tr>
      <w:tr>
        <w:tc>
          <w:tcPr>
            <w:tcW w:type="dxa" w:w="5083"/>
          </w:tcPr>
          <w:p>
            <w:r>
              <w:t>people</w:t>
            </w:r>
          </w:p>
        </w:tc>
        <w:tc>
          <w:tcPr>
            <w:tcW w:type="dxa" w:w="5083"/>
          </w:tcPr>
          <w:p>
            <w:r>
              <w:t>id, household_id, display_name, adult_minor_status, bio</w:t>
            </w:r>
          </w:p>
        </w:tc>
      </w:tr>
      <w:tr>
        <w:tc>
          <w:tcPr>
            <w:tcW w:type="dxa" w:w="5083"/>
          </w:tcPr>
          <w:p>
            <w:r>
              <w:t>user_accounts</w:t>
            </w:r>
          </w:p>
        </w:tc>
        <w:tc>
          <w:tcPr>
            <w:tcW w:type="dxa" w:w="5083"/>
          </w:tcPr>
          <w:p>
            <w:r>
              <w:t>id, person_id, verified_email_id, status</w:t>
            </w:r>
          </w:p>
        </w:tc>
      </w:tr>
      <w:tr>
        <w:tc>
          <w:tcPr>
            <w:tcW w:type="dxa" w:w="5083"/>
          </w:tcPr>
          <w:p>
            <w:r>
              <w:t>emails</w:t>
            </w:r>
          </w:p>
        </w:tc>
        <w:tc>
          <w:tcPr>
            <w:tcW w:type="dxa" w:w="5083"/>
          </w:tcPr>
          <w:p>
            <w:r>
              <w:t>id, person_id, normalized_email, verified_at, visibility</w:t>
            </w:r>
          </w:p>
        </w:tc>
      </w:tr>
      <w:tr>
        <w:tc>
          <w:tcPr>
            <w:tcW w:type="dxa" w:w="5083"/>
          </w:tcPr>
          <w:p>
            <w:r>
              <w:t>phones</w:t>
            </w:r>
          </w:p>
        </w:tc>
        <w:tc>
          <w:tcPr>
            <w:tcW w:type="dxa" w:w="5083"/>
          </w:tcPr>
          <w:p>
            <w:r>
              <w:t>id, person_id, encrypted_e164, lookup_hash, verified_at, visibility, consent</w:t>
            </w:r>
          </w:p>
        </w:tc>
      </w:tr>
      <w:tr>
        <w:tc>
          <w:tcPr>
            <w:tcW w:type="dxa" w:w="5083"/>
          </w:tcPr>
          <w:p>
            <w:r>
              <w:t>household_managers</w:t>
            </w:r>
          </w:p>
        </w:tc>
        <w:tc>
          <w:tcPr>
            <w:tcW w:type="dxa" w:w="5083"/>
          </w:tcPr>
          <w:p>
            <w:r>
              <w:t>household_id, person_id, permissions</w:t>
            </w:r>
          </w:p>
        </w:tc>
      </w:tr>
      <w:tr>
        <w:tc>
          <w:tcPr>
            <w:tcW w:type="dxa" w:w="5083"/>
          </w:tcPr>
          <w:p>
            <w:r>
              <w:t>minor_permissions</w:t>
            </w:r>
          </w:p>
        </w:tc>
        <w:tc>
          <w:tcPr>
            <w:tcW w:type="dxa" w:w="5083"/>
          </w:tcPr>
          <w:p>
            <w:r>
              <w:t>person_id, can_request, approval_mode, can_login</w:t>
            </w:r>
          </w:p>
        </w:tc>
      </w:tr>
      <w:tr>
        <w:tc>
          <w:tcPr>
            <w:tcW w:type="dxa" w:w="5083"/>
          </w:tcPr>
          <w:p>
            <w:r>
              <w:t>memberships</w:t>
            </w:r>
          </w:p>
        </w:tc>
        <w:tc>
          <w:tcPr>
            <w:tcW w:type="dxa" w:w="5083"/>
          </w:tcPr>
          <w:p>
            <w:r>
              <w:t>id, organization_id, group_id, person_id, role, status, expires_at</w:t>
            </w:r>
          </w:p>
        </w:tc>
      </w:tr>
      <w:tr>
        <w:tc>
          <w:tcPr>
            <w:tcW w:type="dxa" w:w="5083"/>
          </w:tcPr>
          <w:p>
            <w:r>
              <w:t>calendar_sources</w:t>
            </w:r>
          </w:p>
        </w:tc>
        <w:tc>
          <w:tcPr>
            <w:tcW w:type="dxa" w:w="5083"/>
          </w:tcPr>
          <w:p>
            <w:r>
              <w:t>id, organization_id, provider, external_id, sync_state</w:t>
            </w:r>
          </w:p>
        </w:tc>
      </w:tr>
      <w:tr>
        <w:tc>
          <w:tcPr>
            <w:tcW w:type="dxa" w:w="5083"/>
          </w:tcPr>
          <w:p>
            <w:r>
              <w:t>events</w:t>
            </w:r>
          </w:p>
        </w:tc>
        <w:tc>
          <w:tcPr>
            <w:tcW w:type="dxa" w:w="5083"/>
          </w:tcPr>
          <w:p>
            <w:r>
              <w:t>id, organization_id, source_id, external_event_id, series_id, title, starts_at, ends_at, timezone, status</w:t>
            </w:r>
          </w:p>
        </w:tc>
      </w:tr>
      <w:tr>
        <w:tc>
          <w:tcPr>
            <w:tcW w:type="dxa" w:w="5083"/>
          </w:tcPr>
          <w:p>
            <w:r>
              <w:t>locations</w:t>
            </w:r>
          </w:p>
        </w:tc>
        <w:tc>
          <w:tcPr>
            <w:tcW w:type="dxa" w:w="5083"/>
          </w:tcPr>
          <w:p>
            <w:r>
              <w:t>id, encrypted_address, encrypted_lat, encrypted_lng, general_area</w:t>
            </w:r>
          </w:p>
        </w:tc>
      </w:tr>
      <w:tr>
        <w:tc>
          <w:tcPr>
            <w:tcW w:type="dxa" w:w="5083"/>
          </w:tcPr>
          <w:p>
            <w:r>
              <w:t>service_areas</w:t>
            </w:r>
          </w:p>
        </w:tc>
        <w:tc>
          <w:tcPr>
            <w:tcW w:type="dxa" w:w="5083"/>
          </w:tcPr>
          <w:p>
            <w:r>
              <w:t>id, driver_profile_id, geometry, label</w:t>
            </w:r>
          </w:p>
        </w:tc>
      </w:tr>
      <w:tr>
        <w:tc>
          <w:tcPr>
            <w:tcW w:type="dxa" w:w="5083"/>
          </w:tcPr>
          <w:p>
            <w:r>
              <w:t>driver_profiles</w:t>
            </w:r>
          </w:p>
        </w:tc>
        <w:tc>
          <w:tcPr>
            <w:tcW w:type="dxa" w:w="5083"/>
          </w:tcPr>
          <w:p>
            <w:r>
              <w:t>id, person_id, organization_id, bio, capacity, paused_until, vehicle_description</w:t>
            </w:r>
          </w:p>
        </w:tc>
      </w:tr>
      <w:tr>
        <w:tc>
          <w:tcPr>
            <w:tcW w:type="dxa" w:w="5083"/>
          </w:tcPr>
          <w:p>
            <w:r>
              <w:t>driver_availability</w:t>
            </w:r>
          </w:p>
        </w:tc>
        <w:tc>
          <w:tcPr>
            <w:tcW w:type="dxa" w:w="5083"/>
          </w:tcPr>
          <w:p>
            <w:r>
              <w:t>id, driver_profile_id, direction, recurrence</w:t>
            </w:r>
          </w:p>
        </w:tc>
      </w:tr>
      <w:tr>
        <w:tc>
          <w:tcPr>
            <w:tcW w:type="dxa" w:w="5083"/>
          </w:tcPr>
          <w:p>
            <w:r>
              <w:t>trips</w:t>
            </w:r>
          </w:p>
        </w:tc>
        <w:tc>
          <w:tcPr>
            <w:tcW w:type="dxa" w:w="5083"/>
          </w:tcPr>
          <w:p>
            <w:r>
              <w:t>id, organization_id, requester_id, event_id, custom_title, visibility</w:t>
            </w:r>
          </w:p>
        </w:tc>
      </w:tr>
      <w:tr>
        <w:tc>
          <w:tcPr>
            <w:tcW w:type="dxa" w:w="5083"/>
          </w:tcPr>
          <w:p>
            <w:r>
              <w:t>ride_legs</w:t>
            </w:r>
          </w:p>
        </w:tc>
        <w:tc>
          <w:tcPr>
            <w:tcW w:type="dxa" w:w="5083"/>
          </w:tcPr>
          <w:p>
            <w:r>
              <w:t>id, trip_id, direction, pickup_location_id, dropoff_location_id, scheduled_at, state, seats_required, transport_note</w:t>
            </w:r>
          </w:p>
        </w:tc>
      </w:tr>
      <w:tr>
        <w:tc>
          <w:tcPr>
            <w:tcW w:type="dxa" w:w="5083"/>
          </w:tcPr>
          <w:p>
            <w:r>
              <w:t>ride_passengers</w:t>
            </w:r>
          </w:p>
        </w:tc>
        <w:tc>
          <w:tcPr>
            <w:tcW w:type="dxa" w:w="5083"/>
          </w:tcPr>
          <w:p>
            <w:r>
              <w:t>id, ride_leg_id, person_id, pickup_id, dropoff_id, approval_state</w:t>
            </w:r>
          </w:p>
        </w:tc>
      </w:tr>
      <w:tr>
        <w:tc>
          <w:tcPr>
            <w:tcW w:type="dxa" w:w="5083"/>
          </w:tcPr>
          <w:p>
            <w:r>
              <w:t>ride_offers</w:t>
            </w:r>
          </w:p>
        </w:tc>
        <w:tc>
          <w:tcPr>
            <w:tcW w:type="dxa" w:w="5083"/>
          </w:tcPr>
          <w:p>
            <w:r>
              <w:t>id, ride_leg_id, driver_id, seats_offered, status</w:t>
            </w:r>
          </w:p>
        </w:tc>
      </w:tr>
      <w:tr>
        <w:tc>
          <w:tcPr>
            <w:tcW w:type="dxa" w:w="5083"/>
          </w:tcPr>
          <w:p>
            <w:r>
              <w:t>ride_matches</w:t>
            </w:r>
          </w:p>
        </w:tc>
        <w:tc>
          <w:tcPr>
            <w:tcW w:type="dxa" w:w="5083"/>
          </w:tcPr>
          <w:p>
            <w:r>
              <w:t>id, ride_leg_id, offer_id, confirmed_at, disclosure_scope</w:t>
            </w:r>
          </w:p>
        </w:tc>
      </w:tr>
      <w:tr>
        <w:tc>
          <w:tcPr>
            <w:tcW w:type="dxa" w:w="5083"/>
          </w:tcPr>
          <w:p>
            <w:r>
              <w:t>ride_status_events</w:t>
            </w:r>
          </w:p>
        </w:tc>
        <w:tc>
          <w:tcPr>
            <w:tcW w:type="dxa" w:w="5083"/>
          </w:tcPr>
          <w:p>
            <w:r>
              <w:t>id, ride_leg_id, actor_id, event_type, occurred_at</w:t>
            </w:r>
          </w:p>
        </w:tc>
      </w:tr>
      <w:tr>
        <w:tc>
          <w:tcPr>
            <w:tcW w:type="dxa" w:w="5083"/>
          </w:tcPr>
          <w:p>
            <w:r>
              <w:t>blocks</w:t>
            </w:r>
          </w:p>
        </w:tc>
        <w:tc>
          <w:tcPr>
            <w:tcW w:type="dxa" w:w="5083"/>
          </w:tcPr>
          <w:p>
            <w:r>
              <w:t>id, blocker_ref, blocked_ref, scope</w:t>
            </w:r>
          </w:p>
        </w:tc>
      </w:tr>
      <w:tr>
        <w:tc>
          <w:tcPr>
            <w:tcW w:type="dxa" w:w="5083"/>
          </w:tcPr>
          <w:p>
            <w:r>
              <w:t>trusted_connections</w:t>
            </w:r>
          </w:p>
        </w:tc>
        <w:tc>
          <w:tcPr>
            <w:tcW w:type="dxa" w:w="5083"/>
          </w:tcPr>
          <w:p>
            <w:r>
              <w:t>id, household_a, household_b, status</w:t>
            </w:r>
          </w:p>
        </w:tc>
      </w:tr>
      <w:tr>
        <w:tc>
          <w:tcPr>
            <w:tcW w:type="dxa" w:w="5083"/>
          </w:tcPr>
          <w:p>
            <w:r>
              <w:t>notification_preferences</w:t>
            </w:r>
          </w:p>
        </w:tc>
        <w:tc>
          <w:tcPr>
            <w:tcW w:type="dxa" w:w="5083"/>
          </w:tcPr>
          <w:p>
            <w:r>
              <w:t>id, person_id, category, email_enabled, phone_enabled</w:t>
            </w:r>
          </w:p>
        </w:tc>
      </w:tr>
      <w:tr>
        <w:tc>
          <w:tcPr>
            <w:tcW w:type="dxa" w:w="5083"/>
          </w:tcPr>
          <w:p>
            <w:r>
              <w:t>messages</w:t>
            </w:r>
          </w:p>
        </w:tc>
        <w:tc>
          <w:tcPr>
            <w:tcW w:type="dxa" w:w="5083"/>
          </w:tcPr>
          <w:p>
            <w:r>
              <w:t>id, ride_leg_id, channel, provider_message_id, status, retention_until</w:t>
            </w:r>
          </w:p>
        </w:tc>
      </w:tr>
      <w:tr>
        <w:tc>
          <w:tcPr>
            <w:tcW w:type="dxa" w:w="5083"/>
          </w:tcPr>
          <w:p>
            <w:r>
              <w:t>consent_records</w:t>
            </w:r>
          </w:p>
        </w:tc>
        <w:tc>
          <w:tcPr>
            <w:tcW w:type="dxa" w:w="5083"/>
          </w:tcPr>
          <w:p>
            <w:r>
              <w:t>id, person_id, type, version, method, accepted_at, revoked_at</w:t>
            </w:r>
          </w:p>
        </w:tc>
      </w:tr>
      <w:tr>
        <w:tc>
          <w:tcPr>
            <w:tcW w:type="dxa" w:w="5083"/>
          </w:tcPr>
          <w:p>
            <w:r>
              <w:t>audit_events</w:t>
            </w:r>
          </w:p>
        </w:tc>
        <w:tc>
          <w:tcPr>
            <w:tcW w:type="dxa" w:w="5083"/>
          </w:tcPr>
          <w:p>
            <w:r>
              <w:t>id, organization_id, actor_id, action, target, outcome, occurred_at</w:t>
            </w:r>
          </w:p>
        </w:tc>
      </w:tr>
      <w:tr>
        <w:tc>
          <w:tcPr>
            <w:tcW w:type="dxa" w:w="5083"/>
          </w:tcPr>
          <w:p>
            <w:r>
              <w:t>privacy_requests</w:t>
            </w:r>
          </w:p>
        </w:tc>
        <w:tc>
          <w:tcPr>
            <w:tcW w:type="dxa" w:w="5083"/>
          </w:tcPr>
          <w:p>
            <w:r>
              <w:t>id, person_id, type, status, submitted_at, completed_at</w:t>
            </w:r>
          </w:p>
        </w:tc>
      </w:tr>
    </w:tbl>
    <w:p/>
    <w:p>
      <w:pPr>
        <w:pStyle w:val="Heading2"/>
      </w:pPr>
      <w:r>
        <w:t>12.1 Modeling Rules</w:t>
      </w:r>
    </w:p>
    <w:p>
      <w:pPr>
        <w:pStyle w:val="ListBullet"/>
      </w:pPr>
      <w:r>
        <w:t>Person != User Account.</w:t>
      </w:r>
    </w:p>
    <w:p>
      <w:pPr>
        <w:pStyle w:val="ListBullet"/>
      </w:pPr>
      <w:r>
        <w:t>Requester != Passenger.</w:t>
      </w:r>
    </w:p>
    <w:p>
      <w:pPr>
        <w:pStyle w:val="ListBullet"/>
      </w:pPr>
      <w:r>
        <w:t>Driver is a Person with eligible Driver Profile.</w:t>
      </w:r>
    </w:p>
    <w:p>
      <w:pPr>
        <w:pStyle w:val="ListBullet"/>
      </w:pPr>
      <w:r>
        <w:t>Round trip = Trip with two Ride Legs.</w:t>
      </w:r>
    </w:p>
    <w:p>
      <w:pPr>
        <w:pStyle w:val="ListBullet"/>
      </w:pPr>
      <w:r>
        <w:t>Passenger-specific stops live at passenger level when different.</w:t>
      </w:r>
    </w:p>
    <w:p>
      <w:pPr>
        <w:pStyle w:val="ListBullet"/>
      </w:pPr>
      <w:r>
        <w:t>Calendar events are cached locally and rides reference local IDs.</w:t>
      </w:r>
    </w:p>
    <w:p>
      <w:pPr>
        <w:pStyle w:val="ListBullet"/>
      </w:pPr>
      <w:r>
        <w:t>Exact addresses are protected Location records, not copied everywhere.</w:t>
      </w:r>
    </w:p>
    <w:p>
      <w:pPr>
        <w:pStyle w:val="ListBullet"/>
      </w:pPr>
      <w:r>
        <w:t>Blocks are authorization/matching inputs, not UI-only filters.</w:t>
      </w:r>
    </w:p>
    <w:p>
      <w:pPr>
        <w:pStyle w:val="Heading1"/>
      </w:pPr>
      <w:r>
        <w:t>13. API Surface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Endpoint</w:t>
            </w:r>
          </w:p>
        </w:tc>
        <w:tc>
          <w:tcPr>
            <w:tcW w:type="dxa" w:w="5083"/>
            <w:shd w:fill="D9E2F3"/>
          </w:tcPr>
          <w:p>
            <w:r>
              <w:rPr>
                <w:b/>
              </w:rPr>
              <w:t>Purpose</w:t>
            </w:r>
          </w:p>
        </w:tc>
      </w:tr>
      <w:tr>
        <w:tc>
          <w:tcPr>
            <w:tcW w:type="dxa" w:w="5083"/>
          </w:tcPr>
          <w:p>
            <w:r>
              <w:t>POST /auth/email/start</w:t>
            </w:r>
          </w:p>
        </w:tc>
        <w:tc>
          <w:tcPr>
            <w:tcW w:type="dxa" w:w="5083"/>
          </w:tcPr>
          <w:p>
            <w:r>
              <w:t>Email challenge.</w:t>
            </w:r>
          </w:p>
        </w:tc>
      </w:tr>
      <w:tr>
        <w:tc>
          <w:tcPr>
            <w:tcW w:type="dxa" w:w="5083"/>
          </w:tcPr>
          <w:p>
            <w:r>
              <w:t>POST /auth/phone/start</w:t>
            </w:r>
          </w:p>
        </w:tc>
        <w:tc>
          <w:tcPr>
            <w:tcW w:type="dxa" w:w="5083"/>
          </w:tcPr>
          <w:p>
            <w:r>
              <w:t>RCS/SMS challenge.</w:t>
            </w:r>
          </w:p>
        </w:tc>
      </w:tr>
      <w:tr>
        <w:tc>
          <w:tcPr>
            <w:tcW w:type="dxa" w:w="5083"/>
          </w:tcPr>
          <w:p>
            <w:r>
              <w:t>POST /auth/verify</w:t>
            </w:r>
          </w:p>
        </w:tc>
        <w:tc>
          <w:tcPr>
            <w:tcW w:type="dxa" w:w="5083"/>
          </w:tcPr>
          <w:p>
            <w:r>
              <w:t>Consume OTP/action token.</w:t>
            </w:r>
          </w:p>
        </w:tc>
      </w:tr>
      <w:tr>
        <w:tc>
          <w:tcPr>
            <w:tcW w:type="dxa" w:w="5083"/>
          </w:tcPr>
          <w:p>
            <w:r>
              <w:t>GET /me</w:t>
            </w:r>
          </w:p>
        </w:tc>
        <w:tc>
          <w:tcPr>
            <w:tcW w:type="dxa" w:w="5083"/>
          </w:tcPr>
          <w:p>
            <w:r>
              <w:t>Current identity/household.</w:t>
            </w:r>
          </w:p>
        </w:tc>
      </w:tr>
      <w:tr>
        <w:tc>
          <w:tcPr>
            <w:tcW w:type="dxa" w:w="5083"/>
          </w:tcPr>
          <w:p>
            <w:r>
              <w:t>GET /me/privacy</w:t>
            </w:r>
          </w:p>
        </w:tc>
        <w:tc>
          <w:tcPr>
            <w:tcW w:type="dxa" w:w="5083"/>
          </w:tcPr>
          <w:p>
            <w:r>
              <w:t>Visibility/disclosures/blocks/sessions.</w:t>
            </w:r>
          </w:p>
        </w:tc>
      </w:tr>
      <w:tr>
        <w:tc>
          <w:tcPr>
            <w:tcW w:type="dxa" w:w="5083"/>
          </w:tcPr>
          <w:p>
            <w:r>
              <w:t>POST /me/export</w:t>
            </w:r>
          </w:p>
        </w:tc>
        <w:tc>
          <w:tcPr>
            <w:tcW w:type="dxa" w:w="5083"/>
          </w:tcPr>
          <w:p>
            <w:r>
              <w:t>Start data export.</w:t>
            </w:r>
          </w:p>
        </w:tc>
      </w:tr>
      <w:tr>
        <w:tc>
          <w:tcPr>
            <w:tcW w:type="dxa" w:w="5083"/>
          </w:tcPr>
          <w:p>
            <w:r>
              <w:t>POST /me/delete</w:t>
            </w:r>
          </w:p>
        </w:tc>
        <w:tc>
          <w:tcPr>
            <w:tcW w:type="dxa" w:w="5083"/>
          </w:tcPr>
          <w:p>
            <w:r>
              <w:t>Start deletion.</w:t>
            </w:r>
          </w:p>
        </w:tc>
      </w:tr>
      <w:tr>
        <w:tc>
          <w:tcPr>
            <w:tcW w:type="dxa" w:w="5083"/>
          </w:tcPr>
          <w:p>
            <w:r>
              <w:t>POST /organizations</w:t>
            </w:r>
          </w:p>
        </w:tc>
        <w:tc>
          <w:tcPr>
            <w:tcW w:type="dxa" w:w="5083"/>
          </w:tcPr>
          <w:p>
            <w:r>
              <w:t>Organization registration.</w:t>
            </w:r>
          </w:p>
        </w:tc>
      </w:tr>
      <w:tr>
        <w:tc>
          <w:tcPr>
            <w:tcW w:type="dxa" w:w="5083"/>
          </w:tcPr>
          <w:p>
            <w:r>
              <w:t>POST /organizations/{id}/join</w:t>
            </w:r>
          </w:p>
        </w:tc>
        <w:tc>
          <w:tcPr>
            <w:tcW w:type="dxa" w:w="5083"/>
          </w:tcPr>
          <w:p>
            <w:r>
              <w:t>Join with code/invite.</w:t>
            </w:r>
          </w:p>
        </w:tc>
      </w:tr>
      <w:tr>
        <w:tc>
          <w:tcPr>
            <w:tcW w:type="dxa" w:w="5083"/>
          </w:tcPr>
          <w:p>
            <w:r>
              <w:t>POST /organizations/{id}/group-codes</w:t>
            </w:r>
          </w:p>
        </w:tc>
        <w:tc>
          <w:tcPr>
            <w:tcW w:type="dxa" w:w="5083"/>
          </w:tcPr>
          <w:p>
            <w:r>
              <w:t>Admin creates code.</w:t>
            </w:r>
          </w:p>
        </w:tc>
      </w:tr>
      <w:tr>
        <w:tc>
          <w:tcPr>
            <w:tcW w:type="dxa" w:w="5083"/>
          </w:tcPr>
          <w:p>
            <w:r>
              <w:t>POST /organizations/{id}/calendars</w:t>
            </w:r>
          </w:p>
        </w:tc>
        <w:tc>
          <w:tcPr>
            <w:tcW w:type="dxa" w:w="5083"/>
          </w:tcPr>
          <w:p>
            <w:r>
              <w:t>Connect source.</w:t>
            </w:r>
          </w:p>
        </w:tc>
      </w:tr>
      <w:tr>
        <w:tc>
          <w:tcPr>
            <w:tcW w:type="dxa" w:w="5083"/>
          </w:tcPr>
          <w:p>
            <w:r>
              <w:t>GET /organizations/{id}/calendar-health</w:t>
            </w:r>
          </w:p>
        </w:tc>
        <w:tc>
          <w:tcPr>
            <w:tcW w:type="dxa" w:w="5083"/>
          </w:tcPr>
          <w:p>
            <w:r>
              <w:t>Sync health.</w:t>
            </w:r>
          </w:p>
        </w:tc>
      </w:tr>
      <w:tr>
        <w:tc>
          <w:tcPr>
            <w:tcW w:type="dxa" w:w="5083"/>
          </w:tcPr>
          <w:p>
            <w:r>
              <w:t>GET /events</w:t>
            </w:r>
          </w:p>
        </w:tc>
        <w:tc>
          <w:tcPr>
            <w:tcW w:type="dxa" w:w="5083"/>
          </w:tcPr>
          <w:p>
            <w:r>
              <w:t>Visible events.</w:t>
            </w:r>
          </w:p>
        </w:tc>
      </w:tr>
      <w:tr>
        <w:tc>
          <w:tcPr>
            <w:tcW w:type="dxa" w:w="5083"/>
          </w:tcPr>
          <w:p>
            <w:r>
              <w:t>POST /trips</w:t>
            </w:r>
          </w:p>
        </w:tc>
        <w:tc>
          <w:tcPr>
            <w:tcW w:type="dxa" w:w="5083"/>
          </w:tcPr>
          <w:p>
            <w:r>
              <w:t>Create trip/request.</w:t>
            </w:r>
          </w:p>
        </w:tc>
      </w:tr>
      <w:tr>
        <w:tc>
          <w:tcPr>
            <w:tcW w:type="dxa" w:w="5083"/>
          </w:tcPr>
          <w:p>
            <w:r>
              <w:t>GET /trips/{id}</w:t>
            </w:r>
          </w:p>
        </w:tc>
        <w:tc>
          <w:tcPr>
            <w:tcW w:type="dxa" w:w="5083"/>
          </w:tcPr>
          <w:p>
            <w:r>
              <w:t>Privacy-filtered trip.</w:t>
            </w:r>
          </w:p>
        </w:tc>
      </w:tr>
      <w:tr>
        <w:tc>
          <w:tcPr>
            <w:tcW w:type="dxa" w:w="5083"/>
          </w:tcPr>
          <w:p>
            <w:r>
              <w:t>POST /ride-legs/{id}/offers</w:t>
            </w:r>
          </w:p>
        </w:tc>
        <w:tc>
          <w:tcPr>
            <w:tcW w:type="dxa" w:w="5083"/>
          </w:tcPr>
          <w:p>
            <w:r>
              <w:t>Offer help.</w:t>
            </w:r>
          </w:p>
        </w:tc>
      </w:tr>
      <w:tr>
        <w:tc>
          <w:tcPr>
            <w:tcW w:type="dxa" w:w="5083"/>
          </w:tcPr>
          <w:p>
            <w:r>
              <w:t>POST /offers/{id}/accept</w:t>
            </w:r>
          </w:p>
        </w:tc>
        <w:tc>
          <w:tcPr>
            <w:tcW w:type="dxa" w:w="5083"/>
          </w:tcPr>
          <w:p>
            <w:r>
              <w:t>Accept offer.</w:t>
            </w:r>
          </w:p>
        </w:tc>
      </w:tr>
      <w:tr>
        <w:tc>
          <w:tcPr>
            <w:tcW w:type="dxa" w:w="5083"/>
          </w:tcPr>
          <w:p>
            <w:r>
              <w:t>POST /ride-legs/{id}/cancel</w:t>
            </w:r>
          </w:p>
        </w:tc>
        <w:tc>
          <w:tcPr>
            <w:tcW w:type="dxa" w:w="5083"/>
          </w:tcPr>
          <w:p>
            <w:r>
              <w:t>Cancel.</w:t>
            </w:r>
          </w:p>
        </w:tc>
      </w:tr>
      <w:tr>
        <w:tc>
          <w:tcPr>
            <w:tcW w:type="dxa" w:w="5083"/>
          </w:tcPr>
          <w:p>
            <w:r>
              <w:t>POST /ride-legs/{id}/status</w:t>
            </w:r>
          </w:p>
        </w:tc>
        <w:tc>
          <w:tcPr>
            <w:tcW w:type="dxa" w:w="5083"/>
          </w:tcPr>
          <w:p>
            <w:r>
              <w:t>Ride status action.</w:t>
            </w:r>
          </w:p>
        </w:tc>
      </w:tr>
      <w:tr>
        <w:tc>
          <w:tcPr>
            <w:tcW w:type="dxa" w:w="5083"/>
          </w:tcPr>
          <w:p>
            <w:r>
              <w:t>POST /ride-legs/{id}/reconfirm</w:t>
            </w:r>
          </w:p>
        </w:tc>
        <w:tc>
          <w:tcPr>
            <w:tcW w:type="dxa" w:w="5083"/>
          </w:tcPr>
          <w:p>
            <w:r>
              <w:t>Acknowledge material change.</w:t>
            </w:r>
          </w:p>
        </w:tc>
      </w:tr>
      <w:tr>
        <w:tc>
          <w:tcPr>
            <w:tcW w:type="dxa" w:w="5083"/>
          </w:tcPr>
          <w:p>
            <w:r>
              <w:t>POST /drivers/profile</w:t>
            </w:r>
          </w:p>
        </w:tc>
        <w:tc>
          <w:tcPr>
            <w:tcW w:type="dxa" w:w="5083"/>
          </w:tcPr>
          <w:p>
            <w:r>
              <w:t>Driver profile.</w:t>
            </w:r>
          </w:p>
        </w:tc>
      </w:tr>
      <w:tr>
        <w:tc>
          <w:tcPr>
            <w:tcW w:type="dxa" w:w="5083"/>
          </w:tcPr>
          <w:p>
            <w:r>
              <w:t>POST /drivers/service-areas</w:t>
            </w:r>
          </w:p>
        </w:tc>
        <w:tc>
          <w:tcPr>
            <w:tcW w:type="dxa" w:w="5083"/>
          </w:tcPr>
          <w:p>
            <w:r>
              <w:t>Map area.</w:t>
            </w:r>
          </w:p>
        </w:tc>
      </w:tr>
      <w:tr>
        <w:tc>
          <w:tcPr>
            <w:tcW w:type="dxa" w:w="5083"/>
          </w:tcPr>
          <w:p>
            <w:r>
              <w:t>POST /drivers/availability</w:t>
            </w:r>
          </w:p>
        </w:tc>
        <w:tc>
          <w:tcPr>
            <w:tcW w:type="dxa" w:w="5083"/>
          </w:tcPr>
          <w:p>
            <w:r>
              <w:t>Availability.</w:t>
            </w:r>
          </w:p>
        </w:tc>
      </w:tr>
      <w:tr>
        <w:tc>
          <w:tcPr>
            <w:tcW w:type="dxa" w:w="5083"/>
          </w:tcPr>
          <w:p>
            <w:r>
              <w:t>POST /blocks</w:t>
            </w:r>
          </w:p>
        </w:tc>
        <w:tc>
          <w:tcPr>
            <w:tcW w:type="dxa" w:w="5083"/>
          </w:tcPr>
          <w:p>
            <w:r>
              <w:t>Block.</w:t>
            </w:r>
          </w:p>
        </w:tc>
      </w:tr>
      <w:tr>
        <w:tc>
          <w:tcPr>
            <w:tcW w:type="dxa" w:w="5083"/>
          </w:tcPr>
          <w:p>
            <w:r>
              <w:t>DELETE /blocks/{id}</w:t>
            </w:r>
          </w:p>
        </w:tc>
        <w:tc>
          <w:tcPr>
            <w:tcW w:type="dxa" w:w="5083"/>
          </w:tcPr>
          <w:p>
            <w:r>
              <w:t>Unblock.</w:t>
            </w:r>
          </w:p>
        </w:tc>
      </w:tr>
      <w:tr>
        <w:tc>
          <w:tcPr>
            <w:tcW w:type="dxa" w:w="5083"/>
          </w:tcPr>
          <w:p>
            <w:r>
              <w:t>POST /webhooks/google/calendar</w:t>
            </w:r>
          </w:p>
        </w:tc>
        <w:tc>
          <w:tcPr>
            <w:tcW w:type="dxa" w:w="5083"/>
          </w:tcPr>
          <w:p>
            <w:r>
              <w:t>Google changes.</w:t>
            </w:r>
          </w:p>
        </w:tc>
      </w:tr>
      <w:tr>
        <w:tc>
          <w:tcPr>
            <w:tcW w:type="dxa" w:w="5083"/>
          </w:tcPr>
          <w:p>
            <w:r>
              <w:t>POST /webhooks/microsoft/graph</w:t>
            </w:r>
          </w:p>
        </w:tc>
        <w:tc>
          <w:tcPr>
            <w:tcW w:type="dxa" w:w="5083"/>
          </w:tcPr>
          <w:p>
            <w:r>
              <w:t>Graph changes.</w:t>
            </w:r>
          </w:p>
        </w:tc>
      </w:tr>
      <w:tr>
        <w:tc>
          <w:tcPr>
            <w:tcW w:type="dxa" w:w="5083"/>
          </w:tcPr>
          <w:p>
            <w:r>
              <w:t>POST /webhooks/twilio/inbound</w:t>
            </w:r>
          </w:p>
        </w:tc>
        <w:tc>
          <w:tcPr>
            <w:tcW w:type="dxa" w:w="5083"/>
          </w:tcPr>
          <w:p>
            <w:r>
              <w:t>RCS/SMS inbound.</w:t>
            </w:r>
          </w:p>
        </w:tc>
      </w:tr>
    </w:tbl>
    <w:p/>
    <w:p>
      <w:pPr>
        <w:pStyle w:val="Heading2"/>
      </w:pPr>
      <w:r>
        <w:t>13.1 API Rules</w:t>
      </w:r>
    </w:p>
    <w:p>
      <w:pPr>
        <w:pStyle w:val="ListBullet"/>
      </w:pPr>
      <w:r>
        <w:t>Resolve tenant context server-side.</w:t>
      </w:r>
    </w:p>
    <w:p>
      <w:pPr>
        <w:pStyle w:val="ListBullet"/>
      </w:pPr>
      <w:r>
        <w:t>Return privacy-filtered fields; never return sensitive data and rely on UI hiding.</w:t>
      </w:r>
    </w:p>
    <w:p>
      <w:pPr>
        <w:pStyle w:val="ListBullet"/>
      </w:pPr>
      <w:r>
        <w:t>Use idempotency keys and optimistic concurrency for state changes.</w:t>
      </w:r>
    </w:p>
    <w:p>
      <w:pPr>
        <w:pStyle w:val="ListBullet"/>
      </w:pPr>
      <w:r>
        <w:t>Validate webhook signatures/tokens and make handlers idempotent.</w:t>
      </w:r>
    </w:p>
    <w:p>
      <w:pPr>
        <w:pStyle w:val="ListBullet"/>
      </w:pPr>
      <w:r>
        <w:t>Audit sensitive disclosures.</w:t>
      </w:r>
    </w:p>
    <w:p>
      <w:pPr>
        <w:pStyle w:val="ListBullet"/>
      </w:pPr>
      <w:r>
        <w:t>Use non-sequential public IDs.</w:t>
      </w:r>
    </w:p>
    <w:p>
      <w:pPr>
        <w:pStyle w:val="Heading1"/>
      </w:pPr>
      <w:r>
        <w:t>14. Administration</w:t>
      </w:r>
    </w:p>
    <w:p>
      <w:pPr>
        <w:pStyle w:val="Heading2"/>
      </w:pPr>
      <w:r>
        <w:t>14.1 Organization Admin</w:t>
      </w:r>
    </w:p>
    <w:p>
      <w:pPr>
        <w:pStyle w:val="ListBullet"/>
      </w:pPr>
      <w:r>
        <w:t>Membership approval queue.</w:t>
      </w:r>
    </w:p>
    <w:p>
      <w:pPr>
        <w:pStyle w:val="ListBullet"/>
      </w:pPr>
      <w:r>
        <w:t>Groups/group codes.</w:t>
      </w:r>
    </w:p>
    <w:p>
      <w:pPr>
        <w:pStyle w:val="ListBullet"/>
      </w:pPr>
      <w:r>
        <w:t>Calendar connections/mapping/sync health.</w:t>
      </w:r>
    </w:p>
    <w:p>
      <w:pPr>
        <w:pStyle w:val="ListBullet"/>
      </w:pPr>
      <w:r>
        <w:t>Driver eligibility rules.</w:t>
      </w:r>
    </w:p>
    <w:p>
      <w:pPr>
        <w:pStyle w:val="ListBullet"/>
      </w:pPr>
      <w:r>
        <w:t>Default visibility and custom-ride setting.</w:t>
      </w:r>
    </w:p>
    <w:p>
      <w:pPr>
        <w:pStyle w:val="ListBullet"/>
      </w:pPr>
      <w:r>
        <w:t>Unmatched ride dashboard.</w:t>
      </w:r>
    </w:p>
    <w:p>
      <w:pPr>
        <w:pStyle w:val="ListBullet"/>
      </w:pPr>
      <w:r>
        <w:t>Membership restrictions.</w:t>
      </w:r>
    </w:p>
    <w:p>
      <w:pPr>
        <w:pStyle w:val="ListBullet"/>
      </w:pPr>
      <w:r>
        <w:t>Organization statistics.</w:t>
      </w:r>
    </w:p>
    <w:p>
      <w:pPr>
        <w:pStyle w:val="ListBullet"/>
      </w:pPr>
      <w:r>
        <w:t>Admin assignments/ownership transfer.</w:t>
      </w:r>
    </w:p>
    <w:p>
      <w:pPr>
        <w:pStyle w:val="ListBullet"/>
      </w:pPr>
      <w:r>
        <w:t>Organization offboarding.</w:t>
      </w:r>
    </w:p>
    <w:p>
      <w:pPr>
        <w:pStyle w:val="Heading2"/>
      </w:pPr>
      <w:r>
        <w:t>14.2 Platform Admin</w:t>
      </w:r>
    </w:p>
    <w:p>
      <w:pPr>
        <w:pStyle w:val="ListBullet"/>
      </w:pPr>
      <w:r>
        <w:t>Organization approval/restriction/suspension.</w:t>
      </w:r>
    </w:p>
    <w:p>
      <w:pPr>
        <w:pStyle w:val="ListBullet"/>
      </w:pPr>
      <w:r>
        <w:t>Abuse/safety/privacy reports.</w:t>
      </w:r>
    </w:p>
    <w:p>
      <w:pPr>
        <w:pStyle w:val="ListBullet"/>
      </w:pPr>
      <w:r>
        <w:t>Messaging/calendar health.</w:t>
      </w:r>
    </w:p>
    <w:p>
      <w:pPr>
        <w:pStyle w:val="ListBullet"/>
      </w:pPr>
      <w:r>
        <w:t>Privacy request queue.</w:t>
      </w:r>
    </w:p>
    <w:p>
      <w:pPr>
        <w:pStyle w:val="ListBullet"/>
      </w:pPr>
      <w:r>
        <w:t>Security incident tooling.</w:t>
      </w:r>
    </w:p>
    <w:p>
      <w:pPr>
        <w:pStyle w:val="ListBullet"/>
      </w:pPr>
      <w:r>
        <w:t>Consent/policy version management.</w:t>
      </w:r>
    </w:p>
    <w:p>
      <w:pPr>
        <w:pStyle w:val="ListBullet"/>
      </w:pPr>
      <w:r>
        <w:t>Subprocessor inventory.</w:t>
      </w:r>
    </w:p>
    <w:p>
      <w:pPr>
        <w:pStyle w:val="ListBullet"/>
      </w:pPr>
      <w:r>
        <w:t>Strictly controlled audit search.</w:t>
      </w:r>
    </w:p>
    <w:p>
      <w:pPr>
        <w:ind w:left="288" w:right="288"/>
      </w:pPr>
      <w:r>
        <w:rPr>
          <w:b/>
        </w:rPr>
        <w:t>No general-purpose admin feature to browse everyone's exact addresses or private messages.</w:t>
      </w:r>
    </w:p>
    <w:p>
      <w:pPr>
        <w:pStyle w:val="Heading1"/>
      </w:pPr>
      <w:r>
        <w:t>15. Public Trust Center</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Public Page</w:t>
            </w:r>
          </w:p>
        </w:tc>
        <w:tc>
          <w:tcPr>
            <w:tcW w:type="dxa" w:w="5083"/>
            <w:shd w:fill="D9E2F3"/>
          </w:tcPr>
          <w:p>
            <w:r>
              <w:rPr>
                <w:b/>
              </w:rPr>
              <w:t>Content</w:t>
            </w:r>
          </w:p>
        </w:tc>
      </w:tr>
      <w:tr>
        <w:tc>
          <w:tcPr>
            <w:tcW w:type="dxa" w:w="5083"/>
          </w:tcPr>
          <w:p>
            <w:r>
              <w:t>How It Works</w:t>
            </w:r>
          </w:p>
        </w:tc>
        <w:tc>
          <w:tcPr>
            <w:tcW w:type="dxa" w:w="5083"/>
          </w:tcPr>
          <w:p>
            <w:r>
              <w:t>Ride request, offer, match, confirmation and completion.</w:t>
            </w:r>
          </w:p>
        </w:tc>
      </w:tr>
      <w:tr>
        <w:tc>
          <w:tcPr>
            <w:tcW w:type="dxa" w:w="5083"/>
          </w:tcPr>
          <w:p>
            <w:r>
              <w:t>What This Service Is NOT</w:t>
            </w:r>
          </w:p>
        </w:tc>
        <w:tc>
          <w:tcPr>
            <w:tcW w:type="dxa" w:w="5083"/>
          </w:tcPr>
          <w:p>
            <w:r>
              <w:t>No transport provider, dispatch, tracking, certification or guarantee.</w:t>
            </w:r>
          </w:p>
        </w:tc>
      </w:tr>
      <w:tr>
        <w:tc>
          <w:tcPr>
            <w:tcW w:type="dxa" w:w="5083"/>
          </w:tcPr>
          <w:p>
            <w:r>
              <w:t>Independent Third-Party Disclosure</w:t>
            </w:r>
          </w:p>
        </w:tc>
        <w:tc>
          <w:tcPr>
            <w:tcW w:type="dxa" w:w="5083"/>
          </w:tcPr>
          <w:p>
            <w:r>
              <w:t>No ownership/operation/sponsorship/endorsement by listed orgs/governing bodies.</w:t>
            </w:r>
          </w:p>
        </w:tc>
      </w:tr>
      <w:tr>
        <w:tc>
          <w:tcPr>
            <w:tcW w:type="dxa" w:w="5083"/>
          </w:tcPr>
          <w:p>
            <w:r>
              <w:t>What People Can See</w:t>
            </w:r>
          </w:p>
        </w:tc>
        <w:tc>
          <w:tcPr>
            <w:tcW w:type="dxa" w:w="5083"/>
          </w:tcPr>
          <w:p>
            <w:r>
              <w:t>Stage-by-stage disclosure and privacy examples.</w:t>
            </w:r>
          </w:p>
        </w:tc>
      </w:tr>
      <w:tr>
        <w:tc>
          <w:tcPr>
            <w:tcW w:type="dxa" w:w="5083"/>
          </w:tcPr>
          <w:p>
            <w:r>
              <w:t>Privacy Policy</w:t>
            </w:r>
          </w:p>
        </w:tc>
        <w:tc>
          <w:tcPr>
            <w:tcW w:type="dxa" w:w="5083"/>
          </w:tcPr>
          <w:p>
            <w:r>
              <w:t>Collection, use, sharing, retention, rights, minors, subprocessors, contact.</w:t>
            </w:r>
          </w:p>
        </w:tc>
      </w:tr>
      <w:tr>
        <w:tc>
          <w:tcPr>
            <w:tcW w:type="dxa" w:w="5083"/>
          </w:tcPr>
          <w:p>
            <w:r>
              <w:t>Terms of Use</w:t>
            </w:r>
          </w:p>
        </w:tc>
        <w:tc>
          <w:tcPr>
            <w:tcW w:type="dxa" w:w="5083"/>
          </w:tcPr>
          <w:p>
            <w:r>
              <w:t>Platform role, responsibilities, acceptable use, transportation disclaimer.</w:t>
            </w:r>
          </w:p>
        </w:tc>
      </w:tr>
      <w:tr>
        <w:tc>
          <w:tcPr>
            <w:tcW w:type="dxa" w:w="5083"/>
          </w:tcPr>
          <w:p>
            <w:r>
              <w:t>Messaging Policy</w:t>
            </w:r>
          </w:p>
        </w:tc>
        <w:tc>
          <w:tcPr>
            <w:tcW w:type="dxa" w:w="5083"/>
          </w:tcPr>
          <w:p>
            <w:r>
              <w:t>Consent, transactional use, STOP/HELP, preferences.</w:t>
            </w:r>
          </w:p>
        </w:tc>
      </w:tr>
      <w:tr>
        <w:tc>
          <w:tcPr>
            <w:tcW w:type="dxa" w:w="5083"/>
          </w:tcPr>
          <w:p>
            <w:r>
              <w:t>Children &amp; Household Accounts</w:t>
            </w:r>
          </w:p>
        </w:tc>
        <w:tc>
          <w:tcPr>
            <w:tcW w:type="dxa" w:w="5083"/>
          </w:tcPr>
          <w:p>
            <w:r>
              <w:t>Manager controls and minor permissions.</w:t>
            </w:r>
          </w:p>
        </w:tc>
      </w:tr>
      <w:tr>
        <w:tc>
          <w:tcPr>
            <w:tcW w:type="dxa" w:w="5083"/>
          </w:tcPr>
          <w:p>
            <w:r>
              <w:t>Data Retention</w:t>
            </w:r>
          </w:p>
        </w:tc>
        <w:tc>
          <w:tcPr>
            <w:tcW w:type="dxa" w:w="5083"/>
          </w:tcPr>
          <w:p>
            <w:r>
              <w:t>Plain-language schedule.</w:t>
            </w:r>
          </w:p>
        </w:tc>
      </w:tr>
      <w:tr>
        <w:tc>
          <w:tcPr>
            <w:tcW w:type="dxa" w:w="5083"/>
          </w:tcPr>
          <w:p>
            <w:r>
              <w:t>Delete / Export My Data</w:t>
            </w:r>
          </w:p>
        </w:tc>
        <w:tc>
          <w:tcPr>
            <w:tcW w:type="dxa" w:w="5083"/>
          </w:tcPr>
          <w:p>
            <w:r>
              <w:t>Right-to-be-forgotten/access workflow.</w:t>
            </w:r>
          </w:p>
        </w:tc>
      </w:tr>
      <w:tr>
        <w:tc>
          <w:tcPr>
            <w:tcW w:type="dxa" w:w="5083"/>
          </w:tcPr>
          <w:p>
            <w:r>
              <w:t>Blocking &amp; Reporting</w:t>
            </w:r>
          </w:p>
        </w:tc>
        <w:tc>
          <w:tcPr>
            <w:tcW w:type="dxa" w:w="5083"/>
          </w:tcPr>
          <w:p>
            <w:r>
              <w:t>Block, report, appeal.</w:t>
            </w:r>
          </w:p>
        </w:tc>
      </w:tr>
      <w:tr>
        <w:tc>
          <w:tcPr>
            <w:tcW w:type="dxa" w:w="5083"/>
          </w:tcPr>
          <w:p>
            <w:r>
              <w:t>Security Practices</w:t>
            </w:r>
          </w:p>
        </w:tc>
        <w:tc>
          <w:tcPr>
            <w:tcW w:type="dxa" w:w="5083"/>
          </w:tcPr>
          <w:p>
            <w:r>
              <w:t>High-level controls.</w:t>
            </w:r>
          </w:p>
        </w:tc>
      </w:tr>
      <w:tr>
        <w:tc>
          <w:tcPr>
            <w:tcW w:type="dxa" w:w="5083"/>
          </w:tcPr>
          <w:p>
            <w:r>
              <w:t>Subprocessors</w:t>
            </w:r>
          </w:p>
        </w:tc>
        <w:tc>
          <w:tcPr>
            <w:tcW w:type="dxa" w:w="5083"/>
          </w:tcPr>
          <w:p>
            <w:r>
              <w:t>Hosting, Twilio, email, Google Maps, Google/Microsoft calendars.</w:t>
            </w:r>
          </w:p>
        </w:tc>
      </w:tr>
      <w:tr>
        <w:tc>
          <w:tcPr>
            <w:tcW w:type="dxa" w:w="5083"/>
          </w:tcPr>
          <w:p>
            <w:r>
              <w:t>Security Reporting</w:t>
            </w:r>
          </w:p>
        </w:tc>
        <w:tc>
          <w:tcPr>
            <w:tcW w:type="dxa" w:w="5083"/>
          </w:tcPr>
          <w:p>
            <w:r>
              <w:t>security@ contact and responsible disclosure.</w:t>
            </w:r>
          </w:p>
        </w:tc>
      </w:tr>
      <w:tr>
        <w:tc>
          <w:tcPr>
            <w:tcW w:type="dxa" w:w="5083"/>
          </w:tcPr>
          <w:p>
            <w:r>
              <w:t>Contact</w:t>
            </w:r>
          </w:p>
        </w:tc>
        <w:tc>
          <w:tcPr>
            <w:tcW w:type="dxa" w:w="5083"/>
          </w:tcPr>
          <w:p>
            <w:r>
              <w:t>Privacy, safety, support, recovery and information requests.</w:t>
            </w:r>
          </w:p>
        </w:tc>
      </w:tr>
    </w:tbl>
    <w:p/>
    <w:p>
      <w:pPr>
        <w:pStyle w:val="Heading2"/>
      </w:pPr>
      <w:r>
        <w:t>15.1 Required Positioning</w:t>
      </w:r>
    </w:p>
    <w:p>
      <w:pPr>
        <w:ind w:left="288" w:right="288"/>
      </w:pPr>
      <w:r>
        <w:rPr>
          <w:b/>
        </w:rPr>
        <w:t>INDEPENDENT THIRD-PARTY SERVICE: This platform is independently operated and is not owned, operated, sponsored, endorsed, supervised, or managed by any school, school district, band program, booster organization, sports organization, church, nonprofit, association, or governing body whose members may use the service.</w:t>
      </w:r>
    </w:p>
    <w:p>
      <w:pPr>
        <w:ind w:left="288" w:right="288"/>
      </w:pPr>
      <w:r>
        <w:rPr>
          <w:b/>
        </w:rPr>
        <w:t>TRANSPORTATION DISCLAIMER: The platform only helps users connect. It does not provide rides, employ or dispatch drivers, inspect vehicles, conduct background checks, determine driver fitness, supervise transportation, monitor rides, verify insurance or licensing, or guarantee any transportation arrangement.</w:t>
      </w:r>
    </w:p>
    <w:p>
      <w:pPr>
        <w:ind w:left="288" w:right="288"/>
      </w:pPr>
      <w:r>
        <w:rPr>
          <w:b/>
        </w:rPr>
        <w:t>NO TRACKING: The platform does not provide live GPS tracking, route monitoring, vehicle telemetry, speed monitoring, or background location collection. Pickup and drop-off statuses are user-entered confirmations with timestamps.</w:t>
      </w:r>
    </w:p>
    <w:p>
      <w:pPr>
        <w:pStyle w:val="Heading2"/>
      </w:pPr>
      <w:r>
        <w:t>15.2 Contact Intake</w:t>
      </w:r>
    </w:p>
    <w:p>
      <w:pPr>
        <w:pStyle w:val="ListBullet"/>
      </w:pPr>
      <w:r>
        <w:t>Public support contact and web form.</w:t>
      </w:r>
    </w:p>
    <w:p>
      <w:pPr>
        <w:pStyle w:val="ListBullet"/>
      </w:pPr>
      <w:r>
        <w:t>Categories: Privacy Request, Delete My Information, Report User, Safety Concern, Account Recovery, Messaging Problem, General Support, Security Vulnerability.</w:t>
      </w:r>
    </w:p>
    <w:p>
      <w:pPr>
        <w:pStyle w:val="ListBullet"/>
      </w:pPr>
      <w:r>
        <w:t>Reference number and status for each submission.</w:t>
      </w:r>
    </w:p>
    <w:p>
      <w:pPr>
        <w:pStyle w:val="ListBullet"/>
      </w:pPr>
      <w:r>
        <w:t>Security reports route separately.</w:t>
      </w:r>
    </w:p>
    <w:p>
      <w:pPr>
        <w:pStyle w:val="ListBullet"/>
      </w:pPr>
      <w:r>
        <w:t>Privacy requests identity-verified before disclosure/deletion.</w:t>
      </w:r>
    </w:p>
    <w:p>
      <w:pPr>
        <w:pStyle w:val="Heading1"/>
      </w:pPr>
      <w:r>
        <w:t>16. Policy Skeletons</w:t>
      </w:r>
    </w:p>
    <w:p>
      <w:r>
        <w:rPr>
          <w:b w:val="0"/>
        </w:rPr>
        <w:t>These are product/documentation requirements, not legal advice. Final Terms and Privacy Policy should be reviewed by qualified counsel before production.</w:t>
      </w:r>
    </w:p>
    <w:p>
      <w:pPr>
        <w:pStyle w:val="Heading2"/>
      </w:pPr>
      <w:r>
        <w:t>16.1 Privacy Policy Sections</w:t>
      </w:r>
    </w:p>
    <w:p>
      <w:pPr>
        <w:pStyle w:val="ListNumber"/>
      </w:pPr>
      <w:r>
        <w:t>Operator identity/contact.</w:t>
      </w:r>
    </w:p>
    <w:p>
      <w:pPr>
        <w:pStyle w:val="ListNumber"/>
      </w:pPr>
      <w:r>
        <w:t>Independent third-party status.</w:t>
      </w:r>
    </w:p>
    <w:p>
      <w:pPr>
        <w:pStyle w:val="ListNumber"/>
      </w:pPr>
      <w:r>
        <w:t>Information collected.</w:t>
      </w:r>
    </w:p>
    <w:p>
      <w:pPr>
        <w:pStyle w:val="ListNumber"/>
      </w:pPr>
      <w:r>
        <w:t>Purpose for each category.</w:t>
      </w:r>
    </w:p>
    <w:p>
      <w:pPr>
        <w:pStyle w:val="ListNumber"/>
      </w:pPr>
      <w:r>
        <w:t>Exact-location/contact protections.</w:t>
      </w:r>
    </w:p>
    <w:p>
      <w:pPr>
        <w:pStyle w:val="ListNumber"/>
      </w:pPr>
      <w:r>
        <w:t>Children/minor and household-manager model.</w:t>
      </w:r>
    </w:p>
    <w:p>
      <w:pPr>
        <w:pStyle w:val="ListNumber"/>
      </w:pPr>
      <w:r>
        <w:t>Calendar/maps/email/RCS/SMS providers/subprocessors.</w:t>
      </w:r>
    </w:p>
    <w:p>
      <w:pPr>
        <w:pStyle w:val="ListNumber"/>
      </w:pPr>
      <w:r>
        <w:t>No sale of personal information.</w:t>
      </w:r>
    </w:p>
    <w:p>
      <w:pPr>
        <w:pStyle w:val="ListNumber"/>
      </w:pPr>
      <w:r>
        <w:t>Retention/minimization.</w:t>
      </w:r>
    </w:p>
    <w:p>
      <w:pPr>
        <w:pStyle w:val="ListNumber"/>
      </w:pPr>
      <w:r>
        <w:t>Visibility controls.</w:t>
      </w:r>
    </w:p>
    <w:p>
      <w:pPr>
        <w:pStyle w:val="ListNumber"/>
      </w:pPr>
      <w:r>
        <w:t>Access/export/correction/deletion/right-to-be-forgotten.</w:t>
      </w:r>
    </w:p>
    <w:p>
      <w:pPr>
        <w:pStyle w:val="ListNumber"/>
      </w:pPr>
      <w:r>
        <w:t>Blocking/reporting.</w:t>
      </w:r>
    </w:p>
    <w:p>
      <w:pPr>
        <w:pStyle w:val="ListNumber"/>
      </w:pPr>
      <w:r>
        <w:t>Security practices.</w:t>
      </w:r>
    </w:p>
    <w:p>
      <w:pPr>
        <w:pStyle w:val="ListNumber"/>
      </w:pPr>
      <w:r>
        <w:t>Jurisdiction-specific rights as applicable.</w:t>
      </w:r>
    </w:p>
    <w:p>
      <w:pPr>
        <w:pStyle w:val="ListNumber"/>
      </w:pPr>
      <w:r>
        <w:t>Policy versioning/material re-consent.</w:t>
      </w:r>
    </w:p>
    <w:p>
      <w:pPr>
        <w:pStyle w:val="Heading2"/>
      </w:pPr>
      <w:r>
        <w:t>16.2 Terms of Use Sections</w:t>
      </w:r>
    </w:p>
    <w:p>
      <w:pPr>
        <w:pStyle w:val="ListNumber"/>
      </w:pPr>
      <w:r>
        <w:t>Eligibility/account responsibilities.</w:t>
      </w:r>
    </w:p>
    <w:p>
      <w:pPr>
        <w:pStyle w:val="ListNumber"/>
      </w:pPr>
      <w:r>
        <w:t>Verified email/authentication.</w:t>
      </w:r>
    </w:p>
    <w:p>
      <w:pPr>
        <w:pStyle w:val="ListNumber"/>
      </w:pPr>
      <w:r>
        <w:t>Organization/group membership.</w:t>
      </w:r>
    </w:p>
    <w:p>
      <w:pPr>
        <w:pStyle w:val="ListNumber"/>
      </w:pPr>
      <w:r>
        <w:t>Independent third-party status.</w:t>
      </w:r>
    </w:p>
    <w:p>
      <w:pPr>
        <w:pStyle w:val="ListNumber"/>
      </w:pPr>
      <w:r>
        <w:t>Coordination-only role.</w:t>
      </w:r>
    </w:p>
    <w:p>
      <w:pPr>
        <w:pStyle w:val="ListNumber"/>
      </w:pPr>
      <w:r>
        <w:t>No transportation provider/agency relationship.</w:t>
      </w:r>
    </w:p>
    <w:p>
      <w:pPr>
        <w:pStyle w:val="ListNumber"/>
      </w:pPr>
      <w:r>
        <w:t>No driver/passenger verification or safety guarantee.</w:t>
      </w:r>
    </w:p>
    <w:p>
      <w:pPr>
        <w:pStyle w:val="ListNumber"/>
      </w:pPr>
      <w:r>
        <w:t>User/household responsibility for participation decisions.</w:t>
      </w:r>
    </w:p>
    <w:p>
      <w:pPr>
        <w:pStyle w:val="ListNumber"/>
      </w:pPr>
      <w:r>
        <w:t>Acceptable use/prohibited behavior.</w:t>
      </w:r>
    </w:p>
    <w:p>
      <w:pPr>
        <w:pStyle w:val="ListNumber"/>
      </w:pPr>
      <w:r>
        <w:t>No emergency use.</w:t>
      </w:r>
    </w:p>
    <w:p>
      <w:pPr>
        <w:pStyle w:val="ListNumber"/>
      </w:pPr>
      <w:r>
        <w:t>Cancellation/no-show.</w:t>
      </w:r>
    </w:p>
    <w:p>
      <w:pPr>
        <w:pStyle w:val="ListNumber"/>
      </w:pPr>
      <w:r>
        <w:t>Messaging consent.</w:t>
      </w:r>
    </w:p>
    <w:p>
      <w:pPr>
        <w:pStyle w:val="ListNumber"/>
      </w:pPr>
      <w:r>
        <w:t>Privacy reference.</w:t>
      </w:r>
    </w:p>
    <w:p>
      <w:pPr>
        <w:pStyle w:val="ListNumber"/>
      </w:pPr>
      <w:r>
        <w:t>Suspension/blocking/termination.</w:t>
      </w:r>
    </w:p>
    <w:p>
      <w:pPr>
        <w:pStyle w:val="ListNumber"/>
      </w:pPr>
      <w:r>
        <w:t>Intellectual property/user content.</w:t>
      </w:r>
    </w:p>
    <w:p>
      <w:pPr>
        <w:pStyle w:val="ListNumber"/>
      </w:pPr>
      <w:r>
        <w:t>Disclaimers, limitation, indemnity/dispute terms as approved by counsel.</w:t>
      </w:r>
    </w:p>
    <w:p>
      <w:pPr>
        <w:pStyle w:val="ListNumber"/>
      </w:pPr>
      <w:r>
        <w:t>Changes/contact.</w:t>
      </w:r>
    </w:p>
    <w:p>
      <w:pPr>
        <w:pStyle w:val="Heading1"/>
      </w:pPr>
      <w:r>
        <w:t>17. External Integration References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Reference</w:t>
            </w:r>
          </w:p>
        </w:tc>
        <w:tc>
          <w:tcPr>
            <w:tcW w:type="dxa" w:w="5083"/>
            <w:shd w:fill="D9E2F3"/>
          </w:tcPr>
          <w:p>
            <w:r>
              <w:rPr>
                <w:b/>
              </w:rPr>
              <w:t>URL</w:t>
            </w:r>
          </w:p>
        </w:tc>
      </w:tr>
      <w:tr>
        <w:tc>
          <w:tcPr>
            <w:tcW w:type="dxa" w:w="5083"/>
          </w:tcPr>
          <w:p>
            <w:r>
              <w:t>Google Calendar API - Events watch</w:t>
            </w:r>
          </w:p>
        </w:tc>
        <w:tc>
          <w:tcPr>
            <w:tcW w:type="dxa" w:w="5083"/>
          </w:tcPr>
          <w:p>
            <w:r>
              <w:t>https://developers.google.com/workspace/calendar/api/v3/reference/events/watch</w:t>
            </w:r>
          </w:p>
        </w:tc>
      </w:tr>
      <w:tr>
        <w:tc>
          <w:tcPr>
            <w:tcW w:type="dxa" w:w="5083"/>
          </w:tcPr>
          <w:p>
            <w:r>
              <w:t>Google Calendar API - Events instances/sync tokens</w:t>
            </w:r>
          </w:p>
        </w:tc>
        <w:tc>
          <w:tcPr>
            <w:tcW w:type="dxa" w:w="5083"/>
          </w:tcPr>
          <w:p>
            <w:r>
              <w:t>https://developers.google.com/workspace/calendar/api/v3/reference/events/instances</w:t>
            </w:r>
          </w:p>
        </w:tc>
      </w:tr>
      <w:tr>
        <w:tc>
          <w:tcPr>
            <w:tcW w:type="dxa" w:w="5083"/>
          </w:tcPr>
          <w:p>
            <w:r>
              <w:t>Microsoft Graph - Change notifications</w:t>
            </w:r>
          </w:p>
        </w:tc>
        <w:tc>
          <w:tcPr>
            <w:tcW w:type="dxa" w:w="5083"/>
          </w:tcPr>
          <w:p>
            <w:r>
              <w:t>https://learn.microsoft.com/en-us/graph/change-notifications-overview</w:t>
            </w:r>
          </w:p>
        </w:tc>
      </w:tr>
      <w:tr>
        <w:tc>
          <w:tcPr>
            <w:tcW w:type="dxa" w:w="5083"/>
          </w:tcPr>
          <w:p>
            <w:r>
              <w:t>Microsoft Graph - Lifecycle notifications</w:t>
            </w:r>
          </w:p>
        </w:tc>
        <w:tc>
          <w:tcPr>
            <w:tcW w:type="dxa" w:w="5083"/>
          </w:tcPr>
          <w:p>
            <w:r>
              <w:t>https://learn.microsoft.com/en-us/graph/change-notifications-lifecycle-events</w:t>
            </w:r>
          </w:p>
        </w:tc>
      </w:tr>
      <w:tr>
        <w:tc>
          <w:tcPr>
            <w:tcW w:type="dxa" w:w="5083"/>
          </w:tcPr>
          <w:p>
            <w:r>
              <w:t>Microsoft Graph - Event delta query</w:t>
            </w:r>
          </w:p>
        </w:tc>
        <w:tc>
          <w:tcPr>
            <w:tcW w:type="dxa" w:w="5083"/>
          </w:tcPr>
          <w:p>
            <w:r>
              <w:t>https://learn.microsoft.com/en-us/graph/delta-query-events</w:t>
            </w:r>
          </w:p>
        </w:tc>
      </w:tr>
      <w:tr>
        <w:tc>
          <w:tcPr>
            <w:tcW w:type="dxa" w:w="5083"/>
          </w:tcPr>
          <w:p>
            <w:r>
              <w:t>Twilio RCS best practices/FAQ</w:t>
            </w:r>
          </w:p>
        </w:tc>
        <w:tc>
          <w:tcPr>
            <w:tcW w:type="dxa" w:w="5083"/>
          </w:tcPr>
          <w:p>
            <w:r>
              <w:t>https://help.twilio.com/articles/29076535334043</w:t>
            </w:r>
          </w:p>
        </w:tc>
      </w:tr>
    </w:tbl>
    <w:p/>
    <w:p>
      <w:r>
        <w:rPr>
          <w:b w:val="0"/>
        </w:rPr>
        <w:t>Google Calendar supports event watch channels and incremental synchronization; Microsoft Graph supports event change notifications, lifecycle notifications and delta synchronization. Twilio documents RCS quick replies, URL/call actions and inbound text/quick-reply responses. Validate current provider/carrier requirements again during implementation.</w:t>
      </w:r>
    </w:p>
    <w:p>
      <w:pPr>
        <w:pStyle w:val="Heading1"/>
      </w:pPr>
      <w:r>
        <w:t>18. Build Plan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Phase</w:t>
            </w:r>
          </w:p>
        </w:tc>
        <w:tc>
          <w:tcPr>
            <w:tcW w:type="dxa" w:w="5083"/>
            <w:shd w:fill="D9E2F3"/>
          </w:tcPr>
          <w:p>
            <w:r>
              <w:rPr>
                <w:b/>
              </w:rPr>
              <w:t>Scope</w:t>
            </w:r>
          </w:p>
        </w:tc>
      </w:tr>
      <w:tr>
        <w:tc>
          <w:tcPr>
            <w:tcW w:type="dxa" w:w="5083"/>
          </w:tcPr>
          <w:p>
            <w:r>
              <w:t>Foundation</w:t>
            </w:r>
          </w:p>
        </w:tc>
        <w:tc>
          <w:tcPr>
            <w:tcW w:type="dxa" w:w="5083"/>
          </w:tcPr>
          <w:p>
            <w:r>
              <w:t>Tenant model, Person/Account/Household, verified email, auth, sessions, audit, privacy.</w:t>
            </w:r>
          </w:p>
        </w:tc>
      </w:tr>
      <w:tr>
        <w:tc>
          <w:tcPr>
            <w:tcW w:type="dxa" w:w="5083"/>
          </w:tcPr>
          <w:p>
            <w:r>
              <w:t>Organizations</w:t>
            </w:r>
          </w:p>
        </w:tc>
        <w:tc>
          <w:tcPr>
            <w:tcW w:type="dxa" w:w="5083"/>
          </w:tcPr>
          <w:p>
            <w:r>
              <w:t>Registration, groups, codes, approvals, roles, admin.</w:t>
            </w:r>
          </w:p>
        </w:tc>
      </w:tr>
      <w:tr>
        <w:tc>
          <w:tcPr>
            <w:tcW w:type="dxa" w:w="5083"/>
          </w:tcPr>
          <w:p>
            <w:r>
              <w:t>Calendar</w:t>
            </w:r>
          </w:p>
        </w:tc>
        <w:tc>
          <w:tcPr>
            <w:tcW w:type="dxa" w:w="5083"/>
          </w:tcPr>
          <w:p>
            <w:r>
              <w:t>Google + Microsoft, mapping, sync, reconciliation, change handling.</w:t>
            </w:r>
          </w:p>
        </w:tc>
      </w:tr>
      <w:tr>
        <w:tc>
          <w:tcPr>
            <w:tcW w:type="dxa" w:w="5083"/>
          </w:tcPr>
          <w:p>
            <w:r>
              <w:t>Ride Core</w:t>
            </w:r>
          </w:p>
        </w:tc>
        <w:tc>
          <w:tcPr>
            <w:tcW w:type="dxa" w:w="5083"/>
          </w:tcPr>
          <w:p>
            <w:r>
              <w:t>Events/custom, trips/legs, round trips, passengers, approvals, visibility, driver profiles.</w:t>
            </w:r>
          </w:p>
        </w:tc>
      </w:tr>
      <w:tr>
        <w:tc>
          <w:tcPr>
            <w:tcW w:type="dxa" w:w="5083"/>
          </w:tcPr>
          <w:p>
            <w:r>
              <w:t>Matching</w:t>
            </w:r>
          </w:p>
        </w:tc>
        <w:tc>
          <w:tcPr>
            <w:tcW w:type="dxa" w:w="5083"/>
          </w:tcPr>
          <w:p>
            <w:r>
              <w:t>Offers, proactive seats, capacity, areas, blocks, trusted connections, merge suggestions.</w:t>
            </w:r>
          </w:p>
        </w:tc>
      </w:tr>
      <w:tr>
        <w:tc>
          <w:tcPr>
            <w:tcW w:type="dxa" w:w="5083"/>
          </w:tcPr>
          <w:p>
            <w:r>
              <w:t>Messaging</w:t>
            </w:r>
          </w:p>
        </w:tc>
        <w:tc>
          <w:tcPr>
            <w:tcW w:type="dxa" w:w="5083"/>
          </w:tcPr>
          <w:p>
            <w:r>
              <w:t>Email, RCS/SMS, consent, STOP/HELP, actions/text replies, relay, reminders.</w:t>
            </w:r>
          </w:p>
        </w:tc>
      </w:tr>
      <w:tr>
        <w:tc>
          <w:tcPr>
            <w:tcW w:type="dxa" w:w="5083"/>
          </w:tcPr>
          <w:p>
            <w:r>
              <w:t>Operations</w:t>
            </w:r>
          </w:p>
        </w:tc>
        <w:tc>
          <w:tcPr>
            <w:tcW w:type="dxa" w:w="5083"/>
          </w:tcPr>
          <w:p>
            <w:r>
              <w:t>Pickup/drop-off, Ride Check, cancellation, reopening, escalation, no-show.</w:t>
            </w:r>
          </w:p>
        </w:tc>
      </w:tr>
      <w:tr>
        <w:tc>
          <w:tcPr>
            <w:tcW w:type="dxa" w:w="5083"/>
          </w:tcPr>
          <w:p>
            <w:r>
              <w:t>Privacy/Trust</w:t>
            </w:r>
          </w:p>
        </w:tc>
        <w:tc>
          <w:tcPr>
            <w:tcW w:type="dxa" w:w="5083"/>
          </w:tcPr>
          <w:p>
            <w:r>
              <w:t>Privacy Preview, disclosure page, export/delete, Trust Center, subprocessors.</w:t>
            </w:r>
          </w:p>
        </w:tc>
      </w:tr>
      <w:tr>
        <w:tc>
          <w:tcPr>
            <w:tcW w:type="dxa" w:w="5083"/>
          </w:tcPr>
          <w:p>
            <w:r>
              <w:t>Dashboards</w:t>
            </w:r>
          </w:p>
        </w:tc>
        <w:tc>
          <w:tcPr>
            <w:tcW w:type="dxa" w:w="5083"/>
          </w:tcPr>
          <w:p>
            <w:r>
              <w:t>Member/org statistics, community impact, private gamification.</w:t>
            </w:r>
          </w:p>
        </w:tc>
      </w:tr>
      <w:tr>
        <w:tc>
          <w:tcPr>
            <w:tcW w:type="dxa" w:w="5083"/>
          </w:tcPr>
          <w:p>
            <w:r>
              <w:t>Hardening</w:t>
            </w:r>
          </w:p>
        </w:tc>
        <w:tc>
          <w:tcPr>
            <w:tcW w:type="dxa" w:w="5083"/>
          </w:tcPr>
          <w:p>
            <w:r>
              <w:t>Tenant tests, abuse controls, recovery, backups, incident process, accessibility, performance.</w:t>
            </w:r>
          </w:p>
        </w:tc>
      </w:tr>
    </w:tbl>
    <w:p/>
    <w:p>
      <w:pPr>
        <w:pStyle w:val="Heading2"/>
      </w:pPr>
      <w:r>
        <w:t>18.1 Definition of Done</w:t>
      </w:r>
    </w:p>
    <w:p>
      <w:pPr>
        <w:pStyle w:val="ListBullet"/>
      </w:pPr>
      <w:r>
        <w:t>No exact address/contact disclosure outside documented state.</w:t>
      </w:r>
    </w:p>
    <w:p>
      <w:pPr>
        <w:pStyle w:val="ListBullet"/>
      </w:pPr>
      <w:r>
        <w:t>Cross-tenant tests pass.</w:t>
      </w:r>
    </w:p>
    <w:p>
      <w:pPr>
        <w:pStyle w:val="ListBullet"/>
      </w:pPr>
      <w:r>
        <w:t>Blocks enforced across search/matching/messaging/API.</w:t>
      </w:r>
    </w:p>
    <w:p>
      <w:pPr>
        <w:pStyle w:val="ListBullet"/>
      </w:pPr>
      <w:r>
        <w:t>Calendar reconciliation survives webhook loss/renewal.</w:t>
      </w:r>
    </w:p>
    <w:p>
      <w:pPr>
        <w:pStyle w:val="ListBullet"/>
      </w:pPr>
      <w:r>
        <w:t>Round-trip legs match/cancel independently.</w:t>
      </w:r>
    </w:p>
    <w:p>
      <w:pPr>
        <w:pStyle w:val="ListBullet"/>
      </w:pPr>
      <w:r>
        <w:t>Minor approval cannot be bypassed.</w:t>
      </w:r>
    </w:p>
    <w:p>
      <w:pPr>
        <w:pStyle w:val="ListBullet"/>
      </w:pPr>
      <w:r>
        <w:t>RCS/SMS mutations are idempotent; ambiguity requires confirmation.</w:t>
      </w:r>
    </w:p>
    <w:p>
      <w:pPr>
        <w:pStyle w:val="ListBullet"/>
      </w:pPr>
      <w:r>
        <w:t>STOP suppresses non-required phone messaging.</w:t>
      </w:r>
    </w:p>
    <w:p>
      <w:pPr>
        <w:pStyle w:val="ListBullet"/>
      </w:pPr>
      <w:r>
        <w:t>Export/deletion tested end-to-end.</w:t>
      </w:r>
    </w:p>
    <w:p>
      <w:pPr>
        <w:pStyle w:val="ListBullet"/>
      </w:pPr>
      <w:r>
        <w:t>Backup restore tested.</w:t>
      </w:r>
    </w:p>
    <w:p>
      <w:pPr>
        <w:pStyle w:val="ListBullet"/>
      </w:pPr>
      <w:r>
        <w:t>Trust Center matches production behavior.</w:t>
      </w:r>
    </w:p>
    <w:p>
      <w:pPr>
        <w:pStyle w:val="ListBullet"/>
      </w:pPr>
      <w:r>
        <w:t>Accessibility review completed.</w:t>
      </w:r>
    </w:p>
    <w:p>
      <w:pPr>
        <w:pStyle w:val="ListBullet"/>
      </w:pPr>
      <w:r>
        <w:t>Security and legal review completed before public production.</w:t>
      </w:r>
    </w:p>
    <w:p>
      <w:pPr>
        <w:pStyle w:val="Heading1"/>
      </w:pPr>
      <w:r>
        <w:t>19. Key Edge Cases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Scenario</w:t>
            </w:r>
          </w:p>
        </w:tc>
        <w:tc>
          <w:tcPr>
            <w:tcW w:type="dxa" w:w="5083"/>
            <w:shd w:fill="D9E2F3"/>
          </w:tcPr>
          <w:p>
            <w:r>
              <w:rPr>
                <w:b/>
              </w:rPr>
              <w:t>Expected Behavior</w:t>
            </w:r>
          </w:p>
        </w:tc>
      </w:tr>
      <w:tr>
        <w:tc>
          <w:tcPr>
            <w:tcW w:type="dxa" w:w="5083"/>
          </w:tcPr>
          <w:p>
            <w:r>
              <w:t>Calendar time changes after match</w:t>
            </w:r>
          </w:p>
        </w:tc>
        <w:tc>
          <w:tcPr>
            <w:tcW w:type="dxa" w:w="5083"/>
          </w:tcPr>
          <w:p>
            <w:r>
              <w:t>RECONFIRM_REQUIRED; all participants notified.</w:t>
            </w:r>
          </w:p>
        </w:tc>
      </w:tr>
      <w:tr>
        <w:tc>
          <w:tcPr>
            <w:tcW w:type="dxa" w:w="5083"/>
          </w:tcPr>
          <w:p>
            <w:r>
              <w:t>Calendar event deleted</w:t>
            </w:r>
          </w:p>
        </w:tc>
        <w:tc>
          <w:tcPr>
            <w:tcW w:type="dxa" w:w="5083"/>
          </w:tcPr>
          <w:p>
            <w:r>
              <w:t>Tombstone retained; active rides reconciled; no cascade history deletion.</w:t>
            </w:r>
          </w:p>
        </w:tc>
      </w:tr>
      <w:tr>
        <w:tc>
          <w:tcPr>
            <w:tcW w:type="dxa" w:w="5083"/>
          </w:tcPr>
          <w:p>
            <w:r>
              <w:t>Driver cancels 45 minutes before</w:t>
            </w:r>
          </w:p>
        </w:tc>
        <w:tc>
          <w:tcPr>
            <w:tcW w:type="dxa" w:w="5083"/>
          </w:tcPr>
          <w:p>
            <w:r>
              <w:t>Notify; REOPENED; eligible opt-in drivers alerted.</w:t>
            </w:r>
          </w:p>
        </w:tc>
      </w:tr>
      <w:tr>
        <w:tc>
          <w:tcPr>
            <w:tcW w:type="dxa" w:w="5083"/>
          </w:tcPr>
          <w:p>
            <w:r>
              <w:t>Passenger no longer needs ride</w:t>
            </w:r>
          </w:p>
        </w:tc>
        <w:tc>
          <w:tcPr>
            <w:tcW w:type="dxa" w:w="5083"/>
          </w:tcPr>
          <w:p>
            <w:r>
              <w:t>Cancel; driver notified; capacity released.</w:t>
            </w:r>
          </w:p>
        </w:tc>
      </w:tr>
      <w:tr>
        <w:tc>
          <w:tcPr>
            <w:tcW w:type="dxa" w:w="5083"/>
          </w:tcPr>
          <w:p>
            <w:r>
              <w:t>2 seats for 3 passengers</w:t>
            </w:r>
          </w:p>
        </w:tc>
        <w:tc>
          <w:tcPr>
            <w:tcW w:type="dxa" w:w="5083"/>
          </w:tcPr>
          <w:p>
            <w:r>
              <w:t>Partial offer; remaining passenger stays OPEN.</w:t>
            </w:r>
          </w:p>
        </w:tc>
      </w:tr>
      <w:tr>
        <w:tc>
          <w:tcPr>
            <w:tcW w:type="dxa" w:w="5083"/>
          </w:tcPr>
          <w:p>
            <w:r>
              <w:t>Minor request requires approval</w:t>
            </w:r>
          </w:p>
        </w:tc>
        <w:tc>
          <w:tcPr>
            <w:tcW w:type="dxa" w:w="5083"/>
          </w:tcPr>
          <w:p>
            <w:r>
              <w:t>Invisible for matching until approved.</w:t>
            </w:r>
          </w:p>
        </w:tc>
      </w:tr>
      <w:tr>
        <w:tc>
          <w:tcPr>
            <w:tcW w:type="dxa" w:w="5083"/>
          </w:tcPr>
          <w:p>
            <w:r>
              <w:t>Blocked user has direct URL</w:t>
            </w:r>
          </w:p>
        </w:tc>
        <w:tc>
          <w:tcPr>
            <w:tcW w:type="dxa" w:w="5083"/>
          </w:tcPr>
          <w:p>
            <w:r>
              <w:t>API denies access.</w:t>
            </w:r>
          </w:p>
        </w:tc>
      </w:tr>
      <w:tr>
        <w:tc>
          <w:tcPr>
            <w:tcW w:type="dxa" w:w="5083"/>
          </w:tcPr>
          <w:p>
            <w:r>
              <w:t>Hidden phone</w:t>
            </w:r>
          </w:p>
        </w:tc>
        <w:tc>
          <w:tcPr>
            <w:tcW w:type="dxa" w:w="5083"/>
          </w:tcPr>
          <w:p>
            <w:r>
              <w:t>Still usable for auth/RCS; never returned to other users.</w:t>
            </w:r>
          </w:p>
        </w:tc>
      </w:tr>
      <w:tr>
        <w:tc>
          <w:tcPr>
            <w:tcW w:type="dxa" w:w="5083"/>
          </w:tcPr>
          <w:p>
            <w:r>
              <w:t>STOP received</w:t>
            </w:r>
          </w:p>
        </w:tc>
        <w:tc>
          <w:tcPr>
            <w:tcW w:type="dxa" w:w="5083"/>
          </w:tcPr>
          <w:p>
            <w:r>
              <w:t>Phone messaging opted out; account remains active.</w:t>
            </w:r>
          </w:p>
        </w:tc>
      </w:tr>
      <w:tr>
        <w:tc>
          <w:tcPr>
            <w:tcW w:type="dxa" w:w="5083"/>
          </w:tcPr>
          <w:p>
            <w:r>
              <w:t>Account deletion with history</w:t>
            </w:r>
          </w:p>
        </w:tc>
        <w:tc>
          <w:tcPr>
            <w:tcW w:type="dxa" w:w="5083"/>
          </w:tcPr>
          <w:p>
            <w:r>
              <w:t>Identity/contact/location deleted/anonymized; minimum integrity records retained.</w:t>
            </w:r>
          </w:p>
        </w:tc>
      </w:tr>
      <w:tr>
        <w:tc>
          <w:tcPr>
            <w:tcW w:type="dxa" w:w="5083"/>
          </w:tcPr>
          <w:p>
            <w:r>
              <w:t>Missed Microsoft webhook</w:t>
            </w:r>
          </w:p>
        </w:tc>
        <w:tc>
          <w:tcPr>
            <w:tcW w:type="dxa" w:w="5083"/>
          </w:tcPr>
          <w:p>
            <w:r>
              <w:t>Lifecycle/delta/periodic reconciliation repairs cache.</w:t>
            </w:r>
          </w:p>
        </w:tc>
      </w:tr>
      <w:tr>
        <w:tc>
          <w:tcPr>
            <w:tcW w:type="dxa" w:w="5083"/>
          </w:tcPr>
          <w:p>
            <w:r>
              <w:t>Expired Google watch</w:t>
            </w:r>
          </w:p>
        </w:tc>
        <w:tc>
          <w:tcPr>
            <w:tcW w:type="dxa" w:w="5083"/>
          </w:tcPr>
          <w:p>
            <w:r>
              <w:t>Renew; periodic reconciliation covers gap.</w:t>
            </w:r>
          </w:p>
        </w:tc>
      </w:tr>
      <w:tr>
        <w:tc>
          <w:tcPr>
            <w:tcW w:type="dxa" w:w="5083"/>
          </w:tcPr>
          <w:p>
            <w:r>
              <w:t>Org admin leaves</w:t>
            </w:r>
          </w:p>
        </w:tc>
        <w:tc>
          <w:tcPr>
            <w:tcW w:type="dxa" w:w="5083"/>
          </w:tcPr>
          <w:p>
            <w:r>
              <w:t>Ownership transfer and membership expiry.</w:t>
            </w:r>
          </w:p>
        </w:tc>
      </w:tr>
      <w:tr>
        <w:tc>
          <w:tcPr>
            <w:tcW w:type="dxa" w:w="5083"/>
          </w:tcPr>
          <w:p>
            <w:r>
              <w:t>Group code leaks</w:t>
            </w:r>
          </w:p>
        </w:tc>
        <w:tc>
          <w:tcPr>
            <w:tcW w:type="dxa" w:w="5083"/>
          </w:tcPr>
          <w:p>
            <w:r>
              <w:t>Rate limits/approval/revocation.</w:t>
            </w:r>
          </w:p>
        </w:tc>
      </w:tr>
      <w:tr>
        <w:tc>
          <w:tcPr>
            <w:tcW w:type="dxa" w:w="5083"/>
          </w:tcPr>
          <w:p>
            <w:r>
              <w:t>Custom rides disabled</w:t>
            </w:r>
          </w:p>
        </w:tc>
        <w:tc>
          <w:tcPr>
            <w:tcW w:type="dxa" w:w="5083"/>
          </w:tcPr>
          <w:p>
            <w:r>
              <w:t>API rejects creation.</w:t>
            </w:r>
          </w:p>
        </w:tc>
      </w:tr>
      <w:tr>
        <w:tc>
          <w:tcPr>
            <w:tcW w:type="dxa" w:w="5083"/>
          </w:tcPr>
          <w:p>
            <w:r>
              <w:t>Driver overlap</w:t>
            </w:r>
          </w:p>
        </w:tc>
        <w:tc>
          <w:tcPr>
            <w:tcW w:type="dxa" w:w="5083"/>
          </w:tcPr>
          <w:p>
            <w:r>
              <w:t>Conflict warning; compatible merge possible.</w:t>
            </w:r>
          </w:p>
        </w:tc>
      </w:tr>
    </w:tbl>
    <w:p/>
    <w:p>
      <w:pPr>
        <w:pStyle w:val="Heading1"/>
      </w:pPr>
      <w:r>
        <w:t>20. Product Principles</w:t>
      </w:r>
    </w:p>
    <w:p>
      <w:pPr>
        <w:pStyle w:val="ListNumber"/>
      </w:pPr>
      <w:r>
        <w:t>Connect people; do not become the transportation provider.</w:t>
      </w:r>
    </w:p>
    <w:p>
      <w:pPr>
        <w:pStyle w:val="ListNumber"/>
      </w:pPr>
      <w:r>
        <w:t>Collect less data than seems convenient.</w:t>
      </w:r>
    </w:p>
    <w:p>
      <w:pPr>
        <w:pStyle w:val="ListNumber"/>
      </w:pPr>
      <w:r>
        <w:t>Hide sensitive data until genuinely needed.</w:t>
      </w:r>
    </w:p>
    <w:p>
      <w:pPr>
        <w:pStyle w:val="ListNumber"/>
      </w:pPr>
      <w:r>
        <w:t>Make disclosure understandable before commitment.</w:t>
      </w:r>
    </w:p>
    <w:p>
      <w:pPr>
        <w:pStyle w:val="ListNumber"/>
      </w:pPr>
      <w:r>
        <w:t>Do not track people to solve coordination.</w:t>
      </w:r>
    </w:p>
    <w:p>
      <w:pPr>
        <w:pStyle w:val="ListNumber"/>
      </w:pPr>
      <w:r>
        <w:t>Do not rank community members.</w:t>
      </w:r>
    </w:p>
    <w:p>
      <w:pPr>
        <w:pStyle w:val="ListNumber"/>
      </w:pPr>
      <w:r>
        <w:t>Make household control explicit for minors.</w:t>
      </w:r>
    </w:p>
    <w:p>
      <w:pPr>
        <w:pStyle w:val="ListNumber"/>
      </w:pPr>
      <w:r>
        <w:t>Make calendar changes safe and visible.</w:t>
      </w:r>
    </w:p>
    <w:p>
      <w:pPr>
        <w:pStyle w:val="ListNumber"/>
      </w:pPr>
      <w:r>
        <w:t>Make cancellation/failure recovery easy.</w:t>
      </w:r>
    </w:p>
    <w:p>
      <w:pPr>
        <w:pStyle w:val="ListNumber"/>
      </w:pPr>
      <w:r>
        <w:t>Make blocking immediate and quiet.</w:t>
      </w:r>
    </w:p>
    <w:p>
      <w:pPr>
        <w:pStyle w:val="ListNumber"/>
      </w:pPr>
      <w:r>
        <w:t>Make deletion/export real and testable.</w:t>
      </w:r>
    </w:p>
    <w:p>
      <w:pPr>
        <w:pStyle w:val="ListNumber"/>
      </w:pPr>
      <w:r>
        <w:t>Keep organizations isolated.</w:t>
      </w:r>
    </w:p>
    <w:p>
      <w:pPr>
        <w:pStyle w:val="ListNumber"/>
      </w:pPr>
      <w:r>
        <w:t>Treat public documentation as part of the product.</w:t>
      </w:r>
    </w:p>
    <w:p>
      <w:pPr>
        <w:pStyle w:val="Heading1"/>
      </w:pPr>
      <w:r>
        <w:t>Appendix A - Suggested Public Footer</w:t>
      </w:r>
    </w:p>
    <w:p>
      <w:r>
        <w:rPr>
          <w:b w:val="0"/>
        </w:rPr>
        <w:t>Independent third-party community coordination service. Not affiliated with, sponsored by, endorsed by, or operated by participating schools, districts, organizations, programs, associations, or governing bodies. The service connects users who independently choose to coordinate transportation; it does not provide or supervise transportation.</w:t>
      </w:r>
    </w:p>
    <w:p>
      <w:pPr>
        <w:pStyle w:val="Heading1"/>
      </w:pPr>
      <w:r>
        <w:t>Appendix B - Suggested Welcome Message</w:t>
      </w:r>
    </w:p>
    <w:p>
      <w:r>
        <w:t>Welcome to FloMoGo, powered by BandWagon. Your mobile number is verified. We may use this number for ride requests, matches, reminders, and pickup/drop-off confirmations. Reply STOP to stop messages or HELP for help. Message and data rates may apply.</w:t>
      </w:r>
    </w:p>
    <w:p>
      <w:pPr>
        <w:pStyle w:val="Heading1"/>
      </w:pPr>
      <w:r>
        <w:t>Appendix C - Privacy Preview Example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Field</w:t>
            </w:r>
          </w:p>
        </w:tc>
        <w:tc>
          <w:tcPr>
            <w:tcW w:type="dxa" w:w="5083"/>
            <w:shd w:fill="D9E2F3"/>
          </w:tcPr>
          <w:p>
            <w:r>
              <w:rPr>
                <w:b/>
              </w:rPr>
              <w:t>What Other Group Members See</w:t>
            </w:r>
          </w:p>
        </w:tc>
      </w:tr>
      <w:tr>
        <w:tc>
          <w:tcPr>
            <w:tcW w:type="dxa" w:w="5083"/>
          </w:tcPr>
          <w:p>
            <w:r>
              <w:t>Event</w:t>
            </w:r>
          </w:p>
        </w:tc>
        <w:tc>
          <w:tcPr>
            <w:tcW w:type="dxa" w:w="5083"/>
          </w:tcPr>
          <w:p>
            <w:r>
              <w:t>Friday Football Game</w:t>
            </w:r>
          </w:p>
        </w:tc>
      </w:tr>
      <w:tr>
        <w:tc>
          <w:tcPr>
            <w:tcW w:type="dxa" w:w="5083"/>
          </w:tcPr>
          <w:p>
            <w:r>
              <w:t>Need</w:t>
            </w:r>
          </w:p>
        </w:tc>
        <w:tc>
          <w:tcPr>
            <w:tcW w:type="dxa" w:w="5083"/>
          </w:tcPr>
          <w:p>
            <w:r>
              <w:t>Ride Home</w:t>
            </w:r>
          </w:p>
        </w:tc>
      </w:tr>
      <w:tr>
        <w:tc>
          <w:tcPr>
            <w:tcW w:type="dxa" w:w="5083"/>
          </w:tcPr>
          <w:p>
            <w:r>
              <w:t>Passengers</w:t>
            </w:r>
          </w:p>
        </w:tc>
        <w:tc>
          <w:tcPr>
            <w:tcW w:type="dxa" w:w="5083"/>
          </w:tcPr>
          <w:p>
            <w:r>
              <w:t>1 passenger</w:t>
            </w:r>
          </w:p>
        </w:tc>
      </w:tr>
      <w:tr>
        <w:tc>
          <w:tcPr>
            <w:tcW w:type="dxa" w:w="5083"/>
          </w:tcPr>
          <w:p>
            <w:r>
              <w:t>General Area</w:t>
            </w:r>
          </w:p>
        </w:tc>
        <w:tc>
          <w:tcPr>
            <w:tcW w:type="dxa" w:w="5083"/>
          </w:tcPr>
          <w:p>
            <w:r>
              <w:t>Wellington Area</w:t>
            </w:r>
          </w:p>
        </w:tc>
      </w:tr>
      <w:tr>
        <w:tc>
          <w:tcPr>
            <w:tcW w:type="dxa" w:w="5083"/>
          </w:tcPr>
          <w:p>
            <w:r>
              <w:t>Transportation Note</w:t>
            </w:r>
          </w:p>
        </w:tc>
        <w:tc>
          <w:tcPr>
            <w:tcW w:type="dxa" w:w="5083"/>
          </w:tcPr>
          <w:p>
            <w:r>
              <w:t>Large guard equipment</w:t>
            </w:r>
          </w:p>
        </w:tc>
      </w:tr>
      <w:tr>
        <w:tc>
          <w:tcPr>
            <w:tcW w:type="dxa" w:w="5083"/>
          </w:tcPr>
          <w:p>
            <w:r>
              <w:t>Exact Address</w:t>
            </w:r>
          </w:p>
        </w:tc>
        <w:tc>
          <w:tcPr>
            <w:tcW w:type="dxa" w:w="5083"/>
          </w:tcPr>
          <w:p>
            <w:r>
              <w:t>HIDDEN</w:t>
            </w:r>
          </w:p>
        </w:tc>
      </w:tr>
      <w:tr>
        <w:tc>
          <w:tcPr>
            <w:tcW w:type="dxa" w:w="5083"/>
          </w:tcPr>
          <w:p>
            <w:r>
              <w:t>Phone</w:t>
            </w:r>
          </w:p>
        </w:tc>
        <w:tc>
          <w:tcPr>
            <w:tcW w:type="dxa" w:w="5083"/>
          </w:tcPr>
          <w:p>
            <w:r>
              <w:t>HIDDEN</w:t>
            </w:r>
          </w:p>
        </w:tc>
      </w:tr>
      <w:tr>
        <w:tc>
          <w:tcPr>
            <w:tcW w:type="dxa" w:w="5083"/>
          </w:tcPr>
          <w:p>
            <w:r>
              <w:t>Email</w:t>
            </w:r>
          </w:p>
        </w:tc>
        <w:tc>
          <w:tcPr>
            <w:tcW w:type="dxa" w:w="5083"/>
          </w:tcPr>
          <w:p>
            <w:r>
              <w:t>HIDDEN</w:t>
            </w:r>
          </w:p>
        </w:tc>
      </w:tr>
    </w:tbl>
    <w:p/>
    <w:p>
      <w:r>
        <w:rPr>
          <w:b w:val="0"/>
        </w:rPr>
        <w:t>After accepting a driver, show a second preview listing exactly which additional fields will be disclosed to that confirmed participant.</w:t>
      </w:r>
    </w:p>
    <w:p>
      <w:r>
        <w:br w:type="page"/>
      </w:r>
    </w:p>
    <w:p>
      <w:pPr>
        <w:pStyle w:val="Heading1"/>
      </w:pPr>
      <w:r>
        <w:t>21. Configuration, GitHub &amp; Coolify Deployment</w:t>
      </w:r>
    </w:p>
    <w:p>
      <w:r>
        <w:rPr>
          <w:b w:val="0"/>
        </w:rPr>
        <w:t>The project should be easy to fork, self-host, review, and deploy publicly. Configuration is intentionally centralized and separated into deployment secrets, platform defaults, and organization-specific settings.</w:t>
      </w:r>
    </w:p>
    <w:p>
      <w:pPr>
        <w:pStyle w:val="Heading2"/>
      </w:pPr>
      <w:r>
        <w:t>21.1 Configuration Hierarchy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rPr>
              <w:t>Layer</w:t>
            </w:r>
          </w:p>
        </w:tc>
        <w:tc>
          <w:tcPr>
            <w:tcW w:type="dxa" w:w="3389"/>
            <w:shd w:fill="D9E2F3"/>
          </w:tcPr>
          <w:p>
            <w:r>
              <w:rPr>
                <w:b/>
              </w:rPr>
              <w:t>Examples</w:t>
            </w:r>
          </w:p>
        </w:tc>
        <w:tc>
          <w:tcPr>
            <w:tcW w:type="dxa" w:w="3389"/>
            <w:shd w:fill="D9E2F3"/>
          </w:tcPr>
          <w:p>
            <w:r>
              <w:rPr>
                <w:b/>
              </w:rPr>
              <w:t>Storage</w:t>
            </w:r>
          </w:p>
        </w:tc>
      </w:tr>
      <w:tr>
        <w:tc>
          <w:tcPr>
            <w:tcW w:type="dxa" w:w="3389"/>
          </w:tcPr>
          <w:p>
            <w:r>
              <w:t>Deployment secrets</w:t>
            </w:r>
          </w:p>
        </w:tc>
        <w:tc>
          <w:tcPr>
            <w:tcW w:type="dxa" w:w="3389"/>
          </w:tcPr>
          <w:p>
            <w:r>
              <w:t>Database URL, SMTP credentials, Twilio credentials, OAuth client secrets, encryption/signing keys</w:t>
            </w:r>
          </w:p>
        </w:tc>
        <w:tc>
          <w:tcPr>
            <w:tcW w:type="dxa" w:w="3389"/>
          </w:tcPr>
          <w:p>
            <w:r>
              <w:t>Coolify environment variables / secret store</w:t>
            </w:r>
          </w:p>
        </w:tc>
      </w:tr>
      <w:tr>
        <w:tc>
          <w:tcPr>
            <w:tcW w:type="dxa" w:w="3389"/>
          </w:tcPr>
          <w:p>
            <w:r>
              <w:t>Platform configuration</w:t>
            </w:r>
          </w:p>
        </w:tc>
        <w:tc>
          <w:tcPr>
            <w:tcW w:type="dxa" w:w="3389"/>
          </w:tcPr>
          <w:p>
            <w:r>
              <w:t>Feature defaults, retention defaults, global support/privacy/security contacts</w:t>
            </w:r>
          </w:p>
        </w:tc>
        <w:tc>
          <w:tcPr>
            <w:tcW w:type="dxa" w:w="3389"/>
          </w:tcPr>
          <w:p>
            <w:r>
              <w:t>Database-backed platform settings initialized from environment defaults</w:t>
            </w:r>
          </w:p>
        </w:tc>
      </w:tr>
      <w:tr>
        <w:tc>
          <w:tcPr>
            <w:tcW w:type="dxa" w:w="3389"/>
          </w:tcPr>
          <w:p>
            <w:r>
              <w:t>Organization configuration</w:t>
            </w:r>
          </w:p>
        </w:tc>
        <w:tc>
          <w:tcPr>
            <w:tcW w:type="dxa" w:w="3389"/>
          </w:tcPr>
          <w:p>
            <w:r>
              <w:t>Minimum driver age, student-driver rule, membership policy, custom rides, reminders/escalation</w:t>
            </w:r>
          </w:p>
        </w:tc>
        <w:tc>
          <w:tcPr>
            <w:tcW w:type="dxa" w:w="3389"/>
          </w:tcPr>
          <w:p>
            <w:r>
              <w:t>Database + organization admin UI</w:t>
            </w:r>
          </w:p>
        </w:tc>
      </w:tr>
    </w:tbl>
    <w:p/>
    <w:p>
      <w:pPr>
        <w:ind w:left="288" w:right="288"/>
      </w:pPr>
      <w:r>
        <w:rPr>
          <w:b/>
        </w:rPr>
        <w:t>Secrets are never exposed through the normal admin UI. Organization settings must not require a redeploy.</w:t>
      </w:r>
    </w:p>
    <w:p>
      <w:pPr>
        <w:pStyle w:val="Heading2"/>
      </w:pPr>
      <w:r>
        <w:t>21.2 Environment Variables</w:t>
      </w:r>
    </w:p>
    <w:p>
      <w:pPr>
        <w:pStyle w:val="ListBullet"/>
      </w:pPr>
      <w:r>
        <w:t>Commit a complete `.env.example`; never commit `.env` or real credentials.</w:t>
      </w:r>
    </w:p>
    <w:p>
      <w:pPr>
        <w:pStyle w:val="ListBullet"/>
      </w:pPr>
      <w:r>
        <w:t>Group variables by Core App, Database/Jobs, SMTP, Twilio, Google Maps, Google Calendar, Microsoft Graph, Authentication/Encryption, Calendar Sync, Ride Defaults, Privacy/Retention, Feature Flags, and Rate Limits.</w:t>
      </w:r>
    </w:p>
    <w:p>
      <w:pPr>
        <w:pStyle w:val="ListBullet"/>
      </w:pPr>
      <w:r>
        <w:t>Feature flags allow optional integrations to be disabled cleanly when credentials are absent.</w:t>
      </w:r>
    </w:p>
    <w:p>
      <w:pPr>
        <w:pStyle w:val="ListBullet"/>
      </w:pPr>
      <w:r>
        <w:t>Production startup validates the entire environment before serving traffic.</w:t>
      </w:r>
    </w:p>
    <w:p>
      <w:pPr>
        <w:pStyle w:val="ListBullet"/>
      </w:pPr>
      <w:r>
        <w:t>Production refuses known placeholder secrets and refuses non-HTTPS APP_URL unless an explicit development-only override is active.</w:t>
      </w:r>
    </w:p>
    <w:p>
      <w:pPr>
        <w:pStyle w:val="Heading2"/>
      </w:pPr>
      <w:r>
        <w:t>21.3 Startup Validation</w:t>
      </w:r>
    </w:p>
    <w:p>
      <w:r>
        <w:rPr>
          <w:b w:val="0"/>
        </w:rPr>
        <w:t>Use a typed schema validator such as Zod to parse environment values, coerce integers/booleans, validate URLs/email addresses, enforce minimum secret lengths, and fail closed on insecure production configuration.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Check</w:t>
            </w:r>
          </w:p>
        </w:tc>
        <w:tc>
          <w:tcPr>
            <w:tcW w:type="dxa" w:w="5083"/>
            <w:shd w:fill="D9E2F3"/>
          </w:tcPr>
          <w:p>
            <w:r>
              <w:rPr>
                <w:b/>
              </w:rPr>
              <w:t>Production Behavior</w:t>
            </w:r>
          </w:p>
        </w:tc>
      </w:tr>
      <w:tr>
        <w:tc>
          <w:tcPr>
            <w:tcW w:type="dxa" w:w="5083"/>
          </w:tcPr>
          <w:p>
            <w:r>
              <w:t>Missing DATABASE_URL / AUTH_SECRET / encryption key</w:t>
            </w:r>
          </w:p>
        </w:tc>
        <w:tc>
          <w:tcPr>
            <w:tcW w:type="dxa" w:w="5083"/>
          </w:tcPr>
          <w:p>
            <w:r>
              <w:t>Refuse startup</w:t>
            </w:r>
          </w:p>
        </w:tc>
      </w:tr>
      <w:tr>
        <w:tc>
          <w:tcPr>
            <w:tcW w:type="dxa" w:w="5083"/>
          </w:tcPr>
          <w:p>
            <w:r>
              <w:t>APP_URL is HTTP</w:t>
            </w:r>
          </w:p>
        </w:tc>
        <w:tc>
          <w:tcPr>
            <w:tcW w:type="dxa" w:w="5083"/>
          </w:tcPr>
          <w:p>
            <w:r>
              <w:t>Refuse startup</w:t>
            </w:r>
          </w:p>
        </w:tc>
      </w:tr>
      <w:tr>
        <w:tc>
          <w:tcPr>
            <w:tcW w:type="dxa" w:w="5083"/>
          </w:tcPr>
          <w:p>
            <w:r>
              <w:t>Enabled Twilio feature lacks required Twilio values</w:t>
            </w:r>
          </w:p>
        </w:tc>
        <w:tc>
          <w:tcPr>
            <w:tcW w:type="dxa" w:w="5083"/>
          </w:tcPr>
          <w:p>
            <w:r>
              <w:t>Refuse startup or explicitly disable the feature</w:t>
            </w:r>
          </w:p>
        </w:tc>
      </w:tr>
      <w:tr>
        <w:tc>
          <w:tcPr>
            <w:tcW w:type="dxa" w:w="5083"/>
          </w:tcPr>
          <w:p>
            <w:r>
              <w:t>Known placeholder secret such as changeme/test</w:t>
            </w:r>
          </w:p>
        </w:tc>
        <w:tc>
          <w:tcPr>
            <w:tcW w:type="dxa" w:w="5083"/>
          </w:tcPr>
          <w:p>
            <w:r>
              <w:t>Refuse startup</w:t>
            </w:r>
          </w:p>
        </w:tc>
      </w:tr>
      <w:tr>
        <w:tc>
          <w:tcPr>
            <w:tcW w:type="dxa" w:w="5083"/>
          </w:tcPr>
          <w:p>
            <w:r>
              <w:t>Optional provider feature disabled</w:t>
            </w:r>
          </w:p>
        </w:tc>
        <w:tc>
          <w:tcPr>
            <w:tcW w:type="dxa" w:w="5083"/>
          </w:tcPr>
          <w:p>
            <w:r>
              <w:t>Provider credentials may be absent</w:t>
            </w:r>
          </w:p>
        </w:tc>
      </w:tr>
      <w:tr>
        <w:tc>
          <w:tcPr>
            <w:tcW w:type="dxa" w:w="5083"/>
          </w:tcPr>
          <w:p>
            <w:r>
              <w:t>Invalid numeric/boolean value</w:t>
            </w:r>
          </w:p>
        </w:tc>
        <w:tc>
          <w:tcPr>
            <w:tcW w:type="dxa" w:w="5083"/>
          </w:tcPr>
          <w:p>
            <w:r>
              <w:t>Refuse startup with clear variable name</w:t>
            </w:r>
          </w:p>
        </w:tc>
      </w:tr>
    </w:tbl>
    <w:p/>
    <w:p>
      <w:pPr>
        <w:pStyle w:val="Heading2"/>
      </w:pPr>
      <w:r>
        <w:t>21.4 Coolify Deployment</w:t>
      </w:r>
    </w:p>
    <w:p>
      <w:pPr>
        <w:pStyle w:val="ListNumber"/>
      </w:pPr>
      <w:r>
        <w:t>Link the public/private GitHub repository to a Coolify application.</w:t>
      </w:r>
    </w:p>
    <w:p>
      <w:pPr>
        <w:pStyle w:val="ListNumber"/>
      </w:pPr>
      <w:r>
        <w:t>Provision PostgreSQL with PostGIS and a Redis-compatible service.</w:t>
      </w:r>
    </w:p>
    <w:p>
      <w:pPr>
        <w:pStyle w:val="ListNumber"/>
      </w:pPr>
      <w:r>
        <w:t>Add variables from `.env.example` to Coolify; mark secrets as sensitive where supported.</w:t>
      </w:r>
    </w:p>
    <w:p>
      <w:pPr>
        <w:pStyle w:val="ListNumber"/>
      </w:pPr>
      <w:r>
        <w:t>Set final HTTPS APP_URL before creating Google/Microsoft OAuth redirect URIs.</w:t>
      </w:r>
    </w:p>
    <w:p>
      <w:pPr>
        <w:pStyle w:val="ListNumber"/>
      </w:pPr>
      <w:r>
        <w:t>Deploy the application container and run database migrations.</w:t>
      </w:r>
    </w:p>
    <w:p>
      <w:pPr>
        <w:pStyle w:val="ListNumber"/>
      </w:pPr>
      <w:r>
        <w:t>Bootstrap the first Platform Admin through a documented one-time CLI/bootstrap action.</w:t>
      </w:r>
    </w:p>
    <w:p>
      <w:pPr>
        <w:pStyle w:val="ListNumber"/>
      </w:pPr>
      <w:r>
        <w:t>Confirm readiness/configuration health before inviting organizations.</w:t>
      </w:r>
    </w:p>
    <w:p>
      <w:pPr>
        <w:pStyle w:val="ListNumber"/>
      </w:pPr>
      <w:r>
        <w:t>Configure persistent encrypted database backups and regularly test restore.</w:t>
      </w:r>
    </w:p>
    <w:p>
      <w:pPr>
        <w:pStyle w:val="ListBullet"/>
      </w:pPr>
      <w:r>
        <w:t>PostgreSQL and Redis are private services and are not exposed directly to the Internet.</w:t>
      </w:r>
    </w:p>
    <w:p>
      <w:pPr>
        <w:pStyle w:val="ListBullet"/>
      </w:pPr>
      <w:r>
        <w:t>Coolify/reverse proxy terminates HTTPS.</w:t>
      </w:r>
    </w:p>
    <w:p>
      <w:pPr>
        <w:pStyle w:val="ListBullet"/>
      </w:pPr>
      <w:r>
        <w:t>Production and demo/development environments never share database, OAuth, Twilio, SMTP, encryption or signing secrets.</w:t>
      </w:r>
    </w:p>
    <w:p>
      <w:pPr>
        <w:pStyle w:val="ListBullet"/>
      </w:pPr>
      <w:r>
        <w:t>Use `/health/live` for process liveness and `/health/ready` for dependency readiness.</w:t>
      </w:r>
    </w:p>
    <w:p>
      <w:pPr>
        <w:pStyle w:val="Heading2"/>
      </w:pPr>
      <w:r>
        <w:t>21.5 Configuration Health</w:t>
      </w:r>
    </w:p>
    <w:p>
      <w:r>
        <w:rPr>
          <w:b w:val="0"/>
        </w:rPr>
        <w:t>Platform admins receive a status-only health page. It never displays secret values.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Component</w:t>
            </w:r>
          </w:p>
        </w:tc>
        <w:tc>
          <w:tcPr>
            <w:tcW w:type="dxa" w:w="5083"/>
            <w:shd w:fill="D9E2F3"/>
          </w:tcPr>
          <w:p>
            <w:r>
              <w:rPr>
                <w:b/>
              </w:rPr>
              <w:t>Example Status</w:t>
            </w:r>
          </w:p>
        </w:tc>
      </w:tr>
      <w:tr>
        <w:tc>
          <w:tcPr>
            <w:tcW w:type="dxa" w:w="5083"/>
          </w:tcPr>
          <w:p>
            <w:r>
              <w:t>Database</w:t>
            </w:r>
          </w:p>
        </w:tc>
        <w:tc>
          <w:tcPr>
            <w:tcW w:type="dxa" w:w="5083"/>
          </w:tcPr>
          <w:p>
            <w:r>
              <w:t>Connected</w:t>
            </w:r>
          </w:p>
        </w:tc>
      </w:tr>
      <w:tr>
        <w:tc>
          <w:tcPr>
            <w:tcW w:type="dxa" w:w="5083"/>
          </w:tcPr>
          <w:p>
            <w:r>
              <w:t>Job Queue</w:t>
            </w:r>
          </w:p>
        </w:tc>
        <w:tc>
          <w:tcPr>
            <w:tcW w:type="dxa" w:w="5083"/>
          </w:tcPr>
          <w:p>
            <w:r>
              <w:t>Connected</w:t>
            </w:r>
          </w:p>
        </w:tc>
      </w:tr>
      <w:tr>
        <w:tc>
          <w:tcPr>
            <w:tcW w:type="dxa" w:w="5083"/>
          </w:tcPr>
          <w:p>
            <w:r>
              <w:t>SMTP</w:t>
            </w:r>
          </w:p>
        </w:tc>
        <w:tc>
          <w:tcPr>
            <w:tcW w:type="dxa" w:w="5083"/>
          </w:tcPr>
          <w:p>
            <w:r>
              <w:t>Configured</w:t>
            </w:r>
          </w:p>
        </w:tc>
      </w:tr>
      <w:tr>
        <w:tc>
          <w:tcPr>
            <w:tcW w:type="dxa" w:w="5083"/>
          </w:tcPr>
          <w:p>
            <w:r>
              <w:t>Twilio</w:t>
            </w:r>
          </w:p>
        </w:tc>
        <w:tc>
          <w:tcPr>
            <w:tcW w:type="dxa" w:w="5083"/>
          </w:tcPr>
          <w:p>
            <w:r>
              <w:t>Configured</w:t>
            </w:r>
          </w:p>
        </w:tc>
      </w:tr>
      <w:tr>
        <w:tc>
          <w:tcPr>
            <w:tcW w:type="dxa" w:w="5083"/>
          </w:tcPr>
          <w:p>
            <w:r>
              <w:t>Google Calendar</w:t>
            </w:r>
          </w:p>
        </w:tc>
        <w:tc>
          <w:tcPr>
            <w:tcW w:type="dxa" w:w="5083"/>
          </w:tcPr>
          <w:p>
            <w:r>
              <w:t>Enabled</w:t>
            </w:r>
          </w:p>
        </w:tc>
      </w:tr>
      <w:tr>
        <w:tc>
          <w:tcPr>
            <w:tcW w:type="dxa" w:w="5083"/>
          </w:tcPr>
          <w:p>
            <w:r>
              <w:t>Microsoft Calendar</w:t>
            </w:r>
          </w:p>
        </w:tc>
        <w:tc>
          <w:tcPr>
            <w:tcW w:type="dxa" w:w="5083"/>
          </w:tcPr>
          <w:p>
            <w:r>
              <w:t>Enabled</w:t>
            </w:r>
          </w:p>
        </w:tc>
      </w:tr>
      <w:tr>
        <w:tc>
          <w:tcPr>
            <w:tcW w:type="dxa" w:w="5083"/>
          </w:tcPr>
          <w:p>
            <w:r>
              <w:t>Google Maps</w:t>
            </w:r>
          </w:p>
        </w:tc>
        <w:tc>
          <w:tcPr>
            <w:tcW w:type="dxa" w:w="5083"/>
          </w:tcPr>
          <w:p>
            <w:r>
              <w:t>Configured</w:t>
            </w:r>
          </w:p>
        </w:tc>
      </w:tr>
      <w:tr>
        <w:tc>
          <w:tcPr>
            <w:tcW w:type="dxa" w:w="5083"/>
          </w:tcPr>
          <w:p>
            <w:r>
              <w:t>Encryption</w:t>
            </w:r>
          </w:p>
        </w:tc>
        <w:tc>
          <w:tcPr>
            <w:tcW w:type="dxa" w:w="5083"/>
          </w:tcPr>
          <w:p>
            <w:r>
              <w:t>Configured</w:t>
            </w:r>
          </w:p>
        </w:tc>
      </w:tr>
      <w:tr>
        <w:tc>
          <w:tcPr>
            <w:tcW w:type="dxa" w:w="5083"/>
          </w:tcPr>
          <w:p>
            <w:r>
              <w:t>Background Jobs</w:t>
            </w:r>
          </w:p>
        </w:tc>
        <w:tc>
          <w:tcPr>
            <w:tcW w:type="dxa" w:w="5083"/>
          </w:tcPr>
          <w:p>
            <w:r>
              <w:t>Healthy</w:t>
            </w:r>
          </w:p>
        </w:tc>
      </w:tr>
      <w:tr>
        <w:tc>
          <w:tcPr>
            <w:tcW w:type="dxa" w:w="5083"/>
          </w:tcPr>
          <w:p>
            <w:r>
              <w:t>Last Calendar Reconciliation</w:t>
            </w:r>
          </w:p>
        </w:tc>
        <w:tc>
          <w:tcPr>
            <w:tcW w:type="dxa" w:w="5083"/>
          </w:tcPr>
          <w:p>
            <w:r>
              <w:t>7 minutes ago</w:t>
            </w:r>
          </w:p>
        </w:tc>
      </w:tr>
    </w:tbl>
    <w:p/>
    <w:p>
      <w:pPr>
        <w:pStyle w:val="Heading2"/>
      </w:pPr>
      <w:r>
        <w:t>21.6 Public GitHub Repository</w:t>
      </w:r>
    </w:p>
    <w:p>
      <w:pPr>
        <w:pStyle w:val="ListBullet"/>
      </w:pPr>
      <w:r>
        <w:t>Enable GitHub secret scanning and push protection.</w:t>
      </w:r>
    </w:p>
    <w:p>
      <w:pPr>
        <w:pStyle w:val="ListBullet"/>
      </w:pPr>
      <w:r>
        <w:t>Use branch protection and pull-request review for production changes.</w:t>
      </w:r>
    </w:p>
    <w:p>
      <w:pPr>
        <w:pStyle w:val="ListBullet"/>
      </w:pPr>
      <w:r>
        <w:t>Run dependency scanning, SAST, secret scanning and automated tests in CI.</w:t>
      </w:r>
    </w:p>
    <w:p>
      <w:pPr>
        <w:pStyle w:val="ListBullet"/>
      </w:pPr>
      <w:r>
        <w:t>Publish `SECURITY.md`, `CONTRIBUTING.md`, an appropriate open-source license, deployment documentation and the public Trust Center source.</w:t>
      </w:r>
    </w:p>
    <w:p>
      <w:pPr>
        <w:pStyle w:val="ListBullet"/>
      </w:pPr>
      <w:r>
        <w:t>Keep the demonstration site in a separate `demo/` directory so evaluators can deploy it without production APIs.</w:t>
      </w:r>
    </w:p>
    <w:p>
      <w:pPr>
        <w:pStyle w:val="ListBullet"/>
      </w:pPr>
      <w:r>
        <w:t>Never commit OAuth tokens, Twilio credentials, SMTP credentials, database backups, real `.env` files or production datasets.</w:t>
      </w:r>
    </w:p>
    <w:p>
      <w:pPr>
        <w:pStyle w:val="Heading2"/>
      </w:pPr>
      <w:r>
        <w:t>21.7 Suggested Repository Layout</w:t>
      </w:r>
    </w:p>
    <w:p>
      <w:r>
        <w:rPr>
          <w:b w:val="0"/>
        </w:rPr>
        <w:t>Suggested top-level structure: `.env.example`, `.github/workflows/`, `demo/`, `docs/`, `src/config/`, domain modules, `migrations/`, `tests/`, `Dockerfile`, Coolify compose example, `README.md`, `SECURITY.md`, `CONTRIBUTING.md`, and `LICENSE`.</w:t>
      </w:r>
    </w:p>
    <w:p>
      <w:pPr>
        <w:pStyle w:val="Heading1"/>
      </w:pPr>
      <w:r>
        <w:t>22. Interactive Demonstration Site</w:t>
      </w:r>
    </w:p>
    <w:p>
      <w:r>
        <w:rPr>
          <w:b w:val="0"/>
        </w:rPr>
        <w:t>A public demo should allow evaluators to understand the product from both sides without creating accounts, exposing real data, or calling external providers.</w:t>
      </w:r>
    </w:p>
    <w:p>
      <w:pPr>
        <w:pStyle w:val="Heading2"/>
      </w:pPr>
      <w:r>
        <w:t>22.1 Demo Personas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Persona</w:t>
            </w:r>
          </w:p>
        </w:tc>
        <w:tc>
          <w:tcPr>
            <w:tcW w:type="dxa" w:w="5083"/>
            <w:shd w:fill="D9E2F3"/>
          </w:tcPr>
          <w:p>
            <w:r>
              <w:rPr>
                <w:b/>
              </w:rPr>
              <w:t>Walkthrough</w:t>
            </w:r>
          </w:p>
        </w:tc>
      </w:tr>
      <w:tr>
        <w:tc>
          <w:tcPr>
            <w:tcW w:type="dxa" w:w="5083"/>
          </w:tcPr>
          <w:p>
            <w:r>
              <w:t>Requester / Parent</w:t>
            </w:r>
          </w:p>
        </w:tc>
        <w:tc>
          <w:tcPr>
            <w:tcW w:type="dxa" w:w="5083"/>
          </w:tcPr>
          <w:p>
            <w:r>
              <w:t>Dashboard -&gt; create round-trip ride -&gt; privacy preview -&gt; review/accept driver -&gt; ride-day reminders/status -&gt; completed ride/privacy.</w:t>
            </w:r>
          </w:p>
        </w:tc>
      </w:tr>
      <w:tr>
        <w:tc>
          <w:tcPr>
            <w:tcW w:type="dxa" w:w="5083"/>
          </w:tcPr>
          <w:p>
            <w:r>
              <w:t>Driver</w:t>
            </w:r>
          </w:p>
        </w:tc>
        <w:tc>
          <w:tcPr>
            <w:tcW w:type="dxa" w:w="5083"/>
          </w:tcPr>
          <w:p>
            <w:r>
              <w:t>Driver dashboard -&gt; open area match -&gt; offer seats -&gt; confirmed ride -&gt; ride-day actions -&gt; community impact.</w:t>
            </w:r>
          </w:p>
        </w:tc>
      </w:tr>
      <w:tr>
        <w:tc>
          <w:tcPr>
            <w:tcW w:type="dxa" w:w="5083"/>
          </w:tcPr>
          <w:p>
            <w:r>
              <w:t>Organization Admin</w:t>
            </w:r>
          </w:p>
        </w:tc>
        <w:tc>
          <w:tcPr>
            <w:tcW w:type="dxa" w:w="5083"/>
          </w:tcPr>
          <w:p>
            <w:r>
              <w:t>Organization setup -&gt; membership queue -&gt; Google/Microsoft calendars -&gt; ride health -&gt; privacy/safety -&gt; aggregate statistics.</w:t>
            </w:r>
          </w:p>
        </w:tc>
      </w:tr>
    </w:tbl>
    <w:p/>
    <w:p>
      <w:pPr>
        <w:pStyle w:val="Heading2"/>
      </w:pPr>
      <w:r>
        <w:t>22.2 Demo Safety Rules</w:t>
      </w:r>
    </w:p>
    <w:p>
      <w:pPr>
        <w:pStyle w:val="ListBullet"/>
      </w:pPr>
      <w:r>
        <w:t>Fake data only.</w:t>
      </w:r>
    </w:p>
    <w:p>
      <w:pPr>
        <w:pStyle w:val="ListBullet"/>
      </w:pPr>
      <w:r>
        <w:t>No real user registration, messaging, calendar access, mapping lookup or database writes.</w:t>
      </w:r>
    </w:p>
    <w:p>
      <w:pPr>
        <w:pStyle w:val="ListBullet"/>
      </w:pPr>
      <w:r>
        <w:t>No Twilio, SMTP, Google Maps, Google Calendar or Microsoft Graph credentials.</w:t>
      </w:r>
    </w:p>
    <w:p>
      <w:pPr>
        <w:pStyle w:val="ListBullet"/>
      </w:pPr>
      <w:r>
        <w:t>Prominent independent-third-party / coordination-only disclaimer.</w:t>
      </w:r>
    </w:p>
    <w:p>
      <w:pPr>
        <w:pStyle w:val="ListBullet"/>
      </w:pPr>
      <w:r>
        <w:t>Prominent no-tracking and privacy-disclosure explanations.</w:t>
      </w:r>
    </w:p>
    <w:p>
      <w:pPr>
        <w:pStyle w:val="ListBullet"/>
      </w:pPr>
      <w:r>
        <w:t>One-click reset of demo state.</w:t>
      </w:r>
    </w:p>
    <w:p>
      <w:pPr>
        <w:pStyle w:val="ListBullet"/>
      </w:pPr>
      <w:r>
        <w:t>Mobile-responsive design suitable for desktop and phone evaluation.</w:t>
      </w:r>
    </w:p>
    <w:p>
      <w:pPr>
        <w:pStyle w:val="Heading2"/>
      </w:pPr>
      <w:r>
        <w:t>22.3 Demo Deployment</w:t>
      </w:r>
    </w:p>
    <w:p>
      <w:r>
        <w:rPr>
          <w:b w:val="0"/>
        </w:rPr>
        <w:t>The demo is a static HTML/CSS/JavaScript PWA-style site and can be served by Nginx. A minimal Dockerfile allows a separate Coolify application to deploy it independently from the production application. No environment variables are required for the demo.</w:t>
      </w:r>
    </w:p>
    <w:p>
      <w:pPr>
        <w:pStyle w:val="Heading1"/>
      </w:pPr>
      <w:r>
        <w:t>Appendix D - Example Environment Categories</w:t>
      </w:r>
    </w:p>
    <w:p>
      <w:r>
        <w:rPr>
          <w:b w:val="0"/>
        </w:rPr>
        <w:t>APP_*, DATABASE_*/REDIS_*, SMTP_*, TWILIO_*, GOOGLE_MAPS_*, GOOGLE_*, MICROSOFT_*, AUTH_*/DATA_ENCRYPTION_*, CALENDAR_*, FEATURE_*, retention variables, ride defaults, and abuse/rate-limit variables. The repository `.env.example` should document each one without containing working secrets.</w:t>
      </w:r>
    </w:p>
    <w:p>
      <w:pPr>
        <w:pStyle w:val="Heading1"/>
      </w:pPr>
      <w:r>
        <w:t>23. Product Identity &amp; Multi-Brand Model</w:t>
      </w:r>
    </w:p>
    <w:p>
      <w:r>
        <w:rPr>
          <w:b w:val="0"/>
        </w:rPr>
        <w:t>The product is BandWagon, an open-source community ride-coordination platform developed and maintained by Harrison Ward Technology. FloMoGo is the first branded community/service running on BandWagon for the Flower Mound band community.</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Layer</w:t>
            </w:r>
          </w:p>
        </w:tc>
        <w:tc>
          <w:tcPr>
            <w:tcW w:type="dxa" w:w="5083"/>
            <w:shd w:fill="D9E2F3"/>
          </w:tcPr>
          <w:p>
            <w:r>
              <w:rPr>
                <w:b/>
              </w:rPr>
              <w:t>Name / Default</w:t>
            </w:r>
          </w:p>
        </w:tc>
      </w:tr>
      <w:tr>
        <w:tc>
          <w:tcPr>
            <w:tcW w:type="dxa" w:w="5083"/>
          </w:tcPr>
          <w:p>
            <w:r>
              <w:t>Developer / Maintainer</w:t>
            </w:r>
          </w:p>
        </w:tc>
        <w:tc>
          <w:tcPr>
            <w:tcW w:type="dxa" w:w="5083"/>
          </w:tcPr>
          <w:p>
            <w:r>
              <w:t>Harrison Ward Technology</w:t>
            </w:r>
          </w:p>
        </w:tc>
      </w:tr>
      <w:tr>
        <w:tc>
          <w:tcPr>
            <w:tcW w:type="dxa" w:w="5083"/>
          </w:tcPr>
          <w:p>
            <w:r>
              <w:t>Open-Source Product</w:t>
            </w:r>
          </w:p>
        </w:tc>
        <w:tc>
          <w:tcPr>
            <w:tcW w:type="dxa" w:w="5083"/>
          </w:tcPr>
          <w:p>
            <w:r>
              <w:t>BandWagon</w:t>
            </w:r>
          </w:p>
        </w:tc>
      </w:tr>
      <w:tr>
        <w:tc>
          <w:tcPr>
            <w:tcW w:type="dxa" w:w="5083"/>
          </w:tcPr>
          <w:p>
            <w:r>
              <w:t>Platform Home</w:t>
            </w:r>
          </w:p>
        </w:tc>
        <w:tc>
          <w:tcPr>
            <w:tcW w:type="dxa" w:w="5083"/>
          </w:tcPr>
          <w:p>
            <w:r>
              <w:t>bandwagon.harrisonward.net</w:t>
            </w:r>
          </w:p>
        </w:tc>
      </w:tr>
      <w:tr>
        <w:tc>
          <w:tcPr>
            <w:tcW w:type="dxa" w:w="5083"/>
          </w:tcPr>
          <w:p>
            <w:r>
              <w:t>First Community Service</w:t>
            </w:r>
          </w:p>
        </w:tc>
        <w:tc>
          <w:tcPr>
            <w:tcW w:type="dxa" w:w="5083"/>
          </w:tcPr>
          <w:p>
            <w:r>
              <w:t>FloMoGo</w:t>
            </w:r>
          </w:p>
        </w:tc>
      </w:tr>
      <w:tr>
        <w:tc>
          <w:tcPr>
            <w:tcW w:type="dxa" w:w="5083"/>
          </w:tcPr>
          <w:p>
            <w:r>
              <w:t>FloMoGo Primary Domain</w:t>
            </w:r>
          </w:p>
        </w:tc>
        <w:tc>
          <w:tcPr>
            <w:tcW w:type="dxa" w:w="5083"/>
          </w:tcPr>
          <w:p>
            <w:r>
              <w:t>flomogo.app</w:t>
            </w:r>
          </w:p>
        </w:tc>
      </w:tr>
      <w:tr>
        <w:tc>
          <w:tcPr>
            <w:tcW w:type="dxa" w:w="5083"/>
          </w:tcPr>
          <w:p>
            <w:r>
              <w:t>FloMoGo Tagline</w:t>
            </w:r>
          </w:p>
        </w:tc>
        <w:tc>
          <w:tcPr>
            <w:tcW w:type="dxa" w:w="5083"/>
          </w:tcPr>
          <w:p>
            <w:r>
              <w:t>Hop on the BandWagon.</w:t>
            </w:r>
          </w:p>
        </w:tc>
      </w:tr>
      <w:tr>
        <w:tc>
          <w:tcPr>
            <w:tcW w:type="dxa" w:w="5083"/>
          </w:tcPr>
          <w:p>
            <w:r>
              <w:t>Messaging Business Identity</w:t>
            </w:r>
          </w:p>
        </w:tc>
        <w:tc>
          <w:tcPr>
            <w:tcW w:type="dxa" w:w="5083"/>
          </w:tcPr>
          <w:p>
            <w:r>
              <w:t>Harrison Ward Technology, with the community/service named clearly in each message</w:t>
            </w:r>
          </w:p>
        </w:tc>
      </w:tr>
    </w:tbl>
    <w:p/>
    <w:p>
      <w:pPr>
        <w:ind w:left="288" w:right="288"/>
      </w:pPr>
      <w:r>
        <w:rPr>
          <w:b/>
        </w:rPr>
        <w:t>BRAND SEPARATION: BandWagon is the software/platform. FloMoGo is a community service using it. Neither name implies ownership, sponsorship, endorsement, supervision, or operation by a school, district, band program, booster organization, association, or governing body.</w:t>
      </w:r>
    </w:p>
    <w:p>
      <w:pPr>
        <w:pStyle w:val="Heading2"/>
      </w:pPr>
      <w:r>
        <w:t>23.1 Required Operator Branding</w:t>
      </w:r>
    </w:p>
    <w:p>
      <w:pPr>
        <w:pStyle w:val="ListBullet"/>
      </w:pPr>
      <w:r>
        <w:t>Public footer retains Powered by BandWagon and A Harrison Ward Technology Product/Service Operator language.</w:t>
      </w:r>
    </w:p>
    <w:p>
      <w:pPr>
        <w:pStyle w:val="ListBullet"/>
      </w:pPr>
      <w:r>
        <w:t>Organization branding can customize community name, logo, icon, tagline, welcome text, domain and visual theme, but cannot remove the independent-third-party disclosure or platform/operator identity.</w:t>
      </w:r>
    </w:p>
    <w:p>
      <w:pPr>
        <w:pStyle w:val="ListBullet"/>
      </w:pPr>
      <w:r>
        <w:t>RCS/SMS/email messages identify the relevant community, e.g., FloMoGo - Ride Reminder, while the registered messaging business identity remains Harrison Ward Technology where required by the provider/carrier.</w:t>
      </w:r>
    </w:p>
    <w:p>
      <w:pPr>
        <w:pStyle w:val="ListBullet"/>
      </w:pPr>
      <w:r>
        <w:t>GitHub repository and documentation identify Harrison Ward Technology as the developer/maintainer and BandWagon as the open-source project.</w:t>
      </w:r>
    </w:p>
    <w:p>
      <w:pPr>
        <w:pStyle w:val="Heading2"/>
      </w:pPr>
      <w:r>
        <w:t>23.2 Branding Configuration</w:t>
      </w:r>
    </w:p>
    <w:p>
      <w:r>
        <w:rPr>
          <w:b w:val="0"/>
        </w:rPr>
        <w:t>Deployment-level defaults live in environment variables; organization-specific branding lives in the database so one BandWagon deployment can serve many differently branded organizations without separate deployments.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Setting</w:t>
            </w:r>
          </w:p>
        </w:tc>
        <w:tc>
          <w:tcPr>
            <w:tcW w:type="dxa" w:w="5083"/>
            <w:shd w:fill="D9E2F3"/>
          </w:tcPr>
          <w:p>
            <w:r>
              <w:rPr>
                <w:b/>
              </w:rPr>
              <w:t>Example</w:t>
            </w:r>
          </w:p>
        </w:tc>
      </w:tr>
      <w:tr>
        <w:tc>
          <w:tcPr>
            <w:tcW w:type="dxa" w:w="5083"/>
          </w:tcPr>
          <w:p>
            <w:r>
              <w:t>PLATFORM_NAME</w:t>
            </w:r>
          </w:p>
        </w:tc>
        <w:tc>
          <w:tcPr>
            <w:tcW w:type="dxa" w:w="5083"/>
          </w:tcPr>
          <w:p>
            <w:r>
              <w:t>BandWagon</w:t>
            </w:r>
          </w:p>
        </w:tc>
      </w:tr>
      <w:tr>
        <w:tc>
          <w:tcPr>
            <w:tcW w:type="dxa" w:w="5083"/>
          </w:tcPr>
          <w:p>
            <w:r>
              <w:t>PLATFORM_URL</w:t>
            </w:r>
          </w:p>
        </w:tc>
        <w:tc>
          <w:tcPr>
            <w:tcW w:type="dxa" w:w="5083"/>
          </w:tcPr>
          <w:p>
            <w:r>
              <w:t>https://bandwagon.harrisonward.net</w:t>
            </w:r>
          </w:p>
        </w:tc>
      </w:tr>
      <w:tr>
        <w:tc>
          <w:tcPr>
            <w:tcW w:type="dxa" w:w="5083"/>
          </w:tcPr>
          <w:p>
            <w:r>
              <w:t>PLATFORM_VENDOR_NAME</w:t>
            </w:r>
          </w:p>
        </w:tc>
        <w:tc>
          <w:tcPr>
            <w:tcW w:type="dxa" w:w="5083"/>
          </w:tcPr>
          <w:p>
            <w:r>
              <w:t>Harrison Ward Technology</w:t>
            </w:r>
          </w:p>
        </w:tc>
      </w:tr>
      <w:tr>
        <w:tc>
          <w:tcPr>
            <w:tcW w:type="dxa" w:w="5083"/>
          </w:tcPr>
          <w:p>
            <w:r>
              <w:t>PLATFORM_VENDOR_URL</w:t>
            </w:r>
          </w:p>
        </w:tc>
        <w:tc>
          <w:tcPr>
            <w:tcW w:type="dxa" w:w="5083"/>
          </w:tcPr>
          <w:p>
            <w:r>
              <w:t>https://harrisonward.com</w:t>
            </w:r>
          </w:p>
        </w:tc>
      </w:tr>
      <w:tr>
        <w:tc>
          <w:tcPr>
            <w:tcW w:type="dxa" w:w="5083"/>
          </w:tcPr>
          <w:p>
            <w:r>
              <w:t>ALLOW_CUSTOM_DOMAINS</w:t>
            </w:r>
          </w:p>
        </w:tc>
        <w:tc>
          <w:tcPr>
            <w:tcW w:type="dxa" w:w="5083"/>
          </w:tcPr>
          <w:p>
            <w:r>
              <w:t>true</w:t>
            </w:r>
          </w:p>
        </w:tc>
      </w:tr>
      <w:tr>
        <w:tc>
          <w:tcPr>
            <w:tcW w:type="dxa" w:w="5083"/>
          </w:tcPr>
          <w:p>
            <w:r>
              <w:t>Organization Display Name</w:t>
            </w:r>
          </w:p>
        </w:tc>
        <w:tc>
          <w:tcPr>
            <w:tcW w:type="dxa" w:w="5083"/>
          </w:tcPr>
          <w:p>
            <w:r>
              <w:t>FloMoGo</w:t>
            </w:r>
          </w:p>
        </w:tc>
      </w:tr>
      <w:tr>
        <w:tc>
          <w:tcPr>
            <w:tcW w:type="dxa" w:w="5083"/>
          </w:tcPr>
          <w:p>
            <w:r>
              <w:t>Organization Tagline</w:t>
            </w:r>
          </w:p>
        </w:tc>
        <w:tc>
          <w:tcPr>
            <w:tcW w:type="dxa" w:w="5083"/>
          </w:tcPr>
          <w:p>
            <w:r>
              <w:t>Hop on the BandWagon.</w:t>
            </w:r>
          </w:p>
        </w:tc>
      </w:tr>
      <w:tr>
        <w:tc>
          <w:tcPr>
            <w:tcW w:type="dxa" w:w="5083"/>
          </w:tcPr>
          <w:p>
            <w:r>
              <w:t>Organization Community Name</w:t>
            </w:r>
          </w:p>
        </w:tc>
        <w:tc>
          <w:tcPr>
            <w:tcW w:type="dxa" w:w="5083"/>
          </w:tcPr>
          <w:p>
            <w:r>
              <w:t>Flower Mound Band Community</w:t>
            </w:r>
          </w:p>
        </w:tc>
      </w:tr>
      <w:tr>
        <w:tc>
          <w:tcPr>
            <w:tcW w:type="dxa" w:w="5083"/>
          </w:tcPr>
          <w:p>
            <w:r>
              <w:t>Organization Primary Domain</w:t>
            </w:r>
          </w:p>
        </w:tc>
        <w:tc>
          <w:tcPr>
            <w:tcW w:type="dxa" w:w="5083"/>
          </w:tcPr>
          <w:p>
            <w:r>
              <w:t>flomogo.app</w:t>
            </w:r>
          </w:p>
        </w:tc>
      </w:tr>
    </w:tbl>
    <w:p/>
    <w:p>
      <w:pPr>
        <w:pStyle w:val="Heading1"/>
      </w:pPr>
      <w:r>
        <w:t>24. Organization Discovery &amp; Custom Domains</w:t>
      </w:r>
    </w:p>
    <w:p>
      <w:r>
        <w:rPr>
          <w:b w:val="0"/>
        </w:rPr>
        <w:t>BandWagon provides a platform-level organization finder at the canonical platform home. Every organization receives a canonical BandWagon URL and may optionally attach one or more verified custom domains.</w:t>
      </w:r>
    </w:p>
    <w:p>
      <w:pPr>
        <w:pStyle w:val="Heading2"/>
      </w:pPr>
      <w:r>
        <w:t>24.1 Canonical Organization URL</w:t>
      </w:r>
    </w:p>
    <w:p>
      <w:r>
        <w:rPr>
          <w:b w:val="0"/>
        </w:rPr>
        <w:t>Default pattern: https://bandwagon.harrisonward.net/o/{organization-slug}. FloMoGo therefore remains reachable through its BandWagon canonical route even when flomogo.app is the primary branded URL.</w:t>
      </w:r>
    </w:p>
    <w:p>
      <w:pPr>
        <w:pStyle w:val="Heading2"/>
      </w:pPr>
      <w:r>
        <w:t>24.2 Discoverability</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Mode</w:t>
            </w:r>
          </w:p>
        </w:tc>
        <w:tc>
          <w:tcPr>
            <w:tcW w:type="dxa" w:w="5083"/>
            <w:shd w:fill="D9E2F3"/>
          </w:tcPr>
          <w:p>
            <w:r>
              <w:rPr>
                <w:b/>
              </w:rPr>
              <w:t>Behavior</w:t>
            </w:r>
          </w:p>
        </w:tc>
      </w:tr>
      <w:tr>
        <w:tc>
          <w:tcPr>
            <w:tcW w:type="dxa" w:w="5083"/>
          </w:tcPr>
          <w:p>
            <w:r>
              <w:t>Public</w:t>
            </w:r>
          </w:p>
        </w:tc>
        <w:tc>
          <w:tcPr>
            <w:tcW w:type="dxa" w:w="5083"/>
          </w:tcPr>
          <w:p>
            <w:r>
              <w:t>May appear in Find Your Community search and public directory.</w:t>
            </w:r>
          </w:p>
        </w:tc>
      </w:tr>
      <w:tr>
        <w:tc>
          <w:tcPr>
            <w:tcW w:type="dxa" w:w="5083"/>
          </w:tcPr>
          <w:p>
            <w:r>
              <w:t>Unlisted</w:t>
            </w:r>
          </w:p>
        </w:tc>
        <w:tc>
          <w:tcPr>
            <w:tcW w:type="dxa" w:w="5083"/>
          </w:tcPr>
          <w:p>
            <w:r>
              <w:t>Not listed/searchable; direct canonical/custom URL still works.</w:t>
            </w:r>
          </w:p>
        </w:tc>
      </w:tr>
      <w:tr>
        <w:tc>
          <w:tcPr>
            <w:tcW w:type="dxa" w:w="5083"/>
          </w:tcPr>
          <w:p>
            <w:r>
              <w:t>Invitation Only</w:t>
            </w:r>
          </w:p>
        </w:tc>
        <w:tc>
          <w:tcPr>
            <w:tcW w:type="dxa" w:w="5083"/>
          </w:tcPr>
          <w:p>
            <w:r>
              <w:t>Not publicly discoverable and membership requires invitation/code according to policy.</w:t>
            </w:r>
          </w:p>
        </w:tc>
      </w:tr>
    </w:tbl>
    <w:p/>
    <w:p>
      <w:pPr>
        <w:pStyle w:val="Heading2"/>
      </w:pPr>
      <w:r>
        <w:t>24.3 Custom Domain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Field</w:t>
            </w:r>
          </w:p>
        </w:tc>
        <w:tc>
          <w:tcPr>
            <w:tcW w:type="dxa" w:w="5083"/>
            <w:shd w:fill="D9E2F3"/>
          </w:tcPr>
          <w:p>
            <w:r>
              <w:rPr>
                <w:b/>
              </w:rPr>
              <w:t>Purpose</w:t>
            </w:r>
          </w:p>
        </w:tc>
      </w:tr>
      <w:tr>
        <w:tc>
          <w:tcPr>
            <w:tcW w:type="dxa" w:w="5083"/>
          </w:tcPr>
          <w:p>
            <w:r>
              <w:t>organization_id</w:t>
            </w:r>
          </w:p>
        </w:tc>
        <w:tc>
          <w:tcPr>
            <w:tcW w:type="dxa" w:w="5083"/>
          </w:tcPr>
          <w:p>
            <w:r>
              <w:t>Tenant owner.</w:t>
            </w:r>
          </w:p>
        </w:tc>
      </w:tr>
      <w:tr>
        <w:tc>
          <w:tcPr>
            <w:tcW w:type="dxa" w:w="5083"/>
          </w:tcPr>
          <w:p>
            <w:r>
              <w:t>hostname</w:t>
            </w:r>
          </w:p>
        </w:tc>
        <w:tc>
          <w:tcPr>
            <w:tcW w:type="dxa" w:w="5083"/>
          </w:tcPr>
          <w:p>
            <w:r>
              <w:t>Normalized custom hostname.</w:t>
            </w:r>
          </w:p>
        </w:tc>
      </w:tr>
      <w:tr>
        <w:tc>
          <w:tcPr>
            <w:tcW w:type="dxa" w:w="5083"/>
          </w:tcPr>
          <w:p>
            <w:r>
              <w:t>verification_token</w:t>
            </w:r>
          </w:p>
        </w:tc>
        <w:tc>
          <w:tcPr>
            <w:tcW w:type="dxa" w:w="5083"/>
          </w:tcPr>
          <w:p>
            <w:r>
              <w:t>DNS ownership proof token/hash.</w:t>
            </w:r>
          </w:p>
        </w:tc>
      </w:tr>
      <w:tr>
        <w:tc>
          <w:tcPr>
            <w:tcW w:type="dxa" w:w="5083"/>
          </w:tcPr>
          <w:p>
            <w:r>
              <w:t>verified_at</w:t>
            </w:r>
          </w:p>
        </w:tc>
        <w:tc>
          <w:tcPr>
            <w:tcW w:type="dxa" w:w="5083"/>
          </w:tcPr>
          <w:p>
            <w:r>
              <w:t>Ownership verification timestamp.</w:t>
            </w:r>
          </w:p>
        </w:tc>
      </w:tr>
      <w:tr>
        <w:tc>
          <w:tcPr>
            <w:tcW w:type="dxa" w:w="5083"/>
          </w:tcPr>
          <w:p>
            <w:r>
              <w:t>is_primary</w:t>
            </w:r>
          </w:p>
        </w:tc>
        <w:tc>
          <w:tcPr>
            <w:tcW w:type="dxa" w:w="5083"/>
          </w:tcPr>
          <w:p>
            <w:r>
              <w:t>Preferred user-facing domain.</w:t>
            </w:r>
          </w:p>
        </w:tc>
      </w:tr>
      <w:tr>
        <w:tc>
          <w:tcPr>
            <w:tcW w:type="dxa" w:w="5083"/>
          </w:tcPr>
          <w:p>
            <w:r>
              <w:t>status</w:t>
            </w:r>
          </w:p>
        </w:tc>
        <w:tc>
          <w:tcPr>
            <w:tcW w:type="dxa" w:w="5083"/>
          </w:tcPr>
          <w:p>
            <w:r>
              <w:t>Pending, Active, Failed, Disabled.</w:t>
            </w:r>
          </w:p>
        </w:tc>
      </w:tr>
      <w:tr>
        <w:tc>
          <w:tcPr>
            <w:tcW w:type="dxa" w:w="5083"/>
          </w:tcPr>
          <w:p>
            <w:r>
              <w:t>created_at / updated_at</w:t>
            </w:r>
          </w:p>
        </w:tc>
        <w:tc>
          <w:tcPr>
            <w:tcW w:type="dxa" w:w="5083"/>
          </w:tcPr>
          <w:p>
            <w:r>
              <w:t>Audit/operations.</w:t>
            </w:r>
          </w:p>
        </w:tc>
      </w:tr>
    </w:tbl>
    <w:p/>
    <w:p>
      <w:pPr>
        <w:pStyle w:val="ListNumber"/>
      </w:pPr>
      <w:r>
        <w:t>Organization admin enters the desired domain in BandWagon.</w:t>
      </w:r>
    </w:p>
    <w:p>
      <w:pPr>
        <w:pStyle w:val="ListNumber"/>
      </w:pPr>
      <w:r>
        <w:t>BandWagon generates a DNS verification instruction. Ownership must be verified before activation.</w:t>
      </w:r>
    </w:p>
    <w:p>
      <w:pPr>
        <w:pStyle w:val="ListNumber"/>
      </w:pPr>
      <w:r>
        <w:t>Admin points the hostname/apex to the BandWagon deployment using the DNS record appropriate for the DNS provider and Coolify/server design.</w:t>
      </w:r>
    </w:p>
    <w:p>
      <w:pPr>
        <w:pStyle w:val="ListNumber"/>
      </w:pPr>
      <w:r>
        <w:t>Platform operator adds/authorizes the HTTPS hostname in the Coolify/reverse-proxy configuration when required.</w:t>
      </w:r>
    </w:p>
    <w:p>
      <w:pPr>
        <w:pStyle w:val="ListNumber"/>
      </w:pPr>
      <w:r>
        <w:t>BandWagon verifies that the incoming Host header maps to an active organization domain.</w:t>
      </w:r>
    </w:p>
    <w:p>
      <w:pPr>
        <w:pStyle w:val="ListNumber"/>
      </w:pPr>
      <w:r>
        <w:t>After HTTPS and routing validation, the organization can make the custom domain primary.</w:t>
      </w:r>
    </w:p>
    <w:p>
      <w:pPr>
        <w:pStyle w:val="ListNumber"/>
      </w:pPr>
      <w:r>
        <w:t>Unknown or unverified hostnames are rejected or routed only to the neutral BandWagon landing page; they never select an organization by user-controlled header alone.</w:t>
      </w:r>
    </w:p>
    <w:p>
      <w:r>
        <w:rPr>
          <w:b w:val="0"/>
        </w:rPr>
        <w:t>Coolify supports multiple domains for an application and automatic TLS when HTTPS domains are configured. For a shared multi-tenant deployment, production implementation may use explicit domains, wildcard subdomains under a controlled BandWagon domain, and/or carefully configured host-regex routing. Custom-domain activation must remain an operator-controlled, verified process.</w:t>
      </w:r>
    </w:p>
    <w:p>
      <w:pPr>
        <w:pStyle w:val="Heading2"/>
      </w:pPr>
      <w:r>
        <w:t>24.4 FloMoGo Domain</w:t>
      </w:r>
    </w:p>
    <w:p>
      <w:pPr>
        <w:pStyle w:val="ListBullet"/>
      </w:pPr>
      <w:r>
        <w:t>Primary user-facing URL: https://flomogo.app</w:t>
      </w:r>
    </w:p>
    <w:p>
      <w:pPr>
        <w:pStyle w:val="ListBullet"/>
      </w:pPr>
      <w:r>
        <w:t>Canonical fallback: https://bandwagon.harrisonward.net/o/flomogo</w:t>
      </w:r>
    </w:p>
    <w:p>
      <w:pPr>
        <w:pStyle w:val="ListBullet"/>
      </w:pPr>
      <w:r>
        <w:t>FloMoGo remains discoverable from the BandWagon organization finder when configured Public.</w:t>
      </w:r>
    </w:p>
    <w:p>
      <w:pPr>
        <w:pStyle w:val="ListBullet"/>
      </w:pPr>
      <w:r>
        <w:t>Authentication links, magic links and ride deep links should prefer the organization primary domain but validate allowed redirect/return hosts against the verified-domain registry.</w:t>
      </w:r>
    </w:p>
    <w:p>
      <w:pPr>
        <w:pStyle w:val="Heading1"/>
      </w:pPr>
      <w:r>
        <w:t>25. Organization Setup Guide</w:t>
      </w:r>
    </w:p>
    <w:p>
      <w:r>
        <w:rPr>
          <w:b w:val="0"/>
        </w:rPr>
        <w:t>The product includes an in-app setup wizard and matching public administrator documentation. A new organization should be able to complete the process without editing source code.</w:t>
      </w:r>
    </w:p>
    <w:p>
      <w:pPr>
        <w:pStyle w:val="ListNumber"/>
      </w:pPr>
      <w:r>
        <w:t>Open BandWagon and choose Register an Organization.</w:t>
      </w:r>
    </w:p>
    <w:p>
      <w:pPr>
        <w:pStyle w:val="ListNumber"/>
      </w:pPr>
      <w:r>
        <w:t>Enter organization name, organization type, city/state, optional public website and primary administrator contact.</w:t>
      </w:r>
    </w:p>
    <w:p>
      <w:pPr>
        <w:pStyle w:val="ListNumber"/>
      </w:pPr>
      <w:r>
        <w:t>Verify the administrator email.</w:t>
      </w:r>
    </w:p>
    <w:p>
      <w:pPr>
        <w:pStyle w:val="ListNumber"/>
      </w:pPr>
      <w:r>
        <w:t>Choose public discoverability: Public, Unlisted or Invitation Only.</w:t>
      </w:r>
    </w:p>
    <w:p>
      <w:pPr>
        <w:pStyle w:val="ListNumber"/>
      </w:pPr>
      <w:r>
        <w:t>Create the organization and initial groups, such as Marching Band, Color Guard or Percussion.</w:t>
      </w:r>
    </w:p>
    <w:p>
      <w:pPr>
        <w:pStyle w:val="ListNumber"/>
      </w:pPr>
      <w:r>
        <w:t>Choose membership policy for each group: code immediate, code plus approval, or invitation only.</w:t>
      </w:r>
    </w:p>
    <w:p>
      <w:pPr>
        <w:pStyle w:val="ListNumber"/>
      </w:pPr>
      <w:r>
        <w:t>Configure driver rules, including minimum age, whether student drivers are permitted and whether verified phone is required.</w:t>
      </w:r>
    </w:p>
    <w:p>
      <w:pPr>
        <w:pStyle w:val="ListNumber"/>
      </w:pPr>
      <w:r>
        <w:t>Configure household/minor defaults, including whether student ride requests require household-manager approval.</w:t>
      </w:r>
    </w:p>
    <w:p>
      <w:pPr>
        <w:pStyle w:val="ListNumber"/>
      </w:pPr>
      <w:r>
        <w:t>Choose ride defaults: custom rides, recurring rides, visibility defaults, reminder/escalation settings and no-show handling.</w:t>
      </w:r>
    </w:p>
    <w:p>
      <w:pPr>
        <w:pStyle w:val="ListNumber"/>
      </w:pPr>
      <w:r>
        <w:t>Connect one or more Google Calendar and/or Microsoft 365/Outlook calendars using read-only permissions and map each calendar to groups.</w:t>
      </w:r>
    </w:p>
    <w:p>
      <w:pPr>
        <w:pStyle w:val="ListNumber"/>
      </w:pPr>
      <w:r>
        <w:t>Review calendar sync health and imported events before inviting members.</w:t>
      </w:r>
    </w:p>
    <w:p>
      <w:pPr>
        <w:pStyle w:val="ListNumber"/>
      </w:pPr>
      <w:r>
        <w:t>Customize organization branding: name, logo/icon, tagline, community description and welcome text.</w:t>
      </w:r>
    </w:p>
    <w:p>
      <w:pPr>
        <w:pStyle w:val="ListNumber"/>
      </w:pPr>
      <w:r>
        <w:t>Optionally configure and verify a custom domain.</w:t>
      </w:r>
    </w:p>
    <w:p>
      <w:pPr>
        <w:pStyle w:val="ListNumber"/>
      </w:pPr>
      <w:r>
        <w:t>Generate an expiring/revocable registration code or invitation links.</w:t>
      </w:r>
    </w:p>
    <w:p>
      <w:pPr>
        <w:pStyle w:val="ListNumber"/>
      </w:pPr>
      <w:r>
        <w:t>Invite at least one additional organization administrator for continuity.</w:t>
      </w:r>
    </w:p>
    <w:p>
      <w:pPr>
        <w:pStyle w:val="ListNumber"/>
      </w:pPr>
      <w:r>
        <w:t>Review the public What People Can See, Privacy, Terms, Messaging and Independent Third-Party pages.</w:t>
      </w:r>
    </w:p>
    <w:p>
      <w:pPr>
        <w:pStyle w:val="ListNumber"/>
      </w:pPr>
      <w:r>
        <w:t>Run a test ride with test accounts before opening registration to the community.</w:t>
      </w:r>
    </w:p>
    <w:p>
      <w:pPr>
        <w:pStyle w:val="Heading2"/>
      </w:pPr>
      <w:r>
        <w:t>25.1 Recommended FloMoGo Initial Setup</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Setting</w:t>
            </w:r>
          </w:p>
        </w:tc>
        <w:tc>
          <w:tcPr>
            <w:tcW w:type="dxa" w:w="5083"/>
            <w:shd w:fill="D9E2F3"/>
          </w:tcPr>
          <w:p>
            <w:r>
              <w:rPr>
                <w:b/>
              </w:rPr>
              <w:t>Recommended Initial Value</w:t>
            </w:r>
          </w:p>
        </w:tc>
      </w:tr>
      <w:tr>
        <w:tc>
          <w:tcPr>
            <w:tcW w:type="dxa" w:w="5083"/>
          </w:tcPr>
          <w:p>
            <w:r>
              <w:t>Service Name</w:t>
            </w:r>
          </w:p>
        </w:tc>
        <w:tc>
          <w:tcPr>
            <w:tcW w:type="dxa" w:w="5083"/>
          </w:tcPr>
          <w:p>
            <w:r>
              <w:t>FloMoGo</w:t>
            </w:r>
          </w:p>
        </w:tc>
      </w:tr>
      <w:tr>
        <w:tc>
          <w:tcPr>
            <w:tcW w:type="dxa" w:w="5083"/>
          </w:tcPr>
          <w:p>
            <w:r>
              <w:t>Tagline</w:t>
            </w:r>
          </w:p>
        </w:tc>
        <w:tc>
          <w:tcPr>
            <w:tcW w:type="dxa" w:w="5083"/>
          </w:tcPr>
          <w:p>
            <w:r>
              <w:t>Hop on the BandWagon.</w:t>
            </w:r>
          </w:p>
        </w:tc>
      </w:tr>
      <w:tr>
        <w:tc>
          <w:tcPr>
            <w:tcW w:type="dxa" w:w="5083"/>
          </w:tcPr>
          <w:p>
            <w:r>
              <w:t>Primary Domain</w:t>
            </w:r>
          </w:p>
        </w:tc>
        <w:tc>
          <w:tcPr>
            <w:tcW w:type="dxa" w:w="5083"/>
          </w:tcPr>
          <w:p>
            <w:r>
              <w:t>flomogo.app</w:t>
            </w:r>
          </w:p>
        </w:tc>
      </w:tr>
      <w:tr>
        <w:tc>
          <w:tcPr>
            <w:tcW w:type="dxa" w:w="5083"/>
          </w:tcPr>
          <w:p>
            <w:r>
              <w:t>Discoverability</w:t>
            </w:r>
          </w:p>
        </w:tc>
        <w:tc>
          <w:tcPr>
            <w:tcW w:type="dxa" w:w="5083"/>
          </w:tcPr>
          <w:p>
            <w:r>
              <w:t>Public, if the community wants to be findable from BandWagon</w:t>
            </w:r>
          </w:p>
        </w:tc>
      </w:tr>
      <w:tr>
        <w:tc>
          <w:tcPr>
            <w:tcW w:type="dxa" w:w="5083"/>
          </w:tcPr>
          <w:p>
            <w:r>
              <w:t>Membership</w:t>
            </w:r>
          </w:p>
        </w:tc>
        <w:tc>
          <w:tcPr>
            <w:tcW w:type="dxa" w:w="5083"/>
          </w:tcPr>
          <w:p>
            <w:r>
              <w:t>Code + Admin Approval</w:t>
            </w:r>
          </w:p>
        </w:tc>
      </w:tr>
      <w:tr>
        <w:tc>
          <w:tcPr>
            <w:tcW w:type="dxa" w:w="5083"/>
          </w:tcPr>
          <w:p>
            <w:r>
              <w:t>Email Verification</w:t>
            </w:r>
          </w:p>
        </w:tc>
        <w:tc>
          <w:tcPr>
            <w:tcW w:type="dxa" w:w="5083"/>
          </w:tcPr>
          <w:p>
            <w:r>
              <w:t>Required</w:t>
            </w:r>
          </w:p>
        </w:tc>
      </w:tr>
      <w:tr>
        <w:tc>
          <w:tcPr>
            <w:tcW w:type="dxa" w:w="5083"/>
          </w:tcPr>
          <w:p>
            <w:r>
              <w:t>Phone Verification</w:t>
            </w:r>
          </w:p>
        </w:tc>
        <w:tc>
          <w:tcPr>
            <w:tcW w:type="dxa" w:w="5083"/>
          </w:tcPr>
          <w:p>
            <w:r>
              <w:t>Optional globally; recommended for RCS/SMS users</w:t>
            </w:r>
          </w:p>
        </w:tc>
      </w:tr>
      <w:tr>
        <w:tc>
          <w:tcPr>
            <w:tcW w:type="dxa" w:w="5083"/>
          </w:tcPr>
          <w:p>
            <w:r>
              <w:t>Contact Visibility</w:t>
            </w:r>
          </w:p>
        </w:tc>
        <w:tc>
          <w:tcPr>
            <w:tcW w:type="dxa" w:w="5083"/>
          </w:tcPr>
          <w:p>
            <w:r>
              <w:t>Hidden by default</w:t>
            </w:r>
          </w:p>
        </w:tc>
      </w:tr>
      <w:tr>
        <w:tc>
          <w:tcPr>
            <w:tcW w:type="dxa" w:w="5083"/>
          </w:tcPr>
          <w:p>
            <w:r>
              <w:t>Exact Address Visibility</w:t>
            </w:r>
          </w:p>
        </w:tc>
        <w:tc>
          <w:tcPr>
            <w:tcW w:type="dxa" w:w="5083"/>
          </w:tcPr>
          <w:p>
            <w:r>
              <w:t>Only after confirmed match when necessary</w:t>
            </w:r>
          </w:p>
        </w:tc>
      </w:tr>
      <w:tr>
        <w:tc>
          <w:tcPr>
            <w:tcW w:type="dxa" w:w="5083"/>
          </w:tcPr>
          <w:p>
            <w:r>
              <w:t>Tracking</w:t>
            </w:r>
          </w:p>
        </w:tc>
        <w:tc>
          <w:tcPr>
            <w:tcW w:type="dxa" w:w="5083"/>
          </w:tcPr>
          <w:p>
            <w:r>
              <w:t>Disabled / not implemented</w:t>
            </w:r>
          </w:p>
        </w:tc>
      </w:tr>
      <w:tr>
        <w:tc>
          <w:tcPr>
            <w:tcW w:type="dxa" w:w="5083"/>
          </w:tcPr>
          <w:p>
            <w:r>
              <w:t>Custom Rides</w:t>
            </w:r>
          </w:p>
        </w:tc>
        <w:tc>
          <w:tcPr>
            <w:tcW w:type="dxa" w:w="5083"/>
          </w:tcPr>
          <w:p>
            <w:r>
              <w:t>Enabled</w:t>
            </w:r>
          </w:p>
        </w:tc>
      </w:tr>
      <w:tr>
        <w:tc>
          <w:tcPr>
            <w:tcW w:type="dxa" w:w="5083"/>
          </w:tcPr>
          <w:p>
            <w:r>
              <w:t>Round Trips</w:t>
            </w:r>
          </w:p>
        </w:tc>
        <w:tc>
          <w:tcPr>
            <w:tcW w:type="dxa" w:w="5083"/>
          </w:tcPr>
          <w:p>
            <w:r>
              <w:t>Enabled as separate linked legs</w:t>
            </w:r>
          </w:p>
        </w:tc>
      </w:tr>
      <w:tr>
        <w:tc>
          <w:tcPr>
            <w:tcW w:type="dxa" w:w="5083"/>
          </w:tcPr>
          <w:p>
            <w:r>
              <w:t>Parent Approval</w:t>
            </w:r>
          </w:p>
        </w:tc>
        <w:tc>
          <w:tcPr>
            <w:tcW w:type="dxa" w:w="5083"/>
          </w:tcPr>
          <w:p>
            <w:r>
              <w:t>Household-configurable</w:t>
            </w:r>
          </w:p>
        </w:tc>
      </w:tr>
      <w:tr>
        <w:tc>
          <w:tcPr>
            <w:tcW w:type="dxa" w:w="5083"/>
          </w:tcPr>
          <w:p>
            <w:r>
              <w:t>Calendar Providers</w:t>
            </w:r>
          </w:p>
        </w:tc>
        <w:tc>
          <w:tcPr>
            <w:tcW w:type="dxa" w:w="5083"/>
          </w:tcPr>
          <w:p>
            <w:r>
              <w:t>Google and Microsoft, multiple calendars supported</w:t>
            </w:r>
          </w:p>
        </w:tc>
      </w:tr>
    </w:tbl>
    <w:p/>
    <w:p>
      <w:pPr>
        <w:pStyle w:val="Heading1"/>
      </w:pPr>
      <w:r>
        <w:t>26. Parent, Student &amp; Driver User Guide</w:t>
      </w:r>
    </w:p>
    <w:p>
      <w:pPr>
        <w:pStyle w:val="Heading2"/>
      </w:pPr>
      <w:r>
        <w:t>26.1 First-Time Parent / Household Manager</w:t>
      </w:r>
    </w:p>
    <w:p>
      <w:pPr>
        <w:pStyle w:val="ListNumber"/>
      </w:pPr>
      <w:r>
        <w:t>Open the community URL, e.g., flomogo.app, or find the community from BandWagon.</w:t>
      </w:r>
    </w:p>
    <w:p>
      <w:pPr>
        <w:pStyle w:val="ListNumber"/>
      </w:pPr>
      <w:r>
        <w:t>Enter an email address and complete mandatory email verification.</w:t>
      </w:r>
    </w:p>
    <w:p>
      <w:pPr>
        <w:pStyle w:val="ListNumber"/>
      </w:pPr>
      <w:r>
        <w:t>Optionally add and verify a mobile number for RCS/SMS, phone login and ride notifications.</w:t>
      </w:r>
    </w:p>
    <w:p>
      <w:pPr>
        <w:pStyle w:val="ListNumber"/>
      </w:pPr>
      <w:r>
        <w:t>Enter the organization/group code or accept an invitation; wait for admin approval if required.</w:t>
      </w:r>
    </w:p>
    <w:p>
      <w:pPr>
        <w:pStyle w:val="ListNumber"/>
      </w:pPr>
      <w:r>
        <w:t>Create or join the household.</w:t>
      </w:r>
    </w:p>
    <w:p>
      <w:pPr>
        <w:pStyle w:val="ListNumber"/>
      </w:pPr>
      <w:r>
        <w:t>Add household members who may request, receive or provide rides.</w:t>
      </w:r>
    </w:p>
    <w:p>
      <w:pPr>
        <w:pStyle w:val="ListNumber"/>
      </w:pPr>
      <w:r>
        <w:t>For each minor, choose whether the minor can sign in, request rides and whether a parent/household manager must approve requests.</w:t>
      </w:r>
    </w:p>
    <w:p>
      <w:pPr>
        <w:pStyle w:val="ListNumber"/>
      </w:pPr>
      <w:r>
        <w:t>Choose notification channels: email, RCS/SMS, or both.</w:t>
      </w:r>
    </w:p>
    <w:p>
      <w:pPr>
        <w:pStyle w:val="ListNumber"/>
      </w:pPr>
      <w:r>
        <w:t>Review phone/email visibility. Hidden is the recommended default.</w:t>
      </w:r>
    </w:p>
    <w:p>
      <w:pPr>
        <w:pStyle w:val="ListNumber"/>
      </w:pPr>
      <w:r>
        <w:t>Review the What People Can See page before creating the first ride.</w:t>
      </w:r>
    </w:p>
    <w:p>
      <w:pPr>
        <w:pStyle w:val="Heading2"/>
      </w:pPr>
      <w:r>
        <w:t>26.2 Request A Ride</w:t>
      </w:r>
    </w:p>
    <w:p>
      <w:pPr>
        <w:pStyle w:val="ListNumber"/>
      </w:pPr>
      <w:r>
        <w:t>Choose an upcoming calendar event or Other / Custom.</w:t>
      </w:r>
    </w:p>
    <w:p>
      <w:pPr>
        <w:pStyle w:val="ListNumber"/>
      </w:pPr>
      <w:r>
        <w:t>Select the passenger or passengers.</w:t>
      </w:r>
    </w:p>
    <w:p>
      <w:pPr>
        <w:pStyle w:val="ListNumber"/>
      </w:pPr>
      <w:r>
        <w:t>Choose Ride To, Ride Home, or both. A round trip creates two independent linked legs.</w:t>
      </w:r>
    </w:p>
    <w:p>
      <w:pPr>
        <w:pStyle w:val="ListNumber"/>
      </w:pPr>
      <w:r>
        <w:t>Confirm pickup/drop-off and the general area shown to potential drivers.</w:t>
      </w:r>
    </w:p>
    <w:p>
      <w:pPr>
        <w:pStyle w:val="ListNumber"/>
      </w:pPr>
      <w:r>
        <w:t>Add an optional Transportation Note, e.g., large instrument or flag bag. Do not enter medical or other highly sensitive information.</w:t>
      </w:r>
    </w:p>
    <w:p>
      <w:pPr>
        <w:pStyle w:val="ListNumber"/>
      </w:pPr>
      <w:r>
        <w:t>Choose who can see the request: group, selected groups, trusted connections or specific members.</w:t>
      </w:r>
    </w:p>
    <w:p>
      <w:pPr>
        <w:pStyle w:val="ListNumber"/>
      </w:pPr>
      <w:r>
        <w:t>Review the Privacy Preview.</w:t>
      </w:r>
    </w:p>
    <w:p>
      <w:pPr>
        <w:pStyle w:val="ListNumber"/>
      </w:pPr>
      <w:r>
        <w:t>Submit. If household approval is required, the request remains pending until approved.</w:t>
      </w:r>
    </w:p>
    <w:p>
      <w:pPr>
        <w:pStyle w:val="ListNumber"/>
      </w:pPr>
      <w:r>
        <w:t>When a driver offers, review the driver profile and offer, then accept or decline.</w:t>
      </w:r>
    </w:p>
    <w:p>
      <w:pPr>
        <w:pStyle w:val="ListNumber"/>
      </w:pPr>
      <w:r>
        <w:t>After confirmation, only the information required by the configured privacy settings is disclosed.</w:t>
      </w:r>
    </w:p>
    <w:p>
      <w:pPr>
        <w:pStyle w:val="ListNumber"/>
      </w:pPr>
      <w:r>
        <w:t>Use email/RCS/SMS or the PWA for reminders, cancellation, pickup/drop-off and arrival confirmation.</w:t>
      </w:r>
    </w:p>
    <w:p>
      <w:pPr>
        <w:pStyle w:val="Heading2"/>
      </w:pPr>
      <w:r>
        <w:t>26.3 Student / Minor Experience</w:t>
      </w:r>
    </w:p>
    <w:p>
      <w:pPr>
        <w:pStyle w:val="ListBullet"/>
      </w:pPr>
      <w:r>
        <w:t>A student can have a Person profile without a login.</w:t>
      </w:r>
    </w:p>
    <w:p>
      <w:pPr>
        <w:pStyle w:val="ListBullet"/>
      </w:pPr>
      <w:r>
        <w:t>If the household manager enables student login, the student uses the same verified email/phone passwordless flow.</w:t>
      </w:r>
    </w:p>
    <w:p>
      <w:pPr>
        <w:pStyle w:val="ListBullet"/>
      </w:pPr>
      <w:r>
        <w:t>Student permissions are household-controlled. The UI only exposes actions the student is allowed to perform.</w:t>
      </w:r>
    </w:p>
    <w:p>
      <w:pPr>
        <w:pStyle w:val="ListBullet"/>
      </w:pPr>
      <w:r>
        <w:t>If parent approval is required, the student can prepare/submit a request but matching does not begin until approval.</w:t>
      </w:r>
    </w:p>
    <w:p>
      <w:pPr>
        <w:pStyle w:val="ListBullet"/>
      </w:pPr>
      <w:r>
        <w:t>Student contact details remain hidden by default.</w:t>
      </w:r>
    </w:p>
    <w:p>
      <w:pPr>
        <w:pStyle w:val="ListBullet"/>
      </w:pPr>
      <w:r>
        <w:t>A student driver is only allowed when both household/account permissions and organization driver rules permit it.</w:t>
      </w:r>
    </w:p>
    <w:p>
      <w:pPr>
        <w:pStyle w:val="Heading2"/>
      </w:pPr>
      <w:r>
        <w:t>26.4 Driver Experience</w:t>
      </w:r>
    </w:p>
    <w:p>
      <w:pPr>
        <w:pStyle w:val="ListNumber"/>
      </w:pPr>
      <w:r>
        <w:t>Complete the driver profile and short About Me description.</w:t>
      </w:r>
    </w:p>
    <w:p>
      <w:pPr>
        <w:pStyle w:val="ListNumber"/>
      </w:pPr>
      <w:r>
        <w:t>Set normal seat capacity and optionally a simple vehicle description.</w:t>
      </w:r>
    </w:p>
    <w:p>
      <w:pPr>
        <w:pStyle w:val="ListNumber"/>
      </w:pPr>
      <w:r>
        <w:t>Draw one or more service areas on the map.</w:t>
      </w:r>
    </w:p>
    <w:p>
      <w:pPr>
        <w:pStyle w:val="ListNumber"/>
      </w:pPr>
      <w:r>
        <w:t>Choose recurring availability/direction or pause matching when unavailable.</w:t>
      </w:r>
    </w:p>
    <w:p>
      <w:pPr>
        <w:pStyle w:val="ListNumber"/>
      </w:pPr>
      <w:r>
        <w:t>Open an event to see ride needs or proactively choose I Can Give A Ride and offer seats.</w:t>
      </w:r>
    </w:p>
    <w:p>
      <w:pPr>
        <w:pStyle w:val="ListNumber"/>
      </w:pPr>
      <w:r>
        <w:t>Review only the minimum information visible before a match.</w:t>
      </w:r>
    </w:p>
    <w:p>
      <w:pPr>
        <w:pStyle w:val="ListNumber"/>
      </w:pPr>
      <w:r>
        <w:t>Offer all or some seats where a multi-passenger request permits partial matching.</w:t>
      </w:r>
    </w:p>
    <w:p>
      <w:pPr>
        <w:pStyle w:val="ListNumber"/>
      </w:pPr>
      <w:r>
        <w:t>After acceptance, use the PWA or RCS/SMS actions for Still Good, On My Way, Picked Up, Dropped Off or cancellation.</w:t>
      </w:r>
    </w:p>
    <w:p>
      <w:pPr>
        <w:pStyle w:val="ListNumber"/>
      </w:pPr>
      <w:r>
        <w:t>The platform never tracks the driver's route or location in the background.</w:t>
      </w:r>
    </w:p>
    <w:p>
      <w:pPr>
        <w:pStyle w:val="Heading1"/>
      </w:pPr>
      <w:r>
        <w:t>27. Install BandWagon / FloMoGo As A PWA</w:t>
      </w:r>
    </w:p>
    <w:p>
      <w:r>
        <w:rPr>
          <w:b w:val="0"/>
        </w:rPr>
        <w:t>BandWagon is a Progressive Web App. Users do not need an App Store or Play Store download. They can use it in a normal browser or install the site to the device Home Screen for an app-like experience.</w:t>
      </w:r>
    </w:p>
    <w:p>
      <w:pPr>
        <w:pStyle w:val="Heading2"/>
      </w:pPr>
      <w:r>
        <w:t>27.1 iPhone / iPad</w:t>
      </w:r>
    </w:p>
    <w:p>
      <w:pPr>
        <w:pStyle w:val="ListNumber"/>
      </w:pPr>
      <w:r>
        <w:t>Open the organization URL in Safari, for example flomogo.app.</w:t>
      </w:r>
    </w:p>
    <w:p>
      <w:pPr>
        <w:pStyle w:val="ListNumber"/>
      </w:pPr>
      <w:r>
        <w:t>Open Safari Share/More and choose Add to Home Screen.</w:t>
      </w:r>
    </w:p>
    <w:p>
      <w:pPr>
        <w:pStyle w:val="ListNumber"/>
      </w:pPr>
      <w:r>
        <w:t>Turn on Open as Web App when shown.</w:t>
      </w:r>
    </w:p>
    <w:p>
      <w:pPr>
        <w:pStyle w:val="ListNumber"/>
      </w:pPr>
      <w:r>
        <w:t>Tap Add.</w:t>
      </w:r>
    </w:p>
    <w:p>
      <w:pPr>
        <w:pStyle w:val="ListNumber"/>
      </w:pPr>
      <w:r>
        <w:t>Launch FloMoGo from the new Home Screen icon and sign in normally.</w:t>
      </w:r>
    </w:p>
    <w:p>
      <w:r>
        <w:rPr>
          <w:b w:val="0"/>
        </w:rPr>
        <w:t>The product should include an in-app Install FloMoGo help card that detects iOS and shows these Safari-specific steps. If opened inside an in-app browser, instruct the user to open the page in Safari first.</w:t>
      </w:r>
    </w:p>
    <w:p>
      <w:pPr>
        <w:pStyle w:val="Heading2"/>
      </w:pPr>
      <w:r>
        <w:t>27.2 Android</w:t>
      </w:r>
    </w:p>
    <w:p>
      <w:pPr>
        <w:pStyle w:val="ListNumber"/>
      </w:pPr>
      <w:r>
        <w:t>Open the organization URL in Chrome.</w:t>
      </w:r>
    </w:p>
    <w:p>
      <w:pPr>
        <w:pStyle w:val="ListNumber"/>
      </w:pPr>
      <w:r>
        <w:t>Open the Chrome menu.</w:t>
      </w:r>
    </w:p>
    <w:p>
      <w:pPr>
        <w:pStyle w:val="ListNumber"/>
      </w:pPr>
      <w:r>
        <w:t>Choose Install app / Install and create shortcut (wording can vary by Chrome version/device).</w:t>
      </w:r>
    </w:p>
    <w:p>
      <w:pPr>
        <w:pStyle w:val="ListNumber"/>
      </w:pPr>
      <w:r>
        <w:t>Confirm Install.</w:t>
      </w:r>
    </w:p>
    <w:p>
      <w:pPr>
        <w:pStyle w:val="ListNumber"/>
      </w:pPr>
      <w:r>
        <w:t>Launch FloMoGo from the Home Screen/app launcher and sign in normally.</w:t>
      </w:r>
    </w:p>
    <w:p>
      <w:r>
        <w:rPr>
          <w:b w:val="0"/>
        </w:rPr>
        <w:t>When browser install-prompt APIs are available, BandWagon should offer a non-intrusive Install App button. Dismissing the prompt must not block normal browser use.</w:t>
      </w:r>
    </w:p>
    <w:p>
      <w:pPr>
        <w:pStyle w:val="Heading2"/>
      </w:pPr>
      <w:r>
        <w:t>27.3 PWA Technical Requirements</w:t>
      </w:r>
    </w:p>
    <w:p>
      <w:pPr>
        <w:pStyle w:val="ListBullet"/>
      </w:pPr>
      <w:r>
        <w:t>Valid web app manifest with organization-aware name, short name, icons, theme colors, start URL/scope and stable manifest ID.</w:t>
      </w:r>
    </w:p>
    <w:p>
      <w:pPr>
        <w:pStyle w:val="ListBullet"/>
      </w:pPr>
      <w:r>
        <w:t>Service worker for the application shell and safe static assets. Sensitive ride data should not be broadly cached for offline use.</w:t>
      </w:r>
    </w:p>
    <w:p>
      <w:pPr>
        <w:pStyle w:val="ListBullet"/>
      </w:pPr>
      <w:r>
        <w:t>HTTPS only in production.</w:t>
      </w:r>
    </w:p>
    <w:p>
      <w:pPr>
        <w:pStyle w:val="ListBullet"/>
      </w:pPr>
      <w:r>
        <w:t>Responsive standalone display on iOS and Android.</w:t>
      </w:r>
    </w:p>
    <w:p>
      <w:pPr>
        <w:pStyle w:val="ListBullet"/>
      </w:pPr>
      <w:r>
        <w:t>Organization custom domains must produce correct manifest/start URL behavior without cross-tenant leakage.</w:t>
      </w:r>
    </w:p>
    <w:p>
      <w:pPr>
        <w:pStyle w:val="ListBullet"/>
      </w:pPr>
      <w:r>
        <w:t>Logout clears sensitive client caches/storage that are not required for authentication/session continuity.</w:t>
      </w:r>
    </w:p>
    <w:p>
      <w:pPr>
        <w:pStyle w:val="ListBullet"/>
      </w:pPr>
      <w:r>
        <w:t>Updates should activate predictably and never leave stale privacy/security logic running indefinitely.</w:t>
      </w:r>
    </w:p>
    <w:p>
      <w:pPr>
        <w:pStyle w:val="ListBullet"/>
      </w:pPr>
      <w:r>
        <w:t>PWA installation is optional; the complete service remains usable in desktop/mobile browsers.</w:t>
      </w:r>
    </w:p>
    <w:p>
      <w:pPr>
        <w:pStyle w:val="Heading1"/>
      </w:pPr>
      <w:r>
        <w:t>28. Public Documentation Set</w:t>
      </w:r>
    </w:p>
    <w:p>
      <w:r>
        <w:rPr>
          <w:b w:val="0"/>
        </w:rPr>
        <w:t>The GitHub repository and deployed platform should ship with separate audience-focused guides in addition to the master specification.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Document</w:t>
            </w:r>
          </w:p>
        </w:tc>
        <w:tc>
          <w:tcPr>
            <w:tcW w:type="dxa" w:w="5083"/>
            <w:shd w:fill="D9E2F3"/>
          </w:tcPr>
          <w:p>
            <w:r>
              <w:rPr>
                <w:b/>
              </w:rPr>
              <w:t>Audience / Purpose</w:t>
            </w:r>
          </w:p>
        </w:tc>
      </w:tr>
      <w:tr>
        <w:tc>
          <w:tcPr>
            <w:tcW w:type="dxa" w:w="5083"/>
          </w:tcPr>
          <w:p>
            <w:r>
              <w:t>README.md</w:t>
            </w:r>
          </w:p>
        </w:tc>
        <w:tc>
          <w:tcPr>
            <w:tcW w:type="dxa" w:w="5083"/>
          </w:tcPr>
          <w:p>
            <w:r>
              <w:t>Project overview, BandWagon/FloMoGo naming, quick start and links.</w:t>
            </w:r>
          </w:p>
        </w:tc>
      </w:tr>
      <w:tr>
        <w:tc>
          <w:tcPr>
            <w:tcW w:type="dxa" w:w="5083"/>
          </w:tcPr>
          <w:p>
            <w:r>
              <w:t>docs/ORGANIZATION-SETUP.md</w:t>
            </w:r>
          </w:p>
        </w:tc>
        <w:tc>
          <w:tcPr>
            <w:tcW w:type="dxa" w:w="5083"/>
          </w:tcPr>
          <w:p>
            <w:r>
              <w:t>Organization registration, groups, calendars, codes, driver rules, branding and custom domains.</w:t>
            </w:r>
          </w:p>
        </w:tc>
      </w:tr>
      <w:tr>
        <w:tc>
          <w:tcPr>
            <w:tcW w:type="dxa" w:w="5083"/>
          </w:tcPr>
          <w:p>
            <w:r>
              <w:t>docs/PARENT-STUDENT-GUIDE.md</w:t>
            </w:r>
          </w:p>
        </w:tc>
        <w:tc>
          <w:tcPr>
            <w:tcW w:type="dxa" w:w="5083"/>
          </w:tcPr>
          <w:p>
            <w:r>
              <w:t>Household setup, requesting rides, approvals, privacy and notifications.</w:t>
            </w:r>
          </w:p>
        </w:tc>
      </w:tr>
      <w:tr>
        <w:tc>
          <w:tcPr>
            <w:tcW w:type="dxa" w:w="5083"/>
          </w:tcPr>
          <w:p>
            <w:r>
              <w:t>docs/DRIVER-GUIDE.md</w:t>
            </w:r>
          </w:p>
        </w:tc>
        <w:tc>
          <w:tcPr>
            <w:tcW w:type="dxa" w:w="5083"/>
          </w:tcPr>
          <w:p>
            <w:r>
              <w:t>Driver profile, service areas, offers, capacity and ride status actions.</w:t>
            </w:r>
          </w:p>
        </w:tc>
      </w:tr>
      <w:tr>
        <w:tc>
          <w:tcPr>
            <w:tcW w:type="dxa" w:w="5083"/>
          </w:tcPr>
          <w:p>
            <w:r>
              <w:t>docs/PWA-INSTALL.md</w:t>
            </w:r>
          </w:p>
        </w:tc>
        <w:tc>
          <w:tcPr>
            <w:tcW w:type="dxa" w:w="5083"/>
          </w:tcPr>
          <w:p>
            <w:r>
              <w:t>iOS/Android installation and browser use.</w:t>
            </w:r>
          </w:p>
        </w:tc>
      </w:tr>
      <w:tr>
        <w:tc>
          <w:tcPr>
            <w:tcW w:type="dxa" w:w="5083"/>
          </w:tcPr>
          <w:p>
            <w:r>
              <w:t>docs/CUSTOM-DOMAINS.md</w:t>
            </w:r>
          </w:p>
        </w:tc>
        <w:tc>
          <w:tcPr>
            <w:tcW w:type="dxa" w:w="5083"/>
          </w:tcPr>
          <w:p>
            <w:r>
              <w:t>DNS verification, routing, TLS and organization hostname behavior.</w:t>
            </w:r>
          </w:p>
        </w:tc>
      </w:tr>
      <w:tr>
        <w:tc>
          <w:tcPr>
            <w:tcW w:type="dxa" w:w="5083"/>
          </w:tcPr>
          <w:p>
            <w:r>
              <w:t>docs/BRANDING.md</w:t>
            </w:r>
          </w:p>
        </w:tc>
        <w:tc>
          <w:tcPr>
            <w:tcW w:type="dxa" w:w="5083"/>
          </w:tcPr>
          <w:p>
            <w:r>
              <w:t>Harrison Ward Technology -&gt; BandWagon -&gt; organization service branding model.</w:t>
            </w:r>
          </w:p>
        </w:tc>
      </w:tr>
      <w:tr>
        <w:tc>
          <w:tcPr>
            <w:tcW w:type="dxa" w:w="5083"/>
          </w:tcPr>
          <w:p>
            <w:r>
              <w:t>docs/COOLIFY.md</w:t>
            </w:r>
          </w:p>
        </w:tc>
        <w:tc>
          <w:tcPr>
            <w:tcW w:type="dxa" w:w="5083"/>
          </w:tcPr>
          <w:p>
            <w:r>
              <w:t>Deployment and environment variables.</w:t>
            </w:r>
          </w:p>
        </w:tc>
      </w:tr>
      <w:tr>
        <w:tc>
          <w:tcPr>
            <w:tcW w:type="dxa" w:w="5083"/>
          </w:tcPr>
          <w:p>
            <w:r>
              <w:t>SECURITY.md</w:t>
            </w:r>
          </w:p>
        </w:tc>
        <w:tc>
          <w:tcPr>
            <w:tcW w:type="dxa" w:w="5083"/>
          </w:tcPr>
          <w:p>
            <w:r>
              <w:t>Vulnerability reporting and security policy.</w:t>
            </w:r>
          </w:p>
        </w:tc>
      </w:tr>
      <w:tr>
        <w:tc>
          <w:tcPr>
            <w:tcW w:type="dxa" w:w="5083"/>
          </w:tcPr>
          <w:p>
            <w:r>
              <w:t>Privacy / Terms / Trust Center</w:t>
            </w:r>
          </w:p>
        </w:tc>
        <w:tc>
          <w:tcPr>
            <w:tcW w:type="dxa" w:w="5083"/>
          </w:tcPr>
          <w:p>
            <w:r>
              <w:t>Public operational/legal transparency pages.</w:t>
            </w:r>
          </w:p>
        </w:tc>
      </w:tr>
    </w:tbl>
    <w:p/>
    <w:p>
      <w:r>
        <w:br w:type="page"/>
      </w:r>
    </w:p>
    <w:p>
      <w:pPr>
        <w:pStyle w:val="Heading1"/>
      </w:pPr>
      <w:r>
        <w:t>29. Custom Domain Verification &amp; Automated Activation</w:t>
      </w:r>
    </w:p>
    <w:p>
      <w:pPr>
        <w:ind w:left="288" w:right="288"/>
      </w:pPr>
      <w:r>
        <w:rPr>
          <w:b/>
        </w:rPr>
        <w:t>RULE: A custom hostname cannot select or route to an organization until BandWagon has verified DNS ownership and explicitly activated the hostname.</w:t>
      </w:r>
    </w:p>
    <w:p>
      <w:pPr>
        <w:pStyle w:val="Heading2"/>
      </w:pPr>
      <w:r>
        <w:t>29.1 TXT Ownership Verification</w:t>
      </w:r>
    </w:p>
    <w:p>
      <w:pPr>
        <w:pStyle w:val="ListNumber"/>
      </w:pPr>
      <w:r>
        <w:t>Organization admin enters a hostname, for example flomogo.app or rides.example.org.</w:t>
      </w:r>
    </w:p>
    <w:p>
      <w:pPr>
        <w:pStyle w:val="ListNumber"/>
      </w:pPr>
      <w:r>
        <w:t>BandWagon normalizes the hostname, checks uniqueness, and creates a cryptographically random verification token.</w:t>
      </w:r>
    </w:p>
    <w:p>
      <w:pPr>
        <w:pStyle w:val="ListNumber"/>
      </w:pPr>
      <w:r>
        <w:t>BandWagon displays the exact TXT record to add, using _bandwagon.&lt;hostname&gt;.</w:t>
      </w:r>
    </w:p>
    <w:p>
      <w:pPr>
        <w:pStyle w:val="ListNumber"/>
      </w:pPr>
      <w:r>
        <w:t>The admin publishes the TXT record with the DNS provider.</w:t>
      </w:r>
    </w:p>
    <w:p>
      <w:pPr>
        <w:pStyle w:val="ListNumber"/>
      </w:pPr>
      <w:r>
        <w:t>BandWagon checks public DNS for the exact verification value.</w:t>
      </w:r>
    </w:p>
    <w:p>
      <w:pPr>
        <w:pStyle w:val="ListNumber"/>
      </w:pPr>
      <w:r>
        <w:t>When found, BandWagon records verified_at and advances the domain to routing setup.</w:t>
      </w:r>
    </w:p>
    <w:p>
      <w:r>
        <w:t>Example for FloMoGo:</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Field</w:t>
            </w:r>
          </w:p>
        </w:tc>
        <w:tc>
          <w:tcPr>
            <w:tcW w:type="dxa" w:w="5083"/>
            <w:shd w:fill="D9E2F3"/>
          </w:tcPr>
          <w:p>
            <w:r>
              <w:rPr>
                <w:b/>
              </w:rPr>
              <w:t>Value</w:t>
            </w:r>
          </w:p>
        </w:tc>
      </w:tr>
      <w:tr>
        <w:tc>
          <w:tcPr>
            <w:tcW w:type="dxa" w:w="5083"/>
          </w:tcPr>
          <w:p>
            <w:r>
              <w:t>Type</w:t>
            </w:r>
          </w:p>
        </w:tc>
        <w:tc>
          <w:tcPr>
            <w:tcW w:type="dxa" w:w="5083"/>
          </w:tcPr>
          <w:p>
            <w:r>
              <w:t>TXT</w:t>
            </w:r>
          </w:p>
        </w:tc>
      </w:tr>
      <w:tr>
        <w:tc>
          <w:tcPr>
            <w:tcW w:type="dxa" w:w="5083"/>
          </w:tcPr>
          <w:p>
            <w:r>
              <w:t>Name</w:t>
            </w:r>
          </w:p>
        </w:tc>
        <w:tc>
          <w:tcPr>
            <w:tcW w:type="dxa" w:w="5083"/>
          </w:tcPr>
          <w:p>
            <w:r>
              <w:t>_bandwagon.flomogo.app</w:t>
            </w:r>
          </w:p>
        </w:tc>
      </w:tr>
      <w:tr>
        <w:tc>
          <w:tcPr>
            <w:tcW w:type="dxa" w:w="5083"/>
          </w:tcPr>
          <w:p>
            <w:r>
              <w:t>Value</w:t>
            </w:r>
          </w:p>
        </w:tc>
        <w:tc>
          <w:tcPr>
            <w:tcW w:type="dxa" w:w="5083"/>
          </w:tcPr>
          <w:p>
            <w:r>
              <w:t>bandwagon-verification=&lt;random-token&gt;</w:t>
            </w:r>
          </w:p>
        </w:tc>
      </w:tr>
    </w:tbl>
    <w:p/>
    <w:p>
      <w:pPr>
        <w:pStyle w:val="ListBullet"/>
      </w:pPr>
      <w:r>
        <w:t>Use at least 128 bits of cryptographically secure randomness; 256-bit tokens are preferred.</w:t>
      </w:r>
    </w:p>
    <w:p>
      <w:pPr>
        <w:pStyle w:val="ListBullet"/>
      </w:pPr>
      <w:r>
        <w:t>Token is scoped to the organization, hostname and verification attempt.</w:t>
      </w:r>
    </w:p>
    <w:p>
      <w:pPr>
        <w:pStyle w:val="ListBullet"/>
      </w:pPr>
      <w:r>
        <w:t>Verification expires, e.g. after 72 hours, and regeneration invalidates the previous pending token.</w:t>
      </w:r>
    </w:p>
    <w:p>
      <w:pPr>
        <w:pStyle w:val="ListBullet"/>
      </w:pPr>
      <w:r>
        <w:t>Rate-limit Check Again and background DNS checks.</w:t>
      </w:r>
    </w:p>
    <w:p>
      <w:pPr>
        <w:pStyle w:val="ListBullet"/>
      </w:pPr>
      <w:r>
        <w:t>Normalize internationalized hostnames to punycode.</w:t>
      </w:r>
    </w:p>
    <w:p>
      <w:pPr>
        <w:pStyle w:val="ListBullet"/>
      </w:pPr>
      <w:r>
        <w:t>A hostname can belong to only one organization.</w:t>
      </w:r>
    </w:p>
    <w:p>
      <w:pPr>
        <w:pStyle w:val="ListBullet"/>
      </w:pPr>
      <w:r>
        <w:t>Removing and later re-adding a hostname requires fresh verification.</w:t>
      </w:r>
    </w:p>
    <w:p>
      <w:pPr>
        <w:pStyle w:val="Heading2"/>
      </w:pPr>
      <w:r>
        <w:t>29.2 Routing &amp; TLS</w:t>
      </w:r>
    </w:p>
    <w:p>
      <w:r>
        <w:t>TXT verification proves ownership. It does not prove that web traffic reaches BandWagon. After ownership is verified, the organization configures routing DNS and BandWagon verifies HTTPS separately.</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Hostname Type</w:t>
            </w:r>
          </w:p>
        </w:tc>
        <w:tc>
          <w:tcPr>
            <w:tcW w:type="dxa" w:w="5083"/>
            <w:shd w:fill="D9E2F3"/>
          </w:tcPr>
          <w:p>
            <w:r>
              <w:rPr>
                <w:b/>
              </w:rPr>
              <w:t>Typical Routing</w:t>
            </w:r>
          </w:p>
        </w:tc>
      </w:tr>
      <w:tr>
        <w:tc>
          <w:tcPr>
            <w:tcW w:type="dxa" w:w="5083"/>
          </w:tcPr>
          <w:p>
            <w:r>
              <w:t>Root/apex, e.g. flomogo.app</w:t>
            </w:r>
          </w:p>
        </w:tc>
        <w:tc>
          <w:tcPr>
            <w:tcW w:type="dxa" w:w="5083"/>
          </w:tcPr>
          <w:p>
            <w:r>
              <w:t>A/AAAA to the BandWagon server, or ALIAS/ANAME/flattened CNAME when supported.</w:t>
            </w:r>
          </w:p>
        </w:tc>
      </w:tr>
      <w:tr>
        <w:tc>
          <w:tcPr>
            <w:tcW w:type="dxa" w:w="5083"/>
          </w:tcPr>
          <w:p>
            <w:r>
              <w:t>Subdomain, e.g. rides.example.org</w:t>
            </w:r>
          </w:p>
        </w:tc>
        <w:tc>
          <w:tcPr>
            <w:tcW w:type="dxa" w:w="5083"/>
          </w:tcPr>
          <w:p>
            <w:r>
              <w:t>CNAME to bandwagon.harrisonward.net or A/AAAA to the deployment server.</w:t>
            </w:r>
          </w:p>
        </w:tc>
      </w:tr>
    </w:tbl>
    <w:p/>
    <w:p>
      <w:pPr>
        <w:pStyle w:val="ListNumber"/>
      </w:pPr>
      <w:r>
        <w:t>Ownership state becomes VERIFIED.</w:t>
      </w:r>
    </w:p>
    <w:p>
      <w:pPr>
        <w:pStyle w:val="ListNumber"/>
      </w:pPr>
      <w:r>
        <w:t>BandWagon or the Platform Admin adds https://&lt;hostname&gt; to the BandWagon Coolify application.</w:t>
      </w:r>
    </w:p>
    <w:p>
      <w:pPr>
        <w:pStyle w:val="ListNumber"/>
      </w:pPr>
      <w:r>
        <w:t>Coolify provisions proxy routing and HTTPS.</w:t>
      </w:r>
    </w:p>
    <w:p>
      <w:pPr>
        <w:pStyle w:val="ListNumber"/>
      </w:pPr>
      <w:r>
        <w:t>BandWagon requests a well-known domain challenge from the new hostname.</w:t>
      </w:r>
    </w:p>
    <w:p>
      <w:pPr>
        <w:pStyle w:val="ListNumber"/>
      </w:pPr>
      <w:r>
        <w:t>Only after the expected challenge and valid HTTPS are observed does the domain become ACTIVE.</w:t>
      </w:r>
    </w:p>
    <w:p>
      <w:pPr>
        <w:pStyle w:val="Heading2"/>
      </w:pPr>
      <w:r>
        <w:t>29.3 Coolify Automation</w:t>
      </w:r>
    </w:p>
    <w:p>
      <w:r>
        <w:t>Start with manual activation. After validation in production, BandWagon may automate domain activation through the Coolify API.</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Setting</w:t>
            </w:r>
          </w:p>
        </w:tc>
        <w:tc>
          <w:tcPr>
            <w:tcW w:type="dxa" w:w="5083"/>
            <w:shd w:fill="D9E2F3"/>
          </w:tcPr>
          <w:p>
            <w:r>
              <w:rPr>
                <w:b/>
              </w:rPr>
              <w:t>Behavior</w:t>
            </w:r>
          </w:p>
        </w:tc>
      </w:tr>
      <w:tr>
        <w:tc>
          <w:tcPr>
            <w:tcW w:type="dxa" w:w="5083"/>
          </w:tcPr>
          <w:p>
            <w:r>
              <w:t>CUSTOM_DOMAIN_AUTOMATION=manual</w:t>
            </w:r>
          </w:p>
        </w:tc>
        <w:tc>
          <w:tcPr>
            <w:tcW w:type="dxa" w:w="5083"/>
          </w:tcPr>
          <w:p>
            <w:r>
              <w:t>Platform Admin adds the verified HTTPS hostname in Coolify, then BandWagon checks routing/TLS.</w:t>
            </w:r>
          </w:p>
        </w:tc>
      </w:tr>
      <w:tr>
        <w:tc>
          <w:tcPr>
            <w:tcW w:type="dxa" w:w="5083"/>
          </w:tcPr>
          <w:p>
            <w:r>
              <w:t>CUSTOM_DOMAIN_AUTOMATION=coolify-api</w:t>
            </w:r>
          </w:p>
        </w:tc>
        <w:tc>
          <w:tcPr>
            <w:tcW w:type="dxa" w:w="5083"/>
          </w:tcPr>
          <w:p>
            <w:r>
              <w:t>Operator-only integration appends a verified hostname to the current Coolify application domain list.</w:t>
            </w:r>
          </w:p>
        </w:tc>
      </w:tr>
    </w:tbl>
    <w:p/>
    <w:p>
      <w:pPr>
        <w:pStyle w:val="ListBullet"/>
      </w:pPr>
      <w:r>
        <w:t>Coolify API credentials are infrastructure secrets and never exposed to organization admins or clients.</w:t>
      </w:r>
    </w:p>
    <w:p>
      <w:pPr>
        <w:pStyle w:val="ListBullet"/>
      </w:pPr>
      <w:r>
        <w:t>Do not automatically use force_domain_override. Domain conflicts fail closed for operator review.</w:t>
      </w:r>
    </w:p>
    <w:p>
      <w:pPr>
        <w:pStyle w:val="ListBullet"/>
      </w:pPr>
      <w:r>
        <w:t>Never replace the existing Coolify domain list; append the newly approved hostname and preserve all active domains.</w:t>
      </w:r>
    </w:p>
    <w:p>
      <w:pPr>
        <w:pStyle w:val="ListBullet"/>
      </w:pPr>
      <w:r>
        <w:t>Prefer the narrowest practical Coolify team/token scope or a separate operator-only domain worker.</w:t>
      </w:r>
    </w:p>
    <w:p>
      <w:pPr>
        <w:pStyle w:val="Heading2"/>
      </w:pPr>
      <w:r>
        <w:t>29.4 Domain State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State</w:t>
            </w:r>
          </w:p>
        </w:tc>
        <w:tc>
          <w:tcPr>
            <w:tcW w:type="dxa" w:w="5083"/>
            <w:shd w:fill="D9E2F3"/>
          </w:tcPr>
          <w:p>
            <w:r>
              <w:rPr>
                <w:b/>
              </w:rPr>
              <w:t>Meaning</w:t>
            </w:r>
          </w:p>
        </w:tc>
      </w:tr>
      <w:tr>
        <w:tc>
          <w:tcPr>
            <w:tcW w:type="dxa" w:w="5083"/>
          </w:tcPr>
          <w:p>
            <w:r>
              <w:t>REQUESTED</w:t>
            </w:r>
          </w:p>
        </w:tc>
        <w:tc>
          <w:tcPr>
            <w:tcW w:type="dxa" w:w="5083"/>
          </w:tcPr>
          <w:p>
            <w:r>
              <w:t>Hostname entered and normalized.</w:t>
            </w:r>
          </w:p>
        </w:tc>
      </w:tr>
      <w:tr>
        <w:tc>
          <w:tcPr>
            <w:tcW w:type="dxa" w:w="5083"/>
          </w:tcPr>
          <w:p>
            <w:r>
              <w:t>TXT_PENDING</w:t>
            </w:r>
          </w:p>
        </w:tc>
        <w:tc>
          <w:tcPr>
            <w:tcW w:type="dxa" w:w="5083"/>
          </w:tcPr>
          <w:p>
            <w:r>
              <w:t>Waiting for DNS ownership proof.</w:t>
            </w:r>
          </w:p>
        </w:tc>
      </w:tr>
      <w:tr>
        <w:tc>
          <w:tcPr>
            <w:tcW w:type="dxa" w:w="5083"/>
          </w:tcPr>
          <w:p>
            <w:r>
              <w:t>VERIFIED</w:t>
            </w:r>
          </w:p>
        </w:tc>
        <w:tc>
          <w:tcPr>
            <w:tcW w:type="dxa" w:w="5083"/>
          </w:tcPr>
          <w:p>
            <w:r>
              <w:t>Ownership established.</w:t>
            </w:r>
          </w:p>
        </w:tc>
      </w:tr>
      <w:tr>
        <w:tc>
          <w:tcPr>
            <w:tcW w:type="dxa" w:w="5083"/>
          </w:tcPr>
          <w:p>
            <w:r>
              <w:t>ROUTING_PENDING</w:t>
            </w:r>
          </w:p>
        </w:tc>
        <w:tc>
          <w:tcPr>
            <w:tcW w:type="dxa" w:w="5083"/>
          </w:tcPr>
          <w:p>
            <w:r>
              <w:t>Waiting for DNS/proxy routing.</w:t>
            </w:r>
          </w:p>
        </w:tc>
      </w:tr>
      <w:tr>
        <w:tc>
          <w:tcPr>
            <w:tcW w:type="dxa" w:w="5083"/>
          </w:tcPr>
          <w:p>
            <w:r>
              <w:t>TLS_PENDING</w:t>
            </w:r>
          </w:p>
        </w:tc>
        <w:tc>
          <w:tcPr>
            <w:tcW w:type="dxa" w:w="5083"/>
          </w:tcPr>
          <w:p>
            <w:r>
              <w:t>Routing visible; HTTPS/certificate pending.</w:t>
            </w:r>
          </w:p>
        </w:tc>
      </w:tr>
      <w:tr>
        <w:tc>
          <w:tcPr>
            <w:tcW w:type="dxa" w:w="5083"/>
          </w:tcPr>
          <w:p>
            <w:r>
              <w:t>ACTIVE</w:t>
            </w:r>
          </w:p>
        </w:tc>
        <w:tc>
          <w:tcPr>
            <w:tcW w:type="dxa" w:w="5083"/>
          </w:tcPr>
          <w:p>
            <w:r>
              <w:t>Verified hostname safely resolves to the intended organization.</w:t>
            </w:r>
          </w:p>
        </w:tc>
      </w:tr>
      <w:tr>
        <w:tc>
          <w:tcPr>
            <w:tcW w:type="dxa" w:w="5083"/>
          </w:tcPr>
          <w:p>
            <w:r>
              <w:t>VERIFICATION_EXPIRED</w:t>
            </w:r>
          </w:p>
        </w:tc>
        <w:tc>
          <w:tcPr>
            <w:tcW w:type="dxa" w:w="5083"/>
          </w:tcPr>
          <w:p>
            <w:r>
              <w:t>Ownership token expired.</w:t>
            </w:r>
          </w:p>
        </w:tc>
      </w:tr>
      <w:tr>
        <w:tc>
          <w:tcPr>
            <w:tcW w:type="dxa" w:w="5083"/>
          </w:tcPr>
          <w:p>
            <w:r>
              <w:t>ROUTING_ERROR</w:t>
            </w:r>
          </w:p>
        </w:tc>
        <w:tc>
          <w:tcPr>
            <w:tcW w:type="dxa" w:w="5083"/>
          </w:tcPr>
          <w:p>
            <w:r>
              <w:t>Routing or challenge validation failed.</w:t>
            </w:r>
          </w:p>
        </w:tc>
      </w:tr>
      <w:tr>
        <w:tc>
          <w:tcPr>
            <w:tcW w:type="dxa" w:w="5083"/>
          </w:tcPr>
          <w:p>
            <w:r>
              <w:t>SUSPENDED</w:t>
            </w:r>
          </w:p>
        </w:tc>
        <w:tc>
          <w:tcPr>
            <w:tcW w:type="dxa" w:w="5083"/>
          </w:tcPr>
          <w:p>
            <w:r>
              <w:t>Temporarily disabled by platform operator.</w:t>
            </w:r>
          </w:p>
        </w:tc>
      </w:tr>
      <w:tr>
        <w:tc>
          <w:tcPr>
            <w:tcW w:type="dxa" w:w="5083"/>
          </w:tcPr>
          <w:p>
            <w:r>
              <w:t>REMOVED</w:t>
            </w:r>
          </w:p>
        </w:tc>
        <w:tc>
          <w:tcPr>
            <w:tcW w:type="dxa" w:w="5083"/>
          </w:tcPr>
          <w:p>
            <w:r>
              <w:t>No longer assigned to organization.</w:t>
            </w:r>
          </w:p>
        </w:tc>
      </w:tr>
    </w:tbl>
    <w:p/>
    <w:p>
      <w:pPr>
        <w:pStyle w:val="Heading2"/>
      </w:pPr>
      <w:r>
        <w:t>29.5 Runtime Host Resolution</w:t>
      </w:r>
    </w:p>
    <w:p>
      <w:pPr>
        <w:pStyle w:val="ListNumber"/>
      </w:pPr>
      <w:r>
        <w:t>Normalize and validate the incoming Host header.</w:t>
      </w:r>
    </w:p>
    <w:p>
      <w:pPr>
        <w:pStyle w:val="ListNumber"/>
      </w:pPr>
      <w:r>
        <w:t>For bandwagon.harrisonward.net, resolve organization from the canonical /o/&lt;slug&gt; route.</w:t>
      </w:r>
    </w:p>
    <w:p>
      <w:pPr>
        <w:pStyle w:val="ListNumber"/>
      </w:pPr>
      <w:r>
        <w:t>For any other hostname, look up an ACTIVE organization_domains record.</w:t>
      </w:r>
    </w:p>
    <w:p>
      <w:pPr>
        <w:pStyle w:val="ListNumber"/>
      </w:pPr>
      <w:r>
        <w:t>Unknown/unverified hostnames receive a neutral unknown-domain response; BandWagon never guesses a tenant.</w:t>
      </w:r>
    </w:p>
    <w:p>
      <w:pPr>
        <w:pStyle w:val="ListNumber"/>
      </w:pPr>
      <w:r>
        <w:t>The resolved organization ID is still subject to normal object-level, household and group authorization.</w:t>
      </w:r>
    </w:p>
    <w:p>
      <w:pPr>
        <w:pStyle w:val="Heading2"/>
      </w:pPr>
      <w:r>
        <w:t>29.6 FloMoGo Domain Baseline</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Setting</w:t>
            </w:r>
          </w:p>
        </w:tc>
        <w:tc>
          <w:tcPr>
            <w:tcW w:type="dxa" w:w="5083"/>
            <w:shd w:fill="D9E2F3"/>
          </w:tcPr>
          <w:p>
            <w:r>
              <w:rPr>
                <w:b/>
              </w:rPr>
              <w:t>Value</w:t>
            </w:r>
          </w:p>
        </w:tc>
      </w:tr>
      <w:tr>
        <w:tc>
          <w:tcPr>
            <w:tcW w:type="dxa" w:w="5083"/>
          </w:tcPr>
          <w:p>
            <w:r>
              <w:t>Service</w:t>
            </w:r>
          </w:p>
        </w:tc>
        <w:tc>
          <w:tcPr>
            <w:tcW w:type="dxa" w:w="5083"/>
          </w:tcPr>
          <w:p>
            <w:r>
              <w:t>FloMoGo</w:t>
            </w:r>
          </w:p>
        </w:tc>
      </w:tr>
      <w:tr>
        <w:tc>
          <w:tcPr>
            <w:tcW w:type="dxa" w:w="5083"/>
          </w:tcPr>
          <w:p>
            <w:r>
              <w:t>Canonical URL</w:t>
            </w:r>
          </w:p>
        </w:tc>
        <w:tc>
          <w:tcPr>
            <w:tcW w:type="dxa" w:w="5083"/>
          </w:tcPr>
          <w:p>
            <w:r>
              <w:t>https://bandwagon.harrisonward.net/o/flomogo</w:t>
            </w:r>
          </w:p>
        </w:tc>
      </w:tr>
      <w:tr>
        <w:tc>
          <w:tcPr>
            <w:tcW w:type="dxa" w:w="5083"/>
          </w:tcPr>
          <w:p>
            <w:r>
              <w:t>Primary Custom Domain</w:t>
            </w:r>
          </w:p>
        </w:tc>
        <w:tc>
          <w:tcPr>
            <w:tcW w:type="dxa" w:w="5083"/>
          </w:tcPr>
          <w:p>
            <w:r>
              <w:t>https://flomogo.app</w:t>
            </w:r>
          </w:p>
        </w:tc>
      </w:tr>
      <w:tr>
        <w:tc>
          <w:tcPr>
            <w:tcW w:type="dxa" w:w="5083"/>
          </w:tcPr>
          <w:p>
            <w:r>
              <w:t>Ownership Record</w:t>
            </w:r>
          </w:p>
        </w:tc>
        <w:tc>
          <w:tcPr>
            <w:tcW w:type="dxa" w:w="5083"/>
          </w:tcPr>
          <w:p>
            <w:r>
              <w:t>TXT _bandwagon.flomogo.app</w:t>
            </w:r>
          </w:p>
        </w:tc>
      </w:tr>
      <w:tr>
        <w:tc>
          <w:tcPr>
            <w:tcW w:type="dxa" w:w="5083"/>
          </w:tcPr>
          <w:p>
            <w:r>
              <w:t>Platform</w:t>
            </w:r>
          </w:p>
        </w:tc>
        <w:tc>
          <w:tcPr>
            <w:tcW w:type="dxa" w:w="5083"/>
          </w:tcPr>
          <w:p>
            <w:r>
              <w:t>BandWagon</w:t>
            </w:r>
          </w:p>
        </w:tc>
      </w:tr>
      <w:tr>
        <w:tc>
          <w:tcPr>
            <w:tcW w:type="dxa" w:w="5083"/>
          </w:tcPr>
          <w:p>
            <w:r>
              <w:t>Operator</w:t>
            </w:r>
          </w:p>
        </w:tc>
        <w:tc>
          <w:tcPr>
            <w:tcW w:type="dxa" w:w="5083"/>
          </w:tcPr>
          <w:p>
            <w:r>
              <w:t>Harrison Ward Technology</w:t>
            </w:r>
          </w:p>
        </w:tc>
      </w:tr>
    </w:tbl>
    <w:p/>
    <w:p>
      <w:pPr>
        <w:pStyle w:val="Heading1"/>
      </w:pPr>
      <w:r>
        <w:t>30. GitHub &amp; Coolify Release Runbook</w:t>
      </w:r>
    </w:p>
    <w:p>
      <w:pPr>
        <w:ind w:left="288" w:right="288"/>
      </w:pPr>
      <w:r>
        <w:rPr>
          <w:b/>
        </w:rPr>
        <w:t>IMPORTANT: The current repository pack contains the complete product specification, deployment/configuration scaffolding and an interactive fake-data demo. The production BandWagon application must still be implemented against this specification before real community use.</w:t>
      </w:r>
    </w:p>
    <w:p>
      <w:pPr>
        <w:pStyle w:val="Heading2"/>
      </w:pPr>
      <w:r>
        <w:t>30.1 Public GitHub Repository</w:t>
      </w:r>
    </w:p>
    <w:p>
      <w:pPr>
        <w:pStyle w:val="ListNumber"/>
      </w:pPr>
      <w:r>
        <w:t>Create a public repository named bandwagon under the desired GitHub owner.</w:t>
      </w:r>
    </w:p>
    <w:p>
      <w:pPr>
        <w:pStyle w:val="ListNumber"/>
      </w:pPr>
      <w:r>
        <w:t>Commit the repository pack; do not commit .env or any real credentials.</w:t>
      </w:r>
    </w:p>
    <w:p>
      <w:pPr>
        <w:pStyle w:val="ListNumber"/>
      </w:pPr>
      <w:r>
        <w:t>Enable secret scanning/push protection, dependency alerts and a main-branch ruleset.</w:t>
      </w:r>
    </w:p>
    <w:p>
      <w:pPr>
        <w:pStyle w:val="ListNumber"/>
      </w:pPr>
      <w:r>
        <w:t>Publish SECURITY.md, CONTRIBUTING.md, Trust/Privacy/Terms documentation and a license before general release.</w:t>
      </w:r>
    </w:p>
    <w:p>
      <w:pPr>
        <w:pStyle w:val="ListNumber"/>
      </w:pPr>
      <w:r>
        <w:t>Use issues only for non-sensitive work. Real rider, address, minor, phone, email and security-vulnerability data must not be posted publicly.</w:t>
      </w:r>
    </w:p>
    <w:p>
      <w:pPr>
        <w:pStyle w:val="Heading2"/>
      </w:pPr>
      <w:r>
        <w:t>30.2 Deploy The Demo</w:t>
      </w:r>
    </w:p>
    <w:p>
      <w:pPr>
        <w:pStyle w:val="ListNumber"/>
      </w:pPr>
      <w:r>
        <w:t>In Coolify create a BandWagon project and an application linked to the GitHub repository.</w:t>
      </w:r>
    </w:p>
    <w:p>
      <w:pPr>
        <w:pStyle w:val="ListNumber"/>
      </w:pPr>
      <w:r>
        <w:t>Set the application base directory to /demo and use the included Dockerfile.</w:t>
      </w:r>
    </w:p>
    <w:p>
      <w:pPr>
        <w:pStyle w:val="ListNumber"/>
      </w:pPr>
      <w:r>
        <w:t>Deploy to a temporary/demo hostname.</w:t>
      </w:r>
    </w:p>
    <w:p>
      <w:pPr>
        <w:pStyle w:val="ListNumber"/>
      </w:pPr>
      <w:r>
        <w:t>Verify requester, driver and organization-admin personas.</w:t>
      </w:r>
    </w:p>
    <w:p>
      <w:pPr>
        <w:pStyle w:val="ListNumber"/>
      </w:pPr>
      <w:r>
        <w:t>Keep the demo explicitly labeled as fake data and non-production.</w:t>
      </w:r>
    </w:p>
    <w:p>
      <w:pPr>
        <w:pStyle w:val="Heading2"/>
      </w:pPr>
      <w:r>
        <w:t>30.3 Production Deployment Target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rPr>
              <w:t>Component</w:t>
            </w:r>
          </w:p>
        </w:tc>
        <w:tc>
          <w:tcPr>
            <w:tcW w:type="dxa" w:w="5083"/>
            <w:shd w:fill="D9E2F3"/>
          </w:tcPr>
          <w:p>
            <w:r>
              <w:rPr>
                <w:b/>
              </w:rPr>
              <w:t>Requirement</w:t>
            </w:r>
          </w:p>
        </w:tc>
      </w:tr>
      <w:tr>
        <w:tc>
          <w:tcPr>
            <w:tcW w:type="dxa" w:w="5083"/>
          </w:tcPr>
          <w:p>
            <w:r>
              <w:t>BandWagon Application</w:t>
            </w:r>
          </w:p>
        </w:tc>
        <w:tc>
          <w:tcPr>
            <w:tcW w:type="dxa" w:w="5083"/>
          </w:tcPr>
          <w:p>
            <w:r>
              <w:t>Production frontend/API/jobs built from this specification.</w:t>
            </w:r>
          </w:p>
        </w:tc>
      </w:tr>
      <w:tr>
        <w:tc>
          <w:tcPr>
            <w:tcW w:type="dxa" w:w="5083"/>
          </w:tcPr>
          <w:p>
            <w:r>
              <w:t>PostgreSQL + PostGIS</w:t>
            </w:r>
          </w:p>
        </w:tc>
        <w:tc>
          <w:tcPr>
            <w:tcW w:type="dxa" w:w="5083"/>
          </w:tcPr>
          <w:p>
            <w:r>
              <w:t>Primary relational/geospatial store; private network only.</w:t>
            </w:r>
          </w:p>
        </w:tc>
      </w:tr>
      <w:tr>
        <w:tc>
          <w:tcPr>
            <w:tcW w:type="dxa" w:w="5083"/>
          </w:tcPr>
          <w:p>
            <w:r>
              <w:t>Redis-compatible service</w:t>
            </w:r>
          </w:p>
        </w:tc>
        <w:tc>
          <w:tcPr>
            <w:tcW w:type="dxa" w:w="5083"/>
          </w:tcPr>
          <w:p>
            <w:r>
              <w:t>Queue/cache/rate limits/ephemeral coordination; private network only.</w:t>
            </w:r>
          </w:p>
        </w:tc>
      </w:tr>
      <w:tr>
        <w:tc>
          <w:tcPr>
            <w:tcW w:type="dxa" w:w="5083"/>
          </w:tcPr>
          <w:p>
            <w:r>
              <w:t>Coolify Proxy</w:t>
            </w:r>
          </w:p>
        </w:tc>
        <w:tc>
          <w:tcPr>
            <w:tcW w:type="dxa" w:w="5083"/>
          </w:tcPr>
          <w:p>
            <w:r>
              <w:t>HTTPS and approved platform/custom organization domains.</w:t>
            </w:r>
          </w:p>
        </w:tc>
      </w:tr>
      <w:tr>
        <w:tc>
          <w:tcPr>
            <w:tcW w:type="dxa" w:w="5083"/>
          </w:tcPr>
          <w:p>
            <w:r>
              <w:t>Backups</w:t>
            </w:r>
          </w:p>
        </w:tc>
        <w:tc>
          <w:tcPr>
            <w:tcW w:type="dxa" w:w="5083"/>
          </w:tcPr>
          <w:p>
            <w:r>
              <w:t>Encrypted, monitored, and restore-tested.</w:t>
            </w:r>
          </w:p>
        </w:tc>
      </w:tr>
    </w:tbl>
    <w:p/>
    <w:p>
      <w:pPr>
        <w:pStyle w:val="Heading2"/>
      </w:pPr>
      <w:r>
        <w:t>30.4 Initial Production Configuration</w:t>
      </w:r>
    </w:p>
    <w:p>
      <w:pPr>
        <w:pStyle w:val="ListBullet"/>
      </w:pPr>
      <w:r>
        <w:t>APP_URL=https://bandwagon.harrisonward.net</w:t>
      </w:r>
    </w:p>
    <w:p>
      <w:pPr>
        <w:pStyle w:val="ListBullet"/>
      </w:pPr>
      <w:r>
        <w:t>PLATFORM_NAME=BandWagon</w:t>
      </w:r>
    </w:p>
    <w:p>
      <w:pPr>
        <w:pStyle w:val="ListBullet"/>
      </w:pPr>
      <w:r>
        <w:t>PLATFORM_VENDOR_NAME=Harrison Ward Technology</w:t>
      </w:r>
    </w:p>
    <w:p>
      <w:pPr>
        <w:pStyle w:val="ListBullet"/>
      </w:pPr>
      <w:r>
        <w:t>ALLOW_CUSTOM_DOMAINS=true</w:t>
      </w:r>
    </w:p>
    <w:p>
      <w:pPr>
        <w:pStyle w:val="ListBullet"/>
      </w:pPr>
      <w:r>
        <w:t>CUSTOM_DOMAIN_AUTOMATION=manual for initial go-live</w:t>
      </w:r>
    </w:p>
    <w:p>
      <w:pPr>
        <w:pStyle w:val="ListBullet"/>
      </w:pPr>
      <w:r>
        <w:t>SMTP configured with SPF/DKIM/DMARC</w:t>
      </w:r>
    </w:p>
    <w:p>
      <w:pPr>
        <w:pStyle w:val="ListBullet"/>
      </w:pPr>
      <w:r>
        <w:t>Twilio/RCS sender branded to Harrison Ward Technology with FloMoGo context in message content</w:t>
      </w:r>
    </w:p>
    <w:p>
      <w:pPr>
        <w:pStyle w:val="ListBullet"/>
      </w:pPr>
      <w:r>
        <w:t>Google Maps key restricted to required APIs/origins</w:t>
      </w:r>
    </w:p>
    <w:p>
      <w:pPr>
        <w:pStyle w:val="ListBullet"/>
      </w:pPr>
      <w:r>
        <w:t>Google Calendar and Microsoft Graph integrations use read-only permissions</w:t>
      </w:r>
    </w:p>
    <w:p>
      <w:pPr>
        <w:pStyle w:val="Heading2"/>
      </w:pPr>
      <w:r>
        <w:t>30.5 FloMoGo Launch Sequence</w:t>
      </w:r>
    </w:p>
    <w:p>
      <w:pPr>
        <w:pStyle w:val="ListNumber"/>
      </w:pPr>
      <w:r>
        <w:t>Register/buy flomogo.app.</w:t>
      </w:r>
    </w:p>
    <w:p>
      <w:pPr>
        <w:pStyle w:val="ListNumber"/>
      </w:pPr>
      <w:r>
        <w:t>Point bandwagon.harrisonward.net to the Coolify server and deploy the platform hostname.</w:t>
      </w:r>
    </w:p>
    <w:p>
      <w:pPr>
        <w:pStyle w:val="ListNumber"/>
      </w:pPr>
      <w:r>
        <w:t>Create/activate the FloMoGo organization in BandWagon.</w:t>
      </w:r>
    </w:p>
    <w:p>
      <w:pPr>
        <w:pStyle w:val="ListNumber"/>
      </w:pPr>
      <w:r>
        <w:t>Request flomogo.app as its custom domain and publish the TXT verification record.</w:t>
      </w:r>
    </w:p>
    <w:p>
      <w:pPr>
        <w:pStyle w:val="ListNumber"/>
      </w:pPr>
      <w:r>
        <w:t>Verify ownership, then configure routing DNS and Coolify HTTPS.</w:t>
      </w:r>
    </w:p>
    <w:p>
      <w:pPr>
        <w:pStyle w:val="ListNumber"/>
      </w:pPr>
      <w:r>
        <w:t>Set flomogo.app as FloMoGo primary after routing/TLS validation.</w:t>
      </w:r>
    </w:p>
    <w:p>
      <w:pPr>
        <w:pStyle w:val="ListNumber"/>
      </w:pPr>
      <w:r>
        <w:t>Connect FMHS-related Google/Microsoft calendars as appropriate and map them to groups.</w:t>
      </w:r>
    </w:p>
    <w:p>
      <w:pPr>
        <w:pStyle w:val="ListNumber"/>
      </w:pPr>
      <w:r>
        <w:t>Configure driver rules, household/minor approvals, registration policy, visibility defaults and reminders.</w:t>
      </w:r>
    </w:p>
    <w:p>
      <w:pPr>
        <w:pStyle w:val="ListNumber"/>
      </w:pPr>
      <w:r>
        <w:t>Create test parent, student and driver households and complete full test rides.</w:t>
      </w:r>
    </w:p>
    <w:p>
      <w:pPr>
        <w:pStyle w:val="ListNumber"/>
      </w:pPr>
      <w:r>
        <w:t>Validate block, cancellation, no-show, privacy preview, exact-address disclosure, STOP, export and deletion workflows.</w:t>
      </w:r>
    </w:p>
    <w:p>
      <w:pPr>
        <w:pStyle w:val="ListNumber"/>
      </w:pPr>
      <w:r>
        <w:t>Complete legal/security/go-live review before inviting real families.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BandWagon / FloMoGo - Master Specification | Draft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