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8"/>
        <w:pBdr/>
        <w:spacing/>
        <w:ind/>
        <w:jc w:val="center"/>
        <w:rPr>
          <w:lang w:val="el-GR"/>
        </w:rPr>
      </w:pPr>
      <w:r>
        <w:rPr>
          <w:lang w:val="el-GR"/>
        </w:rPr>
        <w:t xml:space="preserve">Αλγόριθμοι και Πολυπλοκότητα</w:t>
      </w:r>
      <w:r>
        <w:rPr>
          <w:lang w:val="el-GR"/>
        </w:rPr>
      </w:r>
    </w:p>
    <w:p>
      <w:pPr>
        <w:pStyle w:val="668"/>
        <w:pBdr/>
        <w:spacing/>
        <w:ind/>
        <w:jc w:val="center"/>
        <w:rPr>
          <w:lang w:val="el-GR"/>
        </w:rPr>
      </w:pPr>
      <w:r>
        <w:rPr>
          <w:lang w:val="el-GR"/>
        </w:rPr>
        <w:t xml:space="preserve">1</w:t>
      </w:r>
      <w:r>
        <w:rPr>
          <w:vertAlign w:val="superscript"/>
          <w:lang w:val="el-GR"/>
        </w:rPr>
        <w:t xml:space="preserve">η</w:t>
      </w:r>
      <w:r>
        <w:rPr>
          <w:lang w:val="el-GR"/>
        </w:rPr>
        <w:t xml:space="preserve"> Σειρά Ασκήσεων</w:t>
      </w:r>
      <w:r>
        <w:rPr>
          <w:lang w:val="el-GR"/>
        </w:rPr>
      </w:r>
    </w:p>
    <w:p>
      <w:pPr>
        <w:pBdr/>
        <w:spacing/>
        <w:ind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</w:r>
      <w:r>
        <w:rPr>
          <w:sz w:val="28"/>
          <w:szCs w:val="28"/>
          <w:lang w:val="el-GR"/>
        </w:rPr>
      </w:r>
    </w:p>
    <w:p>
      <w:pPr>
        <w:pBdr/>
        <w:spacing/>
        <w:ind/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Παπαδόπουλος Χαράλαμπος</w:t>
      </w:r>
      <w:r>
        <w:rPr>
          <w:b/>
          <w:bCs/>
          <w:sz w:val="28"/>
          <w:szCs w:val="28"/>
          <w:lang w:val="el-GR"/>
        </w:rPr>
      </w:r>
    </w:p>
    <w:p>
      <w:pPr>
        <w:pBdr/>
        <w:spacing/>
        <w:ind/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03120199</w:t>
      </w:r>
      <w:r>
        <w:rPr>
          <w:b/>
          <w:bCs/>
          <w:sz w:val="28"/>
          <w:szCs w:val="28"/>
          <w:lang w:val="el-GR"/>
        </w:rPr>
      </w:r>
    </w:p>
    <w:p>
      <w:pPr>
        <w:pStyle w:val="663"/>
        <w:pBdr/>
        <w:spacing/>
        <w:ind/>
        <w:jc w:val="both"/>
        <w:rPr>
          <w:u w:val="single"/>
          <w:lang w:val="el-GR"/>
        </w:rPr>
      </w:pPr>
      <w:r>
        <w:rPr>
          <w:u w:val="single"/>
          <w:lang w:val="el-GR"/>
        </w:rPr>
        <w:t xml:space="preserve">Άσκηση 1:</w:t>
      </w:r>
      <w:r>
        <w:rPr>
          <w:u w:val="single"/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lang w:val="el-GR"/>
        </w:rPr>
        <w:t xml:space="preserve">Για κάθε θέση θα επιχειρήσουμε, μέσω στοίβας, να αξιοποιήσουμε την «προεργασία» της προηγούμενης θέσης. </w:t>
      </w:r>
      <w:r>
        <w:rPr>
          <w:lang w:val="el-GR"/>
        </w:rPr>
        <w:t xml:space="preserve">Δηλαδή, για μια θέση </w:t>
      </w:r>
      <w:r>
        <w:t xml:space="preserve">i</w:t>
      </w:r>
      <w:r>
        <w:rPr>
          <w:lang w:val="el-GR"/>
        </w:rPr>
        <w:t xml:space="preserve"> θα ξεκινάμε ελέγχοντας την κυρίαρχη θέση της </w:t>
      </w:r>
      <w:r>
        <w:t xml:space="preserve">i</w:t>
      </w:r>
      <w:r>
        <w:rPr>
          <w:lang w:val="el-GR"/>
        </w:rPr>
        <w:t xml:space="preserve">-1</w:t>
      </w:r>
      <w:r>
        <w:rPr>
          <w:lang w:val="el-GR"/>
        </w:rPr>
        <w:t xml:space="preserve"> </w:t>
      </w:r>
      <w:r>
        <w:rPr>
          <w:lang w:val="el-GR"/>
        </w:rPr>
        <w:t xml:space="preserve">κ.ο.κ.</w:t>
      </w:r>
      <w:r>
        <w:rPr>
          <w:lang w:val="el-GR"/>
        </w:rPr>
      </w:r>
    </w:p>
    <w:tbl>
      <w:tblPr>
        <w:tblStyle w:val="670"/>
        <w:tblW w:w="0" w:type="auto"/>
        <w:tblBorders/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tcBorders/>
            <w:tcW w:w="9350" w:type="dxa"/>
            <w:textDirection w:val="lrTb"/>
            <w:noWrap w:val="false"/>
          </w:tcPr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ind/>
              <w:jc w:val="both"/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333399"/>
                <w:sz w:val="20"/>
                <w:szCs w:val="20"/>
                <w14:ligatures w14:val="none"/>
              </w:rPr>
              <w:t xml:space="preserve">void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  <w14:ligatures w14:val="none"/>
              </w:rPr>
              <w:t xml:space="preserve">dominant_</w:t>
            </w:r>
            <w:r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  <w14:ligatures w14:val="none"/>
              </w:rPr>
              <w:t xml:space="preserve">positions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(</w:t>
            </w:r>
            <w:r>
              <w:rPr>
                <w:rFonts w:ascii="Courier New" w:hAnsi="Courier New" w:eastAsia="Times New Roman" w:cs="Courier New"/>
                <w:b/>
                <w:bCs/>
                <w:color w:val="333399"/>
                <w:sz w:val="20"/>
                <w:szCs w:val="20"/>
                <w14:ligatures w14:val="none"/>
              </w:rPr>
              <w:t xml:space="preserve">int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 A[], </w:t>
            </w:r>
            <w:r>
              <w:rPr>
                <w:rFonts w:ascii="Courier New" w:hAnsi="Courier New" w:eastAsia="Times New Roman" w:cs="Courier New"/>
                <w:b/>
                <w:bCs/>
                <w:color w:val="333399"/>
                <w:sz w:val="20"/>
                <w:szCs w:val="20"/>
                <w14:ligatures w14:val="none"/>
              </w:rPr>
              <w:t xml:space="preserve">int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 n, </w:t>
            </w:r>
            <w:r>
              <w:rPr>
                <w:rFonts w:ascii="Courier New" w:hAnsi="Courier New" w:eastAsia="Times New Roman" w:cs="Courier New"/>
                <w:b/>
                <w:bCs/>
                <w:color w:val="333399"/>
                <w:sz w:val="20"/>
                <w:szCs w:val="20"/>
                <w14:ligatures w14:val="none"/>
              </w:rPr>
              <w:t xml:space="preserve">int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 result[]) {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ind/>
              <w:jc w:val="both"/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  <w:t xml:space="preserve">stack&lt;</w:t>
            </w:r>
            <w:r>
              <w:rPr>
                <w:rFonts w:ascii="Courier New" w:hAnsi="Courier New" w:eastAsia="Times New Roman" w:cs="Courier New"/>
                <w:b/>
                <w:bCs/>
                <w:color w:val="333399"/>
                <w:sz w:val="20"/>
                <w:szCs w:val="20"/>
                <w14:ligatures w14:val="none"/>
              </w:rPr>
              <w:t xml:space="preserve">int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&gt; s;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ind/>
              <w:jc w:val="both"/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ind/>
              <w:jc w:val="both"/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  <w:t xml:space="preserve">dominant[</w:t>
            </w:r>
            <w:r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  <w14:ligatures w14:val="none"/>
              </w:rPr>
              <w:t xml:space="preserve">0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] = </w:t>
            </w:r>
            <w:r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  <w14:ligatures w14:val="none"/>
              </w:rPr>
              <w:t xml:space="preserve">0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;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ind/>
              <w:jc w:val="both"/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  <w:t xml:space="preserve">s.push(</w:t>
            </w:r>
            <w:r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  <w14:ligatures w14:val="none"/>
              </w:rPr>
              <w:t xml:space="preserve">0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);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ind/>
              <w:jc w:val="both"/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ind/>
              <w:jc w:val="both"/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</w:r>
            <w:r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  <w14:ligatures w14:val="none"/>
              </w:rPr>
              <w:t xml:space="preserve">for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 (</w:t>
            </w:r>
            <w:r>
              <w:rPr>
                <w:rFonts w:ascii="Courier New" w:hAnsi="Courier New" w:eastAsia="Times New Roman" w:cs="Courier New"/>
                <w:b/>
                <w:bCs/>
                <w:color w:val="333399"/>
                <w:sz w:val="20"/>
                <w:szCs w:val="20"/>
                <w14:ligatures w14:val="none"/>
              </w:rPr>
              <w:t xml:space="preserve">int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 i = </w:t>
            </w:r>
            <w:r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  <w14:ligatures w14:val="none"/>
              </w:rPr>
              <w:t xml:space="preserve">1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; i &lt; n; i++) {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ind/>
              <w:jc w:val="both"/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</w:r>
            <w:r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  <w14:ligatures w14:val="none"/>
              </w:rPr>
              <w:t xml:space="preserve">while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(!s.empty() &amp;&amp; A[s.top()] &lt;= A[i]) {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ind/>
              <w:jc w:val="both"/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  <w:t xml:space="preserve">s.pop();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ind/>
              <w:jc w:val="both"/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  <w:t xml:space="preserve">}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ind/>
              <w:jc w:val="both"/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</w:r>
            <w:r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  <w14:ligatures w14:val="none"/>
              </w:rPr>
              <w:t xml:space="preserve">if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(s.empty()) result[i] = </w:t>
            </w:r>
            <w:r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  <w14:ligatures w14:val="none"/>
              </w:rPr>
              <w:t xml:space="preserve">0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;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ind/>
              <w:jc w:val="both"/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</w:r>
            <w:r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  <w14:ligatures w14:val="none"/>
              </w:rPr>
              <w:t xml:space="preserve">else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 result[i] = s.top;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ind/>
              <w:jc w:val="both"/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  <w:t xml:space="preserve">s.push(i);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ind/>
              <w:jc w:val="both"/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  <w:t xml:space="preserve">}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ab/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4" w:lineRule="atLeast"/>
              <w:ind/>
              <w:jc w:val="both"/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l-GR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14:ligatures w14:val="none"/>
              </w:rPr>
              <w:t xml:space="preserve">}</w:t>
            </w:r>
            <w:r>
              <w:rPr>
                <w:rFonts w:ascii="Courier New" w:hAnsi="Courier New" w:eastAsia="Times New Roman" w:cs="Courier New"/>
                <w:color w:val="333333"/>
                <w:sz w:val="20"/>
                <w:szCs w:val="20"/>
                <w:lang w:val="el-GR"/>
                <w14:ligatures w14:val="none"/>
              </w:rPr>
            </w:r>
          </w:p>
        </w:tc>
      </w:tr>
    </w:tbl>
    <w:p>
      <w:pPr>
        <w:pBdr/>
        <w:spacing/>
        <w:ind/>
        <w:jc w:val="both"/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lang w:val="el-GR"/>
        </w:rPr>
        <w:t xml:space="preserve">Πρακτικά η στοίβα διατηρεί τις «υποψήφιες» κυρίαρχες θέσεις ανά πάσα στιγμή και αν είναι άδεια αυτό σημαίνει ότι δεν υπάρχει κυρίαρχη θέση στον πίνακα.</w:t>
      </w:r>
      <w:r>
        <w:rPr>
          <w:lang w:val="el-GR"/>
        </w:rPr>
        <w:t xml:space="preserve"> </w:t>
      </w:r>
      <w:r>
        <w:rPr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lang w:val="el-GR"/>
        </w:rPr>
        <w:t xml:space="preserve">Ένα στοιχείο προστίθεται στην στοίβα </w:t>
      </w:r>
      <w:r>
        <w:rPr>
          <w:u w:val="single"/>
          <w:lang w:val="el-GR"/>
        </w:rPr>
        <w:t xml:space="preserve">μόνο </w:t>
      </w:r>
      <w:r>
        <w:rPr>
          <w:lang w:val="el-GR"/>
        </w:rPr>
        <w:t xml:space="preserve">αφού ελεγχθεί και αν γίνει </w:t>
      </w:r>
      <w:r>
        <w:t xml:space="preserve">pop</w:t>
      </w:r>
      <w:r>
        <w:rPr>
          <w:lang w:val="el-GR"/>
        </w:rPr>
        <w:t xml:space="preserve"> </w:t>
      </w:r>
      <w:r>
        <w:rPr>
          <w:lang w:val="el-GR"/>
        </w:rPr>
        <w:t xml:space="preserve">δεν ξαναμπαίνει. Δηλαδή, κ</w:t>
      </w:r>
      <w:r>
        <w:rPr>
          <w:lang w:val="el-GR"/>
        </w:rPr>
        <w:t xml:space="preserve">άθε θέση μπορεί να ελεγχθεί το πολύ μία φορά, το οποίο μας οδηγεί σε πολυπλοκότητα Θ(</w:t>
      </w:r>
      <w:r>
        <w:t xml:space="preserve">n</w:t>
      </w:r>
      <w:r>
        <w:rPr>
          <w:lang w:val="el-GR"/>
        </w:rPr>
        <w:t xml:space="preserve">)</w:t>
      </w:r>
      <w:r>
        <w:rPr>
          <w:lang w:val="el-GR"/>
        </w:rPr>
        <w:t xml:space="preserve">.</w:t>
      </w:r>
      <w:r>
        <w:rPr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pStyle w:val="663"/>
        <w:pBdr/>
        <w:spacing/>
        <w:ind/>
        <w:jc w:val="both"/>
        <w:rPr>
          <w:u w:val="single"/>
          <w:lang w:val="el-GR"/>
        </w:rPr>
      </w:pPr>
      <w:r>
        <w:rPr>
          <w:u w:val="single"/>
          <w:lang w:val="el-GR"/>
        </w:rPr>
        <w:t xml:space="preserve">Άσκηση 2:</w:t>
      </w:r>
      <w:r>
        <w:rPr>
          <w:u w:val="single"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lang w:val="el-GR"/>
        </w:rPr>
        <w:t xml:space="preserve">α) </w:t>
      </w:r>
      <w:r>
        <w:rPr>
          <w:lang w:val="el-GR"/>
        </w:rPr>
        <w:t xml:space="preserve">Θα χρησιμοποιήσουμε δυαδική αναζήτηση. Γνωρίζοντας την Μέγιστη τιμή Μ θα κάνουμε κάθε φορά δυαδική αναζήτηση στο μέσο, δηλαδή </w:t>
      </w:r>
      <m:oMath>
        <m:f>
          <m:fPr>
            <m:ctrlPr>
              <w:rPr>
                <w:rFonts w:ascii="Cambria Math" w:hAnsi="Cambria Math" w:eastAsia="Cambria Math" w:cs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rPr/>
              <m:t>h</m:t>
            </m:r>
            <m:r>
              <w:rPr>
                <w:rFonts w:ascii="Cambria Math" w:hAnsi="Cambria Math"/>
              </w:rPr>
              <m:rPr/>
              <m:t>ig</m:t>
            </m:r>
            <m:r>
              <w:rPr>
                <w:rFonts w:ascii="Cambria Math" w:hAnsi="Cambria Math"/>
                <w:lang w:val="el-GR"/>
              </w:rPr>
              <m:rPr/>
              <m:t>h+</m:t>
            </m:r>
            <m:r>
              <w:rPr>
                <w:rFonts w:ascii="Cambria Math" w:hAnsi="Cambria Math"/>
              </w:rPr>
              <m:rPr/>
              <m:t>low</m:t>
            </m:r>
          </m:num>
          <m:den>
            <m:r>
              <w:rPr>
                <w:rFonts w:ascii="Cambria Math" w:hAnsi="Cambria Math"/>
                <w:lang w:val="el-GR"/>
              </w:rPr>
              <m:rPr/>
              <m:t>2</m:t>
            </m:r>
          </m:den>
        </m:f>
      </m:oMath>
      <w:r>
        <w:rPr>
          <w:rFonts w:eastAsiaTheme="minorEastAsia"/>
          <w:lang w:val="el-GR"/>
        </w:rPr>
        <w:t xml:space="preserve">, αρχικοποιώντας  </w:t>
      </w:r>
      <w:r>
        <w:rPr>
          <w:rFonts w:eastAsiaTheme="minorEastAsia"/>
        </w:rPr>
        <w:t xml:space="preserve">high</w:t>
      </w:r>
      <w:r>
        <w:rPr>
          <w:rFonts w:eastAsiaTheme="minorEastAsia"/>
          <w:lang w:val="el-GR"/>
        </w:rPr>
        <w:t xml:space="preserve"> = </w:t>
      </w:r>
      <w:r>
        <w:rPr>
          <w:rFonts w:eastAsiaTheme="minorEastAsia"/>
        </w:rPr>
        <w:t xml:space="preserve">M</w:t>
      </w:r>
      <w:r>
        <w:rPr>
          <w:rFonts w:eastAsiaTheme="minorEastAsia"/>
          <w:lang w:val="el-GR"/>
        </w:rPr>
        <w:t xml:space="preserve">, </w:t>
      </w:r>
      <w:r>
        <w:rPr>
          <w:rFonts w:eastAsiaTheme="minorEastAsia"/>
        </w:rPr>
        <w:t xml:space="preserve">low</w:t>
      </w:r>
      <w:r>
        <w:rPr>
          <w:rFonts w:eastAsiaTheme="minorEastAsia"/>
          <w:lang w:val="el-GR"/>
        </w:rPr>
        <w:t xml:space="preserve"> = 1. </w:t>
      </w:r>
      <w:r>
        <w:rPr>
          <w:rFonts w:eastAsiaTheme="minorEastAsia"/>
          <w:lang w:val="el-GR"/>
        </w:rPr>
        <w:t xml:space="preserve">Έπειτα, σε κάθε επανάληψη θα συγκρίνουμε </w:t>
      </w:r>
      <w:r>
        <w:rPr>
          <w:rFonts w:eastAsiaTheme="minorEastAsia"/>
        </w:rPr>
        <w:t xml:space="preserve">Fs</w:t>
      </w:r>
      <w:r>
        <w:rPr>
          <w:rFonts w:eastAsiaTheme="minorEastAsia"/>
          <w:lang w:val="el-GR"/>
        </w:rPr>
        <w:t xml:space="preserve">(</w:t>
      </w:r>
      <w:r>
        <w:rPr>
          <w:rFonts w:eastAsiaTheme="minorEastAsia"/>
        </w:rPr>
        <w:t xml:space="preserve">mid</w:t>
      </w:r>
      <w:r>
        <w:rPr>
          <w:rFonts w:eastAsiaTheme="minorEastAsia"/>
          <w:lang w:val="el-GR"/>
        </w:rPr>
        <w:t xml:space="preserve">)</w:t>
      </w:r>
      <w:r>
        <w:rPr>
          <w:rFonts w:eastAsiaTheme="minorEastAsia"/>
          <w:lang w:val="el-GR"/>
        </w:rPr>
        <w:t xml:space="preserve"> με το </w:t>
      </w:r>
      <w:r>
        <w:rPr>
          <w:rFonts w:eastAsiaTheme="minorEastAsia"/>
        </w:rPr>
        <w:t xml:space="preserve">k</w:t>
      </w:r>
      <w:r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Έχουμε λοιπόν δύο περιπτώσεις.</w:t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</w:rPr>
      </w:pPr>
      <w:r>
        <w:rPr>
          <w:rFonts w:eastAsiaTheme="minorEastAsia"/>
          <w:lang w:val="el-GR"/>
        </w:rPr>
        <w:t xml:space="preserve">Ι</w:t>
      </w:r>
      <w:r>
        <w:rPr>
          <w:rFonts w:eastAsiaTheme="minorEastAsia"/>
        </w:rPr>
        <w:t xml:space="preserve">) </w:t>
      </w:r>
      <w:r>
        <w:rPr>
          <w:rFonts w:eastAsiaTheme="minorEastAsia"/>
          <w:lang w:val="el-GR"/>
        </w:rPr>
        <w:t xml:space="preserve">Αν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Fs</w:t>
      </w:r>
      <w:r>
        <w:rPr>
          <w:rFonts w:eastAsiaTheme="minorEastAsia"/>
        </w:rPr>
        <w:t xml:space="preserve">(</w:t>
      </w:r>
      <w:r>
        <w:rPr>
          <w:rFonts w:eastAsiaTheme="minorEastAsia"/>
        </w:rPr>
        <w:t xml:space="preserve">mid</w:t>
      </w:r>
      <w:r>
        <w:rPr>
          <w:rFonts w:eastAsiaTheme="minorEastAsia"/>
        </w:rPr>
        <w:t xml:space="preserve">) &gt;= </w:t>
      </w:r>
      <w:r>
        <w:rPr>
          <w:rFonts w:eastAsiaTheme="minorEastAsia"/>
        </w:rPr>
        <w:t xml:space="preserve">k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l-GR"/>
        </w:rPr>
        <w:t xml:space="preserve">τότε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high = mid</w:t>
      </w:r>
      <w:r>
        <w:rPr>
          <w:rFonts w:eastAsiaTheme="minorEastAsia"/>
        </w:rPr>
      </w:r>
    </w:p>
    <w:p>
      <w:pPr>
        <w:pBdr/>
        <w:spacing/>
        <w:ind/>
        <w:jc w:val="both"/>
        <w:rPr>
          <w:rFonts w:eastAsiaTheme="minorEastAsia"/>
        </w:rPr>
      </w:pPr>
      <w:r>
        <w:rPr>
          <w:rFonts w:eastAsiaTheme="minorEastAsia"/>
          <w:lang w:val="el-GR"/>
        </w:rPr>
        <w:t xml:space="preserve">ΙΙ</w:t>
      </w:r>
      <w:r>
        <w:rPr>
          <w:rFonts w:eastAsiaTheme="minorEastAsia"/>
        </w:rPr>
        <w:t xml:space="preserve">) </w:t>
      </w:r>
      <w:r>
        <w:rPr>
          <w:rFonts w:eastAsiaTheme="minorEastAsia"/>
          <w:lang w:val="el-GR"/>
        </w:rPr>
        <w:t xml:space="preserve">Αν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Fs</w:t>
      </w:r>
      <w:r>
        <w:rPr>
          <w:rFonts w:eastAsiaTheme="minorEastAsia"/>
        </w:rPr>
        <w:t xml:space="preserve">(</w:t>
      </w:r>
      <w:r>
        <w:rPr>
          <w:rFonts w:eastAsiaTheme="minorEastAsia"/>
        </w:rPr>
        <w:t xml:space="preserve">mid</w:t>
      </w:r>
      <w:r>
        <w:rPr>
          <w:rFonts w:eastAsiaTheme="minorEastAsia"/>
        </w:rPr>
        <w:t xml:space="preserve">) &lt; </w:t>
      </w:r>
      <w:r>
        <w:rPr>
          <w:rFonts w:eastAsiaTheme="minorEastAsia"/>
        </w:rPr>
        <w:t xml:space="preserve">k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l-GR"/>
        </w:rPr>
        <w:t xml:space="preserve">τότε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low = mid + 1</w:t>
      </w:r>
      <w:r>
        <w:rPr>
          <w:rFonts w:eastAsiaTheme="minorEastAsia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Και επαναλβάνουμε έως ότου </w:t>
      </w:r>
      <w:r>
        <w:rPr>
          <w:rFonts w:eastAsiaTheme="minorEastAsia"/>
        </w:rPr>
        <w:t xml:space="preserve">low</w:t>
      </w:r>
      <w:r>
        <w:rPr>
          <w:rFonts w:eastAsiaTheme="minorEastAsia"/>
          <w:lang w:val="el-GR"/>
        </w:rPr>
        <w:t xml:space="preserve"> = </w:t>
      </w:r>
      <w:r>
        <w:rPr>
          <w:rFonts w:eastAsiaTheme="minorEastAsia"/>
        </w:rPr>
        <w:t xml:space="preserve">high</w:t>
      </w:r>
      <w:r>
        <w:rPr>
          <w:rFonts w:eastAsiaTheme="minorEastAsia"/>
          <w:lang w:val="el-GR"/>
        </w:rPr>
        <w:t xml:space="preserve"> = </w:t>
      </w:r>
      <w:r>
        <w:rPr>
          <w:rFonts w:eastAsiaTheme="minorEastAsia"/>
        </w:rPr>
        <w:t xml:space="preserve">k</w:t>
      </w:r>
      <w:r>
        <w:rPr>
          <w:rFonts w:eastAsiaTheme="minorEastAsia"/>
          <w:lang w:val="el-GR"/>
        </w:rPr>
        <w:t xml:space="preserve">-</w:t>
      </w:r>
      <w:r>
        <w:rPr>
          <w:rFonts w:eastAsiaTheme="minorEastAsia"/>
          <w:lang w:val="el-GR"/>
        </w:rPr>
        <w:t xml:space="preserve">οστ</w:t>
      </w:r>
      <w:r>
        <w:rPr>
          <w:rFonts w:eastAsiaTheme="minorEastAsia"/>
          <w:lang w:val="el-GR"/>
        </w:rPr>
        <w:t xml:space="preserve">ό</w:t>
      </w:r>
      <w:r>
        <w:rPr>
          <w:rFonts w:eastAsiaTheme="minorEastAsia"/>
          <w:lang w:val="el-GR"/>
        </w:rPr>
        <w:t xml:space="preserve"> μικρότερο στοιχείο.</w:t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b/>
          <w:bCs/>
          <w:lang w:val="el-GR"/>
        </w:rPr>
      </w:pPr>
      <w:r>
        <w:rPr>
          <w:rFonts w:eastAsiaTheme="minorEastAsia"/>
          <w:b/>
          <w:bCs/>
          <w:lang w:val="el-GR"/>
        </w:rPr>
        <w:t xml:space="preserve">Ορθότητα:</w:t>
      </w:r>
      <w:r>
        <w:rPr>
          <w:rFonts w:eastAsiaTheme="minorEastAsia"/>
          <w:b/>
          <w:bCs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Έχουμε ότι </w:t>
      </w:r>
      <m:oMath>
        <m:r>
          <w:rPr>
            <w:rFonts w:ascii="Cambria Math" w:hAnsi="Cambria Math" w:eastAsiaTheme="minorEastAsia"/>
            <w:lang w:val="el-GR"/>
          </w:rPr>
          <m:rPr/>
          <m:t>∀x1, x2 →Fs</m:t>
        </m:r>
        <m:d>
          <m:dPr>
            <m:ctrlPr>
              <w:rPr>
                <w:rFonts w:ascii="Cambria Math" w:hAnsi="Cambria Math" w:eastAsia="Cambria Math" w:cs="Cambria Math" w:eastAsiaTheme="minorEastAsia"/>
                <w:i/>
                <w:lang w:val="el-GR"/>
              </w:rPr>
            </m:ctrlPr>
          </m:dPr>
          <m:e>
            <m:r>
              <w:rPr>
                <w:rFonts w:ascii="Cambria Math" w:hAnsi="Cambria Math" w:eastAsiaTheme="minorEastAsia"/>
                <w:lang w:val="el-GR"/>
              </w:rPr>
              <m:rPr/>
              <m:t>x1</m:t>
            </m:r>
          </m:e>
        </m:d>
        <m:r>
          <w:rPr>
            <w:rFonts w:ascii="Cambria Math" w:hAnsi="Cambria Math" w:eastAsiaTheme="minorEastAsia"/>
            <w:lang w:val="el-GR"/>
          </w:rPr>
          <m:rPr/>
          <m:t>≤</m:t>
        </m:r>
        <m:r>
          <w:rPr>
            <w:rFonts w:ascii="Cambria Math" w:hAnsi="Cambria Math" w:eastAsiaTheme="minorEastAsia"/>
          </w:rPr>
          <m:rPr/>
          <m:t>Fs</m:t>
        </m:r>
        <m:r>
          <w:rPr>
            <w:rFonts w:ascii="Cambria Math" w:hAnsi="Cambria Math" w:eastAsiaTheme="minorEastAsia"/>
            <w:lang w:val="el-GR"/>
          </w:rPr>
          <m:rPr/>
          <m:t>(</m:t>
        </m:r>
        <m:r>
          <w:rPr>
            <w:rFonts w:ascii="Cambria Math" w:hAnsi="Cambria Math" w:eastAsiaTheme="minorEastAsia"/>
          </w:rPr>
          <m:rPr/>
          <m:t>x</m:t>
        </m:r>
        <m:r>
          <w:rPr>
            <w:rFonts w:ascii="Cambria Math" w:hAnsi="Cambria Math" w:eastAsiaTheme="minorEastAsia"/>
            <w:lang w:val="el-GR"/>
          </w:rPr>
          <m:rPr/>
          <m:t>2)</m:t>
        </m:r>
      </m:oMath>
      <w:r>
        <w:rPr>
          <w:rFonts w:eastAsiaTheme="minorEastAsia"/>
          <w:lang w:val="el-GR"/>
        </w:rPr>
        <w:t xml:space="preserve">,</w:t>
      </w:r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αυτό σημαίνει ότι μπορούμε να εφαρμόσουμε δυαδική αναζήτηση.</w:t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b/>
          <w:bCs/>
          <w:lang w:val="el-GR"/>
        </w:rPr>
      </w:pPr>
      <w:r>
        <w:rPr>
          <w:rFonts w:eastAsiaTheme="minorEastAsia"/>
          <w:b/>
          <w:bCs/>
          <w:lang w:val="el-GR"/>
        </w:rPr>
        <w:t xml:space="preserve">Πολυπλοκότητα:</w:t>
      </w:r>
      <w:r>
        <w:rPr>
          <w:rFonts w:eastAsiaTheme="minorEastAsia"/>
          <w:b/>
          <w:bCs/>
          <w:lang w:val="el-GR"/>
        </w:rPr>
      </w:r>
    </w:p>
    <w:p>
      <w:pPr>
        <w:pBdr/>
        <w:spacing/>
        <w:ind/>
        <w:jc w:val="both"/>
        <w:rPr>
          <w:rFonts w:eastAsiaTheme="minorEastAsia"/>
          <w:i/>
          <w:lang w:val="el-GR"/>
        </w:rPr>
      </w:pPr>
      <w:r>
        <w:rPr>
          <w:rFonts w:eastAsiaTheme="minorEastAsia"/>
          <w:lang w:val="el-GR"/>
        </w:rPr>
        <w:t xml:space="preserve">Ως απλή εφαρμογή της δυαδικής αναζήτησης σε διάστημα μεγέθους Μ έχουμε </w:t>
      </w:r>
      <m:oMath>
        <m:r>
          <w:rPr>
            <w:rFonts w:ascii="Cambria Math" w:hAnsi="Cambria Math" w:eastAsiaTheme="minorEastAsia"/>
            <w:lang w:val="el-GR"/>
          </w:rPr>
          <m:rPr/>
          <m:t>O(logM)</m:t>
        </m:r>
      </m:oMath>
      <w:r>
        <w:rPr>
          <w:rFonts w:eastAsiaTheme="minorEastAsia"/>
          <w:lang w:val="el-GR"/>
        </w:rPr>
        <w:t xml:space="preserve">.</w:t>
      </w:r>
      <w:r>
        <w:rPr>
          <w:rFonts w:eastAsiaTheme="minorEastAsia"/>
          <w:i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β) Αρχικά θα ταξινομήσουμε το σύνολο Α σε χρόνο </w:t>
      </w:r>
      <w:r>
        <w:rPr>
          <w:rFonts w:eastAsiaTheme="minorEastAsia"/>
        </w:rPr>
        <w:t xml:space="preserve">O</w:t>
      </w:r>
      <w:r>
        <w:rPr>
          <w:rFonts w:eastAsiaTheme="minorEastAsia"/>
          <w:lang w:val="el-GR"/>
        </w:rPr>
        <w:t xml:space="preserve">(</w:t>
      </w:r>
      <w:r>
        <w:rPr>
          <w:rFonts w:eastAsiaTheme="minorEastAsia"/>
        </w:rPr>
        <w:t xml:space="preserve">nlogn</w:t>
      </w:r>
      <w:r>
        <w:rPr>
          <w:rFonts w:eastAsiaTheme="minorEastAsia"/>
          <w:lang w:val="el-GR"/>
        </w:rPr>
        <w:t xml:space="preserve">)</w:t>
      </w:r>
      <w:r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Έπειτα, θα βρούμε την κατανομή </w:t>
      </w:r>
      <w:r>
        <w:rPr>
          <w:rFonts w:eastAsiaTheme="minorEastAsia"/>
        </w:rPr>
        <w:t xml:space="preserve">Fs</w:t>
      </w:r>
      <w:r>
        <w:rPr>
          <w:rFonts w:eastAsiaTheme="minorEastAsia"/>
          <w:lang w:val="el-GR"/>
        </w:rPr>
        <w:t xml:space="preserve">(</w:t>
      </w:r>
      <w:r>
        <w:rPr>
          <w:rFonts w:eastAsiaTheme="minorEastAsia"/>
        </w:rPr>
        <w:t xml:space="preserve">x</w:t>
      </w:r>
      <w:r>
        <w:rPr>
          <w:rFonts w:eastAsiaTheme="minorEastAsia"/>
          <w:lang w:val="el-GR"/>
        </w:rPr>
        <w:t xml:space="preserve">) </w:t>
      </w:r>
      <w:r>
        <w:rPr>
          <w:rFonts w:eastAsiaTheme="minorEastAsia"/>
          <w:lang w:val="el-GR"/>
        </w:rPr>
        <w:t xml:space="preserve">με τον εξής τρόπο: </w:t>
      </w:r>
      <w:r>
        <w:rPr>
          <w:rFonts w:eastAsiaTheme="minorEastAsia"/>
          <w:lang w:val="el-GR"/>
        </w:rPr>
        <w:tab/>
      </w:r>
      <w:r>
        <w:rPr>
          <w:rFonts w:eastAsiaTheme="minorEastAsia"/>
          <w:lang w:val="el-GR"/>
        </w:rPr>
        <w:tab/>
      </w:r>
      <w:r>
        <w:rPr>
          <w:rFonts w:eastAsiaTheme="minorEastAsia"/>
          <w:lang w:val="el-GR"/>
        </w:rPr>
        <w:tab/>
      </w:r>
      <w:r>
        <w:rPr>
          <w:rFonts w:eastAsiaTheme="minorEastAsia"/>
          <w:lang w:val="el-GR"/>
        </w:rPr>
        <w:tab/>
      </w:r>
      <w:r>
        <w:rPr>
          <w:rFonts w:eastAsiaTheme="minorEastAsia"/>
          <w:lang w:val="el-GR"/>
        </w:rPr>
        <w:tab/>
        <w:t xml:space="preserve">                   Για κάθε στοιχείο Α[</w:t>
      </w:r>
      <w:r>
        <w:rPr>
          <w:rFonts w:eastAsiaTheme="minorEastAsia"/>
        </w:rPr>
        <w:t xml:space="preserve">i</w:t>
      </w:r>
      <w:r>
        <w:rPr>
          <w:rFonts w:eastAsiaTheme="minorEastAsia"/>
          <w:lang w:val="el-GR"/>
        </w:rPr>
        <w:t xml:space="preserve">] κάνουμε δυαδική αναζήτηση για να βρούμε το μέγιστο Α[</w:t>
      </w:r>
      <w:r>
        <w:rPr>
          <w:rFonts w:eastAsiaTheme="minorEastAsia"/>
        </w:rPr>
        <w:t xml:space="preserve">j</w:t>
      </w:r>
      <w:r>
        <w:rPr>
          <w:rFonts w:eastAsiaTheme="minorEastAsia"/>
          <w:lang w:val="el-GR"/>
        </w:rPr>
        <w:t xml:space="preserve">]</w:t>
      </w:r>
      <w:r>
        <w:rPr>
          <w:rFonts w:eastAsiaTheme="minorEastAsia"/>
          <w:lang w:val="el-GR"/>
        </w:rPr>
        <w:t xml:space="preserve"> για το οποίο ισχύει </w:t>
      </w:r>
      <w:r>
        <w:rPr>
          <w:rFonts w:eastAsiaTheme="minorEastAsia"/>
          <w:lang w:val="el-GR"/>
        </w:rPr>
        <w:tab/>
        <w:t xml:space="preserve">                                               </w:t>
      </w:r>
      <m:oMath>
        <m:r>
          <w:rPr>
            <w:rFonts w:ascii="Cambria Math" w:hAnsi="Cambria Math" w:eastAsiaTheme="minorEastAsia"/>
            <w:lang w:val="el-GR"/>
          </w:rPr>
          <m:rPr/>
          <m:t>Α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 w:eastAsiaTheme="minorEastAsia"/>
                <w:i/>
                <w:lang w:val="el-GR"/>
              </w:rPr>
            </m:ctrlPr>
          </m:dPr>
          <m:e>
            <m:r>
              <w:rPr>
                <w:rFonts w:ascii="Cambria Math" w:hAnsi="Cambria Math" w:eastAsiaTheme="minorEastAsia"/>
                <w:lang w:val="el-GR"/>
              </w:rPr>
              <m:rPr/>
              <m:t>i</m:t>
            </m:r>
          </m:e>
        </m:d>
        <m:r>
          <w:rPr>
            <w:rFonts w:ascii="Cambria Math" w:hAnsi="Cambria Math" w:eastAsiaTheme="minorEastAsia"/>
            <w:lang w:val="el-GR"/>
          </w:rPr>
          <m:rPr/>
          <m:t>-</m:t>
        </m:r>
        <m:r>
          <w:rPr>
            <w:rFonts w:ascii="Cambria Math" w:hAnsi="Cambria Math" w:eastAsiaTheme="minorEastAsia"/>
          </w:rPr>
          <m:rPr/>
          <m:t>A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j</m:t>
            </m:r>
          </m:e>
        </m:d>
        <m:r>
          <w:rPr>
            <w:rFonts w:ascii="Cambria Math" w:hAnsi="Cambria Math" w:eastAsiaTheme="minorEastAsia"/>
            <w:lang w:val="el-GR"/>
          </w:rPr>
          <m:rPr/>
          <m:t>≤</m:t>
        </m:r>
        <m:r>
          <w:rPr>
            <w:rFonts w:ascii="Cambria Math" w:hAnsi="Cambria Math" w:eastAsiaTheme="minorEastAsia"/>
          </w:rPr>
          <m:rPr/>
          <m:t>x</m:t>
        </m:r>
      </m:oMath>
      <w:r>
        <w:rPr>
          <w:rFonts w:eastAsiaTheme="minorEastAsia"/>
          <w:lang w:val="el-GR"/>
        </w:rPr>
        <w:t xml:space="preserve">.</w:t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το τελικό αποτέλεσμα θα εφαρμόσουμε την </w:t>
      </w:r>
      <w:r>
        <w:rPr>
          <w:rFonts w:eastAsiaTheme="minorEastAsia"/>
        </w:rPr>
        <w:t xml:space="preserve">Fs</w:t>
      </w:r>
      <w:r>
        <w:rPr>
          <w:rFonts w:eastAsiaTheme="minorEastAsia"/>
          <w:lang w:val="el-GR"/>
        </w:rPr>
        <w:t xml:space="preserve">(</w:t>
      </w:r>
      <w:r>
        <w:rPr>
          <w:rFonts w:eastAsiaTheme="minorEastAsia"/>
        </w:rPr>
        <w:t xml:space="preserve">x</w:t>
      </w:r>
      <w:r>
        <w:rPr>
          <w:rFonts w:eastAsiaTheme="minorEastAsia"/>
          <w:lang w:val="el-GR"/>
        </w:rPr>
        <w:t xml:space="preserve">)</w:t>
      </w:r>
      <w:r>
        <w:rPr>
          <w:rFonts w:eastAsiaTheme="minorEastAsia"/>
          <w:lang w:val="el-GR"/>
        </w:rPr>
        <w:t xml:space="preserve"> όπως προηγουμένως.</w:t>
      </w:r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b/>
          <w:bCs/>
          <w:lang w:val="el-GR"/>
        </w:rPr>
      </w:pPr>
      <w:r>
        <w:rPr>
          <w:rFonts w:eastAsiaTheme="minorEastAsia"/>
          <w:b/>
          <w:bCs/>
          <w:lang w:val="el-GR"/>
        </w:rPr>
        <w:t xml:space="preserve">Ορθότητα:</w:t>
      </w:r>
      <w:r>
        <w:rPr>
          <w:rFonts w:eastAsiaTheme="minorEastAsia"/>
          <w:b/>
          <w:bCs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Βασιζόμαστε και πάλι στην ιδιότητα της </w:t>
      </w:r>
      <w:r>
        <w:rPr>
          <w:rFonts w:eastAsiaTheme="minorEastAsia"/>
        </w:rPr>
        <w:t xml:space="preserve">Fs</w:t>
      </w:r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ως μη-φθίνουσα συνάρτηση.</w:t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b/>
          <w:bCs/>
          <w:lang w:val="el-GR"/>
        </w:rPr>
      </w:pPr>
      <w:r>
        <w:rPr>
          <w:rFonts w:eastAsiaTheme="minorEastAsia"/>
          <w:b/>
          <w:bCs/>
          <w:lang w:val="el-GR"/>
        </w:rPr>
        <w:t xml:space="preserve">Πολυπλοκότητα:</w:t>
      </w:r>
      <w:r>
        <w:rPr>
          <w:rFonts w:eastAsiaTheme="minorEastAsia"/>
          <w:b/>
          <w:bCs/>
          <w:lang w:val="el-GR"/>
        </w:rPr>
      </w:r>
    </w:p>
    <w:p>
      <w:pPr>
        <w:pBdr/>
        <w:spacing/>
        <w:ind/>
        <w:jc w:val="both"/>
        <w:rPr>
          <w:rFonts w:eastAsiaTheme="minorEastAsia"/>
          <w:i/>
          <w:lang w:val="el-GR"/>
        </w:rPr>
      </w:pPr>
      <w:r>
        <w:rPr>
          <w:rFonts w:eastAsiaTheme="minorEastAsia"/>
          <w:lang w:val="el-GR"/>
        </w:rPr>
        <w:t xml:space="preserve">Για κάθε στοιχείο πρέπει αρχικά να κατασκευάσουμε την </w:t>
      </w:r>
      <w:r>
        <w:rPr>
          <w:rFonts w:eastAsiaTheme="minorEastAsia"/>
        </w:rPr>
        <w:t xml:space="preserve">Fs</w:t>
      </w:r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που είναι </w:t>
      </w:r>
      <w:r>
        <w:rPr>
          <w:rFonts w:eastAsiaTheme="minorEastAsia"/>
        </w:rPr>
        <w:t xml:space="preserve">logn</w:t>
      </w:r>
      <w:r>
        <w:rPr>
          <w:rFonts w:eastAsiaTheme="minorEastAsia"/>
          <w:lang w:val="el-GR"/>
        </w:rPr>
        <w:t xml:space="preserve">, άρα συνολικά </w:t>
      </w:r>
      <w:r>
        <w:rPr>
          <w:rFonts w:eastAsiaTheme="minorEastAsia"/>
        </w:rPr>
        <w:t xml:space="preserve">nlogn</w:t>
      </w:r>
      <w:r>
        <w:rPr>
          <w:rFonts w:eastAsiaTheme="minorEastAsia"/>
          <w:lang w:val="el-GR"/>
        </w:rPr>
        <w:t xml:space="preserve">, και όπως είδαμε προηγουμένως η εφαρμογή της </w:t>
      </w:r>
      <w:r>
        <w:rPr>
          <w:rFonts w:eastAsiaTheme="minorEastAsia"/>
        </w:rPr>
        <w:t xml:space="preserve">Fs</w:t>
      </w:r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απαιτεί </w:t>
      </w:r>
      <w:r>
        <w:rPr>
          <w:rFonts w:eastAsiaTheme="minorEastAsia"/>
        </w:rPr>
        <w:t xml:space="preserve">logM</w:t>
      </w:r>
      <w:r>
        <w:rPr>
          <w:rFonts w:eastAsiaTheme="minorEastAsia"/>
          <w:lang w:val="el-GR"/>
        </w:rPr>
        <w:t xml:space="preserve">. Συνολικά (μαζί με τον χρόνο της αρχικής ταξινόμησης) έχουμε: </w:t>
      </w:r>
      <m:oMath>
        <m:r>
          <w:rPr>
            <w:rFonts w:ascii="Cambria Math" w:hAnsi="Cambria Math" w:eastAsiaTheme="minorEastAsia"/>
            <w:lang w:val="el-GR"/>
          </w:rPr>
          <m:rPr/>
          <m:t>O(n*logn+n*logn*logM ≈n*l</m:t>
        </m:r>
        <m:r>
          <w:rPr>
            <w:rFonts w:ascii="Cambria Math" w:hAnsi="Cambria Math" w:eastAsiaTheme="minorEastAsia"/>
          </w:rPr>
          <m:rPr/>
          <m:t>ogn</m:t>
        </m:r>
        <m:r>
          <w:rPr>
            <w:rFonts w:ascii="Cambria Math" w:hAnsi="Cambria Math" w:eastAsiaTheme="minorEastAsia"/>
            <w:lang w:val="el-GR"/>
          </w:rPr>
          <m:rPr/>
          <m:t>*</m:t>
        </m:r>
        <m:r>
          <w:rPr>
            <w:rFonts w:ascii="Cambria Math" w:hAnsi="Cambria Math" w:eastAsiaTheme="minorEastAsia"/>
          </w:rPr>
          <m:rPr/>
          <m:t>logM</m:t>
        </m:r>
      </m:oMath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  <w:i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Style w:val="663"/>
        <w:pBdr/>
        <w:spacing/>
        <w:ind/>
        <w:rPr>
          <w:rFonts w:eastAsiaTheme="minorEastAsia"/>
          <w:u w:val="single"/>
          <w:lang w:val="el-GR"/>
        </w:rPr>
      </w:pPr>
      <w:r>
        <w:rPr>
          <w:rFonts w:eastAsiaTheme="minorEastAsia"/>
          <w:u w:val="single"/>
          <w:lang w:val="el-GR"/>
        </w:rPr>
        <w:t xml:space="preserve">Άσκηση 3</w:t>
      </w:r>
      <w:r>
        <w:rPr>
          <w:rFonts w:eastAsiaTheme="minorEastAsia"/>
          <w:u w:val="single"/>
          <w:lang w:val="el-GR"/>
        </w:rPr>
        <w:t xml:space="preserve">:</w:t>
      </w:r>
      <w:r>
        <w:rPr>
          <w:rFonts w:eastAsiaTheme="minorEastAsia"/>
          <w:u w:val="single"/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lang w:val="el-GR"/>
        </w:rPr>
        <w:t xml:space="preserve">α) </w:t>
      </w:r>
      <w:r>
        <w:rPr>
          <w:lang w:val="el-GR"/>
        </w:rPr>
        <w:t xml:space="preserve">Θα χρησιμοποιήσουμε δυναμικό προγραμματισμό με έναν πίνακα ο οποίος πέρα από το άθροισμα θα αποθηκεύει και πόσα στοιχεία χρησιμοποίησα. </w:t>
      </w:r>
      <w:r>
        <w:rPr>
          <w:lang w:val="el-GR"/>
        </w:rPr>
      </w:r>
    </w:p>
    <w:p>
      <w:pPr>
        <w:pBdr/>
        <w:spacing/>
        <w:ind/>
        <w:jc w:val="both"/>
        <w:rPr>
          <w:b/>
          <w:bCs/>
          <w:lang w:val="el-GR"/>
        </w:rPr>
      </w:pPr>
      <w:r>
        <w:rPr>
          <w:b/>
          <w:bCs/>
        </w:rPr>
        <w:t xml:space="preserve">S</w:t>
      </w:r>
      <w:r>
        <w:rPr>
          <w:b/>
          <w:bCs/>
          <w:lang w:val="el-GR"/>
        </w:rPr>
        <w:t xml:space="preserve">(</w:t>
      </w:r>
      <w:r>
        <w:rPr>
          <w:b/>
          <w:bCs/>
        </w:rPr>
        <w:t xml:space="preserve">i</w:t>
      </w:r>
      <w:r>
        <w:rPr>
          <w:b/>
          <w:bCs/>
          <w:lang w:val="el-GR"/>
        </w:rPr>
        <w:t xml:space="preserve">, </w:t>
      </w:r>
      <w:r>
        <w:rPr>
          <w:b/>
          <w:bCs/>
        </w:rPr>
        <w:t xml:space="preserve">b</w:t>
      </w:r>
      <w:r>
        <w:rPr>
          <w:b/>
          <w:bCs/>
          <w:lang w:val="el-GR"/>
        </w:rPr>
        <w:t xml:space="preserve">, </w:t>
      </w:r>
      <w:r>
        <w:rPr>
          <w:b/>
          <w:bCs/>
        </w:rPr>
        <w:t xml:space="preserve">l</w:t>
      </w:r>
      <w:r>
        <w:rPr>
          <w:b/>
          <w:bCs/>
          <w:lang w:val="el-GR"/>
        </w:rPr>
        <w:t xml:space="preserve">).</w:t>
      </w:r>
      <w:r>
        <w:rPr>
          <w:b/>
          <w:bCs/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b/>
          <w:bCs/>
        </w:rPr>
        <w:t xml:space="preserve">i</w:t>
      </w:r>
      <w:r>
        <w:rPr>
          <w:b/>
          <w:bCs/>
          <w:lang w:val="el-GR"/>
        </w:rPr>
        <w:t xml:space="preserve">: </w:t>
      </w:r>
      <w:r>
        <w:rPr>
          <w:lang w:val="el-GR"/>
        </w:rPr>
        <w:t xml:space="preserve">τα πρώτα στοιχεία που χρησιμοποιούμε</w:t>
      </w:r>
      <w:r>
        <w:rPr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b/>
          <w:bCs/>
        </w:rPr>
        <w:t xml:space="preserve">l</w:t>
      </w:r>
      <w:r>
        <w:rPr>
          <w:b/>
          <w:bCs/>
          <w:lang w:val="el-GR"/>
        </w:rPr>
        <w:t xml:space="preserve">: </w:t>
      </w:r>
      <w:r>
        <w:rPr>
          <w:lang w:val="el-GR"/>
        </w:rPr>
        <w:t xml:space="preserve">το πλήθος στοιχείων που έχουμε χρησιμοποιήσει </w:t>
      </w:r>
      <w:r>
        <w:rPr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b/>
          <w:bCs/>
        </w:rPr>
        <w:t xml:space="preserve">b</w:t>
      </w:r>
      <w:r>
        <w:rPr>
          <w:b/>
          <w:bCs/>
          <w:lang w:val="el-GR"/>
        </w:rPr>
        <w:t xml:space="preserve">: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το άθροισμα των </w:t>
      </w:r>
      <w:r>
        <w:t xml:space="preserve">l</w:t>
      </w:r>
      <w:r>
        <w:rPr>
          <w:lang w:val="el-GR"/>
        </w:rPr>
        <w:t xml:space="preserve"> </w:t>
      </w:r>
      <w:r>
        <w:rPr>
          <w:lang w:val="el-GR"/>
        </w:rPr>
        <w:t xml:space="preserve">στοιχείων</w:t>
      </w:r>
      <w:r>
        <w:rPr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lang w:val="el-GR"/>
        </w:rPr>
        <w:t xml:space="preserve">Άρα, η </w:t>
      </w:r>
      <w:r>
        <w:rPr>
          <w:lang w:val="el-GR"/>
        </w:rPr>
        <w:t xml:space="preserve">αναδρομική σχέση</w:t>
      </w:r>
      <w:r>
        <w:rPr>
          <w:lang w:val="el-GR"/>
        </w:rPr>
        <w:t xml:space="preserve"> είναι της μορφής:</w:t>
      </w:r>
      <w:r>
        <w:rPr>
          <w:lang w:val="el-GR"/>
        </w:rPr>
      </w:r>
    </w:p>
    <w:p>
      <w:pPr>
        <w:pBdr/>
        <w:spacing/>
        <w:ind/>
        <w:jc w:val="both"/>
        <w:rPr>
          <w:b/>
          <w:bCs/>
          <w:lang w:val="el-GR"/>
        </w:rPr>
      </w:pPr>
      <w:r/>
      <m:oMathPara>
        <m:oMathParaPr/>
        <m:oMath>
          <m:r>
            <w:rPr>
              <w:rFonts w:ascii="Cambria Math" w:hAnsi="Cambria Math"/>
            </w:rPr>
            <m:rPr>
              <m:sty m:val="bi"/>
            </m:rPr>
            <m:t>S</m:t>
          </m:r>
          <m:d>
            <m:dPr>
              <m:ctrlPr>
                <w:rPr>
                  <w:rFonts w:ascii="Cambria Math" w:hAnsi="Cambria Math" w:eastAsia="Cambria Math" w:cs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>
                  <m:sty m:val="bi"/>
                </m:rPr>
                <m:t>i,b, l</m:t>
              </m:r>
            </m:e>
          </m:d>
          <m:r>
            <w:rPr>
              <w:rFonts w:ascii="Cambria Math" w:hAnsi="Cambria Math"/>
            </w:rPr>
            <m:rPr>
              <m:sty m:val="bi"/>
            </m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b/>
                  <w:bCs/>
                  <w:i/>
                  <w:lang w:val="el-GR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b/>
                      <w:bCs/>
                      <w:i/>
                      <w:lang w:val="el-G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l-GR"/>
                    </w:rPr>
                    <m:rPr>
                      <m:sty m:val="bi"/>
                    </m:rPr>
                    <m:t>1</m:t>
                  </m:r>
                  <m:r>
                    <w:rPr>
                      <w:rFonts w:ascii="Cambria Math" w:hAnsi="Cambria Math"/>
                    </w:rPr>
                    <m:rPr>
                      <m:sty m:val="bi"/>
                    </m:rPr>
                    <m:t>,  b=0 </m:t>
                  </m:r>
                  <m:r>
                    <w:rPr>
                      <w:rFonts w:ascii="Cambria Math" w:hAnsi="Cambria Math"/>
                      <w:lang w:val="el-GR"/>
                    </w:rPr>
                    <m:rPr>
                      <m:sty m:val="bi"/>
                    </m:rPr>
                    <m:t>ή </m:t>
                  </m:r>
                  <m:r>
                    <w:rPr>
                      <w:rFonts w:ascii="Cambria Math" w:hAnsi="Cambria Math"/>
                    </w:rPr>
                    <m:rPr>
                      <m:sty m:val="bi"/>
                    </m:rPr>
                    <m:t>l=0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rPr>
                      <m:sty m:val="bi"/>
                    </m:rPr>
                    <m:t>0</m:t>
                  </m:r>
                  <m:r>
                    <w:rPr>
                      <w:rFonts w:ascii="Cambria Math" w:hAnsi="Cambria Math"/>
                    </w:rPr>
                    <m:rPr>
                      <m:sty m:val="bi"/>
                    </m:rPr>
                    <m:t>,  b&lt;0 </m:t>
                  </m:r>
                  <m:r>
                    <w:rPr>
                      <w:rFonts w:ascii="Cambria Math" w:hAnsi="Cambria Math"/>
                      <w:lang w:val="el-GR"/>
                    </w:rPr>
                    <m:rPr>
                      <m:sty m:val="bi"/>
                    </m:rPr>
                    <m:t>ή </m:t>
                  </m:r>
                  <m:r>
                    <w:rPr>
                      <w:rFonts w:ascii="Cambria Math" w:hAnsi="Cambria Math"/>
                    </w:rPr>
                    <m:rPr>
                      <m:sty m:val="bi"/>
                    </m:rPr>
                    <m:t>l&lt;0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rPr>
                      <m:sty m:val="bi"/>
                    </m:rPr>
                    <m:t>0</m:t>
                  </m:r>
                  <m:r>
                    <w:rPr>
                      <w:rFonts w:ascii="Cambria Math" w:hAnsi="Cambria Math"/>
                    </w:rPr>
                    <m:rPr>
                      <m:sty m:val="bi"/>
                    </m:rPr>
                    <m:t>,  i=0 </m:t>
                  </m:r>
                  <m:r>
                    <w:rPr>
                      <w:rFonts w:ascii="Cambria Math" w:hAnsi="Cambria Math"/>
                      <w:lang w:val="el-GR"/>
                    </w:rPr>
                    <m:rPr>
                      <m:sty m:val="bi"/>
                    </m:rPr>
                    <m:t>και </m:t>
                  </m:r>
                  <m:r>
                    <w:rPr>
                      <w:rFonts w:ascii="Cambria Math" w:hAnsi="Cambria Math"/>
                    </w:rPr>
                    <m:rPr>
                      <m:sty m:val="bi"/>
                    </m:rPr>
                    <m:t>b&gt;0  </m:t>
                  </m:r>
                  <m:r>
                    <w:rPr>
                      <w:rFonts w:ascii="Cambria Math" w:hAnsi="Cambria Math"/>
                      <w:lang w:val="el-GR"/>
                    </w:rPr>
                    <m:rPr>
                      <m:sty m:val="bi"/>
                    </m:rPr>
                    <m:t>ή  </m:t>
                  </m:r>
                  <m:r>
                    <w:rPr>
                      <w:rFonts w:ascii="Cambria Math" w:hAnsi="Cambria Math"/>
                    </w:rPr>
                    <m:rPr>
                      <m:sty m:val="bi"/>
                    </m:rPr>
                    <m:t>l=0 </m:t>
                  </m:r>
                  <m:r>
                    <w:rPr>
                      <w:rFonts w:ascii="Cambria Math" w:hAnsi="Cambria Math"/>
                      <w:lang w:val="el-GR"/>
                    </w:rPr>
                    <m:rPr>
                      <m:sty m:val="bi"/>
                    </m:rPr>
                    <m:t>και </m:t>
                  </m:r>
                  <m:r>
                    <w:rPr>
                      <w:rFonts w:ascii="Cambria Math" w:hAnsi="Cambria Math"/>
                    </w:rPr>
                    <m:rPr>
                      <m:sty m:val="bi"/>
                    </m:rPr>
                    <m:t>b&gt;0</m:t>
                  </m:r>
                </m:e>
                <m:e>
                  <m:r>
                    <w:rPr>
                      <w:rFonts w:ascii="Cambria Math" w:hAnsi="Cambria Math" w:eastAsia="Cambria Math" w:cs="Cambria Math"/>
                    </w:rPr>
                    <m:rPr>
                      <m:sty m:val="bi"/>
                    </m:rPr>
                    <m:t>S</m:t>
                  </m:r>
                  <m:d>
                    <m:dPr>
                      <m:ctrlPr>
                        <w:rPr>
                          <w:rFonts w:ascii="Cambria Math" w:hAnsi="Cambria Math" w:eastAsia="Cambria Math" w:cs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>
                          <m:sty m:val="bi"/>
                        </m:rPr>
                        <m:t>i-1, b,l</m:t>
                      </m:r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>
                      <m:sty m:val="bi"/>
                    </m:rPr>
                    <m:t>+</m:t>
                  </m:r>
                  <m:r>
                    <w:rPr>
                      <w:rFonts w:ascii="Cambria Math" w:hAnsi="Cambria Math" w:eastAsia="Cambria Math" w:cs="Cambria Math"/>
                    </w:rPr>
                    <m:rPr>
                      <m:sty m:val="bi"/>
                    </m:rPr>
                    <m:t>S</m:t>
                  </m:r>
                  <m:d>
                    <m:dPr>
                      <m:ctrlPr>
                        <w:rPr>
                          <w:rFonts w:ascii="Cambria Math" w:hAnsi="Cambria Math" w:eastAsia="Cambria Math" w:cs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>
                          <m:sty m:val="bi"/>
                        </m:rPr>
                        <m:t>i-1, b-s, l-1</m:t>
                      </m:r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>
                      <m:sty m:val="bi"/>
                    </m:rPr>
                    <m:t>,  i=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Cambria Math" w:cs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>
                          <m:sty m:val="bi"/>
                        </m:rPr>
                        <m:t>1,n</m:t>
                      </m:r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>
                      <m:sty m:val="bi"/>
                    </m:rPr>
                    <m:t>,  b=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Cambria Math" w:cs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>
                          <m:sty m:val="bi"/>
                        </m:rPr>
                        <m:t>1,B</m:t>
                      </m:r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>
                      <m:sty m:val="bi"/>
                    </m:rPr>
                    <m:t>,  l=[1,L]</m:t>
                  </m:r>
                </m:e>
              </m:eqArr>
            </m:e>
          </m:d>
        </m:oMath>
      </m:oMathPara>
      <w:r/>
      <w:r>
        <w:rPr>
          <w:b/>
          <w:bCs/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lang w:val="el-GR"/>
        </w:rPr>
        <w:t xml:space="preserve">Η απάντηση μας είναι  </w:t>
      </w:r>
      <w:r>
        <w:t xml:space="preserve">S</w:t>
      </w:r>
      <w:r>
        <w:rPr>
          <w:lang w:val="el-GR"/>
        </w:rPr>
        <w:t xml:space="preserve">(</w:t>
      </w:r>
      <w:r>
        <w:t xml:space="preserve">n</w:t>
      </w:r>
      <w:r>
        <w:rPr>
          <w:lang w:val="el-GR"/>
        </w:rPr>
        <w:t xml:space="preserve">, </w:t>
      </w:r>
      <w:r>
        <w:t xml:space="preserve">B</w:t>
      </w:r>
      <w:r>
        <w:rPr>
          <w:lang w:val="el-GR"/>
        </w:rPr>
        <w:t xml:space="preserve">, </w:t>
      </w:r>
      <w:r>
        <w:t xml:space="preserve">L</w:t>
      </w:r>
      <w:r>
        <w:rPr>
          <w:lang w:val="el-GR"/>
        </w:rPr>
        <w:t xml:space="preserve">).</w:t>
      </w:r>
      <w:r>
        <w:rPr>
          <w:lang w:val="el-GR"/>
        </w:rPr>
      </w:r>
    </w:p>
    <w:p>
      <w:pPr>
        <w:pBdr/>
        <w:spacing/>
        <w:ind/>
        <w:jc w:val="both"/>
        <w:rPr>
          <w:b/>
          <w:bCs/>
          <w:lang w:val="el-GR"/>
        </w:rPr>
      </w:pPr>
      <w:r>
        <w:rPr>
          <w:b/>
          <w:bCs/>
          <w:lang w:val="el-GR"/>
        </w:rPr>
        <w:t xml:space="preserve">Πολυπλοκότητα</w:t>
      </w:r>
      <w:r>
        <w:rPr>
          <w:b/>
          <w:bCs/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lang w:val="el-GR"/>
        </w:rPr>
        <w:t xml:space="preserve">Ως εφαρμογή δυναμικού προγραμματισμού η πολυπλοκότητα θα είναι</w:t>
      </w:r>
      <w:r>
        <w:rPr>
          <w:lang w:val="el-GR"/>
        </w:rPr>
      </w:r>
    </w:p>
    <w:p>
      <w:pPr>
        <w:pBdr/>
        <w:spacing/>
        <w:ind/>
        <w:jc w:val="center"/>
        <w:rPr>
          <w:i/>
          <w:lang w:val="el-GR"/>
        </w:rPr>
      </w:pPr>
      <w:r/>
      <m:oMathPara>
        <m:oMathParaPr/>
        <m:oMath>
          <m:r>
            <w:rPr>
              <w:rFonts w:ascii="Cambria Math" w:hAnsi="Cambria Math"/>
              <w:lang w:val="el-GR"/>
            </w:rPr>
            <m:rPr/>
            <m:t>O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rPr/>
                <m:t>n*B*L</m:t>
              </m:r>
            </m:e>
          </m:d>
        </m:oMath>
      </m:oMathPara>
      <w:r/>
      <w:r>
        <w:rPr>
          <w:i/>
          <w:lang w:val="el-GR"/>
        </w:rPr>
      </w:r>
    </w:p>
    <w:p>
      <w:pPr>
        <w:pBdr/>
        <w:spacing/>
        <w:ind/>
        <w:jc w:val="both"/>
        <w:rPr>
          <w:b/>
          <w:bCs/>
          <w:lang w:val="el-GR"/>
        </w:rPr>
      </w:pPr>
      <w:r>
        <w:rPr>
          <w:b/>
          <w:bCs/>
          <w:lang w:val="el-GR"/>
        </w:rPr>
      </w:r>
      <w:r>
        <w:rPr>
          <w:b/>
          <w:bCs/>
          <w:lang w:val="el-GR"/>
        </w:rPr>
      </w:r>
    </w:p>
    <w:p>
      <w:pPr>
        <w:pBdr/>
        <w:spacing/>
        <w:ind/>
        <w:jc w:val="both"/>
        <w:rPr>
          <w:b/>
          <w:bCs/>
          <w:lang w:val="el-GR"/>
        </w:rPr>
      </w:pPr>
      <w:r>
        <w:rPr>
          <w:b/>
          <w:bCs/>
          <w:lang w:val="el-GR"/>
        </w:rPr>
      </w:r>
      <w:r>
        <w:rPr>
          <w:b/>
          <w:bCs/>
          <w:lang w:val="el-GR"/>
        </w:rPr>
      </w:r>
    </w:p>
    <w:p>
      <w:pPr>
        <w:pBdr/>
        <w:spacing/>
        <w:ind/>
        <w:jc w:val="both"/>
        <w:rPr>
          <w:b/>
          <w:bCs/>
          <w:lang w:val="el-GR"/>
        </w:rPr>
      </w:pPr>
      <w:r>
        <w:rPr>
          <w:b/>
          <w:bCs/>
          <w:lang w:val="el-GR"/>
        </w:rPr>
      </w:r>
      <w:r>
        <w:rPr>
          <w:b/>
          <w:bCs/>
          <w:lang w:val="el-GR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el-GR"/>
        </w:rPr>
      </w:pPr>
      <w:r>
        <w:rPr>
          <w:b w:val="0"/>
          <w:bCs w:val="0"/>
          <w:lang w:val="el-GR"/>
        </w:rPr>
        <w:t xml:space="preserve">β) Θα χρησιμοποιήσουμε δυναμικό προγραμματισμό</w:t>
      </w:r>
      <w:r>
        <w:rPr>
          <w:b w:val="0"/>
          <w:bCs w:val="0"/>
          <w:lang w:val="el-GR"/>
        </w:rPr>
        <w:t xml:space="preserve"> για να βρούμε όλες τις δυνατές k-αύξουσες υπακολουθίες και να κρατήσουμε την μέγιστη</w:t>
      </w:r>
      <w:r>
        <w:rPr>
          <w:b w:val="0"/>
          <w:bCs w:val="0"/>
          <w:lang w:val="el-GR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el-GR"/>
        </w:rPr>
      </w:pPr>
      <w:r>
        <w:rPr>
          <w:b w:val="0"/>
          <w:bCs w:val="0"/>
          <w:highlight w:val="none"/>
          <w:lang w:val="el-GR"/>
        </w:rPr>
        <w:t xml:space="preserve">Ψευδοκώδικας:</w:t>
      </w:r>
      <w:r>
        <w:rPr>
          <w:b w:val="0"/>
          <w:bCs w:val="0"/>
          <w:highlight w:val="none"/>
          <w:lang w:val="el-GR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el-GR"/>
        </w:rPr>
      </w:pPr>
      <w:r>
        <w:rPr>
          <w:b w:val="0"/>
          <w:bCs w:val="0"/>
          <w:highlight w:val="none"/>
          <w:lang w:val="el-GR"/>
        </w:rPr>
      </w:r>
      <w:r>
        <w:rPr>
          <w:b w:val="0"/>
          <w:bCs w:val="0"/>
          <w:highlight w:val="none"/>
          <w:lang w:val="el-GR"/>
        </w:rPr>
        <w:t xml:space="preserve">Για i = 1 έως n:</w:t>
      </w:r>
      <w:r>
        <w:rPr>
          <w:b w:val="0"/>
          <w:bCs w:val="0"/>
          <w:highlight w:val="none"/>
          <w:lang w:val="el-GR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el-GR"/>
        </w:rPr>
      </w:pPr>
      <w:r>
        <w:rPr>
          <w:b w:val="0"/>
          <w:bCs w:val="0"/>
          <w:highlight w:val="none"/>
          <w:lang w:val="el-GR"/>
        </w:rPr>
        <w:tab/>
        <w:t xml:space="preserve">Για j = 0 έως k:</w:t>
      </w:r>
      <w:r>
        <w:rPr>
          <w:b w:val="0"/>
          <w:bCs w:val="0"/>
          <w:highlight w:val="none"/>
          <w:lang w:val="el-GR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el-GR"/>
        </w:rPr>
      </w:pPr>
      <w:r>
        <w:rPr>
          <w:b w:val="0"/>
          <w:bCs w:val="0"/>
          <w:highlight w:val="none"/>
          <w:lang w:val="el-GR"/>
        </w:rPr>
        <w:tab/>
        <w:tab/>
        <w:t xml:space="preserve">Αν a[i - 1] &lt;= a[i]:</w:t>
      </w:r>
      <w:r>
        <w:rPr>
          <w:b w:val="0"/>
          <w:bCs w:val="0"/>
          <w:highlight w:val="none"/>
          <w:lang w:val="el-GR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el-GR"/>
        </w:rPr>
      </w:pPr>
      <w:r>
        <w:rPr>
          <w:b w:val="0"/>
          <w:bCs w:val="0"/>
          <w:highlight w:val="none"/>
          <w:lang w:val="el-GR"/>
        </w:rPr>
        <w:tab/>
        <w:tab/>
        <w:tab/>
        <w:t xml:space="preserve">S[i][j] = max(S[i - 1][j] + a[i], S[i - 1][j])</w:t>
      </w:r>
      <w:r>
        <w:rPr>
          <w:b w:val="0"/>
          <w:bCs w:val="0"/>
          <w:highlight w:val="none"/>
          <w:lang w:val="el-GR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el-GR"/>
        </w:rPr>
      </w:pPr>
      <w:r>
        <w:rPr>
          <w:b w:val="0"/>
          <w:bCs w:val="0"/>
          <w:highlight w:val="none"/>
          <w:lang w:val="el-GR"/>
        </w:rPr>
        <w:tab/>
        <w:tab/>
        <w:t xml:space="preserve">Αλλιώς αν j &gt; 0</w:t>
      </w:r>
      <w:r>
        <w:rPr>
          <w:b w:val="0"/>
          <w:bCs w:val="0"/>
          <w:highlight w:val="none"/>
          <w:lang w:val="el-GR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el-GR"/>
        </w:rPr>
      </w:pPr>
      <w:r>
        <w:rPr>
          <w:b w:val="0"/>
          <w:bCs w:val="0"/>
          <w:highlight w:val="none"/>
          <w:lang w:val="el-GR"/>
        </w:rPr>
        <w:tab/>
        <w:tab/>
        <w:tab/>
        <w:t xml:space="preserve">S[i][j] = max(S[i - 1][j] + a[i], S[i - 1][j])</w:t>
      </w:r>
      <w:r>
        <w:rPr>
          <w:b w:val="0"/>
          <w:bCs w:val="0"/>
          <w:highlight w:val="none"/>
          <w:lang w:val="el-GR"/>
        </w:rPr>
      </w:r>
    </w:p>
    <w:p>
      <w:pPr>
        <w:pBdr/>
        <w:spacing/>
        <w:ind/>
        <w:jc w:val="both"/>
        <w:rPr>
          <w:b w:val="0"/>
          <w:bCs w:val="0"/>
          <w:lang w:val="el-GR"/>
        </w:rPr>
      </w:pPr>
      <w:r>
        <w:rPr>
          <w:b w:val="0"/>
          <w:bCs w:val="0"/>
          <w:lang w:val="el-GR"/>
        </w:rPr>
      </w:r>
      <w:r>
        <w:rPr>
          <w:b w:val="0"/>
          <w:bCs w:val="0"/>
          <w:lang w:val="el-GR"/>
        </w:rPr>
      </w:r>
    </w:p>
    <w:p>
      <w:pPr>
        <w:pBdr/>
        <w:spacing/>
        <w:ind/>
        <w:jc w:val="both"/>
        <w:rPr>
          <w:b w:val="0"/>
          <w:bCs w:val="0"/>
          <w:lang w:val="el-GR"/>
        </w:rPr>
      </w:pPr>
      <w:r>
        <w:rPr>
          <w:b w:val="0"/>
          <w:bCs w:val="0"/>
          <w:highlight w:val="none"/>
          <w:lang w:val="el-GR"/>
        </w:rPr>
        <w:t xml:space="preserve">result = max(S[i][j])</w:t>
      </w:r>
      <w:r>
        <w:rPr>
          <w:b w:val="0"/>
          <w:bCs w:val="0"/>
          <w:highlight w:val="none"/>
          <w:lang w:val="el-GR"/>
        </w:rPr>
      </w:r>
    </w:p>
    <w:p>
      <w:pPr>
        <w:pBdr/>
        <w:spacing/>
        <w:ind/>
        <w:jc w:val="both"/>
        <w:rPr>
          <w:b/>
          <w:bCs/>
          <w:lang w:val="el-GR"/>
        </w:rPr>
      </w:pPr>
      <w:r>
        <w:rPr>
          <w:b/>
          <w:bCs/>
          <w:lang w:val="el-GR"/>
        </w:rPr>
      </w:r>
      <w:r>
        <w:rPr>
          <w:b/>
          <w:bCs/>
          <w:lang w:val="el-GR"/>
        </w:rPr>
      </w:r>
    </w:p>
    <w:p>
      <w:pPr>
        <w:pStyle w:val="663"/>
        <w:pBdr/>
        <w:spacing/>
        <w:ind/>
        <w:rPr>
          <w:u w:val="single"/>
          <w:lang w:val="el-GR"/>
        </w:rPr>
      </w:pPr>
      <w:r>
        <w:rPr>
          <w:u w:val="single"/>
          <w:lang w:val="el-GR"/>
        </w:rPr>
        <w:t xml:space="preserve">Άσκηση</w:t>
      </w:r>
      <w:r>
        <w:rPr>
          <w:u w:val="single"/>
          <w:lang w:val="el-GR"/>
        </w:rPr>
        <w:t xml:space="preserve"> 4</w:t>
      </w:r>
      <w:r>
        <w:rPr>
          <w:u w:val="single"/>
          <w:lang w:val="el-GR"/>
        </w:rPr>
        <w:t xml:space="preserve">:</w:t>
      </w:r>
      <w:r>
        <w:rPr>
          <w:u w:val="single"/>
          <w:lang w:val="el-GR"/>
        </w:rPr>
      </w:r>
    </w:p>
    <w:p>
      <w:pPr>
        <w:pBdr/>
        <w:spacing/>
        <w:ind/>
        <w:rPr>
          <w:lang w:val="el-GR"/>
        </w:rPr>
      </w:pPr>
      <w:r>
        <w:rPr>
          <w:lang w:val="el-GR"/>
        </w:rPr>
        <w:t xml:space="preserve">α) </w:t>
      </w:r>
      <w:r>
        <w:rPr>
          <w:lang w:val="el-GR"/>
        </w:rPr>
      </w:r>
    </w:p>
    <w:p>
      <w:pPr>
        <w:pBdr/>
        <w:spacing/>
        <w:ind/>
        <w:jc w:val="both"/>
        <w:rPr>
          <w:lang w:val="el-GR"/>
        </w:rPr>
      </w:pPr>
      <w:r>
        <w:rPr>
          <w:lang w:val="el-GR"/>
        </w:rPr>
        <w:t xml:space="preserve">1. Έστω τα διαστήματα [1, 3), [2, 7), [5, 9). Η βέλτιστη επιλογή είναι 6 ενώ με το κριτήριο άπληστου της εκφώνησης βρίσκουμε 5.</w:t>
      </w:r>
      <w:r>
        <w:rPr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lang w:val="el-GR"/>
        </w:rPr>
        <w:t xml:space="preserve">2. Έστω τα διαστήματα [1, 3), [2, 10). Η βέλτιστη επιλογή είναι 8 ενώ με το κριτήριο άπληστου της εκφώνησης βρίσκουμε 2.</w:t>
      </w:r>
      <w:r>
        <w:rPr>
          <w:rFonts w:eastAsiaTheme="minorEastAsia"/>
          <w:lang w:val="el-GR"/>
        </w:rPr>
      </w:r>
    </w:p>
    <w:p>
      <w:pPr>
        <w:pBdr/>
        <w:spacing/>
        <w:ind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β) </w:t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Αρχικά θα ταξινομήσουμε τον πίνακα </w:t>
      </w:r>
      <w:r>
        <w:rPr>
          <w:rFonts w:eastAsiaTheme="minorEastAsia"/>
          <w:lang w:val="el-GR"/>
        </w:rPr>
        <w:t xml:space="preserve">βάσει του χρόνου περαίωσης </w:t>
      </w:r>
      <w:r>
        <w:rPr>
          <w:rFonts w:eastAsiaTheme="minorEastAsia"/>
        </w:rPr>
        <w:t xml:space="preserve">f</w:t>
      </w:r>
      <w:r>
        <w:rPr>
          <w:rFonts w:eastAsiaTheme="minorEastAsia"/>
          <w:vertAlign w:val="subscript"/>
        </w:rPr>
        <w:t xml:space="preserve">i</w:t>
      </w:r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εφαρμόζουμε δυναμικό προγραμματισμό. Η αναδρομική μας σχέση θα είναι:</w:t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OPT</m:t>
          </m:r>
          <m:d>
            <m:dPr>
              <m:ctrlPr>
                <w:rPr>
                  <w:rFonts w:ascii="Cambria Math" w:hAnsi="Cambria Math" w:eastAsia="Cambria Math" w:cs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rPr/>
                <m:t>j</m:t>
              </m:r>
            </m:e>
          </m:d>
          <m:r>
            <w:rPr>
              <w:rFonts w:ascii="Cambria Math" w:hAnsi="Cambria Math" w:eastAsiaTheme="minorEastAsia"/>
            </w:rPr>
            <m:rPr/>
            <m:t>= 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 w:eastAsiaTheme="minorEastAsia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 w:eastAsiaTheme="minorEastAsia"/>
                      <w:i/>
                    </w:rPr>
                  </m:ctrlPr>
                </m:eqArrPr>
                <m:e>
                  <m:r>
                    <w:rPr>
                      <w:rFonts w:ascii="Cambria Math" w:hAnsi="Cambria Math" w:eastAsiaTheme="minorEastAsia"/>
                    </w:rPr>
                    <m:rPr/>
                    <m:t>0,  j=0</m:t>
                  </m:r>
                </m:e>
                <m:e>
                  <m:r>
                    <w:rPr>
                      <w:rFonts w:ascii="Cambria Math" w:hAnsi="Cambria Math" w:eastAsiaTheme="minorEastAsia"/>
                    </w:rPr>
                    <m:rPr>
                      <m:sty m:val="p"/>
                    </m:rPr>
                    <m:t>max⁡</m:t>
                  </m:r>
                  <m:r>
                    <w:rPr>
                      <w:rFonts w:ascii="Cambria Math" w:hAnsi="Cambria Math" w:eastAsiaTheme="minorEastAsia"/>
                    </w:rPr>
                    <m:rPr/>
                    <m:t>{OPT</m:t>
                  </m:r>
                  <m:d>
                    <m:dPr>
                      <m:ctrlPr>
                        <w:rPr>
                          <w:rFonts w:ascii="Cambria Math" w:hAnsi="Cambria Math" w:eastAsia="Cambria Math" w:cs="Cambria Math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</w:rPr>
                        <m:rPr/>
                        <m:t>j-1</m:t>
                      </m:r>
                    </m:e>
                  </m:d>
                  <m:r>
                    <w:rPr>
                      <w:rFonts w:ascii="Cambria Math" w:hAnsi="Cambria Math" w:eastAsiaTheme="minorEastAsia"/>
                    </w:rPr>
                    <m:rPr/>
                    <m:t>, </m:t>
                  </m:r>
                  <m:d>
                    <m:dPr>
                      <m:ctrlPr>
                        <w:rPr>
                          <w:rFonts w:ascii="Cambria Math" w:hAnsi="Cambria Math" w:eastAsia="Cambria Math" w:cs="Cambria Math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</w:rPr>
                        <m:rPr/>
                        <m:t>OPT</m:t>
                      </m:r>
                      <m:d>
                        <m:dPr>
                          <m:ctrlPr>
                            <w:rPr>
                              <w:rFonts w:ascii="Cambria Math" w:hAnsi="Cambria Math" w:eastAsia="Cambria Math" w:cs="Cambria Math"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rPr/>
                            <m:t>p(j)</m:t>
                          </m:r>
                        </m:e>
                      </m:d>
                      <m:r>
                        <w:rPr>
                          <w:rFonts w:ascii="Cambria Math" w:hAnsi="Cambria Math" w:eastAsiaTheme="minorEastAsia"/>
                        </w:rPr>
                        <m:rPr/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rPr/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</w:rPr>
                            <m:rPr/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eastAsiaTheme="minorEastAsia"/>
                    </w:rPr>
                    <m:rPr/>
                    <m:t>}</m:t>
                  </m:r>
                </m:e>
              </m:eqArr>
            </m:e>
          </m:d>
        </m:oMath>
      </m:oMathPara>
      <w:r/>
      <w:r>
        <w:rPr>
          <w:rFonts w:eastAsiaTheme="minorEastAsia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Όπου </w:t>
      </w:r>
      <w:r>
        <w:rPr>
          <w:rFonts w:eastAsiaTheme="minorEastAsia"/>
        </w:rPr>
        <w:t xml:space="preserve">p</w:t>
      </w:r>
      <w:r>
        <w:rPr>
          <w:rFonts w:eastAsiaTheme="minorEastAsia"/>
          <w:lang w:val="el-GR"/>
        </w:rPr>
        <w:t xml:space="preserve">(</w:t>
      </w:r>
      <w:r>
        <w:rPr>
          <w:rFonts w:eastAsiaTheme="minorEastAsia"/>
        </w:rPr>
        <w:t xml:space="preserve">j</w:t>
      </w:r>
      <w:r>
        <w:rPr>
          <w:rFonts w:eastAsiaTheme="minorEastAsia"/>
          <w:lang w:val="el-GR"/>
        </w:rPr>
        <w:t xml:space="preserve">) </w:t>
      </w:r>
      <w:r>
        <w:rPr>
          <w:rFonts w:eastAsiaTheme="minorEastAsia"/>
          <w:lang w:val="el-GR"/>
        </w:rPr>
        <w:t xml:space="preserve">είναι ο μεγαλύτερος δείκτης </w:t>
      </w:r>
      <w:r>
        <w:rPr>
          <w:rFonts w:eastAsiaTheme="minorEastAsia"/>
        </w:rPr>
        <w:t xml:space="preserve">i</w:t>
      </w:r>
      <w:r>
        <w:rPr>
          <w:rFonts w:eastAsiaTheme="minorEastAsia"/>
          <w:lang w:val="el-GR"/>
        </w:rPr>
        <w:t xml:space="preserve"> &lt; </w:t>
      </w:r>
      <w:r>
        <w:rPr>
          <w:rFonts w:eastAsiaTheme="minorEastAsia"/>
        </w:rPr>
        <w:t xml:space="preserve">j</w:t>
      </w:r>
      <w:r>
        <w:rPr>
          <w:rFonts w:eastAsiaTheme="minorEastAsia"/>
          <w:lang w:val="el-GR"/>
        </w:rPr>
        <w:t xml:space="preserve"> έτσι ώστε τα διαστήματα </w:t>
      </w:r>
      <w:r>
        <w:rPr>
          <w:rFonts w:eastAsiaTheme="minorEastAsia"/>
        </w:rPr>
        <w:t xml:space="preserve">i</w:t>
      </w:r>
      <w:r>
        <w:rPr>
          <w:rFonts w:eastAsiaTheme="minorEastAsia"/>
          <w:lang w:val="el-GR"/>
        </w:rPr>
        <w:t xml:space="preserve"> και </w:t>
      </w:r>
      <w:r>
        <w:rPr>
          <w:rFonts w:eastAsiaTheme="minorEastAsia"/>
        </w:rPr>
        <w:t xml:space="preserve">j</w:t>
      </w:r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να είναι ξένα, δηλαδή αμέσως προηγούμενο μη επικαλυπτόμενο διάστημα.</w:t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b/>
          <w:bCs/>
          <w:lang w:val="el-GR"/>
        </w:rPr>
      </w:pPr>
      <w:r>
        <w:rPr>
          <w:rFonts w:eastAsiaTheme="minorEastAsia"/>
          <w:b/>
          <w:bCs/>
          <w:lang w:val="el-GR"/>
        </w:rPr>
        <w:t xml:space="preserve">Πολυπλοκότητα:</w:t>
      </w:r>
      <w:r>
        <w:rPr>
          <w:rFonts w:eastAsiaTheme="minorEastAsia"/>
          <w:b/>
          <w:bCs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Έχουμε μια αρχική ταξινόμηση </w:t>
      </w:r>
      <w:r>
        <w:rPr>
          <w:rFonts w:eastAsiaTheme="minorEastAsia"/>
          <w:lang w:val="el-GR"/>
        </w:rPr>
        <w:t xml:space="preserve">με </w:t>
      </w:r>
      <w:r>
        <w:rPr>
          <w:rFonts w:eastAsiaTheme="minorEastAsia"/>
        </w:rPr>
        <w:t xml:space="preserve">quicksort</w:t>
      </w:r>
      <w:r>
        <w:rPr>
          <w:rFonts w:eastAsiaTheme="minorEastAsia"/>
          <w:lang w:val="el-GR"/>
        </w:rPr>
        <w:t xml:space="preserve"> σε </w:t>
      </w:r>
      <m:oMath>
        <m:r>
          <w:rPr>
            <w:rFonts w:ascii="Cambria Math" w:hAnsi="Cambria Math" w:eastAsiaTheme="minorEastAsia"/>
          </w:rPr>
          <m:rPr>
            <m:sty m:val="p"/>
          </m:rPr>
          <m:t>O</m:t>
        </m:r>
        <m:d>
          <m:dPr>
            <m:ctrlPr>
              <w:rPr>
                <w:rFonts w:ascii="Cambria Math" w:hAnsi="Cambria Math" w:eastAsia="Cambria Math" w:cs="Cambria Math" w:eastAsiaTheme="minorEastAsia"/>
                <w:lang w:val="el-GR"/>
              </w:rPr>
            </m:ctrlPr>
          </m:dPr>
          <m:e>
            <m:r>
              <w:rPr>
                <w:rFonts w:ascii="Cambria Math" w:hAnsi="Cambria Math" w:eastAsiaTheme="minorEastAsia"/>
              </w:rPr>
              <m:rPr>
                <m:sty m:val="p"/>
              </m:rPr>
              <m:t>n</m:t>
            </m:r>
            <m:r>
              <w:rPr>
                <w:rFonts w:ascii="Cambria Math" w:hAnsi="Cambria Math" w:eastAsiaTheme="minorEastAsia"/>
                <w:lang w:val="el-GR"/>
              </w:rPr>
              <m:rPr>
                <m:sty m:val="p"/>
              </m:rPr>
              <m:t>*</m:t>
            </m:r>
            <m:r>
              <w:rPr>
                <w:rFonts w:ascii="Cambria Math" w:hAnsi="Cambria Math" w:eastAsiaTheme="minorEastAsia"/>
              </w:rPr>
              <m:rPr>
                <m:sty m:val="p"/>
              </m:rPr>
              <m:t>logn</m:t>
            </m:r>
          </m:e>
        </m:d>
        <m:r>
          <w:rPr>
            <w:rFonts w:ascii="Cambria Math" w:hAnsi="Cambria Math" w:eastAsiaTheme="minorEastAsia"/>
            <w:lang w:val="el-GR"/>
          </w:rPr>
          <m:rPr>
            <m:sty m:val="p"/>
          </m:rPr>
          <m:t>.</m:t>
        </m:r>
      </m:oMath>
      <w:r/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Έπειτα για την εύρεση των </w:t>
      </w:r>
      <w:r>
        <w:rPr>
          <w:rFonts w:eastAsiaTheme="minorEastAsia"/>
        </w:rPr>
        <w:t xml:space="preserve">p</w:t>
      </w:r>
      <w:r>
        <w:rPr>
          <w:rFonts w:eastAsiaTheme="minorEastAsia"/>
          <w:lang w:val="el-GR"/>
        </w:rPr>
        <w:t xml:space="preserve">(</w:t>
      </w:r>
      <w:r>
        <w:rPr>
          <w:rFonts w:eastAsiaTheme="minorEastAsia"/>
        </w:rPr>
        <w:t xml:space="preserve">j</w:t>
      </w:r>
      <w:r>
        <w:rPr>
          <w:rFonts w:eastAsiaTheme="minorEastAsia"/>
          <w:lang w:val="el-GR"/>
        </w:rPr>
        <w:t xml:space="preserve">) </w:t>
      </w:r>
      <w:r>
        <w:rPr>
          <w:rFonts w:eastAsiaTheme="minorEastAsia"/>
          <w:lang w:val="el-GR"/>
        </w:rPr>
        <w:t xml:space="preserve">θα πραγματοποιήσουμε δυαδική αναζήτηση </w:t>
      </w:r>
      <w:r>
        <w:rPr>
          <w:rFonts w:eastAsiaTheme="minorEastAsia"/>
          <w:lang w:val="el-GR"/>
        </w:rPr>
        <w:t xml:space="preserve">σε </w:t>
      </w:r>
      <m:oMath>
        <m:r>
          <w:rPr>
            <w:rFonts w:ascii="Cambria Math" w:hAnsi="Cambria Math" w:eastAsiaTheme="minorEastAsia"/>
          </w:rPr>
          <m:rPr>
            <m:sty m:val="p"/>
          </m:rPr>
          <m:t>O</m:t>
        </m:r>
        <m:d>
          <m:dPr>
            <m:ctrlPr>
              <w:rPr>
                <w:rFonts w:ascii="Cambria Math" w:hAnsi="Cambria Math" w:eastAsia="Cambria Math" w:cs="Cambria Math" w:eastAsiaTheme="minorEastAsia"/>
                <w:lang w:val="el-GR"/>
              </w:rPr>
            </m:ctrlPr>
          </m:dPr>
          <m:e>
            <m:r>
              <w:rPr>
                <w:rFonts w:ascii="Cambria Math" w:hAnsi="Cambria Math" w:eastAsiaTheme="minorEastAsia"/>
              </w:rPr>
              <m:rPr>
                <m:sty m:val="p"/>
              </m:rPr>
              <m:t>n</m:t>
            </m:r>
            <m:r>
              <w:rPr>
                <w:rFonts w:ascii="Cambria Math" w:hAnsi="Cambria Math" w:eastAsiaTheme="minorEastAsia"/>
                <w:lang w:val="el-GR"/>
              </w:rPr>
              <m:rPr>
                <m:sty m:val="p"/>
              </m:rPr>
              <m:t>*</m:t>
            </m:r>
            <m:r>
              <w:rPr>
                <w:rFonts w:ascii="Cambria Math" w:hAnsi="Cambria Math" w:eastAsiaTheme="minorEastAsia"/>
              </w:rPr>
              <m:rPr>
                <m:sty m:val="p"/>
              </m:rPr>
              <m:t>logn</m:t>
            </m:r>
          </m:e>
        </m:d>
      </m:oMath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για να</w:t>
      </w:r>
      <w:r>
        <w:rPr>
          <w:rFonts w:eastAsiaTheme="minorEastAsia"/>
          <w:lang w:val="el-GR"/>
        </w:rPr>
        <w:t xml:space="preserve"> βρούμε </w:t>
      </w:r>
      <m:oMath>
        <m:sSub>
          <m:sSubPr>
            <m:ctrlPr>
              <w:rPr>
                <w:rFonts w:ascii="Cambria Math" w:hAnsi="Cambria Math" w:eastAsia="Cambria Math" w:cs="Cambria Math" w:eastAsiaTheme="minorEastAsia"/>
                <w:i/>
                <w:lang w:val="el-GR"/>
              </w:rPr>
            </m:ctrlPr>
          </m:sSubPr>
          <m:e>
            <m:r>
              <w:rPr>
                <w:rFonts w:ascii="Cambria Math" w:hAnsi="Cambria Math" w:eastAsiaTheme="minorEastAsia"/>
                <w:lang w:val="el-GR"/>
              </w:rPr>
              <m:rPr/>
              <m:t>f</m:t>
            </m:r>
          </m:e>
          <m:sub>
            <m:r>
              <w:rPr>
                <w:rFonts w:ascii="Cambria Math" w:hAnsi="Cambria Math" w:eastAsiaTheme="minorEastAsia"/>
                <w:lang w:val="el-GR"/>
              </w:rPr>
              <m:rPr/>
              <m:t>j</m:t>
            </m:r>
          </m:sub>
        </m:sSub>
        <m:r>
          <w:rPr>
            <w:rFonts w:ascii="Cambria Math" w:hAnsi="Cambria Math" w:eastAsiaTheme="minorEastAsia"/>
            <w:lang w:val="el-GR"/>
          </w:rPr>
          <m:rPr/>
          <m:t>≤</m:t>
        </m:r>
        <m:sSub>
          <m:sSubPr>
            <m:ctrlPr>
              <w:rPr>
                <w:rFonts w:ascii="Cambria Math" w:hAnsi="Cambria Math" w:eastAsia="Cambria Math" w:cs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s</m:t>
            </m:r>
          </m:e>
          <m:sub>
            <m:r>
              <w:rPr>
                <w:rFonts w:ascii="Cambria Math" w:hAnsi="Cambria Math" w:eastAsiaTheme="minorEastAsia"/>
              </w:rPr>
              <m:rPr/>
              <m:t>i</m:t>
            </m:r>
          </m:sub>
        </m:sSub>
      </m:oMath>
      <w:r/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</w:t>
      </w:r>
      <w:r>
        <w:rPr>
          <w:rFonts w:eastAsiaTheme="minorEastAsia"/>
          <w:lang w:val="el-GR"/>
        </w:rPr>
        <w:t xml:space="preserve">ια τον υπολογισμό του </w:t>
      </w:r>
      <w:r>
        <w:rPr>
          <w:rFonts w:eastAsiaTheme="minorEastAsia"/>
        </w:rPr>
        <w:t xml:space="preserve">OPT</w:t>
      </w:r>
      <w:r>
        <w:rPr>
          <w:rFonts w:eastAsiaTheme="minorEastAsia"/>
          <w:lang w:val="el-GR"/>
        </w:rPr>
        <w:t xml:space="preserve">(</w:t>
      </w:r>
      <w:r>
        <w:rPr>
          <w:rFonts w:eastAsiaTheme="minorEastAsia"/>
        </w:rPr>
        <w:t xml:space="preserve">n</w:t>
      </w:r>
      <w:r>
        <w:rPr>
          <w:rFonts w:eastAsiaTheme="minorEastAsia"/>
          <w:lang w:val="el-GR"/>
        </w:rPr>
        <w:t xml:space="preserve">) </w:t>
      </w:r>
      <w:r>
        <w:rPr>
          <w:rFonts w:eastAsiaTheme="minorEastAsia"/>
          <w:lang w:val="el-GR"/>
        </w:rPr>
        <w:t xml:space="preserve">έχουμε χρόνο </w:t>
      </w:r>
      <w:r>
        <w:rPr>
          <w:rFonts w:eastAsiaTheme="minorEastAsia"/>
          <w:lang w:val="el-GR"/>
        </w:rPr>
        <w:t xml:space="preserve">Ο(</w:t>
      </w:r>
      <w:r>
        <w:rPr>
          <w:rFonts w:eastAsiaTheme="minorEastAsia"/>
        </w:rPr>
        <w:t xml:space="preserve">n</w:t>
      </w:r>
      <w:r>
        <w:rPr>
          <w:rFonts w:eastAsiaTheme="minorEastAsia"/>
          <w:lang w:val="el-GR"/>
        </w:rPr>
        <w:t xml:space="preserve">) [</w:t>
      </w:r>
      <w:r>
        <w:rPr>
          <w:rFonts w:eastAsiaTheme="minorEastAsia"/>
        </w:rPr>
        <w:t xml:space="preserve">Kleinberg</w:t>
      </w:r>
      <w:r>
        <w:rPr>
          <w:rFonts w:eastAsiaTheme="minorEastAsia"/>
          <w:lang w:val="el-GR"/>
        </w:rPr>
        <w:t xml:space="preserve"> &amp; </w:t>
      </w:r>
      <w:r>
        <w:rPr>
          <w:rFonts w:eastAsiaTheme="minorEastAsia"/>
        </w:rPr>
        <w:t xml:space="preserve">Tardos</w:t>
      </w:r>
      <w:r>
        <w:rPr>
          <w:rFonts w:eastAsiaTheme="minorEastAsia"/>
          <w:lang w:val="el-GR"/>
        </w:rPr>
        <w:t xml:space="preserve">, σχέση 6.4]</w:t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Τελικά, έχουμε</w:t>
      </w:r>
      <w:r>
        <w:rPr>
          <w:rFonts w:eastAsiaTheme="minorEastAsia"/>
          <w:lang w:val="el-GR"/>
        </w:rPr>
      </w:r>
    </w:p>
    <w:p>
      <w:pPr>
        <w:pBdr/>
        <w:spacing/>
        <w:ind/>
        <w:jc w:val="both"/>
        <w:rPr>
          <w:rFonts w:eastAsiaTheme="minorEastAsia"/>
          <w:lang w:val="el-GR"/>
        </w:rPr>
      </w:pPr>
      <w:r/>
      <m:oMathPara>
        <m:oMathParaPr/>
        <m:oMath>
          <m:r>
            <w:rPr>
              <w:rFonts w:ascii="Cambria Math" w:hAnsi="Cambria Math" w:eastAsiaTheme="minorEastAsia"/>
              <w:lang w:val="el-GR"/>
            </w:rPr>
            <m:rPr/>
            <m:t>O</m:t>
          </m:r>
          <m:d>
            <m:dPr>
              <m:ctrlPr>
                <w:rPr>
                  <w:rFonts w:ascii="Cambria Math" w:hAnsi="Cambria Math" w:eastAsia="Cambria Math" w:cs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rPr/>
                <m:t>n*logn+n*logn+n</m:t>
              </m:r>
            </m:e>
          </m:d>
          <m:r>
            <w:rPr>
              <w:rFonts w:ascii="Cambria Math" w:hAnsi="Cambria Math" w:eastAsiaTheme="minorEastAsia"/>
            </w:rPr>
            <m:rPr/>
            <m:t>≅O</m:t>
          </m:r>
          <m:d>
            <m:dPr>
              <m:ctrlPr>
                <w:rPr>
                  <w:rFonts w:ascii="Cambria Math" w:hAnsi="Cambria Math" w:eastAsia="Cambria Math" w:cs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rPr/>
                <m:t>n*logn</m:t>
              </m:r>
            </m:e>
          </m:d>
        </m:oMath>
      </m:oMathPara>
      <w:r/>
      <w:r>
        <w:rPr>
          <w:rFonts w:eastAsiaTheme="minorEastAsia"/>
          <w:lang w:val="el-GR"/>
        </w:rPr>
      </w:r>
    </w:p>
    <w:p>
      <w:pPr>
        <w:pBdr/>
        <w:spacing/>
        <w:ind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Bdr/>
        <w:spacing/>
        <w:ind/>
        <w:rPr>
          <w:rFonts w:eastAsiaTheme="minorEastAsia"/>
          <w:lang w:val="el-GR"/>
        </w:rPr>
      </w:pP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</w:r>
    </w:p>
    <w:p>
      <w:pPr>
        <w:pStyle w:val="663"/>
        <w:pBdr/>
        <w:spacing/>
        <w:ind/>
        <w:rPr>
          <w:rFonts w:eastAsiaTheme="minorEastAsia"/>
          <w:u w:val="single"/>
          <w:lang w:val="el-GR"/>
        </w:rPr>
      </w:pPr>
      <w:r>
        <w:rPr>
          <w:rFonts w:eastAsiaTheme="minorEastAsia"/>
          <w:u w:val="single"/>
          <w:lang w:val="el-GR"/>
        </w:rPr>
        <w:t xml:space="preserve">Άσκηση 5</w:t>
      </w:r>
      <w:r>
        <w:rPr>
          <w:rFonts w:eastAsiaTheme="minorEastAsia"/>
          <w:u w:val="single"/>
          <w:lang w:val="el-GR"/>
        </w:rPr>
        <w:t xml:space="preserve">:</w:t>
      </w:r>
      <w:r>
        <w:rPr>
          <w:rFonts w:eastAsiaTheme="minorEastAsia"/>
          <w:u w:val="single"/>
          <w:lang w:val="el-GR"/>
        </w:rPr>
      </w:r>
    </w:p>
    <w:p>
      <w:pPr>
        <w:pBdr/>
        <w:spacing/>
        <w:ind w:left="360"/>
        <w:rPr>
          <w:lang w:val="el-GR"/>
        </w:rPr>
      </w:pPr>
      <w:r>
        <w:rPr>
          <w:lang w:val="el-GR"/>
        </w:rPr>
        <w:t xml:space="preserve">α) </w:t>
      </w:r>
      <w:r>
        <w:rPr>
          <w:lang w:val="el-GR"/>
        </w:rPr>
        <w:t xml:space="preserve">Αρχικά θα ταξινομήσουμε τα μεγέθη κατά </w:t>
      </w:r>
      <w:r>
        <w:t xml:space="preserve">d</w:t>
      </w:r>
      <w:r>
        <w:rPr>
          <w:vertAlign w:val="subscript"/>
        </w:rPr>
        <w:t xml:space="preserve">i</w:t>
      </w:r>
      <w:r>
        <w:rPr>
          <w:lang w:val="el-GR"/>
        </w:rPr>
        <w:t xml:space="preserve"> με </w:t>
      </w:r>
      <w:r>
        <w:t xml:space="preserve">quicksort</w:t>
      </w:r>
      <w:r>
        <w:rPr>
          <w:lang w:val="el-GR"/>
        </w:rPr>
        <w:t xml:space="preserve"> σε </w:t>
      </w:r>
      <w:r>
        <w:t xml:space="preserve">O</w:t>
      </w:r>
      <w:r>
        <w:rPr>
          <w:lang w:val="el-GR"/>
        </w:rPr>
        <w:t xml:space="preserve">(</w:t>
      </w:r>
      <w:r>
        <w:t xml:space="preserve">n</w:t>
      </w:r>
      <w:r>
        <w:rPr>
          <w:lang w:val="el-GR"/>
        </w:rPr>
        <w:t xml:space="preserve">*</w:t>
      </w:r>
      <w:r>
        <w:t xml:space="preserve">logn</w:t>
      </w:r>
      <w:r>
        <w:rPr>
          <w:lang w:val="el-GR"/>
        </w:rPr>
        <w:t xml:space="preserve">) και  θ</w:t>
      </w:r>
      <w:r>
        <w:rPr>
          <w:lang w:val="el-GR"/>
        </w:rPr>
        <w:t xml:space="preserve">α εφαρμόσουμε</w:t>
      </w:r>
      <w:r>
        <w:rPr>
          <w:lang w:val="el-GR"/>
        </w:rPr>
        <w:t xml:space="preserve"> δυναμικό προγραμματισμό</w:t>
      </w:r>
      <w:r>
        <w:rPr>
          <w:rFonts w:ascii="Cambria Math" w:hAnsi="Cambria Math"/>
          <w:i/>
          <w:lang w:val="el-GR"/>
        </w:rPr>
        <w:br/>
      </w:r>
      <m:oMathPara>
        <m:oMathParaPr/>
        <m:oMath>
          <m:r>
            <w:rPr>
              <w:rFonts w:ascii="Cambria Math" w:hAnsi="Cambria Math"/>
            </w:rPr>
            <m:rPr/>
            <m:t>S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l</m:t>
              </m:r>
            </m:e>
          </m:d>
          <m:r>
            <w:rPr>
              <w:rFonts w:ascii="Cambria Math" w:hAnsi="Cambria Math"/>
              <w:lang w:val="el-GR"/>
            </w:rPr>
            <m:rPr/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l-GR"/>
                    </w:rPr>
                    <m:rPr/>
                    <m:t>0,  </m:t>
                  </m:r>
                  <m:r>
                    <w:rPr>
                      <w:rFonts w:ascii="Cambria Math" w:hAnsi="Cambria Math"/>
                    </w:rPr>
                    <m:rPr/>
                    <m:t>l</m:t>
                  </m:r>
                  <m:r>
                    <w:rPr>
                      <w:rFonts w:ascii="Cambria Math" w:hAnsi="Cambria Math"/>
                      <w:lang w:val="el-GR"/>
                    </w:rPr>
                    <m:rPr/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rPr>
                      <m:sty m:val="p"/>
                    </m:rPr>
                    <m:t>max</m:t>
                  </m:r>
                  <m:r>
                    <w:rPr>
                      <w:rFonts w:ascii="Cambria Math" w:hAnsi="Cambria Math"/>
                      <w:lang w:val="el-GR"/>
                    </w:rPr>
                    <m:rPr>
                      <m:sty m:val="p"/>
                    </m:rPr>
                    <m:t>⁡</m:t>
                  </m:r>
                  <m:r>
                    <w:rPr>
                      <w:rFonts w:ascii="Cambria Math" w:hAnsi="Cambria Math"/>
                      <w:lang w:val="el-GR"/>
                    </w:rPr>
                    <m:rPr/>
                    <m:t>{</m:t>
                  </m:r>
                  <m:r>
                    <w:rPr>
                      <w:rFonts w:ascii="Cambria Math" w:hAnsi="Cambria Math"/>
                    </w:rPr>
                    <m:rPr/>
                    <m:t>S</m:t>
                  </m:r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Pr/>
                        <m:t>l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rPr/>
                        <m:t>-1</m:t>
                      </m:r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rPr/>
                    <m:t>,</m:t>
                  </m:r>
                  <m:func>
                    <m:func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rPr>
                              <m:sty m:val="p"/>
                            </m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rPr/>
                            <m:t>i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rPr/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rPr/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rPr/>
                            <m:t>l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rPr/>
                            <m:t>-1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rPr/>
                        <m:t>(</m:t>
                      </m:r>
                      <m:r>
                        <w:rPr>
                          <w:rFonts w:ascii="Cambria Math" w:hAnsi="Cambria Math"/>
                        </w:rPr>
                        <m:rPr/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rPr/>
                            <m:t>l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rPr/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l-GR"/>
                        </w:rPr>
                        <m:rPr/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rPr/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rPr/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l-GR"/>
                        </w:rPr>
                        <m:rPr/>
                        <m:t>)}</m:t>
                      </m:r>
                    </m:e>
                  </m:func>
                </m:e>
              </m:eqArr>
            </m:e>
          </m:d>
        </m:oMath>
      </m:oMathPara>
      <w:r/>
      <w:r>
        <w:rPr>
          <w:lang w:val="el-GR"/>
        </w:rPr>
      </w:r>
    </w:p>
    <w:p>
      <w:pPr>
        <w:pBdr/>
        <w:spacing/>
        <w:ind w:left="360"/>
        <w:rPr>
          <w:lang w:val="el-GR"/>
        </w:rPr>
      </w:pPr>
      <w:r>
        <w:rPr>
          <w:lang w:val="el-GR"/>
        </w:rPr>
        <w:t xml:space="preserve">Συγκεκριμένα ξεκινάμε από την τελευταία θέση του πίνακα και ελέγχουμε ποια είναι η βέλτιστη επιλογή που μπορεί να γίνει βάσει των διαθέσιμων αυτοκινήτων.</w:t>
      </w:r>
      <w:r>
        <w:rPr>
          <w:lang w:val="el-GR"/>
        </w:rPr>
      </w:r>
    </w:p>
    <w:p>
      <w:pPr>
        <w:pBdr/>
        <w:spacing/>
        <w:ind w:left="360"/>
        <w:rPr>
          <w:b/>
          <w:bCs/>
          <w:lang w:val="el-GR"/>
        </w:rPr>
      </w:pPr>
      <w:r>
        <w:rPr>
          <w:b/>
          <w:bCs/>
          <w:lang w:val="el-GR"/>
        </w:rPr>
        <w:t xml:space="preserve">Πολυπλοκότητα:</w:t>
      </w:r>
      <w:r>
        <w:rPr>
          <w:b/>
          <w:bCs/>
          <w:lang w:val="el-GR"/>
        </w:rPr>
      </w:r>
    </w:p>
    <w:p>
      <w:pPr>
        <w:pBdr/>
        <w:spacing/>
        <w:ind w:left="360"/>
        <w:rPr>
          <w:lang w:val="el-GR"/>
        </w:rPr>
      </w:pPr>
      <w:r>
        <w:rPr>
          <w:lang w:val="el-GR"/>
        </w:rPr>
        <w:t xml:space="preserve">Η αρχική ταξινόμηση απαιτεί </w:t>
      </w:r>
      <w:r>
        <w:t xml:space="preserve">O</w:t>
      </w:r>
      <w:r>
        <w:rPr>
          <w:lang w:val="el-GR"/>
        </w:rPr>
        <w:t xml:space="preserve">(</w:t>
      </w:r>
      <w:r>
        <w:t xml:space="preserve">n</w:t>
      </w:r>
      <w:r>
        <w:rPr>
          <w:lang w:val="el-GR"/>
        </w:rPr>
        <w:t xml:space="preserve">*</w:t>
      </w:r>
      <w:r>
        <w:t xml:space="preserve">logn</w:t>
      </w:r>
      <w:r>
        <w:rPr>
          <w:lang w:val="el-GR"/>
        </w:rPr>
        <w:t xml:space="preserve">)</w:t>
      </w:r>
      <w:r>
        <w:rPr>
          <w:lang w:val="el-GR"/>
        </w:rPr>
        <w:t xml:space="preserve">.</w:t>
      </w:r>
      <w:r>
        <w:rPr>
          <w:lang w:val="el-GR"/>
        </w:rPr>
      </w:r>
    </w:p>
    <w:p>
      <w:pPr>
        <w:pBdr/>
        <w:spacing/>
        <w:ind w:left="360"/>
        <w:rPr>
          <w:lang w:val="el-GR"/>
        </w:rPr>
      </w:pPr>
      <w:r>
        <w:rPr>
          <w:lang w:val="el-GR"/>
        </w:rPr>
        <w:t xml:space="preserve">Ύστερα για κάθε θέση μπορεί να κάνουμε έως και </w:t>
      </w:r>
      <w:r>
        <w:t xml:space="preserve">n</w:t>
      </w:r>
      <w:r>
        <w:rPr>
          <w:lang w:val="el-GR"/>
        </w:rPr>
        <w:t xml:space="preserve"> </w:t>
      </w:r>
      <w:r>
        <w:rPr>
          <w:lang w:val="el-GR"/>
        </w:rPr>
        <w:t xml:space="preserve">ελέγχους, δηλαδή </w:t>
      </w:r>
      <w:r>
        <w:t xml:space="preserve">O</w:t>
      </w:r>
      <w:r>
        <w:rPr>
          <w:lang w:val="el-GR"/>
        </w:rPr>
        <w:t xml:space="preserve">(</w:t>
      </w:r>
      <w:r>
        <w:t xml:space="preserve">n</w:t>
      </w:r>
      <w:r>
        <w:rPr>
          <w:lang w:val="el-GR"/>
        </w:rPr>
        <w:t xml:space="preserve"> * </w:t>
      </w:r>
      <w:r>
        <w:t xml:space="preserve">L</w:t>
      </w:r>
      <w:r>
        <w:rPr>
          <w:lang w:val="el-GR"/>
        </w:rPr>
        <w:t xml:space="preserve">).</w:t>
      </w:r>
      <w:r>
        <w:rPr>
          <w:lang w:val="el-GR"/>
        </w:rPr>
      </w:r>
    </w:p>
    <w:p>
      <w:pPr>
        <w:pBdr/>
        <w:spacing/>
        <w:ind w:left="360"/>
        <w:rPr>
          <w:lang w:val="el-GR"/>
        </w:rPr>
      </w:pPr>
      <w:r>
        <w:rPr>
          <w:lang w:val="el-GR"/>
        </w:rPr>
        <w:t xml:space="preserve">Συνολικά έχουμε,</w:t>
      </w:r>
      <w:r>
        <w:rPr>
          <w:lang w:val="el-GR"/>
        </w:rPr>
      </w:r>
    </w:p>
    <w:p>
      <w:pPr>
        <w:pBdr/>
        <w:spacing/>
        <w:ind w:left="360"/>
        <w:rPr>
          <w:lang w:val="el-GR"/>
        </w:rPr>
      </w:pPr>
      <w:r/>
      <m:oMathPara>
        <m:oMathParaPr/>
        <m:oMath>
          <m:r>
            <w:rPr>
              <w:rFonts w:ascii="Cambria Math" w:hAnsi="Cambria Math"/>
              <w:lang w:val="el-GR"/>
            </w:rPr>
            <m:rPr/>
            <m:t>O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n*logn+n*L</m:t>
              </m:r>
            </m:e>
          </m:d>
        </m:oMath>
      </m:oMathPara>
      <w:r/>
      <w:r>
        <w:rPr>
          <w:lang w:val="el-GR"/>
        </w:rPr>
      </w:r>
    </w:p>
    <w:p>
      <w:pPr>
        <w:pBdr/>
        <w:spacing/>
        <w:ind w:left="360"/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pBdr/>
        <w:spacing/>
        <w:ind w:left="360"/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pBdr/>
        <w:spacing/>
        <w:ind w:left="360"/>
        <w:rPr>
          <w:highlight w:val="none"/>
          <w:lang w:val="el-GR"/>
        </w:rPr>
      </w:pPr>
      <w:r>
        <w:rPr>
          <w:lang w:val="el-GR"/>
        </w:rPr>
        <w:t xml:space="preserve">Ψευδοκώδικας:</w:t>
      </w:r>
      <w:r>
        <w:rPr>
          <w:lang w:val="el-GR"/>
        </w:rPr>
      </w:r>
    </w:p>
    <w:p>
      <w:pPr>
        <w:pBdr/>
        <w:spacing/>
        <w:ind w:left="360"/>
        <w:rPr>
          <w:highlight w:val="none"/>
          <w:lang w:val="el-GR"/>
        </w:rPr>
      </w:pPr>
      <w:r>
        <w:rPr>
          <w:highlight w:val="none"/>
          <w:lang w:val="el-GR"/>
        </w:rPr>
        <w:t xml:space="preserve">για i = 0 έως n:</w:t>
      </w:r>
      <w:r>
        <w:rPr>
          <w:highlight w:val="none"/>
          <w:lang w:val="el-GR"/>
        </w:rPr>
      </w:r>
    </w:p>
    <w:p>
      <w:pPr>
        <w:pBdr/>
        <w:spacing/>
        <w:ind w:left="360"/>
        <w:rPr>
          <w:highlight w:val="none"/>
          <w:lang w:val="el-GR"/>
        </w:rPr>
      </w:pPr>
      <w:r>
        <w:rPr>
          <w:highlight w:val="none"/>
          <w:lang w:val="el-GR"/>
        </w:rPr>
        <w:tab/>
        <w:t xml:space="preserve">για l = 1 έως L: </w:t>
      </w:r>
      <w:r>
        <w:rPr>
          <w:highlight w:val="none"/>
          <w:lang w:val="el-GR"/>
        </w:rPr>
      </w:r>
    </w:p>
    <w:p>
      <w:pPr>
        <w:pBdr/>
        <w:spacing/>
        <w:ind w:left="360"/>
        <w:rPr>
          <w:highlight w:val="none"/>
          <w:lang w:val="el-GR"/>
        </w:rPr>
      </w:pPr>
      <w:r>
        <w:rPr>
          <w:highlight w:val="none"/>
          <w:lang w:val="el-GR"/>
        </w:rPr>
        <w:tab/>
        <w:tab/>
        <w:t xml:space="preserve">αν d[i] &gt;= l:</w:t>
      </w:r>
      <w:r>
        <w:rPr>
          <w:highlight w:val="none"/>
          <w:lang w:val="el-GR"/>
        </w:rPr>
      </w:r>
    </w:p>
    <w:p>
      <w:pPr>
        <w:pBdr/>
        <w:spacing/>
        <w:ind w:left="360"/>
        <w:rPr>
          <w:lang w:val="el-GR"/>
        </w:rPr>
      </w:pPr>
      <w:r>
        <w:rPr>
          <w:highlight w:val="none"/>
          <w:lang w:val="el-GR"/>
        </w:rPr>
        <w:tab/>
        <w:tab/>
        <w:tab/>
        <w:t xml:space="preserve">S[l] = max {S[i - 1][l], v[i] + S[i - 1][l - 1]}</w:t>
      </w:r>
      <w:r>
        <w:rPr>
          <w:highlight w:val="none"/>
          <w:lang w:val="el-GR"/>
        </w:rPr>
      </w:r>
    </w:p>
    <w:p>
      <w:pPr>
        <w:pBdr/>
        <w:spacing/>
        <w:ind w:left="360"/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pBdr/>
        <w:spacing/>
        <w:ind w:left="360"/>
        <w:rPr>
          <w:rFonts w:ascii="Cambria Math" w:hAnsi="Cambria Math" w:eastAsiaTheme="minorEastAsia"/>
          <w:i/>
          <w:lang w:val="el-GR"/>
        </w:rPr>
      </w:pPr>
      <w:r>
        <w:rPr>
          <w:lang w:val="el-GR"/>
        </w:rPr>
        <w:t xml:space="preserve">β) Θα ακολουθήσουμε ίδια ακριβώς λογική με πριν, μόνο που τώρα δεν έχουμε αμάξια μήκους </w:t>
      </w:r>
      <w:r>
        <w:rPr>
          <w:lang w:val="el-GR"/>
        </w:rPr>
        <w:t xml:space="preserve">1</w:t>
      </w:r>
      <w:r>
        <w:rPr>
          <w:lang w:val="el-GR"/>
        </w:rPr>
        <w:t xml:space="preserve">, αλλά </w:t>
      </w:r>
      <w:r>
        <w:t xml:space="preserve">s</w:t>
      </w:r>
      <w:r>
        <w:rPr>
          <w:vertAlign w:val="subscript"/>
        </w:rPr>
        <w:t xml:space="preserve">i</w:t>
      </w:r>
      <w:r>
        <w:rPr>
          <w:lang w:val="el-GR"/>
        </w:rPr>
        <w:t xml:space="preserve">, οπότε: </w:t>
      </w:r>
      <w:r>
        <w:rPr>
          <w:rFonts w:ascii="Cambria Math" w:hAnsi="Cambria Math"/>
          <w:i/>
          <w:lang w:val="el-GR"/>
        </w:rPr>
        <w:br/>
      </w:r>
      <m:oMathPara>
        <m:oMathParaPr/>
        <m:oMath>
          <m:r>
            <w:rPr>
              <w:rFonts w:ascii="Cambria Math" w:hAnsi="Cambria Math"/>
            </w:rPr>
            <m:rPr/>
            <m:t>S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l</m:t>
              </m:r>
            </m:e>
          </m:d>
          <m:r>
            <w:rPr>
              <w:rFonts w:ascii="Cambria Math" w:hAnsi="Cambria Math"/>
              <w:lang w:val="el-GR"/>
            </w:rPr>
            <m:rPr/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l-GR"/>
                    </w:rPr>
                    <m:rPr/>
                    <m:t>0,  </m:t>
                  </m:r>
                  <m:r>
                    <w:rPr>
                      <w:rFonts w:ascii="Cambria Math" w:hAnsi="Cambria Math"/>
                    </w:rPr>
                    <m:rPr/>
                    <m:t>l</m:t>
                  </m:r>
                  <m:r>
                    <w:rPr>
                      <w:rFonts w:ascii="Cambria Math" w:hAnsi="Cambria Math"/>
                      <w:lang w:val="el-GR"/>
                    </w:rPr>
                    <m:rPr/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rPr>
                      <m:sty m:val="p"/>
                    </m:rPr>
                    <m:t>max</m:t>
                  </m:r>
                  <m:r>
                    <w:rPr>
                      <w:rFonts w:ascii="Cambria Math" w:hAnsi="Cambria Math"/>
                      <w:lang w:val="el-GR"/>
                    </w:rPr>
                    <m:rPr>
                      <m:sty m:val="p"/>
                    </m:rPr>
                    <m:t>⁡</m:t>
                  </m:r>
                  <m:r>
                    <w:rPr>
                      <w:rFonts w:ascii="Cambria Math" w:hAnsi="Cambria Math"/>
                      <w:lang w:val="el-GR"/>
                    </w:rPr>
                    <m:rPr/>
                    <m:t>{</m:t>
                  </m:r>
                  <m:r>
                    <w:rPr>
                      <w:rFonts w:ascii="Cambria Math" w:hAnsi="Cambria Math"/>
                    </w:rPr>
                    <m:rPr/>
                    <m:t>S</m:t>
                  </m:r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Pr/>
                        <m:t>l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rPr/>
                        <m:t>-1</m:t>
                      </m:r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rPr/>
                    <m:t>,</m:t>
                  </m:r>
                  <m:func>
                    <m:func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rPr>
                              <m:sty m:val="p"/>
                            </m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rPr/>
                            <m:t>i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rPr/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rPr/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rPr/>
                            <m:t>l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rPr/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rPr/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i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rPr/>
                        <m:t>(</m:t>
                      </m:r>
                      <m:r>
                        <w:rPr>
                          <w:rFonts w:ascii="Cambria Math" w:hAnsi="Cambria Math"/>
                        </w:rPr>
                        <m:rPr/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rPr/>
                            <m:t>l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rPr/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l-GR"/>
                        </w:rPr>
                        <m:rPr/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rPr/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rPr/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l-GR"/>
                        </w:rPr>
                        <m:rPr/>
                        <m:t>)}</m:t>
                      </m:r>
                    </m:e>
                  </m:func>
                </m:e>
              </m:eqArr>
            </m:e>
          </m:d>
        </m:oMath>
      </m:oMathPara>
      <w:r/>
      <w:r>
        <w:rPr>
          <w:rFonts w:ascii="Cambria Math" w:hAnsi="Cambria Math" w:eastAsiaTheme="minorEastAsia"/>
          <w:i/>
          <w:lang w:val="el-GR"/>
        </w:rPr>
      </w:r>
    </w:p>
    <w:p>
      <w:pPr>
        <w:pBdr/>
        <w:spacing/>
        <w:ind w:left="360"/>
        <w:jc w:val="both"/>
        <w:rPr>
          <w:iCs/>
          <w:lang w:val="el-GR"/>
        </w:rPr>
      </w:pPr>
      <w:r>
        <w:rPr>
          <w:rFonts w:eastAsiaTheme="minorEastAsia"/>
          <w:lang w:val="el-GR"/>
        </w:rPr>
        <w:t xml:space="preserve">Αξίζει να σημειωθεί πως το σκέλος της αναδρομικής σχέσης που εκφράζει την περίπτωση που δεν επιλέγουμε κανένα αυτοκίνητο (δηλαδή το </w:t>
      </w:r>
      <w:r>
        <w:rPr>
          <w:rFonts w:eastAsiaTheme="minorEastAsia"/>
        </w:rPr>
        <w:t xml:space="preserve">S</w:t>
      </w:r>
      <w:r>
        <w:rPr>
          <w:rFonts w:eastAsiaTheme="minorEastAsia"/>
          <w:lang w:val="el-GR"/>
        </w:rPr>
        <w:t xml:space="preserve">(</w:t>
      </w:r>
      <w:r>
        <w:rPr>
          <w:rFonts w:eastAsiaTheme="minorEastAsia"/>
        </w:rPr>
        <w:t xml:space="preserve">l</w:t>
      </w:r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–</w:t>
      </w:r>
      <w:r>
        <w:rPr>
          <w:rFonts w:eastAsiaTheme="minorEastAsia"/>
          <w:lang w:val="el-GR"/>
        </w:rPr>
        <w:t xml:space="preserve"> 1)</w:t>
      </w:r>
      <w:r>
        <w:rPr>
          <w:rFonts w:eastAsiaTheme="minorEastAsia"/>
          <w:lang w:val="el-GR"/>
        </w:rPr>
        <w:t xml:space="preserve">) σημαίνει πως δεν υπήρχε </w:t>
      </w:r>
      <w:r>
        <w:rPr>
          <w:rFonts w:eastAsiaTheme="minorEastAsia"/>
          <w:u w:val="single"/>
          <w:lang w:val="el-GR"/>
        </w:rPr>
        <w:t xml:space="preserve">κανένα </w:t>
      </w:r>
      <w:r>
        <w:rPr>
          <w:rFonts w:eastAsiaTheme="minorEastAsia"/>
          <w:lang w:val="el-GR"/>
        </w:rPr>
        <w:t xml:space="preserve">διαθέσιμο αυτοκίνητο για την συγκεκριμένη θέση. Οπότε, παρότι τα αυτοκίνητα δεν έχουν καθορισμένο μήκος, εμείς πάλι θα προχωρήσουμε με βήμα 1, πηγαίνοντας δηλαδή στο «αμέσως προηγούμενο» </w:t>
      </w:r>
      <w:r>
        <w:rPr>
          <w:rFonts w:eastAsiaTheme="minorEastAsia"/>
        </w:rPr>
        <w:t xml:space="preserve">di</w:t>
      </w:r>
      <w:r>
        <w:rPr>
          <w:rFonts w:eastAsiaTheme="minorEastAsia"/>
          <w:lang w:val="el-GR"/>
        </w:rPr>
        <w:t xml:space="preserve">.</w:t>
      </w:r>
      <w:r>
        <w:rPr>
          <w:iCs/>
          <w:lang w:val="el-GR"/>
        </w:rPr>
      </w:r>
    </w:p>
    <w:p>
      <w:pPr>
        <w:pBdr/>
        <w:spacing/>
        <w:ind w:left="360"/>
        <w:rPr>
          <w:rFonts w:ascii="Cambria Math" w:hAnsi="Cambria Math" w:eastAsiaTheme="minorEastAsia"/>
          <w:iCs/>
          <w:lang w:val="el-GR"/>
        </w:rPr>
      </w:pPr>
      <w:r>
        <w:rPr>
          <w:rFonts w:ascii="Cambria Math" w:hAnsi="Cambria Math" w:eastAsiaTheme="minorEastAsia"/>
          <w:iCs/>
          <w:lang w:val="el-GR"/>
        </w:rPr>
      </w:r>
      <w:r>
        <w:rPr>
          <w:rFonts w:ascii="Cambria Math" w:hAnsi="Cambria Math" w:eastAsiaTheme="minorEastAsia"/>
          <w:iCs/>
          <w:lang w:val="el-GR"/>
        </w:rPr>
      </w:r>
    </w:p>
    <w:p>
      <w:pPr>
        <w:pBdr/>
        <w:spacing/>
        <w:ind w:left="360"/>
        <w:rPr>
          <w:b/>
          <w:bCs/>
          <w:iCs/>
          <w:lang w:val="el-GR"/>
        </w:rPr>
      </w:pPr>
      <w:r>
        <w:rPr>
          <w:b/>
          <w:bCs/>
          <w:iCs/>
          <w:lang w:val="el-GR"/>
        </w:rPr>
        <w:t xml:space="preserve">Πολυπλοκότητα:</w:t>
      </w:r>
      <w:r>
        <w:rPr>
          <w:b/>
          <w:bCs/>
          <w:iCs/>
          <w:lang w:val="el-GR"/>
        </w:rPr>
      </w:r>
    </w:p>
    <w:p>
      <w:pPr>
        <w:pBdr/>
        <w:spacing/>
        <w:ind w:left="360"/>
        <w:rPr>
          <w:iCs/>
          <w:lang w:val="el-GR"/>
        </w:rPr>
      </w:pPr>
      <w:r>
        <w:rPr>
          <w:iCs/>
          <w:lang w:val="el-GR"/>
        </w:rPr>
        <w:t xml:space="preserve">Θα έχουμε πάλι</w:t>
      </w:r>
      <w:r>
        <w:rPr>
          <w:iCs/>
          <w:lang w:val="el-GR"/>
        </w:rPr>
      </w:r>
    </w:p>
    <w:p>
      <w:pPr>
        <w:pBdr/>
        <w:spacing/>
        <w:ind w:left="360"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/>
              <w:lang w:val="el-GR"/>
            </w:rPr>
            <m:rPr/>
            <m:t>O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n*logn+n*L</m:t>
              </m:r>
            </m:e>
          </m:d>
        </m:oMath>
      </m:oMathPara>
      <w:r/>
      <w:r>
        <w:rPr>
          <w:rFonts w:eastAsiaTheme="minorEastAsia"/>
        </w:rPr>
      </w:r>
    </w:p>
    <w:p>
      <w:pPr>
        <w:pBdr/>
        <w:spacing/>
        <w:ind w:left="360"/>
        <w:rPr>
          <w:highlight w:val="none"/>
          <w:lang w:val="el-GR"/>
        </w:rPr>
      </w:pPr>
      <w:r>
        <w:rPr>
          <w:lang w:val="el-GR"/>
        </w:rPr>
        <w:t xml:space="preserve">Ψευδοκώδικας: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Bdr/>
        <w:spacing/>
        <w:ind w:left="360"/>
        <w:rPr>
          <w:highlight w:val="none"/>
          <w:lang w:val="el-GR"/>
        </w:rPr>
      </w:pPr>
      <w:r>
        <w:rPr>
          <w:highlight w:val="none"/>
          <w:lang w:val="el-GR"/>
        </w:rPr>
        <w:t xml:space="preserve">για i = 0 έως n: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Bdr/>
        <w:spacing/>
        <w:ind w:left="360"/>
        <w:rPr>
          <w:highlight w:val="none"/>
          <w:lang w:val="el-GR"/>
        </w:rPr>
      </w:pPr>
      <w:r>
        <w:rPr>
          <w:highlight w:val="none"/>
          <w:lang w:val="el-GR"/>
        </w:rPr>
        <w:tab/>
        <w:t xml:space="preserve">για l = 1 έως L: 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Bdr/>
        <w:spacing/>
        <w:ind w:left="360"/>
        <w:rPr>
          <w:highlight w:val="none"/>
          <w:lang w:val="el-GR"/>
        </w:rPr>
      </w:pPr>
      <w:r>
        <w:rPr>
          <w:highlight w:val="none"/>
          <w:lang w:val="el-GR"/>
        </w:rPr>
        <w:tab/>
        <w:tab/>
        <w:t xml:space="preserve">αν d[i] &gt;= l και l + s[i] &lt;= L: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Bdr/>
        <w:spacing/>
        <w:ind w:left="360"/>
        <w:rPr>
          <w:lang w:val="el-GR"/>
        </w:rPr>
      </w:pPr>
      <w:r>
        <w:rPr>
          <w:highlight w:val="none"/>
          <w:lang w:val="el-GR"/>
        </w:rPr>
        <w:tab/>
        <w:tab/>
        <w:tab/>
        <w:t xml:space="preserve">S[l] = max {S[i - 1][l], v[i] + S[i - 1][l - 1]}</w:t>
      </w:r>
      <w:r>
        <w:rPr>
          <w:lang w:val="el-GR"/>
        </w:rPr>
      </w:r>
      <w:r>
        <w:rPr>
          <w:lang w:val="el-GR"/>
        </w:rPr>
      </w:r>
    </w:p>
    <w:p>
      <w:pPr>
        <w:pBdr/>
        <w:spacing/>
        <w:ind w:left="360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62"/>
    <w:next w:val="66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2 Char"/>
    <w:basedOn w:val="66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4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4"/>
    <w:link w:val="177"/>
    <w:uiPriority w:val="99"/>
    <w:pPr>
      <w:pBdr/>
      <w:spacing/>
      <w:ind/>
    </w:pPr>
  </w:style>
  <w:style w:type="paragraph" w:styleId="179">
    <w:name w:val="Caption"/>
    <w:basedOn w:val="662"/>
    <w:next w:val="6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/>
      <w:ind/>
    </w:pPr>
  </w:style>
  <w:style w:type="paragraph" w:styleId="663">
    <w:name w:val="Heading 1"/>
    <w:basedOn w:val="662"/>
    <w:next w:val="662"/>
    <w:link w:val="66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character" w:styleId="667" w:customStyle="1">
    <w:name w:val="Heading 1 Char"/>
    <w:basedOn w:val="664"/>
    <w:link w:val="663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68">
    <w:name w:val="Title"/>
    <w:basedOn w:val="662"/>
    <w:next w:val="662"/>
    <w:link w:val="669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69" w:customStyle="1">
    <w:name w:val="Title Char"/>
    <w:basedOn w:val="664"/>
    <w:link w:val="66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670">
    <w:name w:val="Table Grid"/>
    <w:basedOn w:val="66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71">
    <w:name w:val="Placeholder Text"/>
    <w:basedOn w:val="664"/>
    <w:uiPriority w:val="99"/>
    <w:semiHidden/>
    <w:pPr>
      <w:pBdr/>
      <w:spacing/>
      <w:ind/>
    </w:pPr>
    <w:rPr>
      <w:color w:val="666666"/>
    </w:rPr>
  </w:style>
  <w:style w:type="paragraph" w:styleId="672">
    <w:name w:val="List Paragraph"/>
    <w:basedOn w:val="66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Χάρης Παπαδόπουλος</dc:creator>
  <cp:keywords/>
  <dc:description/>
  <cp:revision>20</cp:revision>
  <dcterms:created xsi:type="dcterms:W3CDTF">2024-11-03T10:52:00Z</dcterms:created>
  <dcterms:modified xsi:type="dcterms:W3CDTF">2025-01-16T18:04:58Z</dcterms:modified>
</cp:coreProperties>
</file>