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D23" w:rsidRPr="0040154B" w:rsidRDefault="00803D23" w:rsidP="00803D23">
      <w:pPr>
        <w:pStyle w:val="TitleBar"/>
        <w:rPr>
          <w:rFonts w:asciiTheme="minorHAnsi" w:hAnsiTheme="minorHAnsi" w:cstheme="minorHAnsi"/>
        </w:rPr>
      </w:pPr>
    </w:p>
    <w:p w:rsidR="00803D23" w:rsidRPr="0040154B" w:rsidRDefault="00803D23" w:rsidP="00803D23">
      <w:pPr>
        <w:pStyle w:val="RouteTitle"/>
        <w:rPr>
          <w:rFonts w:asciiTheme="minorHAnsi" w:hAnsiTheme="minorHAnsi" w:cstheme="minorHAnsi"/>
        </w:rPr>
      </w:pPr>
    </w:p>
    <w:p w:rsidR="00803D23" w:rsidRPr="00DA22B5" w:rsidRDefault="00803D23" w:rsidP="00803D23">
      <w:pPr>
        <w:pStyle w:val="BodyText"/>
        <w:rPr>
          <w:rFonts w:asciiTheme="minorHAnsi" w:hAnsiTheme="minorHAnsi" w:cstheme="minorHAnsi"/>
          <w:b/>
          <w:color w:val="FF0000"/>
          <w:sz w:val="44"/>
        </w:rPr>
      </w:pPr>
      <w:r>
        <w:rPr>
          <w:rFonts w:asciiTheme="minorHAnsi" w:hAnsiTheme="minorHAnsi" w:cstheme="minorHAnsi"/>
          <w:b/>
          <w:color w:val="FF0000"/>
          <w:sz w:val="44"/>
        </w:rPr>
        <w:t>Classification of Cancer Data using Weka</w:t>
      </w:r>
    </w:p>
    <w:p w:rsidR="00803D23" w:rsidRPr="0040154B" w:rsidRDefault="00803D23" w:rsidP="00803D23">
      <w:pPr>
        <w:pStyle w:val="Title"/>
        <w:rPr>
          <w:rFonts w:asciiTheme="minorHAnsi" w:hAnsiTheme="minorHAnsi" w:cstheme="minorHAnsi"/>
          <w:color w:val="000000" w:themeColor="text1"/>
          <w:sz w:val="40"/>
        </w:rPr>
      </w:pPr>
    </w:p>
    <w:p w:rsidR="00803D23" w:rsidRDefault="00803D23" w:rsidP="00DD613E">
      <w:pPr>
        <w:pStyle w:val="BodyText"/>
        <w:rPr>
          <w:rFonts w:asciiTheme="minorHAnsi" w:hAnsiTheme="minorHAnsi" w:cstheme="minorHAnsi"/>
          <w:iCs/>
          <w:color w:val="000000" w:themeColor="text1"/>
          <w:sz w:val="40"/>
        </w:rPr>
      </w:pPr>
      <w:r w:rsidRPr="00803D23">
        <w:rPr>
          <w:rFonts w:asciiTheme="minorHAnsi" w:hAnsiTheme="minorHAnsi" w:cstheme="minorHAnsi"/>
          <w:iCs/>
          <w:color w:val="000000" w:themeColor="text1"/>
          <w:sz w:val="40"/>
          <w:lang w:val="en-GB"/>
        </w:rPr>
        <w:t>Harris Sainulabdeen</w:t>
      </w:r>
      <w:r w:rsidRPr="00803D23">
        <w:rPr>
          <w:rFonts w:asciiTheme="minorHAnsi" w:hAnsiTheme="minorHAnsi" w:cstheme="minorHAnsi"/>
          <w:iCs/>
          <w:color w:val="000000" w:themeColor="text1"/>
          <w:sz w:val="40"/>
          <w:lang w:val="en-GB"/>
        </w:rPr>
        <w:br/>
        <w:t>BU MET CS699 Spring 2017</w:t>
      </w:r>
    </w:p>
    <w:p w:rsidR="00DD613E" w:rsidRDefault="00DD613E" w:rsidP="00DD613E">
      <w:pPr>
        <w:pStyle w:val="BodyText"/>
        <w:ind w:left="0"/>
        <w:rPr>
          <w:rFonts w:asciiTheme="minorHAnsi" w:hAnsiTheme="minorHAnsi" w:cstheme="minorHAnsi"/>
          <w:iCs/>
          <w:color w:val="000000" w:themeColor="text1"/>
          <w:sz w:val="40"/>
        </w:rPr>
      </w:pPr>
    </w:p>
    <w:p w:rsidR="00DD613E" w:rsidRDefault="00DD613E" w:rsidP="00DD613E">
      <w:pPr>
        <w:pStyle w:val="BodyText"/>
        <w:ind w:left="0"/>
        <w:rPr>
          <w:rFonts w:asciiTheme="minorHAnsi" w:hAnsiTheme="minorHAnsi" w:cstheme="minorHAnsi"/>
          <w:iCs/>
          <w:color w:val="000000" w:themeColor="text1"/>
          <w:sz w:val="40"/>
        </w:rPr>
      </w:pPr>
    </w:p>
    <w:p w:rsidR="00DD613E" w:rsidRDefault="00DD613E" w:rsidP="00DD613E">
      <w:pPr>
        <w:pStyle w:val="BodyText"/>
        <w:ind w:left="0"/>
        <w:rPr>
          <w:rFonts w:asciiTheme="minorHAnsi" w:hAnsiTheme="minorHAnsi" w:cstheme="minorHAnsi"/>
          <w:iCs/>
          <w:color w:val="000000" w:themeColor="text1"/>
          <w:sz w:val="40"/>
        </w:rPr>
      </w:pPr>
    </w:p>
    <w:p w:rsidR="00803D23" w:rsidRPr="0040154B" w:rsidRDefault="00803D23" w:rsidP="00803D23">
      <w:pPr>
        <w:pStyle w:val="BodyText"/>
        <w:rPr>
          <w:rFonts w:asciiTheme="minorHAnsi" w:hAnsiTheme="minorHAnsi" w:cstheme="minorHAnsi"/>
          <w:iCs/>
          <w:color w:val="0000FF"/>
          <w:sz w:val="24"/>
        </w:rPr>
      </w:pPr>
    </w:p>
    <w:p w:rsidR="00803D23" w:rsidRPr="0040154B" w:rsidRDefault="00803D23" w:rsidP="00803D23">
      <w:pPr>
        <w:pStyle w:val="BodyText"/>
        <w:rPr>
          <w:rFonts w:asciiTheme="minorHAnsi" w:hAnsiTheme="minorHAnsi" w:cstheme="minorHAnsi"/>
          <w:iCs/>
          <w:color w:val="0000FF"/>
          <w:sz w:val="24"/>
        </w:rPr>
      </w:pPr>
    </w:p>
    <w:p w:rsidR="00803D23" w:rsidRPr="0040154B" w:rsidRDefault="00803D23" w:rsidP="00803D23">
      <w:pPr>
        <w:pStyle w:val="BodyText"/>
        <w:rPr>
          <w:rFonts w:asciiTheme="minorHAnsi" w:hAnsiTheme="minorHAnsi" w:cstheme="minorHAnsi"/>
          <w:iCs/>
          <w:color w:val="0000FF"/>
          <w:sz w:val="24"/>
        </w:rPr>
      </w:pPr>
    </w:p>
    <w:p w:rsidR="00803D23" w:rsidRPr="0040154B" w:rsidRDefault="00803D23" w:rsidP="00803D23">
      <w:pPr>
        <w:pStyle w:val="BodyText"/>
        <w:ind w:left="0"/>
        <w:rPr>
          <w:rFonts w:asciiTheme="minorHAnsi" w:hAnsiTheme="minorHAnsi" w:cstheme="minorHAnsi"/>
        </w:rPr>
      </w:pPr>
    </w:p>
    <w:p w:rsidR="00803D23" w:rsidRDefault="00803D23" w:rsidP="00146575">
      <w:pPr>
        <w:pStyle w:val="Heading1"/>
        <w:spacing w:before="0" w:after="0"/>
        <w:rPr>
          <w:rFonts w:asciiTheme="minorHAnsi" w:hAnsiTheme="minorHAnsi" w:cstheme="minorHAnsi"/>
          <w:bCs w:val="0"/>
          <w:kern w:val="0"/>
          <w:sz w:val="20"/>
          <w:szCs w:val="20"/>
          <w:lang w:val="en-US"/>
        </w:rPr>
      </w:pPr>
    </w:p>
    <w:p w:rsidR="00803D23" w:rsidRDefault="00803D23" w:rsidP="00803D23">
      <w:pPr>
        <w:rPr>
          <w:lang w:val="en-US"/>
        </w:rPr>
      </w:pPr>
    </w:p>
    <w:p w:rsidR="00803D23" w:rsidRDefault="00803D23" w:rsidP="00803D23">
      <w:pPr>
        <w:rPr>
          <w:lang w:val="en-US"/>
        </w:rPr>
      </w:pPr>
    </w:p>
    <w:p w:rsidR="00803D23" w:rsidRDefault="00803D23" w:rsidP="00803D23">
      <w:pPr>
        <w:rPr>
          <w:lang w:val="en-US"/>
        </w:rPr>
      </w:pPr>
    </w:p>
    <w:p w:rsidR="00803D23" w:rsidRDefault="00803D23" w:rsidP="00803D23">
      <w:pPr>
        <w:rPr>
          <w:lang w:val="en-US"/>
        </w:rPr>
      </w:pPr>
    </w:p>
    <w:p w:rsidR="00DD613E" w:rsidRDefault="00DD613E" w:rsidP="00803D23">
      <w:pPr>
        <w:rPr>
          <w:lang w:val="en-US"/>
        </w:rPr>
      </w:pPr>
    </w:p>
    <w:p w:rsidR="00803D23" w:rsidRPr="00803D23" w:rsidRDefault="00803D23" w:rsidP="00803D23">
      <w:pPr>
        <w:rPr>
          <w:lang w:val="en-US"/>
        </w:rPr>
      </w:pPr>
    </w:p>
    <w:p w:rsidR="00DD613E" w:rsidRDefault="00DD613E" w:rsidP="00146575">
      <w:pPr>
        <w:pStyle w:val="Heading1"/>
        <w:spacing w:before="0" w:after="0"/>
        <w:rPr>
          <w:rFonts w:asciiTheme="minorHAnsi" w:hAnsiTheme="minorHAnsi"/>
          <w:kern w:val="0"/>
          <w:sz w:val="36"/>
          <w:szCs w:val="36"/>
          <w:u w:val="single"/>
        </w:rPr>
      </w:pPr>
    </w:p>
    <w:p w:rsidR="009634A4" w:rsidRPr="009634A4" w:rsidRDefault="009634A4" w:rsidP="009634A4"/>
    <w:p w:rsidR="00DD613E" w:rsidRDefault="00DD613E" w:rsidP="00146575">
      <w:pPr>
        <w:pStyle w:val="Heading1"/>
        <w:spacing w:before="0" w:after="0"/>
        <w:rPr>
          <w:rFonts w:asciiTheme="minorHAnsi" w:hAnsiTheme="minorHAnsi"/>
          <w:kern w:val="0"/>
          <w:sz w:val="36"/>
          <w:szCs w:val="36"/>
          <w:u w:val="single"/>
        </w:rPr>
      </w:pPr>
    </w:p>
    <w:p w:rsidR="00DD613E" w:rsidRDefault="00DD613E" w:rsidP="00146575">
      <w:pPr>
        <w:pStyle w:val="Heading1"/>
        <w:spacing w:before="0" w:after="0"/>
        <w:rPr>
          <w:rFonts w:asciiTheme="minorHAnsi" w:hAnsiTheme="minorHAnsi"/>
          <w:kern w:val="0"/>
          <w:sz w:val="36"/>
          <w:szCs w:val="36"/>
          <w:u w:val="single"/>
        </w:rPr>
      </w:pPr>
    </w:p>
    <w:p w:rsidR="00146575" w:rsidRPr="00395EAF" w:rsidRDefault="00146575" w:rsidP="00146575">
      <w:pPr>
        <w:pStyle w:val="Heading1"/>
        <w:spacing w:before="0" w:after="0"/>
        <w:rPr>
          <w:rFonts w:asciiTheme="minorHAnsi" w:hAnsiTheme="minorHAnsi"/>
          <w:kern w:val="0"/>
          <w:sz w:val="36"/>
          <w:szCs w:val="36"/>
          <w:u w:val="single"/>
        </w:rPr>
      </w:pPr>
      <w:r w:rsidRPr="00395EAF">
        <w:rPr>
          <w:rFonts w:asciiTheme="minorHAnsi" w:hAnsiTheme="minorHAnsi"/>
          <w:kern w:val="0"/>
          <w:sz w:val="36"/>
          <w:szCs w:val="36"/>
          <w:u w:val="single"/>
        </w:rPr>
        <w:t>Part 1: Background and file descriptions</w:t>
      </w:r>
    </w:p>
    <w:p w:rsidR="00146575" w:rsidRPr="00C35F62" w:rsidRDefault="00146575" w:rsidP="00146575">
      <w:pPr>
        <w:rPr>
          <w:rFonts w:asciiTheme="minorHAnsi" w:hAnsiTheme="minorHAnsi"/>
          <w:b/>
        </w:rPr>
      </w:pPr>
    </w:p>
    <w:p w:rsidR="00146575" w:rsidRPr="00C35F62" w:rsidRDefault="00146575" w:rsidP="00146575">
      <w:pPr>
        <w:numPr>
          <w:ilvl w:val="0"/>
          <w:numId w:val="1"/>
        </w:numPr>
        <w:rPr>
          <w:rFonts w:asciiTheme="minorHAnsi" w:hAnsiTheme="minorHAnsi"/>
        </w:rPr>
      </w:pPr>
      <w:r w:rsidRPr="00C35F62">
        <w:rPr>
          <w:rFonts w:asciiTheme="minorHAnsi" w:hAnsiTheme="minorHAnsi"/>
          <w:b/>
        </w:rPr>
        <w:t xml:space="preserve">Background: </w:t>
      </w:r>
    </w:p>
    <w:p w:rsidR="00146575" w:rsidRPr="00C35F62" w:rsidRDefault="00146575" w:rsidP="00146575">
      <w:pPr>
        <w:pStyle w:val="Footer"/>
        <w:tabs>
          <w:tab w:val="clear" w:pos="4153"/>
          <w:tab w:val="clear" w:pos="8306"/>
        </w:tabs>
        <w:rPr>
          <w:rFonts w:asciiTheme="minorHAnsi" w:hAnsiTheme="minorHAnsi"/>
        </w:rPr>
      </w:pPr>
    </w:p>
    <w:p w:rsidR="00146575" w:rsidRPr="00C35F62" w:rsidRDefault="00146575" w:rsidP="00146575">
      <w:pPr>
        <w:rPr>
          <w:rFonts w:asciiTheme="minorHAnsi" w:hAnsiTheme="minorHAnsi"/>
        </w:rPr>
      </w:pPr>
      <w:r w:rsidRPr="00C35F62">
        <w:rPr>
          <w:rFonts w:asciiTheme="minorHAnsi" w:hAnsiTheme="minorHAnsi"/>
        </w:rPr>
        <w:t xml:space="preserve">The WHO Mortality Data base comprises deaths registered in national vital registration systems, with underlying cause of death as coded by the relevant national authority. Underlying cause of death is defined as “the disease or injury which initiated the train of morbid events leading directly to death, or the circumstances of the accident or violence which produced the fatal injury” in accordance with the rules of the International Classification of Diseases. </w:t>
      </w:r>
    </w:p>
    <w:p w:rsidR="00146575" w:rsidRPr="00C35F62" w:rsidRDefault="00146575" w:rsidP="00146575">
      <w:pPr>
        <w:rPr>
          <w:rFonts w:asciiTheme="minorHAnsi" w:hAnsiTheme="minorHAnsi"/>
        </w:rPr>
      </w:pPr>
    </w:p>
    <w:p w:rsidR="00146575" w:rsidRPr="00C35F62" w:rsidRDefault="00146575" w:rsidP="00146575">
      <w:pPr>
        <w:rPr>
          <w:rFonts w:asciiTheme="minorHAnsi" w:hAnsiTheme="minorHAnsi"/>
        </w:rPr>
      </w:pPr>
      <w:r w:rsidRPr="00C35F62">
        <w:rPr>
          <w:rFonts w:asciiTheme="minorHAnsi" w:hAnsiTheme="minorHAnsi"/>
        </w:rPr>
        <w:t>The database contains number of deaths by country, year, sex, age group and cause of death as far back from 1950. Data are included only for countries reporting data properly coded according to the International Classification of Diseases (ICD).</w:t>
      </w:r>
    </w:p>
    <w:p w:rsidR="00987E95" w:rsidRPr="00C35F62" w:rsidRDefault="00987E95" w:rsidP="00146575">
      <w:pPr>
        <w:rPr>
          <w:rFonts w:asciiTheme="minorHAnsi" w:hAnsiTheme="minorHAnsi"/>
        </w:rPr>
      </w:pPr>
    </w:p>
    <w:p w:rsidR="00987E95" w:rsidRPr="00C35F62" w:rsidRDefault="00987E95" w:rsidP="00987E95">
      <w:pPr>
        <w:rPr>
          <w:rFonts w:asciiTheme="minorHAnsi" w:hAnsiTheme="minorHAnsi"/>
        </w:rPr>
      </w:pPr>
      <w:r w:rsidRPr="00C35F62">
        <w:rPr>
          <w:rFonts w:asciiTheme="minorHAnsi" w:hAnsiTheme="minorHAnsi"/>
        </w:rPr>
        <w:t xml:space="preserve">The data available on this web site comprise deaths registered in national vital registration systems, with underlying cause of death as coded by the relevant national authority. These data are official national statistics in the sense that they have been transmitted to the World Health Organization by the competent authorities of the countries concerned. Each Member State reports population data along with their mortality data, for the population covered by the death registration system. Where this is a subset of the national population, the data is labelled accordingly in the WHO Mortality Database, e.g. Brazil (North and North-east) or Paraguay (reporting areas). However, the completeness of death registration may also be less than 100% for the specified registration population. </w:t>
      </w:r>
    </w:p>
    <w:p w:rsidR="00987E95" w:rsidRPr="00C35F62" w:rsidRDefault="00987E95" w:rsidP="00146575">
      <w:pPr>
        <w:rPr>
          <w:rFonts w:asciiTheme="minorHAnsi" w:hAnsiTheme="minorHAnsi"/>
        </w:rPr>
      </w:pPr>
    </w:p>
    <w:p w:rsidR="005250F2" w:rsidRPr="00C35F62" w:rsidRDefault="005250F2" w:rsidP="00146575">
      <w:pPr>
        <w:rPr>
          <w:rFonts w:asciiTheme="minorHAnsi" w:hAnsiTheme="minorHAnsi"/>
        </w:rPr>
      </w:pPr>
    </w:p>
    <w:p w:rsidR="005250F2" w:rsidRPr="00C35F62" w:rsidRDefault="005250F2" w:rsidP="005250F2">
      <w:pPr>
        <w:pStyle w:val="ListParagraph"/>
        <w:numPr>
          <w:ilvl w:val="0"/>
          <w:numId w:val="2"/>
        </w:numPr>
        <w:rPr>
          <w:rFonts w:asciiTheme="minorHAnsi" w:hAnsiTheme="minorHAnsi"/>
          <w:b/>
        </w:rPr>
      </w:pPr>
      <w:r w:rsidRPr="00C35F62">
        <w:rPr>
          <w:rFonts w:asciiTheme="minorHAnsi" w:hAnsiTheme="minorHAnsi"/>
          <w:b/>
        </w:rPr>
        <w:t>Dataset:</w:t>
      </w:r>
    </w:p>
    <w:p w:rsidR="00146575" w:rsidRPr="00C35F62" w:rsidRDefault="00146575" w:rsidP="00146575">
      <w:pPr>
        <w:rPr>
          <w:rFonts w:asciiTheme="minorHAnsi" w:hAnsiTheme="minorHAnsi"/>
          <w:b/>
        </w:rPr>
      </w:pPr>
    </w:p>
    <w:p w:rsidR="005250F2" w:rsidRPr="00C35F62" w:rsidRDefault="005250F2" w:rsidP="00146575">
      <w:pPr>
        <w:rPr>
          <w:rFonts w:asciiTheme="minorHAnsi" w:hAnsiTheme="minorHAnsi"/>
          <w:b/>
        </w:rPr>
      </w:pPr>
      <w:r w:rsidRPr="00C35F62">
        <w:rPr>
          <w:rFonts w:asciiTheme="minorHAnsi" w:hAnsiTheme="minorHAnsi"/>
        </w:rPr>
        <w:t>The data set is distributed in compressed form. All the files are in ASCII format only (csv files with comma separated values)</w:t>
      </w:r>
    </w:p>
    <w:p w:rsidR="00FF6464" w:rsidRPr="00C35F62" w:rsidRDefault="00FF6464">
      <w:pPr>
        <w:rPr>
          <w:rFonts w:asciiTheme="minorHAnsi" w:hAnsiTheme="minorHAnsi"/>
        </w:rPr>
      </w:pPr>
    </w:p>
    <w:p w:rsidR="005250F2" w:rsidRPr="00C35F62" w:rsidRDefault="005250F2" w:rsidP="005250F2">
      <w:pPr>
        <w:numPr>
          <w:ilvl w:val="0"/>
          <w:numId w:val="3"/>
        </w:numPr>
        <w:rPr>
          <w:rFonts w:asciiTheme="minorHAnsi" w:hAnsiTheme="minorHAnsi"/>
        </w:rPr>
      </w:pPr>
      <w:r w:rsidRPr="00C35F62">
        <w:rPr>
          <w:rFonts w:asciiTheme="minorHAnsi" w:hAnsiTheme="minorHAnsi"/>
          <w:b/>
        </w:rPr>
        <w:t>Description of the data files</w:t>
      </w:r>
      <w:r w:rsidRPr="00C35F62">
        <w:rPr>
          <w:rFonts w:asciiTheme="minorHAnsi" w:hAnsiTheme="minorHAnsi"/>
        </w:rPr>
        <w:t>:</w:t>
      </w:r>
    </w:p>
    <w:p w:rsidR="005250F2" w:rsidRPr="00C35F62" w:rsidRDefault="005250F2" w:rsidP="005250F2">
      <w:pPr>
        <w:pStyle w:val="Footer"/>
        <w:tabs>
          <w:tab w:val="clear" w:pos="4153"/>
          <w:tab w:val="clear" w:pos="8306"/>
        </w:tabs>
        <w:rPr>
          <w:rFonts w:asciiTheme="minorHAnsi" w:hAnsiTheme="minorHAnsi"/>
        </w:rPr>
      </w:pPr>
    </w:p>
    <w:p w:rsidR="005250F2" w:rsidRPr="00C35F62" w:rsidRDefault="00974120" w:rsidP="005250F2">
      <w:pPr>
        <w:rPr>
          <w:rFonts w:asciiTheme="minorHAnsi" w:hAnsiTheme="minorHAnsi"/>
        </w:rPr>
      </w:pPr>
      <w:r>
        <w:rPr>
          <w:rFonts w:asciiTheme="minorHAnsi" w:hAnsiTheme="minorHAnsi"/>
        </w:rPr>
        <w:t>There are 4</w:t>
      </w:r>
      <w:r w:rsidR="005250F2" w:rsidRPr="00C35F62">
        <w:rPr>
          <w:rFonts w:asciiTheme="minorHAnsi" w:hAnsiTheme="minorHAnsi"/>
        </w:rPr>
        <w:t xml:space="preserve"> files, named</w:t>
      </w:r>
    </w:p>
    <w:p w:rsidR="005250F2" w:rsidRPr="00C35F62" w:rsidRDefault="005250F2" w:rsidP="005250F2">
      <w:pPr>
        <w:ind w:left="2160"/>
        <w:rPr>
          <w:rFonts w:asciiTheme="minorHAnsi" w:hAnsiTheme="minorHAnsi"/>
        </w:rPr>
      </w:pPr>
    </w:p>
    <w:p w:rsidR="005250F2" w:rsidRPr="00C35F62" w:rsidRDefault="005250F2" w:rsidP="005250F2">
      <w:pPr>
        <w:pStyle w:val="ListParagraph"/>
        <w:numPr>
          <w:ilvl w:val="0"/>
          <w:numId w:val="2"/>
        </w:numPr>
        <w:ind w:left="1080"/>
        <w:rPr>
          <w:rFonts w:asciiTheme="minorHAnsi" w:hAnsiTheme="minorHAnsi"/>
        </w:rPr>
      </w:pPr>
      <w:r w:rsidRPr="00C35F62">
        <w:rPr>
          <w:rFonts w:asciiTheme="minorHAnsi" w:hAnsiTheme="minorHAnsi"/>
          <w:b/>
        </w:rPr>
        <w:t>MortIcd07.zip</w:t>
      </w:r>
      <w:r w:rsidRPr="00C35F62">
        <w:rPr>
          <w:rFonts w:asciiTheme="minorHAnsi" w:hAnsiTheme="minorHAnsi"/>
        </w:rPr>
        <w:t>: mortality data aggregated according to the Lists A and B of the 7</w:t>
      </w:r>
      <w:r w:rsidRPr="00C35F62">
        <w:rPr>
          <w:rFonts w:asciiTheme="minorHAnsi" w:hAnsiTheme="minorHAnsi"/>
          <w:vertAlign w:val="superscript"/>
        </w:rPr>
        <w:t>th</w:t>
      </w:r>
      <w:r w:rsidRPr="00C35F62">
        <w:rPr>
          <w:rFonts w:asciiTheme="minorHAnsi" w:hAnsiTheme="minorHAnsi"/>
        </w:rPr>
        <w:t xml:space="preserve"> revision of the </w:t>
      </w:r>
      <w:r w:rsidR="009D0F0F" w:rsidRPr="00C35F62">
        <w:rPr>
          <w:rFonts w:asciiTheme="minorHAnsi" w:hAnsiTheme="minorHAnsi"/>
        </w:rPr>
        <w:t xml:space="preserve">ICD. </w:t>
      </w:r>
      <w:r w:rsidRPr="00C35F62">
        <w:rPr>
          <w:rFonts w:asciiTheme="minorHAnsi" w:hAnsiTheme="minorHAnsi"/>
        </w:rPr>
        <w:t xml:space="preserve">Total records: </w:t>
      </w:r>
      <w:r w:rsidRPr="00C35F62">
        <w:rPr>
          <w:rFonts w:asciiTheme="minorHAnsi" w:hAnsiTheme="minorHAnsi"/>
          <w:color w:val="FF0000"/>
        </w:rPr>
        <w:t>281,749</w:t>
      </w:r>
      <w:r w:rsidRPr="00C35F62">
        <w:rPr>
          <w:rFonts w:asciiTheme="minorHAnsi" w:hAnsiTheme="minorHAnsi"/>
        </w:rPr>
        <w:t xml:space="preserve"> (excluding first row of field names)</w:t>
      </w:r>
    </w:p>
    <w:p w:rsidR="005250F2" w:rsidRPr="00C35F62" w:rsidRDefault="005250F2" w:rsidP="005250F2">
      <w:pPr>
        <w:ind w:left="2160"/>
        <w:rPr>
          <w:rFonts w:asciiTheme="minorHAnsi" w:hAnsiTheme="minorHAnsi"/>
        </w:rPr>
      </w:pPr>
    </w:p>
    <w:p w:rsidR="005250F2" w:rsidRPr="00C35F62" w:rsidRDefault="005250F2" w:rsidP="005250F2">
      <w:pPr>
        <w:pStyle w:val="ListParagraph"/>
        <w:numPr>
          <w:ilvl w:val="0"/>
          <w:numId w:val="2"/>
        </w:numPr>
        <w:ind w:left="1080"/>
        <w:rPr>
          <w:rFonts w:asciiTheme="minorHAnsi" w:hAnsiTheme="minorHAnsi"/>
        </w:rPr>
      </w:pPr>
      <w:r w:rsidRPr="00C35F62">
        <w:rPr>
          <w:rFonts w:asciiTheme="minorHAnsi" w:hAnsiTheme="minorHAnsi"/>
          <w:b/>
        </w:rPr>
        <w:t>MortIcd08.zip</w:t>
      </w:r>
      <w:r w:rsidRPr="00C35F62">
        <w:rPr>
          <w:rFonts w:asciiTheme="minorHAnsi" w:hAnsiTheme="minorHAnsi"/>
        </w:rPr>
        <w:t>: mortality data aggregated according to the Lists A and B of the 8</w:t>
      </w:r>
      <w:r w:rsidRPr="00C35F62">
        <w:rPr>
          <w:rFonts w:asciiTheme="minorHAnsi" w:hAnsiTheme="minorHAnsi"/>
          <w:vertAlign w:val="superscript"/>
        </w:rPr>
        <w:t>th</w:t>
      </w:r>
      <w:r w:rsidRPr="00C35F62">
        <w:rPr>
          <w:rFonts w:asciiTheme="minorHAnsi" w:hAnsiTheme="minorHAnsi"/>
        </w:rPr>
        <w:t xml:space="preserve"> revision of the ICD. Total records </w:t>
      </w:r>
      <w:r w:rsidRPr="00C35F62">
        <w:rPr>
          <w:rFonts w:asciiTheme="minorHAnsi" w:hAnsiTheme="minorHAnsi"/>
          <w:color w:val="FF0000"/>
        </w:rPr>
        <w:t>380,627</w:t>
      </w:r>
      <w:r w:rsidRPr="00C35F62">
        <w:rPr>
          <w:rFonts w:asciiTheme="minorHAnsi" w:hAnsiTheme="minorHAnsi"/>
        </w:rPr>
        <w:t xml:space="preserve"> (excluding first row of field names).</w:t>
      </w:r>
    </w:p>
    <w:p w:rsidR="005250F2" w:rsidRPr="00C35F62" w:rsidRDefault="005250F2" w:rsidP="005250F2">
      <w:pPr>
        <w:ind w:left="2160"/>
        <w:rPr>
          <w:rFonts w:asciiTheme="minorHAnsi" w:hAnsiTheme="minorHAnsi"/>
        </w:rPr>
      </w:pPr>
    </w:p>
    <w:p w:rsidR="005250F2" w:rsidRPr="00C35F62" w:rsidRDefault="005250F2" w:rsidP="005250F2">
      <w:pPr>
        <w:pStyle w:val="ListParagraph"/>
        <w:numPr>
          <w:ilvl w:val="0"/>
          <w:numId w:val="2"/>
        </w:numPr>
        <w:ind w:left="1080"/>
        <w:rPr>
          <w:rFonts w:asciiTheme="minorHAnsi" w:hAnsiTheme="minorHAnsi"/>
        </w:rPr>
      </w:pPr>
      <w:r w:rsidRPr="00C35F62">
        <w:rPr>
          <w:rFonts w:asciiTheme="minorHAnsi" w:hAnsiTheme="minorHAnsi"/>
          <w:b/>
        </w:rPr>
        <w:lastRenderedPageBreak/>
        <w:t>MortIcd09.zip</w:t>
      </w:r>
      <w:r w:rsidRPr="00C35F62">
        <w:rPr>
          <w:rFonts w:asciiTheme="minorHAnsi" w:hAnsiTheme="minorHAnsi"/>
        </w:rPr>
        <w:t>: mortality data aggregated according to the Basic Tabulation List (BTL) of the 9</w:t>
      </w:r>
      <w:r w:rsidRPr="00C35F62">
        <w:rPr>
          <w:rFonts w:asciiTheme="minorHAnsi" w:hAnsiTheme="minorHAnsi"/>
          <w:vertAlign w:val="superscript"/>
        </w:rPr>
        <w:t>th</w:t>
      </w:r>
      <w:r w:rsidRPr="00C35F62">
        <w:rPr>
          <w:rFonts w:asciiTheme="minorHAnsi" w:hAnsiTheme="minorHAnsi"/>
        </w:rPr>
        <w:t xml:space="preserve"> revision of the ICD. Total records</w:t>
      </w:r>
      <w:r w:rsidRPr="00C35F62">
        <w:rPr>
          <w:rFonts w:asciiTheme="minorHAnsi" w:hAnsiTheme="minorHAnsi"/>
          <w:color w:val="FF0000"/>
        </w:rPr>
        <w:t xml:space="preserve"> 894,099</w:t>
      </w:r>
      <w:r w:rsidRPr="00C35F62">
        <w:rPr>
          <w:rFonts w:asciiTheme="minorHAnsi" w:hAnsiTheme="minorHAnsi"/>
        </w:rPr>
        <w:t xml:space="preserve"> (excluding first row of field names)</w:t>
      </w:r>
    </w:p>
    <w:p w:rsidR="005250F2" w:rsidRPr="00C35F62" w:rsidRDefault="005250F2" w:rsidP="005250F2">
      <w:pPr>
        <w:pStyle w:val="ListParagraph"/>
        <w:ind w:left="1440"/>
        <w:rPr>
          <w:rFonts w:asciiTheme="minorHAnsi" w:hAnsiTheme="minorHAnsi"/>
        </w:rPr>
      </w:pPr>
    </w:p>
    <w:p w:rsidR="005250F2" w:rsidRPr="00C35F62" w:rsidRDefault="005250F2" w:rsidP="005250F2">
      <w:pPr>
        <w:pStyle w:val="ListParagraph"/>
        <w:numPr>
          <w:ilvl w:val="0"/>
          <w:numId w:val="2"/>
        </w:numPr>
        <w:ind w:left="1080"/>
        <w:rPr>
          <w:rFonts w:asciiTheme="minorHAnsi" w:hAnsiTheme="minorHAnsi"/>
        </w:rPr>
      </w:pPr>
      <w:r w:rsidRPr="00C35F62">
        <w:rPr>
          <w:rFonts w:asciiTheme="minorHAnsi" w:hAnsiTheme="minorHAnsi"/>
          <w:b/>
        </w:rPr>
        <w:t>MortIcd10.zip</w:t>
      </w:r>
      <w:r w:rsidRPr="00C35F62">
        <w:rPr>
          <w:rFonts w:asciiTheme="minorHAnsi" w:hAnsiTheme="minorHAnsi"/>
        </w:rPr>
        <w:t>: mortality data according to the detailed 10</w:t>
      </w:r>
      <w:r w:rsidRPr="00C35F62">
        <w:rPr>
          <w:rFonts w:asciiTheme="minorHAnsi" w:hAnsiTheme="minorHAnsi"/>
          <w:vertAlign w:val="superscript"/>
        </w:rPr>
        <w:t>th</w:t>
      </w:r>
      <w:r w:rsidRPr="00C35F62">
        <w:rPr>
          <w:rFonts w:asciiTheme="minorHAnsi" w:hAnsiTheme="minorHAnsi"/>
        </w:rPr>
        <w:t xml:space="preserve"> revision of the ICD, either with 3 characters or 4 characters ICD 10 codes. Total records  </w:t>
      </w:r>
      <w:r w:rsidRPr="00C35F62">
        <w:rPr>
          <w:rFonts w:asciiTheme="minorHAnsi" w:hAnsiTheme="minorHAnsi"/>
          <w:color w:val="FF0000"/>
        </w:rPr>
        <w:t xml:space="preserve">2,505,157 </w:t>
      </w:r>
      <w:r w:rsidRPr="00C35F62">
        <w:rPr>
          <w:rFonts w:asciiTheme="minorHAnsi" w:hAnsiTheme="minorHAnsi"/>
        </w:rPr>
        <w:t xml:space="preserve">(excluding first row of field names).  </w:t>
      </w:r>
    </w:p>
    <w:p w:rsidR="005250F2" w:rsidRPr="00C35F62" w:rsidRDefault="005250F2">
      <w:pPr>
        <w:rPr>
          <w:rFonts w:asciiTheme="minorHAnsi" w:hAnsiTheme="minorHAnsi"/>
        </w:rPr>
      </w:pPr>
    </w:p>
    <w:p w:rsidR="00395EAF" w:rsidRDefault="00395EAF" w:rsidP="00D72458">
      <w:pPr>
        <w:pStyle w:val="Heading1"/>
        <w:spacing w:before="0" w:after="0"/>
        <w:rPr>
          <w:rFonts w:asciiTheme="minorHAnsi" w:hAnsiTheme="minorHAnsi"/>
          <w:kern w:val="0"/>
          <w:sz w:val="36"/>
          <w:szCs w:val="36"/>
          <w:u w:val="single"/>
        </w:rPr>
      </w:pPr>
    </w:p>
    <w:p w:rsidR="00DD613E" w:rsidRDefault="00DD613E" w:rsidP="00D72458">
      <w:pPr>
        <w:pStyle w:val="Heading1"/>
        <w:spacing w:before="0" w:after="0"/>
        <w:rPr>
          <w:rFonts w:asciiTheme="minorHAnsi" w:hAnsiTheme="minorHAnsi"/>
          <w:kern w:val="0"/>
          <w:sz w:val="36"/>
          <w:szCs w:val="36"/>
          <w:u w:val="single"/>
        </w:rPr>
      </w:pPr>
    </w:p>
    <w:p w:rsidR="00DD613E" w:rsidRDefault="00DD613E" w:rsidP="00D72458">
      <w:pPr>
        <w:pStyle w:val="Heading1"/>
        <w:spacing w:before="0" w:after="0"/>
        <w:rPr>
          <w:rFonts w:asciiTheme="minorHAnsi" w:hAnsiTheme="minorHAnsi"/>
          <w:kern w:val="0"/>
          <w:sz w:val="36"/>
          <w:szCs w:val="36"/>
          <w:u w:val="single"/>
        </w:rPr>
      </w:pPr>
    </w:p>
    <w:p w:rsidR="00D72458" w:rsidRPr="00395EAF" w:rsidRDefault="00D72458" w:rsidP="00D72458">
      <w:pPr>
        <w:pStyle w:val="Heading1"/>
        <w:spacing w:before="0" w:after="0"/>
        <w:rPr>
          <w:rFonts w:asciiTheme="minorHAnsi" w:hAnsiTheme="minorHAnsi"/>
          <w:kern w:val="0"/>
          <w:sz w:val="36"/>
          <w:szCs w:val="36"/>
          <w:u w:val="single"/>
        </w:rPr>
      </w:pPr>
      <w:r w:rsidRPr="00395EAF">
        <w:rPr>
          <w:rFonts w:asciiTheme="minorHAnsi" w:hAnsiTheme="minorHAnsi"/>
          <w:kern w:val="0"/>
          <w:sz w:val="36"/>
          <w:szCs w:val="36"/>
          <w:u w:val="single"/>
        </w:rPr>
        <w:t>Part 2: Project Outline</w:t>
      </w:r>
    </w:p>
    <w:p w:rsidR="00D72458" w:rsidRDefault="00D72458">
      <w:pPr>
        <w:rPr>
          <w:rFonts w:asciiTheme="minorHAnsi" w:hAnsiTheme="minorHAnsi"/>
        </w:rPr>
      </w:pPr>
    </w:p>
    <w:p w:rsidR="009E33D0" w:rsidRPr="009E33D0" w:rsidRDefault="009E33D0" w:rsidP="009E33D0">
      <w:pPr>
        <w:pStyle w:val="ListParagraph"/>
        <w:numPr>
          <w:ilvl w:val="0"/>
          <w:numId w:val="8"/>
        </w:numPr>
        <w:rPr>
          <w:rFonts w:asciiTheme="minorHAnsi" w:hAnsiTheme="minorHAnsi"/>
          <w:b/>
          <w:lang w:val="en-US"/>
        </w:rPr>
      </w:pPr>
      <w:r w:rsidRPr="009E33D0">
        <w:rPr>
          <w:rFonts w:asciiTheme="minorHAnsi" w:hAnsiTheme="minorHAnsi"/>
          <w:b/>
          <w:lang w:val="en-US"/>
        </w:rPr>
        <w:t xml:space="preserve">Objective </w:t>
      </w:r>
    </w:p>
    <w:p w:rsidR="009E33D0" w:rsidRPr="009E33D0" w:rsidRDefault="009E33D0" w:rsidP="009E33D0">
      <w:pPr>
        <w:rPr>
          <w:rFonts w:asciiTheme="minorHAnsi" w:hAnsiTheme="minorHAnsi"/>
          <w:lang w:val="en-US"/>
        </w:rPr>
      </w:pPr>
      <w:r w:rsidRPr="009E33D0">
        <w:rPr>
          <w:rFonts w:asciiTheme="minorHAnsi" w:hAnsiTheme="minorHAnsi"/>
          <w:lang w:val="en-US"/>
        </w:rPr>
        <w:t xml:space="preserve">To present the analysis of publicly available WHO 57 years mortality data set with focus on two types of widely prevalent cancer; Lung Cancer and </w:t>
      </w:r>
      <w:r w:rsidR="009D0F0F" w:rsidRPr="009E33D0">
        <w:rPr>
          <w:rFonts w:asciiTheme="minorHAnsi" w:hAnsiTheme="minorHAnsi"/>
          <w:lang w:val="en-US"/>
        </w:rPr>
        <w:t xml:space="preserve">Leukemia. </w:t>
      </w:r>
    </w:p>
    <w:p w:rsidR="009E33D0" w:rsidRDefault="009E33D0" w:rsidP="009E33D0">
      <w:pPr>
        <w:rPr>
          <w:rFonts w:asciiTheme="minorHAnsi" w:hAnsiTheme="minorHAnsi"/>
          <w:b/>
          <w:lang w:val="en-US"/>
        </w:rPr>
      </w:pPr>
    </w:p>
    <w:p w:rsidR="009E33D0" w:rsidRPr="009E33D0" w:rsidRDefault="009E33D0" w:rsidP="009E33D0">
      <w:pPr>
        <w:pStyle w:val="ListParagraph"/>
        <w:numPr>
          <w:ilvl w:val="0"/>
          <w:numId w:val="7"/>
        </w:numPr>
        <w:rPr>
          <w:rFonts w:asciiTheme="minorHAnsi" w:hAnsiTheme="minorHAnsi"/>
          <w:b/>
          <w:lang w:val="en-US"/>
        </w:rPr>
      </w:pPr>
      <w:r w:rsidRPr="009E33D0">
        <w:rPr>
          <w:rFonts w:asciiTheme="minorHAnsi" w:hAnsiTheme="minorHAnsi"/>
          <w:b/>
          <w:lang w:val="en-US"/>
        </w:rPr>
        <w:t>Outcome</w:t>
      </w:r>
    </w:p>
    <w:p w:rsidR="009E33D0" w:rsidRPr="009E33D0" w:rsidRDefault="009E33D0" w:rsidP="009E33D0">
      <w:pPr>
        <w:rPr>
          <w:rFonts w:asciiTheme="minorHAnsi" w:hAnsiTheme="minorHAnsi"/>
          <w:lang w:val="en-US"/>
        </w:rPr>
      </w:pPr>
      <w:r w:rsidRPr="009E33D0">
        <w:rPr>
          <w:rFonts w:asciiTheme="minorHAnsi" w:hAnsiTheme="minorHAnsi"/>
          <w:lang w:val="en-US"/>
        </w:rPr>
        <w:t xml:space="preserve">The data was pre-processed using R and Weka, and classified using Weka. Four different classification algorithms were compared to each other in terms of performance. The models were found to classify Lung Cancer vs. Leukemia to varying degrees of accuracy. Overall, these two cancer types can be classified based on age of individuals at death. </w:t>
      </w:r>
    </w:p>
    <w:p w:rsidR="009E33D0" w:rsidRPr="00C35F62" w:rsidRDefault="009E33D0">
      <w:pPr>
        <w:rPr>
          <w:rFonts w:asciiTheme="minorHAnsi" w:hAnsiTheme="minorHAnsi"/>
        </w:rPr>
      </w:pPr>
    </w:p>
    <w:p w:rsidR="006A4AC1" w:rsidRPr="008A1653" w:rsidRDefault="006A4AC1" w:rsidP="008A1653">
      <w:pPr>
        <w:pStyle w:val="ListParagraph"/>
        <w:numPr>
          <w:ilvl w:val="0"/>
          <w:numId w:val="7"/>
        </w:numPr>
        <w:rPr>
          <w:rFonts w:asciiTheme="minorHAnsi" w:hAnsiTheme="minorHAnsi"/>
          <w:b/>
        </w:rPr>
      </w:pPr>
      <w:r w:rsidRPr="008A1653">
        <w:rPr>
          <w:rFonts w:asciiTheme="minorHAnsi" w:hAnsiTheme="minorHAnsi"/>
          <w:b/>
        </w:rPr>
        <w:t>Project outline</w:t>
      </w:r>
    </w:p>
    <w:p w:rsidR="006A4AC1" w:rsidRPr="00C35F62" w:rsidRDefault="006A4AC1" w:rsidP="006A4AC1">
      <w:pPr>
        <w:pStyle w:val="ListParagraph"/>
        <w:rPr>
          <w:rFonts w:asciiTheme="minorHAnsi" w:hAnsiTheme="minorHAnsi"/>
        </w:rPr>
      </w:pPr>
    </w:p>
    <w:p w:rsidR="006A4AC1" w:rsidRDefault="006A4AC1" w:rsidP="006A4AC1">
      <w:pPr>
        <w:rPr>
          <w:rFonts w:asciiTheme="minorHAnsi" w:hAnsiTheme="minorHAnsi"/>
        </w:rPr>
      </w:pPr>
      <w:r w:rsidRPr="00C35F62">
        <w:rPr>
          <w:rFonts w:asciiTheme="minorHAnsi" w:hAnsiTheme="minorHAnsi"/>
        </w:rPr>
        <w:t>The dataset can be useful for research into global trends and causes of death. In this project, the focus is on:</w:t>
      </w:r>
    </w:p>
    <w:p w:rsidR="003B2BD3" w:rsidRPr="00C35F62" w:rsidRDefault="003B2BD3" w:rsidP="006A4AC1">
      <w:pPr>
        <w:rPr>
          <w:rFonts w:asciiTheme="minorHAnsi" w:hAnsiTheme="minorHAnsi"/>
        </w:rPr>
      </w:pPr>
    </w:p>
    <w:p w:rsidR="006A4AC1" w:rsidRPr="00C35F62" w:rsidRDefault="006A4AC1" w:rsidP="006A4AC1">
      <w:pPr>
        <w:pStyle w:val="ListParagraph"/>
        <w:numPr>
          <w:ilvl w:val="0"/>
          <w:numId w:val="4"/>
        </w:numPr>
        <w:rPr>
          <w:rFonts w:asciiTheme="minorHAnsi" w:hAnsiTheme="minorHAnsi"/>
        </w:rPr>
      </w:pPr>
      <w:r w:rsidRPr="00C35F62">
        <w:rPr>
          <w:rFonts w:asciiTheme="minorHAnsi" w:hAnsiTheme="minorHAnsi"/>
        </w:rPr>
        <w:t>Reducing the number of attributes across the various data sets using attribute selection algorithms.</w:t>
      </w:r>
    </w:p>
    <w:p w:rsidR="006A4AC1" w:rsidRPr="00C35F62" w:rsidRDefault="006A4AC1" w:rsidP="006A4AC1">
      <w:pPr>
        <w:pStyle w:val="ListParagraph"/>
        <w:numPr>
          <w:ilvl w:val="0"/>
          <w:numId w:val="4"/>
        </w:numPr>
        <w:rPr>
          <w:rFonts w:asciiTheme="minorHAnsi" w:hAnsiTheme="minorHAnsi"/>
        </w:rPr>
      </w:pPr>
      <w:r w:rsidRPr="00C35F62">
        <w:rPr>
          <w:rFonts w:asciiTheme="minorHAnsi" w:hAnsiTheme="minorHAnsi"/>
          <w:lang w:val="en-US"/>
        </w:rPr>
        <w:t xml:space="preserve">Preprocessing/preparation/transformation of the data sets so that a reduced number of tuples are used in the final analysis. </w:t>
      </w:r>
    </w:p>
    <w:p w:rsidR="009C4146" w:rsidRPr="00C35F62" w:rsidRDefault="00FC307B" w:rsidP="006A4AC1">
      <w:pPr>
        <w:pStyle w:val="ListParagraph"/>
        <w:numPr>
          <w:ilvl w:val="0"/>
          <w:numId w:val="4"/>
        </w:numPr>
        <w:rPr>
          <w:rFonts w:asciiTheme="minorHAnsi" w:hAnsiTheme="minorHAnsi"/>
        </w:rPr>
      </w:pPr>
      <w:r w:rsidRPr="00C35F62">
        <w:rPr>
          <w:rFonts w:asciiTheme="minorHAnsi" w:hAnsiTheme="minorHAnsi"/>
          <w:lang w:val="en-US"/>
        </w:rPr>
        <w:t>Classify Mortality data according to cause of cancer. Focus is only on 3 types of Cancer:</w:t>
      </w:r>
    </w:p>
    <w:p w:rsidR="00FC307B" w:rsidRPr="00C35F62" w:rsidRDefault="00FC307B" w:rsidP="00FC307B">
      <w:pPr>
        <w:pStyle w:val="ListParagraph"/>
        <w:numPr>
          <w:ilvl w:val="1"/>
          <w:numId w:val="4"/>
        </w:numPr>
        <w:rPr>
          <w:rFonts w:asciiTheme="minorHAnsi" w:hAnsiTheme="minorHAnsi"/>
        </w:rPr>
      </w:pPr>
      <w:r w:rsidRPr="00C35F62">
        <w:rPr>
          <w:rFonts w:asciiTheme="minorHAnsi" w:hAnsiTheme="minorHAnsi"/>
        </w:rPr>
        <w:t>'A050' - Malignant neoplasm of trachea, bronchus and lung</w:t>
      </w:r>
    </w:p>
    <w:p w:rsidR="00FC307B" w:rsidRPr="00C35F62" w:rsidRDefault="00FC307B" w:rsidP="00FC307B">
      <w:pPr>
        <w:pStyle w:val="ListParagraph"/>
        <w:numPr>
          <w:ilvl w:val="1"/>
          <w:numId w:val="4"/>
        </w:numPr>
        <w:rPr>
          <w:rFonts w:asciiTheme="minorHAnsi" w:hAnsiTheme="minorHAnsi"/>
        </w:rPr>
      </w:pPr>
      <w:r w:rsidRPr="00C35F62">
        <w:rPr>
          <w:rFonts w:asciiTheme="minorHAnsi" w:hAnsiTheme="minorHAnsi"/>
        </w:rPr>
        <w:t>'A058' - Leukaemia and aleukaemia</w:t>
      </w:r>
    </w:p>
    <w:p w:rsidR="00D004E8" w:rsidRPr="00C35F62" w:rsidRDefault="00D004E8" w:rsidP="00D004E8">
      <w:pPr>
        <w:rPr>
          <w:rFonts w:asciiTheme="minorHAnsi" w:hAnsiTheme="minorHAnsi"/>
        </w:rPr>
      </w:pPr>
    </w:p>
    <w:p w:rsidR="00D004E8" w:rsidRPr="00C35F62" w:rsidRDefault="00D004E8" w:rsidP="00D004E8">
      <w:pPr>
        <w:rPr>
          <w:rFonts w:asciiTheme="minorHAnsi" w:hAnsiTheme="minorHAnsi"/>
        </w:rPr>
      </w:pPr>
    </w:p>
    <w:p w:rsidR="000E07C1" w:rsidRPr="00C35F62" w:rsidRDefault="000E07C1" w:rsidP="00D004E8">
      <w:pPr>
        <w:rPr>
          <w:rFonts w:asciiTheme="minorHAnsi" w:hAnsiTheme="minorHAnsi"/>
          <w:b/>
        </w:rPr>
      </w:pPr>
    </w:p>
    <w:p w:rsidR="000E07C1" w:rsidRPr="00C35F62" w:rsidRDefault="000E07C1" w:rsidP="00D004E8">
      <w:pPr>
        <w:rPr>
          <w:rFonts w:asciiTheme="minorHAnsi" w:hAnsiTheme="minorHAnsi"/>
          <w:b/>
        </w:rPr>
      </w:pPr>
    </w:p>
    <w:p w:rsidR="00C35F62" w:rsidRDefault="00C35F62" w:rsidP="00D004E8">
      <w:pPr>
        <w:rPr>
          <w:rFonts w:asciiTheme="minorHAnsi" w:hAnsiTheme="minorHAnsi"/>
          <w:b/>
        </w:rPr>
      </w:pPr>
    </w:p>
    <w:p w:rsidR="00C35F62" w:rsidRDefault="00C35F62" w:rsidP="00D004E8">
      <w:pPr>
        <w:rPr>
          <w:rFonts w:asciiTheme="minorHAnsi" w:hAnsiTheme="minorHAnsi"/>
          <w:b/>
        </w:rPr>
      </w:pPr>
    </w:p>
    <w:p w:rsidR="00C35F62" w:rsidRPr="00395EAF" w:rsidRDefault="00395EAF" w:rsidP="00C35F62">
      <w:pPr>
        <w:pStyle w:val="Heading1"/>
        <w:spacing w:before="0" w:after="0"/>
        <w:rPr>
          <w:rFonts w:asciiTheme="minorHAnsi" w:hAnsiTheme="minorHAnsi"/>
          <w:kern w:val="0"/>
          <w:sz w:val="36"/>
          <w:szCs w:val="36"/>
          <w:u w:val="single"/>
        </w:rPr>
      </w:pPr>
      <w:r w:rsidRPr="00395EAF">
        <w:rPr>
          <w:rFonts w:asciiTheme="minorHAnsi" w:hAnsiTheme="minorHAnsi"/>
          <w:kern w:val="0"/>
          <w:sz w:val="36"/>
          <w:szCs w:val="36"/>
          <w:u w:val="single"/>
        </w:rPr>
        <w:lastRenderedPageBreak/>
        <w:t>Part 3</w:t>
      </w:r>
      <w:r w:rsidR="00C35F62" w:rsidRPr="00395EAF">
        <w:rPr>
          <w:rFonts w:asciiTheme="minorHAnsi" w:hAnsiTheme="minorHAnsi"/>
          <w:kern w:val="0"/>
          <w:sz w:val="36"/>
          <w:szCs w:val="36"/>
          <w:u w:val="single"/>
        </w:rPr>
        <w:t>: Data Pre</w:t>
      </w:r>
      <w:r w:rsidR="00422A07" w:rsidRPr="00395EAF">
        <w:rPr>
          <w:rFonts w:asciiTheme="minorHAnsi" w:hAnsiTheme="minorHAnsi"/>
          <w:kern w:val="0"/>
          <w:sz w:val="36"/>
          <w:szCs w:val="36"/>
          <w:u w:val="single"/>
        </w:rPr>
        <w:t>-</w:t>
      </w:r>
      <w:r w:rsidR="00C35F62" w:rsidRPr="00395EAF">
        <w:rPr>
          <w:rFonts w:asciiTheme="minorHAnsi" w:hAnsiTheme="minorHAnsi"/>
          <w:kern w:val="0"/>
          <w:sz w:val="36"/>
          <w:szCs w:val="36"/>
          <w:u w:val="single"/>
        </w:rPr>
        <w:t>Processing</w:t>
      </w:r>
    </w:p>
    <w:p w:rsidR="00753E40" w:rsidRDefault="00753E40" w:rsidP="00D004E8">
      <w:pPr>
        <w:rPr>
          <w:rFonts w:asciiTheme="minorHAnsi" w:hAnsiTheme="minorHAnsi"/>
        </w:rPr>
      </w:pPr>
    </w:p>
    <w:p w:rsidR="00CD3876" w:rsidRPr="00C35F62" w:rsidRDefault="00CD3876" w:rsidP="00CD3876">
      <w:pPr>
        <w:rPr>
          <w:rFonts w:asciiTheme="minorHAnsi" w:hAnsiTheme="minorHAnsi"/>
        </w:rPr>
      </w:pPr>
    </w:p>
    <w:p w:rsidR="00CD3876" w:rsidRPr="00C35F62" w:rsidRDefault="00CD3876" w:rsidP="00CD3876">
      <w:pPr>
        <w:rPr>
          <w:rFonts w:asciiTheme="minorHAnsi" w:hAnsiTheme="minorHAnsi"/>
        </w:rPr>
      </w:pPr>
      <w:r w:rsidRPr="00C35F62">
        <w:rPr>
          <w:rFonts w:asciiTheme="minorHAnsi" w:hAnsiTheme="minorHAnsi"/>
        </w:rPr>
        <w:t>Here is the structure of Mortality Data file:</w:t>
      </w:r>
    </w:p>
    <w:p w:rsidR="00CD3876" w:rsidRDefault="00CD3876" w:rsidP="00D004E8">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ayout w:type="fixed"/>
        <w:tblLook w:val="0000"/>
      </w:tblPr>
      <w:tblGrid>
        <w:gridCol w:w="1384"/>
        <w:gridCol w:w="7796"/>
      </w:tblGrid>
      <w:tr w:rsidR="005129A3" w:rsidRPr="00C35F62" w:rsidTr="001610FC">
        <w:trPr>
          <w:tblHeader/>
        </w:trPr>
        <w:tc>
          <w:tcPr>
            <w:tcW w:w="1384" w:type="dxa"/>
            <w:shd w:val="clear" w:color="auto" w:fill="E5B8B7"/>
          </w:tcPr>
          <w:p w:rsidR="005129A3" w:rsidRPr="00C35F62" w:rsidRDefault="005129A3" w:rsidP="001610FC">
            <w:pPr>
              <w:rPr>
                <w:rFonts w:asciiTheme="minorHAnsi" w:hAnsiTheme="minorHAnsi"/>
                <w:b/>
                <w:bCs/>
              </w:rPr>
            </w:pPr>
            <w:r w:rsidRPr="00C35F62">
              <w:rPr>
                <w:rFonts w:asciiTheme="minorHAnsi" w:hAnsiTheme="minorHAnsi"/>
                <w:b/>
                <w:bCs/>
              </w:rPr>
              <w:t>Column name</w:t>
            </w:r>
          </w:p>
        </w:tc>
        <w:tc>
          <w:tcPr>
            <w:tcW w:w="7796" w:type="dxa"/>
            <w:shd w:val="clear" w:color="auto" w:fill="E5B8B7"/>
          </w:tcPr>
          <w:p w:rsidR="005129A3" w:rsidRPr="00C35F62" w:rsidRDefault="005129A3" w:rsidP="001610FC">
            <w:pPr>
              <w:rPr>
                <w:rFonts w:asciiTheme="minorHAnsi" w:hAnsiTheme="minorHAnsi"/>
                <w:b/>
                <w:bCs/>
              </w:rPr>
            </w:pPr>
            <w:r w:rsidRPr="00C35F62">
              <w:rPr>
                <w:rFonts w:asciiTheme="minorHAnsi" w:hAnsiTheme="minorHAnsi"/>
                <w:b/>
                <w:bCs/>
              </w:rPr>
              <w:t>Content</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Country</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Country code – see file “Country_codes.zip”</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Admin1</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Specified region/Category pertinent to each country– see Annex Table 2 below.  If both fields 'Admin1' and 'Subdiv' are blank, data reported refer to the country.</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Subdiv</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Category of data – see Annex Table 2 below.  If both fields 'Admin1' and 'Subdiv' are blank, data reported refer to the country.</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Year</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Year to which data refer</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List</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List of ICD revision used – see Annex Table 2 below.</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Cause</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Cause of death – For details consult Part 2 below or ICD publications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Sex</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1 male, 2 female and 9 sex unspecified</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Frmat</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Age-group format for breakdown of deaths at 0-95+ yrs – see Annex Table 1 below for details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IM_Frmat</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Age format for breakdown of infant deaths (0 year) – see Annex Table 1 below for details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all ages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0 year</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Deaths3</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1 year</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Deaths4</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2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Deaths5</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3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Deaths6</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Deaths7</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5-9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Deaths8</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10-14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Deaths9</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15-19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Deaths10</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20-24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Deaths11</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25-29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Deaths12</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30-34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Deaths13</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35-39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Deaths14</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40-44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Deaths15</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45-49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Deaths16</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50-54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Deaths17</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55-59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Deaths18</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60-64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Deaths19</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65-69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Deaths20</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70-74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Deaths21</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75-79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lastRenderedPageBreak/>
              <w:t>Deaths22</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80-84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Deaths23</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85-89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Deaths24</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 at age 90-94 years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Deaths25</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 xml:space="preserve">Deaths at age 95 years and above </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Deaths26</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 xml:space="preserve">Deaths at age unspecified </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IM_deaths1</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Infant deaths at age 0 day</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IM_deaths2</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Infant deaths at age 1-6 days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IM_deaths3</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Infant deaths at age 7-27 days</w:t>
            </w:r>
          </w:p>
        </w:tc>
      </w:tr>
      <w:tr w:rsidR="005129A3" w:rsidRPr="00C35F62" w:rsidTr="001610FC">
        <w:tc>
          <w:tcPr>
            <w:tcW w:w="1384"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IM_deaths4</w:t>
            </w:r>
          </w:p>
        </w:tc>
        <w:tc>
          <w:tcPr>
            <w:tcW w:w="7796" w:type="dxa"/>
            <w:shd w:val="clear" w:color="auto" w:fill="E5B8B7"/>
          </w:tcPr>
          <w:p w:rsidR="005129A3" w:rsidRPr="00C35F62" w:rsidRDefault="005129A3" w:rsidP="001610FC">
            <w:pPr>
              <w:rPr>
                <w:rFonts w:asciiTheme="minorHAnsi" w:hAnsiTheme="minorHAnsi"/>
              </w:rPr>
            </w:pPr>
            <w:r w:rsidRPr="00C35F62">
              <w:rPr>
                <w:rFonts w:asciiTheme="minorHAnsi" w:hAnsiTheme="minorHAnsi"/>
              </w:rPr>
              <w:t>Infant deaths at age 28-364 days</w:t>
            </w:r>
          </w:p>
        </w:tc>
      </w:tr>
    </w:tbl>
    <w:p w:rsidR="005129A3" w:rsidRDefault="005129A3" w:rsidP="00D004E8">
      <w:pPr>
        <w:rPr>
          <w:rFonts w:asciiTheme="minorHAnsi" w:hAnsiTheme="minorHAnsi"/>
        </w:rPr>
      </w:pPr>
    </w:p>
    <w:p w:rsidR="00364541" w:rsidRDefault="00364541" w:rsidP="00D004E8">
      <w:pPr>
        <w:rPr>
          <w:rFonts w:asciiTheme="minorHAnsi" w:hAnsiTheme="minorHAnsi"/>
        </w:rPr>
      </w:pPr>
    </w:p>
    <w:p w:rsidR="00422A07" w:rsidRPr="008E28B9" w:rsidRDefault="00422A07" w:rsidP="00D004E8">
      <w:pPr>
        <w:rPr>
          <w:rFonts w:asciiTheme="minorHAnsi" w:hAnsiTheme="minorHAnsi"/>
          <w:b/>
        </w:rPr>
      </w:pPr>
      <w:r w:rsidRPr="008E28B9">
        <w:rPr>
          <w:rFonts w:asciiTheme="minorHAnsi" w:hAnsiTheme="minorHAnsi"/>
          <w:b/>
        </w:rPr>
        <w:t>Pre-Processing in R</w:t>
      </w:r>
    </w:p>
    <w:p w:rsidR="00422A07" w:rsidRDefault="00422A07" w:rsidP="00D004E8">
      <w:pPr>
        <w:rPr>
          <w:rFonts w:asciiTheme="minorHAnsi" w:hAnsiTheme="minorHAnsi"/>
        </w:rPr>
      </w:pPr>
    </w:p>
    <w:p w:rsidR="00422A07" w:rsidRPr="00422A07" w:rsidRDefault="00422A07" w:rsidP="00422A07">
      <w:pPr>
        <w:pStyle w:val="ListParagraph"/>
        <w:numPr>
          <w:ilvl w:val="0"/>
          <w:numId w:val="7"/>
        </w:numPr>
        <w:rPr>
          <w:rFonts w:asciiTheme="minorHAnsi" w:hAnsiTheme="minorHAnsi"/>
          <w:lang w:val="en-US"/>
        </w:rPr>
      </w:pPr>
      <w:r w:rsidRPr="00422A07">
        <w:rPr>
          <w:rFonts w:asciiTheme="minorHAnsi" w:hAnsiTheme="minorHAnsi"/>
          <w:lang w:val="en-US"/>
        </w:rPr>
        <w:t>All 4 data files were imported into R, converted into data frames.</w:t>
      </w:r>
    </w:p>
    <w:p w:rsidR="00422A07" w:rsidRPr="00422A07" w:rsidRDefault="00422A07" w:rsidP="00422A07">
      <w:pPr>
        <w:pStyle w:val="ListParagraph"/>
        <w:numPr>
          <w:ilvl w:val="0"/>
          <w:numId w:val="7"/>
        </w:numPr>
        <w:rPr>
          <w:rFonts w:asciiTheme="minorHAnsi" w:hAnsiTheme="minorHAnsi"/>
          <w:lang w:val="en-US"/>
        </w:rPr>
      </w:pPr>
      <w:r w:rsidRPr="00422A07">
        <w:rPr>
          <w:rFonts w:asciiTheme="minorHAnsi" w:hAnsiTheme="minorHAnsi"/>
          <w:lang w:val="en-US"/>
        </w:rPr>
        <w:t>These data frames were then filtered to include only Leukemia and Lung Cancer as the causes of death.</w:t>
      </w:r>
    </w:p>
    <w:p w:rsidR="00422A07" w:rsidRPr="00422A07" w:rsidRDefault="00422A07" w:rsidP="00422A07">
      <w:pPr>
        <w:pStyle w:val="ListParagraph"/>
        <w:numPr>
          <w:ilvl w:val="0"/>
          <w:numId w:val="7"/>
        </w:numPr>
        <w:rPr>
          <w:rFonts w:asciiTheme="minorHAnsi" w:hAnsiTheme="minorHAnsi"/>
          <w:lang w:val="en-US"/>
        </w:rPr>
      </w:pPr>
      <w:r w:rsidRPr="00422A07">
        <w:rPr>
          <w:rFonts w:asciiTheme="minorHAnsi" w:hAnsiTheme="minorHAnsi"/>
          <w:lang w:val="en-US"/>
        </w:rPr>
        <w:t>Columns were re-arranged to place the ‘Cause of Death’ column at the end for ease of classification in Weka.</w:t>
      </w:r>
    </w:p>
    <w:p w:rsidR="00422A07" w:rsidRPr="00422A07" w:rsidRDefault="00422A07" w:rsidP="00422A07">
      <w:pPr>
        <w:pStyle w:val="ListParagraph"/>
        <w:numPr>
          <w:ilvl w:val="0"/>
          <w:numId w:val="7"/>
        </w:numPr>
        <w:rPr>
          <w:rFonts w:asciiTheme="minorHAnsi" w:hAnsiTheme="minorHAnsi"/>
          <w:lang w:val="en-US"/>
        </w:rPr>
      </w:pPr>
      <w:r w:rsidRPr="00422A07">
        <w:rPr>
          <w:rFonts w:asciiTheme="minorHAnsi" w:hAnsiTheme="minorHAnsi"/>
          <w:lang w:val="en-US"/>
        </w:rPr>
        <w:t>The cleaned data frames were then were written into CSV files.</w:t>
      </w:r>
    </w:p>
    <w:p w:rsidR="00422A07" w:rsidRPr="00422A07" w:rsidRDefault="00422A07" w:rsidP="00422A07">
      <w:pPr>
        <w:pStyle w:val="ListParagraph"/>
        <w:numPr>
          <w:ilvl w:val="0"/>
          <w:numId w:val="7"/>
        </w:numPr>
        <w:rPr>
          <w:rFonts w:asciiTheme="minorHAnsi" w:hAnsiTheme="minorHAnsi"/>
          <w:lang w:val="en-US"/>
        </w:rPr>
      </w:pPr>
      <w:r w:rsidRPr="00422A07">
        <w:rPr>
          <w:rFonts w:asciiTheme="minorHAnsi" w:hAnsiTheme="minorHAnsi"/>
          <w:lang w:val="en-US"/>
        </w:rPr>
        <w:t>The CSV files were in turn loaded into Weka, and saved as .arff files.</w:t>
      </w:r>
    </w:p>
    <w:p w:rsidR="00422A07" w:rsidRPr="00422A07" w:rsidRDefault="00422A07" w:rsidP="00422A07">
      <w:pPr>
        <w:pStyle w:val="ListParagraph"/>
        <w:numPr>
          <w:ilvl w:val="0"/>
          <w:numId w:val="7"/>
        </w:numPr>
        <w:rPr>
          <w:rFonts w:asciiTheme="minorHAnsi" w:hAnsiTheme="minorHAnsi"/>
          <w:lang w:val="en-US"/>
        </w:rPr>
      </w:pPr>
      <w:r w:rsidRPr="00422A07">
        <w:rPr>
          <w:rFonts w:asciiTheme="minorHAnsi" w:hAnsiTheme="minorHAnsi"/>
          <w:lang w:val="en-US"/>
        </w:rPr>
        <w:t xml:space="preserve">All subsequent pre-processing was done in Weka </w:t>
      </w:r>
    </w:p>
    <w:p w:rsidR="00422A07" w:rsidRPr="00C35F62" w:rsidRDefault="00422A07" w:rsidP="00D004E8">
      <w:pPr>
        <w:rPr>
          <w:rFonts w:asciiTheme="minorHAnsi" w:hAnsiTheme="minorHAnsi"/>
        </w:rPr>
      </w:pPr>
    </w:p>
    <w:p w:rsidR="00753E40" w:rsidRPr="0009435E" w:rsidRDefault="0009435E" w:rsidP="00D004E8">
      <w:pPr>
        <w:rPr>
          <w:rFonts w:asciiTheme="minorHAnsi" w:hAnsiTheme="minorHAnsi"/>
          <w:b/>
        </w:rPr>
      </w:pPr>
      <w:r w:rsidRPr="0009435E">
        <w:rPr>
          <w:rFonts w:asciiTheme="minorHAnsi" w:hAnsiTheme="minorHAnsi"/>
          <w:b/>
        </w:rPr>
        <w:t>Pre-Processing in Weka</w:t>
      </w:r>
    </w:p>
    <w:p w:rsidR="00D004E8" w:rsidRPr="00C35F62" w:rsidRDefault="00D004E8" w:rsidP="00D004E8">
      <w:pPr>
        <w:rPr>
          <w:rFonts w:asciiTheme="minorHAnsi" w:hAnsiTheme="minorHAnsi"/>
        </w:rPr>
      </w:pPr>
    </w:p>
    <w:tbl>
      <w:tblPr>
        <w:tblStyle w:val="TableGrid"/>
        <w:tblW w:w="0" w:type="auto"/>
        <w:tblLook w:val="04A0"/>
      </w:tblPr>
      <w:tblGrid>
        <w:gridCol w:w="1638"/>
        <w:gridCol w:w="2790"/>
        <w:gridCol w:w="5148"/>
      </w:tblGrid>
      <w:tr w:rsidR="00A27227" w:rsidRPr="00C35F62" w:rsidTr="000F26C6">
        <w:tc>
          <w:tcPr>
            <w:tcW w:w="1638" w:type="dxa"/>
          </w:tcPr>
          <w:p w:rsidR="00A27227" w:rsidRPr="00C35F62" w:rsidRDefault="00896156" w:rsidP="00D004E8">
            <w:pPr>
              <w:rPr>
                <w:rFonts w:asciiTheme="minorHAnsi" w:hAnsiTheme="minorHAnsi"/>
                <w:sz w:val="24"/>
                <w:szCs w:val="24"/>
              </w:rPr>
            </w:pPr>
            <w:r w:rsidRPr="00C35F62">
              <w:rPr>
                <w:rFonts w:asciiTheme="minorHAnsi" w:hAnsiTheme="minorHAnsi"/>
                <w:sz w:val="24"/>
                <w:szCs w:val="24"/>
              </w:rPr>
              <w:t>MortIcd07.csv</w:t>
            </w:r>
          </w:p>
        </w:tc>
        <w:tc>
          <w:tcPr>
            <w:tcW w:w="2790" w:type="dxa"/>
          </w:tcPr>
          <w:p w:rsidR="00A27227" w:rsidRPr="00C35F62" w:rsidRDefault="00896156" w:rsidP="00D004E8">
            <w:pPr>
              <w:rPr>
                <w:rFonts w:asciiTheme="minorHAnsi" w:hAnsiTheme="minorHAnsi"/>
                <w:sz w:val="24"/>
                <w:szCs w:val="24"/>
              </w:rPr>
            </w:pPr>
            <w:r w:rsidRPr="00C35F62">
              <w:rPr>
                <w:rFonts w:asciiTheme="minorHAnsi" w:hAnsiTheme="minorHAnsi"/>
                <w:sz w:val="24"/>
                <w:szCs w:val="24"/>
              </w:rPr>
              <w:t xml:space="preserve">Created </w:t>
            </w:r>
            <w:r w:rsidR="006E7E6E" w:rsidRPr="00C35F62">
              <w:rPr>
                <w:rFonts w:asciiTheme="minorHAnsi" w:hAnsiTheme="minorHAnsi"/>
                <w:sz w:val="24"/>
                <w:szCs w:val="24"/>
              </w:rPr>
              <w:t>MortIcd</w:t>
            </w:r>
            <w:r w:rsidRPr="00C35F62">
              <w:rPr>
                <w:rFonts w:asciiTheme="minorHAnsi" w:hAnsiTheme="minorHAnsi"/>
                <w:sz w:val="24"/>
                <w:szCs w:val="24"/>
              </w:rPr>
              <w:t>7.arff</w:t>
            </w:r>
          </w:p>
        </w:tc>
        <w:tc>
          <w:tcPr>
            <w:tcW w:w="5148" w:type="dxa"/>
          </w:tcPr>
          <w:p w:rsidR="00A27227" w:rsidRPr="00C35F62" w:rsidRDefault="003F0BD7" w:rsidP="00D004E8">
            <w:pPr>
              <w:rPr>
                <w:rFonts w:asciiTheme="minorHAnsi" w:hAnsiTheme="minorHAnsi"/>
                <w:sz w:val="24"/>
                <w:szCs w:val="24"/>
              </w:rPr>
            </w:pPr>
            <w:r w:rsidRPr="00C35F62">
              <w:rPr>
                <w:rFonts w:asciiTheme="minorHAnsi" w:hAnsiTheme="minorHAnsi"/>
                <w:sz w:val="24"/>
                <w:szCs w:val="24"/>
              </w:rPr>
              <w:t>Converted csv to arff in Weka</w:t>
            </w:r>
          </w:p>
        </w:tc>
      </w:tr>
      <w:tr w:rsidR="00A27227" w:rsidRPr="00C35F62" w:rsidTr="000F26C6">
        <w:tc>
          <w:tcPr>
            <w:tcW w:w="1638" w:type="dxa"/>
          </w:tcPr>
          <w:p w:rsidR="00A27227" w:rsidRPr="00C35F62" w:rsidRDefault="00896156" w:rsidP="00D004E8">
            <w:pPr>
              <w:rPr>
                <w:rFonts w:asciiTheme="minorHAnsi" w:hAnsiTheme="minorHAnsi"/>
                <w:sz w:val="24"/>
                <w:szCs w:val="24"/>
              </w:rPr>
            </w:pPr>
            <w:r w:rsidRPr="00C35F62">
              <w:rPr>
                <w:rFonts w:asciiTheme="minorHAnsi" w:hAnsiTheme="minorHAnsi"/>
                <w:sz w:val="24"/>
                <w:szCs w:val="24"/>
              </w:rPr>
              <w:t>MortIcd08.csv</w:t>
            </w:r>
          </w:p>
        </w:tc>
        <w:tc>
          <w:tcPr>
            <w:tcW w:w="2790" w:type="dxa"/>
          </w:tcPr>
          <w:p w:rsidR="00A27227" w:rsidRPr="00C35F62" w:rsidRDefault="00896156" w:rsidP="006E7E6E">
            <w:pPr>
              <w:rPr>
                <w:rFonts w:asciiTheme="minorHAnsi" w:hAnsiTheme="minorHAnsi"/>
                <w:sz w:val="24"/>
                <w:szCs w:val="24"/>
              </w:rPr>
            </w:pPr>
            <w:r w:rsidRPr="00C35F62">
              <w:rPr>
                <w:rFonts w:asciiTheme="minorHAnsi" w:hAnsiTheme="minorHAnsi"/>
                <w:sz w:val="24"/>
                <w:szCs w:val="24"/>
              </w:rPr>
              <w:t>Created MortIcd8.arff</w:t>
            </w:r>
          </w:p>
        </w:tc>
        <w:tc>
          <w:tcPr>
            <w:tcW w:w="5148" w:type="dxa"/>
          </w:tcPr>
          <w:p w:rsidR="00A27227" w:rsidRPr="00C35F62" w:rsidRDefault="003F0BD7" w:rsidP="00D004E8">
            <w:pPr>
              <w:rPr>
                <w:rFonts w:asciiTheme="minorHAnsi" w:hAnsiTheme="minorHAnsi"/>
                <w:sz w:val="24"/>
                <w:szCs w:val="24"/>
              </w:rPr>
            </w:pPr>
            <w:r w:rsidRPr="00C35F62">
              <w:rPr>
                <w:rFonts w:asciiTheme="minorHAnsi" w:hAnsiTheme="minorHAnsi"/>
                <w:sz w:val="24"/>
                <w:szCs w:val="24"/>
              </w:rPr>
              <w:t>Converted csv to arff in Weka</w:t>
            </w:r>
          </w:p>
        </w:tc>
      </w:tr>
      <w:tr w:rsidR="00A27227" w:rsidRPr="00C35F62" w:rsidTr="000F26C6">
        <w:tc>
          <w:tcPr>
            <w:tcW w:w="1638" w:type="dxa"/>
          </w:tcPr>
          <w:p w:rsidR="00A27227" w:rsidRPr="00C35F62" w:rsidRDefault="00896156" w:rsidP="00D004E8">
            <w:pPr>
              <w:rPr>
                <w:rFonts w:asciiTheme="minorHAnsi" w:hAnsiTheme="minorHAnsi"/>
                <w:sz w:val="24"/>
                <w:szCs w:val="24"/>
              </w:rPr>
            </w:pPr>
            <w:r w:rsidRPr="00C35F62">
              <w:rPr>
                <w:rFonts w:asciiTheme="minorHAnsi" w:hAnsiTheme="minorHAnsi"/>
                <w:sz w:val="24"/>
                <w:szCs w:val="24"/>
              </w:rPr>
              <w:t>MortIcd09.csv</w:t>
            </w:r>
          </w:p>
        </w:tc>
        <w:tc>
          <w:tcPr>
            <w:tcW w:w="2790" w:type="dxa"/>
          </w:tcPr>
          <w:p w:rsidR="00A27227" w:rsidRPr="00C35F62" w:rsidRDefault="00896156" w:rsidP="006E7E6E">
            <w:pPr>
              <w:rPr>
                <w:rFonts w:asciiTheme="minorHAnsi" w:hAnsiTheme="minorHAnsi"/>
                <w:sz w:val="24"/>
                <w:szCs w:val="24"/>
              </w:rPr>
            </w:pPr>
            <w:r w:rsidRPr="00C35F62">
              <w:rPr>
                <w:rFonts w:asciiTheme="minorHAnsi" w:hAnsiTheme="minorHAnsi"/>
                <w:sz w:val="24"/>
                <w:szCs w:val="24"/>
              </w:rPr>
              <w:t>Created MortIcd</w:t>
            </w:r>
            <w:r w:rsidR="006E7E6E" w:rsidRPr="00C35F62">
              <w:rPr>
                <w:rFonts w:asciiTheme="minorHAnsi" w:hAnsiTheme="minorHAnsi"/>
                <w:sz w:val="24"/>
                <w:szCs w:val="24"/>
              </w:rPr>
              <w:t>9</w:t>
            </w:r>
            <w:r w:rsidRPr="00C35F62">
              <w:rPr>
                <w:rFonts w:asciiTheme="minorHAnsi" w:hAnsiTheme="minorHAnsi"/>
                <w:sz w:val="24"/>
                <w:szCs w:val="24"/>
              </w:rPr>
              <w:t>.arff</w:t>
            </w:r>
          </w:p>
        </w:tc>
        <w:tc>
          <w:tcPr>
            <w:tcW w:w="5148" w:type="dxa"/>
          </w:tcPr>
          <w:p w:rsidR="00A27227" w:rsidRPr="00C35F62" w:rsidRDefault="003F0BD7" w:rsidP="00D004E8">
            <w:pPr>
              <w:rPr>
                <w:rFonts w:asciiTheme="minorHAnsi" w:hAnsiTheme="minorHAnsi"/>
                <w:sz w:val="24"/>
                <w:szCs w:val="24"/>
              </w:rPr>
            </w:pPr>
            <w:r w:rsidRPr="00C35F62">
              <w:rPr>
                <w:rFonts w:asciiTheme="minorHAnsi" w:hAnsiTheme="minorHAnsi"/>
                <w:sz w:val="24"/>
                <w:szCs w:val="24"/>
              </w:rPr>
              <w:t>Converted csv to arff in Weka</w:t>
            </w:r>
          </w:p>
        </w:tc>
      </w:tr>
      <w:tr w:rsidR="00A27227" w:rsidRPr="00C35F62" w:rsidTr="000F26C6">
        <w:tc>
          <w:tcPr>
            <w:tcW w:w="1638" w:type="dxa"/>
          </w:tcPr>
          <w:p w:rsidR="00A27227" w:rsidRPr="00C35F62" w:rsidRDefault="00896156" w:rsidP="00D004E8">
            <w:pPr>
              <w:rPr>
                <w:rFonts w:asciiTheme="minorHAnsi" w:hAnsiTheme="minorHAnsi"/>
                <w:sz w:val="24"/>
                <w:szCs w:val="24"/>
              </w:rPr>
            </w:pPr>
            <w:r w:rsidRPr="00C35F62">
              <w:rPr>
                <w:rFonts w:asciiTheme="minorHAnsi" w:hAnsiTheme="minorHAnsi"/>
                <w:sz w:val="24"/>
                <w:szCs w:val="24"/>
              </w:rPr>
              <w:t>MortIcd10.csv</w:t>
            </w:r>
          </w:p>
        </w:tc>
        <w:tc>
          <w:tcPr>
            <w:tcW w:w="2790" w:type="dxa"/>
          </w:tcPr>
          <w:p w:rsidR="00A27227" w:rsidRPr="00C35F62" w:rsidRDefault="00896156" w:rsidP="006E7E6E">
            <w:pPr>
              <w:rPr>
                <w:rFonts w:asciiTheme="minorHAnsi" w:hAnsiTheme="minorHAnsi"/>
                <w:sz w:val="24"/>
                <w:szCs w:val="24"/>
              </w:rPr>
            </w:pPr>
            <w:r w:rsidRPr="00C35F62">
              <w:rPr>
                <w:rFonts w:asciiTheme="minorHAnsi" w:hAnsiTheme="minorHAnsi"/>
                <w:sz w:val="24"/>
                <w:szCs w:val="24"/>
              </w:rPr>
              <w:t>Created MortIcd</w:t>
            </w:r>
            <w:r w:rsidR="006E7E6E" w:rsidRPr="00C35F62">
              <w:rPr>
                <w:rFonts w:asciiTheme="minorHAnsi" w:hAnsiTheme="minorHAnsi"/>
                <w:sz w:val="24"/>
                <w:szCs w:val="24"/>
              </w:rPr>
              <w:t>10</w:t>
            </w:r>
            <w:r w:rsidRPr="00C35F62">
              <w:rPr>
                <w:rFonts w:asciiTheme="minorHAnsi" w:hAnsiTheme="minorHAnsi"/>
                <w:sz w:val="24"/>
                <w:szCs w:val="24"/>
              </w:rPr>
              <w:t>.arff</w:t>
            </w:r>
          </w:p>
        </w:tc>
        <w:tc>
          <w:tcPr>
            <w:tcW w:w="5148" w:type="dxa"/>
          </w:tcPr>
          <w:p w:rsidR="00A27227" w:rsidRPr="00C35F62" w:rsidRDefault="003F0BD7" w:rsidP="00D004E8">
            <w:pPr>
              <w:rPr>
                <w:rFonts w:asciiTheme="minorHAnsi" w:hAnsiTheme="minorHAnsi"/>
                <w:sz w:val="24"/>
                <w:szCs w:val="24"/>
              </w:rPr>
            </w:pPr>
            <w:r w:rsidRPr="00C35F62">
              <w:rPr>
                <w:rFonts w:asciiTheme="minorHAnsi" w:hAnsiTheme="minorHAnsi"/>
                <w:sz w:val="24"/>
                <w:szCs w:val="24"/>
              </w:rPr>
              <w:t>Converted csv to arff in Weka</w:t>
            </w:r>
          </w:p>
        </w:tc>
      </w:tr>
    </w:tbl>
    <w:p w:rsidR="00D004E8" w:rsidRPr="00C35F62" w:rsidRDefault="00D004E8" w:rsidP="00D004E8">
      <w:pPr>
        <w:rPr>
          <w:rFonts w:asciiTheme="minorHAnsi" w:hAnsiTheme="minorHAnsi"/>
        </w:rPr>
      </w:pPr>
    </w:p>
    <w:p w:rsidR="00244A35" w:rsidRPr="00C35F62" w:rsidRDefault="00244A35" w:rsidP="00350414">
      <w:pPr>
        <w:rPr>
          <w:rFonts w:asciiTheme="minorHAnsi" w:hAnsiTheme="minorHAnsi"/>
        </w:rPr>
      </w:pPr>
    </w:p>
    <w:p w:rsidR="00244A35" w:rsidRDefault="00244A35" w:rsidP="00350414">
      <w:pPr>
        <w:rPr>
          <w:rFonts w:asciiTheme="minorHAnsi" w:hAnsiTheme="minorHAnsi"/>
        </w:rPr>
      </w:pPr>
      <w:r w:rsidRPr="00C35F62">
        <w:rPr>
          <w:rFonts w:asciiTheme="minorHAnsi" w:hAnsiTheme="minorHAnsi"/>
        </w:rPr>
        <w:t>Out of the data CSV files, filter out only data related to various types of cancer. The result is cancer data store</w:t>
      </w:r>
      <w:r w:rsidR="00E936A7">
        <w:rPr>
          <w:rFonts w:asciiTheme="minorHAnsi" w:hAnsiTheme="minorHAnsi"/>
        </w:rPr>
        <w:t>d in 4 files for years 1950</w:t>
      </w:r>
      <w:r w:rsidR="005B0089">
        <w:rPr>
          <w:rFonts w:asciiTheme="minorHAnsi" w:hAnsiTheme="minorHAnsi"/>
        </w:rPr>
        <w:t>-2012</w:t>
      </w:r>
      <w:r w:rsidRPr="00C35F62">
        <w:rPr>
          <w:rFonts w:asciiTheme="minorHAnsi" w:hAnsiTheme="minorHAnsi"/>
        </w:rPr>
        <w:t xml:space="preserve">. </w:t>
      </w:r>
    </w:p>
    <w:p w:rsidR="00DD613E" w:rsidRDefault="00DD613E" w:rsidP="00350414">
      <w:pPr>
        <w:rPr>
          <w:rFonts w:asciiTheme="minorHAnsi" w:hAnsiTheme="minorHAnsi"/>
        </w:rPr>
      </w:pPr>
    </w:p>
    <w:p w:rsidR="00BF656A" w:rsidRPr="00C35F62" w:rsidRDefault="00BF656A" w:rsidP="00350414">
      <w:pPr>
        <w:rPr>
          <w:rFonts w:asciiTheme="minorHAnsi" w:hAnsiTheme="minorHAnsi"/>
        </w:rPr>
      </w:pPr>
    </w:p>
    <w:p w:rsidR="006A4956" w:rsidRPr="00C35F62" w:rsidRDefault="0032301F" w:rsidP="00350414">
      <w:pPr>
        <w:rPr>
          <w:rFonts w:asciiTheme="minorHAnsi" w:hAnsiTheme="minorHAnsi"/>
          <w:b/>
        </w:rPr>
      </w:pPr>
      <w:r>
        <w:rPr>
          <w:rFonts w:asciiTheme="minorHAnsi" w:hAnsiTheme="minorHAnsi"/>
          <w:b/>
        </w:rPr>
        <w:t>Further</w:t>
      </w:r>
      <w:r w:rsidR="006A4956" w:rsidRPr="00C35F62">
        <w:rPr>
          <w:rFonts w:asciiTheme="minorHAnsi" w:hAnsiTheme="minorHAnsi"/>
          <w:b/>
        </w:rPr>
        <w:t xml:space="preserve"> Steps</w:t>
      </w:r>
    </w:p>
    <w:p w:rsidR="006A4956" w:rsidRPr="00C35F62" w:rsidRDefault="006A4956" w:rsidP="00350414">
      <w:pPr>
        <w:rPr>
          <w:rFonts w:asciiTheme="minorHAnsi" w:hAnsiTheme="minorHAnsi"/>
        </w:rPr>
      </w:pPr>
    </w:p>
    <w:p w:rsidR="006A4956" w:rsidRPr="00C35F62" w:rsidRDefault="006A4956" w:rsidP="006A4956">
      <w:pPr>
        <w:pStyle w:val="ListParagraph"/>
        <w:numPr>
          <w:ilvl w:val="0"/>
          <w:numId w:val="5"/>
        </w:numPr>
        <w:rPr>
          <w:rFonts w:asciiTheme="minorHAnsi" w:hAnsiTheme="minorHAnsi"/>
        </w:rPr>
      </w:pPr>
      <w:r w:rsidRPr="00C35F62">
        <w:rPr>
          <w:rFonts w:asciiTheme="minorHAnsi" w:hAnsiTheme="minorHAnsi"/>
        </w:rPr>
        <w:t xml:space="preserve">Normalize data, using the uniform Cancer Codes. There are more than 200 of them but want to reduce them to </w:t>
      </w:r>
      <w:r w:rsidR="00267B75" w:rsidRPr="00C35F62">
        <w:rPr>
          <w:rFonts w:asciiTheme="minorHAnsi" w:hAnsiTheme="minorHAnsi"/>
        </w:rPr>
        <w:t xml:space="preserve">3 </w:t>
      </w:r>
      <w:r w:rsidRPr="00C35F62">
        <w:rPr>
          <w:rFonts w:asciiTheme="minorHAnsi" w:hAnsiTheme="minorHAnsi"/>
        </w:rPr>
        <w:t>common codes across the four files.</w:t>
      </w:r>
    </w:p>
    <w:p w:rsidR="006A4956" w:rsidRPr="00C35F62" w:rsidRDefault="00267B75" w:rsidP="006A4956">
      <w:pPr>
        <w:pStyle w:val="ListParagraph"/>
        <w:numPr>
          <w:ilvl w:val="0"/>
          <w:numId w:val="5"/>
        </w:numPr>
        <w:rPr>
          <w:rFonts w:asciiTheme="minorHAnsi" w:hAnsiTheme="minorHAnsi"/>
        </w:rPr>
      </w:pPr>
      <w:r w:rsidRPr="00C35F62">
        <w:rPr>
          <w:rFonts w:asciiTheme="minorHAnsi" w:hAnsiTheme="minorHAnsi"/>
        </w:rPr>
        <w:t>U</w:t>
      </w:r>
      <w:r w:rsidR="006A4956" w:rsidRPr="00C35F62">
        <w:rPr>
          <w:rFonts w:asciiTheme="minorHAnsi" w:hAnsiTheme="minorHAnsi"/>
        </w:rPr>
        <w:t xml:space="preserve">se Attribute Selection Algorithms in Weka, against CancerData7. This </w:t>
      </w:r>
      <w:r w:rsidR="00FE1EE9">
        <w:rPr>
          <w:rFonts w:asciiTheme="minorHAnsi" w:hAnsiTheme="minorHAnsi"/>
        </w:rPr>
        <w:t>is</w:t>
      </w:r>
      <w:r w:rsidR="006A4956" w:rsidRPr="00C35F62">
        <w:rPr>
          <w:rFonts w:asciiTheme="minorHAnsi" w:hAnsiTheme="minorHAnsi"/>
        </w:rPr>
        <w:t xml:space="preserve"> </w:t>
      </w:r>
      <w:r w:rsidR="00FE1EE9">
        <w:rPr>
          <w:rFonts w:asciiTheme="minorHAnsi" w:hAnsiTheme="minorHAnsi"/>
        </w:rPr>
        <w:t xml:space="preserve">the </w:t>
      </w:r>
      <w:r w:rsidR="006A4956" w:rsidRPr="00C35F62">
        <w:rPr>
          <w:rFonts w:asciiTheme="minorHAnsi" w:hAnsiTheme="minorHAnsi"/>
        </w:rPr>
        <w:t>training data</w:t>
      </w:r>
    </w:p>
    <w:p w:rsidR="006A4956" w:rsidRPr="00C35F62" w:rsidRDefault="00267B75" w:rsidP="006A4956">
      <w:pPr>
        <w:pStyle w:val="ListParagraph"/>
        <w:numPr>
          <w:ilvl w:val="0"/>
          <w:numId w:val="5"/>
        </w:numPr>
        <w:rPr>
          <w:rFonts w:asciiTheme="minorHAnsi" w:hAnsiTheme="minorHAnsi"/>
        </w:rPr>
      </w:pPr>
      <w:r w:rsidRPr="00C35F62">
        <w:rPr>
          <w:rFonts w:asciiTheme="minorHAnsi" w:hAnsiTheme="minorHAnsi"/>
        </w:rPr>
        <w:t>Apply the model on  CancerData8</w:t>
      </w:r>
      <w:r w:rsidR="00FE1EE9">
        <w:rPr>
          <w:rFonts w:asciiTheme="minorHAnsi" w:hAnsiTheme="minorHAnsi"/>
        </w:rPr>
        <w:t>. This is the</w:t>
      </w:r>
      <w:r w:rsidR="006A4956" w:rsidRPr="00C35F62">
        <w:rPr>
          <w:rFonts w:asciiTheme="minorHAnsi" w:hAnsiTheme="minorHAnsi"/>
        </w:rPr>
        <w:t xml:space="preserve"> test data</w:t>
      </w:r>
    </w:p>
    <w:p w:rsidR="00F95CE2" w:rsidRPr="0032531C" w:rsidRDefault="00F95CE2" w:rsidP="00F95CE2">
      <w:pPr>
        <w:pStyle w:val="Heading1"/>
        <w:spacing w:before="0" w:after="0"/>
        <w:rPr>
          <w:rFonts w:asciiTheme="minorHAnsi" w:hAnsiTheme="minorHAnsi"/>
          <w:kern w:val="0"/>
          <w:sz w:val="36"/>
          <w:szCs w:val="36"/>
          <w:u w:val="single"/>
        </w:rPr>
      </w:pPr>
      <w:r w:rsidRPr="0032531C">
        <w:rPr>
          <w:rFonts w:asciiTheme="minorHAnsi" w:hAnsiTheme="minorHAnsi"/>
          <w:kern w:val="0"/>
          <w:sz w:val="36"/>
          <w:szCs w:val="36"/>
          <w:u w:val="single"/>
        </w:rPr>
        <w:lastRenderedPageBreak/>
        <w:t xml:space="preserve">Part </w:t>
      </w:r>
      <w:r w:rsidR="0032531C" w:rsidRPr="0032531C">
        <w:rPr>
          <w:rFonts w:asciiTheme="minorHAnsi" w:hAnsiTheme="minorHAnsi"/>
          <w:kern w:val="0"/>
          <w:sz w:val="36"/>
          <w:szCs w:val="36"/>
          <w:u w:val="single"/>
        </w:rPr>
        <w:t>4</w:t>
      </w:r>
      <w:r w:rsidRPr="0032531C">
        <w:rPr>
          <w:rFonts w:asciiTheme="minorHAnsi" w:hAnsiTheme="minorHAnsi"/>
          <w:kern w:val="0"/>
          <w:sz w:val="36"/>
          <w:szCs w:val="36"/>
          <w:u w:val="single"/>
        </w:rPr>
        <w:t>: Classification</w:t>
      </w:r>
    </w:p>
    <w:p w:rsidR="00B94D42" w:rsidRPr="00C35F62" w:rsidRDefault="00B94D42" w:rsidP="00B94D42">
      <w:pPr>
        <w:rPr>
          <w:rFonts w:asciiTheme="minorHAnsi" w:hAnsiTheme="minorHAnsi"/>
          <w:b/>
        </w:rPr>
      </w:pPr>
    </w:p>
    <w:p w:rsidR="00B94D42" w:rsidRPr="00C35F62" w:rsidRDefault="00B94D42" w:rsidP="00B94D42">
      <w:pPr>
        <w:rPr>
          <w:rFonts w:asciiTheme="minorHAnsi" w:hAnsiTheme="minorHAnsi"/>
          <w:b/>
        </w:rPr>
      </w:pPr>
    </w:p>
    <w:p w:rsidR="00B94D42" w:rsidRPr="00C35F62" w:rsidRDefault="00B94D42" w:rsidP="00B94D42">
      <w:pPr>
        <w:rPr>
          <w:rFonts w:asciiTheme="minorHAnsi" w:hAnsiTheme="minorHAnsi"/>
          <w:b/>
        </w:rPr>
      </w:pPr>
      <w:r w:rsidRPr="00C35F62">
        <w:rPr>
          <w:rFonts w:asciiTheme="minorHAnsi" w:hAnsiTheme="minorHAnsi"/>
          <w:b/>
        </w:rPr>
        <w:t>Model Building:</w:t>
      </w:r>
    </w:p>
    <w:p w:rsidR="00FB44BE" w:rsidRPr="00C35F62" w:rsidRDefault="00FB44BE" w:rsidP="00B94D42">
      <w:pPr>
        <w:rPr>
          <w:rFonts w:asciiTheme="minorHAnsi" w:hAnsiTheme="minorHAnsi"/>
        </w:rPr>
      </w:pPr>
    </w:p>
    <w:p w:rsidR="00FB44BE" w:rsidRPr="00C35F62" w:rsidRDefault="00FB44BE" w:rsidP="00B94D42">
      <w:pPr>
        <w:rPr>
          <w:rFonts w:asciiTheme="minorHAnsi" w:hAnsiTheme="minorHAnsi"/>
        </w:rPr>
      </w:pPr>
      <w:r w:rsidRPr="00C35F62">
        <w:rPr>
          <w:rFonts w:asciiTheme="minorHAnsi" w:hAnsiTheme="minorHAnsi"/>
        </w:rPr>
        <w:t>In this project the focus is only on Cancer related mortality in the entire data set. The data set is made up of a period data, including many years. There will not be filtering out of any years’ data. Similarly, all population age groups will be retained. Out of 255 different causes, only 3 will be selected. They are:</w:t>
      </w:r>
    </w:p>
    <w:p w:rsidR="00B94D42" w:rsidRPr="00C35F62" w:rsidRDefault="00FB44BE" w:rsidP="00FB44BE">
      <w:pPr>
        <w:pStyle w:val="ListParagraph"/>
        <w:numPr>
          <w:ilvl w:val="2"/>
          <w:numId w:val="2"/>
        </w:numPr>
        <w:rPr>
          <w:rFonts w:asciiTheme="minorHAnsi" w:hAnsiTheme="minorHAnsi"/>
        </w:rPr>
      </w:pPr>
      <w:r w:rsidRPr="00C35F62">
        <w:rPr>
          <w:rFonts w:asciiTheme="minorHAnsi" w:hAnsiTheme="minorHAnsi"/>
        </w:rPr>
        <w:t>'A050' - Malignant neoplasm of trachea, bronchus and lung</w:t>
      </w:r>
    </w:p>
    <w:p w:rsidR="00FB44BE" w:rsidRPr="00C35F62" w:rsidRDefault="00FB44BE" w:rsidP="00FB44BE">
      <w:pPr>
        <w:pStyle w:val="ListParagraph"/>
        <w:numPr>
          <w:ilvl w:val="2"/>
          <w:numId w:val="2"/>
        </w:numPr>
        <w:rPr>
          <w:rFonts w:asciiTheme="minorHAnsi" w:hAnsiTheme="minorHAnsi"/>
        </w:rPr>
      </w:pPr>
      <w:r w:rsidRPr="00C35F62">
        <w:rPr>
          <w:rFonts w:asciiTheme="minorHAnsi" w:hAnsiTheme="minorHAnsi"/>
        </w:rPr>
        <w:t>'A058' - Leukaemia and aleukaemia</w:t>
      </w:r>
    </w:p>
    <w:p w:rsidR="00FB44BE" w:rsidRPr="00C35F62" w:rsidRDefault="00FB44BE" w:rsidP="00FB44BE">
      <w:pPr>
        <w:rPr>
          <w:rFonts w:asciiTheme="minorHAnsi" w:hAnsiTheme="minorHAnsi"/>
        </w:rPr>
      </w:pPr>
    </w:p>
    <w:p w:rsidR="008E0888" w:rsidRPr="00C35F62" w:rsidRDefault="008E0888" w:rsidP="00FB44BE">
      <w:pPr>
        <w:rPr>
          <w:rFonts w:asciiTheme="minorHAnsi" w:hAnsiTheme="minorHAnsi"/>
        </w:rPr>
      </w:pPr>
    </w:p>
    <w:p w:rsidR="00C54D5B" w:rsidRPr="00C54D5B" w:rsidRDefault="00C54D5B" w:rsidP="00C54D5B">
      <w:pPr>
        <w:rPr>
          <w:rFonts w:asciiTheme="minorHAnsi" w:hAnsiTheme="minorHAnsi"/>
          <w:lang w:val="en-US"/>
        </w:rPr>
      </w:pPr>
      <w:r w:rsidRPr="00C54D5B">
        <w:rPr>
          <w:rFonts w:asciiTheme="minorHAnsi" w:hAnsiTheme="minorHAnsi"/>
          <w:b/>
          <w:lang w:val="en-US"/>
        </w:rPr>
        <w:t>Training Data</w:t>
      </w:r>
      <w:r w:rsidRPr="00C54D5B">
        <w:rPr>
          <w:rFonts w:asciiTheme="minorHAnsi" w:hAnsiTheme="minorHAnsi"/>
          <w:lang w:val="en-US"/>
        </w:rPr>
        <w:t xml:space="preserve"> – Selected 1950-1972 Dataset for training each classification algorithms owing to two reasons: </w:t>
      </w:r>
    </w:p>
    <w:p w:rsidR="00C54D5B" w:rsidRPr="00C54D5B" w:rsidRDefault="00C54D5B" w:rsidP="00C54D5B">
      <w:pPr>
        <w:pStyle w:val="ListParagraph"/>
        <w:numPr>
          <w:ilvl w:val="0"/>
          <w:numId w:val="9"/>
        </w:numPr>
        <w:rPr>
          <w:rFonts w:asciiTheme="minorHAnsi" w:hAnsiTheme="minorHAnsi"/>
          <w:lang w:val="en-US"/>
        </w:rPr>
      </w:pPr>
      <w:r w:rsidRPr="00C54D5B">
        <w:rPr>
          <w:rFonts w:asciiTheme="minorHAnsi" w:hAnsiTheme="minorHAnsi"/>
          <w:lang w:val="en-US"/>
        </w:rPr>
        <w:t xml:space="preserve">Primarily this dataset had a manageable number of records (3281) . </w:t>
      </w:r>
    </w:p>
    <w:p w:rsidR="00C54D5B" w:rsidRPr="00C54D5B" w:rsidRDefault="00C54D5B" w:rsidP="00C54D5B">
      <w:pPr>
        <w:pStyle w:val="ListParagraph"/>
        <w:numPr>
          <w:ilvl w:val="0"/>
          <w:numId w:val="9"/>
        </w:numPr>
        <w:rPr>
          <w:rFonts w:asciiTheme="minorHAnsi" w:hAnsiTheme="minorHAnsi"/>
          <w:lang w:val="en-US"/>
        </w:rPr>
      </w:pPr>
      <w:r w:rsidRPr="00C54D5B">
        <w:rPr>
          <w:rFonts w:asciiTheme="minorHAnsi" w:hAnsiTheme="minorHAnsi"/>
          <w:lang w:val="en-US"/>
        </w:rPr>
        <w:t>Selection based on chronological order, since the test data was newer (1968 to 2008) while the training data was from 1955 to 1972</w:t>
      </w:r>
    </w:p>
    <w:p w:rsidR="00C54D5B" w:rsidRDefault="00C54D5B" w:rsidP="00C54D5B">
      <w:pPr>
        <w:rPr>
          <w:rFonts w:asciiTheme="minorHAnsi" w:hAnsiTheme="minorHAnsi"/>
          <w:lang w:val="en-US"/>
        </w:rPr>
      </w:pPr>
    </w:p>
    <w:p w:rsidR="00C54D5B" w:rsidRPr="00C54D5B" w:rsidRDefault="00C54D5B" w:rsidP="00C54D5B">
      <w:pPr>
        <w:rPr>
          <w:rFonts w:asciiTheme="minorHAnsi" w:hAnsiTheme="minorHAnsi"/>
          <w:b/>
          <w:lang w:val="en-US"/>
        </w:rPr>
      </w:pPr>
      <w:r w:rsidRPr="00C54D5B">
        <w:rPr>
          <w:rFonts w:asciiTheme="minorHAnsi" w:hAnsiTheme="minorHAnsi"/>
          <w:b/>
          <w:lang w:val="en-US"/>
        </w:rPr>
        <w:t xml:space="preserve">Algorithms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Naïve Bayes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AdaBoostM1</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DecisionTable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RandomForest</w:t>
      </w:r>
      <w:r w:rsidRPr="00C54D5B">
        <w:rPr>
          <w:rFonts w:asciiTheme="minorHAnsi" w:hAnsiTheme="minorHAnsi"/>
          <w:lang w:val="en-US"/>
        </w:rPr>
        <w:tab/>
      </w:r>
    </w:p>
    <w:p w:rsidR="00C54D5B" w:rsidRDefault="00C54D5B" w:rsidP="00C54D5B">
      <w:pPr>
        <w:rPr>
          <w:rFonts w:asciiTheme="minorHAnsi" w:hAnsiTheme="minorHAnsi"/>
          <w:lang w:val="en-US"/>
        </w:rPr>
      </w:pPr>
    </w:p>
    <w:p w:rsidR="00C54D5B" w:rsidRPr="00C54D5B" w:rsidRDefault="00C54D5B" w:rsidP="00C54D5B">
      <w:pPr>
        <w:rPr>
          <w:rFonts w:asciiTheme="minorHAnsi" w:hAnsiTheme="minorHAnsi"/>
          <w:b/>
          <w:lang w:val="en-US"/>
        </w:rPr>
      </w:pPr>
      <w:r w:rsidRPr="00C54D5B">
        <w:rPr>
          <w:rFonts w:asciiTheme="minorHAnsi" w:hAnsiTheme="minorHAnsi"/>
          <w:b/>
          <w:lang w:val="en-US"/>
        </w:rPr>
        <w:t xml:space="preserve">Attribute Selection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Correlation</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GainRatio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InfoGain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Wrapper - GreedyStepWise </w:t>
      </w:r>
    </w:p>
    <w:p w:rsidR="00C54D5B" w:rsidRPr="00C54D5B" w:rsidRDefault="00C54D5B" w:rsidP="00C54D5B">
      <w:pPr>
        <w:rPr>
          <w:rFonts w:asciiTheme="minorHAnsi" w:hAnsiTheme="minorHAnsi"/>
          <w:lang w:val="en-US"/>
        </w:rPr>
      </w:pPr>
      <w:r w:rsidRPr="00C54D5B">
        <w:rPr>
          <w:rFonts w:asciiTheme="minorHAnsi" w:hAnsiTheme="minorHAnsi"/>
          <w:lang w:val="en-US"/>
        </w:rPr>
        <w:t xml:space="preserve">   ReliefAttributeEval </w:t>
      </w:r>
    </w:p>
    <w:p w:rsidR="00CD09BF" w:rsidRPr="00C35F62" w:rsidRDefault="00CD09BF" w:rsidP="00CD09BF">
      <w:pPr>
        <w:rPr>
          <w:rFonts w:asciiTheme="minorHAnsi" w:hAnsiTheme="minorHAnsi"/>
        </w:rPr>
      </w:pPr>
    </w:p>
    <w:p w:rsidR="00CD09BF" w:rsidRPr="00C35F62" w:rsidRDefault="00CD09BF" w:rsidP="00CD09BF">
      <w:pPr>
        <w:rPr>
          <w:rFonts w:asciiTheme="minorHAnsi" w:hAnsiTheme="minorHAnsi"/>
        </w:rPr>
      </w:pPr>
    </w:p>
    <w:p w:rsidR="00FD104D" w:rsidRDefault="00FD104D" w:rsidP="001172C8">
      <w:pPr>
        <w:pStyle w:val="Heading1"/>
        <w:spacing w:before="0" w:after="0"/>
        <w:rPr>
          <w:rFonts w:asciiTheme="minorHAnsi" w:hAnsiTheme="minorHAnsi"/>
          <w:kern w:val="0"/>
          <w:sz w:val="36"/>
          <w:szCs w:val="36"/>
          <w:u w:val="single"/>
        </w:rPr>
      </w:pPr>
    </w:p>
    <w:p w:rsidR="001172C8" w:rsidRPr="002E0EF4" w:rsidRDefault="001172C8" w:rsidP="001172C8">
      <w:pPr>
        <w:pStyle w:val="Heading1"/>
        <w:spacing w:before="0" w:after="0"/>
        <w:rPr>
          <w:rFonts w:asciiTheme="minorHAnsi" w:hAnsiTheme="minorHAnsi"/>
          <w:kern w:val="0"/>
          <w:sz w:val="36"/>
          <w:szCs w:val="36"/>
          <w:u w:val="single"/>
        </w:rPr>
      </w:pPr>
      <w:r w:rsidRPr="002E0EF4">
        <w:rPr>
          <w:rFonts w:asciiTheme="minorHAnsi" w:hAnsiTheme="minorHAnsi"/>
          <w:kern w:val="0"/>
          <w:sz w:val="36"/>
          <w:szCs w:val="36"/>
          <w:u w:val="single"/>
        </w:rPr>
        <w:t xml:space="preserve">Part </w:t>
      </w:r>
      <w:r w:rsidR="002E0EF4" w:rsidRPr="002E0EF4">
        <w:rPr>
          <w:rFonts w:asciiTheme="minorHAnsi" w:hAnsiTheme="minorHAnsi"/>
          <w:kern w:val="0"/>
          <w:sz w:val="36"/>
          <w:szCs w:val="36"/>
          <w:u w:val="single"/>
        </w:rPr>
        <w:t>5</w:t>
      </w:r>
      <w:r w:rsidRPr="002E0EF4">
        <w:rPr>
          <w:rFonts w:asciiTheme="minorHAnsi" w:hAnsiTheme="minorHAnsi"/>
          <w:kern w:val="0"/>
          <w:sz w:val="36"/>
          <w:szCs w:val="36"/>
          <w:u w:val="single"/>
        </w:rPr>
        <w:t xml:space="preserve">: </w:t>
      </w:r>
      <w:r w:rsidR="002E0EF4" w:rsidRPr="002E0EF4">
        <w:rPr>
          <w:rFonts w:asciiTheme="minorHAnsi" w:hAnsiTheme="minorHAnsi"/>
          <w:kern w:val="0"/>
          <w:sz w:val="36"/>
          <w:szCs w:val="36"/>
          <w:u w:val="single"/>
        </w:rPr>
        <w:t>Performance Evaluation</w:t>
      </w:r>
    </w:p>
    <w:p w:rsidR="00CD09BF" w:rsidRPr="00C35F62" w:rsidRDefault="00CD09BF" w:rsidP="00CD09BF">
      <w:pPr>
        <w:rPr>
          <w:rFonts w:asciiTheme="minorHAnsi" w:hAnsiTheme="minorHAnsi"/>
        </w:rPr>
      </w:pPr>
    </w:p>
    <w:p w:rsidR="00101379" w:rsidRDefault="00FD104D" w:rsidP="00CD09BF">
      <w:pPr>
        <w:rPr>
          <w:rFonts w:asciiTheme="minorHAnsi" w:hAnsiTheme="minorHAnsi"/>
        </w:rPr>
      </w:pPr>
      <w:r>
        <w:rPr>
          <w:rFonts w:asciiTheme="minorHAnsi" w:hAnsiTheme="minorHAnsi"/>
        </w:rPr>
        <w:t>The models were compared for performance. Here are the steps to reproduce the performance matrices</w:t>
      </w:r>
    </w:p>
    <w:p w:rsidR="00FD104D" w:rsidRDefault="00FD104D" w:rsidP="00CD09BF">
      <w:pPr>
        <w:rPr>
          <w:rFonts w:asciiTheme="minorHAnsi" w:hAnsiTheme="minorHAnsi"/>
        </w:rPr>
      </w:pPr>
    </w:p>
    <w:p w:rsidR="00FD104D" w:rsidRDefault="00FD104D" w:rsidP="00FD104D">
      <w:pPr>
        <w:pStyle w:val="ListParagraph"/>
        <w:numPr>
          <w:ilvl w:val="0"/>
          <w:numId w:val="11"/>
        </w:numPr>
        <w:rPr>
          <w:rFonts w:asciiTheme="minorHAnsi" w:hAnsiTheme="minorHAnsi"/>
        </w:rPr>
      </w:pPr>
      <w:r>
        <w:rPr>
          <w:rFonts w:asciiTheme="minorHAnsi" w:hAnsiTheme="minorHAnsi"/>
        </w:rPr>
        <w:t>Run models without any attribute filters:</w:t>
      </w:r>
    </w:p>
    <w:p w:rsidR="00FD104D" w:rsidRDefault="00FD104D" w:rsidP="00FD104D">
      <w:pPr>
        <w:pStyle w:val="ListParagraph"/>
        <w:numPr>
          <w:ilvl w:val="1"/>
          <w:numId w:val="11"/>
        </w:numPr>
        <w:rPr>
          <w:rFonts w:asciiTheme="minorHAnsi" w:hAnsiTheme="minorHAnsi"/>
        </w:rPr>
      </w:pPr>
      <w:r>
        <w:rPr>
          <w:rFonts w:asciiTheme="minorHAnsi" w:hAnsiTheme="minorHAnsi"/>
        </w:rPr>
        <w:t>Open the file titled pre (‘Pre’ meaning pre-attribute selection)</w:t>
      </w:r>
    </w:p>
    <w:p w:rsidR="00FD104D" w:rsidRDefault="00FD104D" w:rsidP="00FD104D">
      <w:pPr>
        <w:pStyle w:val="ListParagraph"/>
        <w:numPr>
          <w:ilvl w:val="1"/>
          <w:numId w:val="11"/>
        </w:numPr>
        <w:rPr>
          <w:rFonts w:asciiTheme="minorHAnsi" w:hAnsiTheme="minorHAnsi"/>
        </w:rPr>
      </w:pPr>
      <w:r>
        <w:rPr>
          <w:rFonts w:asciiTheme="minorHAnsi" w:hAnsiTheme="minorHAnsi"/>
        </w:rPr>
        <w:t>Load CancerData7.arff in Weka, load the 4 model files included in the ‘Pre’ folder.</w:t>
      </w:r>
    </w:p>
    <w:p w:rsidR="00FD104D" w:rsidRDefault="00FD104D" w:rsidP="00FD104D">
      <w:pPr>
        <w:pStyle w:val="ListParagraph"/>
        <w:numPr>
          <w:ilvl w:val="1"/>
          <w:numId w:val="11"/>
        </w:numPr>
        <w:rPr>
          <w:rFonts w:asciiTheme="minorHAnsi" w:hAnsiTheme="minorHAnsi"/>
        </w:rPr>
      </w:pPr>
      <w:r>
        <w:rPr>
          <w:rFonts w:asciiTheme="minorHAnsi" w:hAnsiTheme="minorHAnsi"/>
        </w:rPr>
        <w:lastRenderedPageBreak/>
        <w:t>Load CancerData8.arff file from the ‘Pre’ folder into weka as test dataset.</w:t>
      </w:r>
    </w:p>
    <w:p w:rsidR="00FD104D" w:rsidRDefault="00FD104D" w:rsidP="00FD104D">
      <w:pPr>
        <w:pStyle w:val="ListParagraph"/>
        <w:numPr>
          <w:ilvl w:val="1"/>
          <w:numId w:val="11"/>
        </w:numPr>
        <w:rPr>
          <w:rFonts w:asciiTheme="minorHAnsi" w:hAnsiTheme="minorHAnsi"/>
        </w:rPr>
      </w:pPr>
      <w:r>
        <w:rPr>
          <w:rFonts w:asciiTheme="minorHAnsi" w:hAnsiTheme="minorHAnsi"/>
        </w:rPr>
        <w:t>Run Training and Test datasets with the four loaded models. The results should confirm to the numbers in the worksheet included here.</w:t>
      </w:r>
    </w:p>
    <w:p w:rsidR="00FD104D" w:rsidRDefault="00FD104D" w:rsidP="00FD104D">
      <w:pPr>
        <w:rPr>
          <w:rFonts w:asciiTheme="minorHAnsi" w:hAnsiTheme="minorHAnsi"/>
        </w:rPr>
      </w:pPr>
    </w:p>
    <w:p w:rsidR="00FD104D" w:rsidRDefault="00FD104D" w:rsidP="00FD104D">
      <w:pPr>
        <w:pStyle w:val="ListParagraph"/>
        <w:numPr>
          <w:ilvl w:val="0"/>
          <w:numId w:val="11"/>
        </w:numPr>
        <w:rPr>
          <w:rFonts w:asciiTheme="minorHAnsi" w:hAnsiTheme="minorHAnsi"/>
        </w:rPr>
      </w:pPr>
      <w:r>
        <w:rPr>
          <w:rFonts w:asciiTheme="minorHAnsi" w:hAnsiTheme="minorHAnsi"/>
        </w:rPr>
        <w:t>Run models with attribute filters:</w:t>
      </w:r>
    </w:p>
    <w:p w:rsidR="00FD104D" w:rsidRDefault="00FD104D" w:rsidP="00FD104D">
      <w:pPr>
        <w:pStyle w:val="ListParagraph"/>
        <w:numPr>
          <w:ilvl w:val="1"/>
          <w:numId w:val="11"/>
        </w:numPr>
        <w:rPr>
          <w:rFonts w:asciiTheme="minorHAnsi" w:hAnsiTheme="minorHAnsi"/>
        </w:rPr>
      </w:pPr>
      <w:r>
        <w:rPr>
          <w:rFonts w:asciiTheme="minorHAnsi" w:hAnsiTheme="minorHAnsi"/>
        </w:rPr>
        <w:t>There is a folder named ‘Post’ (Post-attribute selection data is included here). There are five sub folders here, each representing both training and test .arff files that were the output from attribute selections.</w:t>
      </w:r>
    </w:p>
    <w:p w:rsidR="00FD104D" w:rsidRDefault="00FD104D" w:rsidP="00FD104D">
      <w:pPr>
        <w:pStyle w:val="ListParagraph"/>
        <w:numPr>
          <w:ilvl w:val="1"/>
          <w:numId w:val="11"/>
        </w:numPr>
        <w:rPr>
          <w:rFonts w:asciiTheme="minorHAnsi" w:hAnsiTheme="minorHAnsi"/>
        </w:rPr>
      </w:pPr>
      <w:r>
        <w:rPr>
          <w:rFonts w:asciiTheme="minorHAnsi" w:hAnsiTheme="minorHAnsi"/>
        </w:rPr>
        <w:t>Open each sub folder, load the train .arff file. A file with number 7 included is the train data</w:t>
      </w:r>
      <w:r w:rsidR="00A61CED">
        <w:rPr>
          <w:rFonts w:asciiTheme="minorHAnsi" w:hAnsiTheme="minorHAnsi"/>
        </w:rPr>
        <w:t>, and number 8 is the test data.</w:t>
      </w:r>
    </w:p>
    <w:p w:rsidR="00A61CED" w:rsidRDefault="00A61CED" w:rsidP="00A61CED">
      <w:pPr>
        <w:pStyle w:val="ListParagraph"/>
        <w:numPr>
          <w:ilvl w:val="1"/>
          <w:numId w:val="11"/>
        </w:numPr>
        <w:rPr>
          <w:rFonts w:asciiTheme="minorHAnsi" w:hAnsiTheme="minorHAnsi"/>
        </w:rPr>
      </w:pPr>
      <w:r>
        <w:rPr>
          <w:rFonts w:asciiTheme="minorHAnsi" w:hAnsiTheme="minorHAnsi"/>
        </w:rPr>
        <w:t>Run Training and Test datasets with the four loaded models. The results should confirm to the numbers in the worksheet included here.</w:t>
      </w:r>
    </w:p>
    <w:p w:rsidR="00A61CED" w:rsidRDefault="00A61CED" w:rsidP="00A61CED">
      <w:pPr>
        <w:pStyle w:val="ListParagraph"/>
        <w:ind w:left="1080"/>
        <w:rPr>
          <w:rFonts w:asciiTheme="minorHAnsi" w:hAnsiTheme="minorHAnsi"/>
        </w:rPr>
      </w:pPr>
    </w:p>
    <w:p w:rsidR="00FD104D" w:rsidRDefault="00FD104D" w:rsidP="00FD104D">
      <w:pPr>
        <w:rPr>
          <w:rFonts w:asciiTheme="minorHAnsi" w:hAnsiTheme="minorHAnsi"/>
        </w:rPr>
      </w:pPr>
    </w:p>
    <w:p w:rsidR="00FD104D" w:rsidRDefault="00FD104D" w:rsidP="00FD104D">
      <w:pPr>
        <w:rPr>
          <w:rFonts w:asciiTheme="minorHAnsi" w:hAnsiTheme="minorHAnsi"/>
        </w:rPr>
      </w:pPr>
    </w:p>
    <w:p w:rsidR="00FD104D" w:rsidRDefault="00FD104D" w:rsidP="00FD104D">
      <w:pPr>
        <w:rPr>
          <w:rFonts w:asciiTheme="minorHAnsi" w:hAnsiTheme="minorHAnsi"/>
        </w:rPr>
      </w:pPr>
    </w:p>
    <w:p w:rsidR="00FD104D" w:rsidRPr="00FD104D" w:rsidRDefault="00FD104D" w:rsidP="00FD104D">
      <w:pPr>
        <w:rPr>
          <w:rFonts w:asciiTheme="minorHAnsi" w:hAnsiTheme="minorHAnsi"/>
        </w:rPr>
      </w:pPr>
    </w:p>
    <w:p w:rsidR="00744B3B" w:rsidRPr="00C35F62" w:rsidRDefault="00120FBF" w:rsidP="00CD09BF">
      <w:pPr>
        <w:rPr>
          <w:rFonts w:asciiTheme="minorHAnsi" w:hAnsiTheme="minorHAnsi"/>
        </w:rPr>
      </w:pPr>
      <w:r>
        <w:rPr>
          <w:rFonts w:asciiTheme="minorHAnsi" w:hAnsiTheme="minorHAnsi"/>
          <w:noProof/>
          <w:lang w:val="en-US"/>
        </w:rPr>
        <w:drawing>
          <wp:inline distT="0" distB="0" distL="0" distR="0">
            <wp:extent cx="5943600" cy="31481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148186"/>
                    </a:xfrm>
                    <a:prstGeom prst="rect">
                      <a:avLst/>
                    </a:prstGeom>
                    <a:noFill/>
                    <a:ln w="9525">
                      <a:noFill/>
                      <a:miter lim="800000"/>
                      <a:headEnd/>
                      <a:tailEnd/>
                    </a:ln>
                  </pic:spPr>
                </pic:pic>
              </a:graphicData>
            </a:graphic>
          </wp:inline>
        </w:drawing>
      </w:r>
    </w:p>
    <w:p w:rsidR="00744B3B" w:rsidRPr="00C35F62" w:rsidRDefault="00744B3B" w:rsidP="00CD09BF">
      <w:pPr>
        <w:rPr>
          <w:rFonts w:asciiTheme="minorHAnsi" w:hAnsiTheme="minorHAnsi"/>
        </w:rPr>
      </w:pPr>
    </w:p>
    <w:p w:rsidR="00744B3B" w:rsidRDefault="00744B3B" w:rsidP="00CD09BF">
      <w:pPr>
        <w:rPr>
          <w:rFonts w:asciiTheme="minorHAnsi" w:hAnsiTheme="minorHAnsi"/>
        </w:rPr>
      </w:pPr>
    </w:p>
    <w:p w:rsidR="00B316A2" w:rsidRDefault="00B316A2" w:rsidP="00CD09BF">
      <w:pPr>
        <w:rPr>
          <w:rFonts w:asciiTheme="minorHAnsi" w:hAnsiTheme="minorHAnsi"/>
        </w:rPr>
      </w:pPr>
    </w:p>
    <w:p w:rsidR="00B316A2" w:rsidRDefault="00B316A2" w:rsidP="00CD09BF">
      <w:pPr>
        <w:rPr>
          <w:rFonts w:asciiTheme="minorHAnsi" w:hAnsiTheme="minorHAnsi"/>
        </w:rPr>
      </w:pPr>
    </w:p>
    <w:p w:rsidR="00B316A2" w:rsidRDefault="00B316A2" w:rsidP="00CD09BF">
      <w:pPr>
        <w:rPr>
          <w:rFonts w:asciiTheme="minorHAnsi" w:hAnsiTheme="minorHAnsi"/>
        </w:rPr>
      </w:pPr>
    </w:p>
    <w:p w:rsidR="00B316A2" w:rsidRDefault="00B316A2" w:rsidP="00CD09BF">
      <w:pPr>
        <w:rPr>
          <w:rFonts w:asciiTheme="minorHAnsi" w:hAnsiTheme="minorHAnsi"/>
        </w:rPr>
      </w:pPr>
    </w:p>
    <w:p w:rsidR="003E5EA7" w:rsidRDefault="003E5EA7" w:rsidP="00B316A2">
      <w:pPr>
        <w:pStyle w:val="Heading1"/>
        <w:spacing w:before="0" w:after="0"/>
        <w:rPr>
          <w:rFonts w:asciiTheme="minorHAnsi" w:hAnsiTheme="minorHAnsi"/>
          <w:kern w:val="0"/>
          <w:sz w:val="32"/>
          <w:szCs w:val="32"/>
          <w:u w:val="single"/>
        </w:rPr>
      </w:pPr>
    </w:p>
    <w:p w:rsidR="003E5EA7" w:rsidRDefault="003E5EA7" w:rsidP="00B316A2">
      <w:pPr>
        <w:pStyle w:val="Heading1"/>
        <w:spacing w:before="0" w:after="0"/>
        <w:rPr>
          <w:rFonts w:asciiTheme="minorHAnsi" w:hAnsiTheme="minorHAnsi"/>
          <w:kern w:val="0"/>
          <w:sz w:val="32"/>
          <w:szCs w:val="32"/>
          <w:u w:val="single"/>
        </w:rPr>
      </w:pPr>
    </w:p>
    <w:p w:rsidR="003E5EA7" w:rsidRDefault="003E5EA7" w:rsidP="00B316A2">
      <w:pPr>
        <w:pStyle w:val="Heading1"/>
        <w:spacing w:before="0" w:after="0"/>
        <w:rPr>
          <w:rFonts w:asciiTheme="minorHAnsi" w:hAnsiTheme="minorHAnsi"/>
          <w:kern w:val="0"/>
          <w:sz w:val="32"/>
          <w:szCs w:val="32"/>
          <w:u w:val="single"/>
        </w:rPr>
      </w:pPr>
    </w:p>
    <w:p w:rsidR="00B316A2" w:rsidRPr="006326E6" w:rsidRDefault="00B316A2" w:rsidP="00B316A2">
      <w:pPr>
        <w:pStyle w:val="Heading1"/>
        <w:spacing w:before="0" w:after="0"/>
        <w:rPr>
          <w:rFonts w:asciiTheme="minorHAnsi" w:hAnsiTheme="minorHAnsi"/>
          <w:kern w:val="0"/>
          <w:sz w:val="32"/>
          <w:szCs w:val="32"/>
          <w:u w:val="single"/>
        </w:rPr>
      </w:pPr>
      <w:r w:rsidRPr="006326E6">
        <w:rPr>
          <w:rFonts w:asciiTheme="minorHAnsi" w:hAnsiTheme="minorHAnsi"/>
          <w:kern w:val="0"/>
          <w:sz w:val="32"/>
          <w:szCs w:val="32"/>
          <w:u w:val="single"/>
        </w:rPr>
        <w:t xml:space="preserve">Part </w:t>
      </w:r>
      <w:r w:rsidR="006326E6" w:rsidRPr="006326E6">
        <w:rPr>
          <w:rFonts w:asciiTheme="minorHAnsi" w:hAnsiTheme="minorHAnsi"/>
          <w:kern w:val="0"/>
          <w:sz w:val="32"/>
          <w:szCs w:val="32"/>
          <w:u w:val="single"/>
        </w:rPr>
        <w:t>6</w:t>
      </w:r>
      <w:r w:rsidRPr="006326E6">
        <w:rPr>
          <w:rFonts w:asciiTheme="minorHAnsi" w:hAnsiTheme="minorHAnsi"/>
          <w:kern w:val="0"/>
          <w:sz w:val="32"/>
          <w:szCs w:val="32"/>
          <w:u w:val="single"/>
        </w:rPr>
        <w:t xml:space="preserve">: </w:t>
      </w:r>
      <w:r w:rsidR="00BE1926" w:rsidRPr="006326E6">
        <w:rPr>
          <w:rFonts w:asciiTheme="minorHAnsi" w:hAnsiTheme="minorHAnsi"/>
          <w:kern w:val="0"/>
          <w:sz w:val="32"/>
          <w:szCs w:val="32"/>
          <w:u w:val="single"/>
        </w:rPr>
        <w:t>Conclusion</w:t>
      </w:r>
    </w:p>
    <w:p w:rsidR="00B316A2" w:rsidRDefault="00B316A2" w:rsidP="00CD09BF">
      <w:pPr>
        <w:rPr>
          <w:rFonts w:asciiTheme="minorHAnsi" w:hAnsiTheme="minorHAnsi"/>
        </w:rPr>
      </w:pPr>
    </w:p>
    <w:p w:rsidR="00715B48" w:rsidRDefault="006326E6" w:rsidP="00BE1926">
      <w:pPr>
        <w:numPr>
          <w:ilvl w:val="1"/>
          <w:numId w:val="10"/>
        </w:numPr>
        <w:rPr>
          <w:rFonts w:asciiTheme="minorHAnsi" w:hAnsiTheme="minorHAnsi"/>
          <w:lang w:val="en-US"/>
        </w:rPr>
      </w:pPr>
      <w:r w:rsidRPr="00BE1926">
        <w:rPr>
          <w:rFonts w:asciiTheme="minorHAnsi" w:hAnsiTheme="minorHAnsi"/>
          <w:lang w:val="en-US"/>
        </w:rPr>
        <w:t>AdaBoostM1, with Relief and InfoGain attribute Selectors give the best FP and ROC.</w:t>
      </w:r>
    </w:p>
    <w:p w:rsidR="00BE1926" w:rsidRPr="00BE1926" w:rsidRDefault="00BE1926" w:rsidP="00BE1926">
      <w:pPr>
        <w:rPr>
          <w:rFonts w:asciiTheme="minorHAnsi" w:hAnsiTheme="minorHAnsi"/>
          <w:lang w:val="en-US"/>
        </w:rPr>
      </w:pPr>
    </w:p>
    <w:p w:rsidR="00715B48" w:rsidRDefault="006326E6" w:rsidP="00BE1926">
      <w:pPr>
        <w:numPr>
          <w:ilvl w:val="1"/>
          <w:numId w:val="10"/>
        </w:numPr>
        <w:rPr>
          <w:rFonts w:asciiTheme="minorHAnsi" w:hAnsiTheme="minorHAnsi"/>
          <w:lang w:val="en-US"/>
        </w:rPr>
      </w:pPr>
      <w:r w:rsidRPr="00BE1926">
        <w:rPr>
          <w:rFonts w:asciiTheme="minorHAnsi" w:hAnsiTheme="minorHAnsi"/>
          <w:lang w:val="en-US"/>
        </w:rPr>
        <w:t>The models can classify Lung Cancer and Leukemia with a reasonable level of accuracy.</w:t>
      </w:r>
    </w:p>
    <w:p w:rsidR="00BE1926" w:rsidRDefault="00BE1926" w:rsidP="00BE1926">
      <w:pPr>
        <w:pStyle w:val="ListParagraph"/>
        <w:rPr>
          <w:rFonts w:asciiTheme="minorHAnsi" w:hAnsiTheme="minorHAnsi"/>
          <w:lang w:val="en-US"/>
        </w:rPr>
      </w:pPr>
    </w:p>
    <w:p w:rsidR="00BE1926" w:rsidRPr="00BE1926" w:rsidRDefault="00BE1926" w:rsidP="00BE1926">
      <w:pPr>
        <w:rPr>
          <w:rFonts w:asciiTheme="minorHAnsi" w:hAnsiTheme="minorHAnsi"/>
          <w:lang w:val="en-US"/>
        </w:rPr>
      </w:pPr>
    </w:p>
    <w:p w:rsidR="00715B48" w:rsidRDefault="006326E6" w:rsidP="00BE1926">
      <w:pPr>
        <w:numPr>
          <w:ilvl w:val="1"/>
          <w:numId w:val="10"/>
        </w:numPr>
        <w:rPr>
          <w:rFonts w:asciiTheme="minorHAnsi" w:hAnsiTheme="minorHAnsi"/>
          <w:lang w:val="en-US"/>
        </w:rPr>
      </w:pPr>
      <w:r w:rsidRPr="00BE1926">
        <w:rPr>
          <w:rFonts w:asciiTheme="minorHAnsi" w:hAnsiTheme="minorHAnsi"/>
          <w:lang w:val="en-US"/>
        </w:rPr>
        <w:t>This is because the data set provides age at death. There are 26 age groups and usually Lung Cancer affects mostly people who are old enough to start smoking and be susceptible to other carcinogenic substances.</w:t>
      </w:r>
    </w:p>
    <w:p w:rsidR="00BE1926" w:rsidRPr="00BE1926" w:rsidRDefault="00BE1926" w:rsidP="00BE1926">
      <w:pPr>
        <w:rPr>
          <w:rFonts w:asciiTheme="minorHAnsi" w:hAnsiTheme="minorHAnsi"/>
          <w:lang w:val="en-US"/>
        </w:rPr>
      </w:pPr>
    </w:p>
    <w:p w:rsidR="00715B48" w:rsidRDefault="006326E6" w:rsidP="00BE1926">
      <w:pPr>
        <w:numPr>
          <w:ilvl w:val="1"/>
          <w:numId w:val="10"/>
        </w:numPr>
        <w:rPr>
          <w:rFonts w:asciiTheme="minorHAnsi" w:hAnsiTheme="minorHAnsi"/>
          <w:lang w:val="en-US"/>
        </w:rPr>
      </w:pPr>
      <w:r w:rsidRPr="00BE1926">
        <w:rPr>
          <w:rFonts w:asciiTheme="minorHAnsi" w:hAnsiTheme="minorHAnsi"/>
          <w:lang w:val="en-US"/>
        </w:rPr>
        <w:t>The objective was to see if these classification algorithms could detect the patterns which are understood when looking at cause of death and age at death. The algorithms clearly could predict with a reasonable degree of accuracy. What is left to be done is to independently compare Lung Cancer and Leukemia against other types of cancers.</w:t>
      </w:r>
    </w:p>
    <w:p w:rsidR="00BE1926" w:rsidRDefault="00BE1926" w:rsidP="00BE1926">
      <w:pPr>
        <w:pStyle w:val="ListParagraph"/>
        <w:rPr>
          <w:rFonts w:asciiTheme="minorHAnsi" w:hAnsiTheme="minorHAnsi"/>
          <w:lang w:val="en-US"/>
        </w:rPr>
      </w:pPr>
    </w:p>
    <w:p w:rsidR="00BE1926" w:rsidRPr="00BE1926" w:rsidRDefault="00BE1926" w:rsidP="00BE1926">
      <w:pPr>
        <w:rPr>
          <w:rFonts w:asciiTheme="minorHAnsi" w:hAnsiTheme="minorHAnsi"/>
          <w:lang w:val="en-US"/>
        </w:rPr>
      </w:pPr>
    </w:p>
    <w:p w:rsidR="00715B48" w:rsidRPr="00BE1926" w:rsidRDefault="006326E6" w:rsidP="00BE1926">
      <w:pPr>
        <w:numPr>
          <w:ilvl w:val="1"/>
          <w:numId w:val="10"/>
        </w:numPr>
        <w:rPr>
          <w:rFonts w:asciiTheme="minorHAnsi" w:hAnsiTheme="minorHAnsi"/>
          <w:lang w:val="en-US"/>
        </w:rPr>
      </w:pPr>
      <w:r w:rsidRPr="00BE1926">
        <w:rPr>
          <w:rFonts w:asciiTheme="minorHAnsi" w:hAnsiTheme="minorHAnsi"/>
          <w:lang w:val="en-US"/>
        </w:rPr>
        <w:t xml:space="preserve">The facts revealed in a simple data mining exercise are not accepted by tobacco companies. Please read </w:t>
      </w:r>
      <w:hyperlink r:id="rId7" w:history="1">
        <w:r w:rsidRPr="00BE1926">
          <w:rPr>
            <w:rStyle w:val="Hyperlink"/>
            <w:rFonts w:asciiTheme="minorHAnsi" w:hAnsiTheme="minorHAnsi"/>
            <w:lang w:val="en-US"/>
          </w:rPr>
          <w:t>this</w:t>
        </w:r>
      </w:hyperlink>
      <w:r w:rsidRPr="00BE1926">
        <w:rPr>
          <w:rFonts w:asciiTheme="minorHAnsi" w:hAnsiTheme="minorHAnsi"/>
          <w:lang w:val="en-US"/>
        </w:rPr>
        <w:t xml:space="preserve"> WHO document. </w:t>
      </w:r>
    </w:p>
    <w:p w:rsidR="00BE1926" w:rsidRPr="00C35F62" w:rsidRDefault="00BE1926" w:rsidP="00CD09BF">
      <w:pPr>
        <w:rPr>
          <w:rFonts w:asciiTheme="minorHAnsi" w:hAnsiTheme="minorHAnsi"/>
        </w:rPr>
      </w:pPr>
    </w:p>
    <w:sectPr w:rsidR="00BE1926" w:rsidRPr="00C35F62" w:rsidSect="00DD6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1BE1"/>
    <w:multiLevelType w:val="hybridMultilevel"/>
    <w:tmpl w:val="8B18A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F42FB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AE943DA"/>
    <w:multiLevelType w:val="hybridMultilevel"/>
    <w:tmpl w:val="7B0E59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EC5EAC"/>
    <w:multiLevelType w:val="hybridMultilevel"/>
    <w:tmpl w:val="5114EE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0C5642"/>
    <w:multiLevelType w:val="hybridMultilevel"/>
    <w:tmpl w:val="ECC83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E7AA2"/>
    <w:multiLevelType w:val="hybridMultilevel"/>
    <w:tmpl w:val="E524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F637B"/>
    <w:multiLevelType w:val="hybridMultilevel"/>
    <w:tmpl w:val="81EE080E"/>
    <w:lvl w:ilvl="0" w:tplc="42669590">
      <w:start w:val="1"/>
      <w:numFmt w:val="decimal"/>
      <w:lvlText w:val="%1."/>
      <w:lvlJc w:val="left"/>
      <w:pPr>
        <w:tabs>
          <w:tab w:val="num" w:pos="720"/>
        </w:tabs>
        <w:ind w:left="720" w:hanging="360"/>
      </w:pPr>
    </w:lvl>
    <w:lvl w:ilvl="1" w:tplc="1EDA0968">
      <w:start w:val="1"/>
      <w:numFmt w:val="decimal"/>
      <w:lvlText w:val="%2."/>
      <w:lvlJc w:val="left"/>
      <w:pPr>
        <w:tabs>
          <w:tab w:val="num" w:pos="1440"/>
        </w:tabs>
        <w:ind w:left="1440" w:hanging="360"/>
      </w:pPr>
    </w:lvl>
    <w:lvl w:ilvl="2" w:tplc="314C8458" w:tentative="1">
      <w:start w:val="1"/>
      <w:numFmt w:val="decimal"/>
      <w:lvlText w:val="%3."/>
      <w:lvlJc w:val="left"/>
      <w:pPr>
        <w:tabs>
          <w:tab w:val="num" w:pos="2160"/>
        </w:tabs>
        <w:ind w:left="2160" w:hanging="360"/>
      </w:pPr>
    </w:lvl>
    <w:lvl w:ilvl="3" w:tplc="96CCA014" w:tentative="1">
      <w:start w:val="1"/>
      <w:numFmt w:val="decimal"/>
      <w:lvlText w:val="%4."/>
      <w:lvlJc w:val="left"/>
      <w:pPr>
        <w:tabs>
          <w:tab w:val="num" w:pos="2880"/>
        </w:tabs>
        <w:ind w:left="2880" w:hanging="360"/>
      </w:pPr>
    </w:lvl>
    <w:lvl w:ilvl="4" w:tplc="AFDC008C" w:tentative="1">
      <w:start w:val="1"/>
      <w:numFmt w:val="decimal"/>
      <w:lvlText w:val="%5."/>
      <w:lvlJc w:val="left"/>
      <w:pPr>
        <w:tabs>
          <w:tab w:val="num" w:pos="3600"/>
        </w:tabs>
        <w:ind w:left="3600" w:hanging="360"/>
      </w:pPr>
    </w:lvl>
    <w:lvl w:ilvl="5" w:tplc="55CA9D08" w:tentative="1">
      <w:start w:val="1"/>
      <w:numFmt w:val="decimal"/>
      <w:lvlText w:val="%6."/>
      <w:lvlJc w:val="left"/>
      <w:pPr>
        <w:tabs>
          <w:tab w:val="num" w:pos="4320"/>
        </w:tabs>
        <w:ind w:left="4320" w:hanging="360"/>
      </w:pPr>
    </w:lvl>
    <w:lvl w:ilvl="6" w:tplc="C400DF2E" w:tentative="1">
      <w:start w:val="1"/>
      <w:numFmt w:val="decimal"/>
      <w:lvlText w:val="%7."/>
      <w:lvlJc w:val="left"/>
      <w:pPr>
        <w:tabs>
          <w:tab w:val="num" w:pos="5040"/>
        </w:tabs>
        <w:ind w:left="5040" w:hanging="360"/>
      </w:pPr>
    </w:lvl>
    <w:lvl w:ilvl="7" w:tplc="9D04541A" w:tentative="1">
      <w:start w:val="1"/>
      <w:numFmt w:val="decimal"/>
      <w:lvlText w:val="%8."/>
      <w:lvlJc w:val="left"/>
      <w:pPr>
        <w:tabs>
          <w:tab w:val="num" w:pos="5760"/>
        </w:tabs>
        <w:ind w:left="5760" w:hanging="360"/>
      </w:pPr>
    </w:lvl>
    <w:lvl w:ilvl="8" w:tplc="E6BEA652" w:tentative="1">
      <w:start w:val="1"/>
      <w:numFmt w:val="decimal"/>
      <w:lvlText w:val="%9."/>
      <w:lvlJc w:val="left"/>
      <w:pPr>
        <w:tabs>
          <w:tab w:val="num" w:pos="6480"/>
        </w:tabs>
        <w:ind w:left="6480" w:hanging="360"/>
      </w:pPr>
    </w:lvl>
  </w:abstractNum>
  <w:abstractNum w:abstractNumId="7">
    <w:nsid w:val="51C81D10"/>
    <w:multiLevelType w:val="hybridMultilevel"/>
    <w:tmpl w:val="756AC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9F628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6D04768F"/>
    <w:multiLevelType w:val="hybridMultilevel"/>
    <w:tmpl w:val="A5264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C5243E"/>
    <w:multiLevelType w:val="hybridMultilevel"/>
    <w:tmpl w:val="0CE0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2"/>
  </w:num>
  <w:num w:numId="5">
    <w:abstractNumId w:val="4"/>
  </w:num>
  <w:num w:numId="6">
    <w:abstractNumId w:val="10"/>
  </w:num>
  <w:num w:numId="7">
    <w:abstractNumId w:val="7"/>
  </w:num>
  <w:num w:numId="8">
    <w:abstractNumId w:val="0"/>
  </w:num>
  <w:num w:numId="9">
    <w:abstractNumId w:val="5"/>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146575"/>
    <w:rsid w:val="00032A83"/>
    <w:rsid w:val="0009435E"/>
    <w:rsid w:val="000E07C1"/>
    <w:rsid w:val="000F26C6"/>
    <w:rsid w:val="000F282F"/>
    <w:rsid w:val="00101379"/>
    <w:rsid w:val="001172C8"/>
    <w:rsid w:val="00120FBF"/>
    <w:rsid w:val="00146575"/>
    <w:rsid w:val="0019029F"/>
    <w:rsid w:val="00204047"/>
    <w:rsid w:val="00244A35"/>
    <w:rsid w:val="00267B75"/>
    <w:rsid w:val="002E0EF4"/>
    <w:rsid w:val="002E3446"/>
    <w:rsid w:val="00311896"/>
    <w:rsid w:val="00317F3F"/>
    <w:rsid w:val="0032301F"/>
    <w:rsid w:val="0032531C"/>
    <w:rsid w:val="00350414"/>
    <w:rsid w:val="00364541"/>
    <w:rsid w:val="00395EAF"/>
    <w:rsid w:val="003B2BD3"/>
    <w:rsid w:val="003E5EA7"/>
    <w:rsid w:val="003F0BD7"/>
    <w:rsid w:val="00416C68"/>
    <w:rsid w:val="004200E1"/>
    <w:rsid w:val="00422A07"/>
    <w:rsid w:val="004D1C8B"/>
    <w:rsid w:val="004F59B1"/>
    <w:rsid w:val="005129A3"/>
    <w:rsid w:val="00517A58"/>
    <w:rsid w:val="005250F2"/>
    <w:rsid w:val="00594340"/>
    <w:rsid w:val="005B0089"/>
    <w:rsid w:val="005B7947"/>
    <w:rsid w:val="006326E6"/>
    <w:rsid w:val="006A4956"/>
    <w:rsid w:val="006A4AC1"/>
    <w:rsid w:val="006D0D79"/>
    <w:rsid w:val="006E7E6E"/>
    <w:rsid w:val="00715B48"/>
    <w:rsid w:val="00744B3B"/>
    <w:rsid w:val="00753E40"/>
    <w:rsid w:val="007578F6"/>
    <w:rsid w:val="0078156B"/>
    <w:rsid w:val="007F2EC6"/>
    <w:rsid w:val="00803D23"/>
    <w:rsid w:val="00865F70"/>
    <w:rsid w:val="008825C2"/>
    <w:rsid w:val="00896156"/>
    <w:rsid w:val="008A1653"/>
    <w:rsid w:val="008D11CA"/>
    <w:rsid w:val="008E0888"/>
    <w:rsid w:val="008E28B9"/>
    <w:rsid w:val="009634A4"/>
    <w:rsid w:val="00965652"/>
    <w:rsid w:val="00967748"/>
    <w:rsid w:val="00974120"/>
    <w:rsid w:val="009808C7"/>
    <w:rsid w:val="00987E95"/>
    <w:rsid w:val="009946B1"/>
    <w:rsid w:val="009C4146"/>
    <w:rsid w:val="009D0F0F"/>
    <w:rsid w:val="009E33D0"/>
    <w:rsid w:val="00A27227"/>
    <w:rsid w:val="00A61CED"/>
    <w:rsid w:val="00A704CA"/>
    <w:rsid w:val="00A85459"/>
    <w:rsid w:val="00A87393"/>
    <w:rsid w:val="00B23287"/>
    <w:rsid w:val="00B316A2"/>
    <w:rsid w:val="00B55F5D"/>
    <w:rsid w:val="00B56017"/>
    <w:rsid w:val="00B94D42"/>
    <w:rsid w:val="00BE1926"/>
    <w:rsid w:val="00BF656A"/>
    <w:rsid w:val="00C03840"/>
    <w:rsid w:val="00C336DA"/>
    <w:rsid w:val="00C35F62"/>
    <w:rsid w:val="00C54D5B"/>
    <w:rsid w:val="00C75B3D"/>
    <w:rsid w:val="00CD09BF"/>
    <w:rsid w:val="00CD3876"/>
    <w:rsid w:val="00D004E8"/>
    <w:rsid w:val="00D348FA"/>
    <w:rsid w:val="00D43656"/>
    <w:rsid w:val="00D5057A"/>
    <w:rsid w:val="00D72458"/>
    <w:rsid w:val="00DA39AE"/>
    <w:rsid w:val="00DD613E"/>
    <w:rsid w:val="00E8110B"/>
    <w:rsid w:val="00E936A7"/>
    <w:rsid w:val="00F423DD"/>
    <w:rsid w:val="00F65B81"/>
    <w:rsid w:val="00F858FC"/>
    <w:rsid w:val="00F95CE2"/>
    <w:rsid w:val="00FB44BE"/>
    <w:rsid w:val="00FC307B"/>
    <w:rsid w:val="00FD104D"/>
    <w:rsid w:val="00FE1EE9"/>
    <w:rsid w:val="00FE325B"/>
    <w:rsid w:val="00FE6A1D"/>
    <w:rsid w:val="00FF6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57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146575"/>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6575"/>
    <w:rPr>
      <w:rFonts w:ascii="Times New Roman" w:eastAsia="Times New Roman" w:hAnsi="Times New Roman" w:cs="Times New Roman"/>
      <w:b/>
      <w:bCs/>
      <w:kern w:val="28"/>
      <w:sz w:val="28"/>
      <w:szCs w:val="28"/>
      <w:lang w:val="en-GB"/>
    </w:rPr>
  </w:style>
  <w:style w:type="paragraph" w:styleId="Footer">
    <w:name w:val="footer"/>
    <w:basedOn w:val="Normal"/>
    <w:link w:val="FooterChar"/>
    <w:rsid w:val="00146575"/>
    <w:pPr>
      <w:tabs>
        <w:tab w:val="center" w:pos="4153"/>
        <w:tab w:val="right" w:pos="8306"/>
      </w:tabs>
    </w:pPr>
  </w:style>
  <w:style w:type="character" w:customStyle="1" w:styleId="FooterChar">
    <w:name w:val="Footer Char"/>
    <w:basedOn w:val="DefaultParagraphFont"/>
    <w:link w:val="Footer"/>
    <w:rsid w:val="00146575"/>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5250F2"/>
    <w:pPr>
      <w:ind w:left="720"/>
      <w:contextualSpacing/>
    </w:pPr>
  </w:style>
  <w:style w:type="table" w:styleId="TableGrid">
    <w:name w:val="Table Grid"/>
    <w:basedOn w:val="TableNormal"/>
    <w:uiPriority w:val="59"/>
    <w:rsid w:val="00A27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56A"/>
    <w:rPr>
      <w:rFonts w:ascii="Tahoma" w:hAnsi="Tahoma" w:cs="Tahoma"/>
      <w:sz w:val="16"/>
      <w:szCs w:val="16"/>
    </w:rPr>
  </w:style>
  <w:style w:type="character" w:customStyle="1" w:styleId="BalloonTextChar">
    <w:name w:val="Balloon Text Char"/>
    <w:basedOn w:val="DefaultParagraphFont"/>
    <w:link w:val="BalloonText"/>
    <w:uiPriority w:val="99"/>
    <w:semiHidden/>
    <w:rsid w:val="00BF656A"/>
    <w:rPr>
      <w:rFonts w:ascii="Tahoma" w:eastAsia="Times New Roman" w:hAnsi="Tahoma" w:cs="Tahoma"/>
      <w:sz w:val="16"/>
      <w:szCs w:val="16"/>
      <w:lang w:val="en-GB"/>
    </w:rPr>
  </w:style>
  <w:style w:type="character" w:styleId="Hyperlink">
    <w:name w:val="Hyperlink"/>
    <w:basedOn w:val="DefaultParagraphFont"/>
    <w:uiPriority w:val="99"/>
    <w:unhideWhenUsed/>
    <w:rsid w:val="00BE1926"/>
    <w:rPr>
      <w:color w:val="0000FF" w:themeColor="hyperlink"/>
      <w:u w:val="single"/>
    </w:rPr>
  </w:style>
  <w:style w:type="paragraph" w:styleId="BodyText">
    <w:name w:val="Body Text"/>
    <w:aliases w:val="Body Text Char1,Body Text Char Char"/>
    <w:basedOn w:val="Normal"/>
    <w:link w:val="BodyTextChar2"/>
    <w:rsid w:val="00803D23"/>
    <w:pPr>
      <w:overflowPunct w:val="0"/>
      <w:autoSpaceDE w:val="0"/>
      <w:autoSpaceDN w:val="0"/>
      <w:adjustRightInd w:val="0"/>
      <w:spacing w:before="120" w:after="120"/>
      <w:ind w:left="2520"/>
      <w:textAlignment w:val="baseline"/>
    </w:pPr>
    <w:rPr>
      <w:sz w:val="20"/>
      <w:szCs w:val="20"/>
      <w:lang w:val="en-US"/>
    </w:rPr>
  </w:style>
  <w:style w:type="character" w:customStyle="1" w:styleId="BodyTextChar">
    <w:name w:val="Body Text Char"/>
    <w:basedOn w:val="DefaultParagraphFont"/>
    <w:link w:val="BodyText"/>
    <w:uiPriority w:val="99"/>
    <w:semiHidden/>
    <w:rsid w:val="00803D23"/>
    <w:rPr>
      <w:rFonts w:ascii="Times New Roman" w:eastAsia="Times New Roman" w:hAnsi="Times New Roman" w:cs="Times New Roman"/>
      <w:sz w:val="24"/>
      <w:szCs w:val="24"/>
      <w:lang w:val="en-GB"/>
    </w:rPr>
  </w:style>
  <w:style w:type="paragraph" w:styleId="Title">
    <w:name w:val="Title"/>
    <w:link w:val="TitleChar"/>
    <w:qFormat/>
    <w:rsid w:val="00803D23"/>
    <w:pPr>
      <w:keepLines/>
      <w:overflowPunct w:val="0"/>
      <w:autoSpaceDE w:val="0"/>
      <w:autoSpaceDN w:val="0"/>
      <w:adjustRightInd w:val="0"/>
      <w:spacing w:after="120" w:line="240" w:lineRule="auto"/>
      <w:ind w:left="2520" w:right="720"/>
      <w:textAlignment w:val="baseline"/>
    </w:pPr>
    <w:rPr>
      <w:rFonts w:ascii="Book Antiqua" w:eastAsia="Times New Roman" w:hAnsi="Book Antiqua" w:cs="Times New Roman"/>
      <w:sz w:val="48"/>
      <w:szCs w:val="20"/>
    </w:rPr>
  </w:style>
  <w:style w:type="character" w:customStyle="1" w:styleId="TitleChar">
    <w:name w:val="Title Char"/>
    <w:basedOn w:val="DefaultParagraphFont"/>
    <w:link w:val="Title"/>
    <w:rsid w:val="00803D23"/>
    <w:rPr>
      <w:rFonts w:ascii="Book Antiqua" w:eastAsia="Times New Roman" w:hAnsi="Book Antiqua" w:cs="Times New Roman"/>
      <w:sz w:val="48"/>
      <w:szCs w:val="20"/>
    </w:rPr>
  </w:style>
  <w:style w:type="paragraph" w:customStyle="1" w:styleId="TitleBar">
    <w:name w:val="Title Bar"/>
    <w:basedOn w:val="Normal"/>
    <w:rsid w:val="00803D23"/>
    <w:pPr>
      <w:keepNext/>
      <w:pageBreakBefore/>
      <w:shd w:val="solid" w:color="auto" w:fill="auto"/>
      <w:overflowPunct w:val="0"/>
      <w:autoSpaceDE w:val="0"/>
      <w:autoSpaceDN w:val="0"/>
      <w:adjustRightInd w:val="0"/>
      <w:spacing w:before="1680"/>
      <w:ind w:left="2520" w:right="720"/>
      <w:textAlignment w:val="baseline"/>
    </w:pPr>
    <w:rPr>
      <w:sz w:val="36"/>
      <w:szCs w:val="20"/>
      <w:lang w:val="en-US"/>
    </w:rPr>
  </w:style>
  <w:style w:type="character" w:customStyle="1" w:styleId="HighlightedVariable">
    <w:name w:val="Highlighted Variable"/>
    <w:basedOn w:val="DefaultParagraphFont"/>
    <w:rsid w:val="00803D23"/>
    <w:rPr>
      <w:color w:val="0000FF"/>
    </w:rPr>
  </w:style>
  <w:style w:type="paragraph" w:customStyle="1" w:styleId="RouteTitle">
    <w:name w:val="Route Title"/>
    <w:basedOn w:val="Normal"/>
    <w:rsid w:val="00803D23"/>
    <w:pPr>
      <w:keepLines/>
      <w:overflowPunct w:val="0"/>
      <w:autoSpaceDE w:val="0"/>
      <w:autoSpaceDN w:val="0"/>
      <w:adjustRightInd w:val="0"/>
      <w:spacing w:after="120"/>
      <w:ind w:left="2520" w:right="720"/>
      <w:textAlignment w:val="baseline"/>
    </w:pPr>
    <w:rPr>
      <w:sz w:val="36"/>
      <w:szCs w:val="20"/>
      <w:lang w:val="en-US"/>
    </w:rPr>
  </w:style>
  <w:style w:type="character" w:customStyle="1" w:styleId="BodyTextChar2">
    <w:name w:val="Body Text Char2"/>
    <w:aliases w:val="Body Text Char1 Char,Body Text Char Char Char"/>
    <w:basedOn w:val="DefaultParagraphFont"/>
    <w:link w:val="BodyText"/>
    <w:rsid w:val="00803D2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12158604">
      <w:bodyDiv w:val="1"/>
      <w:marLeft w:val="0"/>
      <w:marRight w:val="0"/>
      <w:marTop w:val="0"/>
      <w:marBottom w:val="0"/>
      <w:divBdr>
        <w:top w:val="none" w:sz="0" w:space="0" w:color="auto"/>
        <w:left w:val="none" w:sz="0" w:space="0" w:color="auto"/>
        <w:bottom w:val="none" w:sz="0" w:space="0" w:color="auto"/>
        <w:right w:val="none" w:sz="0" w:space="0" w:color="auto"/>
      </w:divBdr>
    </w:div>
    <w:div w:id="419915841">
      <w:bodyDiv w:val="1"/>
      <w:marLeft w:val="0"/>
      <w:marRight w:val="0"/>
      <w:marTop w:val="0"/>
      <w:marBottom w:val="0"/>
      <w:divBdr>
        <w:top w:val="none" w:sz="0" w:space="0" w:color="auto"/>
        <w:left w:val="none" w:sz="0" w:space="0" w:color="auto"/>
        <w:bottom w:val="none" w:sz="0" w:space="0" w:color="auto"/>
        <w:right w:val="none" w:sz="0" w:space="0" w:color="auto"/>
      </w:divBdr>
    </w:div>
    <w:div w:id="842552077">
      <w:bodyDiv w:val="1"/>
      <w:marLeft w:val="0"/>
      <w:marRight w:val="0"/>
      <w:marTop w:val="0"/>
      <w:marBottom w:val="0"/>
      <w:divBdr>
        <w:top w:val="none" w:sz="0" w:space="0" w:color="auto"/>
        <w:left w:val="none" w:sz="0" w:space="0" w:color="auto"/>
        <w:bottom w:val="none" w:sz="0" w:space="0" w:color="auto"/>
        <w:right w:val="none" w:sz="0" w:space="0" w:color="auto"/>
      </w:divBdr>
    </w:div>
    <w:div w:id="1886869040">
      <w:bodyDiv w:val="1"/>
      <w:marLeft w:val="0"/>
      <w:marRight w:val="0"/>
      <w:marTop w:val="0"/>
      <w:marBottom w:val="0"/>
      <w:divBdr>
        <w:top w:val="none" w:sz="0" w:space="0" w:color="auto"/>
        <w:left w:val="none" w:sz="0" w:space="0" w:color="auto"/>
        <w:bottom w:val="none" w:sz="0" w:space="0" w:color="auto"/>
        <w:right w:val="none" w:sz="0" w:space="0" w:color="auto"/>
      </w:divBdr>
      <w:divsChild>
        <w:div w:id="304353180">
          <w:marLeft w:val="1440"/>
          <w:marRight w:val="0"/>
          <w:marTop w:val="0"/>
          <w:marBottom w:val="0"/>
          <w:divBdr>
            <w:top w:val="none" w:sz="0" w:space="0" w:color="auto"/>
            <w:left w:val="none" w:sz="0" w:space="0" w:color="auto"/>
            <w:bottom w:val="none" w:sz="0" w:space="0" w:color="auto"/>
            <w:right w:val="none" w:sz="0" w:space="0" w:color="auto"/>
          </w:divBdr>
        </w:div>
        <w:div w:id="1735352754">
          <w:marLeft w:val="1440"/>
          <w:marRight w:val="0"/>
          <w:marTop w:val="0"/>
          <w:marBottom w:val="0"/>
          <w:divBdr>
            <w:top w:val="none" w:sz="0" w:space="0" w:color="auto"/>
            <w:left w:val="none" w:sz="0" w:space="0" w:color="auto"/>
            <w:bottom w:val="none" w:sz="0" w:space="0" w:color="auto"/>
            <w:right w:val="none" w:sz="0" w:space="0" w:color="auto"/>
          </w:divBdr>
        </w:div>
        <w:div w:id="73474507">
          <w:marLeft w:val="1440"/>
          <w:marRight w:val="0"/>
          <w:marTop w:val="0"/>
          <w:marBottom w:val="0"/>
          <w:divBdr>
            <w:top w:val="none" w:sz="0" w:space="0" w:color="auto"/>
            <w:left w:val="none" w:sz="0" w:space="0" w:color="auto"/>
            <w:bottom w:val="none" w:sz="0" w:space="0" w:color="auto"/>
            <w:right w:val="none" w:sz="0" w:space="0" w:color="auto"/>
          </w:divBdr>
        </w:div>
        <w:div w:id="1967156887">
          <w:marLeft w:val="1440"/>
          <w:marRight w:val="0"/>
          <w:marTop w:val="0"/>
          <w:marBottom w:val="0"/>
          <w:divBdr>
            <w:top w:val="none" w:sz="0" w:space="0" w:color="auto"/>
            <w:left w:val="none" w:sz="0" w:space="0" w:color="auto"/>
            <w:bottom w:val="none" w:sz="0" w:space="0" w:color="auto"/>
            <w:right w:val="none" w:sz="0" w:space="0" w:color="auto"/>
          </w:divBdr>
        </w:div>
        <w:div w:id="103153954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ho.int/tobacco/media/en/TobaccoExplain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FC428C-3B78-4307-8139-F0C77A41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8</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hsainula</dc:creator>
  <cp:lastModifiedBy>hsainula</cp:lastModifiedBy>
  <cp:revision>80</cp:revision>
  <dcterms:created xsi:type="dcterms:W3CDTF">2017-03-11T02:12:00Z</dcterms:created>
  <dcterms:modified xsi:type="dcterms:W3CDTF">2017-04-12T13:06:00Z</dcterms:modified>
</cp:coreProperties>
</file>