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are my rights and obligations as asylum seeker?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https://help.unhcr.org/denmark/how-to-apply-for-asylum-in-denmark/what-are-my-rights-and-obligations-as-asylum-seeker/</w:t>
      </w:r>
    </w:p>
    <w:p>
      <w:r>
        <w:t xml:space="preserve">Read more about your </w:t>
      </w:r>
      <w:r>
        <w:rPr>
          <w:b/>
          <w:i w:val="0"/>
          <w:u w:val="none"/>
        </w:rPr>
        <w:t>rights to work, accommodation, healthcare and other services</w:t>
      </w:r>
      <w:r>
        <w:t xml:space="preserve"> on the online portal of the Danish immigration authorities, available in </w:t>
      </w:r>
      <w:r>
        <w:rPr>
          <w:b w:val="0"/>
          <w:i w:val="0"/>
          <w:u w:val="none"/>
        </w:rPr>
        <w:t>English (https://www.nyidanmark.dk/en-GB/Waiting/Fordreven%20fra%20Ukraine)</w:t>
      </w:r>
      <w:r>
        <w:t xml:space="preserve">, </w:t>
      </w:r>
      <w:r>
        <w:rPr>
          <w:b w:val="0"/>
          <w:i w:val="0"/>
          <w:u w:val="none"/>
        </w:rPr>
        <w:t>Ukrainian (https://www.nyidanmark.dk/uk-UA/Waiting/Fordreven%20fra%20Ukraine)</w:t>
      </w:r>
      <w:r>
        <w:t xml:space="preserve"> and </w:t>
      </w:r>
      <w:r>
        <w:rPr>
          <w:b w:val="0"/>
          <w:i w:val="0"/>
          <w:u w:val="none"/>
        </w:rPr>
        <w:t>Danish (https://www.nyidanmark.dk/da/Waiting/Fordreven%20fra%20Ukraine)</w:t>
      </w:r>
      <w:r>
        <w:t>.</w:t>
      </w:r>
    </w:p>
    <w:p>
      <w:r>
        <w:t>English (https://www.nyidanmark.dk/en-GB/Waiting/Fordreven%20fra%20Ukraine)</w:t>
      </w:r>
    </w:p>
    <w:p>
      <w:r>
        <w:t>Ukrainian (https://www.nyidanmark.dk/uk-UA/Waiting/Fordreven%20fra%20Ukraine)</w:t>
      </w:r>
    </w:p>
    <w:p>
      <w:r>
        <w:t>Danish (https://www.nyidanmark.dk/da/Waiting/Fordreven%20fra%20Ukraine)</w:t>
      </w:r>
    </w:p>
    <w:p>
      <w:r>
        <w:t xml:space="preserve">&lt; </w:t>
      </w:r>
      <w:r>
        <w:rPr>
          <w:b w:val="0"/>
          <w:i w:val="0"/>
          <w:u w:val="none"/>
        </w:rPr>
        <w:t>Back to How to Apply for Asylum in Denmark (https://help.unhcr.org/denmark/how-to-apply-for-asylum-in-denmark/)</w:t>
      </w:r>
    </w:p>
    <w:p>
      <w:r>
        <w:t>Back to How to Apply for Asylum in Denmark (https://help.unhcr.org/denmark/how-to-apply-for-asylum-in-denmark/)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D9F7D-5A5A-49E5-9EC3-800267A64952}"/>
</file>

<file path=customXml/itemProps3.xml><?xml version="1.0" encoding="utf-8"?>
<ds:datastoreItem xmlns:ds="http://schemas.openxmlformats.org/officeDocument/2006/customXml" ds:itemID="{0D7E9201-91A9-4583-AE7B-773286F15956}"/>
</file>

<file path=customXml/itemProps4.xml><?xml version="1.0" encoding="utf-8"?>
<ds:datastoreItem xmlns:ds="http://schemas.openxmlformats.org/officeDocument/2006/customXml" ds:itemID="{85C1888F-3CDB-4563-A8DE-D44961D0E5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