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apply for asylum in Denmark</w:t>
      </w:r>
    </w:p>
    <w:p>
      <w:pPr>
        <w:pBdr>
          <w:bottom w:val="single" w:space="0" w:size="4" w:shadow="false"/>
        </w:pBdr>
      </w:pPr>
      <w:r>
        <w:rPr>
          <w:sz w:val="18"/>
        </w:rPr>
        <w:t>https://help.unhcr.org/denmark/uk/how-to-apply-for-asylum-in-denmark//how-to-apply-for-asylum-in-denmark</w:t>
      </w:r>
    </w:p>
    <w:p>
      <w:r>
        <w:rPr>
          <w:b/>
          <w:i w:val="0"/>
          <w:u w:val="none"/>
        </w:rPr>
        <w:t>Please note that you must be in the territory of Denmark or at a port of entry (an airport, land border crossing checkpoint or seaport) before you can apply for asylum in Denmark.</w:t>
      </w:r>
      <w:r>
        <w:rPr>
          <w:b/>
          <w:i w:val="0"/>
          <w:u w:val="none"/>
        </w:rPr>
      </w:r>
      <w:r>
        <w:rPr>
          <w:b/>
          <w:i w:val="0"/>
          <w:u w:val="none"/>
        </w:rPr>
        <w:t>You do not need to have a residence permit to apply for asylum</w:t>
      </w:r>
      <w:r>
        <w:rPr>
          <w:b/>
          <w:i w:val="0"/>
          <w:u w:val="none"/>
        </w:rPr>
        <w:t>.</w:t>
      </w:r>
    </w:p>
    <w:p>
      <w:r>
        <w:t xml:space="preserve">If you are afraid to return to your home country or the country where you lived previously because of grounded fear of violence, persecution, war or if you are in danger of suffering serious harm in that country, you can apply for protection in Denmark. </w:t>
      </w:r>
      <w:r>
        <w:rPr>
          <w:b/>
          <w:i w:val="0"/>
          <w:u w:val="none"/>
        </w:rPr>
        <w:t>The first step to receiving international protection is to apply for asylum.</w:t>
      </w:r>
    </w:p>
    <w:p>
      <w:r>
        <w:t xml:space="preserve">For a detailed explanation of the asylum procedure in Denmark and to download an information booklet on the asylum procedure, visit the website of the </w:t>
      </w:r>
      <w:r>
        <w:rPr>
          <w:b/>
          <w:i w:val="0"/>
          <w:u w:val="none"/>
        </w:rPr>
        <w:t>Danish Refugee Council</w:t>
      </w:r>
      <w:r>
        <w:t xml:space="preserve">, available in </w:t>
      </w:r>
      <w:r>
        <w:rPr>
          <w:b w:val="0"/>
          <w:i w:val="0"/>
          <w:u w:val="none"/>
        </w:rPr>
        <w:t>English (https://www.drc.ngo/our-work/what-we-do/asylum-and-repatriation/the-danish-asylum-system/actors-in-the-danish-asylum-system/what-is-the-role-of-the-danish-red-cross/)</w:t>
      </w:r>
      <w:r>
        <w:t xml:space="preserve"> and </w:t>
      </w:r>
      <w:r>
        <w:rPr>
          <w:b w:val="0"/>
          <w:i w:val="0"/>
          <w:u w:val="none"/>
        </w:rPr>
        <w:t>Danish (https://drc.ngo/da/vores-arbejde/ydelser-og-losninger/asyl-og-repatriering/det-danske-asylsystem/den-danske-asylprocedure/)</w:t>
      </w:r>
      <w:r>
        <w:t>.</w:t>
      </w:r>
    </w:p>
    <w:p>
      <w:r>
        <w:t>English (https://www.drc.ngo/our-work/what-we-do/asylum-and-repatriation/the-danish-asylum-system/actors-in-the-danish-asylum-system/what-is-the-role-of-the-danish-red-cross/)</w:t>
      </w:r>
    </w:p>
    <w:p>
      <w:r>
        <w:t>Danish (https://drc.ngo/da/vores-arbejde/ydelser-og-losninger/asyl-og-repatriering/det-danske-asylsystem/den-danske-asylprocedure/)</w:t>
      </w:r>
    </w:p>
    <w:p>
      <w:pPr>
        <w:pStyle w:val="Heading2"/>
      </w:pPr>
      <w:r>
        <w:t>How to apply for asylum</w:t>
      </w:r>
    </w:p>
    <w:p>
      <w:r>
        <w:t>How to apply for asylum (https://help.unhcr.org/denmark/how-to-apply-for-asylum-in-denmark/how-to-apply-for-asylum/)</w:t>
      </w:r>
    </w:p>
    <w:p>
      <w:r>
        <w:br/>
        <w:t>While you can apply for asylum reg...</w:t>
      </w:r>
    </w:p>
    <w:p>
      <w:r>
        <w:t>Find out more (https://help.unhcr.org/denmark/how-to-apply-for-asylum-in-denmark/how-to-apply-for-asylum/)</w:t>
      </w:r>
    </w:p>
    <w:p>
      <w:pPr>
        <w:pStyle w:val="Heading2"/>
      </w:pPr>
      <w:r>
        <w:t>What happens after I apply for asylum?</w:t>
      </w:r>
    </w:p>
    <w:p>
      <w:r>
        <w:t>What happens after I apply for asylum? (https://help.unhcr.org/denmark/how-to-apply-for-asylum-in-denmark/what-happens-after-i-apply-for-asylum/)</w:t>
      </w:r>
    </w:p>
    <w:p>
      <w:r>
        <w:br/>
        <w:t>Step 1 - Registration</w:t>
        <w:br/>
        <w:br/>
        <w:br/>
        <w:br/>
        <w:t>After you...</w:t>
      </w:r>
    </w:p>
    <w:p>
      <w:pPr>
        <w:pStyle w:val="Heading2"/>
      </w:pPr>
      <w:r>
        <w:t>What can be the decision in my case?</w:t>
      </w:r>
    </w:p>
    <w:p>
      <w:r>
        <w:t>What can be the decision in my case? (https://help.unhcr.org/denmark/how-to-apply-for-asylum-in-denmark/what-can-be-the-decision-in-my-case/)</w:t>
      </w:r>
    </w:p>
    <w:p>
      <w:r>
        <w:br/>
        <w:t>The Danish Immigration Service wil...</w:t>
      </w:r>
    </w:p>
    <w:p>
      <w:pPr>
        <w:pStyle w:val="Heading2"/>
      </w:pPr>
      <w:r>
        <w:t>Can I appeal a negative decision?</w:t>
      </w:r>
    </w:p>
    <w:p>
      <w:r>
        <w:t>Can I appeal a negative decision? (https://help.unhcr.org/denmark/how-to-apply-for-asylum-in-denmark/can-i-appeal-a-negative-decision/)</w:t>
      </w:r>
    </w:p>
    <w:p>
      <w:r>
        <w:br/>
        <w:t>If Danish Immigration Service deni...</w:t>
      </w:r>
    </w:p>
    <w:p>
      <w:pPr>
        <w:pStyle w:val="Heading2"/>
      </w:pPr>
      <w:r>
        <w:t>I need a lawyer and/or an interpreter in my case</w:t>
      </w:r>
    </w:p>
    <w:p>
      <w:r>
        <w:t>I need a lawyer and/or an interpreter in my case (https://help.unhcr.org/denmark/how-to-apply-for-asylum-in-denmark/i-need-a-lawyer-and-or-an-interpreter-in-my-case/)</w:t>
      </w:r>
    </w:p>
    <w:p>
      <w:r>
        <w:br/>
        <w:t>You have the right to be represent...</w:t>
      </w:r>
    </w:p>
    <w:p>
      <w:pPr>
        <w:pStyle w:val="Heading2"/>
      </w:pPr>
      <w:r>
        <w:t>What are my rights and obligations as asylum seeker?</w:t>
      </w:r>
    </w:p>
    <w:p>
      <w:r>
        <w:t>What are my rights and obligations as asylum seeker? (https://help.unhcr.org/denmark/how-to-apply-for-asylum-in-denmark/what-are-my-rights-and-obligations-as-asylum-seeker/)</w:t>
      </w:r>
    </w:p>
    <w:p>
      <w:r>
        <w:br/>
        <w:t>Read more about your rights to wor...</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20F7453-F07E-48D9-A364-FBEE8317ADBE}"/>
</file>

<file path=customXml/itemProps3.xml><?xml version="1.0" encoding="utf-8"?>
<ds:datastoreItem xmlns:ds="http://schemas.openxmlformats.org/officeDocument/2006/customXml" ds:itemID="{A7817391-ABE9-46EB-A9B0-9CA0BF122A96}"/>
</file>

<file path=customXml/itemProps4.xml><?xml version="1.0" encoding="utf-8"?>
<ds:datastoreItem xmlns:ds="http://schemas.openxmlformats.org/officeDocument/2006/customXml" ds:itemID="{3D8C5F2B-3BEA-46D9-B10E-5D37D2DA277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