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Where to find help in Denmark</w:t>
      </w:r>
    </w:p>
    <w:p>
      <w:pPr>
        <w:pBdr>
          <w:bottom w:val="single" w:space="0" w:size="4" w:shadow="false"/>
        </w:pBdr>
      </w:pPr>
      <w:r>
        <w:rPr>
          <w:sz w:val="18"/>
        </w:rPr>
        <w:t>https://help.unhcr.org/denmark/where-to-find-help-in-denmark/</w:t>
      </w:r>
    </w:p>
    <w:p>
      <w:r>
        <w:rPr>
          <w:b/>
          <w:i w:val="0"/>
          <w:u w:val="none"/>
        </w:rPr>
        <w:t>All information and services provided by UNHCR and our partners are FREE OF CHARGE for temporary protection beneficiaries, asylum-seekers, refugees, beneficiaries of subsidiary protection and stateless persons.</w:t>
      </w:r>
    </w:p>
    <w:p>
      <w:r>
        <w:t>On this page, you will find contact information of organizations that can provide help during the asylum procedure in Denmark. You will also find contact information of emergency numbers and other service providers in Denmark.</w:t>
      </w:r>
    </w:p>
    <w:p>
      <w:pPr>
        <w:pStyle w:val="Heading2"/>
      </w:pPr>
      <w:r>
        <w:t>Counseling services for the asylum procedure and legal support</w:t>
      </w:r>
    </w:p>
    <w:p>
      <w:r>
        <w:t>Counseling services for the asylum procedure and legal support (https://help.unhcr.org/denmark/where-to-find-help-in-denmark/counseling-services-for-the-asylum-procedure-and-legal-support/)</w:t>
      </w:r>
    </w:p>
    <w:p>
      <w:r>
        <w:br/>
        <w:t>If you are in Denmark and you need...</w:t>
      </w:r>
    </w:p>
    <w:p>
      <w:r>
        <w:t>Find out more (https://help.unhcr.org/denmark/where-to-find-help-in-denmark/counseling-services-for-the-asylum-procedure-and-legal-support/)</w:t>
      </w:r>
    </w:p>
    <w:p>
      <w:pPr>
        <w:pStyle w:val="Heading2"/>
      </w:pPr>
      <w:r>
        <w:t>Emergency services</w:t>
      </w:r>
    </w:p>
    <w:p>
      <w:r>
        <w:t>Emergency services (https://help.unhcr.org/denmark/where-to-find-help-in-denmark/emergency-services/)</w:t>
      </w:r>
    </w:p>
    <w:p>
      <w:r>
        <w:br/>
        <w:t>The common emergency number for th...</w:t>
      </w:r>
    </w:p>
    <w:p>
      <w:pPr>
        <w:pStyle w:val="Heading2"/>
      </w:pPr>
      <w:r>
        <w:t>Helplines</w:t>
      </w:r>
    </w:p>
    <w:p>
      <w:r>
        <w:t>Helplines (https://help.unhcr.org/denmark/where-to-find-help-in-denmark/helplines/)</w:t>
      </w:r>
    </w:p>
    <w:p>
      <w:r>
        <w:br/>
        <w:t>You can contact various NGOs or in...</w:t>
      </w:r>
    </w:p>
    <w:p>
      <w:pPr>
        <w:pStyle w:val="Heading2"/>
      </w:pPr>
      <w:r>
        <w:t>I need help to find a missing family member in another country (family tracing)</w:t>
      </w:r>
    </w:p>
    <w:p>
      <w:r>
        <w:t>I need help to find a missing family member in another country (family tracing) (https://help.unhcr.org/denmark/where-to-find-help-in-denmark/i-need-help-to-find-a-missing-family-member-in-another-country-family-tracing/)</w:t>
      </w:r>
    </w:p>
    <w:p>
      <w:r>
        <w:br/>
        <w:t>If you need help finding a missing...</w:t>
      </w:r>
    </w:p>
    <w:p>
      <w:pPr>
        <w:pStyle w:val="Heading2"/>
      </w:pPr>
      <w:r>
        <w:t>Information and help on how to protect from Coronavirus (COVID-19)</w:t>
      </w:r>
    </w:p>
    <w:p>
      <w:r>
        <w:t>Information and help on how to protect from Coronavirus (COVID-19) (https://help.unhcr.org/denmark/where-to-find-help-in-denmark/information-and-help-on-how-to-protect-from-coronavirus-covid-19/)</w:t>
      </w:r>
    </w:p>
    <w:p>
      <w:r>
        <w:br/>
        <w:t>There are no longer any COVID-19 r...</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0EBB6DE2-6838-438D-978C-B76A963F5417}"/>
</file>

<file path=customXml/itemProps3.xml><?xml version="1.0" encoding="utf-8"?>
<ds:datastoreItem xmlns:ds="http://schemas.openxmlformats.org/officeDocument/2006/customXml" ds:itemID="{DCB6FA06-CC38-4B5D-86FE-AB409A373966}"/>
</file>

<file path=customXml/itemProps4.xml><?xml version="1.0" encoding="utf-8"?>
<ds:datastoreItem xmlns:ds="http://schemas.openxmlformats.org/officeDocument/2006/customXml" ds:itemID="{5C182697-CB1D-4CA3-9B68-627D1C021E6C}"/>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