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66"/>
      </w:tblGrid>
      <w:tr w:rsidR="00BA325C" w14:paraId="2AED7668" w14:textId="77777777">
        <w:tc>
          <w:tcPr>
            <w:tcW w:w="9066" w:type="dxa"/>
            <w:shd w:val="clear" w:color="auto" w:fill="003366"/>
          </w:tcPr>
          <w:p w14:paraId="1B265A2F" w14:textId="77777777" w:rsidR="00BA325C" w:rsidRDefault="00000000">
            <w:pPr>
              <w:jc w:val="center"/>
            </w:pPr>
            <w:r>
              <w:rPr>
                <w:b/>
                <w:color w:val="FFFFFF"/>
                <w:sz w:val="60"/>
              </w:rPr>
              <w:br/>
            </w:r>
            <w:r>
              <w:rPr>
                <w:b/>
                <w:color w:val="FFFFFF"/>
                <w:sz w:val="60"/>
              </w:rPr>
              <w:br/>
              <w:t>LTVF Cloud Dashboard</w:t>
            </w:r>
            <w:r>
              <w:rPr>
                <w:b/>
                <w:color w:val="FFFFFF"/>
                <w:sz w:val="60"/>
              </w:rPr>
              <w:br/>
            </w:r>
          </w:p>
          <w:p w14:paraId="295E8A54" w14:textId="11FFCE74" w:rsidR="00BA325C" w:rsidRDefault="00000000">
            <w:pPr>
              <w:jc w:val="center"/>
            </w:pPr>
            <w:r>
              <w:rPr>
                <w:color w:val="B3D1FF"/>
                <w:sz w:val="28"/>
              </w:rPr>
              <w:t>Connecting to Your SAP System</w:t>
            </w:r>
            <w:r>
              <w:rPr>
                <w:color w:val="B3D1FF"/>
                <w:sz w:val="28"/>
              </w:rPr>
              <w:br/>
            </w:r>
          </w:p>
        </w:tc>
      </w:tr>
    </w:tbl>
    <w:p w14:paraId="72E44EF7" w14:textId="77777777" w:rsidR="00BA325C" w:rsidRDefault="00BA325C"/>
    <w:p w14:paraId="3BB65C1B" w14:textId="77777777" w:rsidR="00BA325C" w:rsidRDefault="00000000">
      <w:pPr>
        <w:jc w:val="center"/>
      </w:pPr>
      <w:r>
        <w:rPr>
          <w:color w:val="333333"/>
        </w:rPr>
        <w:t>Prepared by: Hariprasad</w:t>
      </w:r>
      <w:r>
        <w:rPr>
          <w:color w:val="333333"/>
        </w:rPr>
        <w:br/>
        <w:t>Date: 24 July 2026</w:t>
      </w:r>
      <w:r>
        <w:rPr>
          <w:color w:val="333333"/>
        </w:rPr>
        <w:br/>
        <w:t>Version: 1.0  |  For Internal Use</w:t>
      </w:r>
      <w:r>
        <w:rPr>
          <w:color w:val="333333"/>
        </w:rPr>
        <w:br/>
      </w:r>
    </w:p>
    <w:p w14:paraId="5DF853BE" w14:textId="77777777" w:rsidR="00BA325C" w:rsidRDefault="00000000">
      <w:r>
        <w:br w:type="page"/>
      </w:r>
    </w:p>
    <w:p w14:paraId="1AB19B5C" w14:textId="77777777" w:rsidR="00BA325C" w:rsidRDefault="00000000">
      <w:pPr>
        <w:pBdr>
          <w:bottom w:val="single" w:sz="6" w:space="1" w:color="003366"/>
        </w:pBdr>
        <w:spacing w:before="360" w:after="120"/>
      </w:pPr>
      <w:r>
        <w:rPr>
          <w:b/>
          <w:color w:val="003366"/>
          <w:sz w:val="32"/>
        </w:rPr>
        <w:lastRenderedPageBreak/>
        <w:t>1.  What Is This Document?</w:t>
      </w:r>
    </w:p>
    <w:p w14:paraId="2AA1CB26" w14:textId="77777777" w:rsidR="00BA325C" w:rsidRDefault="00000000">
      <w:pPr>
        <w:spacing w:after="100"/>
      </w:pPr>
      <w:r>
        <w:rPr>
          <w:color w:val="333333"/>
          <w:sz w:val="21"/>
        </w:rPr>
        <w:t>This document explains how the LTVF Cloud Dashboard will connect directly to your SAP system — what that means for the team, what it looks like for the user, what needs to happen before it goes live, and who needs to do what.</w:t>
      </w:r>
    </w:p>
    <w:p w14:paraId="1BFB4986" w14:textId="77777777" w:rsidR="00BA325C" w:rsidRDefault="00000000">
      <w:pPr>
        <w:spacing w:after="100"/>
      </w:pPr>
      <w:r>
        <w:rPr>
          <w:color w:val="333333"/>
          <w:sz w:val="21"/>
        </w:rPr>
        <w:t>It is written for project stakeholders, team leads, and the people who need to take action. Technical details are kept to a minimum.</w:t>
      </w:r>
    </w:p>
    <w:p w14:paraId="12404F8E" w14:textId="77777777" w:rsidR="00BA325C" w:rsidRDefault="00000000">
      <w:r>
        <w:br w:type="page"/>
      </w:r>
    </w:p>
    <w:p w14:paraId="4838C511" w14:textId="77777777" w:rsidR="00BA325C" w:rsidRDefault="00000000">
      <w:pPr>
        <w:pBdr>
          <w:bottom w:val="single" w:sz="6" w:space="1" w:color="003366"/>
        </w:pBdr>
        <w:spacing w:before="360" w:after="120"/>
      </w:pPr>
      <w:r>
        <w:rPr>
          <w:b/>
          <w:color w:val="003366"/>
          <w:sz w:val="32"/>
        </w:rPr>
        <w:lastRenderedPageBreak/>
        <w:t>2.  The Problem We Are Solving</w:t>
      </w:r>
    </w:p>
    <w:p w14:paraId="44ECE5C8" w14:textId="77777777" w:rsidR="00BA325C" w:rsidRDefault="00000000">
      <w:pPr>
        <w:spacing w:after="100"/>
      </w:pPr>
      <w:r>
        <w:rPr>
          <w:color w:val="333333"/>
          <w:sz w:val="21"/>
        </w:rPr>
        <w:t>Today, getting LTVF test results into the dashboard is a manual process:</w:t>
      </w:r>
    </w:p>
    <w:p w14:paraId="4F3803DF" w14:textId="77777777" w:rsidR="00BA325C" w:rsidRDefault="00000000">
      <w:pPr>
        <w:pStyle w:val="ListBullet"/>
        <w:spacing w:after="60"/>
        <w:ind w:left="454"/>
      </w:pPr>
      <w:r>
        <w:rPr>
          <w:color w:val="333333"/>
          <w:sz w:val="21"/>
        </w:rPr>
        <w:t>A user logs into SAP GUI</w:t>
      </w:r>
    </w:p>
    <w:p w14:paraId="32F9502A" w14:textId="77777777" w:rsidR="00BA325C" w:rsidRDefault="00000000">
      <w:pPr>
        <w:pStyle w:val="ListBullet"/>
        <w:spacing w:after="60"/>
        <w:ind w:left="454"/>
      </w:pPr>
      <w:r>
        <w:rPr>
          <w:color w:val="333333"/>
          <w:sz w:val="21"/>
        </w:rPr>
        <w:t>Runs the CNVLTVF3 report</w:t>
      </w:r>
    </w:p>
    <w:p w14:paraId="2185200B" w14:textId="77777777" w:rsidR="00BA325C" w:rsidRDefault="00000000">
      <w:pPr>
        <w:pStyle w:val="ListBullet"/>
        <w:spacing w:after="60"/>
        <w:ind w:left="454"/>
      </w:pPr>
      <w:r>
        <w:rPr>
          <w:color w:val="333333"/>
          <w:sz w:val="21"/>
        </w:rPr>
        <w:t>Exports the results as an Excel file</w:t>
      </w:r>
    </w:p>
    <w:p w14:paraId="0B2B1619" w14:textId="77777777" w:rsidR="00BA325C" w:rsidRDefault="00000000">
      <w:pPr>
        <w:pStyle w:val="ListBullet"/>
        <w:spacing w:after="60"/>
        <w:ind w:left="454"/>
      </w:pPr>
      <w:r>
        <w:rPr>
          <w:color w:val="333333"/>
          <w:sz w:val="21"/>
        </w:rPr>
        <w:t>Uploads that file into the dashboard</w:t>
      </w:r>
    </w:p>
    <w:p w14:paraId="0EFB773B" w14:textId="77777777" w:rsidR="00BA325C" w:rsidRDefault="00BA325C">
      <w:pPr>
        <w:spacing w:after="100"/>
      </w:pPr>
    </w:p>
    <w:p w14:paraId="6019C41C" w14:textId="77777777" w:rsidR="00BA325C" w:rsidRDefault="00000000">
      <w:pPr>
        <w:spacing w:after="100"/>
      </w:pPr>
      <w:r>
        <w:rPr>
          <w:color w:val="333333"/>
          <w:sz w:val="21"/>
        </w:rPr>
        <w:t>This works, but it has drawbacks. The data is only as fresh as the last manual export. If someone forgets to re-export, the dashboard shows outdated results. It also adds unnecessary steps for every user who wants to view the latest data.</w:t>
      </w:r>
    </w:p>
    <w:tbl>
      <w:tblPr>
        <w:tblStyle w:val="TableGrid"/>
        <w:tblW w:w="0" w:type="auto"/>
        <w:tblLook w:val="04A0" w:firstRow="1" w:lastRow="0" w:firstColumn="1" w:lastColumn="0" w:noHBand="0" w:noVBand="1"/>
      </w:tblPr>
      <w:tblGrid>
        <w:gridCol w:w="9066"/>
      </w:tblGrid>
      <w:tr w:rsidR="00BA325C" w14:paraId="265703F5" w14:textId="77777777">
        <w:tc>
          <w:tcPr>
            <w:tcW w:w="9066" w:type="dxa"/>
            <w:tcBorders>
              <w:top w:val="single" w:sz="4" w:space="0" w:color="D97706"/>
              <w:left w:val="single" w:sz="4" w:space="0" w:color="D97706"/>
              <w:bottom w:val="single" w:sz="4" w:space="0" w:color="D97706"/>
              <w:right w:val="single" w:sz="4" w:space="0" w:color="D97706"/>
            </w:tcBorders>
            <w:shd w:val="clear" w:color="auto" w:fill="FFF8E1"/>
          </w:tcPr>
          <w:p w14:paraId="5785506B" w14:textId="77777777" w:rsidR="00BA325C" w:rsidRDefault="00000000">
            <w:r>
              <w:rPr>
                <w:b/>
                <w:color w:val="924000"/>
                <w:sz w:val="21"/>
              </w:rPr>
              <w:t>The Goal</w:t>
            </w:r>
          </w:p>
          <w:p w14:paraId="306B0871" w14:textId="77777777" w:rsidR="00BA325C" w:rsidRDefault="00000000">
            <w:r>
              <w:rPr>
                <w:color w:val="333333"/>
                <w:sz w:val="21"/>
              </w:rPr>
              <w:t xml:space="preserve">  Replace the manual export with a single click.</w:t>
            </w:r>
          </w:p>
          <w:p w14:paraId="152F9C4A" w14:textId="77777777" w:rsidR="00BA325C" w:rsidRDefault="00000000">
            <w:r>
              <w:rPr>
                <w:color w:val="333333"/>
                <w:sz w:val="21"/>
              </w:rPr>
              <w:t xml:space="preserve">  Users press 'Fetch from SAP' and the dashboard instantly shows live, up-to-date results —</w:t>
            </w:r>
          </w:p>
          <w:p w14:paraId="5E8B7010" w14:textId="77777777" w:rsidR="00BA325C" w:rsidRDefault="00000000">
            <w:r>
              <w:rPr>
                <w:color w:val="333333"/>
                <w:sz w:val="21"/>
              </w:rPr>
              <w:t xml:space="preserve">  no SAP GUI login, no file export, no upload required.</w:t>
            </w:r>
          </w:p>
        </w:tc>
      </w:tr>
    </w:tbl>
    <w:p w14:paraId="733FA84A" w14:textId="77777777" w:rsidR="00BA325C" w:rsidRDefault="00BA325C"/>
    <w:p w14:paraId="6C281A5D" w14:textId="77777777" w:rsidR="00BA325C" w:rsidRDefault="00000000">
      <w:r>
        <w:br w:type="page"/>
      </w:r>
    </w:p>
    <w:p w14:paraId="598848CF" w14:textId="77777777" w:rsidR="00BA325C" w:rsidRDefault="00000000">
      <w:pPr>
        <w:pBdr>
          <w:bottom w:val="single" w:sz="6" w:space="1" w:color="003366"/>
        </w:pBdr>
        <w:spacing w:before="360" w:after="120"/>
      </w:pPr>
      <w:r>
        <w:rPr>
          <w:b/>
          <w:color w:val="003366"/>
          <w:sz w:val="32"/>
        </w:rPr>
        <w:lastRenderedPageBreak/>
        <w:t>3.  What the User Will See</w:t>
      </w:r>
    </w:p>
    <w:p w14:paraId="5C5E241C" w14:textId="77777777" w:rsidR="00BA325C" w:rsidRDefault="00000000">
      <w:pPr>
        <w:spacing w:after="100"/>
      </w:pPr>
      <w:r>
        <w:rPr>
          <w:color w:val="333333"/>
          <w:sz w:val="21"/>
        </w:rPr>
        <w:t>Once the connection is live, the upload screen will show two options side by side:</w:t>
      </w:r>
    </w:p>
    <w:tbl>
      <w:tblPr>
        <w:tblStyle w:val="TableGrid"/>
        <w:tblW w:w="0" w:type="auto"/>
        <w:tblLook w:val="04A0" w:firstRow="1" w:lastRow="0" w:firstColumn="1" w:lastColumn="0" w:noHBand="0" w:noVBand="1"/>
      </w:tblPr>
      <w:tblGrid>
        <w:gridCol w:w="2085"/>
        <w:gridCol w:w="3867"/>
        <w:gridCol w:w="3330"/>
      </w:tblGrid>
      <w:tr w:rsidR="00BA325C" w14:paraId="3FF37F08" w14:textId="77777777">
        <w:tc>
          <w:tcPr>
            <w:tcW w:w="2160" w:type="dxa"/>
            <w:shd w:val="clear" w:color="auto" w:fill="003366"/>
            <w:vAlign w:val="center"/>
          </w:tcPr>
          <w:p w14:paraId="229C2A21" w14:textId="77777777" w:rsidR="00BA325C" w:rsidRDefault="00000000">
            <w:pPr>
              <w:jc w:val="center"/>
            </w:pPr>
            <w:r>
              <w:rPr>
                <w:b/>
                <w:color w:val="FFFFFF"/>
                <w:sz w:val="20"/>
              </w:rPr>
              <w:t>Option</w:t>
            </w:r>
          </w:p>
        </w:tc>
        <w:tc>
          <w:tcPr>
            <w:tcW w:w="4032" w:type="dxa"/>
            <w:shd w:val="clear" w:color="auto" w:fill="003366"/>
            <w:vAlign w:val="center"/>
          </w:tcPr>
          <w:p w14:paraId="5C08F34D" w14:textId="77777777" w:rsidR="00BA325C" w:rsidRDefault="00000000">
            <w:pPr>
              <w:jc w:val="center"/>
            </w:pPr>
            <w:r>
              <w:rPr>
                <w:b/>
                <w:color w:val="FFFFFF"/>
                <w:sz w:val="20"/>
              </w:rPr>
              <w:t>How it works</w:t>
            </w:r>
          </w:p>
        </w:tc>
        <w:tc>
          <w:tcPr>
            <w:tcW w:w="3456" w:type="dxa"/>
            <w:shd w:val="clear" w:color="auto" w:fill="003366"/>
            <w:vAlign w:val="center"/>
          </w:tcPr>
          <w:p w14:paraId="5E6ABD78" w14:textId="77777777" w:rsidR="00BA325C" w:rsidRDefault="00000000">
            <w:pPr>
              <w:jc w:val="center"/>
            </w:pPr>
            <w:r>
              <w:rPr>
                <w:b/>
                <w:color w:val="FFFFFF"/>
                <w:sz w:val="20"/>
              </w:rPr>
              <w:t>Best for</w:t>
            </w:r>
          </w:p>
        </w:tc>
      </w:tr>
      <w:tr w:rsidR="00BA325C" w14:paraId="7066CB24" w14:textId="77777777">
        <w:tc>
          <w:tcPr>
            <w:tcW w:w="2160" w:type="dxa"/>
            <w:tcBorders>
              <w:top w:val="single" w:sz="4" w:space="0" w:color="DDDDDD"/>
              <w:left w:val="single" w:sz="4" w:space="0" w:color="DDDDDD"/>
              <w:bottom w:val="single" w:sz="4" w:space="0" w:color="DDDDDD"/>
              <w:right w:val="single" w:sz="4" w:space="0" w:color="DDDDDD"/>
            </w:tcBorders>
            <w:shd w:val="clear" w:color="auto" w:fill="F5F5F5"/>
          </w:tcPr>
          <w:p w14:paraId="7B5D38F5" w14:textId="77777777" w:rsidR="00BA325C" w:rsidRDefault="00000000">
            <w:r>
              <w:rPr>
                <w:color w:val="333333"/>
                <w:sz w:val="20"/>
              </w:rPr>
              <w:t>Upload Excel File</w:t>
            </w:r>
          </w:p>
        </w:tc>
        <w:tc>
          <w:tcPr>
            <w:tcW w:w="4032" w:type="dxa"/>
            <w:tcBorders>
              <w:top w:val="single" w:sz="4" w:space="0" w:color="DDDDDD"/>
              <w:left w:val="single" w:sz="4" w:space="0" w:color="DDDDDD"/>
              <w:bottom w:val="single" w:sz="4" w:space="0" w:color="DDDDDD"/>
              <w:right w:val="single" w:sz="4" w:space="0" w:color="DDDDDD"/>
            </w:tcBorders>
            <w:shd w:val="clear" w:color="auto" w:fill="F5F5F5"/>
          </w:tcPr>
          <w:p w14:paraId="425F1427" w14:textId="77777777" w:rsidR="00BA325C" w:rsidRDefault="00000000">
            <w:r>
              <w:rPr>
                <w:color w:val="333333"/>
                <w:sz w:val="20"/>
              </w:rPr>
              <w:t>User exports from SAP GUI and uploads the .xlsx file manually — exactly as today.</w:t>
            </w:r>
          </w:p>
        </w:tc>
        <w:tc>
          <w:tcPr>
            <w:tcW w:w="3456" w:type="dxa"/>
            <w:tcBorders>
              <w:top w:val="single" w:sz="4" w:space="0" w:color="DDDDDD"/>
              <w:left w:val="single" w:sz="4" w:space="0" w:color="DDDDDD"/>
              <w:bottom w:val="single" w:sz="4" w:space="0" w:color="DDDDDD"/>
              <w:right w:val="single" w:sz="4" w:space="0" w:color="DDDDDD"/>
            </w:tcBorders>
            <w:shd w:val="clear" w:color="auto" w:fill="F5F5F5"/>
          </w:tcPr>
          <w:p w14:paraId="5494ED77" w14:textId="77777777" w:rsidR="00BA325C" w:rsidRDefault="00000000">
            <w:r>
              <w:rPr>
                <w:color w:val="333333"/>
                <w:sz w:val="20"/>
              </w:rPr>
              <w:t>One-off analysis, offline use, or when SAP is unavailable.</w:t>
            </w:r>
          </w:p>
        </w:tc>
      </w:tr>
      <w:tr w:rsidR="00BA325C" w14:paraId="7805CB69" w14:textId="77777777">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328C06E9" w14:textId="77777777" w:rsidR="00BA325C" w:rsidRDefault="00000000">
            <w:r>
              <w:rPr>
                <w:color w:val="333333"/>
                <w:sz w:val="20"/>
              </w:rPr>
              <w:t>Fetch from SAP  (new)</w:t>
            </w:r>
          </w:p>
        </w:tc>
        <w:tc>
          <w:tcPr>
            <w:tcW w:w="4032" w:type="dxa"/>
            <w:tcBorders>
              <w:top w:val="single" w:sz="4" w:space="0" w:color="DDDDDD"/>
              <w:left w:val="single" w:sz="4" w:space="0" w:color="DDDDDD"/>
              <w:bottom w:val="single" w:sz="4" w:space="0" w:color="DDDDDD"/>
              <w:right w:val="single" w:sz="4" w:space="0" w:color="DDDDDD"/>
            </w:tcBorders>
            <w:shd w:val="clear" w:color="auto" w:fill="FFFFFF"/>
          </w:tcPr>
          <w:p w14:paraId="40F1E299" w14:textId="77777777" w:rsidR="00BA325C" w:rsidRDefault="00000000">
            <w:r>
              <w:rPr>
                <w:color w:val="333333"/>
                <w:sz w:val="20"/>
              </w:rPr>
              <w:t>User clicks one button. Dashboard fetches live data directly from SAP and loads instantly.</w:t>
            </w:r>
          </w:p>
        </w:tc>
        <w:tc>
          <w:tcPr>
            <w:tcW w:w="3456" w:type="dxa"/>
            <w:tcBorders>
              <w:top w:val="single" w:sz="4" w:space="0" w:color="DDDDDD"/>
              <w:left w:val="single" w:sz="4" w:space="0" w:color="DDDDDD"/>
              <w:bottom w:val="single" w:sz="4" w:space="0" w:color="DDDDDD"/>
              <w:right w:val="single" w:sz="4" w:space="0" w:color="DDDDDD"/>
            </w:tcBorders>
            <w:shd w:val="clear" w:color="auto" w:fill="FFFFFF"/>
          </w:tcPr>
          <w:p w14:paraId="1A8EEC23" w14:textId="77777777" w:rsidR="00BA325C" w:rsidRDefault="00000000">
            <w:r>
              <w:rPr>
                <w:color w:val="333333"/>
                <w:sz w:val="20"/>
              </w:rPr>
              <w:t>Day-to-day use. Always shows the latest results.</w:t>
            </w:r>
          </w:p>
        </w:tc>
      </w:tr>
    </w:tbl>
    <w:p w14:paraId="11596D0A" w14:textId="77777777" w:rsidR="00BA325C" w:rsidRDefault="00BA325C"/>
    <w:p w14:paraId="2EB8CFB5" w14:textId="77777777" w:rsidR="00BA325C" w:rsidRDefault="00000000">
      <w:pPr>
        <w:spacing w:after="100"/>
      </w:pPr>
      <w:r>
        <w:rPr>
          <w:color w:val="333333"/>
          <w:sz w:val="21"/>
        </w:rPr>
        <w:t>The existing Excel upload is not removed. Both options are available at all times. The 'Fetch from SAP' button only appears after the connection has been set up — until then, the dashboard looks and works exactly as it does today.</w:t>
      </w:r>
    </w:p>
    <w:tbl>
      <w:tblPr>
        <w:tblStyle w:val="TableGrid"/>
        <w:tblW w:w="0" w:type="auto"/>
        <w:tblLook w:val="04A0" w:firstRow="1" w:lastRow="0" w:firstColumn="1" w:lastColumn="0" w:noHBand="0" w:noVBand="1"/>
      </w:tblPr>
      <w:tblGrid>
        <w:gridCol w:w="9066"/>
      </w:tblGrid>
      <w:tr w:rsidR="00BA325C" w14:paraId="0EFAAE5A" w14:textId="77777777">
        <w:tc>
          <w:tcPr>
            <w:tcW w:w="9066" w:type="dxa"/>
            <w:tcBorders>
              <w:top w:val="single" w:sz="4" w:space="0" w:color="16A34A"/>
              <w:left w:val="single" w:sz="4" w:space="0" w:color="16A34A"/>
              <w:bottom w:val="single" w:sz="4" w:space="0" w:color="16A34A"/>
              <w:right w:val="single" w:sz="4" w:space="0" w:color="16A34A"/>
            </w:tcBorders>
            <w:shd w:val="clear" w:color="auto" w:fill="E6F4EA"/>
          </w:tcPr>
          <w:p w14:paraId="030519A4" w14:textId="77777777" w:rsidR="00BA325C" w:rsidRDefault="00000000">
            <w:r>
              <w:rPr>
                <w:b/>
                <w:color w:val="14532D"/>
                <w:sz w:val="21"/>
              </w:rPr>
              <w:t>User Experience Summary</w:t>
            </w:r>
          </w:p>
          <w:p w14:paraId="75B5559B" w14:textId="77777777" w:rsidR="00BA325C" w:rsidRDefault="00000000">
            <w:r>
              <w:rPr>
                <w:color w:val="333333"/>
                <w:sz w:val="21"/>
              </w:rPr>
              <w:t xml:space="preserve">  Before:  Open SAP GUI  →  Run report  →  Export Excel  →  Upload to dashboard  (4 steps)</w:t>
            </w:r>
          </w:p>
          <w:p w14:paraId="48A221E2" w14:textId="77777777" w:rsidR="00BA325C" w:rsidRDefault="00000000">
            <w:r>
              <w:rPr>
                <w:color w:val="333333"/>
                <w:sz w:val="21"/>
              </w:rPr>
              <w:t xml:space="preserve">  After:   Open dashboard  →  Click 'Fetch from SAP'  (1 step)</w:t>
            </w:r>
          </w:p>
        </w:tc>
      </w:tr>
    </w:tbl>
    <w:p w14:paraId="41FF5E9A" w14:textId="77777777" w:rsidR="00BA325C" w:rsidRDefault="00BA325C"/>
    <w:p w14:paraId="7CDD24B7" w14:textId="77777777" w:rsidR="00BA325C" w:rsidRDefault="00000000">
      <w:r>
        <w:br w:type="page"/>
      </w:r>
    </w:p>
    <w:p w14:paraId="4AD67A77" w14:textId="77777777" w:rsidR="00BA325C" w:rsidRDefault="00000000">
      <w:pPr>
        <w:pBdr>
          <w:bottom w:val="single" w:sz="6" w:space="1" w:color="003366"/>
        </w:pBdr>
        <w:spacing w:before="360" w:after="120"/>
      </w:pPr>
      <w:r>
        <w:rPr>
          <w:b/>
          <w:color w:val="003366"/>
          <w:sz w:val="32"/>
        </w:rPr>
        <w:lastRenderedPageBreak/>
        <w:t>4.  How the Connection Works</w:t>
      </w:r>
    </w:p>
    <w:p w14:paraId="2124F5FB" w14:textId="77777777" w:rsidR="00BA325C" w:rsidRDefault="00000000">
      <w:pPr>
        <w:spacing w:after="100"/>
      </w:pPr>
      <w:r>
        <w:rPr>
          <w:color w:val="333333"/>
          <w:sz w:val="21"/>
        </w:rPr>
        <w:t>The dashboard connects to SAP through SAP's own secure cloud platform — SAP Business Technology Platform (BTP). This is the standard, approved way for web applications to communicate with on-premise SAP systems.</w:t>
      </w:r>
    </w:p>
    <w:p w14:paraId="21FD745A" w14:textId="77777777" w:rsidR="00BA325C" w:rsidRDefault="00000000">
      <w:pPr>
        <w:spacing w:before="240" w:after="80"/>
      </w:pPr>
      <w:r>
        <w:rPr>
          <w:b/>
          <w:color w:val="005A9C"/>
          <w:sz w:val="26"/>
        </w:rPr>
        <w:t>4.1  The Simple Picture</w:t>
      </w:r>
    </w:p>
    <w:tbl>
      <w:tblPr>
        <w:tblStyle w:val="TableGrid"/>
        <w:tblW w:w="0" w:type="auto"/>
        <w:tblLook w:val="04A0" w:firstRow="1" w:lastRow="0" w:firstColumn="1" w:lastColumn="0" w:noHBand="0" w:noVBand="1"/>
      </w:tblPr>
      <w:tblGrid>
        <w:gridCol w:w="9066"/>
      </w:tblGrid>
      <w:tr w:rsidR="00BA325C" w14:paraId="179C3818" w14:textId="77777777">
        <w:tc>
          <w:tcPr>
            <w:tcW w:w="9066" w:type="dxa"/>
            <w:tcBorders>
              <w:top w:val="single" w:sz="4" w:space="0" w:color="003366"/>
              <w:left w:val="single" w:sz="4" w:space="0" w:color="003366"/>
              <w:bottom w:val="single" w:sz="4" w:space="0" w:color="003366"/>
              <w:right w:val="single" w:sz="4" w:space="0" w:color="003366"/>
            </w:tcBorders>
            <w:shd w:val="clear" w:color="auto" w:fill="E8F0FE"/>
          </w:tcPr>
          <w:p w14:paraId="13657631" w14:textId="77777777" w:rsidR="00BA325C" w:rsidRDefault="00000000">
            <w:r>
              <w:rPr>
                <w:b/>
                <w:color w:val="003366"/>
                <w:sz w:val="21"/>
              </w:rPr>
              <w:t>Connection Flow (Non-Technical)</w:t>
            </w:r>
          </w:p>
          <w:p w14:paraId="3673F2F1" w14:textId="77777777" w:rsidR="00BA325C" w:rsidRDefault="00BA325C"/>
          <w:p w14:paraId="193BE9C9" w14:textId="77777777" w:rsidR="00BA325C" w:rsidRDefault="00000000">
            <w:r>
              <w:rPr>
                <w:color w:val="333333"/>
                <w:sz w:val="21"/>
              </w:rPr>
              <w:t xml:space="preserve">   User clicks 'Fetch from SAP'</w:t>
            </w:r>
          </w:p>
          <w:p w14:paraId="2A847C84" w14:textId="77777777" w:rsidR="00BA325C" w:rsidRDefault="00000000">
            <w:r>
              <w:rPr>
                <w:color w:val="333333"/>
                <w:sz w:val="21"/>
              </w:rPr>
              <w:t xml:space="preserve">          ↓</w:t>
            </w:r>
          </w:p>
          <w:p w14:paraId="37A9AC25" w14:textId="77777777" w:rsidR="00BA325C" w:rsidRDefault="00000000">
            <w:r>
              <w:rPr>
                <w:color w:val="333333"/>
                <w:sz w:val="21"/>
              </w:rPr>
              <w:t xml:space="preserve">   Dashboard (web app) sends a secure request to SAP BTP</w:t>
            </w:r>
          </w:p>
          <w:p w14:paraId="033DD944" w14:textId="77777777" w:rsidR="00BA325C" w:rsidRDefault="00000000">
            <w:r>
              <w:rPr>
                <w:color w:val="333333"/>
                <w:sz w:val="21"/>
              </w:rPr>
              <w:t xml:space="preserve">          ↓</w:t>
            </w:r>
          </w:p>
          <w:p w14:paraId="76C4C6AA" w14:textId="77777777" w:rsidR="00BA325C" w:rsidRDefault="00000000">
            <w:r>
              <w:rPr>
                <w:color w:val="333333"/>
                <w:sz w:val="21"/>
              </w:rPr>
              <w:t xml:space="preserve">   SAP BTP verifies the request is authorised</w:t>
            </w:r>
          </w:p>
          <w:p w14:paraId="7606541A" w14:textId="77777777" w:rsidR="00BA325C" w:rsidRDefault="00000000">
            <w:r>
              <w:rPr>
                <w:color w:val="333333"/>
                <w:sz w:val="21"/>
              </w:rPr>
              <w:t xml:space="preserve">          ↓</w:t>
            </w:r>
          </w:p>
          <w:p w14:paraId="6BD57363" w14:textId="77777777" w:rsidR="00BA325C" w:rsidRDefault="00000000">
            <w:r>
              <w:rPr>
                <w:color w:val="333333"/>
                <w:sz w:val="21"/>
              </w:rPr>
              <w:t xml:space="preserve">   SAP BTP forwards the request through a secure tunnel to the on-premise SAP system</w:t>
            </w:r>
          </w:p>
          <w:p w14:paraId="76B8863C" w14:textId="77777777" w:rsidR="00BA325C" w:rsidRDefault="00000000">
            <w:r>
              <w:rPr>
                <w:color w:val="333333"/>
                <w:sz w:val="21"/>
              </w:rPr>
              <w:t xml:space="preserve">          ↓</w:t>
            </w:r>
          </w:p>
          <w:p w14:paraId="2002B3F2" w14:textId="77777777" w:rsidR="00BA325C" w:rsidRDefault="00000000">
            <w:r>
              <w:rPr>
                <w:color w:val="333333"/>
                <w:sz w:val="21"/>
              </w:rPr>
              <w:t xml:space="preserve">   SAP returns the CNVLTVF3 test results</w:t>
            </w:r>
          </w:p>
          <w:p w14:paraId="22BE000A" w14:textId="77777777" w:rsidR="00BA325C" w:rsidRDefault="00000000">
            <w:r>
              <w:rPr>
                <w:color w:val="333333"/>
                <w:sz w:val="21"/>
              </w:rPr>
              <w:t xml:space="preserve">          ↓</w:t>
            </w:r>
          </w:p>
          <w:p w14:paraId="6E145127" w14:textId="77777777" w:rsidR="00BA325C" w:rsidRDefault="00000000">
            <w:r>
              <w:rPr>
                <w:color w:val="333333"/>
                <w:sz w:val="21"/>
              </w:rPr>
              <w:t xml:space="preserve">   Dashboard displays the live results instantly</w:t>
            </w:r>
          </w:p>
          <w:p w14:paraId="1C7A36FD" w14:textId="77777777" w:rsidR="00BA325C" w:rsidRDefault="00BA325C"/>
        </w:tc>
      </w:tr>
    </w:tbl>
    <w:p w14:paraId="5F209C53" w14:textId="77777777" w:rsidR="00BA325C" w:rsidRDefault="00BA325C"/>
    <w:p w14:paraId="011A116B" w14:textId="77777777" w:rsidR="00BA325C" w:rsidRDefault="00000000">
      <w:pPr>
        <w:spacing w:before="240" w:after="80"/>
      </w:pPr>
      <w:r>
        <w:rPr>
          <w:b/>
          <w:color w:val="005A9C"/>
          <w:sz w:val="26"/>
        </w:rPr>
        <w:t>4.2  Why This Approach Is Safe</w:t>
      </w:r>
    </w:p>
    <w:p w14:paraId="601AF39C" w14:textId="77777777" w:rsidR="00BA325C" w:rsidRDefault="00000000">
      <w:pPr>
        <w:pStyle w:val="ListBullet"/>
        <w:spacing w:after="60"/>
        <w:ind w:left="454"/>
      </w:pPr>
      <w:r>
        <w:rPr>
          <w:color w:val="333333"/>
          <w:sz w:val="21"/>
        </w:rPr>
        <w:t>The SAP system is never directly exposed to the internet. All traffic goes through SAP's own secure tunnel.</w:t>
      </w:r>
    </w:p>
    <w:p w14:paraId="05009B4B" w14:textId="77777777" w:rsidR="00BA325C" w:rsidRDefault="00000000">
      <w:pPr>
        <w:pStyle w:val="ListBullet"/>
        <w:spacing w:after="60"/>
        <w:ind w:left="454"/>
      </w:pPr>
      <w:r>
        <w:rPr>
          <w:color w:val="333333"/>
          <w:sz w:val="21"/>
        </w:rPr>
        <w:t>A dedicated read-only service account is used — the dashboard can only read data, never modify it.</w:t>
      </w:r>
    </w:p>
    <w:p w14:paraId="03522F3E" w14:textId="77777777" w:rsidR="00BA325C" w:rsidRDefault="00000000">
      <w:pPr>
        <w:pStyle w:val="ListBullet"/>
        <w:spacing w:after="60"/>
        <w:ind w:left="454"/>
      </w:pPr>
      <w:r>
        <w:rPr>
          <w:color w:val="333333"/>
          <w:sz w:val="21"/>
        </w:rPr>
        <w:t>All communication is encrypted. No data travels in plain text.</w:t>
      </w:r>
    </w:p>
    <w:p w14:paraId="02EB0A56" w14:textId="77777777" w:rsidR="00BA325C" w:rsidRDefault="00000000">
      <w:pPr>
        <w:pStyle w:val="ListBullet"/>
        <w:spacing w:after="60"/>
        <w:ind w:left="454"/>
      </w:pPr>
      <w:r>
        <w:rPr>
          <w:color w:val="333333"/>
          <w:sz w:val="21"/>
        </w:rPr>
        <w:t>Credentials are stored securely on the server — they are never visible to users in the browser.</w:t>
      </w:r>
    </w:p>
    <w:p w14:paraId="0DF82A30" w14:textId="77777777" w:rsidR="00BA325C" w:rsidRDefault="00000000">
      <w:pPr>
        <w:pStyle w:val="ListBullet"/>
        <w:spacing w:after="60"/>
        <w:ind w:left="454"/>
      </w:pPr>
      <w:r>
        <w:rPr>
          <w:color w:val="333333"/>
          <w:sz w:val="21"/>
        </w:rPr>
        <w:t>This is the standard integration method recommended by SAP for connecting web applications to on-premise systems.</w:t>
      </w:r>
    </w:p>
    <w:p w14:paraId="04772C9B" w14:textId="77777777" w:rsidR="00BA325C" w:rsidRDefault="00000000">
      <w:r>
        <w:br w:type="page"/>
      </w:r>
    </w:p>
    <w:p w14:paraId="6AF6F8DD" w14:textId="77777777" w:rsidR="00BA325C" w:rsidRDefault="00000000">
      <w:pPr>
        <w:pBdr>
          <w:bottom w:val="single" w:sz="6" w:space="1" w:color="003366"/>
        </w:pBdr>
        <w:spacing w:before="360" w:after="120"/>
      </w:pPr>
      <w:r>
        <w:rPr>
          <w:b/>
          <w:color w:val="003366"/>
          <w:sz w:val="32"/>
        </w:rPr>
        <w:lastRenderedPageBreak/>
        <w:t>5.  What Needs to Happen Before It Goes Live</w:t>
      </w:r>
    </w:p>
    <w:p w14:paraId="1FB613AB" w14:textId="77777777" w:rsidR="00BA325C" w:rsidRDefault="00000000">
      <w:pPr>
        <w:spacing w:after="100"/>
      </w:pPr>
      <w:r>
        <w:rPr>
          <w:color w:val="333333"/>
          <w:sz w:val="21"/>
        </w:rPr>
        <w:t>The dashboard code is fully built and ready. The remaining steps are configuration and access — no further development is needed. Three teams need to take action.</w:t>
      </w:r>
    </w:p>
    <w:p w14:paraId="271D3F3F" w14:textId="77777777" w:rsidR="00BA325C" w:rsidRDefault="00000000">
      <w:pPr>
        <w:spacing w:before="240" w:after="80"/>
      </w:pPr>
      <w:r>
        <w:rPr>
          <w:b/>
          <w:color w:val="005A9C"/>
          <w:sz w:val="26"/>
        </w:rPr>
        <w:t>5.1  Action Checklist</w:t>
      </w:r>
    </w:p>
    <w:tbl>
      <w:tblPr>
        <w:tblStyle w:val="TableGrid"/>
        <w:tblW w:w="0" w:type="auto"/>
        <w:tblLook w:val="04A0" w:firstRow="1" w:lastRow="0" w:firstColumn="1" w:lastColumn="0" w:noHBand="0" w:noVBand="1"/>
      </w:tblPr>
      <w:tblGrid>
        <w:gridCol w:w="426"/>
        <w:gridCol w:w="4800"/>
        <w:gridCol w:w="2516"/>
        <w:gridCol w:w="1540"/>
      </w:tblGrid>
      <w:tr w:rsidR="00BA325C" w14:paraId="4035C4D9" w14:textId="77777777">
        <w:tc>
          <w:tcPr>
            <w:tcW w:w="432" w:type="dxa"/>
            <w:shd w:val="clear" w:color="auto" w:fill="003366"/>
          </w:tcPr>
          <w:p w14:paraId="2810093D" w14:textId="77777777" w:rsidR="00BA325C" w:rsidRDefault="00000000">
            <w:pPr>
              <w:jc w:val="center"/>
            </w:pPr>
            <w:r>
              <w:rPr>
                <w:b/>
                <w:color w:val="FFFFFF"/>
                <w:sz w:val="20"/>
              </w:rPr>
              <w:t>#</w:t>
            </w:r>
          </w:p>
        </w:tc>
        <w:tc>
          <w:tcPr>
            <w:tcW w:w="5040" w:type="dxa"/>
            <w:shd w:val="clear" w:color="auto" w:fill="003366"/>
          </w:tcPr>
          <w:p w14:paraId="0A3F293A" w14:textId="77777777" w:rsidR="00BA325C" w:rsidRDefault="00000000">
            <w:pPr>
              <w:jc w:val="center"/>
            </w:pPr>
            <w:r>
              <w:rPr>
                <w:b/>
                <w:color w:val="FFFFFF"/>
                <w:sz w:val="20"/>
              </w:rPr>
              <w:t>Action Required</w:t>
            </w:r>
          </w:p>
        </w:tc>
        <w:tc>
          <w:tcPr>
            <w:tcW w:w="2592" w:type="dxa"/>
            <w:shd w:val="clear" w:color="auto" w:fill="003366"/>
          </w:tcPr>
          <w:p w14:paraId="341D5529" w14:textId="77777777" w:rsidR="00BA325C" w:rsidRDefault="00000000">
            <w:pPr>
              <w:jc w:val="center"/>
            </w:pPr>
            <w:r>
              <w:rPr>
                <w:b/>
                <w:color w:val="FFFFFF"/>
                <w:sz w:val="20"/>
              </w:rPr>
              <w:t>Who</w:t>
            </w:r>
          </w:p>
        </w:tc>
        <w:tc>
          <w:tcPr>
            <w:tcW w:w="1584" w:type="dxa"/>
            <w:shd w:val="clear" w:color="auto" w:fill="003366"/>
          </w:tcPr>
          <w:p w14:paraId="6458DD7C" w14:textId="77777777" w:rsidR="00BA325C" w:rsidRDefault="00000000">
            <w:pPr>
              <w:jc w:val="center"/>
            </w:pPr>
            <w:r>
              <w:rPr>
                <w:b/>
                <w:color w:val="FFFFFF"/>
                <w:sz w:val="20"/>
              </w:rPr>
              <w:t>Status</w:t>
            </w:r>
          </w:p>
        </w:tc>
      </w:tr>
      <w:tr w:rsidR="00BA325C" w14:paraId="4E871CF8" w14:textId="77777777">
        <w:tc>
          <w:tcPr>
            <w:tcW w:w="432" w:type="dxa"/>
            <w:tcBorders>
              <w:top w:val="single" w:sz="4" w:space="0" w:color="DDDDDD"/>
              <w:left w:val="single" w:sz="4" w:space="0" w:color="DDDDDD"/>
              <w:bottom w:val="single" w:sz="4" w:space="0" w:color="DDDDDD"/>
              <w:right w:val="single" w:sz="4" w:space="0" w:color="DDDDDD"/>
            </w:tcBorders>
            <w:shd w:val="clear" w:color="auto" w:fill="F5F5F5"/>
          </w:tcPr>
          <w:p w14:paraId="69CD9AC3" w14:textId="77777777" w:rsidR="00BA325C" w:rsidRDefault="00000000">
            <w:r>
              <w:rPr>
                <w:color w:val="333333"/>
                <w:sz w:val="20"/>
              </w:rPr>
              <w:t>1</w:t>
            </w:r>
          </w:p>
        </w:tc>
        <w:tc>
          <w:tcPr>
            <w:tcW w:w="5040" w:type="dxa"/>
            <w:tcBorders>
              <w:top w:val="single" w:sz="4" w:space="0" w:color="DDDDDD"/>
              <w:left w:val="single" w:sz="4" w:space="0" w:color="DDDDDD"/>
              <w:bottom w:val="single" w:sz="4" w:space="0" w:color="DDDDDD"/>
              <w:right w:val="single" w:sz="4" w:space="0" w:color="DDDDDD"/>
            </w:tcBorders>
            <w:shd w:val="clear" w:color="auto" w:fill="F5F5F5"/>
          </w:tcPr>
          <w:p w14:paraId="0FB71431" w14:textId="580CD758" w:rsidR="00BA325C" w:rsidRDefault="00000000">
            <w:r>
              <w:rPr>
                <w:color w:val="333333"/>
                <w:sz w:val="20"/>
              </w:rPr>
              <w:t>Grant admin access to the BTP subaccount (BDV space) so service instances and destinations can be created.</w:t>
            </w:r>
          </w:p>
        </w:tc>
        <w:tc>
          <w:tcPr>
            <w:tcW w:w="2592" w:type="dxa"/>
            <w:tcBorders>
              <w:top w:val="single" w:sz="4" w:space="0" w:color="DDDDDD"/>
              <w:left w:val="single" w:sz="4" w:space="0" w:color="DDDDDD"/>
              <w:bottom w:val="single" w:sz="4" w:space="0" w:color="DDDDDD"/>
              <w:right w:val="single" w:sz="4" w:space="0" w:color="DDDDDD"/>
            </w:tcBorders>
            <w:shd w:val="clear" w:color="auto" w:fill="F5F5F5"/>
          </w:tcPr>
          <w:p w14:paraId="7D8E5E1C" w14:textId="77777777" w:rsidR="00BA325C" w:rsidRDefault="00000000">
            <w:r>
              <w:rPr>
                <w:color w:val="333333"/>
                <w:sz w:val="20"/>
              </w:rPr>
              <w:t>BTP Global Account Admin</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59BD4EDB" w14:textId="77777777" w:rsidR="00BA325C" w:rsidRDefault="00000000">
            <w:r>
              <w:rPr>
                <w:color w:val="333333"/>
                <w:sz w:val="20"/>
              </w:rPr>
              <w:t>Pending</w:t>
            </w:r>
          </w:p>
        </w:tc>
      </w:tr>
      <w:tr w:rsidR="00BA325C" w14:paraId="21B35602" w14:textId="77777777">
        <w:tc>
          <w:tcPr>
            <w:tcW w:w="432" w:type="dxa"/>
            <w:tcBorders>
              <w:top w:val="single" w:sz="4" w:space="0" w:color="DDDDDD"/>
              <w:left w:val="single" w:sz="4" w:space="0" w:color="DDDDDD"/>
              <w:bottom w:val="single" w:sz="4" w:space="0" w:color="DDDDDD"/>
              <w:right w:val="single" w:sz="4" w:space="0" w:color="DDDDDD"/>
            </w:tcBorders>
            <w:shd w:val="clear" w:color="auto" w:fill="FFFFFF"/>
          </w:tcPr>
          <w:p w14:paraId="306F4823" w14:textId="77777777" w:rsidR="00BA325C" w:rsidRDefault="00000000">
            <w:r>
              <w:rPr>
                <w:color w:val="333333"/>
                <w:sz w:val="20"/>
              </w:rPr>
              <w:t>2</w:t>
            </w:r>
          </w:p>
        </w:tc>
        <w:tc>
          <w:tcPr>
            <w:tcW w:w="5040" w:type="dxa"/>
            <w:tcBorders>
              <w:top w:val="single" w:sz="4" w:space="0" w:color="DDDDDD"/>
              <w:left w:val="single" w:sz="4" w:space="0" w:color="DDDDDD"/>
              <w:bottom w:val="single" w:sz="4" w:space="0" w:color="DDDDDD"/>
              <w:right w:val="single" w:sz="4" w:space="0" w:color="DDDDDD"/>
            </w:tcBorders>
            <w:shd w:val="clear" w:color="auto" w:fill="FFFFFF"/>
          </w:tcPr>
          <w:p w14:paraId="382F2BB9" w14:textId="77777777" w:rsidR="00BA325C" w:rsidRDefault="00000000">
            <w:r>
              <w:rPr>
                <w:color w:val="333333"/>
                <w:sz w:val="20"/>
              </w:rPr>
              <w:t>Install the SAP Cloud Connector application on a server inside the corporate network and connect it to the BTP subaccount.</w:t>
            </w:r>
          </w:p>
        </w:tc>
        <w:tc>
          <w:tcPr>
            <w:tcW w:w="2592" w:type="dxa"/>
            <w:tcBorders>
              <w:top w:val="single" w:sz="4" w:space="0" w:color="DDDDDD"/>
              <w:left w:val="single" w:sz="4" w:space="0" w:color="DDDDDD"/>
              <w:bottom w:val="single" w:sz="4" w:space="0" w:color="DDDDDD"/>
              <w:right w:val="single" w:sz="4" w:space="0" w:color="DDDDDD"/>
            </w:tcBorders>
            <w:shd w:val="clear" w:color="auto" w:fill="FFFFFF"/>
          </w:tcPr>
          <w:p w14:paraId="04AD3D37" w14:textId="77777777" w:rsidR="00BA325C" w:rsidRDefault="00000000">
            <w:r>
              <w:rPr>
                <w:color w:val="333333"/>
                <w:sz w:val="20"/>
              </w:rPr>
              <w:t>BASIS / Infrastructure Team</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051214C4" w14:textId="77777777" w:rsidR="00BA325C" w:rsidRDefault="00000000">
            <w:r>
              <w:rPr>
                <w:color w:val="333333"/>
                <w:sz w:val="20"/>
              </w:rPr>
              <w:t>Pending</w:t>
            </w:r>
          </w:p>
        </w:tc>
      </w:tr>
      <w:tr w:rsidR="00BA325C" w14:paraId="50B6A1EF" w14:textId="77777777">
        <w:tc>
          <w:tcPr>
            <w:tcW w:w="432" w:type="dxa"/>
            <w:tcBorders>
              <w:top w:val="single" w:sz="4" w:space="0" w:color="DDDDDD"/>
              <w:left w:val="single" w:sz="4" w:space="0" w:color="DDDDDD"/>
              <w:bottom w:val="single" w:sz="4" w:space="0" w:color="DDDDDD"/>
              <w:right w:val="single" w:sz="4" w:space="0" w:color="DDDDDD"/>
            </w:tcBorders>
            <w:shd w:val="clear" w:color="auto" w:fill="F5F5F5"/>
          </w:tcPr>
          <w:p w14:paraId="77F7440B" w14:textId="77777777" w:rsidR="00BA325C" w:rsidRDefault="00000000">
            <w:r>
              <w:rPr>
                <w:color w:val="333333"/>
                <w:sz w:val="20"/>
              </w:rPr>
              <w:t>3</w:t>
            </w:r>
          </w:p>
        </w:tc>
        <w:tc>
          <w:tcPr>
            <w:tcW w:w="5040" w:type="dxa"/>
            <w:tcBorders>
              <w:top w:val="single" w:sz="4" w:space="0" w:color="DDDDDD"/>
              <w:left w:val="single" w:sz="4" w:space="0" w:color="DDDDDD"/>
              <w:bottom w:val="single" w:sz="4" w:space="0" w:color="DDDDDD"/>
              <w:right w:val="single" w:sz="4" w:space="0" w:color="DDDDDD"/>
            </w:tcBorders>
            <w:shd w:val="clear" w:color="auto" w:fill="F5F5F5"/>
          </w:tcPr>
          <w:p w14:paraId="63FA5879" w14:textId="77777777" w:rsidR="00BA325C" w:rsidRDefault="00000000">
            <w:r>
              <w:rPr>
                <w:color w:val="333333"/>
                <w:sz w:val="20"/>
              </w:rPr>
              <w:t>Expose the on-premise SAP system through the Cloud Connector and add the CNVLTVF3 report path to the allowed list.</w:t>
            </w:r>
          </w:p>
        </w:tc>
        <w:tc>
          <w:tcPr>
            <w:tcW w:w="2592" w:type="dxa"/>
            <w:tcBorders>
              <w:top w:val="single" w:sz="4" w:space="0" w:color="DDDDDD"/>
              <w:left w:val="single" w:sz="4" w:space="0" w:color="DDDDDD"/>
              <w:bottom w:val="single" w:sz="4" w:space="0" w:color="DDDDDD"/>
              <w:right w:val="single" w:sz="4" w:space="0" w:color="DDDDDD"/>
            </w:tcBorders>
            <w:shd w:val="clear" w:color="auto" w:fill="F5F5F5"/>
          </w:tcPr>
          <w:p w14:paraId="16210B2D" w14:textId="77777777" w:rsidR="00BA325C" w:rsidRDefault="00000000">
            <w:r>
              <w:rPr>
                <w:color w:val="333333"/>
                <w:sz w:val="20"/>
              </w:rPr>
              <w:t>BASIS / Infrastructure Team</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0CB6826F" w14:textId="77777777" w:rsidR="00BA325C" w:rsidRDefault="00000000">
            <w:r>
              <w:rPr>
                <w:color w:val="333333"/>
                <w:sz w:val="20"/>
              </w:rPr>
              <w:t>Pending</w:t>
            </w:r>
          </w:p>
        </w:tc>
      </w:tr>
      <w:tr w:rsidR="00BA325C" w14:paraId="62FAE126" w14:textId="77777777">
        <w:tc>
          <w:tcPr>
            <w:tcW w:w="432" w:type="dxa"/>
            <w:tcBorders>
              <w:top w:val="single" w:sz="4" w:space="0" w:color="DDDDDD"/>
              <w:left w:val="single" w:sz="4" w:space="0" w:color="DDDDDD"/>
              <w:bottom w:val="single" w:sz="4" w:space="0" w:color="DDDDDD"/>
              <w:right w:val="single" w:sz="4" w:space="0" w:color="DDDDDD"/>
            </w:tcBorders>
            <w:shd w:val="clear" w:color="auto" w:fill="FFFFFF"/>
          </w:tcPr>
          <w:p w14:paraId="096F1DDA" w14:textId="77777777" w:rsidR="00BA325C" w:rsidRDefault="00000000">
            <w:r>
              <w:rPr>
                <w:color w:val="333333"/>
                <w:sz w:val="20"/>
              </w:rPr>
              <w:t>4</w:t>
            </w:r>
          </w:p>
        </w:tc>
        <w:tc>
          <w:tcPr>
            <w:tcW w:w="5040" w:type="dxa"/>
            <w:tcBorders>
              <w:top w:val="single" w:sz="4" w:space="0" w:color="DDDDDD"/>
              <w:left w:val="single" w:sz="4" w:space="0" w:color="DDDDDD"/>
              <w:bottom w:val="single" w:sz="4" w:space="0" w:color="DDDDDD"/>
              <w:right w:val="single" w:sz="4" w:space="0" w:color="DDDDDD"/>
            </w:tcBorders>
            <w:shd w:val="clear" w:color="auto" w:fill="FFFFFF"/>
          </w:tcPr>
          <w:p w14:paraId="06D8E760" w14:textId="77777777" w:rsidR="00BA325C" w:rsidRDefault="00000000">
            <w:r>
              <w:rPr>
                <w:color w:val="333333"/>
                <w:sz w:val="20"/>
              </w:rPr>
              <w:t>Create a read-only SAP service account with access to the CNVLTVF3 report. Share credentials securely with Hariprasad.</w:t>
            </w:r>
          </w:p>
        </w:tc>
        <w:tc>
          <w:tcPr>
            <w:tcW w:w="2592" w:type="dxa"/>
            <w:tcBorders>
              <w:top w:val="single" w:sz="4" w:space="0" w:color="DDDDDD"/>
              <w:left w:val="single" w:sz="4" w:space="0" w:color="DDDDDD"/>
              <w:bottom w:val="single" w:sz="4" w:space="0" w:color="DDDDDD"/>
              <w:right w:val="single" w:sz="4" w:space="0" w:color="DDDDDD"/>
            </w:tcBorders>
            <w:shd w:val="clear" w:color="auto" w:fill="FFFFFF"/>
          </w:tcPr>
          <w:p w14:paraId="4A3103AC" w14:textId="77777777" w:rsidR="00BA325C" w:rsidRDefault="00000000">
            <w:r>
              <w:rPr>
                <w:color w:val="333333"/>
                <w:sz w:val="20"/>
              </w:rPr>
              <w:t>BASIS Team</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5566C75B" w14:textId="77777777" w:rsidR="00BA325C" w:rsidRDefault="00000000">
            <w:r>
              <w:rPr>
                <w:color w:val="333333"/>
                <w:sz w:val="20"/>
              </w:rPr>
              <w:t>Pending</w:t>
            </w:r>
          </w:p>
        </w:tc>
      </w:tr>
      <w:tr w:rsidR="00BA325C" w14:paraId="3D48E047" w14:textId="77777777">
        <w:tc>
          <w:tcPr>
            <w:tcW w:w="432" w:type="dxa"/>
            <w:tcBorders>
              <w:top w:val="single" w:sz="4" w:space="0" w:color="DDDDDD"/>
              <w:left w:val="single" w:sz="4" w:space="0" w:color="DDDDDD"/>
              <w:bottom w:val="single" w:sz="4" w:space="0" w:color="DDDDDD"/>
              <w:right w:val="single" w:sz="4" w:space="0" w:color="DDDDDD"/>
            </w:tcBorders>
            <w:shd w:val="clear" w:color="auto" w:fill="F5F5F5"/>
          </w:tcPr>
          <w:p w14:paraId="4D9C48A5" w14:textId="77777777" w:rsidR="00BA325C" w:rsidRDefault="00000000">
            <w:r>
              <w:rPr>
                <w:color w:val="333333"/>
                <w:sz w:val="20"/>
              </w:rPr>
              <w:t>5</w:t>
            </w:r>
          </w:p>
        </w:tc>
        <w:tc>
          <w:tcPr>
            <w:tcW w:w="5040" w:type="dxa"/>
            <w:tcBorders>
              <w:top w:val="single" w:sz="4" w:space="0" w:color="DDDDDD"/>
              <w:left w:val="single" w:sz="4" w:space="0" w:color="DDDDDD"/>
              <w:bottom w:val="single" w:sz="4" w:space="0" w:color="DDDDDD"/>
              <w:right w:val="single" w:sz="4" w:space="0" w:color="DDDDDD"/>
            </w:tcBorders>
            <w:shd w:val="clear" w:color="auto" w:fill="F5F5F5"/>
          </w:tcPr>
          <w:p w14:paraId="7F9BB39C" w14:textId="77777777" w:rsidR="00BA325C" w:rsidRDefault="00000000">
            <w:r>
              <w:rPr>
                <w:color w:val="333333"/>
                <w:sz w:val="20"/>
              </w:rPr>
              <w:t>Create the required BTP service instances (Destination and Connectivity) and set up a named connection to the SAP system.</w:t>
            </w:r>
          </w:p>
        </w:tc>
        <w:tc>
          <w:tcPr>
            <w:tcW w:w="2592" w:type="dxa"/>
            <w:tcBorders>
              <w:top w:val="single" w:sz="4" w:space="0" w:color="DDDDDD"/>
              <w:left w:val="single" w:sz="4" w:space="0" w:color="DDDDDD"/>
              <w:bottom w:val="single" w:sz="4" w:space="0" w:color="DDDDDD"/>
              <w:right w:val="single" w:sz="4" w:space="0" w:color="DDDDDD"/>
            </w:tcBorders>
            <w:shd w:val="clear" w:color="auto" w:fill="F5F5F5"/>
          </w:tcPr>
          <w:p w14:paraId="1346676D" w14:textId="583233DF" w:rsidR="00BA325C" w:rsidRDefault="00072C9E">
            <w:r>
              <w:rPr>
                <w:color w:val="333333"/>
                <w:sz w:val="20"/>
              </w:rPr>
              <w:t>Dev</w:t>
            </w:r>
            <w:r w:rsidR="00000000">
              <w:rPr>
                <w:color w:val="333333"/>
                <w:sz w:val="20"/>
              </w:rPr>
              <w:t xml:space="preserve"> (after steps 1–4)</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0EFA8EE7" w14:textId="77777777" w:rsidR="00BA325C" w:rsidRDefault="00000000">
            <w:r>
              <w:rPr>
                <w:color w:val="333333"/>
                <w:sz w:val="20"/>
              </w:rPr>
              <w:t>Pending</w:t>
            </w:r>
          </w:p>
        </w:tc>
      </w:tr>
      <w:tr w:rsidR="00BA325C" w14:paraId="317E6545" w14:textId="77777777">
        <w:tc>
          <w:tcPr>
            <w:tcW w:w="432" w:type="dxa"/>
            <w:tcBorders>
              <w:top w:val="single" w:sz="4" w:space="0" w:color="DDDDDD"/>
              <w:left w:val="single" w:sz="4" w:space="0" w:color="DDDDDD"/>
              <w:bottom w:val="single" w:sz="4" w:space="0" w:color="DDDDDD"/>
              <w:right w:val="single" w:sz="4" w:space="0" w:color="DDDDDD"/>
            </w:tcBorders>
            <w:shd w:val="clear" w:color="auto" w:fill="FFFFFF"/>
          </w:tcPr>
          <w:p w14:paraId="2FD0CBA7" w14:textId="77777777" w:rsidR="00BA325C" w:rsidRDefault="00000000">
            <w:r>
              <w:rPr>
                <w:color w:val="333333"/>
                <w:sz w:val="20"/>
              </w:rPr>
              <w:t>6</w:t>
            </w:r>
          </w:p>
        </w:tc>
        <w:tc>
          <w:tcPr>
            <w:tcW w:w="5040" w:type="dxa"/>
            <w:tcBorders>
              <w:top w:val="single" w:sz="4" w:space="0" w:color="DDDDDD"/>
              <w:left w:val="single" w:sz="4" w:space="0" w:color="DDDDDD"/>
              <w:bottom w:val="single" w:sz="4" w:space="0" w:color="DDDDDD"/>
              <w:right w:val="single" w:sz="4" w:space="0" w:color="DDDDDD"/>
            </w:tcBorders>
            <w:shd w:val="clear" w:color="auto" w:fill="FFFFFF"/>
          </w:tcPr>
          <w:p w14:paraId="7821808F" w14:textId="77777777" w:rsidR="00BA325C" w:rsidRDefault="00000000">
            <w:r>
              <w:rPr>
                <w:color w:val="333333"/>
                <w:sz w:val="20"/>
              </w:rPr>
              <w:t>Enter the connection credentials into the dashboard backend and redeploy. Test end-to-end.</w:t>
            </w:r>
          </w:p>
        </w:tc>
        <w:tc>
          <w:tcPr>
            <w:tcW w:w="2592" w:type="dxa"/>
            <w:tcBorders>
              <w:top w:val="single" w:sz="4" w:space="0" w:color="DDDDDD"/>
              <w:left w:val="single" w:sz="4" w:space="0" w:color="DDDDDD"/>
              <w:bottom w:val="single" w:sz="4" w:space="0" w:color="DDDDDD"/>
              <w:right w:val="single" w:sz="4" w:space="0" w:color="DDDDDD"/>
            </w:tcBorders>
            <w:shd w:val="clear" w:color="auto" w:fill="FFFFFF"/>
          </w:tcPr>
          <w:p w14:paraId="384DE550" w14:textId="18FCD046" w:rsidR="00BA325C" w:rsidRDefault="00072C9E">
            <w:r>
              <w:rPr>
                <w:color w:val="333333"/>
                <w:sz w:val="20"/>
              </w:rPr>
              <w:t>Dev</w:t>
            </w:r>
            <w:r w:rsidR="00000000">
              <w:rPr>
                <w:color w:val="333333"/>
                <w:sz w:val="20"/>
              </w:rPr>
              <w:t xml:space="preserve"> (after step 5)</w:t>
            </w:r>
          </w:p>
        </w:tc>
        <w:tc>
          <w:tcPr>
            <w:tcW w:w="1584" w:type="dxa"/>
            <w:tcBorders>
              <w:top w:val="single" w:sz="4" w:space="0" w:color="DDDDDD"/>
              <w:left w:val="single" w:sz="4" w:space="0" w:color="DDDDDD"/>
              <w:bottom w:val="single" w:sz="4" w:space="0" w:color="DDDDDD"/>
              <w:right w:val="single" w:sz="4" w:space="0" w:color="DDDDDD"/>
            </w:tcBorders>
            <w:shd w:val="clear" w:color="auto" w:fill="FFF8E1"/>
          </w:tcPr>
          <w:p w14:paraId="1F62EF2D" w14:textId="77777777" w:rsidR="00BA325C" w:rsidRDefault="00000000">
            <w:r>
              <w:rPr>
                <w:color w:val="333333"/>
                <w:sz w:val="20"/>
              </w:rPr>
              <w:t>Pending</w:t>
            </w:r>
          </w:p>
        </w:tc>
      </w:tr>
    </w:tbl>
    <w:p w14:paraId="58FFCC53" w14:textId="77777777" w:rsidR="00BA325C" w:rsidRDefault="00BA325C"/>
    <w:tbl>
      <w:tblPr>
        <w:tblStyle w:val="TableGrid"/>
        <w:tblW w:w="0" w:type="auto"/>
        <w:tblLook w:val="04A0" w:firstRow="1" w:lastRow="0" w:firstColumn="1" w:lastColumn="0" w:noHBand="0" w:noVBand="1"/>
      </w:tblPr>
      <w:tblGrid>
        <w:gridCol w:w="9030"/>
      </w:tblGrid>
      <w:tr w:rsidR="00BA325C" w14:paraId="392DCAD6" w14:textId="77777777" w:rsidTr="00DC14BD">
        <w:trPr>
          <w:trHeight w:val="952"/>
        </w:trPr>
        <w:tc>
          <w:tcPr>
            <w:tcW w:w="9030" w:type="dxa"/>
            <w:tcBorders>
              <w:top w:val="single" w:sz="4" w:space="0" w:color="D97706"/>
              <w:left w:val="single" w:sz="4" w:space="0" w:color="D97706"/>
              <w:bottom w:val="single" w:sz="4" w:space="0" w:color="D97706"/>
              <w:right w:val="single" w:sz="4" w:space="0" w:color="D97706"/>
            </w:tcBorders>
            <w:shd w:val="clear" w:color="auto" w:fill="FFF8E1"/>
          </w:tcPr>
          <w:p w14:paraId="684E7832" w14:textId="77777777" w:rsidR="00BA325C" w:rsidRDefault="00000000">
            <w:r>
              <w:rPr>
                <w:b/>
                <w:color w:val="924000"/>
                <w:sz w:val="21"/>
              </w:rPr>
              <w:t>Currently Blocked On</w:t>
            </w:r>
          </w:p>
          <w:p w14:paraId="5807AABC" w14:textId="46037D50" w:rsidR="00BA325C" w:rsidRDefault="00000000" w:rsidP="00DC14BD">
            <w:r>
              <w:rPr>
                <w:color w:val="333333"/>
                <w:sz w:val="21"/>
              </w:rPr>
              <w:t xml:space="preserve">  Steps 1, 2, 3, and 4 require action from the BTP Admin and BASIS team before anything else can proceed.</w:t>
            </w:r>
          </w:p>
        </w:tc>
      </w:tr>
    </w:tbl>
    <w:p w14:paraId="2CCB33BC" w14:textId="77777777" w:rsidR="00BA325C" w:rsidRDefault="00BA325C"/>
    <w:p w14:paraId="0A8C6B6C" w14:textId="77777777" w:rsidR="00BA325C" w:rsidRDefault="00000000">
      <w:r>
        <w:br w:type="page"/>
      </w:r>
    </w:p>
    <w:p w14:paraId="4801C395" w14:textId="77777777" w:rsidR="00BA325C" w:rsidRDefault="00000000">
      <w:pPr>
        <w:pBdr>
          <w:bottom w:val="single" w:sz="6" w:space="1" w:color="003366"/>
        </w:pBdr>
        <w:spacing w:before="360" w:after="120"/>
      </w:pPr>
      <w:r>
        <w:rPr>
          <w:b/>
          <w:color w:val="003366"/>
          <w:sz w:val="32"/>
        </w:rPr>
        <w:lastRenderedPageBreak/>
        <w:t>6.  Who Needs to Do What</w:t>
      </w:r>
    </w:p>
    <w:p w14:paraId="06B9118F" w14:textId="77777777" w:rsidR="00BA325C" w:rsidRDefault="00000000">
      <w:pPr>
        <w:spacing w:before="240" w:after="80"/>
      </w:pPr>
      <w:r>
        <w:rPr>
          <w:b/>
          <w:color w:val="005A9C"/>
          <w:sz w:val="26"/>
        </w:rPr>
        <w:t>6.1  BTP Global Account Administrator</w:t>
      </w:r>
    </w:p>
    <w:p w14:paraId="04E35A0B" w14:textId="77777777" w:rsidR="00BA325C" w:rsidRDefault="00000000">
      <w:pPr>
        <w:spacing w:after="100"/>
      </w:pPr>
      <w:r>
        <w:rPr>
          <w:color w:val="333333"/>
          <w:sz w:val="21"/>
        </w:rPr>
        <w:t>One action required:</w:t>
      </w:r>
    </w:p>
    <w:p w14:paraId="2102093A" w14:textId="77777777" w:rsidR="00BA325C" w:rsidRDefault="00000000">
      <w:pPr>
        <w:pStyle w:val="ListNumber"/>
        <w:spacing w:after="60"/>
        <w:ind w:left="454"/>
      </w:pPr>
      <w:r>
        <w:rPr>
          <w:color w:val="333333"/>
          <w:sz w:val="21"/>
        </w:rPr>
        <w:t>Assign the following roles to user Hariprasad (HV) in the BDV space subaccount:</w:t>
      </w:r>
    </w:p>
    <w:p w14:paraId="6628B682" w14:textId="77777777" w:rsidR="00BA325C" w:rsidRDefault="00000000">
      <w:pPr>
        <w:pStyle w:val="ListBullet"/>
        <w:spacing w:after="60"/>
        <w:ind w:left="794"/>
      </w:pPr>
      <w:r>
        <w:rPr>
          <w:color w:val="333333"/>
          <w:sz w:val="21"/>
        </w:rPr>
        <w:t>Subaccount Administrator</w:t>
      </w:r>
    </w:p>
    <w:p w14:paraId="42EE7B28" w14:textId="77777777" w:rsidR="00BA325C" w:rsidRDefault="00000000">
      <w:pPr>
        <w:pStyle w:val="ListBullet"/>
        <w:spacing w:after="60"/>
        <w:ind w:left="794"/>
      </w:pPr>
      <w:r>
        <w:rPr>
          <w:color w:val="333333"/>
          <w:sz w:val="21"/>
        </w:rPr>
        <w:t>Connectivity and Destination Administrator</w:t>
      </w:r>
    </w:p>
    <w:p w14:paraId="51F796E1" w14:textId="77777777" w:rsidR="00BA325C" w:rsidRDefault="00000000">
      <w:pPr>
        <w:spacing w:after="100"/>
      </w:pPr>
      <w:r>
        <w:rPr>
          <w:color w:val="333333"/>
          <w:sz w:val="21"/>
        </w:rPr>
        <w:t>This gives Hariprasad the ability to create the connection configuration in BTP. It does not grant any access to the SAP system itself.</w:t>
      </w:r>
    </w:p>
    <w:p w14:paraId="22641E6A" w14:textId="77777777" w:rsidR="00BA325C" w:rsidRDefault="00000000">
      <w:pPr>
        <w:spacing w:before="240" w:after="80"/>
      </w:pPr>
      <w:r>
        <w:rPr>
          <w:b/>
          <w:color w:val="005A9C"/>
          <w:sz w:val="26"/>
        </w:rPr>
        <w:t>6.2  BASIS / Infrastructure Team</w:t>
      </w:r>
    </w:p>
    <w:p w14:paraId="75EF98D4" w14:textId="77777777" w:rsidR="00BA325C" w:rsidRDefault="00000000">
      <w:pPr>
        <w:spacing w:after="100"/>
      </w:pPr>
      <w:r>
        <w:rPr>
          <w:color w:val="333333"/>
          <w:sz w:val="21"/>
        </w:rPr>
        <w:t>Two actions required:</w:t>
      </w:r>
    </w:p>
    <w:p w14:paraId="03C6F26F" w14:textId="77777777" w:rsidR="00BA325C" w:rsidRDefault="00000000">
      <w:pPr>
        <w:pStyle w:val="ListNumber"/>
        <w:spacing w:after="60"/>
        <w:ind w:left="454"/>
      </w:pPr>
      <w:r>
        <w:rPr>
          <w:color w:val="333333"/>
          <w:sz w:val="21"/>
        </w:rPr>
        <w:t>Install the SAP Cloud Connector on a server inside the corporate network and link it to the BTP subaccount BDV space. This is a one-time setup.</w:t>
      </w:r>
    </w:p>
    <w:p w14:paraId="024F31B8" w14:textId="77777777" w:rsidR="00BA325C" w:rsidRDefault="00000000">
      <w:pPr>
        <w:pStyle w:val="ListNumber"/>
        <w:spacing w:after="60"/>
        <w:ind w:left="454"/>
      </w:pPr>
      <w:r>
        <w:rPr>
          <w:color w:val="333333"/>
          <w:sz w:val="21"/>
        </w:rPr>
        <w:t>Add the on-premise SAP system to the Cloud Connector and permit access to the CNVLTVF3 report path. No inbound firewall changes are needed — the connector uses an outbound-only tunnel.</w:t>
      </w:r>
    </w:p>
    <w:p w14:paraId="33330575" w14:textId="77777777" w:rsidR="00BA325C" w:rsidRDefault="00000000">
      <w:pPr>
        <w:spacing w:after="100"/>
      </w:pPr>
      <w:r>
        <w:rPr>
          <w:color w:val="333333"/>
          <w:sz w:val="21"/>
        </w:rPr>
        <w:t>The Cloud Connector is a standard SAP tool, freely available from SAP, and widely used across SAP BTP projects. Installation typically takes 1–2 hours.</w:t>
      </w:r>
    </w:p>
    <w:p w14:paraId="47653A63" w14:textId="77777777" w:rsidR="00BA325C" w:rsidRDefault="00000000">
      <w:pPr>
        <w:spacing w:before="240" w:after="80"/>
      </w:pPr>
      <w:r>
        <w:rPr>
          <w:b/>
          <w:color w:val="005A9C"/>
          <w:sz w:val="26"/>
        </w:rPr>
        <w:t>6.3  BASIS Team (Service Account)</w:t>
      </w:r>
    </w:p>
    <w:p w14:paraId="117DD37D" w14:textId="77777777" w:rsidR="00BA325C" w:rsidRDefault="00000000">
      <w:pPr>
        <w:spacing w:after="100"/>
      </w:pPr>
      <w:r>
        <w:rPr>
          <w:color w:val="333333"/>
          <w:sz w:val="21"/>
        </w:rPr>
        <w:t>One action required:</w:t>
      </w:r>
    </w:p>
    <w:p w14:paraId="23272EFD" w14:textId="77777777" w:rsidR="00BA325C" w:rsidRDefault="00000000">
      <w:pPr>
        <w:pStyle w:val="ListNumber"/>
        <w:spacing w:after="60"/>
        <w:ind w:left="454"/>
      </w:pPr>
      <w:r>
        <w:rPr>
          <w:color w:val="333333"/>
          <w:sz w:val="21"/>
        </w:rPr>
        <w:t>Create a read-only technical user in the SAP system with access to the CNVLTVF3 report and its data service. Share the username, password, SAP system URL, and client number securely with Hariprasad.</w:t>
      </w:r>
    </w:p>
    <w:p w14:paraId="31426BD0" w14:textId="77777777" w:rsidR="00BA325C" w:rsidRDefault="00000000">
      <w:pPr>
        <w:spacing w:after="100"/>
      </w:pPr>
      <w:r>
        <w:rPr>
          <w:color w:val="333333"/>
          <w:sz w:val="21"/>
        </w:rPr>
        <w:t>This account will be used only by the dashboard for automated data reads. It should have no write permissions.</w:t>
      </w:r>
    </w:p>
    <w:p w14:paraId="5C2EE47A" w14:textId="10062E7D" w:rsidR="00BA325C" w:rsidRDefault="00000000">
      <w:pPr>
        <w:spacing w:before="240" w:after="80"/>
      </w:pPr>
      <w:r>
        <w:rPr>
          <w:b/>
          <w:color w:val="005A9C"/>
          <w:sz w:val="26"/>
        </w:rPr>
        <w:t xml:space="preserve">6.4 </w:t>
      </w:r>
      <w:r w:rsidR="00DC14BD">
        <w:rPr>
          <w:b/>
          <w:color w:val="005A9C"/>
          <w:sz w:val="26"/>
        </w:rPr>
        <w:t>Developer</w:t>
      </w:r>
      <w:r>
        <w:rPr>
          <w:b/>
          <w:color w:val="005A9C"/>
          <w:sz w:val="26"/>
        </w:rPr>
        <w:t xml:space="preserve"> (after above steps are complete)</w:t>
      </w:r>
    </w:p>
    <w:p w14:paraId="0DFFF4F7" w14:textId="77777777" w:rsidR="00BA325C" w:rsidRDefault="00000000">
      <w:pPr>
        <w:spacing w:after="100"/>
      </w:pPr>
      <w:r>
        <w:rPr>
          <w:color w:val="333333"/>
          <w:sz w:val="21"/>
        </w:rPr>
        <w:t>Three actions to complete once access is granted:</w:t>
      </w:r>
    </w:p>
    <w:p w14:paraId="2F6556A3" w14:textId="77777777" w:rsidR="00BA325C" w:rsidRDefault="00000000">
      <w:pPr>
        <w:pStyle w:val="ListNumber"/>
        <w:spacing w:after="60"/>
        <w:ind w:left="454"/>
      </w:pPr>
      <w:r>
        <w:rPr>
          <w:color w:val="333333"/>
          <w:sz w:val="21"/>
        </w:rPr>
        <w:t>Create the BTP connection configuration (Destination and Connectivity service instances) in the BTP cockpit — approximately 30 minutes.</w:t>
      </w:r>
    </w:p>
    <w:p w14:paraId="5DB979D0" w14:textId="77777777" w:rsidR="00BA325C" w:rsidRDefault="00000000">
      <w:pPr>
        <w:pStyle w:val="ListNumber"/>
        <w:spacing w:after="60"/>
        <w:ind w:left="454"/>
      </w:pPr>
      <w:r>
        <w:rPr>
          <w:color w:val="333333"/>
          <w:sz w:val="21"/>
        </w:rPr>
        <w:t>Enter the connection details into the dashboard and redeploy.</w:t>
      </w:r>
    </w:p>
    <w:p w14:paraId="2F830F28" w14:textId="77777777" w:rsidR="00BA325C" w:rsidRDefault="00000000">
      <w:pPr>
        <w:pStyle w:val="ListNumber"/>
        <w:spacing w:after="60"/>
        <w:ind w:left="454"/>
      </w:pPr>
      <w:r>
        <w:rPr>
          <w:color w:val="333333"/>
          <w:sz w:val="21"/>
        </w:rPr>
        <w:t>Run end-to-end testing and confirm the 'Fetch from SAP' button works correctly.</w:t>
      </w:r>
    </w:p>
    <w:p w14:paraId="51E94F44" w14:textId="77777777" w:rsidR="00BA325C" w:rsidRDefault="00000000">
      <w:r>
        <w:br w:type="page"/>
      </w:r>
    </w:p>
    <w:p w14:paraId="1223BC03" w14:textId="77777777" w:rsidR="00BA325C" w:rsidRDefault="00BA325C"/>
    <w:p w14:paraId="4833E1A8" w14:textId="5B0954C7" w:rsidR="00BA325C" w:rsidRDefault="00DC14BD" w:rsidP="00DC14BD">
      <w:r>
        <w:rPr>
          <w:b/>
          <w:color w:val="003366"/>
          <w:sz w:val="32"/>
        </w:rPr>
        <w:t>7</w:t>
      </w:r>
      <w:r w:rsidR="00000000">
        <w:rPr>
          <w:b/>
          <w:color w:val="003366"/>
          <w:sz w:val="32"/>
        </w:rPr>
        <w:t>. Frequently Asked Questions</w:t>
      </w:r>
    </w:p>
    <w:p w14:paraId="0964BC62" w14:textId="77777777" w:rsidR="00BA325C" w:rsidRDefault="00000000">
      <w:pPr>
        <w:spacing w:before="240" w:after="80"/>
      </w:pPr>
      <w:r>
        <w:rPr>
          <w:b/>
          <w:color w:val="005A9C"/>
          <w:sz w:val="26"/>
        </w:rPr>
        <w:t>Will this affect the current way of using the dashboard?</w:t>
      </w:r>
    </w:p>
    <w:p w14:paraId="789BA09D" w14:textId="77777777" w:rsidR="00BA325C" w:rsidRDefault="00000000">
      <w:pPr>
        <w:spacing w:after="100"/>
      </w:pPr>
      <w:r>
        <w:rPr>
          <w:color w:val="333333"/>
          <w:sz w:val="21"/>
        </w:rPr>
        <w:t>No. The Excel upload option remains exactly as it is today. The 'Fetch from SAP' button is an additional option. Users can continue uploading files if they prefer.</w:t>
      </w:r>
    </w:p>
    <w:p w14:paraId="056D9CE7" w14:textId="77777777" w:rsidR="00BA325C" w:rsidRDefault="00000000">
      <w:pPr>
        <w:spacing w:before="240" w:after="80"/>
      </w:pPr>
      <w:r>
        <w:rPr>
          <w:b/>
          <w:color w:val="005A9C"/>
          <w:sz w:val="26"/>
        </w:rPr>
        <w:t>Is the SAP data safe when it travels through this connection?</w:t>
      </w:r>
    </w:p>
    <w:p w14:paraId="5928F2C1" w14:textId="77777777" w:rsidR="00BA325C" w:rsidRDefault="00000000">
      <w:pPr>
        <w:spacing w:after="100"/>
      </w:pPr>
      <w:r>
        <w:rPr>
          <w:color w:val="333333"/>
          <w:sz w:val="21"/>
        </w:rPr>
        <w:t>Yes. The connection uses SAP's own secure platform (BTP) with encrypted communication. SAP data never travels over the open internet unprotected. The approach is the same method SAP recommends for all web-to-SAP integrations.</w:t>
      </w:r>
    </w:p>
    <w:p w14:paraId="12F5AFBB" w14:textId="77777777" w:rsidR="00BA325C" w:rsidRDefault="00000000">
      <w:pPr>
        <w:spacing w:before="240" w:after="80"/>
      </w:pPr>
      <w:r>
        <w:rPr>
          <w:b/>
          <w:color w:val="005A9C"/>
          <w:sz w:val="26"/>
        </w:rPr>
        <w:t>Can the dashboard change or delete any SAP data?</w:t>
      </w:r>
    </w:p>
    <w:p w14:paraId="766355B3" w14:textId="77777777" w:rsidR="00BA325C" w:rsidRDefault="00000000">
      <w:pPr>
        <w:spacing w:after="100"/>
      </w:pPr>
      <w:r>
        <w:rPr>
          <w:color w:val="333333"/>
          <w:sz w:val="21"/>
        </w:rPr>
        <w:t>No. The service account used for the connection is strictly read-only. The dashboard can only retrieve data — it has no ability to create, modify, or delete anything in the SAP system.</w:t>
      </w:r>
    </w:p>
    <w:p w14:paraId="5BDB99C7" w14:textId="77777777" w:rsidR="00BA325C" w:rsidRDefault="00000000">
      <w:pPr>
        <w:spacing w:before="240" w:after="80"/>
      </w:pPr>
      <w:r>
        <w:rPr>
          <w:b/>
          <w:color w:val="005A9C"/>
          <w:sz w:val="26"/>
        </w:rPr>
        <w:t>What happens if the SAP system is down or unreachable?</w:t>
      </w:r>
    </w:p>
    <w:p w14:paraId="12A75AE9" w14:textId="77777777" w:rsidR="00BA325C" w:rsidRDefault="00000000">
      <w:pPr>
        <w:spacing w:after="100"/>
      </w:pPr>
      <w:r>
        <w:rPr>
          <w:color w:val="333333"/>
          <w:sz w:val="21"/>
        </w:rPr>
        <w:t>The 'Fetch from SAP' button will show an error message. The Excel upload option continues to work normally regardless of SAP availability.</w:t>
      </w:r>
    </w:p>
    <w:p w14:paraId="39575A89" w14:textId="77777777" w:rsidR="00BA325C" w:rsidRDefault="00000000">
      <w:pPr>
        <w:spacing w:before="240" w:after="80"/>
      </w:pPr>
      <w:r>
        <w:rPr>
          <w:b/>
          <w:color w:val="005A9C"/>
          <w:sz w:val="26"/>
        </w:rPr>
        <w:t>Does this require any changes to SAP itself?</w:t>
      </w:r>
    </w:p>
    <w:p w14:paraId="673914F5" w14:textId="77777777" w:rsidR="00BA325C" w:rsidRDefault="00000000">
      <w:pPr>
        <w:spacing w:after="100"/>
      </w:pPr>
      <w:r>
        <w:rPr>
          <w:color w:val="333333"/>
          <w:sz w:val="21"/>
        </w:rPr>
        <w:t>No changes to SAP are needed. The only requirement is a read-only service account and a network path from the Cloud Connector server to the SAP system — both of which already exist in most corporate environments.</w:t>
      </w:r>
    </w:p>
    <w:p w14:paraId="13E5D705" w14:textId="77777777" w:rsidR="00BA325C" w:rsidRDefault="00000000">
      <w:pPr>
        <w:spacing w:before="240" w:after="80"/>
      </w:pPr>
      <w:r>
        <w:rPr>
          <w:b/>
          <w:color w:val="005A9C"/>
          <w:sz w:val="26"/>
        </w:rPr>
        <w:t>Who should be contacted if something goes wrong after go-live?</w:t>
      </w:r>
    </w:p>
    <w:p w14:paraId="73769063" w14:textId="77777777" w:rsidR="00BA325C" w:rsidRDefault="00000000">
      <w:pPr>
        <w:spacing w:after="100"/>
      </w:pPr>
      <w:r>
        <w:rPr>
          <w:color w:val="333333"/>
          <w:sz w:val="21"/>
        </w:rPr>
        <w:t>Hariprasad is the point of contact for the dashboard. For SAP system access issues, the BASIS team should be involved. For BTP platform issues, the BTP Global Account Administrator can assist.</w:t>
      </w:r>
    </w:p>
    <w:p w14:paraId="268E214C" w14:textId="77777777" w:rsidR="00BA325C" w:rsidRDefault="00000000">
      <w:r>
        <w:br w:type="page"/>
      </w:r>
    </w:p>
    <w:p w14:paraId="35A039DA" w14:textId="544B8331" w:rsidR="00BA325C" w:rsidRDefault="00DC14BD">
      <w:pPr>
        <w:pBdr>
          <w:bottom w:val="single" w:sz="6" w:space="1" w:color="003366"/>
        </w:pBdr>
        <w:spacing w:before="360" w:after="120"/>
      </w:pPr>
      <w:r>
        <w:rPr>
          <w:b/>
          <w:color w:val="003366"/>
          <w:sz w:val="32"/>
        </w:rPr>
        <w:lastRenderedPageBreak/>
        <w:t>8</w:t>
      </w:r>
      <w:r w:rsidR="00000000">
        <w:rPr>
          <w:b/>
          <w:color w:val="003366"/>
          <w:sz w:val="32"/>
        </w:rPr>
        <w:t>. Summary</w:t>
      </w:r>
    </w:p>
    <w:tbl>
      <w:tblPr>
        <w:tblStyle w:val="TableGrid"/>
        <w:tblW w:w="0" w:type="auto"/>
        <w:tblLook w:val="04A0" w:firstRow="1" w:lastRow="0" w:firstColumn="1" w:lastColumn="0" w:noHBand="0" w:noVBand="1"/>
      </w:tblPr>
      <w:tblGrid>
        <w:gridCol w:w="9066"/>
      </w:tblGrid>
      <w:tr w:rsidR="00BA325C" w14:paraId="410F2C64" w14:textId="77777777">
        <w:tc>
          <w:tcPr>
            <w:tcW w:w="9066" w:type="dxa"/>
            <w:tcBorders>
              <w:top w:val="single" w:sz="4" w:space="0" w:color="16A34A"/>
              <w:left w:val="single" w:sz="4" w:space="0" w:color="16A34A"/>
              <w:bottom w:val="single" w:sz="4" w:space="0" w:color="16A34A"/>
              <w:right w:val="single" w:sz="4" w:space="0" w:color="16A34A"/>
            </w:tcBorders>
            <w:shd w:val="clear" w:color="auto" w:fill="E6F4EA"/>
          </w:tcPr>
          <w:p w14:paraId="5ED8207B" w14:textId="77777777" w:rsidR="00BA325C" w:rsidRDefault="00000000">
            <w:r>
              <w:rPr>
                <w:b/>
                <w:color w:val="14532D"/>
                <w:sz w:val="21"/>
              </w:rPr>
              <w:t>What Is Ready</w:t>
            </w:r>
          </w:p>
          <w:p w14:paraId="2463090B" w14:textId="77777777" w:rsidR="00BA325C" w:rsidRDefault="00000000">
            <w:r>
              <w:rPr>
                <w:color w:val="333333"/>
                <w:sz w:val="21"/>
              </w:rPr>
              <w:t xml:space="preserve">  ✔  Dashboard is fully built — live SAP connection is coded and tested in development</w:t>
            </w:r>
          </w:p>
          <w:p w14:paraId="065EB63A" w14:textId="77777777" w:rsidR="00BA325C" w:rsidRDefault="00000000">
            <w:r>
              <w:rPr>
                <w:color w:val="333333"/>
                <w:sz w:val="21"/>
              </w:rPr>
              <w:t xml:space="preserve">  ✔  Excel upload continues to work as normal — no disruption to current users</w:t>
            </w:r>
          </w:p>
          <w:p w14:paraId="7A8190A1" w14:textId="77777777" w:rsidR="00BA325C" w:rsidRDefault="00000000">
            <w:r>
              <w:rPr>
                <w:color w:val="333333"/>
                <w:sz w:val="21"/>
              </w:rPr>
              <w:t xml:space="preserve">  ✔  Security design reviewed — read-only access, encrypted connection, no exposed credentials</w:t>
            </w:r>
          </w:p>
          <w:p w14:paraId="57966E38" w14:textId="77777777" w:rsidR="00BA325C" w:rsidRDefault="00000000">
            <w:r>
              <w:rPr>
                <w:color w:val="333333"/>
                <w:sz w:val="21"/>
              </w:rPr>
              <w:t xml:space="preserve">  ✔  Request email sent to BTP Admin and BASIS team</w:t>
            </w:r>
          </w:p>
        </w:tc>
      </w:tr>
    </w:tbl>
    <w:p w14:paraId="7E26CE31" w14:textId="77777777" w:rsidR="00BA325C" w:rsidRDefault="00BA325C"/>
    <w:tbl>
      <w:tblPr>
        <w:tblStyle w:val="TableGrid"/>
        <w:tblW w:w="0" w:type="auto"/>
        <w:tblLook w:val="04A0" w:firstRow="1" w:lastRow="0" w:firstColumn="1" w:lastColumn="0" w:noHBand="0" w:noVBand="1"/>
      </w:tblPr>
      <w:tblGrid>
        <w:gridCol w:w="9066"/>
      </w:tblGrid>
      <w:tr w:rsidR="00BA325C" w14:paraId="080C8DA2" w14:textId="77777777">
        <w:tc>
          <w:tcPr>
            <w:tcW w:w="9066" w:type="dxa"/>
            <w:tcBorders>
              <w:top w:val="single" w:sz="4" w:space="0" w:color="D97706"/>
              <w:left w:val="single" w:sz="4" w:space="0" w:color="D97706"/>
              <w:bottom w:val="single" w:sz="4" w:space="0" w:color="D97706"/>
              <w:right w:val="single" w:sz="4" w:space="0" w:color="D97706"/>
            </w:tcBorders>
            <w:shd w:val="clear" w:color="auto" w:fill="FFF8E1"/>
          </w:tcPr>
          <w:p w14:paraId="31C13426" w14:textId="77777777" w:rsidR="00BA325C" w:rsidRDefault="00000000">
            <w:r>
              <w:rPr>
                <w:b/>
                <w:color w:val="924000"/>
                <w:sz w:val="21"/>
              </w:rPr>
              <w:t>What Is Needed to Go Live</w:t>
            </w:r>
          </w:p>
          <w:p w14:paraId="5BFA6381" w14:textId="77777777" w:rsidR="00BA325C" w:rsidRDefault="00000000">
            <w:r>
              <w:rPr>
                <w:color w:val="333333"/>
                <w:sz w:val="21"/>
              </w:rPr>
              <w:t xml:space="preserve">  1.  BTP Admin → assign roles to Hariprasad in BDV space subaccount</w:t>
            </w:r>
          </w:p>
          <w:p w14:paraId="2FC83391" w14:textId="77777777" w:rsidR="00BA325C" w:rsidRDefault="00000000">
            <w:r>
              <w:rPr>
                <w:color w:val="333333"/>
                <w:sz w:val="21"/>
              </w:rPr>
              <w:t xml:space="preserve">  2.  BASIS / Infrastructure → install and configure SAP Cloud Connector</w:t>
            </w:r>
          </w:p>
          <w:p w14:paraId="2E6F0423" w14:textId="77777777" w:rsidR="00BA325C" w:rsidRDefault="00000000">
            <w:r>
              <w:rPr>
                <w:color w:val="333333"/>
                <w:sz w:val="21"/>
              </w:rPr>
              <w:t xml:space="preserve">  3.  BASIS → create read-only SAP service account for the dashboard</w:t>
            </w:r>
          </w:p>
          <w:p w14:paraId="73FE90F9" w14:textId="77777777" w:rsidR="00BA325C" w:rsidRDefault="00000000">
            <w:r>
              <w:rPr>
                <w:color w:val="333333"/>
                <w:sz w:val="21"/>
              </w:rPr>
              <w:t xml:space="preserve">  Once the above are done → Hariprasad completes configuration and testing within hours.</w:t>
            </w:r>
          </w:p>
        </w:tc>
      </w:tr>
    </w:tbl>
    <w:p w14:paraId="64A225FD" w14:textId="77777777" w:rsidR="00BA325C" w:rsidRDefault="00BA325C"/>
    <w:p w14:paraId="3B984635" w14:textId="77777777" w:rsidR="00BA325C" w:rsidRDefault="00000000">
      <w:pPr>
        <w:spacing w:after="100"/>
      </w:pPr>
      <w:r>
        <w:rPr>
          <w:color w:val="333333"/>
          <w:sz w:val="21"/>
        </w:rPr>
        <w:t>The goal is to give every team member instant access to live CNVLTVF3 results without needing SAP GUI access or manual file exports — making the migration quality review process faster and more reliable for everyone.</w:t>
      </w:r>
    </w:p>
    <w:p w14:paraId="5BCA3D4A" w14:textId="77777777" w:rsidR="00BA325C" w:rsidRDefault="00BA325C"/>
    <w:p w14:paraId="789E1825" w14:textId="77777777" w:rsidR="00BA325C" w:rsidRDefault="00000000">
      <w:pPr>
        <w:jc w:val="center"/>
      </w:pPr>
      <w:r>
        <w:rPr>
          <w:i/>
          <w:color w:val="999999"/>
          <w:sz w:val="16"/>
        </w:rPr>
        <w:t>LTVF Cloud Dashboard — SAP Connection Guide  |  Version 1.0  |  24 July 2026  |  Internal Use Only</w:t>
      </w:r>
    </w:p>
    <w:sectPr w:rsidR="00BA325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701994">
    <w:abstractNumId w:val="8"/>
  </w:num>
  <w:num w:numId="2" w16cid:durableId="1573540047">
    <w:abstractNumId w:val="6"/>
  </w:num>
  <w:num w:numId="3" w16cid:durableId="807208813">
    <w:abstractNumId w:val="5"/>
  </w:num>
  <w:num w:numId="4" w16cid:durableId="570966881">
    <w:abstractNumId w:val="4"/>
  </w:num>
  <w:num w:numId="5" w16cid:durableId="1351486593">
    <w:abstractNumId w:val="7"/>
  </w:num>
  <w:num w:numId="6" w16cid:durableId="505556133">
    <w:abstractNumId w:val="3"/>
  </w:num>
  <w:num w:numId="7" w16cid:durableId="1101026196">
    <w:abstractNumId w:val="2"/>
  </w:num>
  <w:num w:numId="8" w16cid:durableId="350104092">
    <w:abstractNumId w:val="1"/>
  </w:num>
  <w:num w:numId="9" w16cid:durableId="208352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9E"/>
    <w:rsid w:val="0015074B"/>
    <w:rsid w:val="001E4D2D"/>
    <w:rsid w:val="0029639D"/>
    <w:rsid w:val="00326F90"/>
    <w:rsid w:val="004C5DF0"/>
    <w:rsid w:val="00953C9C"/>
    <w:rsid w:val="00AA1D8D"/>
    <w:rsid w:val="00AC7238"/>
    <w:rsid w:val="00B47730"/>
    <w:rsid w:val="00BA325C"/>
    <w:rsid w:val="00CB0664"/>
    <w:rsid w:val="00DC1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57CE1"/>
  <w14:defaultImageDpi w14:val="300"/>
  <w15:docId w15:val="{7081D277-2883-4892-AC8E-7797F8C6D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9</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Velu, Hariprasad</cp:lastModifiedBy>
  <cp:revision>6</cp:revision>
  <dcterms:created xsi:type="dcterms:W3CDTF">2013-12-23T23:15:00Z</dcterms:created>
  <dcterms:modified xsi:type="dcterms:W3CDTF">2026-07-24T05:21:00Z</dcterms:modified>
  <cp:category/>
</cp:coreProperties>
</file>