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aunching-the-listldr-fastapi-service"/>
    <w:p>
      <w:pPr>
        <w:pStyle w:val="Heading1"/>
      </w:pPr>
      <w:r>
        <w:t xml:space="preserve">Launching the listldr FastAPI Service</w:t>
      </w:r>
    </w:p>
    <w:p>
      <w:pPr>
        <w:pStyle w:val="FirstParagraph"/>
      </w:pPr>
      <w:r>
        <w:t xml:space="preserve">Step-by-step instructions for running the listldr API service on macOS for local development and testing.</w: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Python 3.12 (the existing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 </w:t>
      </w:r>
      <w:r>
        <w:t xml:space="preserve">was built with 3.12)</w:t>
      </w:r>
    </w:p>
    <w:p>
      <w:pPr>
        <w:pStyle w:val="Compact"/>
        <w:numPr>
          <w:ilvl w:val="0"/>
          <w:numId w:val="1001"/>
        </w:numPr>
      </w:pPr>
      <w:r>
        <w:t xml:space="preserve">PostgreSQL running locally with the</w:t>
      </w:r>
      <w:r>
        <w:t xml:space="preserve"> </w:t>
      </w:r>
      <w:r>
        <w:rPr>
          <w:rStyle w:val="VerbatimChar"/>
        </w:rPr>
        <w:t xml:space="preserve">listmgr1</w:t>
      </w:r>
      <w:r>
        <w:t xml:space="preserve"> </w:t>
      </w:r>
      <w:r>
        <w:t xml:space="preserve">database accessible</w:t>
      </w:r>
    </w:p>
    <w:p>
      <w:pPr>
        <w:pStyle w:val="Compact"/>
        <w:numPr>
          <w:ilvl w:val="0"/>
          <w:numId w:val="1001"/>
        </w:numPr>
      </w:pPr>
      <w:r>
        <w:t xml:space="preserve">The project cloned to</w:t>
      </w:r>
      <w:r>
        <w:t xml:space="preserve"> </w:t>
      </w:r>
      <w:r>
        <w:rPr>
          <w:rStyle w:val="VerbatimChar"/>
        </w:rPr>
        <w:t xml:space="preserve">/Users/harry/1_listldr</w:t>
      </w:r>
    </w:p>
    <w:bookmarkEnd w:id="9"/>
    <w:bookmarkStart w:id="10" w:name="X3cdce1f28d38defba00ffb4d6fd1ce81f4b41f8"/>
    <w:p>
      <w:pPr>
        <w:pStyle w:val="Heading2"/>
      </w:pPr>
      <w:r>
        <w:t xml:space="preserve">Step 1: Open a terminal and cd to the project root</w:t>
      </w:r>
    </w:p>
    <w:p>
      <w:pPr>
        <w:pStyle w:val="FirstParagraph"/>
      </w:pPr>
      <w:r>
        <w:t xml:space="preserve">The uvicorn command must be run from the</w:t>
      </w:r>
      <w:r>
        <w:t xml:space="preserve"> </w:t>
      </w:r>
      <w:r>
        <w:rPr>
          <w:b/>
          <w:bCs/>
        </w:rPr>
        <w:t xml:space="preserve">project root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api/</w:t>
      </w:r>
      <w:r>
        <w:t xml:space="preserve">), because the app import path is</w:t>
      </w:r>
      <w:r>
        <w:t xml:space="preserve"> </w:t>
      </w:r>
      <w:r>
        <w:rPr>
          <w:rStyle w:val="VerbatimChar"/>
        </w:rPr>
        <w:t xml:space="preserve">api.app:app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listldr</w:t>
      </w:r>
      <w:r>
        <w:t xml:space="preserve"> </w:t>
      </w:r>
      <w:r>
        <w:t xml:space="preserve">package is resolved relative to the project root.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/Users/harry/1_listldr</w:t>
      </w:r>
    </w:p>
    <w:bookmarkEnd w:id="10"/>
    <w:bookmarkStart w:id="12" w:name="step-2-activate-the-virtual-environment"/>
    <w:p>
      <w:pPr>
        <w:pStyle w:val="Heading2"/>
      </w:pPr>
      <w:r>
        <w:t xml:space="preserve">Step 2: Activate the virtual environment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activation command below is specific to this M1 Mac where the project lives at</w:t>
      </w:r>
      <w:r>
        <w:t xml:space="preserve"> </w:t>
      </w:r>
      <w:r>
        <w:rPr>
          <w:rStyle w:val="VerbatimChar"/>
        </w:rPr>
        <w:t xml:space="preserve">/Users/harry/1_listldr</w:t>
      </w:r>
      <w:r>
        <w:t xml:space="preserve">.</w:t>
      </w:r>
    </w:p>
    <w:p>
      <w:pPr>
        <w:pStyle w:val="FirstParagraph"/>
      </w:pPr>
      <w:r>
        <w:t xml:space="preserve">The project already has a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 </w:t>
      </w:r>
      <w:r>
        <w:t xml:space="preserve">directory (Python 3.12). Activate it so that all installed packages are available: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/Users/harry/1_listldr/venv/bin/activate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(venv)</w:t>
      </w:r>
      <w:r>
        <w:t xml:space="preserve"> </w:t>
      </w:r>
      <w:r>
        <w:t xml:space="preserve">in your terminal prompt.</w:t>
      </w:r>
    </w:p>
    <w:bookmarkStart w:id="11" w:name="X7c2719ee6d399e2005ba0e7b2aea74c4cf48dfc"/>
    <w:p>
      <w:pPr>
        <w:pStyle w:val="Heading3"/>
      </w:pPr>
      <w:r>
        <w:t xml:space="preserve">If packages are missing or venv doesn’t exist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/Users/harry/1_listldr/venv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/Users/harry/1_listldr/venv/bin/activate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11"/>
    <w:bookmarkEnd w:id="12"/>
    <w:bookmarkStart w:id="16" w:name="step-3-create-your-.env-file"/>
    <w:p>
      <w:pPr>
        <w:pStyle w:val="Heading2"/>
      </w:pPr>
      <w:r>
        <w:t xml:space="preserve">Step 3: Create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p>
      <w:pPr>
        <w:pStyle w:val="FirstParagraph"/>
      </w:pPr>
      <w:r>
        <w:t xml:space="preserve">The FastAPI app uses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to load environment variables from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  <w:r>
        <w:t xml:space="preserve"> </w:t>
      </w:r>
      <w:r>
        <w:rPr>
          <w:b/>
          <w:bCs/>
        </w:rPr>
        <w:t xml:space="preserve">in the project root</w:t>
      </w:r>
      <w:r>
        <w:t xml:space="preserve">. A template is provided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Copy it and fill in your values: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Then 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your actual database credentials:</w:t>
      </w:r>
    </w:p>
    <w:p>
      <w:pPr>
        <w:pStyle w:val="SourceCode"/>
      </w:pPr>
      <w:r>
        <w:rPr>
          <w:rStyle w:val="CommentTok"/>
        </w:rPr>
        <w:t xml:space="preserve"># Database connection for the FastAPI service</w:t>
      </w:r>
      <w:r>
        <w:br/>
      </w:r>
      <w:r>
        <w:rPr>
          <w:rStyle w:val="DataTypeTok"/>
        </w:rPr>
        <w:t xml:space="preserve">LISTLDR_DB_HOST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localhost</w:t>
      </w:r>
      <w:r>
        <w:br/>
      </w:r>
      <w:r>
        <w:rPr>
          <w:rStyle w:val="DataTypeTok"/>
        </w:rPr>
        <w:t xml:space="preserve">LISTLDR_DB_PORT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5432</w:t>
      </w:r>
      <w:r>
        <w:br/>
      </w:r>
      <w:r>
        <w:rPr>
          <w:rStyle w:val="DataTypeTok"/>
        </w:rPr>
        <w:t xml:space="preserve">LISTLDR_DB_USER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postgres</w:t>
      </w:r>
      <w:r>
        <w:br/>
      </w:r>
      <w:r>
        <w:rPr>
          <w:rStyle w:val="DataTypeTok"/>
        </w:rPr>
        <w:t xml:space="preserve">LISTLDR_DB_PASSWORD</w:t>
      </w:r>
      <w:r>
        <w:rPr>
          <w:rStyle w:val="OtherTok"/>
        </w:rPr>
        <w:t xml:space="preserve">=</w:t>
      </w:r>
      <w:r>
        <w:rPr>
          <w:rStyle w:val="StringTok"/>
        </w:rPr>
        <w:t xml:space="preserve">your_actual_password_here</w:t>
      </w:r>
      <w:r>
        <w:br/>
      </w:r>
      <w:r>
        <w:rPr>
          <w:rStyle w:val="DataTypeTok"/>
        </w:rPr>
        <w:t xml:space="preserve">LISTLDR_DB_NAME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listmgr1</w:t>
      </w:r>
      <w:r>
        <w:br/>
      </w:r>
      <w:r>
        <w:br/>
      </w:r>
      <w:r>
        <w:rPr>
          <w:rStyle w:val="CommentTok"/>
        </w:rPr>
        <w:t xml:space="preserve"># CORS: comma-separated origins allowed to call the API</w:t>
      </w:r>
      <w:r>
        <w:br/>
      </w:r>
      <w:r>
        <w:rPr>
          <w:rStyle w:val="CommentTok"/>
        </w:rPr>
        <w:t xml:space="preserve"># This must include the origin of your Express/Node.js frontend</w:t>
      </w:r>
      <w:r>
        <w:br/>
      </w:r>
      <w:r>
        <w:rPr>
          <w:rStyle w:val="DataTypeTok"/>
        </w:rPr>
        <w:t xml:space="preserve">LISTLDR_CORS_ORIGINS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http://localhost:3000</w:t>
      </w:r>
    </w:p>
    <w:bookmarkStart w:id="13" w:name="notes-on-each-variable"/>
    <w:p>
      <w:pPr>
        <w:pStyle w:val="Heading3"/>
      </w:pPr>
      <w:r>
        <w:t xml:space="preserve">Notes on each variable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Default if omitted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LISTLDR_DB_HOST</w:t>
            </w:r>
          </w:p>
        </w:tc>
        <w:tc>
          <w:tcPr/>
          <w:p>
            <w:pPr>
              <w:pStyle w:val="Compact"/>
            </w:pPr>
            <w:r>
              <w:t xml:space="preserve">PostgreSQL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LISTLDR_DB_PORT</w:t>
            </w:r>
          </w:p>
        </w:tc>
        <w:tc>
          <w:tcPr/>
          <w:p>
            <w:pPr>
              <w:pStyle w:val="Compact"/>
            </w:pPr>
            <w:r>
              <w:t xml:space="preserve">PostgreSQL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LISTLDR_DB_USER</w:t>
            </w:r>
          </w:p>
        </w:tc>
        <w:tc>
          <w:tcPr/>
          <w:p>
            <w:pPr>
              <w:pStyle w:val="Compact"/>
            </w:pPr>
            <w:r>
              <w:t xml:space="preserve">Database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LISTLDR_DB_PASSWORD</w:t>
            </w:r>
          </w:p>
        </w:tc>
        <w:tc>
          <w:tcPr/>
          <w:p>
            <w:pPr>
              <w:pStyle w:val="Compac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 string)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LISTLDR_DB_NAME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listmgr1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LISTLDR_CORS_ORIGINS</w:t>
            </w:r>
          </w:p>
        </w:tc>
        <w:tc>
          <w:tcPr/>
          <w:p>
            <w:pPr>
              <w:pStyle w:val="Compact"/>
            </w:pPr>
            <w:r>
              <w:t xml:space="preserve">Allowed CORS origins (comma-separated)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</w:tr>
    </w:tbl>
    <w:bookmarkEnd w:id="13"/>
    <w:bookmarkStart w:id="14" w:name="cors-origin"/>
    <w:p>
      <w:pPr>
        <w:pStyle w:val="Heading3"/>
      </w:pPr>
      <w:r>
        <w:t xml:space="preserve">CORS origin</w:t>
      </w:r>
    </w:p>
    <w:p>
      <w:pPr>
        <w:pStyle w:val="FirstParagraph"/>
      </w:pPr>
      <w:r>
        <w:t xml:space="preserve">Since your Node.js Express frontend runs on the same machine,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is likely correct (assuming Express serves the frontend on port 3000). If your Express app uses a different port, update this value. Multiple origins can be comma-separated:</w:t>
      </w:r>
    </w:p>
    <w:p>
      <w:pPr>
        <w:pStyle w:val="SourceCode"/>
      </w:pPr>
      <w:r>
        <w:rPr>
          <w:rStyle w:val="DataTypeTok"/>
        </w:rPr>
        <w:t xml:space="preserve">LISTLDR_CORS_ORIGINS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http://localhost:3000,http://localhost:5173</w:t>
      </w:r>
    </w:p>
    <w:bookmarkEnd w:id="14"/>
    <w:bookmarkStart w:id="15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is already listed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so it will not be committed to the repo. Never commit real credentials.</w:t>
      </w:r>
    </w:p>
    <w:bookmarkEnd w:id="15"/>
    <w:bookmarkEnd w:id="16"/>
    <w:bookmarkStart w:id="17" w:name="step-4-verify-postgresql-is-reachable"/>
    <w:p>
      <w:pPr>
        <w:pStyle w:val="Heading2"/>
      </w:pPr>
      <w:r>
        <w:t xml:space="preserve">Step 4: Verify PostgreSQL is reachable</w:t>
      </w:r>
    </w:p>
    <w:p>
      <w:pPr>
        <w:pStyle w:val="FirstParagraph"/>
      </w:pPr>
      <w:r>
        <w:t xml:space="preserve">Before launching the service, confirm you can connect to the database with the credentials you put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listmgr1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1"</w:t>
      </w:r>
    </w:p>
    <w:p>
      <w:pPr>
        <w:pStyle w:val="FirstParagraph"/>
      </w:pPr>
      <w:r>
        <w:t xml:space="preserve">If this fails, fix your PostgreSQL setup or credentials before proceeding. The FastAPI app will fail at startup if it cannot connect — it creates a connection pool and pre-fetches section types during initialization.</w:t>
      </w:r>
    </w:p>
    <w:bookmarkEnd w:id="17"/>
    <w:bookmarkStart w:id="20" w:name="step-5-launch-the-service"/>
    <w:p>
      <w:pPr>
        <w:pStyle w:val="Heading2"/>
      </w:pPr>
      <w:r>
        <w:t xml:space="preserve">Step 5: Launch the service</w:t>
      </w:r>
    </w:p>
    <w:p>
      <w:pPr>
        <w:pStyle w:val="FirstParagraph"/>
      </w:pPr>
      <w:r>
        <w:t xml:space="preserve">From the project root, with the venv activated: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api.app:app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bookmarkStart w:id="18" w:name="what-each-flag-does"/>
    <w:p>
      <w:pPr>
        <w:pStyle w:val="Heading3"/>
      </w:pPr>
      <w:r>
        <w:t xml:space="preserve">What each flag does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api.app:app</w:t>
            </w:r>
          </w:p>
        </w:tc>
        <w:tc>
          <w:tcPr/>
          <w:p>
            <w:pPr>
              <w:pStyle w:val="Compact"/>
            </w:pPr>
            <w:r>
              <w:t xml:space="preserve">Python import path: module</w:t>
            </w:r>
            <w:r>
              <w:t xml:space="preserve"> </w:t>
            </w:r>
            <w:r>
              <w:rPr>
                <w:rStyle w:val="VerbatimChar"/>
              </w:rPr>
              <w:t xml:space="preserve">api.app</w:t>
            </w:r>
            <w:r>
              <w:t xml:space="preserve">, variable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--reload</w:t>
            </w:r>
          </w:p>
        </w:tc>
        <w:tc>
          <w:tcPr/>
          <w:p>
            <w:pPr>
              <w:pStyle w:val="Compact"/>
            </w:pPr>
            <w:r>
              <w:t xml:space="preserve">Auto-restart on code changes (development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--host 127.0.0.1</w:t>
            </w:r>
          </w:p>
        </w:tc>
        <w:tc>
          <w:tcPr/>
          <w:p>
            <w:pPr>
              <w:pStyle w:val="Compact"/>
            </w:pPr>
            <w:r>
              <w:t xml:space="preserve">Listen on localhost only (safe for local 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--port 8000</w:t>
            </w:r>
          </w:p>
        </w:tc>
        <w:tc>
          <w:tcPr/>
          <w:p>
            <w:pPr>
              <w:pStyle w:val="Compact"/>
            </w:pPr>
            <w:r>
              <w:t xml:space="preserve">The port the API listens on (default 8000)</w:t>
            </w:r>
          </w:p>
        </w:tc>
      </w:tr>
    </w:tbl>
    <w:bookmarkEnd w:id="18"/>
    <w:bookmarkStart w:id="19" w:name="what-happens-at-startup"/>
    <w:p>
      <w:pPr>
        <w:pStyle w:val="Heading3"/>
      </w:pPr>
      <w:r>
        <w:t xml:space="preserve">What happens at startup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load_dotenv()</w:t>
      </w:r>
      <w:r>
        <w:t xml:space="preserve"> </w:t>
      </w:r>
      <w:r>
        <w:t xml:space="preserve">reads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02"/>
        </w:numPr>
      </w:pPr>
      <w:r>
        <w:t xml:space="preserve">The lifespan handler creates a</w:t>
      </w:r>
      <w:r>
        <w:t xml:space="preserve"> </w:t>
      </w:r>
      <w:r>
        <w:rPr>
          <w:b/>
          <w:bCs/>
        </w:rPr>
        <w:t xml:space="preserve">psycopg2 connection pool</w:t>
      </w:r>
      <w:r>
        <w:t xml:space="preserve"> </w:t>
      </w:r>
      <w:r>
        <w:t xml:space="preserve">(1-10 connections) to PostgreSQL</w:t>
      </w:r>
    </w:p>
    <w:p>
      <w:pPr>
        <w:pStyle w:val="Compact"/>
        <w:numPr>
          <w:ilvl w:val="0"/>
          <w:numId w:val="1002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pre-fetches all section types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plsqts_type</w:t>
      </w:r>
      <w:r>
        <w:t xml:space="preserve"> </w:t>
      </w:r>
      <w:r>
        <w:t xml:space="preserve">and caches them in</w:t>
      </w:r>
      <w:r>
        <w:t xml:space="preserve"> </w:t>
      </w:r>
      <w:r>
        <w:rPr>
          <w:rStyle w:val="VerbatimChar"/>
        </w:rPr>
        <w:t xml:space="preserve">app.state</w:t>
      </w:r>
    </w:p>
    <w:p>
      <w:pPr>
        <w:pStyle w:val="Compact"/>
        <w:numPr>
          <w:ilvl w:val="0"/>
          <w:numId w:val="1002"/>
        </w:numPr>
      </w:pPr>
      <w:r>
        <w:t xml:space="preserve">CORS middleware is configured using</w:t>
      </w:r>
      <w:r>
        <w:t xml:space="preserve"> </w:t>
      </w:r>
      <w:r>
        <w:rPr>
          <w:rStyle w:val="VerbatimChar"/>
        </w:rPr>
        <w:t xml:space="preserve">LISTLDR_CORS_ORIGINS</w:t>
      </w:r>
    </w:p>
    <w:p>
      <w:pPr>
        <w:pStyle w:val="FirstParagraph"/>
      </w:pPr>
      <w:r>
        <w:t xml:space="preserve">If startup succeeds you will see:</w:t>
      </w:r>
    </w:p>
    <w:p>
      <w:pPr>
        <w:pStyle w:val="SourceCode"/>
      </w:pPr>
      <w:r>
        <w:rPr>
          <w:rStyle w:val="VerbatimChar"/>
        </w:rPr>
        <w:t xml:space="preserve">INFO:     Uvicorn running on http://127.0.0.1:8000 (Press CTRL+C to quit)</w:t>
      </w:r>
      <w:r>
        <w:br/>
      </w:r>
      <w:r>
        <w:rPr>
          <w:rStyle w:val="VerbatimChar"/>
        </w:rPr>
        <w:t xml:space="preserve">INFO:     Started reloader process [xxxxx] using StatReload</w:t>
      </w:r>
    </w:p>
    <w:bookmarkEnd w:id="19"/>
    <w:bookmarkEnd w:id="20"/>
    <w:bookmarkStart w:id="21" w:name="step-6-verify-the-service-is-running"/>
    <w:p>
      <w:pPr>
        <w:pStyle w:val="Heading2"/>
      </w:pPr>
      <w:r>
        <w:t xml:space="preserve">Step 6: Verify the service is running</w:t>
      </w:r>
    </w:p>
    <w:p>
      <w:pPr>
        <w:pStyle w:val="FirstParagraph"/>
      </w:pPr>
      <w:r>
        <w:t xml:space="preserve">Open a browser or use 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http://127.0.0.1:8000/docs</w:t>
      </w:r>
    </w:p>
    <w:p>
      <w:pPr>
        <w:pStyle w:val="FirstParagraph"/>
      </w:pPr>
      <w:r>
        <w:t xml:space="preserve">FastAPI auto-generates interactive API docs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(Swagger UI) and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 </w:t>
      </w:r>
      <w:r>
        <w:t xml:space="preserve">(ReDoc). These are useful for testing the endpoints manually.</w:t>
      </w:r>
    </w:p>
    <w:bookmarkEnd w:id="21"/>
    <w:bookmarkStart w:id="24" w:name="available-api-endpoints"/>
    <w:p>
      <w:pPr>
        <w:pStyle w:val="Heading2"/>
      </w:pPr>
      <w:r>
        <w:t xml:space="preserve">Available API Endpoints</w:t>
      </w:r>
    </w:p>
    <w:p>
      <w:pPr>
        <w:pStyle w:val="FirstParagraph"/>
      </w:pPr>
      <w:r>
        <w:t xml:space="preserve">Once running, the service exposes two endpoints:</w:t>
      </w:r>
    </w:p>
    <w:bookmarkStart w:id="22" w:name="post-apiv1templatesloa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/api/v1/templates/load</w:t>
      </w:r>
    </w:p>
    <w:p>
      <w:pPr>
        <w:pStyle w:val="FirstParagraph"/>
      </w:pPr>
      <w:r>
        <w:t xml:space="preserve">Upload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template file for parsing and storage.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 fields: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(the .docx),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product_line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dry_run</w:t>
      </w:r>
      <w:r>
        <w:t xml:space="preserve"> </w:t>
      </w:r>
      <w:r>
        <w:t xml:space="preserve">(optional, default false)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Returns:</w:t>
      </w:r>
      <w:r>
        <w:t xml:space="preserve"> </w:t>
      </w:r>
      <w:r>
        <w:t xml:space="preserve">JSON with template ID, name, sections, blob ID</w:t>
      </w:r>
    </w:p>
    <w:p>
      <w:pPr>
        <w:pStyle w:val="FirstParagraph"/>
      </w:pPr>
      <w:r>
        <w:rPr>
          <w:b/>
          <w:bCs/>
        </w:rPr>
        <w:t xml:space="preserve">Testing via Swagger UI (easiest for file uploads):</w:t>
      </w:r>
    </w:p>
    <w:p>
      <w:pPr>
        <w:pStyle w:val="BodyText"/>
      </w:pPr>
      <w:r>
        <w:t xml:space="preserve">Since the POST endpoint requires a file upload, you cannot test it from a browser URL bar. The simplest way is to use the built-in Swagger UI: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http://127.0.0.1:8000/docs</w:t>
      </w:r>
      <w:r>
        <w:t xml:space="preserve"> </w:t>
      </w:r>
      <w:r>
        <w:t xml:space="preserve">in your browser</w:t>
      </w:r>
    </w:p>
    <w:p>
      <w:pPr>
        <w:pStyle w:val="Compact"/>
        <w:numPr>
          <w:ilvl w:val="0"/>
          <w:numId w:val="1004"/>
        </w:numPr>
      </w:pPr>
      <w:r>
        <w:t xml:space="preserve">Click on the</w:t>
      </w:r>
      <w:r>
        <w:t xml:space="preserve"> </w:t>
      </w:r>
      <w:r>
        <w:rPr>
          <w:b/>
          <w:bCs/>
        </w:rPr>
        <w:t xml:space="preserve">POST /api/v1/templates/load</w:t>
      </w:r>
      <w:r>
        <w:t xml:space="preserve"> </w:t>
      </w:r>
      <w:r>
        <w:t xml:space="preserve">endpoint to expand it</w:t>
      </w:r>
    </w:p>
    <w:p>
      <w:pPr>
        <w:pStyle w:val="Compact"/>
        <w:numPr>
          <w:ilvl w:val="0"/>
          <w:numId w:val="1004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“Try it out”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“Choose File”</w:t>
      </w:r>
      <w:r>
        <w:t xml:space="preserve"> </w:t>
      </w:r>
      <w:r>
        <w:t xml:space="preserve">to select your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04"/>
        </w:numPr>
      </w:pPr>
      <w:r>
        <w:t xml:space="preserve">Fill in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USA</w:t>
      </w:r>
      <w:r>
        <w:t xml:space="preserve">),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USD</w:t>
      </w:r>
      <w:r>
        <w:t xml:space="preserve">), and set</w:t>
      </w:r>
      <w:r>
        <w:t xml:space="preserve"> </w:t>
      </w:r>
      <w:r>
        <w:rPr>
          <w:rStyle w:val="VerbatimChar"/>
        </w:rPr>
        <w:t xml:space="preserve">dry_run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a safe test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“Execute”</w:t>
      </w:r>
    </w:p>
    <w:p>
      <w:pPr>
        <w:pStyle w:val="Compact"/>
        <w:numPr>
          <w:ilvl w:val="0"/>
          <w:numId w:val="1004"/>
        </w:numPr>
      </w:pPr>
      <w:r>
        <w:t xml:space="preserve">The response will appear below with the template ID, sections found, and blob ID</w:t>
      </w:r>
    </w:p>
    <w:p>
      <w:pPr>
        <w:pStyle w:val="FirstParagraph"/>
      </w:pPr>
      <w:r>
        <w:rPr>
          <w:b/>
          <w:bCs/>
        </w:rPr>
        <w:t xml:space="preserve">Testing via curl:</w:t>
      </w:r>
    </w:p>
    <w:p>
      <w:pPr>
        <w:pStyle w:val="BodyText"/>
      </w:pPr>
      <w:r>
        <w:t xml:space="preserve">Example curl (upload a file with dry_run to test without writing to the DB):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http://127.0.0.1:8000/api/v1/templates/load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"file=@/path/to/your/template.docx"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"country=USA"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"currency=USD"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"dry_run=true"</w:t>
      </w:r>
    </w:p>
    <w:p>
      <w:pPr>
        <w:pStyle w:val="FirstParagraph"/>
      </w:pPr>
      <w:r>
        <w:t xml:space="preserve">Example for Switzerland (with actual DB write):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http://127.0.0.1:8000/api/v1/templates/load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"file=@/path/to/your/template.docx"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"country=CHE"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"currency=CHF"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"dry_run=false"</w:t>
      </w:r>
    </w:p>
    <w:bookmarkEnd w:id="22"/>
    <w:bookmarkStart w:id="23" w:name="X2385343fdd21bfbf5ae44b56001a3d8facf7cb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/api/v1/templates/{plsqt_id}/sections/{seqn}/docx</w:t>
      </w:r>
    </w:p>
    <w:p>
      <w:pPr>
        <w:pStyle w:val="FirstParagraph"/>
      </w:pPr>
      <w:r>
        <w:t xml:space="preserve">Extract a single section from a stored template as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download.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 params:</w:t>
      </w:r>
      <w:r>
        <w:t xml:space="preserve"> </w:t>
      </w:r>
      <w:r>
        <w:rPr>
          <w:rStyle w:val="VerbatimChar"/>
        </w:rPr>
        <w:t xml:space="preserve">plsqt_id</w:t>
      </w:r>
      <w:r>
        <w:t xml:space="preserve"> </w:t>
      </w:r>
      <w:r>
        <w:t xml:space="preserve">(template ID),</w:t>
      </w:r>
      <w:r>
        <w:t xml:space="preserve"> </w:t>
      </w:r>
      <w:r>
        <w:rPr>
          <w:rStyle w:val="VerbatimChar"/>
        </w:rPr>
        <w:t xml:space="preserve">seqn</w:t>
      </w:r>
      <w:r>
        <w:t xml:space="preserve"> </w:t>
      </w:r>
      <w:r>
        <w:t xml:space="preserve">(section sequence number)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Returns: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as binary download</w:t>
      </w:r>
    </w:p>
    <w:p>
      <w:pPr>
        <w:pStyle w:val="FirstParagraph"/>
      </w:pPr>
      <w:r>
        <w:rPr>
          <w:b/>
          <w:bCs/>
        </w:rPr>
        <w:t xml:space="preserve">In a browser</w:t>
      </w:r>
      <w:r>
        <w:t xml:space="preserve"> </w:t>
      </w:r>
      <w:r>
        <w:t xml:space="preserve">— just navigate to the URL directly (e.g. section 4 of template 40):</w:t>
      </w:r>
    </w:p>
    <w:p>
      <w:pPr>
        <w:pStyle w:val="SourceCode"/>
      </w:pPr>
      <w:r>
        <w:rPr>
          <w:rStyle w:val="VerbatimChar"/>
        </w:rPr>
        <w:t xml:space="preserve">http://127.0.0.1:8000/api/v1/templates/40/sections/4/docx</w:t>
      </w:r>
    </w:p>
    <w:p>
      <w:pPr>
        <w:pStyle w:val="FirstParagraph"/>
      </w:pPr>
      <w:r>
        <w:rPr>
          <w:b/>
          <w:bCs/>
        </w:rPr>
        <w:t xml:space="preserve">Download via curl</w:t>
      </w:r>
      <w:r>
        <w:t xml:space="preserve"> </w:t>
      </w:r>
      <w:r>
        <w:t xml:space="preserve">(saves the file using the server-provided filename):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http://127.0.0.1:8000/api/v1/templates/40/sections/4/docx</w:t>
      </w:r>
    </w:p>
    <w:p>
      <w:pPr>
        <w:pStyle w:val="FirstParagraph"/>
      </w:pPr>
      <w:r>
        <w:rPr>
          <w:b/>
          <w:bCs/>
        </w:rPr>
        <w:t xml:space="preserve">Check response headers only</w:t>
      </w:r>
      <w:r>
        <w:t xml:space="preserve"> </w:t>
      </w:r>
      <w:r>
        <w:t xml:space="preserve">(no download):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http://127.0.0.1:8000/api/v1/templates/40/sections/4/docx</w:t>
      </w:r>
    </w:p>
    <w:bookmarkEnd w:id="23"/>
    <w:bookmarkEnd w:id="24"/>
    <w:bookmarkStart w:id="25" w:name="stopping-the-service"/>
    <w:p>
      <w:pPr>
        <w:pStyle w:val="Heading2"/>
      </w:pPr>
      <w:r>
        <w:t xml:space="preserve">Stopping the Service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in the terminal. The lifespan shutdown handler will close all pooled database connections.</w:t>
      </w:r>
    </w:p>
    <w:bookmarkEnd w:id="25"/>
    <w:bookmarkStart w:id="26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ModuleNotFoundError: No module named 'listldr'</w:t>
            </w:r>
          </w:p>
        </w:tc>
        <w:tc>
          <w:tcPr/>
          <w:p>
            <w:pPr>
              <w:pStyle w:val="Compact"/>
            </w:pPr>
            <w:r>
              <w:t xml:space="preserve">You are not in the project root, or the venv is not 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ModuleNotFoundError: No module named 'fastapi'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inside the activated venv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refused / psycopg2 error at startup</w:t>
            </w:r>
          </w:p>
        </w:tc>
        <w:tc>
          <w:tcPr/>
          <w:p>
            <w:pPr>
              <w:pStyle w:val="Compact"/>
            </w:pPr>
            <w:r>
              <w:t xml:space="preserve">PostgreSQL is not running, or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credentials are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errors from the browser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LISTLDR_CORS_ORIGINS</w:t>
            </w:r>
            <w:r>
              <w:t xml:space="preserve"> </w:t>
            </w:r>
            <w:r>
              <w:t xml:space="preserve">does not include the frontend’s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8000 already in use</w:t>
            </w:r>
          </w:p>
        </w:tc>
        <w:tc>
          <w:tcPr/>
          <w:p>
            <w:pPr>
              <w:pStyle w:val="Compact"/>
            </w:pPr>
            <w:r>
              <w:t xml:space="preserve">Another process is using port 8000; use</w:t>
            </w:r>
            <w:r>
              <w:t xml:space="preserve"> </w:t>
            </w:r>
            <w:r>
              <w:rPr>
                <w:rStyle w:val="VerbatimChar"/>
              </w:rPr>
              <w:t xml:space="preserve">--port 8001</w:t>
            </w:r>
            <w:r>
              <w:t xml:space="preserve"> </w:t>
            </w:r>
            <w:r>
              <w:t xml:space="preserve">or kill the other process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2026-02-11T18:05:18Z</dcterms:created>
  <dcterms:modified xsi:type="dcterms:W3CDTF">2026-02-11T18:05:18Z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