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Chars="0"/>
        <w:rPr>
          <w:rFonts w:hint="default" w:ascii="DejaVu Sans" w:hAnsi="DejaVu Sans" w:eastAsia="Droid Sans Fallback" w:cs="DejaVu Sans"/>
          <w:b/>
        </w:rPr>
      </w:pPr>
      <w:r>
        <w:rPr>
          <w:rFonts w:hint="default" w:ascii="DejaVu Sans" w:hAnsi="DejaVu Sans" w:eastAsia="Droid Sans Fallback" w:cs="DejaVu Sans"/>
          <w:b/>
          <w:rtl w:val="0"/>
        </w:rPr>
        <w:t>Summary of demographics</w:t>
      </w:r>
    </w:p>
    <w:p>
      <w:pPr>
        <w:numPr>
          <w:numId w:val="0"/>
        </w:numPr>
        <w:rPr>
          <w:rFonts w:hint="default" w:ascii="DejaVu Sans" w:hAnsi="DejaVu Sans" w:eastAsia="Droid Sans Fallback" w:cs="DejaVu Sans"/>
          <w:rtl w:val="0"/>
        </w:rPr>
      </w:pPr>
    </w:p>
    <w:p>
      <w:pPr>
        <w:numPr>
          <w:numId w:val="0"/>
        </w:numPr>
        <w:rPr>
          <w:rFonts w:hint="default" w:ascii="DejaVu Sans" w:hAnsi="DejaVu Sans" w:eastAsia="Droid Sans Fallback" w:cs="DejaVu Sans"/>
          <w:u w:val="none"/>
        </w:rPr>
      </w:pPr>
      <w:r>
        <w:rPr>
          <w:rFonts w:hint="default" w:ascii="DejaVu Sans" w:hAnsi="DejaVu Sans" w:eastAsia="Droid Sans Fallback" w:cs="DejaVu Sans"/>
          <w:b/>
          <w:bCs/>
          <w:rtl w:val="0"/>
        </w:rPr>
        <w:t xml:space="preserve">* </w:t>
      </w:r>
      <w:r>
        <w:rPr>
          <w:rFonts w:hint="default" w:ascii="DejaVu Sans" w:hAnsi="DejaVu Sans" w:eastAsia="Droid Sans Fallback" w:cs="DejaVu Sans"/>
          <w:b/>
          <w:bCs/>
          <w:rtl w:val="0"/>
        </w:rPr>
        <w:t xml:space="preserve">Key findings: </w:t>
      </w:r>
      <w:r>
        <w:rPr>
          <w:rFonts w:hint="default" w:ascii="DejaVu Sans" w:hAnsi="DejaVu Sans" w:eastAsia="Droid Sans Fallback" w:cs="DejaVu Sans"/>
          <w:b/>
          <w:bCs/>
          <w:rtl w:val="0"/>
        </w:rPr>
        <w:t>see ‘</w:t>
      </w:r>
      <w:r>
        <w:rPr>
          <w:rFonts w:hint="default" w:ascii="DejaVu Sans" w:hAnsi="DejaVu Sans" w:eastAsia="Droid Sans Fallback" w:cs="DejaVu Sans"/>
          <w:b/>
          <w:bCs/>
          <w:color w:val="FF0000"/>
          <w:rtl w:val="0"/>
        </w:rPr>
        <w:t>PythonExport.xlsx</w:t>
      </w:r>
      <w:r>
        <w:rPr>
          <w:rFonts w:hint="default" w:ascii="DejaVu Sans" w:hAnsi="DejaVu Sans" w:eastAsia="Droid Sans Fallback" w:cs="DejaVu Sans"/>
          <w:b/>
          <w:bCs/>
          <w:rtl w:val="0"/>
        </w:rPr>
        <w:t>’ and ‘</w:t>
      </w:r>
      <w:r>
        <w:rPr>
          <w:rFonts w:hint="default" w:ascii="DejaVu Sans" w:hAnsi="DejaVu Sans" w:eastAsia="Droid Sans Fallback" w:cs="DejaVu Sans"/>
          <w:b/>
          <w:bCs/>
          <w:color w:val="FF0000"/>
          <w:rtl w:val="0"/>
        </w:rPr>
        <w:t>answers.xlsx</w:t>
      </w:r>
      <w:r>
        <w:rPr>
          <w:rFonts w:hint="default" w:ascii="DejaVu Sans" w:hAnsi="DejaVu Sans" w:eastAsia="Droid Sans Fallback" w:cs="DejaVu Sans"/>
          <w:b/>
          <w:bCs/>
          <w:rtl w:val="0"/>
        </w:rPr>
        <w:t>’ files for full tables.</w:t>
      </w:r>
      <w:bookmarkStart w:id="0" w:name="_GoBack"/>
      <w:bookmarkEnd w:id="0"/>
    </w:p>
    <w:p>
      <w:pPr>
        <w:rPr>
          <w:rFonts w:hint="default" w:ascii="DejaVu Sans" w:hAnsi="DejaVu Sans" w:eastAsia="Droid Sans Fallback" w:cs="DejaVu Sans"/>
          <w:rtl w:val="0"/>
        </w:rPr>
      </w:pPr>
    </w:p>
    <w:p>
      <w:pPr>
        <w:rPr>
          <w:rFonts w:hint="default" w:ascii="DejaVu Sans" w:hAnsi="DejaVu Sans" w:eastAsia="Droid Sans Fallback" w:cs="DejaVu Sans"/>
        </w:rPr>
      </w:pPr>
      <w:r>
        <w:rPr>
          <w:rFonts w:hint="default" w:ascii="DejaVu Sans" w:hAnsi="DejaVu Sans" w:eastAsia="Droid Sans Fallback" w:cs="DejaVu Sans"/>
          <w:rtl w:val="0"/>
        </w:rPr>
        <w:t>1/ The majority job roles of 4416 test takers are Project Management (46%)</w:t>
      </w:r>
      <w:r>
        <w:rPr>
          <w:rFonts w:hint="default" w:ascii="DejaVu Sans" w:hAnsi="DejaVu Sans" w:eastAsia="Droid Sans Fallback" w:cs="DejaVu Sans"/>
          <w:rtl w:val="0"/>
        </w:rPr>
        <w:t>. These are</w:t>
      </w:r>
      <w:r>
        <w:rPr>
          <w:rFonts w:hint="default" w:ascii="DejaVu Sans" w:hAnsi="DejaVu Sans" w:eastAsia="Droid Sans Fallback" w:cs="DejaVu Sans"/>
          <w:rtl w:val="0"/>
        </w:rPr>
        <w:t xml:space="preserve"> spread across various industries but the most popular ones are IT (17.3%), Construction/Engineering (9%), Financial services (8.4%)</w:t>
      </w:r>
    </w:p>
    <w:p>
      <w:pPr>
        <w:ind w:left="0" w:firstLine="0"/>
        <w:jc w:val="left"/>
        <w:rPr>
          <w:rFonts w:hint="default" w:ascii="DejaVu Sans" w:hAnsi="DejaVu Sans" w:eastAsia="Droid Sans Fallback" w:cs="DejaVu Sans"/>
        </w:rPr>
      </w:pPr>
      <w:r>
        <w:rPr>
          <w:rFonts w:hint="default" w:ascii="DejaVu Sans" w:hAnsi="DejaVu Sans" w:eastAsia="Droid Sans Fallback" w:cs="DejaVu Sans"/>
        </w:rPr>
        <w:drawing>
          <wp:inline distT="114300" distB="114300" distL="114300" distR="114300">
            <wp:extent cx="6066790" cy="3457575"/>
            <wp:effectExtent l="0" t="0" r="10160" b="9525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40" w:firstLine="0"/>
        <w:rPr>
          <w:rFonts w:hint="default" w:ascii="DejaVu Sans" w:hAnsi="DejaVu Sans" w:eastAsia="Droid Sans Fallback" w:cs="DejaVu Sans"/>
        </w:rPr>
      </w:pPr>
    </w:p>
    <w:p>
      <w:pPr>
        <w:rPr>
          <w:rFonts w:hint="default" w:ascii="DejaVu Sans" w:hAnsi="DejaVu Sans" w:eastAsia="Droid Sans Fallback" w:cs="DejaVu Sans"/>
          <w:rtl w:val="0"/>
        </w:rPr>
      </w:pPr>
      <w:r>
        <w:rPr>
          <w:rFonts w:hint="default" w:ascii="DejaVu Sans" w:hAnsi="DejaVu Sans" w:eastAsia="Droid Sans Fallback" w:cs="DejaVu Sans"/>
          <w:rtl w:val="0"/>
        </w:rPr>
        <w:br w:type="page"/>
      </w:r>
    </w:p>
    <w:p>
      <w:pPr>
        <w:rPr>
          <w:rFonts w:hint="default" w:ascii="DejaVu Sans" w:hAnsi="DejaVu Sans" w:eastAsia="Droid Sans Fallback" w:cs="DejaVu Sans"/>
          <w:rtl w:val="0"/>
        </w:rPr>
      </w:pPr>
      <w:r>
        <w:rPr>
          <w:rFonts w:hint="default" w:ascii="DejaVu Sans" w:hAnsi="DejaVu Sans" w:eastAsia="Droid Sans Fallback" w:cs="DejaVu Sans"/>
          <w:rtl w:val="0"/>
        </w:rPr>
        <w:t>2/</w:t>
      </w:r>
      <w:r>
        <w:rPr>
          <w:rFonts w:hint="default" w:ascii="DejaVu Sans" w:hAnsi="DejaVu Sans" w:eastAsia="Droid Sans Fallback" w:cs="DejaVu Sans"/>
          <w:rtl w:val="0"/>
        </w:rPr>
        <w:t xml:space="preserve"> By country:</w:t>
      </w:r>
      <w:r>
        <w:rPr>
          <w:rFonts w:hint="default" w:ascii="DejaVu Sans" w:hAnsi="DejaVu Sans" w:eastAsia="Droid Sans Fallback" w:cs="DejaVu Sans"/>
          <w:rtl w:val="0"/>
        </w:rPr>
        <w:t xml:space="preserve"> The most popular countries are the UK (29%) and India (27.9%)</w:t>
      </w:r>
    </w:p>
    <w:p>
      <w:pPr>
        <w:rPr>
          <w:rFonts w:hint="default" w:ascii="DejaVu Sans" w:hAnsi="DejaVu Sans" w:eastAsia="Droid Sans Fallback" w:cs="DejaVu Sans"/>
          <w:rtl w:val="0"/>
        </w:rPr>
      </w:pPr>
    </w:p>
    <w:p>
      <w:pPr>
        <w:jc w:val="center"/>
        <w:rPr>
          <w:rFonts w:hint="default" w:ascii="DejaVu Sans" w:hAnsi="DejaVu Sans" w:eastAsia="Droid Sans Fallback" w:cs="DejaVu Sans"/>
          <w:rtl w:val="0"/>
        </w:rPr>
      </w:pPr>
      <w:r>
        <w:rPr>
          <w:rFonts w:hint="default" w:ascii="DejaVu Sans" w:hAnsi="DejaVu Sans" w:eastAsia="Droid Sans Fallback" w:cs="DejaVu Sans"/>
          <w:rtl w:val="0"/>
        </w:rPr>
        <w:drawing>
          <wp:inline distT="0" distB="0" distL="114300" distR="114300">
            <wp:extent cx="3752215" cy="2263140"/>
            <wp:effectExtent l="0" t="0" r="635" b="3810"/>
            <wp:docPr id="6" name="Picture 6" descr="coun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ountr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DejaVu Sans" w:hAnsi="DejaVu Sans" w:eastAsia="Droid Sans Fallback" w:cs="DejaVu Sans"/>
          <w:rtl w:val="0"/>
        </w:rPr>
      </w:pPr>
    </w:p>
    <w:p>
      <w:pPr>
        <w:rPr>
          <w:rFonts w:hint="default" w:ascii="DejaVu Sans" w:hAnsi="DejaVu Sans" w:eastAsia="Droid Sans Fallback" w:cs="DejaVu Sans"/>
          <w:rtl w:val="0"/>
        </w:rPr>
      </w:pPr>
      <w:r>
        <w:rPr>
          <w:rFonts w:hint="default" w:ascii="DejaVu Sans" w:hAnsi="DejaVu Sans" w:eastAsia="Droid Sans Fallback" w:cs="DejaVu Sans"/>
          <w:rtl w:val="0"/>
        </w:rPr>
        <w:t xml:space="preserve">3/ </w:t>
      </w:r>
      <w:r>
        <w:rPr>
          <w:rFonts w:hint="default" w:ascii="DejaVu Sans" w:hAnsi="DejaVu Sans" w:eastAsia="Droid Sans Fallback" w:cs="DejaVu Sans"/>
          <w:rtl w:val="0"/>
        </w:rPr>
        <w:t xml:space="preserve">By </w:t>
      </w:r>
      <w:r>
        <w:rPr>
          <w:rFonts w:hint="default" w:ascii="DejaVu Sans" w:hAnsi="DejaVu Sans" w:eastAsia="Droid Sans Fallback" w:cs="DejaVu Sans"/>
          <w:rtl w:val="0"/>
        </w:rPr>
        <w:t>Project budgets</w:t>
      </w:r>
    </w:p>
    <w:p>
      <w:pPr>
        <w:rPr>
          <w:rFonts w:hint="default" w:ascii="DejaVu Sans" w:hAnsi="DejaVu Sans" w:eastAsia="Droid Sans Fallback" w:cs="DejaVu Sans"/>
          <w:rtl w:val="0"/>
        </w:rPr>
      </w:pPr>
    </w:p>
    <w:p>
      <w:pPr>
        <w:ind w:left="1440" w:firstLine="0"/>
        <w:rPr>
          <w:rFonts w:hint="default" w:ascii="DejaVu Sans" w:hAnsi="DejaVu Sans" w:eastAsia="Droid Sans Fallback" w:cs="DejaVu Sans"/>
          <w:rtl w:val="0"/>
        </w:rPr>
      </w:pPr>
      <w:r>
        <w:rPr>
          <w:rFonts w:hint="default" w:ascii="DejaVu Sans" w:hAnsi="DejaVu Sans" w:eastAsia="Droid Sans Fallback" w:cs="DejaVu Sans"/>
        </w:rPr>
        <w:drawing>
          <wp:inline distT="114300" distB="114300" distL="114300" distR="114300">
            <wp:extent cx="3105785" cy="2128520"/>
            <wp:effectExtent l="0" t="0" r="18415" b="508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DejaVu Sans" w:hAnsi="DejaVu Sans" w:eastAsia="Droid Sans Fallback" w:cs="DejaVu Sans"/>
          <w:rtl w:val="0"/>
        </w:rPr>
      </w:pPr>
    </w:p>
    <w:p>
      <w:pPr>
        <w:rPr>
          <w:rFonts w:hint="default" w:ascii="DejaVu Sans" w:hAnsi="DejaVu Sans" w:eastAsia="Droid Sans Fallback" w:cs="DejaVu Sans"/>
          <w:rtl w:val="0"/>
        </w:rPr>
      </w:pPr>
      <w:r>
        <w:rPr>
          <w:rFonts w:hint="default" w:ascii="DejaVu Sans" w:hAnsi="DejaVu Sans" w:eastAsia="Droid Sans Fallback" w:cs="DejaVu Sans"/>
          <w:rtl w:val="0"/>
        </w:rPr>
        <w:t xml:space="preserve">4/ </w:t>
      </w:r>
      <w:r>
        <w:rPr>
          <w:rFonts w:hint="default" w:ascii="DejaVu Sans" w:hAnsi="DejaVu Sans" w:eastAsia="Droid Sans Fallback" w:cs="DejaVu Sans"/>
          <w:rtl w:val="0"/>
        </w:rPr>
        <w:t xml:space="preserve">By </w:t>
      </w:r>
      <w:r>
        <w:rPr>
          <w:rFonts w:hint="default" w:ascii="DejaVu Sans" w:hAnsi="DejaVu Sans" w:eastAsia="Droid Sans Fallback" w:cs="DejaVu Sans"/>
          <w:rtl w:val="0"/>
        </w:rPr>
        <w:t>Project duration</w:t>
      </w:r>
    </w:p>
    <w:p>
      <w:pPr>
        <w:rPr>
          <w:rFonts w:hint="default" w:ascii="DejaVu Sans" w:hAnsi="DejaVu Sans" w:eastAsia="Droid Sans Fallback" w:cs="DejaVu Sans"/>
          <w:rtl w:val="0"/>
        </w:rPr>
      </w:pPr>
    </w:p>
    <w:p>
      <w:pPr>
        <w:ind w:left="1440" w:firstLine="0"/>
        <w:rPr>
          <w:rFonts w:hint="default" w:ascii="DejaVu Sans" w:hAnsi="DejaVu Sans" w:eastAsia="Droid Sans Fallback" w:cs="DejaVu Sans"/>
        </w:rPr>
      </w:pPr>
      <w:r>
        <w:rPr>
          <w:rFonts w:hint="default" w:ascii="DejaVu Sans" w:hAnsi="DejaVu Sans" w:eastAsia="Droid Sans Fallback" w:cs="DejaVu Sans"/>
        </w:rPr>
        <w:drawing>
          <wp:inline distT="114300" distB="114300" distL="114300" distR="114300">
            <wp:extent cx="3133725" cy="2280285"/>
            <wp:effectExtent l="0" t="0" r="9525" b="571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40" w:firstLine="0"/>
        <w:rPr>
          <w:rFonts w:hint="default" w:ascii="DejaVu Sans" w:hAnsi="DejaVu Sans" w:eastAsia="Droid Sans Fallback" w:cs="DejaVu Sans"/>
        </w:rPr>
      </w:pPr>
    </w:p>
    <w:p>
      <w:pPr>
        <w:rPr>
          <w:rFonts w:hint="default" w:ascii="DejaVu Sans" w:hAnsi="DejaVu Sans" w:eastAsia="Droid Sans Fallback" w:cs="DejaVu Sans"/>
          <w:rtl w:val="0"/>
        </w:rPr>
      </w:pPr>
      <w:r>
        <w:rPr>
          <w:rFonts w:hint="default" w:ascii="DejaVu Sans" w:hAnsi="DejaVu Sans" w:eastAsia="Droid Sans Fallback" w:cs="DejaVu Sans"/>
          <w:rtl w:val="0"/>
        </w:rPr>
        <w:t>5/</w:t>
      </w:r>
      <w:r>
        <w:rPr>
          <w:rFonts w:hint="default" w:ascii="DejaVu Sans" w:hAnsi="DejaVu Sans" w:eastAsia="Droid Sans Fallback" w:cs="DejaVu Sans"/>
          <w:rtl w:val="0"/>
        </w:rPr>
        <w:t xml:space="preserve"> By</w:t>
      </w:r>
      <w:r>
        <w:rPr>
          <w:rFonts w:hint="default" w:ascii="DejaVu Sans" w:hAnsi="DejaVu Sans" w:eastAsia="Droid Sans Fallback" w:cs="DejaVu Sans"/>
          <w:rtl w:val="0"/>
        </w:rPr>
        <w:t xml:space="preserve"> Experience</w:t>
      </w:r>
    </w:p>
    <w:p>
      <w:pPr>
        <w:jc w:val="center"/>
        <w:rPr>
          <w:rFonts w:hint="default" w:ascii="DejaVu Sans" w:hAnsi="DejaVu Sans" w:eastAsia="Droid Sans Fallback" w:cs="DejaVu Sans"/>
        </w:rPr>
      </w:pPr>
      <w:r>
        <w:rPr>
          <w:rFonts w:hint="default" w:ascii="DejaVu Sans" w:hAnsi="DejaVu Sans" w:eastAsia="Droid Sans Fallback" w:cs="DejaVu Sans"/>
        </w:rPr>
        <w:drawing>
          <wp:inline distT="114300" distB="114300" distL="114300" distR="114300">
            <wp:extent cx="2892425" cy="2280920"/>
            <wp:effectExtent l="0" t="0" r="3175" b="508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40" w:firstLine="0"/>
        <w:rPr>
          <w:rFonts w:hint="default" w:ascii="DejaVu Sans" w:hAnsi="DejaVu Sans" w:eastAsia="Droid Sans Fallback" w:cs="DejaVu Sans"/>
        </w:rPr>
      </w:pPr>
    </w:p>
    <w:p>
      <w:pPr>
        <w:rPr>
          <w:rFonts w:hint="default" w:ascii="DejaVu Sans" w:hAnsi="DejaVu Sans" w:eastAsia="Droid Sans Fallback" w:cs="DejaVu Sans"/>
          <w:rtl w:val="0"/>
        </w:rPr>
      </w:pPr>
      <w:r>
        <w:rPr>
          <w:rFonts w:hint="default" w:ascii="DejaVu Sans" w:hAnsi="DejaVu Sans" w:eastAsia="Droid Sans Fallback" w:cs="DejaVu Sans"/>
          <w:rtl w:val="0"/>
        </w:rPr>
        <w:t>6/ Gender: almost two-third are male (65.7%)</w:t>
      </w:r>
    </w:p>
    <w:p>
      <w:pPr>
        <w:rPr>
          <w:rFonts w:hint="default" w:ascii="DejaVu Sans" w:hAnsi="DejaVu Sans" w:eastAsia="Droid Sans Fallback" w:cs="DejaVu Sans"/>
          <w:rtl w:val="0"/>
        </w:rPr>
      </w:pPr>
    </w:p>
    <w:p>
      <w:pPr>
        <w:jc w:val="center"/>
        <w:rPr>
          <w:rFonts w:hint="default" w:ascii="DejaVu Sans" w:hAnsi="DejaVu Sans" w:eastAsia="Droid Sans Fallback" w:cs="DejaVu Sans"/>
          <w:rtl w:val="0"/>
        </w:rPr>
      </w:pPr>
      <w:r>
        <w:rPr>
          <w:rFonts w:hint="default" w:ascii="DejaVu Sans" w:hAnsi="DejaVu Sans" w:eastAsia="Droid Sans Fallback" w:cs="DejaVu Sans"/>
          <w:rtl w:val="0"/>
        </w:rPr>
        <w:drawing>
          <wp:inline distT="0" distB="0" distL="114300" distR="114300">
            <wp:extent cx="2842895" cy="2132330"/>
            <wp:effectExtent l="0" t="0" r="14605" b="1270"/>
            <wp:docPr id="7" name="Picture 7" descr="g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end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40" w:firstLine="0"/>
        <w:rPr>
          <w:rFonts w:hint="default" w:ascii="DejaVu Sans" w:hAnsi="DejaVu Sans" w:eastAsia="Droid Sans Fallback" w:cs="DejaVu Sans"/>
        </w:rPr>
      </w:pPr>
    </w:p>
    <w:p>
      <w:pPr>
        <w:rPr>
          <w:rFonts w:hint="default" w:ascii="DejaVu Sans" w:hAnsi="DejaVu Sans" w:eastAsia="Droid Sans Fallback" w:cs="DejaVu Sans"/>
          <w:rtl w:val="0"/>
        </w:rPr>
      </w:pPr>
      <w:r>
        <w:rPr>
          <w:rFonts w:hint="default" w:ascii="DejaVu Sans" w:hAnsi="DejaVu Sans" w:eastAsia="Droid Sans Fallback" w:cs="DejaVu Sans"/>
          <w:rtl w:val="0"/>
        </w:rPr>
        <w:t>7/ Age: 95% are above 21 years old; the most popular age group is 21-34 (45.6%)</w:t>
      </w:r>
    </w:p>
    <w:p>
      <w:pPr>
        <w:rPr>
          <w:rFonts w:hint="default" w:ascii="DejaVu Sans" w:hAnsi="DejaVu Sans" w:eastAsia="Droid Sans Fallback" w:cs="DejaVu Sans"/>
          <w:rtl w:val="0"/>
        </w:rPr>
      </w:pPr>
    </w:p>
    <w:p>
      <w:pPr>
        <w:jc w:val="center"/>
        <w:rPr>
          <w:rFonts w:hint="default" w:ascii="DejaVu Sans" w:hAnsi="DejaVu Sans" w:eastAsia="Droid Sans Fallback" w:cs="DejaVu Sans"/>
        </w:rPr>
      </w:pPr>
      <w:r>
        <w:rPr>
          <w:rFonts w:hint="default" w:ascii="DejaVu Sans" w:hAnsi="DejaVu Sans" w:eastAsia="Droid Sans Fallback" w:cs="DejaVu Sans"/>
        </w:rPr>
        <w:drawing>
          <wp:inline distT="114300" distB="114300" distL="114300" distR="114300">
            <wp:extent cx="2888615" cy="2061845"/>
            <wp:effectExtent l="0" t="0" r="6985" b="1460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DejaVu Sans" w:hAnsi="DejaVu Sans" w:eastAsia="Droid Sans Fallback" w:cs="DejaVu Sans"/>
          <w:b/>
          <w:bCs/>
          <w:rtl w:val="0"/>
        </w:rPr>
      </w:pPr>
    </w:p>
    <w:p>
      <w:pPr>
        <w:numPr>
          <w:numId w:val="0"/>
        </w:numPr>
        <w:rPr>
          <w:rFonts w:hint="default" w:ascii="DejaVu Sans" w:hAnsi="DejaVu Sans" w:eastAsia="Droid Sans Fallback" w:cs="DejaVu Sans"/>
          <w:u w:val="none"/>
        </w:rPr>
      </w:pPr>
      <w:r>
        <w:rPr>
          <w:rFonts w:hint="default" w:ascii="DejaVu Sans" w:hAnsi="DejaVu Sans" w:eastAsia="Droid Sans Fallback" w:cs="DejaVu Sans"/>
          <w:b/>
          <w:bCs/>
          <w:rtl w:val="0"/>
        </w:rPr>
        <w:t xml:space="preserve">2. </w:t>
      </w:r>
      <w:r>
        <w:rPr>
          <w:rFonts w:hint="default" w:ascii="DejaVu Sans" w:hAnsi="DejaVu Sans" w:eastAsia="Droid Sans Fallback" w:cs="DejaVu Sans"/>
          <w:b/>
          <w:bCs/>
          <w:rtl w:val="0"/>
        </w:rPr>
        <w:t>Matching input questions (Q1→Q89) and output scores (R1→R7)</w:t>
      </w:r>
    </w:p>
    <w:p>
      <w:pPr>
        <w:numPr>
          <w:ilvl w:val="0"/>
          <w:numId w:val="2"/>
        </w:numPr>
        <w:ind w:left="1440" w:hanging="360"/>
        <w:rPr>
          <w:rFonts w:hint="default" w:ascii="DejaVu Sans" w:hAnsi="DejaVu Sans" w:eastAsia="Droid Sans Fallback" w:cs="DejaVu Sans"/>
          <w:u w:val="none"/>
        </w:rPr>
      </w:pPr>
      <w:r>
        <w:rPr>
          <w:rFonts w:hint="default" w:ascii="DejaVu Sans" w:hAnsi="DejaVu Sans" w:eastAsia="Droid Sans Fallback" w:cs="DejaVu Sans"/>
          <w:rtl w:val="0"/>
        </w:rPr>
        <w:t>Working</w:t>
      </w:r>
      <w:r>
        <w:rPr>
          <w:rFonts w:hint="default" w:ascii="DejaVu Sans" w:hAnsi="DejaVu Sans" w:eastAsia="Droid Sans Fallback" w:cs="DejaVu Sans"/>
          <w:rtl w:val="0"/>
        </w:rPr>
        <w:t xml:space="preserve"> Python</w:t>
      </w:r>
      <w:r>
        <w:rPr>
          <w:rFonts w:hint="default" w:ascii="DejaVu Sans" w:hAnsi="DejaVu Sans" w:eastAsia="Droid Sans Fallback" w:cs="DejaVu Sans"/>
          <w:rtl w:val="0"/>
        </w:rPr>
        <w:t xml:space="preserve"> file: stats.py</w:t>
      </w:r>
    </w:p>
    <w:p>
      <w:pPr>
        <w:numPr>
          <w:ilvl w:val="0"/>
          <w:numId w:val="2"/>
        </w:numPr>
        <w:ind w:left="1440" w:hanging="360"/>
        <w:rPr>
          <w:rFonts w:hint="default" w:ascii="DejaVu Sans" w:hAnsi="DejaVu Sans" w:eastAsia="Droid Sans Fallback" w:cs="DejaVu Sans"/>
          <w:u w:val="none"/>
        </w:rPr>
      </w:pPr>
      <w:r>
        <w:rPr>
          <w:rFonts w:hint="default" w:ascii="DejaVu Sans" w:hAnsi="DejaVu Sans" w:eastAsia="Droid Sans Fallback" w:cs="DejaVu Sans"/>
          <w:rtl w:val="0"/>
        </w:rPr>
        <w:t>Output Excel file: Input_Output Pairs.xlsx</w:t>
      </w:r>
    </w:p>
    <w:p>
      <w:pPr>
        <w:numPr>
          <w:numId w:val="0"/>
        </w:numPr>
        <w:rPr>
          <w:rFonts w:hint="default" w:ascii="DejaVu Sans" w:hAnsi="DejaVu Sans" w:eastAsia="Droid Sans Fallback" w:cs="DejaVu Sans"/>
          <w:rtl w:val="0"/>
        </w:rPr>
      </w:pPr>
    </w:p>
    <w:p>
      <w:pPr>
        <w:numPr>
          <w:numId w:val="0"/>
        </w:numPr>
        <w:rPr>
          <w:rFonts w:hint="default" w:ascii="DejaVu Sans" w:hAnsi="DejaVu Sans" w:eastAsia="Droid Sans Fallback" w:cs="DejaVu Sans"/>
          <w:rtl w:val="0"/>
        </w:rPr>
      </w:pPr>
      <w:r>
        <w:rPr>
          <w:rFonts w:hint="default" w:ascii="DejaVu Sans" w:hAnsi="DejaVu Sans" w:eastAsia="Droid Sans Fallback" w:cs="DejaVu Sans"/>
          <w:b/>
          <w:bCs/>
          <w:rtl w:val="0"/>
        </w:rPr>
        <w:t>* Key findings</w:t>
      </w:r>
      <w:r>
        <w:rPr>
          <w:rFonts w:hint="default" w:ascii="DejaVu Sans" w:hAnsi="DejaVu Sans" w:eastAsia="Droid Sans Fallback" w:cs="DejaVu Sans"/>
          <w:rtl w:val="0"/>
        </w:rPr>
        <w:t>: Pairs of input question responses - output scores based on the statistical Pearson’s correlation coefficients. Below is a sample of the first 10 questions. The full list can be seen in</w:t>
      </w:r>
      <w:r>
        <w:rPr>
          <w:rFonts w:hint="default" w:ascii="DejaVu Sans" w:hAnsi="DejaVu Sans" w:eastAsia="Droid Sans Fallback" w:cs="DejaVu Sans"/>
          <w:b/>
          <w:bCs/>
          <w:color w:val="FF0000"/>
          <w:rtl w:val="0"/>
        </w:rPr>
        <w:t xml:space="preserve"> ‘Input_Output Pairs.xlsx’ </w:t>
      </w:r>
      <w:r>
        <w:rPr>
          <w:rFonts w:hint="default" w:ascii="DejaVu Sans" w:hAnsi="DejaVu Sans" w:eastAsia="Droid Sans Fallback" w:cs="DejaVu Sans"/>
          <w:rtl w:val="0"/>
        </w:rPr>
        <w:t>file.</w:t>
      </w:r>
    </w:p>
    <w:p>
      <w:pPr>
        <w:ind w:left="0" w:firstLine="0"/>
        <w:rPr>
          <w:rFonts w:hint="default" w:ascii="DejaVu Sans" w:hAnsi="DejaVu Sans" w:eastAsia="Droid Sans Fallback" w:cs="DejaVu Sans"/>
        </w:rPr>
      </w:pPr>
    </w:p>
    <w:tbl>
      <w:tblPr>
        <w:tblStyle w:val="14"/>
        <w:tblW w:w="9663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8"/>
        <w:gridCol w:w="1200"/>
        <w:gridCol w:w="5175"/>
        <w:gridCol w:w="1920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  <w:b/>
                <w:color w:val="FFFFFF"/>
              </w:rPr>
            </w:pPr>
            <w:r>
              <w:rPr>
                <w:rFonts w:hint="default" w:ascii="DejaVu Sans" w:hAnsi="DejaVu Sans" w:eastAsia="Droid Sans Fallback" w:cs="DejaVu Sans"/>
                <w:b/>
                <w:color w:val="FFFFFF"/>
                <w:rtl w:val="0"/>
              </w:rPr>
              <w:t>Question #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  <w:b/>
                <w:color w:val="FFFFFF"/>
              </w:rPr>
            </w:pPr>
            <w:r>
              <w:rPr>
                <w:rFonts w:hint="default" w:ascii="DejaVu Sans" w:hAnsi="DejaVu Sans" w:eastAsia="Droid Sans Fallback" w:cs="DejaVu Sans"/>
                <w:b/>
                <w:color w:val="FFFFFF"/>
                <w:rtl w:val="0"/>
              </w:rPr>
              <w:t>Linked Output #</w:t>
            </w:r>
          </w:p>
        </w:tc>
        <w:tc>
          <w:tcPr>
            <w:tcW w:w="5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  <w:b/>
                <w:color w:val="FFFFFF"/>
              </w:rPr>
            </w:pPr>
            <w:r>
              <w:rPr>
                <w:rFonts w:hint="default" w:ascii="DejaVu Sans" w:hAnsi="DejaVu Sans" w:eastAsia="Droid Sans Fallback" w:cs="DejaVu Sans"/>
                <w:b/>
                <w:color w:val="FFFFFF"/>
                <w:rtl w:val="0"/>
              </w:rPr>
              <w:t>Question Content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  <w:b/>
                <w:color w:val="FFFFFF"/>
              </w:rPr>
            </w:pPr>
            <w:r>
              <w:rPr>
                <w:rFonts w:hint="default" w:ascii="DejaVu Sans" w:hAnsi="DejaVu Sans" w:eastAsia="Droid Sans Fallback" w:cs="DejaVu Sans"/>
                <w:b/>
                <w:color w:val="FFFFFF"/>
                <w:rtl w:val="0"/>
              </w:rPr>
              <w:t>Output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Q1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R2</w:t>
            </w:r>
          </w:p>
        </w:tc>
        <w:tc>
          <w:tcPr>
            <w:tcW w:w="5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I enjoy finding new ways of resolving project issues.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creativity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Q2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R1</w:t>
            </w:r>
          </w:p>
        </w:tc>
        <w:tc>
          <w:tcPr>
            <w:tcW w:w="5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People  think of me as a pragmatic project leader.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pragmatism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Q3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R4</w:t>
            </w:r>
          </w:p>
        </w:tc>
        <w:tc>
          <w:tcPr>
            <w:tcW w:w="5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I never feel anxious about anything.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stability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Q4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R3</w:t>
            </w:r>
          </w:p>
        </w:tc>
        <w:tc>
          <w:tcPr>
            <w:tcW w:w="5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It is better to tell team members the truth, even if it is going to demotivate them.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positive intolerance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Q5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R5</w:t>
            </w:r>
          </w:p>
        </w:tc>
        <w:tc>
          <w:tcPr>
            <w:tcW w:w="5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It is often difficult to make sure that the project team understands my ideas.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communication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Q6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R7</w:t>
            </w:r>
          </w:p>
        </w:tc>
        <w:tc>
          <w:tcPr>
            <w:tcW w:w="5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Project teams work better if they have goals in common.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group orientation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Q7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R6</w:t>
            </w:r>
          </w:p>
        </w:tc>
        <w:tc>
          <w:tcPr>
            <w:tcW w:w="5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I am always excited about my work projects.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motivation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Q8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R2</w:t>
            </w:r>
          </w:p>
        </w:tc>
        <w:tc>
          <w:tcPr>
            <w:tcW w:w="5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I try to find novel ways to solve old problems, even if old strategies worked.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creativity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Q9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R1</w:t>
            </w:r>
          </w:p>
        </w:tc>
        <w:tc>
          <w:tcPr>
            <w:tcW w:w="5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Thinking about ideas without considering their feasibility or practicality is a waste of time.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pragmatism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Q10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R4</w:t>
            </w:r>
          </w:p>
        </w:tc>
        <w:tc>
          <w:tcPr>
            <w:tcW w:w="5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Others think of me as a calm and stable individual.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DejaVu Sans" w:hAnsi="DejaVu Sans" w:eastAsia="Droid Sans Fallback" w:cs="DejaVu Sans"/>
              </w:rPr>
            </w:pPr>
            <w:r>
              <w:rPr>
                <w:rFonts w:hint="default" w:ascii="DejaVu Sans" w:hAnsi="DejaVu Sans" w:eastAsia="Droid Sans Fallback" w:cs="DejaVu Sans"/>
                <w:rtl w:val="0"/>
              </w:rPr>
              <w:t>stability</w:t>
            </w:r>
          </w:p>
        </w:tc>
      </w:tr>
    </w:tbl>
    <w:p>
      <w:pPr>
        <w:rPr>
          <w:rFonts w:hint="default" w:ascii="DejaVu Sans" w:hAnsi="DejaVu Sans" w:eastAsia="Droid Sans Fallback" w:cs="DejaVu Sans"/>
        </w:rPr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ingbat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10 Pitc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EC3016"/>
    <w:multiLevelType w:val="singleLevel"/>
    <w:tmpl w:val="92EC301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DF77D42"/>
    <w:multiLevelType w:val="multilevel"/>
    <w:tmpl w:val="5DF77D42"/>
    <w:lvl w:ilvl="0" w:tentative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EFD55AC"/>
    <w:rsid w:val="663DF34C"/>
    <w:rsid w:val="66EFE615"/>
    <w:rsid w:val="6BDF957D"/>
    <w:rsid w:val="6CF60C80"/>
    <w:rsid w:val="6FFE108E"/>
    <w:rsid w:val="77B3821B"/>
    <w:rsid w:val="79FB2779"/>
    <w:rsid w:val="7B9F8FB7"/>
    <w:rsid w:val="7F67A409"/>
    <w:rsid w:val="7FCFFCF8"/>
    <w:rsid w:val="7FDB27D3"/>
    <w:rsid w:val="9A772B10"/>
    <w:rsid w:val="B4F7A6FE"/>
    <w:rsid w:val="BBF6A220"/>
    <w:rsid w:val="BE7D501F"/>
    <w:rsid w:val="BF37DD67"/>
    <w:rsid w:val="DFEF5BD4"/>
    <w:rsid w:val="DFF9D402"/>
    <w:rsid w:val="EBFED9BE"/>
    <w:rsid w:val="F7A52661"/>
    <w:rsid w:val="F7DFF200"/>
    <w:rsid w:val="FBF924CB"/>
    <w:rsid w:val="FD721BFF"/>
    <w:rsid w:val="FDDDC5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313</Words>
  <Characters>1527</Characters>
  <TotalTime>52</TotalTime>
  <ScaleCrop>false</ScaleCrop>
  <LinksUpToDate>false</LinksUpToDate>
  <CharactersWithSpaces>1772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2019-08-15T07:49:28Z</dcterms:created>
  <dc:creator>1</dc:creator>
  <cp:lastModifiedBy>harry</cp:lastModifiedBy>
  <dcterms:modified xsi:type="dcterms:W3CDTF">2019-08-15T09:07:38Z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