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YD-2511-H693</w:t>
      </w:r>
    </w:p>
    <w:p>
      <w:r>
        <w:t>Area: Main Deck Midship / 대상 구간: Main Deck Midship</w:t>
      </w:r>
    </w:p>
    <w:p>
      <w:r>
        <w:t>Due: 2025-12-24 06:27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