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3021F" w14:textId="57622CE2" w:rsidR="00472455" w:rsidRPr="007A63D0" w:rsidRDefault="00472455" w:rsidP="009D6E1B">
      <w:pPr>
        <w:pStyle w:val="Heading1"/>
        <w:rPr>
          <w:rFonts w:asciiTheme="minorHAnsi" w:eastAsia="Calibri" w:hAnsiTheme="minorHAnsi" w:cstheme="minorHAnsi"/>
          <w:sz w:val="28"/>
          <w:szCs w:val="28"/>
        </w:rPr>
      </w:pPr>
    </w:p>
    <w:p w14:paraId="527909B7" w14:textId="5D9FC6DE" w:rsidR="00472455" w:rsidRPr="007A63D0" w:rsidRDefault="00472455" w:rsidP="00EC1AFC"/>
    <w:p w14:paraId="492CFF0B" w14:textId="559D0C7D" w:rsidR="00472455" w:rsidRPr="007A63D0" w:rsidRDefault="00AE2D43" w:rsidP="007215AF">
      <w:pPr>
        <w:rPr>
          <w:rFonts w:eastAsia="Calibri"/>
          <w:sz w:val="28"/>
          <w:szCs w:val="28"/>
        </w:rPr>
      </w:pPr>
      <w:bookmarkStart w:id="0" w:name="_Toc153024168"/>
      <w:bookmarkStart w:id="1" w:name="_Toc153024230"/>
      <w:r w:rsidRPr="007A63D0">
        <w:rPr>
          <w:noProof/>
        </w:rPr>
        <w:drawing>
          <wp:anchor distT="0" distB="0" distL="114300" distR="114300" simplePos="0" relativeHeight="251659264" behindDoc="0" locked="0" layoutInCell="1" allowOverlap="1" wp14:anchorId="0F67B8C4" wp14:editId="036039C2">
            <wp:simplePos x="0" y="0"/>
            <wp:positionH relativeFrom="column">
              <wp:posOffset>2516863</wp:posOffset>
            </wp:positionH>
            <wp:positionV relativeFrom="paragraph">
              <wp:posOffset>62695</wp:posOffset>
            </wp:positionV>
            <wp:extent cx="877732" cy="759600"/>
            <wp:effectExtent l="0" t="0" r="0" b="2540"/>
            <wp:wrapSquare wrapText="bothSides"/>
            <wp:docPr id="443860598" name="Picture 443860598"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60598" name="Picture 443860598" descr="A green and white logo&#10;&#10;Description automatically generated"/>
                    <pic:cNvPicPr/>
                  </pic:nvPicPr>
                  <pic:blipFill rotWithShape="1">
                    <a:blip r:embed="rId8" cstate="print">
                      <a:extLst>
                        <a:ext uri="{28A0092B-C50C-407E-A947-70E740481C1C}">
                          <a14:useLocalDpi xmlns:a14="http://schemas.microsoft.com/office/drawing/2010/main" val="0"/>
                        </a:ext>
                      </a:extLst>
                    </a:blip>
                    <a:srcRect l="18306" r="18286"/>
                    <a:stretch/>
                  </pic:blipFill>
                  <pic:spPr bwMode="auto">
                    <a:xfrm>
                      <a:off x="0" y="0"/>
                      <a:ext cx="877732" cy="75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p>
    <w:p w14:paraId="4D05A5BB" w14:textId="634FC2EA" w:rsidR="00AE2D43" w:rsidRPr="007A63D0" w:rsidRDefault="00AE2D43" w:rsidP="00005CFD">
      <w:pPr>
        <w:shd w:val="clear" w:color="auto" w:fill="FFFFFF"/>
        <w:jc w:val="center"/>
        <w:rPr>
          <w:rFonts w:eastAsia="Times New Roman" w:cstheme="minorHAnsi"/>
          <w:color w:val="202124"/>
          <w:sz w:val="40"/>
          <w:szCs w:val="40"/>
          <w:lang w:val="en-CA"/>
        </w:rPr>
      </w:pPr>
    </w:p>
    <w:p w14:paraId="30859712" w14:textId="77777777" w:rsidR="00005CFD" w:rsidRPr="00005CFD" w:rsidRDefault="00005CFD" w:rsidP="00005CFD">
      <w:pPr>
        <w:shd w:val="clear" w:color="auto" w:fill="FFFFFF"/>
        <w:spacing w:after="0" w:line="240" w:lineRule="auto"/>
        <w:rPr>
          <w:rFonts w:eastAsia="Times New Roman" w:cstheme="minorHAnsi"/>
          <w:color w:val="202124"/>
          <w:sz w:val="21"/>
          <w:szCs w:val="21"/>
          <w:lang w:val="en-CA"/>
        </w:rPr>
      </w:pPr>
    </w:p>
    <w:p w14:paraId="20C46081" w14:textId="392CD17A" w:rsidR="00472455" w:rsidRPr="007A63D0" w:rsidRDefault="00AE2D43" w:rsidP="00AE2D43">
      <w:pPr>
        <w:shd w:val="clear" w:color="auto" w:fill="FFFFFF"/>
        <w:jc w:val="center"/>
        <w:rPr>
          <w:rFonts w:eastAsia="Times New Roman" w:cstheme="minorHAnsi"/>
          <w:color w:val="202124"/>
          <w:sz w:val="40"/>
          <w:szCs w:val="40"/>
          <w:lang w:val="en-CA"/>
        </w:rPr>
      </w:pPr>
      <w:r w:rsidRPr="007A63D0">
        <w:rPr>
          <w:rFonts w:eastAsia="Times New Roman" w:cstheme="minorHAnsi"/>
          <w:color w:val="202124"/>
          <w:sz w:val="40"/>
          <w:szCs w:val="40"/>
          <w:lang w:val="en-CA"/>
        </w:rPr>
        <w:t>Toronto-Dominion Bank</w:t>
      </w:r>
    </w:p>
    <w:p w14:paraId="0C9CD939" w14:textId="73E706EF" w:rsidR="00AE2D43" w:rsidRPr="007A63D0" w:rsidRDefault="00AE2D43" w:rsidP="00AE2D43">
      <w:pPr>
        <w:shd w:val="clear" w:color="auto" w:fill="FFFFFF"/>
        <w:jc w:val="center"/>
        <w:rPr>
          <w:rFonts w:eastAsia="Times New Roman" w:cstheme="minorHAnsi"/>
          <w:b/>
          <w:bCs/>
          <w:color w:val="202124"/>
          <w:sz w:val="40"/>
          <w:szCs w:val="40"/>
          <w:lang w:val="en-CA"/>
        </w:rPr>
      </w:pPr>
      <w:r w:rsidRPr="007A63D0">
        <w:rPr>
          <w:rFonts w:eastAsia="Times New Roman" w:cstheme="minorHAnsi"/>
          <w:b/>
          <w:bCs/>
          <w:color w:val="202124"/>
          <w:sz w:val="40"/>
          <w:szCs w:val="40"/>
          <w:lang w:val="en-CA"/>
        </w:rPr>
        <w:t xml:space="preserve">Final </w:t>
      </w:r>
      <w:r w:rsidR="00E1504E">
        <w:rPr>
          <w:rFonts w:eastAsia="Times New Roman" w:cstheme="minorHAnsi"/>
          <w:b/>
          <w:bCs/>
          <w:color w:val="202124"/>
          <w:sz w:val="40"/>
          <w:szCs w:val="40"/>
          <w:lang w:val="en-CA"/>
        </w:rPr>
        <w:t>P</w:t>
      </w:r>
      <w:r w:rsidRPr="007A63D0">
        <w:rPr>
          <w:rFonts w:eastAsia="Times New Roman" w:cstheme="minorHAnsi"/>
          <w:b/>
          <w:bCs/>
          <w:color w:val="202124"/>
          <w:sz w:val="40"/>
          <w:szCs w:val="40"/>
          <w:lang w:val="en-CA"/>
        </w:rPr>
        <w:t>roject Report</w:t>
      </w:r>
    </w:p>
    <w:p w14:paraId="0EBF4377" w14:textId="77777777" w:rsidR="00472455" w:rsidRPr="007A63D0" w:rsidRDefault="00472455" w:rsidP="007215AF"/>
    <w:p w14:paraId="464DCF2E" w14:textId="77777777" w:rsidR="00472455" w:rsidRPr="007A63D0" w:rsidRDefault="00472455" w:rsidP="004A1236"/>
    <w:p w14:paraId="7B8ED312" w14:textId="77777777" w:rsidR="00AE2D43" w:rsidRPr="007A63D0" w:rsidRDefault="00AE2D43" w:rsidP="00AE2D43">
      <w:pPr>
        <w:rPr>
          <w:rFonts w:cstheme="minorHAnsi"/>
        </w:rPr>
      </w:pPr>
    </w:p>
    <w:p w14:paraId="249B7223" w14:textId="77777777" w:rsidR="00AE2D43" w:rsidRPr="007A63D0" w:rsidRDefault="00AE2D43" w:rsidP="00AE2D43">
      <w:pPr>
        <w:rPr>
          <w:rFonts w:cstheme="minorHAnsi"/>
        </w:rPr>
      </w:pPr>
    </w:p>
    <w:p w14:paraId="2C2B5969" w14:textId="77777777" w:rsidR="00AE2D43" w:rsidRPr="007A63D0" w:rsidRDefault="00AE2D43" w:rsidP="00AE2D43">
      <w:pPr>
        <w:rPr>
          <w:rFonts w:cstheme="minorHAnsi"/>
        </w:rPr>
      </w:pPr>
    </w:p>
    <w:p w14:paraId="6554FA84" w14:textId="77777777" w:rsidR="00AE2D43" w:rsidRPr="007A63D0" w:rsidRDefault="00AE2D43" w:rsidP="00AE2D43">
      <w:pPr>
        <w:rPr>
          <w:rFonts w:cstheme="minorHAnsi"/>
        </w:rPr>
      </w:pPr>
    </w:p>
    <w:p w14:paraId="20CB7DB2" w14:textId="77777777" w:rsidR="00AE2D43" w:rsidRPr="007A63D0" w:rsidRDefault="00AE2D43" w:rsidP="00AE2D43">
      <w:pPr>
        <w:rPr>
          <w:rFonts w:cstheme="minorHAnsi"/>
        </w:rPr>
      </w:pPr>
    </w:p>
    <w:p w14:paraId="7DA01BB8" w14:textId="78003FB6" w:rsidR="00912194" w:rsidRPr="007A63D0" w:rsidRDefault="00AE2D43" w:rsidP="00AE2D43">
      <w:pPr>
        <w:pStyle w:val="paragraph"/>
        <w:tabs>
          <w:tab w:val="left" w:pos="3655"/>
        </w:tabs>
        <w:spacing w:before="0" w:beforeAutospacing="0" w:after="0" w:afterAutospacing="0"/>
        <w:jc w:val="center"/>
        <w:textAlignment w:val="baseline"/>
        <w:rPr>
          <w:rStyle w:val="normaltextrun"/>
          <w:rFonts w:asciiTheme="minorHAnsi" w:hAnsiTheme="minorHAnsi" w:cstheme="minorHAnsi"/>
          <w:sz w:val="32"/>
          <w:szCs w:val="32"/>
          <w:lang w:val="en-CA"/>
        </w:rPr>
      </w:pPr>
      <w:r w:rsidRPr="007A63D0">
        <w:rPr>
          <w:rStyle w:val="normaltextrun"/>
          <w:rFonts w:asciiTheme="minorHAnsi" w:hAnsiTheme="minorHAnsi" w:cstheme="minorHAnsi"/>
          <w:sz w:val="32"/>
          <w:szCs w:val="32"/>
          <w:lang w:val="en-CA"/>
        </w:rPr>
        <w:t>Presented By</w:t>
      </w:r>
    </w:p>
    <w:p w14:paraId="02546113" w14:textId="77777777" w:rsidR="00912194" w:rsidRPr="007A63D0" w:rsidRDefault="00912194" w:rsidP="00912194">
      <w:pPr>
        <w:pStyle w:val="paragraph"/>
        <w:spacing w:before="0" w:beforeAutospacing="0" w:after="0" w:afterAutospacing="0"/>
        <w:textAlignment w:val="baseline"/>
        <w:rPr>
          <w:rStyle w:val="normaltextrun"/>
          <w:rFonts w:asciiTheme="minorHAnsi" w:hAnsiTheme="minorHAnsi" w:cstheme="minorHAnsi"/>
          <w:b/>
          <w:bCs/>
          <w:sz w:val="32"/>
          <w:szCs w:val="32"/>
          <w:lang w:val="en-CA"/>
        </w:rPr>
      </w:pPr>
      <w:r w:rsidRPr="007A63D0">
        <w:rPr>
          <w:rFonts w:asciiTheme="minorHAnsi" w:hAnsiTheme="minorHAnsi" w:cstheme="minorHAnsi"/>
          <w:noProof/>
        </w:rPr>
        <w:drawing>
          <wp:anchor distT="0" distB="0" distL="114300" distR="114300" simplePos="0" relativeHeight="251657216" behindDoc="0" locked="0" layoutInCell="1" allowOverlap="1" wp14:anchorId="0F6FD721" wp14:editId="509CB6DF">
            <wp:simplePos x="0" y="0"/>
            <wp:positionH relativeFrom="column">
              <wp:posOffset>2358390</wp:posOffset>
            </wp:positionH>
            <wp:positionV relativeFrom="paragraph">
              <wp:posOffset>143510</wp:posOffset>
            </wp:positionV>
            <wp:extent cx="1215390" cy="541020"/>
            <wp:effectExtent l="114300" t="133350" r="118110" b="125730"/>
            <wp:wrapSquare wrapText="bothSides"/>
            <wp:docPr id="594696069" name="Picture 594696069" descr="A black background with white text and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96069" name="Picture 594696069" descr="A black background with white text and red squares&#10;&#10;Description automatically generated"/>
                    <pic:cNvPicPr/>
                  </pic:nvPicPr>
                  <pic:blipFill rotWithShape="1">
                    <a:blip r:embed="rId9">
                      <a:extLst>
                        <a:ext uri="{28A0092B-C50C-407E-A947-70E740481C1C}">
                          <a14:useLocalDpi xmlns:a14="http://schemas.microsoft.com/office/drawing/2010/main" val="0"/>
                        </a:ext>
                      </a:extLst>
                    </a:blip>
                    <a:srcRect l="22323" t="36723" r="21151" b="38074"/>
                    <a:stretch/>
                  </pic:blipFill>
                  <pic:spPr bwMode="auto">
                    <a:xfrm>
                      <a:off x="0" y="0"/>
                      <a:ext cx="1215390" cy="541020"/>
                    </a:xfrm>
                    <a:prstGeom prst="rect">
                      <a:avLst/>
                    </a:prstGeom>
                    <a:ln w="12700" cap="sq" cmpd="thickThin">
                      <a:solidFill>
                        <a:srgbClr val="000000"/>
                      </a:solidFill>
                      <a:prstDash val="solid"/>
                      <a:miter lim="800000"/>
                    </a:ln>
                    <a:effectLst>
                      <a:glow rad="101600">
                        <a:schemeClr val="tx1">
                          <a:alpha val="60000"/>
                        </a:schemeClr>
                      </a:glow>
                      <a:innerShdw blurRad="76200">
                        <a:srgbClr val="000000"/>
                      </a:inn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D0AF137" w14:textId="77777777" w:rsidR="00472455" w:rsidRPr="007A63D0" w:rsidRDefault="00472455" w:rsidP="007215AF"/>
    <w:p w14:paraId="3B53736F" w14:textId="77777777" w:rsidR="00E465AE" w:rsidRPr="007A63D0" w:rsidRDefault="00E465AE" w:rsidP="00E465AE">
      <w:pPr>
        <w:rPr>
          <w:rFonts w:cstheme="minorHAnsi"/>
        </w:rPr>
      </w:pPr>
    </w:p>
    <w:p w14:paraId="54919D6D" w14:textId="77777777" w:rsidR="00E465AE" w:rsidRPr="007A63D0" w:rsidRDefault="00E465AE" w:rsidP="00E465AE">
      <w:pPr>
        <w:rPr>
          <w:rFonts w:cstheme="minorHAnsi"/>
        </w:rPr>
      </w:pPr>
    </w:p>
    <w:p w14:paraId="55A3DEB3" w14:textId="77777777" w:rsidR="00E465AE" w:rsidRDefault="00E465AE" w:rsidP="00E465AE">
      <w:pPr>
        <w:rPr>
          <w:rFonts w:cstheme="minorHAnsi"/>
        </w:rPr>
      </w:pPr>
    </w:p>
    <w:p w14:paraId="7331A1B3" w14:textId="77777777" w:rsidR="00CB50CB" w:rsidRDefault="00CB50CB" w:rsidP="00E465AE">
      <w:pPr>
        <w:rPr>
          <w:rFonts w:cstheme="minorHAnsi"/>
        </w:rPr>
      </w:pPr>
    </w:p>
    <w:p w14:paraId="13C29B11" w14:textId="77777777" w:rsidR="00CB50CB" w:rsidRDefault="00CB50CB" w:rsidP="00E465AE">
      <w:pPr>
        <w:rPr>
          <w:rFonts w:cstheme="minorHAnsi"/>
        </w:rPr>
      </w:pPr>
    </w:p>
    <w:p w14:paraId="0A133986" w14:textId="77777777" w:rsidR="00CB50CB" w:rsidRPr="007A63D0" w:rsidRDefault="00CB50CB" w:rsidP="00E465AE">
      <w:pPr>
        <w:rPr>
          <w:rFonts w:cstheme="minorHAnsi"/>
        </w:rPr>
      </w:pPr>
    </w:p>
    <w:p w14:paraId="3A7A749C" w14:textId="77777777" w:rsidR="00E465AE" w:rsidRPr="007A63D0" w:rsidRDefault="00E465AE" w:rsidP="00E465AE">
      <w:pPr>
        <w:rPr>
          <w:rFonts w:cstheme="minorHAnsi"/>
        </w:rPr>
      </w:pPr>
    </w:p>
    <w:p w14:paraId="33D72E79" w14:textId="77777777" w:rsidR="00E465AE" w:rsidRPr="007A63D0" w:rsidRDefault="00E465AE" w:rsidP="00E465AE">
      <w:pPr>
        <w:rPr>
          <w:rFonts w:cstheme="minorHAnsi"/>
        </w:rPr>
      </w:pPr>
    </w:p>
    <w:p w14:paraId="6F530AE7" w14:textId="77777777" w:rsidR="00E465AE" w:rsidRPr="007A63D0" w:rsidRDefault="00E465AE" w:rsidP="00E465AE">
      <w:pPr>
        <w:rPr>
          <w:rFonts w:cstheme="minorHAnsi"/>
        </w:rPr>
      </w:pPr>
    </w:p>
    <w:p w14:paraId="4395FDA7" w14:textId="77777777" w:rsidR="00E465AE" w:rsidRPr="007A63D0" w:rsidRDefault="00E465AE" w:rsidP="00E465AE">
      <w:pPr>
        <w:rPr>
          <w:rFonts w:cstheme="minorHAnsi"/>
        </w:rPr>
      </w:pPr>
    </w:p>
    <w:sdt>
      <w:sdtPr>
        <w:rPr>
          <w:rFonts w:asciiTheme="minorHAnsi" w:eastAsiaTheme="minorHAnsi" w:hAnsiTheme="minorHAnsi" w:cstheme="minorBidi"/>
          <w:b w:val="0"/>
          <w:bCs w:val="0"/>
          <w:color w:val="auto"/>
          <w:sz w:val="22"/>
          <w:szCs w:val="22"/>
        </w:rPr>
        <w:id w:val="1154720027"/>
        <w:docPartObj>
          <w:docPartGallery w:val="Table of Contents"/>
          <w:docPartUnique/>
        </w:docPartObj>
      </w:sdtPr>
      <w:sdtEndPr>
        <w:rPr>
          <w:noProof/>
        </w:rPr>
      </w:sdtEndPr>
      <w:sdtContent>
        <w:p w14:paraId="1E5FBD1D" w14:textId="119BD5E8" w:rsidR="00696BA9" w:rsidRDefault="00696BA9">
          <w:pPr>
            <w:pStyle w:val="TOCHeading"/>
          </w:pPr>
          <w:r>
            <w:t>Table of Contents</w:t>
          </w:r>
        </w:p>
        <w:p w14:paraId="1E862E3B" w14:textId="086117E1" w:rsidR="006861FF" w:rsidRDefault="00696BA9">
          <w:pPr>
            <w:pStyle w:val="TOC1"/>
            <w:tabs>
              <w:tab w:val="right" w:leader="dot" w:pos="9350"/>
            </w:tabs>
            <w:rPr>
              <w:rFonts w:eastAsiaTheme="minorEastAsia" w:cstheme="minorBidi"/>
              <w:b w:val="0"/>
              <w:bCs w:val="0"/>
              <w:i w:val="0"/>
              <w:iCs w:val="0"/>
              <w:noProof/>
              <w:kern w:val="2"/>
              <w:sz w:val="22"/>
              <w:szCs w:val="22"/>
              <w:lang w:val="en-CA" w:eastAsia="en-CA"/>
              <w14:ligatures w14:val="standardContextual"/>
            </w:rPr>
          </w:pPr>
          <w:r>
            <w:fldChar w:fldCharType="begin"/>
          </w:r>
          <w:r>
            <w:instrText xml:space="preserve"> TOC \o "1-3" \h \z \u </w:instrText>
          </w:r>
          <w:r>
            <w:fldChar w:fldCharType="separate"/>
          </w:r>
          <w:hyperlink w:anchor="_Toc153231244" w:history="1">
            <w:r w:rsidR="006861FF" w:rsidRPr="008E653C">
              <w:rPr>
                <w:rStyle w:val="Hyperlink"/>
                <w:noProof/>
              </w:rPr>
              <w:t>List of team members and responsibilities</w:t>
            </w:r>
            <w:r w:rsidR="006861FF">
              <w:rPr>
                <w:noProof/>
                <w:webHidden/>
              </w:rPr>
              <w:tab/>
            </w:r>
            <w:r w:rsidR="006861FF">
              <w:rPr>
                <w:noProof/>
                <w:webHidden/>
              </w:rPr>
              <w:fldChar w:fldCharType="begin"/>
            </w:r>
            <w:r w:rsidR="006861FF">
              <w:rPr>
                <w:noProof/>
                <w:webHidden/>
              </w:rPr>
              <w:instrText xml:space="preserve"> PAGEREF _Toc153231244 \h </w:instrText>
            </w:r>
            <w:r w:rsidR="006861FF">
              <w:rPr>
                <w:noProof/>
                <w:webHidden/>
              </w:rPr>
            </w:r>
            <w:r w:rsidR="006861FF">
              <w:rPr>
                <w:noProof/>
                <w:webHidden/>
              </w:rPr>
              <w:fldChar w:fldCharType="separate"/>
            </w:r>
            <w:r w:rsidR="006861FF">
              <w:rPr>
                <w:noProof/>
                <w:webHidden/>
              </w:rPr>
              <w:t>4</w:t>
            </w:r>
            <w:r w:rsidR="006861FF">
              <w:rPr>
                <w:noProof/>
                <w:webHidden/>
              </w:rPr>
              <w:fldChar w:fldCharType="end"/>
            </w:r>
          </w:hyperlink>
        </w:p>
        <w:p w14:paraId="1CA85212" w14:textId="10337D73" w:rsidR="006861FF" w:rsidRDefault="006861FF">
          <w:pPr>
            <w:pStyle w:val="TOC1"/>
            <w:tabs>
              <w:tab w:val="right" w:leader="dot" w:pos="9350"/>
            </w:tabs>
            <w:rPr>
              <w:rFonts w:eastAsiaTheme="minorEastAsia" w:cstheme="minorBidi"/>
              <w:b w:val="0"/>
              <w:bCs w:val="0"/>
              <w:i w:val="0"/>
              <w:iCs w:val="0"/>
              <w:noProof/>
              <w:kern w:val="2"/>
              <w:sz w:val="22"/>
              <w:szCs w:val="22"/>
              <w:lang w:val="en-CA" w:eastAsia="en-CA"/>
              <w14:ligatures w14:val="standardContextual"/>
            </w:rPr>
          </w:pPr>
          <w:hyperlink w:anchor="_Toc153231245" w:history="1">
            <w:r w:rsidRPr="008E653C">
              <w:rPr>
                <w:rStyle w:val="Hyperlink"/>
                <w:noProof/>
              </w:rPr>
              <w:t>Executive Summary</w:t>
            </w:r>
            <w:r>
              <w:rPr>
                <w:noProof/>
                <w:webHidden/>
              </w:rPr>
              <w:tab/>
            </w:r>
            <w:r>
              <w:rPr>
                <w:noProof/>
                <w:webHidden/>
              </w:rPr>
              <w:fldChar w:fldCharType="begin"/>
            </w:r>
            <w:r>
              <w:rPr>
                <w:noProof/>
                <w:webHidden/>
              </w:rPr>
              <w:instrText xml:space="preserve"> PAGEREF _Toc153231245 \h </w:instrText>
            </w:r>
            <w:r>
              <w:rPr>
                <w:noProof/>
                <w:webHidden/>
              </w:rPr>
            </w:r>
            <w:r>
              <w:rPr>
                <w:noProof/>
                <w:webHidden/>
              </w:rPr>
              <w:fldChar w:fldCharType="separate"/>
            </w:r>
            <w:r>
              <w:rPr>
                <w:noProof/>
                <w:webHidden/>
              </w:rPr>
              <w:t>4</w:t>
            </w:r>
            <w:r>
              <w:rPr>
                <w:noProof/>
                <w:webHidden/>
              </w:rPr>
              <w:fldChar w:fldCharType="end"/>
            </w:r>
          </w:hyperlink>
        </w:p>
        <w:p w14:paraId="00613EB4" w14:textId="3DAC05D0" w:rsidR="006861FF" w:rsidRDefault="006861FF">
          <w:pPr>
            <w:pStyle w:val="TOC1"/>
            <w:tabs>
              <w:tab w:val="right" w:leader="dot" w:pos="9350"/>
            </w:tabs>
            <w:rPr>
              <w:rFonts w:eastAsiaTheme="minorEastAsia" w:cstheme="minorBidi"/>
              <w:b w:val="0"/>
              <w:bCs w:val="0"/>
              <w:i w:val="0"/>
              <w:iCs w:val="0"/>
              <w:noProof/>
              <w:kern w:val="2"/>
              <w:sz w:val="22"/>
              <w:szCs w:val="22"/>
              <w:lang w:val="en-CA" w:eastAsia="en-CA"/>
              <w14:ligatures w14:val="standardContextual"/>
            </w:rPr>
          </w:pPr>
          <w:hyperlink w:anchor="_Toc153231246" w:history="1">
            <w:r w:rsidRPr="008E653C">
              <w:rPr>
                <w:rStyle w:val="Hyperlink"/>
                <w:noProof/>
              </w:rPr>
              <w:t>Overview of the selected company</w:t>
            </w:r>
            <w:r>
              <w:rPr>
                <w:noProof/>
                <w:webHidden/>
              </w:rPr>
              <w:tab/>
            </w:r>
            <w:r>
              <w:rPr>
                <w:noProof/>
                <w:webHidden/>
              </w:rPr>
              <w:fldChar w:fldCharType="begin"/>
            </w:r>
            <w:r>
              <w:rPr>
                <w:noProof/>
                <w:webHidden/>
              </w:rPr>
              <w:instrText xml:space="preserve"> PAGEREF _Toc153231246 \h </w:instrText>
            </w:r>
            <w:r>
              <w:rPr>
                <w:noProof/>
                <w:webHidden/>
              </w:rPr>
            </w:r>
            <w:r>
              <w:rPr>
                <w:noProof/>
                <w:webHidden/>
              </w:rPr>
              <w:fldChar w:fldCharType="separate"/>
            </w:r>
            <w:r>
              <w:rPr>
                <w:noProof/>
                <w:webHidden/>
              </w:rPr>
              <w:t>5</w:t>
            </w:r>
            <w:r>
              <w:rPr>
                <w:noProof/>
                <w:webHidden/>
              </w:rPr>
              <w:fldChar w:fldCharType="end"/>
            </w:r>
          </w:hyperlink>
        </w:p>
        <w:p w14:paraId="2DAF41C7" w14:textId="0F688E39" w:rsidR="006861FF" w:rsidRDefault="006861FF">
          <w:pPr>
            <w:pStyle w:val="TOC1"/>
            <w:tabs>
              <w:tab w:val="right" w:leader="dot" w:pos="9350"/>
            </w:tabs>
            <w:rPr>
              <w:rFonts w:eastAsiaTheme="minorEastAsia" w:cstheme="minorBidi"/>
              <w:b w:val="0"/>
              <w:bCs w:val="0"/>
              <w:i w:val="0"/>
              <w:iCs w:val="0"/>
              <w:noProof/>
              <w:kern w:val="2"/>
              <w:sz w:val="22"/>
              <w:szCs w:val="22"/>
              <w:lang w:val="en-CA" w:eastAsia="en-CA"/>
              <w14:ligatures w14:val="standardContextual"/>
            </w:rPr>
          </w:pPr>
          <w:hyperlink w:anchor="_Toc153231247" w:history="1">
            <w:r w:rsidRPr="008E653C">
              <w:rPr>
                <w:rStyle w:val="Hyperlink"/>
                <w:noProof/>
              </w:rPr>
              <w:t>Organizational Chart:</w:t>
            </w:r>
            <w:r>
              <w:rPr>
                <w:noProof/>
                <w:webHidden/>
              </w:rPr>
              <w:tab/>
            </w:r>
            <w:r>
              <w:rPr>
                <w:noProof/>
                <w:webHidden/>
              </w:rPr>
              <w:fldChar w:fldCharType="begin"/>
            </w:r>
            <w:r>
              <w:rPr>
                <w:noProof/>
                <w:webHidden/>
              </w:rPr>
              <w:instrText xml:space="preserve"> PAGEREF _Toc153231247 \h </w:instrText>
            </w:r>
            <w:r>
              <w:rPr>
                <w:noProof/>
                <w:webHidden/>
              </w:rPr>
            </w:r>
            <w:r>
              <w:rPr>
                <w:noProof/>
                <w:webHidden/>
              </w:rPr>
              <w:fldChar w:fldCharType="separate"/>
            </w:r>
            <w:r>
              <w:rPr>
                <w:noProof/>
                <w:webHidden/>
              </w:rPr>
              <w:t>7</w:t>
            </w:r>
            <w:r>
              <w:rPr>
                <w:noProof/>
                <w:webHidden/>
              </w:rPr>
              <w:fldChar w:fldCharType="end"/>
            </w:r>
          </w:hyperlink>
        </w:p>
        <w:p w14:paraId="377B4696" w14:textId="29E03129" w:rsidR="006861FF" w:rsidRDefault="006861FF">
          <w:pPr>
            <w:pStyle w:val="TOC1"/>
            <w:tabs>
              <w:tab w:val="right" w:leader="dot" w:pos="9350"/>
            </w:tabs>
            <w:rPr>
              <w:rFonts w:eastAsiaTheme="minorEastAsia" w:cstheme="minorBidi"/>
              <w:b w:val="0"/>
              <w:bCs w:val="0"/>
              <w:i w:val="0"/>
              <w:iCs w:val="0"/>
              <w:noProof/>
              <w:kern w:val="2"/>
              <w:sz w:val="22"/>
              <w:szCs w:val="22"/>
              <w:lang w:val="en-CA" w:eastAsia="en-CA"/>
              <w14:ligatures w14:val="standardContextual"/>
            </w:rPr>
          </w:pPr>
          <w:hyperlink w:anchor="_Toc153231248" w:history="1">
            <w:r w:rsidRPr="008E653C">
              <w:rPr>
                <w:rStyle w:val="Hyperlink"/>
                <w:noProof/>
              </w:rPr>
              <w:t>Competitive analysis findings</w:t>
            </w:r>
            <w:r>
              <w:rPr>
                <w:noProof/>
                <w:webHidden/>
              </w:rPr>
              <w:tab/>
            </w:r>
            <w:r>
              <w:rPr>
                <w:noProof/>
                <w:webHidden/>
              </w:rPr>
              <w:fldChar w:fldCharType="begin"/>
            </w:r>
            <w:r>
              <w:rPr>
                <w:noProof/>
                <w:webHidden/>
              </w:rPr>
              <w:instrText xml:space="preserve"> PAGEREF _Toc153231248 \h </w:instrText>
            </w:r>
            <w:r>
              <w:rPr>
                <w:noProof/>
                <w:webHidden/>
              </w:rPr>
            </w:r>
            <w:r>
              <w:rPr>
                <w:noProof/>
                <w:webHidden/>
              </w:rPr>
              <w:fldChar w:fldCharType="separate"/>
            </w:r>
            <w:r>
              <w:rPr>
                <w:noProof/>
                <w:webHidden/>
              </w:rPr>
              <w:t>7</w:t>
            </w:r>
            <w:r>
              <w:rPr>
                <w:noProof/>
                <w:webHidden/>
              </w:rPr>
              <w:fldChar w:fldCharType="end"/>
            </w:r>
          </w:hyperlink>
        </w:p>
        <w:p w14:paraId="0F4FC1CF" w14:textId="0D815C50" w:rsidR="006861FF" w:rsidRDefault="006861FF">
          <w:pPr>
            <w:pStyle w:val="TOC1"/>
            <w:tabs>
              <w:tab w:val="right" w:leader="dot" w:pos="9350"/>
            </w:tabs>
            <w:rPr>
              <w:rFonts w:eastAsiaTheme="minorEastAsia" w:cstheme="minorBidi"/>
              <w:b w:val="0"/>
              <w:bCs w:val="0"/>
              <w:i w:val="0"/>
              <w:iCs w:val="0"/>
              <w:noProof/>
              <w:kern w:val="2"/>
              <w:sz w:val="22"/>
              <w:szCs w:val="22"/>
              <w:lang w:val="en-CA" w:eastAsia="en-CA"/>
              <w14:ligatures w14:val="standardContextual"/>
            </w:rPr>
          </w:pPr>
          <w:hyperlink w:anchor="_Toc153231249" w:history="1">
            <w:r w:rsidRPr="008E653C">
              <w:rPr>
                <w:rStyle w:val="Hyperlink"/>
                <w:noProof/>
              </w:rPr>
              <w:t>Description of the problem to be solved</w:t>
            </w:r>
            <w:r>
              <w:rPr>
                <w:noProof/>
                <w:webHidden/>
              </w:rPr>
              <w:tab/>
            </w:r>
            <w:r>
              <w:rPr>
                <w:noProof/>
                <w:webHidden/>
              </w:rPr>
              <w:fldChar w:fldCharType="begin"/>
            </w:r>
            <w:r>
              <w:rPr>
                <w:noProof/>
                <w:webHidden/>
              </w:rPr>
              <w:instrText xml:space="preserve"> PAGEREF _Toc153231249 \h </w:instrText>
            </w:r>
            <w:r>
              <w:rPr>
                <w:noProof/>
                <w:webHidden/>
              </w:rPr>
            </w:r>
            <w:r>
              <w:rPr>
                <w:noProof/>
                <w:webHidden/>
              </w:rPr>
              <w:fldChar w:fldCharType="separate"/>
            </w:r>
            <w:r>
              <w:rPr>
                <w:noProof/>
                <w:webHidden/>
              </w:rPr>
              <w:t>9</w:t>
            </w:r>
            <w:r>
              <w:rPr>
                <w:noProof/>
                <w:webHidden/>
              </w:rPr>
              <w:fldChar w:fldCharType="end"/>
            </w:r>
          </w:hyperlink>
        </w:p>
        <w:p w14:paraId="01CAE976" w14:textId="74F4C250" w:rsidR="006861FF" w:rsidRDefault="006861FF">
          <w:pPr>
            <w:pStyle w:val="TOC1"/>
            <w:tabs>
              <w:tab w:val="right" w:leader="dot" w:pos="9350"/>
            </w:tabs>
            <w:rPr>
              <w:rFonts w:eastAsiaTheme="minorEastAsia" w:cstheme="minorBidi"/>
              <w:b w:val="0"/>
              <w:bCs w:val="0"/>
              <w:i w:val="0"/>
              <w:iCs w:val="0"/>
              <w:noProof/>
              <w:kern w:val="2"/>
              <w:sz w:val="22"/>
              <w:szCs w:val="22"/>
              <w:lang w:val="en-CA" w:eastAsia="en-CA"/>
              <w14:ligatures w14:val="standardContextual"/>
            </w:rPr>
          </w:pPr>
          <w:hyperlink w:anchor="_Toc153231250" w:history="1">
            <w:r w:rsidRPr="008E653C">
              <w:rPr>
                <w:rStyle w:val="Hyperlink"/>
                <w:noProof/>
              </w:rPr>
              <w:t>Business Requirements</w:t>
            </w:r>
            <w:r>
              <w:rPr>
                <w:noProof/>
                <w:webHidden/>
              </w:rPr>
              <w:tab/>
            </w:r>
            <w:r>
              <w:rPr>
                <w:noProof/>
                <w:webHidden/>
              </w:rPr>
              <w:fldChar w:fldCharType="begin"/>
            </w:r>
            <w:r>
              <w:rPr>
                <w:noProof/>
                <w:webHidden/>
              </w:rPr>
              <w:instrText xml:space="preserve"> PAGEREF _Toc153231250 \h </w:instrText>
            </w:r>
            <w:r>
              <w:rPr>
                <w:noProof/>
                <w:webHidden/>
              </w:rPr>
            </w:r>
            <w:r>
              <w:rPr>
                <w:noProof/>
                <w:webHidden/>
              </w:rPr>
              <w:fldChar w:fldCharType="separate"/>
            </w:r>
            <w:r>
              <w:rPr>
                <w:noProof/>
                <w:webHidden/>
              </w:rPr>
              <w:t>9</w:t>
            </w:r>
            <w:r>
              <w:rPr>
                <w:noProof/>
                <w:webHidden/>
              </w:rPr>
              <w:fldChar w:fldCharType="end"/>
            </w:r>
          </w:hyperlink>
        </w:p>
        <w:p w14:paraId="606AFD60" w14:textId="4DF0677D" w:rsidR="006861FF" w:rsidRDefault="006861FF">
          <w:pPr>
            <w:pStyle w:val="TOC1"/>
            <w:tabs>
              <w:tab w:val="right" w:leader="dot" w:pos="9350"/>
            </w:tabs>
            <w:rPr>
              <w:rFonts w:eastAsiaTheme="minorEastAsia" w:cstheme="minorBidi"/>
              <w:b w:val="0"/>
              <w:bCs w:val="0"/>
              <w:i w:val="0"/>
              <w:iCs w:val="0"/>
              <w:noProof/>
              <w:kern w:val="2"/>
              <w:sz w:val="22"/>
              <w:szCs w:val="22"/>
              <w:lang w:val="en-CA" w:eastAsia="en-CA"/>
              <w14:ligatures w14:val="standardContextual"/>
            </w:rPr>
          </w:pPr>
          <w:hyperlink w:anchor="_Toc153231251" w:history="1">
            <w:r w:rsidRPr="008E653C">
              <w:rPr>
                <w:rStyle w:val="Hyperlink"/>
                <w:noProof/>
              </w:rPr>
              <w:t>As-is process flow:</w:t>
            </w:r>
            <w:r>
              <w:rPr>
                <w:noProof/>
                <w:webHidden/>
              </w:rPr>
              <w:tab/>
            </w:r>
            <w:r>
              <w:rPr>
                <w:noProof/>
                <w:webHidden/>
              </w:rPr>
              <w:fldChar w:fldCharType="begin"/>
            </w:r>
            <w:r>
              <w:rPr>
                <w:noProof/>
                <w:webHidden/>
              </w:rPr>
              <w:instrText xml:space="preserve"> PAGEREF _Toc153231251 \h </w:instrText>
            </w:r>
            <w:r>
              <w:rPr>
                <w:noProof/>
                <w:webHidden/>
              </w:rPr>
            </w:r>
            <w:r>
              <w:rPr>
                <w:noProof/>
                <w:webHidden/>
              </w:rPr>
              <w:fldChar w:fldCharType="separate"/>
            </w:r>
            <w:r>
              <w:rPr>
                <w:noProof/>
                <w:webHidden/>
              </w:rPr>
              <w:t>10</w:t>
            </w:r>
            <w:r>
              <w:rPr>
                <w:noProof/>
                <w:webHidden/>
              </w:rPr>
              <w:fldChar w:fldCharType="end"/>
            </w:r>
          </w:hyperlink>
        </w:p>
        <w:p w14:paraId="03873DD9" w14:textId="2CC4460E" w:rsidR="006861FF" w:rsidRDefault="006861FF">
          <w:pPr>
            <w:pStyle w:val="TOC1"/>
            <w:tabs>
              <w:tab w:val="right" w:leader="dot" w:pos="9350"/>
            </w:tabs>
            <w:rPr>
              <w:rFonts w:eastAsiaTheme="minorEastAsia" w:cstheme="minorBidi"/>
              <w:b w:val="0"/>
              <w:bCs w:val="0"/>
              <w:i w:val="0"/>
              <w:iCs w:val="0"/>
              <w:noProof/>
              <w:kern w:val="2"/>
              <w:sz w:val="22"/>
              <w:szCs w:val="22"/>
              <w:lang w:val="en-CA" w:eastAsia="en-CA"/>
              <w14:ligatures w14:val="standardContextual"/>
            </w:rPr>
          </w:pPr>
          <w:hyperlink w:anchor="_Toc153231252" w:history="1">
            <w:r w:rsidRPr="008E653C">
              <w:rPr>
                <w:rStyle w:val="Hyperlink"/>
                <w:noProof/>
              </w:rPr>
              <w:t>Transition Requirements</w:t>
            </w:r>
            <w:r>
              <w:rPr>
                <w:noProof/>
                <w:webHidden/>
              </w:rPr>
              <w:tab/>
            </w:r>
            <w:r>
              <w:rPr>
                <w:noProof/>
                <w:webHidden/>
              </w:rPr>
              <w:fldChar w:fldCharType="begin"/>
            </w:r>
            <w:r>
              <w:rPr>
                <w:noProof/>
                <w:webHidden/>
              </w:rPr>
              <w:instrText xml:space="preserve"> PAGEREF _Toc153231252 \h </w:instrText>
            </w:r>
            <w:r>
              <w:rPr>
                <w:noProof/>
                <w:webHidden/>
              </w:rPr>
            </w:r>
            <w:r>
              <w:rPr>
                <w:noProof/>
                <w:webHidden/>
              </w:rPr>
              <w:fldChar w:fldCharType="separate"/>
            </w:r>
            <w:r>
              <w:rPr>
                <w:noProof/>
                <w:webHidden/>
              </w:rPr>
              <w:t>12</w:t>
            </w:r>
            <w:r>
              <w:rPr>
                <w:noProof/>
                <w:webHidden/>
              </w:rPr>
              <w:fldChar w:fldCharType="end"/>
            </w:r>
          </w:hyperlink>
        </w:p>
        <w:p w14:paraId="765C5C82" w14:textId="7C275583" w:rsidR="006861FF" w:rsidRDefault="006861FF">
          <w:pPr>
            <w:pStyle w:val="TOC2"/>
            <w:tabs>
              <w:tab w:val="right" w:leader="dot" w:pos="9350"/>
            </w:tabs>
            <w:rPr>
              <w:rFonts w:eastAsiaTheme="minorEastAsia" w:cstheme="minorBidi"/>
              <w:b w:val="0"/>
              <w:bCs w:val="0"/>
              <w:noProof/>
              <w:kern w:val="2"/>
              <w:lang w:val="en-CA" w:eastAsia="en-CA"/>
              <w14:ligatures w14:val="standardContextual"/>
            </w:rPr>
          </w:pPr>
          <w:hyperlink w:anchor="_Toc153231253" w:history="1">
            <w:r w:rsidRPr="008E653C">
              <w:rPr>
                <w:rStyle w:val="Hyperlink"/>
                <w:noProof/>
              </w:rPr>
              <w:t>Plan:</w:t>
            </w:r>
            <w:r>
              <w:rPr>
                <w:noProof/>
                <w:webHidden/>
              </w:rPr>
              <w:tab/>
            </w:r>
            <w:r>
              <w:rPr>
                <w:noProof/>
                <w:webHidden/>
              </w:rPr>
              <w:fldChar w:fldCharType="begin"/>
            </w:r>
            <w:r>
              <w:rPr>
                <w:noProof/>
                <w:webHidden/>
              </w:rPr>
              <w:instrText xml:space="preserve"> PAGEREF _Toc153231253 \h </w:instrText>
            </w:r>
            <w:r>
              <w:rPr>
                <w:noProof/>
                <w:webHidden/>
              </w:rPr>
            </w:r>
            <w:r>
              <w:rPr>
                <w:noProof/>
                <w:webHidden/>
              </w:rPr>
              <w:fldChar w:fldCharType="separate"/>
            </w:r>
            <w:r>
              <w:rPr>
                <w:noProof/>
                <w:webHidden/>
              </w:rPr>
              <w:t>13</w:t>
            </w:r>
            <w:r>
              <w:rPr>
                <w:noProof/>
                <w:webHidden/>
              </w:rPr>
              <w:fldChar w:fldCharType="end"/>
            </w:r>
          </w:hyperlink>
        </w:p>
        <w:p w14:paraId="5055EDA6" w14:textId="17D650F1" w:rsidR="006861FF" w:rsidRDefault="006861FF">
          <w:pPr>
            <w:pStyle w:val="TOC1"/>
            <w:tabs>
              <w:tab w:val="right" w:leader="dot" w:pos="9350"/>
            </w:tabs>
            <w:rPr>
              <w:rFonts w:eastAsiaTheme="minorEastAsia" w:cstheme="minorBidi"/>
              <w:b w:val="0"/>
              <w:bCs w:val="0"/>
              <w:i w:val="0"/>
              <w:iCs w:val="0"/>
              <w:noProof/>
              <w:kern w:val="2"/>
              <w:sz w:val="22"/>
              <w:szCs w:val="22"/>
              <w:lang w:val="en-CA" w:eastAsia="en-CA"/>
              <w14:ligatures w14:val="standardContextual"/>
            </w:rPr>
          </w:pPr>
          <w:hyperlink w:anchor="_Toc153231254" w:history="1">
            <w:r w:rsidRPr="008E653C">
              <w:rPr>
                <w:rStyle w:val="Hyperlink"/>
                <w:noProof/>
              </w:rPr>
              <w:t>Solution requirements (functional and non-functional)</w:t>
            </w:r>
            <w:r>
              <w:rPr>
                <w:noProof/>
                <w:webHidden/>
              </w:rPr>
              <w:tab/>
            </w:r>
            <w:r>
              <w:rPr>
                <w:noProof/>
                <w:webHidden/>
              </w:rPr>
              <w:fldChar w:fldCharType="begin"/>
            </w:r>
            <w:r>
              <w:rPr>
                <w:noProof/>
                <w:webHidden/>
              </w:rPr>
              <w:instrText xml:space="preserve"> PAGEREF _Toc153231254 \h </w:instrText>
            </w:r>
            <w:r>
              <w:rPr>
                <w:noProof/>
                <w:webHidden/>
              </w:rPr>
            </w:r>
            <w:r>
              <w:rPr>
                <w:noProof/>
                <w:webHidden/>
              </w:rPr>
              <w:fldChar w:fldCharType="separate"/>
            </w:r>
            <w:r>
              <w:rPr>
                <w:noProof/>
                <w:webHidden/>
              </w:rPr>
              <w:t>14</w:t>
            </w:r>
            <w:r>
              <w:rPr>
                <w:noProof/>
                <w:webHidden/>
              </w:rPr>
              <w:fldChar w:fldCharType="end"/>
            </w:r>
          </w:hyperlink>
        </w:p>
        <w:p w14:paraId="0B8ACE0D" w14:textId="2DC0BC6A" w:rsidR="006861FF" w:rsidRDefault="006861FF">
          <w:pPr>
            <w:pStyle w:val="TOC2"/>
            <w:tabs>
              <w:tab w:val="right" w:leader="dot" w:pos="9350"/>
            </w:tabs>
            <w:rPr>
              <w:rFonts w:eastAsiaTheme="minorEastAsia" w:cstheme="minorBidi"/>
              <w:b w:val="0"/>
              <w:bCs w:val="0"/>
              <w:noProof/>
              <w:kern w:val="2"/>
              <w:lang w:val="en-CA" w:eastAsia="en-CA"/>
              <w14:ligatures w14:val="standardContextual"/>
            </w:rPr>
          </w:pPr>
          <w:hyperlink w:anchor="_Toc153231255" w:history="1">
            <w:r w:rsidRPr="008E653C">
              <w:rPr>
                <w:rStyle w:val="Hyperlink"/>
                <w:noProof/>
              </w:rPr>
              <w:t>Functional Requirements</w:t>
            </w:r>
            <w:r>
              <w:rPr>
                <w:noProof/>
                <w:webHidden/>
              </w:rPr>
              <w:tab/>
            </w:r>
            <w:r>
              <w:rPr>
                <w:noProof/>
                <w:webHidden/>
              </w:rPr>
              <w:fldChar w:fldCharType="begin"/>
            </w:r>
            <w:r>
              <w:rPr>
                <w:noProof/>
                <w:webHidden/>
              </w:rPr>
              <w:instrText xml:space="preserve"> PAGEREF _Toc153231255 \h </w:instrText>
            </w:r>
            <w:r>
              <w:rPr>
                <w:noProof/>
                <w:webHidden/>
              </w:rPr>
            </w:r>
            <w:r>
              <w:rPr>
                <w:noProof/>
                <w:webHidden/>
              </w:rPr>
              <w:fldChar w:fldCharType="separate"/>
            </w:r>
            <w:r>
              <w:rPr>
                <w:noProof/>
                <w:webHidden/>
              </w:rPr>
              <w:t>14</w:t>
            </w:r>
            <w:r>
              <w:rPr>
                <w:noProof/>
                <w:webHidden/>
              </w:rPr>
              <w:fldChar w:fldCharType="end"/>
            </w:r>
          </w:hyperlink>
        </w:p>
        <w:p w14:paraId="670F8CE8" w14:textId="3F3208DA" w:rsidR="006861FF" w:rsidRDefault="006861FF">
          <w:pPr>
            <w:pStyle w:val="TOC2"/>
            <w:tabs>
              <w:tab w:val="right" w:leader="dot" w:pos="9350"/>
            </w:tabs>
            <w:rPr>
              <w:rFonts w:eastAsiaTheme="minorEastAsia" w:cstheme="minorBidi"/>
              <w:b w:val="0"/>
              <w:bCs w:val="0"/>
              <w:noProof/>
              <w:kern w:val="2"/>
              <w:lang w:val="en-CA" w:eastAsia="en-CA"/>
              <w14:ligatures w14:val="standardContextual"/>
            </w:rPr>
          </w:pPr>
          <w:hyperlink w:anchor="_Toc153231256" w:history="1">
            <w:r w:rsidRPr="008E653C">
              <w:rPr>
                <w:rStyle w:val="Hyperlink"/>
                <w:noProof/>
              </w:rPr>
              <w:t>Non-Functional Requirements</w:t>
            </w:r>
            <w:r>
              <w:rPr>
                <w:noProof/>
                <w:webHidden/>
              </w:rPr>
              <w:tab/>
            </w:r>
            <w:r>
              <w:rPr>
                <w:noProof/>
                <w:webHidden/>
              </w:rPr>
              <w:fldChar w:fldCharType="begin"/>
            </w:r>
            <w:r>
              <w:rPr>
                <w:noProof/>
                <w:webHidden/>
              </w:rPr>
              <w:instrText xml:space="preserve"> PAGEREF _Toc153231256 \h </w:instrText>
            </w:r>
            <w:r>
              <w:rPr>
                <w:noProof/>
                <w:webHidden/>
              </w:rPr>
            </w:r>
            <w:r>
              <w:rPr>
                <w:noProof/>
                <w:webHidden/>
              </w:rPr>
              <w:fldChar w:fldCharType="separate"/>
            </w:r>
            <w:r>
              <w:rPr>
                <w:noProof/>
                <w:webHidden/>
              </w:rPr>
              <w:t>16</w:t>
            </w:r>
            <w:r>
              <w:rPr>
                <w:noProof/>
                <w:webHidden/>
              </w:rPr>
              <w:fldChar w:fldCharType="end"/>
            </w:r>
          </w:hyperlink>
        </w:p>
        <w:p w14:paraId="5A9D855C" w14:textId="231E2695" w:rsidR="006861FF" w:rsidRDefault="006861FF">
          <w:pPr>
            <w:pStyle w:val="TOC1"/>
            <w:tabs>
              <w:tab w:val="right" w:leader="dot" w:pos="9350"/>
            </w:tabs>
            <w:rPr>
              <w:rFonts w:eastAsiaTheme="minorEastAsia" w:cstheme="minorBidi"/>
              <w:b w:val="0"/>
              <w:bCs w:val="0"/>
              <w:i w:val="0"/>
              <w:iCs w:val="0"/>
              <w:noProof/>
              <w:kern w:val="2"/>
              <w:sz w:val="22"/>
              <w:szCs w:val="22"/>
              <w:lang w:val="en-CA" w:eastAsia="en-CA"/>
              <w14:ligatures w14:val="standardContextual"/>
            </w:rPr>
          </w:pPr>
          <w:hyperlink w:anchor="_Toc153231257" w:history="1">
            <w:r w:rsidRPr="008E653C">
              <w:rPr>
                <w:rStyle w:val="Hyperlink"/>
                <w:noProof/>
              </w:rPr>
              <w:t>Potential solution options (incl “do nothing”)</w:t>
            </w:r>
            <w:r>
              <w:rPr>
                <w:noProof/>
                <w:webHidden/>
              </w:rPr>
              <w:tab/>
            </w:r>
            <w:r>
              <w:rPr>
                <w:noProof/>
                <w:webHidden/>
              </w:rPr>
              <w:fldChar w:fldCharType="begin"/>
            </w:r>
            <w:r>
              <w:rPr>
                <w:noProof/>
                <w:webHidden/>
              </w:rPr>
              <w:instrText xml:space="preserve"> PAGEREF _Toc153231257 \h </w:instrText>
            </w:r>
            <w:r>
              <w:rPr>
                <w:noProof/>
                <w:webHidden/>
              </w:rPr>
            </w:r>
            <w:r>
              <w:rPr>
                <w:noProof/>
                <w:webHidden/>
              </w:rPr>
              <w:fldChar w:fldCharType="separate"/>
            </w:r>
            <w:r>
              <w:rPr>
                <w:noProof/>
                <w:webHidden/>
              </w:rPr>
              <w:t>17</w:t>
            </w:r>
            <w:r>
              <w:rPr>
                <w:noProof/>
                <w:webHidden/>
              </w:rPr>
              <w:fldChar w:fldCharType="end"/>
            </w:r>
          </w:hyperlink>
        </w:p>
        <w:p w14:paraId="6811F588" w14:textId="50D197B3" w:rsidR="006861FF" w:rsidRDefault="006861FF">
          <w:pPr>
            <w:pStyle w:val="TOC1"/>
            <w:tabs>
              <w:tab w:val="right" w:leader="dot" w:pos="9350"/>
            </w:tabs>
            <w:rPr>
              <w:rFonts w:eastAsiaTheme="minorEastAsia" w:cstheme="minorBidi"/>
              <w:b w:val="0"/>
              <w:bCs w:val="0"/>
              <w:i w:val="0"/>
              <w:iCs w:val="0"/>
              <w:noProof/>
              <w:kern w:val="2"/>
              <w:sz w:val="22"/>
              <w:szCs w:val="22"/>
              <w:lang w:val="en-CA" w:eastAsia="en-CA"/>
              <w14:ligatures w14:val="standardContextual"/>
            </w:rPr>
          </w:pPr>
          <w:hyperlink w:anchor="_Toc153231258" w:history="1">
            <w:r w:rsidRPr="008E653C">
              <w:rPr>
                <w:rStyle w:val="Hyperlink"/>
                <w:noProof/>
              </w:rPr>
              <w:t>ROI:</w:t>
            </w:r>
            <w:r>
              <w:rPr>
                <w:noProof/>
                <w:webHidden/>
              </w:rPr>
              <w:tab/>
            </w:r>
            <w:r>
              <w:rPr>
                <w:noProof/>
                <w:webHidden/>
              </w:rPr>
              <w:fldChar w:fldCharType="begin"/>
            </w:r>
            <w:r>
              <w:rPr>
                <w:noProof/>
                <w:webHidden/>
              </w:rPr>
              <w:instrText xml:space="preserve"> PAGEREF _Toc153231258 \h </w:instrText>
            </w:r>
            <w:r>
              <w:rPr>
                <w:noProof/>
                <w:webHidden/>
              </w:rPr>
            </w:r>
            <w:r>
              <w:rPr>
                <w:noProof/>
                <w:webHidden/>
              </w:rPr>
              <w:fldChar w:fldCharType="separate"/>
            </w:r>
            <w:r>
              <w:rPr>
                <w:noProof/>
                <w:webHidden/>
              </w:rPr>
              <w:t>20</w:t>
            </w:r>
            <w:r>
              <w:rPr>
                <w:noProof/>
                <w:webHidden/>
              </w:rPr>
              <w:fldChar w:fldCharType="end"/>
            </w:r>
          </w:hyperlink>
        </w:p>
        <w:p w14:paraId="14055DD1" w14:textId="521A5CAE" w:rsidR="006861FF" w:rsidRDefault="006861FF">
          <w:pPr>
            <w:pStyle w:val="TOC1"/>
            <w:tabs>
              <w:tab w:val="right" w:leader="dot" w:pos="9350"/>
            </w:tabs>
            <w:rPr>
              <w:rFonts w:eastAsiaTheme="minorEastAsia" w:cstheme="minorBidi"/>
              <w:b w:val="0"/>
              <w:bCs w:val="0"/>
              <w:i w:val="0"/>
              <w:iCs w:val="0"/>
              <w:noProof/>
              <w:kern w:val="2"/>
              <w:sz w:val="22"/>
              <w:szCs w:val="22"/>
              <w:lang w:val="en-CA" w:eastAsia="en-CA"/>
              <w14:ligatures w14:val="standardContextual"/>
            </w:rPr>
          </w:pPr>
          <w:hyperlink w:anchor="_Toc153231259" w:history="1">
            <w:r w:rsidRPr="008E653C">
              <w:rPr>
                <w:rStyle w:val="Hyperlink"/>
                <w:noProof/>
              </w:rPr>
              <w:t>Solution Recommendation (the “why”)</w:t>
            </w:r>
            <w:r>
              <w:rPr>
                <w:noProof/>
                <w:webHidden/>
              </w:rPr>
              <w:tab/>
            </w:r>
            <w:r>
              <w:rPr>
                <w:noProof/>
                <w:webHidden/>
              </w:rPr>
              <w:fldChar w:fldCharType="begin"/>
            </w:r>
            <w:r>
              <w:rPr>
                <w:noProof/>
                <w:webHidden/>
              </w:rPr>
              <w:instrText xml:space="preserve"> PAGEREF _Toc153231259 \h </w:instrText>
            </w:r>
            <w:r>
              <w:rPr>
                <w:noProof/>
                <w:webHidden/>
              </w:rPr>
            </w:r>
            <w:r>
              <w:rPr>
                <w:noProof/>
                <w:webHidden/>
              </w:rPr>
              <w:fldChar w:fldCharType="separate"/>
            </w:r>
            <w:r>
              <w:rPr>
                <w:noProof/>
                <w:webHidden/>
              </w:rPr>
              <w:t>24</w:t>
            </w:r>
            <w:r>
              <w:rPr>
                <w:noProof/>
                <w:webHidden/>
              </w:rPr>
              <w:fldChar w:fldCharType="end"/>
            </w:r>
          </w:hyperlink>
        </w:p>
        <w:p w14:paraId="2CECD49F" w14:textId="2FDE2289" w:rsidR="006861FF" w:rsidRDefault="006861FF">
          <w:pPr>
            <w:pStyle w:val="TOC2"/>
            <w:tabs>
              <w:tab w:val="right" w:leader="dot" w:pos="9350"/>
            </w:tabs>
            <w:rPr>
              <w:rFonts w:eastAsiaTheme="minorEastAsia" w:cstheme="minorBidi"/>
              <w:b w:val="0"/>
              <w:bCs w:val="0"/>
              <w:noProof/>
              <w:kern w:val="2"/>
              <w:lang w:val="en-CA" w:eastAsia="en-CA"/>
              <w14:ligatures w14:val="standardContextual"/>
            </w:rPr>
          </w:pPr>
          <w:hyperlink w:anchor="_Toc153231260" w:history="1">
            <w:r w:rsidRPr="008E653C">
              <w:rPr>
                <w:rStyle w:val="Hyperlink"/>
                <w:noProof/>
              </w:rPr>
              <w:t>An in-house AI solution</w:t>
            </w:r>
            <w:r>
              <w:rPr>
                <w:noProof/>
                <w:webHidden/>
              </w:rPr>
              <w:tab/>
            </w:r>
            <w:r>
              <w:rPr>
                <w:noProof/>
                <w:webHidden/>
              </w:rPr>
              <w:fldChar w:fldCharType="begin"/>
            </w:r>
            <w:r>
              <w:rPr>
                <w:noProof/>
                <w:webHidden/>
              </w:rPr>
              <w:instrText xml:space="preserve"> PAGEREF _Toc153231260 \h </w:instrText>
            </w:r>
            <w:r>
              <w:rPr>
                <w:noProof/>
                <w:webHidden/>
              </w:rPr>
            </w:r>
            <w:r>
              <w:rPr>
                <w:noProof/>
                <w:webHidden/>
              </w:rPr>
              <w:fldChar w:fldCharType="separate"/>
            </w:r>
            <w:r>
              <w:rPr>
                <w:noProof/>
                <w:webHidden/>
              </w:rPr>
              <w:t>24</w:t>
            </w:r>
            <w:r>
              <w:rPr>
                <w:noProof/>
                <w:webHidden/>
              </w:rPr>
              <w:fldChar w:fldCharType="end"/>
            </w:r>
          </w:hyperlink>
        </w:p>
        <w:p w14:paraId="14A5AC5C" w14:textId="27A34093" w:rsidR="006861FF" w:rsidRDefault="006861FF">
          <w:pPr>
            <w:pStyle w:val="TOC1"/>
            <w:tabs>
              <w:tab w:val="right" w:leader="dot" w:pos="9350"/>
            </w:tabs>
            <w:rPr>
              <w:rFonts w:eastAsiaTheme="minorEastAsia" w:cstheme="minorBidi"/>
              <w:b w:val="0"/>
              <w:bCs w:val="0"/>
              <w:i w:val="0"/>
              <w:iCs w:val="0"/>
              <w:noProof/>
              <w:kern w:val="2"/>
              <w:sz w:val="22"/>
              <w:szCs w:val="22"/>
              <w:lang w:val="en-CA" w:eastAsia="en-CA"/>
              <w14:ligatures w14:val="standardContextual"/>
            </w:rPr>
          </w:pPr>
          <w:hyperlink w:anchor="_Toc153231261" w:history="1">
            <w:r w:rsidRPr="008E653C">
              <w:rPr>
                <w:rStyle w:val="Hyperlink"/>
                <w:noProof/>
              </w:rPr>
              <w:t>Database design:</w:t>
            </w:r>
            <w:r>
              <w:rPr>
                <w:noProof/>
                <w:webHidden/>
              </w:rPr>
              <w:tab/>
            </w:r>
            <w:r>
              <w:rPr>
                <w:noProof/>
                <w:webHidden/>
              </w:rPr>
              <w:fldChar w:fldCharType="begin"/>
            </w:r>
            <w:r>
              <w:rPr>
                <w:noProof/>
                <w:webHidden/>
              </w:rPr>
              <w:instrText xml:space="preserve"> PAGEREF _Toc153231261 \h </w:instrText>
            </w:r>
            <w:r>
              <w:rPr>
                <w:noProof/>
                <w:webHidden/>
              </w:rPr>
            </w:r>
            <w:r>
              <w:rPr>
                <w:noProof/>
                <w:webHidden/>
              </w:rPr>
              <w:fldChar w:fldCharType="separate"/>
            </w:r>
            <w:r>
              <w:rPr>
                <w:noProof/>
                <w:webHidden/>
              </w:rPr>
              <w:t>25</w:t>
            </w:r>
            <w:r>
              <w:rPr>
                <w:noProof/>
                <w:webHidden/>
              </w:rPr>
              <w:fldChar w:fldCharType="end"/>
            </w:r>
          </w:hyperlink>
        </w:p>
        <w:p w14:paraId="32D1FBAC" w14:textId="015D3A98" w:rsidR="006861FF" w:rsidRDefault="006861FF">
          <w:pPr>
            <w:pStyle w:val="TOC1"/>
            <w:tabs>
              <w:tab w:val="right" w:leader="dot" w:pos="9350"/>
            </w:tabs>
            <w:rPr>
              <w:rFonts w:eastAsiaTheme="minorEastAsia" w:cstheme="minorBidi"/>
              <w:b w:val="0"/>
              <w:bCs w:val="0"/>
              <w:i w:val="0"/>
              <w:iCs w:val="0"/>
              <w:noProof/>
              <w:kern w:val="2"/>
              <w:sz w:val="22"/>
              <w:szCs w:val="22"/>
              <w:lang w:val="en-CA" w:eastAsia="en-CA"/>
              <w14:ligatures w14:val="standardContextual"/>
            </w:rPr>
          </w:pPr>
          <w:hyperlink w:anchor="_Toc153231262" w:history="1">
            <w:r w:rsidRPr="008E653C">
              <w:rPr>
                <w:rStyle w:val="Hyperlink"/>
                <w:noProof/>
              </w:rPr>
              <w:t>Project selected:</w:t>
            </w:r>
            <w:r>
              <w:rPr>
                <w:noProof/>
                <w:webHidden/>
              </w:rPr>
              <w:tab/>
            </w:r>
            <w:r>
              <w:rPr>
                <w:noProof/>
                <w:webHidden/>
              </w:rPr>
              <w:fldChar w:fldCharType="begin"/>
            </w:r>
            <w:r>
              <w:rPr>
                <w:noProof/>
                <w:webHidden/>
              </w:rPr>
              <w:instrText xml:space="preserve"> PAGEREF _Toc153231262 \h </w:instrText>
            </w:r>
            <w:r>
              <w:rPr>
                <w:noProof/>
                <w:webHidden/>
              </w:rPr>
            </w:r>
            <w:r>
              <w:rPr>
                <w:noProof/>
                <w:webHidden/>
              </w:rPr>
              <w:fldChar w:fldCharType="separate"/>
            </w:r>
            <w:r>
              <w:rPr>
                <w:noProof/>
                <w:webHidden/>
              </w:rPr>
              <w:t>25</w:t>
            </w:r>
            <w:r>
              <w:rPr>
                <w:noProof/>
                <w:webHidden/>
              </w:rPr>
              <w:fldChar w:fldCharType="end"/>
            </w:r>
          </w:hyperlink>
        </w:p>
        <w:p w14:paraId="3CB0BC71" w14:textId="561ABB5B" w:rsidR="006861FF" w:rsidRDefault="006861FF">
          <w:pPr>
            <w:pStyle w:val="TOC1"/>
            <w:tabs>
              <w:tab w:val="right" w:leader="dot" w:pos="9350"/>
            </w:tabs>
            <w:rPr>
              <w:rFonts w:eastAsiaTheme="minorEastAsia" w:cstheme="minorBidi"/>
              <w:b w:val="0"/>
              <w:bCs w:val="0"/>
              <w:i w:val="0"/>
              <w:iCs w:val="0"/>
              <w:noProof/>
              <w:kern w:val="2"/>
              <w:sz w:val="22"/>
              <w:szCs w:val="22"/>
              <w:lang w:val="en-CA" w:eastAsia="en-CA"/>
              <w14:ligatures w14:val="standardContextual"/>
            </w:rPr>
          </w:pPr>
          <w:hyperlink w:anchor="_Toc153231263" w:history="1">
            <w:r w:rsidRPr="008E653C">
              <w:rPr>
                <w:rStyle w:val="Hyperlink"/>
                <w:rFonts w:eastAsia="Calibri"/>
                <w:noProof/>
              </w:rPr>
              <w:t>Evaluation criteria:</w:t>
            </w:r>
            <w:r>
              <w:rPr>
                <w:noProof/>
                <w:webHidden/>
              </w:rPr>
              <w:tab/>
            </w:r>
            <w:r>
              <w:rPr>
                <w:noProof/>
                <w:webHidden/>
              </w:rPr>
              <w:fldChar w:fldCharType="begin"/>
            </w:r>
            <w:r>
              <w:rPr>
                <w:noProof/>
                <w:webHidden/>
              </w:rPr>
              <w:instrText xml:space="preserve"> PAGEREF _Toc153231263 \h </w:instrText>
            </w:r>
            <w:r>
              <w:rPr>
                <w:noProof/>
                <w:webHidden/>
              </w:rPr>
            </w:r>
            <w:r>
              <w:rPr>
                <w:noProof/>
                <w:webHidden/>
              </w:rPr>
              <w:fldChar w:fldCharType="separate"/>
            </w:r>
            <w:r>
              <w:rPr>
                <w:noProof/>
                <w:webHidden/>
              </w:rPr>
              <w:t>26</w:t>
            </w:r>
            <w:r>
              <w:rPr>
                <w:noProof/>
                <w:webHidden/>
              </w:rPr>
              <w:fldChar w:fldCharType="end"/>
            </w:r>
          </w:hyperlink>
        </w:p>
        <w:p w14:paraId="633A156A" w14:textId="5FE038E1" w:rsidR="006861FF" w:rsidRDefault="006861FF">
          <w:pPr>
            <w:pStyle w:val="TOC1"/>
            <w:tabs>
              <w:tab w:val="right" w:leader="dot" w:pos="9350"/>
            </w:tabs>
            <w:rPr>
              <w:rFonts w:eastAsiaTheme="minorEastAsia" w:cstheme="minorBidi"/>
              <w:b w:val="0"/>
              <w:bCs w:val="0"/>
              <w:i w:val="0"/>
              <w:iCs w:val="0"/>
              <w:noProof/>
              <w:kern w:val="2"/>
              <w:sz w:val="22"/>
              <w:szCs w:val="22"/>
              <w:lang w:val="en-CA" w:eastAsia="en-CA"/>
              <w14:ligatures w14:val="standardContextual"/>
            </w:rPr>
          </w:pPr>
          <w:hyperlink w:anchor="_Toc153231264" w:history="1">
            <w:r w:rsidRPr="008E653C">
              <w:rPr>
                <w:rStyle w:val="Hyperlink"/>
                <w:rFonts w:eastAsia="Calibri"/>
                <w:noProof/>
              </w:rPr>
              <w:t>Risks Log:</w:t>
            </w:r>
            <w:r>
              <w:rPr>
                <w:noProof/>
                <w:webHidden/>
              </w:rPr>
              <w:tab/>
            </w:r>
            <w:r>
              <w:rPr>
                <w:noProof/>
                <w:webHidden/>
              </w:rPr>
              <w:fldChar w:fldCharType="begin"/>
            </w:r>
            <w:r>
              <w:rPr>
                <w:noProof/>
                <w:webHidden/>
              </w:rPr>
              <w:instrText xml:space="preserve"> PAGEREF _Toc153231264 \h </w:instrText>
            </w:r>
            <w:r>
              <w:rPr>
                <w:noProof/>
                <w:webHidden/>
              </w:rPr>
            </w:r>
            <w:r>
              <w:rPr>
                <w:noProof/>
                <w:webHidden/>
              </w:rPr>
              <w:fldChar w:fldCharType="separate"/>
            </w:r>
            <w:r>
              <w:rPr>
                <w:noProof/>
                <w:webHidden/>
              </w:rPr>
              <w:t>27</w:t>
            </w:r>
            <w:r>
              <w:rPr>
                <w:noProof/>
                <w:webHidden/>
              </w:rPr>
              <w:fldChar w:fldCharType="end"/>
            </w:r>
          </w:hyperlink>
        </w:p>
        <w:p w14:paraId="46545F98" w14:textId="33B8A124" w:rsidR="006861FF" w:rsidRDefault="006861FF">
          <w:pPr>
            <w:pStyle w:val="TOC1"/>
            <w:tabs>
              <w:tab w:val="right" w:leader="dot" w:pos="9350"/>
            </w:tabs>
            <w:rPr>
              <w:rFonts w:eastAsiaTheme="minorEastAsia" w:cstheme="minorBidi"/>
              <w:b w:val="0"/>
              <w:bCs w:val="0"/>
              <w:i w:val="0"/>
              <w:iCs w:val="0"/>
              <w:noProof/>
              <w:kern w:val="2"/>
              <w:sz w:val="22"/>
              <w:szCs w:val="22"/>
              <w:lang w:val="en-CA" w:eastAsia="en-CA"/>
              <w14:ligatures w14:val="standardContextual"/>
            </w:rPr>
          </w:pPr>
          <w:hyperlink w:anchor="_Toc153231265" w:history="1">
            <w:r w:rsidRPr="008E653C">
              <w:rPr>
                <w:rStyle w:val="Hyperlink"/>
                <w:noProof/>
              </w:rPr>
              <w:t>To-be process flow:</w:t>
            </w:r>
            <w:r>
              <w:rPr>
                <w:noProof/>
                <w:webHidden/>
              </w:rPr>
              <w:tab/>
            </w:r>
            <w:r>
              <w:rPr>
                <w:noProof/>
                <w:webHidden/>
              </w:rPr>
              <w:fldChar w:fldCharType="begin"/>
            </w:r>
            <w:r>
              <w:rPr>
                <w:noProof/>
                <w:webHidden/>
              </w:rPr>
              <w:instrText xml:space="preserve"> PAGEREF _Toc153231265 \h </w:instrText>
            </w:r>
            <w:r>
              <w:rPr>
                <w:noProof/>
                <w:webHidden/>
              </w:rPr>
            </w:r>
            <w:r>
              <w:rPr>
                <w:noProof/>
                <w:webHidden/>
              </w:rPr>
              <w:fldChar w:fldCharType="separate"/>
            </w:r>
            <w:r>
              <w:rPr>
                <w:noProof/>
                <w:webHidden/>
              </w:rPr>
              <w:t>28</w:t>
            </w:r>
            <w:r>
              <w:rPr>
                <w:noProof/>
                <w:webHidden/>
              </w:rPr>
              <w:fldChar w:fldCharType="end"/>
            </w:r>
          </w:hyperlink>
        </w:p>
        <w:p w14:paraId="2DE42D20" w14:textId="6675FB87" w:rsidR="006861FF" w:rsidRDefault="006861FF">
          <w:pPr>
            <w:pStyle w:val="TOC1"/>
            <w:tabs>
              <w:tab w:val="right" w:leader="dot" w:pos="9350"/>
            </w:tabs>
            <w:rPr>
              <w:rFonts w:eastAsiaTheme="minorEastAsia" w:cstheme="minorBidi"/>
              <w:b w:val="0"/>
              <w:bCs w:val="0"/>
              <w:i w:val="0"/>
              <w:iCs w:val="0"/>
              <w:noProof/>
              <w:kern w:val="2"/>
              <w:sz w:val="22"/>
              <w:szCs w:val="22"/>
              <w:lang w:val="en-CA" w:eastAsia="en-CA"/>
              <w14:ligatures w14:val="standardContextual"/>
            </w:rPr>
          </w:pPr>
          <w:hyperlink w:anchor="_Toc153231266" w:history="1">
            <w:r w:rsidRPr="008E653C">
              <w:rPr>
                <w:rStyle w:val="Hyperlink"/>
                <w:noProof/>
              </w:rPr>
              <w:t>Implementation/deployment Strategy/approach:</w:t>
            </w:r>
            <w:r>
              <w:rPr>
                <w:noProof/>
                <w:webHidden/>
              </w:rPr>
              <w:tab/>
            </w:r>
            <w:r>
              <w:rPr>
                <w:noProof/>
                <w:webHidden/>
              </w:rPr>
              <w:fldChar w:fldCharType="begin"/>
            </w:r>
            <w:r>
              <w:rPr>
                <w:noProof/>
                <w:webHidden/>
              </w:rPr>
              <w:instrText xml:space="preserve"> PAGEREF _Toc153231266 \h </w:instrText>
            </w:r>
            <w:r>
              <w:rPr>
                <w:noProof/>
                <w:webHidden/>
              </w:rPr>
            </w:r>
            <w:r>
              <w:rPr>
                <w:noProof/>
                <w:webHidden/>
              </w:rPr>
              <w:fldChar w:fldCharType="separate"/>
            </w:r>
            <w:r>
              <w:rPr>
                <w:noProof/>
                <w:webHidden/>
              </w:rPr>
              <w:t>30</w:t>
            </w:r>
            <w:r>
              <w:rPr>
                <w:noProof/>
                <w:webHidden/>
              </w:rPr>
              <w:fldChar w:fldCharType="end"/>
            </w:r>
          </w:hyperlink>
        </w:p>
        <w:p w14:paraId="25A3F579" w14:textId="5195AB12" w:rsidR="006861FF" w:rsidRDefault="006861FF">
          <w:pPr>
            <w:pStyle w:val="TOC2"/>
            <w:tabs>
              <w:tab w:val="right" w:leader="dot" w:pos="9350"/>
            </w:tabs>
            <w:rPr>
              <w:rFonts w:eastAsiaTheme="minorEastAsia" w:cstheme="minorBidi"/>
              <w:b w:val="0"/>
              <w:bCs w:val="0"/>
              <w:noProof/>
              <w:kern w:val="2"/>
              <w:lang w:val="en-CA" w:eastAsia="en-CA"/>
              <w14:ligatures w14:val="standardContextual"/>
            </w:rPr>
          </w:pPr>
          <w:hyperlink w:anchor="_Toc153231267" w:history="1">
            <w:r w:rsidRPr="008E653C">
              <w:rPr>
                <w:rStyle w:val="Hyperlink"/>
                <w:noProof/>
                <w:lang w:val="en-CA"/>
              </w:rPr>
              <w:t>Phase 1: Initial Review and Planning</w:t>
            </w:r>
            <w:r>
              <w:rPr>
                <w:noProof/>
                <w:webHidden/>
              </w:rPr>
              <w:tab/>
            </w:r>
            <w:r>
              <w:rPr>
                <w:noProof/>
                <w:webHidden/>
              </w:rPr>
              <w:fldChar w:fldCharType="begin"/>
            </w:r>
            <w:r>
              <w:rPr>
                <w:noProof/>
                <w:webHidden/>
              </w:rPr>
              <w:instrText xml:space="preserve"> PAGEREF _Toc153231267 \h </w:instrText>
            </w:r>
            <w:r>
              <w:rPr>
                <w:noProof/>
                <w:webHidden/>
              </w:rPr>
            </w:r>
            <w:r>
              <w:rPr>
                <w:noProof/>
                <w:webHidden/>
              </w:rPr>
              <w:fldChar w:fldCharType="separate"/>
            </w:r>
            <w:r>
              <w:rPr>
                <w:noProof/>
                <w:webHidden/>
              </w:rPr>
              <w:t>30</w:t>
            </w:r>
            <w:r>
              <w:rPr>
                <w:noProof/>
                <w:webHidden/>
              </w:rPr>
              <w:fldChar w:fldCharType="end"/>
            </w:r>
          </w:hyperlink>
        </w:p>
        <w:p w14:paraId="1E0CFC6C" w14:textId="3F5C52CE" w:rsidR="006861FF" w:rsidRDefault="006861FF">
          <w:pPr>
            <w:pStyle w:val="TOC2"/>
            <w:tabs>
              <w:tab w:val="right" w:leader="dot" w:pos="9350"/>
            </w:tabs>
            <w:rPr>
              <w:rFonts w:eastAsiaTheme="minorEastAsia" w:cstheme="minorBidi"/>
              <w:b w:val="0"/>
              <w:bCs w:val="0"/>
              <w:noProof/>
              <w:kern w:val="2"/>
              <w:lang w:val="en-CA" w:eastAsia="en-CA"/>
              <w14:ligatures w14:val="standardContextual"/>
            </w:rPr>
          </w:pPr>
          <w:hyperlink w:anchor="_Toc153231268" w:history="1">
            <w:r w:rsidRPr="008E653C">
              <w:rPr>
                <w:rStyle w:val="Hyperlink"/>
                <w:noProof/>
                <w:lang w:val="en-CA"/>
              </w:rPr>
              <w:t>Phase 2: Infrastructure Setup</w:t>
            </w:r>
            <w:r>
              <w:rPr>
                <w:noProof/>
                <w:webHidden/>
              </w:rPr>
              <w:tab/>
            </w:r>
            <w:r>
              <w:rPr>
                <w:noProof/>
                <w:webHidden/>
              </w:rPr>
              <w:fldChar w:fldCharType="begin"/>
            </w:r>
            <w:r>
              <w:rPr>
                <w:noProof/>
                <w:webHidden/>
              </w:rPr>
              <w:instrText xml:space="preserve"> PAGEREF _Toc153231268 \h </w:instrText>
            </w:r>
            <w:r>
              <w:rPr>
                <w:noProof/>
                <w:webHidden/>
              </w:rPr>
            </w:r>
            <w:r>
              <w:rPr>
                <w:noProof/>
                <w:webHidden/>
              </w:rPr>
              <w:fldChar w:fldCharType="separate"/>
            </w:r>
            <w:r>
              <w:rPr>
                <w:noProof/>
                <w:webHidden/>
              </w:rPr>
              <w:t>31</w:t>
            </w:r>
            <w:r>
              <w:rPr>
                <w:noProof/>
                <w:webHidden/>
              </w:rPr>
              <w:fldChar w:fldCharType="end"/>
            </w:r>
          </w:hyperlink>
        </w:p>
        <w:p w14:paraId="733C906D" w14:textId="6DC57A71" w:rsidR="006861FF" w:rsidRDefault="006861FF">
          <w:pPr>
            <w:pStyle w:val="TOC2"/>
            <w:tabs>
              <w:tab w:val="right" w:leader="dot" w:pos="9350"/>
            </w:tabs>
            <w:rPr>
              <w:rFonts w:eastAsiaTheme="minorEastAsia" w:cstheme="minorBidi"/>
              <w:b w:val="0"/>
              <w:bCs w:val="0"/>
              <w:noProof/>
              <w:kern w:val="2"/>
              <w:lang w:val="en-CA" w:eastAsia="en-CA"/>
              <w14:ligatures w14:val="standardContextual"/>
            </w:rPr>
          </w:pPr>
          <w:hyperlink w:anchor="_Toc153231269" w:history="1">
            <w:r w:rsidRPr="008E653C">
              <w:rPr>
                <w:rStyle w:val="Hyperlink"/>
                <w:noProof/>
                <w:lang w:val="en-CA"/>
              </w:rPr>
              <w:t>Phase 3: Agile Development and Iterative Enhancement</w:t>
            </w:r>
            <w:r>
              <w:rPr>
                <w:noProof/>
                <w:webHidden/>
              </w:rPr>
              <w:tab/>
            </w:r>
            <w:r>
              <w:rPr>
                <w:noProof/>
                <w:webHidden/>
              </w:rPr>
              <w:fldChar w:fldCharType="begin"/>
            </w:r>
            <w:r>
              <w:rPr>
                <w:noProof/>
                <w:webHidden/>
              </w:rPr>
              <w:instrText xml:space="preserve"> PAGEREF _Toc153231269 \h </w:instrText>
            </w:r>
            <w:r>
              <w:rPr>
                <w:noProof/>
                <w:webHidden/>
              </w:rPr>
            </w:r>
            <w:r>
              <w:rPr>
                <w:noProof/>
                <w:webHidden/>
              </w:rPr>
              <w:fldChar w:fldCharType="separate"/>
            </w:r>
            <w:r>
              <w:rPr>
                <w:noProof/>
                <w:webHidden/>
              </w:rPr>
              <w:t>32</w:t>
            </w:r>
            <w:r>
              <w:rPr>
                <w:noProof/>
                <w:webHidden/>
              </w:rPr>
              <w:fldChar w:fldCharType="end"/>
            </w:r>
          </w:hyperlink>
        </w:p>
        <w:p w14:paraId="757D9397" w14:textId="00D6C667" w:rsidR="006861FF" w:rsidRDefault="006861FF">
          <w:pPr>
            <w:pStyle w:val="TOC2"/>
            <w:tabs>
              <w:tab w:val="right" w:leader="dot" w:pos="9350"/>
            </w:tabs>
            <w:rPr>
              <w:rFonts w:eastAsiaTheme="minorEastAsia" w:cstheme="minorBidi"/>
              <w:b w:val="0"/>
              <w:bCs w:val="0"/>
              <w:noProof/>
              <w:kern w:val="2"/>
              <w:lang w:val="en-CA" w:eastAsia="en-CA"/>
              <w14:ligatures w14:val="standardContextual"/>
            </w:rPr>
          </w:pPr>
          <w:hyperlink w:anchor="_Toc153231270" w:history="1">
            <w:r w:rsidRPr="008E653C">
              <w:rPr>
                <w:rStyle w:val="Hyperlink"/>
                <w:noProof/>
              </w:rPr>
              <w:t>Phase 4: Gradual Rollout and Continuous Improvement</w:t>
            </w:r>
            <w:r>
              <w:rPr>
                <w:noProof/>
                <w:webHidden/>
              </w:rPr>
              <w:tab/>
            </w:r>
            <w:r>
              <w:rPr>
                <w:noProof/>
                <w:webHidden/>
              </w:rPr>
              <w:fldChar w:fldCharType="begin"/>
            </w:r>
            <w:r>
              <w:rPr>
                <w:noProof/>
                <w:webHidden/>
              </w:rPr>
              <w:instrText xml:space="preserve"> PAGEREF _Toc153231270 \h </w:instrText>
            </w:r>
            <w:r>
              <w:rPr>
                <w:noProof/>
                <w:webHidden/>
              </w:rPr>
            </w:r>
            <w:r>
              <w:rPr>
                <w:noProof/>
                <w:webHidden/>
              </w:rPr>
              <w:fldChar w:fldCharType="separate"/>
            </w:r>
            <w:r>
              <w:rPr>
                <w:noProof/>
                <w:webHidden/>
              </w:rPr>
              <w:t>32</w:t>
            </w:r>
            <w:r>
              <w:rPr>
                <w:noProof/>
                <w:webHidden/>
              </w:rPr>
              <w:fldChar w:fldCharType="end"/>
            </w:r>
          </w:hyperlink>
        </w:p>
        <w:p w14:paraId="6D93FA91" w14:textId="2A46433C" w:rsidR="006861FF" w:rsidRDefault="006861FF">
          <w:pPr>
            <w:pStyle w:val="TOC1"/>
            <w:tabs>
              <w:tab w:val="right" w:leader="dot" w:pos="9350"/>
            </w:tabs>
            <w:rPr>
              <w:rFonts w:eastAsiaTheme="minorEastAsia" w:cstheme="minorBidi"/>
              <w:b w:val="0"/>
              <w:bCs w:val="0"/>
              <w:i w:val="0"/>
              <w:iCs w:val="0"/>
              <w:noProof/>
              <w:kern w:val="2"/>
              <w:sz w:val="22"/>
              <w:szCs w:val="22"/>
              <w:lang w:val="en-CA" w:eastAsia="en-CA"/>
              <w14:ligatures w14:val="standardContextual"/>
            </w:rPr>
          </w:pPr>
          <w:hyperlink w:anchor="_Toc153231271" w:history="1">
            <w:r w:rsidRPr="008E653C">
              <w:rPr>
                <w:rStyle w:val="Hyperlink"/>
                <w:noProof/>
              </w:rPr>
              <w:t>Test Strategy</w:t>
            </w:r>
            <w:r>
              <w:rPr>
                <w:noProof/>
                <w:webHidden/>
              </w:rPr>
              <w:tab/>
            </w:r>
            <w:r>
              <w:rPr>
                <w:noProof/>
                <w:webHidden/>
              </w:rPr>
              <w:fldChar w:fldCharType="begin"/>
            </w:r>
            <w:r>
              <w:rPr>
                <w:noProof/>
                <w:webHidden/>
              </w:rPr>
              <w:instrText xml:space="preserve"> PAGEREF _Toc153231271 \h </w:instrText>
            </w:r>
            <w:r>
              <w:rPr>
                <w:noProof/>
                <w:webHidden/>
              </w:rPr>
            </w:r>
            <w:r>
              <w:rPr>
                <w:noProof/>
                <w:webHidden/>
              </w:rPr>
              <w:fldChar w:fldCharType="separate"/>
            </w:r>
            <w:r>
              <w:rPr>
                <w:noProof/>
                <w:webHidden/>
              </w:rPr>
              <w:t>35</w:t>
            </w:r>
            <w:r>
              <w:rPr>
                <w:noProof/>
                <w:webHidden/>
              </w:rPr>
              <w:fldChar w:fldCharType="end"/>
            </w:r>
          </w:hyperlink>
        </w:p>
        <w:p w14:paraId="61009079" w14:textId="2EB5D0FB" w:rsidR="006861FF" w:rsidRDefault="006861FF">
          <w:pPr>
            <w:pStyle w:val="TOC2"/>
            <w:tabs>
              <w:tab w:val="right" w:leader="dot" w:pos="9350"/>
            </w:tabs>
            <w:rPr>
              <w:rFonts w:eastAsiaTheme="minorEastAsia" w:cstheme="minorBidi"/>
              <w:b w:val="0"/>
              <w:bCs w:val="0"/>
              <w:noProof/>
              <w:kern w:val="2"/>
              <w:lang w:val="en-CA" w:eastAsia="en-CA"/>
              <w14:ligatures w14:val="standardContextual"/>
            </w:rPr>
          </w:pPr>
          <w:hyperlink w:anchor="_Toc153231272" w:history="1">
            <w:r w:rsidRPr="008E653C">
              <w:rPr>
                <w:rStyle w:val="Hyperlink"/>
                <w:noProof/>
              </w:rPr>
              <w:t>Revision History</w:t>
            </w:r>
            <w:r>
              <w:rPr>
                <w:noProof/>
                <w:webHidden/>
              </w:rPr>
              <w:tab/>
            </w:r>
            <w:r>
              <w:rPr>
                <w:noProof/>
                <w:webHidden/>
              </w:rPr>
              <w:fldChar w:fldCharType="begin"/>
            </w:r>
            <w:r>
              <w:rPr>
                <w:noProof/>
                <w:webHidden/>
              </w:rPr>
              <w:instrText xml:space="preserve"> PAGEREF _Toc153231272 \h </w:instrText>
            </w:r>
            <w:r>
              <w:rPr>
                <w:noProof/>
                <w:webHidden/>
              </w:rPr>
            </w:r>
            <w:r>
              <w:rPr>
                <w:noProof/>
                <w:webHidden/>
              </w:rPr>
              <w:fldChar w:fldCharType="separate"/>
            </w:r>
            <w:r>
              <w:rPr>
                <w:noProof/>
                <w:webHidden/>
              </w:rPr>
              <w:t>35</w:t>
            </w:r>
            <w:r>
              <w:rPr>
                <w:noProof/>
                <w:webHidden/>
              </w:rPr>
              <w:fldChar w:fldCharType="end"/>
            </w:r>
          </w:hyperlink>
        </w:p>
        <w:p w14:paraId="6DB35F46" w14:textId="3838ED29" w:rsidR="006861FF" w:rsidRDefault="006861FF">
          <w:pPr>
            <w:pStyle w:val="TOC2"/>
            <w:tabs>
              <w:tab w:val="right" w:leader="dot" w:pos="9350"/>
            </w:tabs>
            <w:rPr>
              <w:rFonts w:eastAsiaTheme="minorEastAsia" w:cstheme="minorBidi"/>
              <w:b w:val="0"/>
              <w:bCs w:val="0"/>
              <w:noProof/>
              <w:kern w:val="2"/>
              <w:lang w:val="en-CA" w:eastAsia="en-CA"/>
              <w14:ligatures w14:val="standardContextual"/>
            </w:rPr>
          </w:pPr>
          <w:hyperlink w:anchor="_Toc153231273" w:history="1">
            <w:r w:rsidRPr="008E653C">
              <w:rPr>
                <w:rStyle w:val="Hyperlink"/>
                <w:noProof/>
              </w:rPr>
              <w:t>Document Approval</w:t>
            </w:r>
            <w:r>
              <w:rPr>
                <w:noProof/>
                <w:webHidden/>
              </w:rPr>
              <w:tab/>
            </w:r>
            <w:r>
              <w:rPr>
                <w:noProof/>
                <w:webHidden/>
              </w:rPr>
              <w:fldChar w:fldCharType="begin"/>
            </w:r>
            <w:r>
              <w:rPr>
                <w:noProof/>
                <w:webHidden/>
              </w:rPr>
              <w:instrText xml:space="preserve"> PAGEREF _Toc153231273 \h </w:instrText>
            </w:r>
            <w:r>
              <w:rPr>
                <w:noProof/>
                <w:webHidden/>
              </w:rPr>
            </w:r>
            <w:r>
              <w:rPr>
                <w:noProof/>
                <w:webHidden/>
              </w:rPr>
              <w:fldChar w:fldCharType="separate"/>
            </w:r>
            <w:r>
              <w:rPr>
                <w:noProof/>
                <w:webHidden/>
              </w:rPr>
              <w:t>35</w:t>
            </w:r>
            <w:r>
              <w:rPr>
                <w:noProof/>
                <w:webHidden/>
              </w:rPr>
              <w:fldChar w:fldCharType="end"/>
            </w:r>
          </w:hyperlink>
        </w:p>
        <w:p w14:paraId="155B0129" w14:textId="5961CF51" w:rsidR="006861FF" w:rsidRDefault="006861FF">
          <w:pPr>
            <w:pStyle w:val="TOC2"/>
            <w:tabs>
              <w:tab w:val="right" w:leader="dot" w:pos="9350"/>
            </w:tabs>
            <w:rPr>
              <w:rFonts w:eastAsiaTheme="minorEastAsia" w:cstheme="minorBidi"/>
              <w:b w:val="0"/>
              <w:bCs w:val="0"/>
              <w:noProof/>
              <w:kern w:val="2"/>
              <w:lang w:val="en-CA" w:eastAsia="en-CA"/>
              <w14:ligatures w14:val="standardContextual"/>
            </w:rPr>
          </w:pPr>
          <w:hyperlink w:anchor="_Toc153231274" w:history="1">
            <w:r w:rsidRPr="008E653C">
              <w:rPr>
                <w:rStyle w:val="Hyperlink"/>
                <w:noProof/>
              </w:rPr>
              <w:t>Scope</w:t>
            </w:r>
            <w:r>
              <w:rPr>
                <w:noProof/>
                <w:webHidden/>
              </w:rPr>
              <w:tab/>
            </w:r>
            <w:r>
              <w:rPr>
                <w:noProof/>
                <w:webHidden/>
              </w:rPr>
              <w:fldChar w:fldCharType="begin"/>
            </w:r>
            <w:r>
              <w:rPr>
                <w:noProof/>
                <w:webHidden/>
              </w:rPr>
              <w:instrText xml:space="preserve"> PAGEREF _Toc153231274 \h </w:instrText>
            </w:r>
            <w:r>
              <w:rPr>
                <w:noProof/>
                <w:webHidden/>
              </w:rPr>
            </w:r>
            <w:r>
              <w:rPr>
                <w:noProof/>
                <w:webHidden/>
              </w:rPr>
              <w:fldChar w:fldCharType="separate"/>
            </w:r>
            <w:r>
              <w:rPr>
                <w:noProof/>
                <w:webHidden/>
              </w:rPr>
              <w:t>35</w:t>
            </w:r>
            <w:r>
              <w:rPr>
                <w:noProof/>
                <w:webHidden/>
              </w:rPr>
              <w:fldChar w:fldCharType="end"/>
            </w:r>
          </w:hyperlink>
        </w:p>
        <w:p w14:paraId="5F4837C4" w14:textId="78D60472" w:rsidR="006861FF" w:rsidRDefault="006861FF">
          <w:pPr>
            <w:pStyle w:val="TOC2"/>
            <w:tabs>
              <w:tab w:val="right" w:leader="dot" w:pos="9350"/>
            </w:tabs>
            <w:rPr>
              <w:rFonts w:eastAsiaTheme="minorEastAsia" w:cstheme="minorBidi"/>
              <w:b w:val="0"/>
              <w:bCs w:val="0"/>
              <w:noProof/>
              <w:kern w:val="2"/>
              <w:lang w:val="en-CA" w:eastAsia="en-CA"/>
              <w14:ligatures w14:val="standardContextual"/>
            </w:rPr>
          </w:pPr>
          <w:hyperlink w:anchor="_Toc153231275" w:history="1">
            <w:r w:rsidRPr="008E653C">
              <w:rPr>
                <w:rStyle w:val="Hyperlink"/>
                <w:noProof/>
              </w:rPr>
              <w:t>Types of Testing</w:t>
            </w:r>
            <w:r>
              <w:rPr>
                <w:noProof/>
                <w:webHidden/>
              </w:rPr>
              <w:tab/>
            </w:r>
            <w:r>
              <w:rPr>
                <w:noProof/>
                <w:webHidden/>
              </w:rPr>
              <w:fldChar w:fldCharType="begin"/>
            </w:r>
            <w:r>
              <w:rPr>
                <w:noProof/>
                <w:webHidden/>
              </w:rPr>
              <w:instrText xml:space="preserve"> PAGEREF _Toc153231275 \h </w:instrText>
            </w:r>
            <w:r>
              <w:rPr>
                <w:noProof/>
                <w:webHidden/>
              </w:rPr>
            </w:r>
            <w:r>
              <w:rPr>
                <w:noProof/>
                <w:webHidden/>
              </w:rPr>
              <w:fldChar w:fldCharType="separate"/>
            </w:r>
            <w:r>
              <w:rPr>
                <w:noProof/>
                <w:webHidden/>
              </w:rPr>
              <w:t>35</w:t>
            </w:r>
            <w:r>
              <w:rPr>
                <w:noProof/>
                <w:webHidden/>
              </w:rPr>
              <w:fldChar w:fldCharType="end"/>
            </w:r>
          </w:hyperlink>
        </w:p>
        <w:p w14:paraId="70904B0B" w14:textId="416D2DB0" w:rsidR="006861FF" w:rsidRDefault="006861FF">
          <w:pPr>
            <w:pStyle w:val="TOC2"/>
            <w:tabs>
              <w:tab w:val="right" w:leader="dot" w:pos="9350"/>
            </w:tabs>
            <w:rPr>
              <w:rFonts w:eastAsiaTheme="minorEastAsia" w:cstheme="minorBidi"/>
              <w:b w:val="0"/>
              <w:bCs w:val="0"/>
              <w:noProof/>
              <w:kern w:val="2"/>
              <w:lang w:val="en-CA" w:eastAsia="en-CA"/>
              <w14:ligatures w14:val="standardContextual"/>
            </w:rPr>
          </w:pPr>
          <w:hyperlink w:anchor="_Toc153231276" w:history="1">
            <w:r w:rsidRPr="008E653C">
              <w:rPr>
                <w:rStyle w:val="Hyperlink"/>
                <w:noProof/>
              </w:rPr>
              <w:t>Test Approach</w:t>
            </w:r>
            <w:r>
              <w:rPr>
                <w:noProof/>
                <w:webHidden/>
              </w:rPr>
              <w:tab/>
            </w:r>
            <w:r>
              <w:rPr>
                <w:noProof/>
                <w:webHidden/>
              </w:rPr>
              <w:fldChar w:fldCharType="begin"/>
            </w:r>
            <w:r>
              <w:rPr>
                <w:noProof/>
                <w:webHidden/>
              </w:rPr>
              <w:instrText xml:space="preserve"> PAGEREF _Toc153231276 \h </w:instrText>
            </w:r>
            <w:r>
              <w:rPr>
                <w:noProof/>
                <w:webHidden/>
              </w:rPr>
            </w:r>
            <w:r>
              <w:rPr>
                <w:noProof/>
                <w:webHidden/>
              </w:rPr>
              <w:fldChar w:fldCharType="separate"/>
            </w:r>
            <w:r>
              <w:rPr>
                <w:noProof/>
                <w:webHidden/>
              </w:rPr>
              <w:t>36</w:t>
            </w:r>
            <w:r>
              <w:rPr>
                <w:noProof/>
                <w:webHidden/>
              </w:rPr>
              <w:fldChar w:fldCharType="end"/>
            </w:r>
          </w:hyperlink>
        </w:p>
        <w:p w14:paraId="6A9BD3F6" w14:textId="68BD1C8D" w:rsidR="006861FF" w:rsidRDefault="006861FF">
          <w:pPr>
            <w:pStyle w:val="TOC2"/>
            <w:tabs>
              <w:tab w:val="right" w:leader="dot" w:pos="9350"/>
            </w:tabs>
            <w:rPr>
              <w:rFonts w:eastAsiaTheme="minorEastAsia" w:cstheme="minorBidi"/>
              <w:b w:val="0"/>
              <w:bCs w:val="0"/>
              <w:noProof/>
              <w:kern w:val="2"/>
              <w:lang w:val="en-CA" w:eastAsia="en-CA"/>
              <w14:ligatures w14:val="standardContextual"/>
            </w:rPr>
          </w:pPr>
          <w:hyperlink w:anchor="_Toc153231277" w:history="1">
            <w:r w:rsidRPr="008E653C">
              <w:rPr>
                <w:rStyle w:val="Hyperlink"/>
                <w:noProof/>
              </w:rPr>
              <w:t>Roles and Responsibilities</w:t>
            </w:r>
            <w:r>
              <w:rPr>
                <w:noProof/>
                <w:webHidden/>
              </w:rPr>
              <w:tab/>
            </w:r>
            <w:r>
              <w:rPr>
                <w:noProof/>
                <w:webHidden/>
              </w:rPr>
              <w:fldChar w:fldCharType="begin"/>
            </w:r>
            <w:r>
              <w:rPr>
                <w:noProof/>
                <w:webHidden/>
              </w:rPr>
              <w:instrText xml:space="preserve"> PAGEREF _Toc153231277 \h </w:instrText>
            </w:r>
            <w:r>
              <w:rPr>
                <w:noProof/>
                <w:webHidden/>
              </w:rPr>
            </w:r>
            <w:r>
              <w:rPr>
                <w:noProof/>
                <w:webHidden/>
              </w:rPr>
              <w:fldChar w:fldCharType="separate"/>
            </w:r>
            <w:r>
              <w:rPr>
                <w:noProof/>
                <w:webHidden/>
              </w:rPr>
              <w:t>36</w:t>
            </w:r>
            <w:r>
              <w:rPr>
                <w:noProof/>
                <w:webHidden/>
              </w:rPr>
              <w:fldChar w:fldCharType="end"/>
            </w:r>
          </w:hyperlink>
        </w:p>
        <w:p w14:paraId="771F8504" w14:textId="3FDB7B96" w:rsidR="006861FF" w:rsidRDefault="006861FF">
          <w:pPr>
            <w:pStyle w:val="TOC2"/>
            <w:tabs>
              <w:tab w:val="right" w:leader="dot" w:pos="9350"/>
            </w:tabs>
            <w:rPr>
              <w:rFonts w:eastAsiaTheme="minorEastAsia" w:cstheme="minorBidi"/>
              <w:b w:val="0"/>
              <w:bCs w:val="0"/>
              <w:noProof/>
              <w:kern w:val="2"/>
              <w:lang w:val="en-CA" w:eastAsia="en-CA"/>
              <w14:ligatures w14:val="standardContextual"/>
            </w:rPr>
          </w:pPr>
          <w:hyperlink w:anchor="_Toc153231278" w:history="1">
            <w:r w:rsidRPr="008E653C">
              <w:rPr>
                <w:rStyle w:val="Hyperlink"/>
                <w:noProof/>
              </w:rPr>
              <w:t>Approach and Tools</w:t>
            </w:r>
            <w:r>
              <w:rPr>
                <w:noProof/>
                <w:webHidden/>
              </w:rPr>
              <w:tab/>
            </w:r>
            <w:r>
              <w:rPr>
                <w:noProof/>
                <w:webHidden/>
              </w:rPr>
              <w:fldChar w:fldCharType="begin"/>
            </w:r>
            <w:r>
              <w:rPr>
                <w:noProof/>
                <w:webHidden/>
              </w:rPr>
              <w:instrText xml:space="preserve"> PAGEREF _Toc153231278 \h </w:instrText>
            </w:r>
            <w:r>
              <w:rPr>
                <w:noProof/>
                <w:webHidden/>
              </w:rPr>
            </w:r>
            <w:r>
              <w:rPr>
                <w:noProof/>
                <w:webHidden/>
              </w:rPr>
              <w:fldChar w:fldCharType="separate"/>
            </w:r>
            <w:r>
              <w:rPr>
                <w:noProof/>
                <w:webHidden/>
              </w:rPr>
              <w:t>36</w:t>
            </w:r>
            <w:r>
              <w:rPr>
                <w:noProof/>
                <w:webHidden/>
              </w:rPr>
              <w:fldChar w:fldCharType="end"/>
            </w:r>
          </w:hyperlink>
        </w:p>
        <w:p w14:paraId="0F3EE5F0" w14:textId="2DC57E44" w:rsidR="006861FF" w:rsidRDefault="006861FF">
          <w:pPr>
            <w:pStyle w:val="TOC2"/>
            <w:tabs>
              <w:tab w:val="right" w:leader="dot" w:pos="9350"/>
            </w:tabs>
            <w:rPr>
              <w:rFonts w:eastAsiaTheme="minorEastAsia" w:cstheme="minorBidi"/>
              <w:b w:val="0"/>
              <w:bCs w:val="0"/>
              <w:noProof/>
              <w:kern w:val="2"/>
              <w:lang w:val="en-CA" w:eastAsia="en-CA"/>
              <w14:ligatures w14:val="standardContextual"/>
            </w:rPr>
          </w:pPr>
          <w:hyperlink w:anchor="_Toc153231279" w:history="1">
            <w:r w:rsidRPr="008E653C">
              <w:rPr>
                <w:rStyle w:val="Hyperlink"/>
                <w:noProof/>
              </w:rPr>
              <w:t>Defect Tracking</w:t>
            </w:r>
            <w:r>
              <w:rPr>
                <w:noProof/>
                <w:webHidden/>
              </w:rPr>
              <w:tab/>
            </w:r>
            <w:r>
              <w:rPr>
                <w:noProof/>
                <w:webHidden/>
              </w:rPr>
              <w:fldChar w:fldCharType="begin"/>
            </w:r>
            <w:r>
              <w:rPr>
                <w:noProof/>
                <w:webHidden/>
              </w:rPr>
              <w:instrText xml:space="preserve"> PAGEREF _Toc153231279 \h </w:instrText>
            </w:r>
            <w:r>
              <w:rPr>
                <w:noProof/>
                <w:webHidden/>
              </w:rPr>
            </w:r>
            <w:r>
              <w:rPr>
                <w:noProof/>
                <w:webHidden/>
              </w:rPr>
              <w:fldChar w:fldCharType="separate"/>
            </w:r>
            <w:r>
              <w:rPr>
                <w:noProof/>
                <w:webHidden/>
              </w:rPr>
              <w:t>36</w:t>
            </w:r>
            <w:r>
              <w:rPr>
                <w:noProof/>
                <w:webHidden/>
              </w:rPr>
              <w:fldChar w:fldCharType="end"/>
            </w:r>
          </w:hyperlink>
        </w:p>
        <w:p w14:paraId="7B07E8D9" w14:textId="679D713B" w:rsidR="006861FF" w:rsidRDefault="006861FF">
          <w:pPr>
            <w:pStyle w:val="TOC2"/>
            <w:tabs>
              <w:tab w:val="right" w:leader="dot" w:pos="9350"/>
            </w:tabs>
            <w:rPr>
              <w:rFonts w:eastAsiaTheme="minorEastAsia" w:cstheme="minorBidi"/>
              <w:b w:val="0"/>
              <w:bCs w:val="0"/>
              <w:noProof/>
              <w:kern w:val="2"/>
              <w:lang w:val="en-CA" w:eastAsia="en-CA"/>
              <w14:ligatures w14:val="standardContextual"/>
            </w:rPr>
          </w:pPr>
          <w:hyperlink w:anchor="_Toc153231280" w:history="1">
            <w:r w:rsidRPr="008E653C">
              <w:rPr>
                <w:rStyle w:val="Hyperlink"/>
                <w:noProof/>
              </w:rPr>
              <w:t>Test Environment</w:t>
            </w:r>
            <w:r>
              <w:rPr>
                <w:noProof/>
                <w:webHidden/>
              </w:rPr>
              <w:tab/>
            </w:r>
            <w:r>
              <w:rPr>
                <w:noProof/>
                <w:webHidden/>
              </w:rPr>
              <w:fldChar w:fldCharType="begin"/>
            </w:r>
            <w:r>
              <w:rPr>
                <w:noProof/>
                <w:webHidden/>
              </w:rPr>
              <w:instrText xml:space="preserve"> PAGEREF _Toc153231280 \h </w:instrText>
            </w:r>
            <w:r>
              <w:rPr>
                <w:noProof/>
                <w:webHidden/>
              </w:rPr>
            </w:r>
            <w:r>
              <w:rPr>
                <w:noProof/>
                <w:webHidden/>
              </w:rPr>
              <w:fldChar w:fldCharType="separate"/>
            </w:r>
            <w:r>
              <w:rPr>
                <w:noProof/>
                <w:webHidden/>
              </w:rPr>
              <w:t>37</w:t>
            </w:r>
            <w:r>
              <w:rPr>
                <w:noProof/>
                <w:webHidden/>
              </w:rPr>
              <w:fldChar w:fldCharType="end"/>
            </w:r>
          </w:hyperlink>
        </w:p>
        <w:p w14:paraId="797CC3AA" w14:textId="328A4BF9" w:rsidR="006861FF" w:rsidRDefault="006861FF">
          <w:pPr>
            <w:pStyle w:val="TOC2"/>
            <w:tabs>
              <w:tab w:val="right" w:leader="dot" w:pos="9350"/>
            </w:tabs>
            <w:rPr>
              <w:rFonts w:eastAsiaTheme="minorEastAsia" w:cstheme="minorBidi"/>
              <w:b w:val="0"/>
              <w:bCs w:val="0"/>
              <w:noProof/>
              <w:kern w:val="2"/>
              <w:lang w:val="en-CA" w:eastAsia="en-CA"/>
              <w14:ligatures w14:val="standardContextual"/>
            </w:rPr>
          </w:pPr>
          <w:hyperlink w:anchor="_Toc153231281" w:history="1">
            <w:r w:rsidRPr="008E653C">
              <w:rPr>
                <w:rStyle w:val="Hyperlink"/>
                <w:noProof/>
              </w:rPr>
              <w:t>Release Control</w:t>
            </w:r>
            <w:r>
              <w:rPr>
                <w:noProof/>
                <w:webHidden/>
              </w:rPr>
              <w:tab/>
            </w:r>
            <w:r>
              <w:rPr>
                <w:noProof/>
                <w:webHidden/>
              </w:rPr>
              <w:fldChar w:fldCharType="begin"/>
            </w:r>
            <w:r>
              <w:rPr>
                <w:noProof/>
                <w:webHidden/>
              </w:rPr>
              <w:instrText xml:space="preserve"> PAGEREF _Toc153231281 \h </w:instrText>
            </w:r>
            <w:r>
              <w:rPr>
                <w:noProof/>
                <w:webHidden/>
              </w:rPr>
            </w:r>
            <w:r>
              <w:rPr>
                <w:noProof/>
                <w:webHidden/>
              </w:rPr>
              <w:fldChar w:fldCharType="separate"/>
            </w:r>
            <w:r>
              <w:rPr>
                <w:noProof/>
                <w:webHidden/>
              </w:rPr>
              <w:t>37</w:t>
            </w:r>
            <w:r>
              <w:rPr>
                <w:noProof/>
                <w:webHidden/>
              </w:rPr>
              <w:fldChar w:fldCharType="end"/>
            </w:r>
          </w:hyperlink>
        </w:p>
        <w:p w14:paraId="426B5442" w14:textId="246A3D33" w:rsidR="006861FF" w:rsidRDefault="006861FF">
          <w:pPr>
            <w:pStyle w:val="TOC2"/>
            <w:tabs>
              <w:tab w:val="right" w:leader="dot" w:pos="9350"/>
            </w:tabs>
            <w:rPr>
              <w:rFonts w:eastAsiaTheme="minorEastAsia" w:cstheme="minorBidi"/>
              <w:b w:val="0"/>
              <w:bCs w:val="0"/>
              <w:noProof/>
              <w:kern w:val="2"/>
              <w:lang w:val="en-CA" w:eastAsia="en-CA"/>
              <w14:ligatures w14:val="standardContextual"/>
            </w:rPr>
          </w:pPr>
          <w:hyperlink w:anchor="_Toc153231282" w:history="1">
            <w:r w:rsidRPr="008E653C">
              <w:rPr>
                <w:rStyle w:val="Hyperlink"/>
                <w:noProof/>
              </w:rPr>
              <w:t>Risk Analysis</w:t>
            </w:r>
            <w:r>
              <w:rPr>
                <w:noProof/>
                <w:webHidden/>
              </w:rPr>
              <w:tab/>
            </w:r>
            <w:r>
              <w:rPr>
                <w:noProof/>
                <w:webHidden/>
              </w:rPr>
              <w:fldChar w:fldCharType="begin"/>
            </w:r>
            <w:r>
              <w:rPr>
                <w:noProof/>
                <w:webHidden/>
              </w:rPr>
              <w:instrText xml:space="preserve"> PAGEREF _Toc153231282 \h </w:instrText>
            </w:r>
            <w:r>
              <w:rPr>
                <w:noProof/>
                <w:webHidden/>
              </w:rPr>
            </w:r>
            <w:r>
              <w:rPr>
                <w:noProof/>
                <w:webHidden/>
              </w:rPr>
              <w:fldChar w:fldCharType="separate"/>
            </w:r>
            <w:r>
              <w:rPr>
                <w:noProof/>
                <w:webHidden/>
              </w:rPr>
              <w:t>38</w:t>
            </w:r>
            <w:r>
              <w:rPr>
                <w:noProof/>
                <w:webHidden/>
              </w:rPr>
              <w:fldChar w:fldCharType="end"/>
            </w:r>
          </w:hyperlink>
        </w:p>
        <w:p w14:paraId="2A8C396D" w14:textId="47E33C57" w:rsidR="006861FF" w:rsidRDefault="006861FF">
          <w:pPr>
            <w:pStyle w:val="TOC2"/>
            <w:tabs>
              <w:tab w:val="right" w:leader="dot" w:pos="9350"/>
            </w:tabs>
            <w:rPr>
              <w:rFonts w:eastAsiaTheme="minorEastAsia" w:cstheme="minorBidi"/>
              <w:b w:val="0"/>
              <w:bCs w:val="0"/>
              <w:noProof/>
              <w:kern w:val="2"/>
              <w:lang w:val="en-CA" w:eastAsia="en-CA"/>
              <w14:ligatures w14:val="standardContextual"/>
            </w:rPr>
          </w:pPr>
          <w:hyperlink w:anchor="_Toc153231283" w:history="1">
            <w:r w:rsidRPr="008E653C">
              <w:rPr>
                <w:rStyle w:val="Hyperlink"/>
                <w:noProof/>
              </w:rPr>
              <w:t>Review and Approvals</w:t>
            </w:r>
            <w:r>
              <w:rPr>
                <w:noProof/>
                <w:webHidden/>
              </w:rPr>
              <w:tab/>
            </w:r>
            <w:r>
              <w:rPr>
                <w:noProof/>
                <w:webHidden/>
              </w:rPr>
              <w:fldChar w:fldCharType="begin"/>
            </w:r>
            <w:r>
              <w:rPr>
                <w:noProof/>
                <w:webHidden/>
              </w:rPr>
              <w:instrText xml:space="preserve"> PAGEREF _Toc153231283 \h </w:instrText>
            </w:r>
            <w:r>
              <w:rPr>
                <w:noProof/>
                <w:webHidden/>
              </w:rPr>
            </w:r>
            <w:r>
              <w:rPr>
                <w:noProof/>
                <w:webHidden/>
              </w:rPr>
              <w:fldChar w:fldCharType="separate"/>
            </w:r>
            <w:r>
              <w:rPr>
                <w:noProof/>
                <w:webHidden/>
              </w:rPr>
              <w:t>39</w:t>
            </w:r>
            <w:r>
              <w:rPr>
                <w:noProof/>
                <w:webHidden/>
              </w:rPr>
              <w:fldChar w:fldCharType="end"/>
            </w:r>
          </w:hyperlink>
        </w:p>
        <w:p w14:paraId="6083CF15" w14:textId="2BC78E0F" w:rsidR="006861FF" w:rsidRDefault="006861FF">
          <w:pPr>
            <w:pStyle w:val="TOC2"/>
            <w:tabs>
              <w:tab w:val="right" w:leader="dot" w:pos="9350"/>
            </w:tabs>
            <w:rPr>
              <w:rFonts w:eastAsiaTheme="minorEastAsia" w:cstheme="minorBidi"/>
              <w:b w:val="0"/>
              <w:bCs w:val="0"/>
              <w:noProof/>
              <w:kern w:val="2"/>
              <w:lang w:val="en-CA" w:eastAsia="en-CA"/>
              <w14:ligatures w14:val="standardContextual"/>
            </w:rPr>
          </w:pPr>
          <w:hyperlink w:anchor="_Toc153231284" w:history="1">
            <w:r w:rsidRPr="008E653C">
              <w:rPr>
                <w:rStyle w:val="Hyperlink"/>
                <w:noProof/>
              </w:rPr>
              <w:t>Exit Criteria</w:t>
            </w:r>
            <w:r>
              <w:rPr>
                <w:noProof/>
                <w:webHidden/>
              </w:rPr>
              <w:tab/>
            </w:r>
            <w:r>
              <w:rPr>
                <w:noProof/>
                <w:webHidden/>
              </w:rPr>
              <w:fldChar w:fldCharType="begin"/>
            </w:r>
            <w:r>
              <w:rPr>
                <w:noProof/>
                <w:webHidden/>
              </w:rPr>
              <w:instrText xml:space="preserve"> PAGEREF _Toc153231284 \h </w:instrText>
            </w:r>
            <w:r>
              <w:rPr>
                <w:noProof/>
                <w:webHidden/>
              </w:rPr>
            </w:r>
            <w:r>
              <w:rPr>
                <w:noProof/>
                <w:webHidden/>
              </w:rPr>
              <w:fldChar w:fldCharType="separate"/>
            </w:r>
            <w:r>
              <w:rPr>
                <w:noProof/>
                <w:webHidden/>
              </w:rPr>
              <w:t>39</w:t>
            </w:r>
            <w:r>
              <w:rPr>
                <w:noProof/>
                <w:webHidden/>
              </w:rPr>
              <w:fldChar w:fldCharType="end"/>
            </w:r>
          </w:hyperlink>
        </w:p>
        <w:p w14:paraId="3BAC3338" w14:textId="17795F1E" w:rsidR="006861FF" w:rsidRDefault="006861FF">
          <w:pPr>
            <w:pStyle w:val="TOC1"/>
            <w:tabs>
              <w:tab w:val="right" w:leader="dot" w:pos="9350"/>
            </w:tabs>
            <w:rPr>
              <w:rFonts w:eastAsiaTheme="minorEastAsia" w:cstheme="minorBidi"/>
              <w:b w:val="0"/>
              <w:bCs w:val="0"/>
              <w:i w:val="0"/>
              <w:iCs w:val="0"/>
              <w:noProof/>
              <w:kern w:val="2"/>
              <w:sz w:val="22"/>
              <w:szCs w:val="22"/>
              <w:lang w:val="en-CA" w:eastAsia="en-CA"/>
              <w14:ligatures w14:val="standardContextual"/>
            </w:rPr>
          </w:pPr>
          <w:hyperlink w:anchor="_Toc153231285" w:history="1">
            <w:r w:rsidRPr="008E653C">
              <w:rPr>
                <w:rStyle w:val="Hyperlink"/>
                <w:rFonts w:eastAsia="Calibri"/>
                <w:noProof/>
              </w:rPr>
              <w:t>APA References</w:t>
            </w:r>
            <w:r>
              <w:rPr>
                <w:noProof/>
                <w:webHidden/>
              </w:rPr>
              <w:tab/>
            </w:r>
            <w:r>
              <w:rPr>
                <w:noProof/>
                <w:webHidden/>
              </w:rPr>
              <w:fldChar w:fldCharType="begin"/>
            </w:r>
            <w:r>
              <w:rPr>
                <w:noProof/>
                <w:webHidden/>
              </w:rPr>
              <w:instrText xml:space="preserve"> PAGEREF _Toc153231285 \h </w:instrText>
            </w:r>
            <w:r>
              <w:rPr>
                <w:noProof/>
                <w:webHidden/>
              </w:rPr>
            </w:r>
            <w:r>
              <w:rPr>
                <w:noProof/>
                <w:webHidden/>
              </w:rPr>
              <w:fldChar w:fldCharType="separate"/>
            </w:r>
            <w:r>
              <w:rPr>
                <w:noProof/>
                <w:webHidden/>
              </w:rPr>
              <w:t>40</w:t>
            </w:r>
            <w:r>
              <w:rPr>
                <w:noProof/>
                <w:webHidden/>
              </w:rPr>
              <w:fldChar w:fldCharType="end"/>
            </w:r>
          </w:hyperlink>
        </w:p>
        <w:p w14:paraId="59E6BC5A" w14:textId="5835B5F9" w:rsidR="00696BA9" w:rsidRDefault="00696BA9">
          <w:r>
            <w:rPr>
              <w:b/>
              <w:bCs/>
              <w:noProof/>
            </w:rPr>
            <w:fldChar w:fldCharType="end"/>
          </w:r>
        </w:p>
      </w:sdtContent>
    </w:sdt>
    <w:p w14:paraId="64B8B7EB" w14:textId="3D488F7C" w:rsidR="00AE2D43" w:rsidRDefault="00AE2D43" w:rsidP="00FF51A2"/>
    <w:p w14:paraId="6D835075" w14:textId="4FAC8AC5" w:rsidR="007215AF" w:rsidRDefault="007215AF" w:rsidP="00FF51A2"/>
    <w:p w14:paraId="271F0D0C" w14:textId="6B4EC850" w:rsidR="007215AF" w:rsidRDefault="007215AF" w:rsidP="00FF51A2"/>
    <w:p w14:paraId="45FAEE3B" w14:textId="4736692C" w:rsidR="007215AF" w:rsidRDefault="007215AF" w:rsidP="00FF51A2"/>
    <w:p w14:paraId="2C380780" w14:textId="4DD9DB6C" w:rsidR="007215AF" w:rsidRDefault="007215AF" w:rsidP="00FF51A2"/>
    <w:p w14:paraId="0D5C362C" w14:textId="2BB9D07F" w:rsidR="007215AF" w:rsidRDefault="007215AF" w:rsidP="00FF51A2"/>
    <w:p w14:paraId="7B49B46E" w14:textId="777CCF93" w:rsidR="007215AF" w:rsidRDefault="007215AF" w:rsidP="00FF51A2"/>
    <w:p w14:paraId="26093871" w14:textId="396FCED1" w:rsidR="007215AF" w:rsidRDefault="007215AF" w:rsidP="00FF51A2"/>
    <w:p w14:paraId="5CB228A7" w14:textId="25A71840" w:rsidR="007215AF" w:rsidRDefault="007215AF" w:rsidP="00FF51A2"/>
    <w:p w14:paraId="0095ED62" w14:textId="6B6A2D68" w:rsidR="007215AF" w:rsidRDefault="007215AF" w:rsidP="00FF51A2"/>
    <w:p w14:paraId="2987A928" w14:textId="1891B72B" w:rsidR="007215AF" w:rsidRDefault="007215AF" w:rsidP="00FF51A2"/>
    <w:p w14:paraId="2C2D22E5" w14:textId="4CDD0F48" w:rsidR="007215AF" w:rsidRDefault="007215AF" w:rsidP="00FF51A2"/>
    <w:p w14:paraId="19865AD2" w14:textId="4EC1F8A9" w:rsidR="007215AF" w:rsidRDefault="007215AF" w:rsidP="00FF51A2"/>
    <w:p w14:paraId="39B788FA" w14:textId="7ACD423D" w:rsidR="007215AF" w:rsidRDefault="007215AF" w:rsidP="00FF51A2"/>
    <w:p w14:paraId="2CE9646E" w14:textId="61690634" w:rsidR="007215AF" w:rsidRPr="007A63D0" w:rsidRDefault="007215AF" w:rsidP="00FF51A2"/>
    <w:p w14:paraId="2EDC4849" w14:textId="1248A2E3" w:rsidR="16D46AC4" w:rsidRPr="007A63D0" w:rsidRDefault="16D46AC4" w:rsidP="00FD123C">
      <w:pPr>
        <w:pStyle w:val="Heading1"/>
        <w:rPr>
          <w:rFonts w:asciiTheme="minorHAnsi" w:hAnsiTheme="minorHAnsi" w:cstheme="minorBidi"/>
          <w:b/>
        </w:rPr>
      </w:pPr>
      <w:bookmarkStart w:id="2" w:name="_Toc153024169"/>
      <w:bookmarkStart w:id="3" w:name="_Toc153231244"/>
      <w:r w:rsidRPr="30BA4509">
        <w:rPr>
          <w:rFonts w:asciiTheme="minorHAnsi" w:hAnsiTheme="minorHAnsi" w:cstheme="minorBidi"/>
          <w:b/>
        </w:rPr>
        <w:lastRenderedPageBreak/>
        <w:t>List of team members and responsibilities</w:t>
      </w:r>
      <w:bookmarkEnd w:id="2"/>
      <w:bookmarkEnd w:id="3"/>
    </w:p>
    <w:p w14:paraId="268F357E" w14:textId="4250BD87" w:rsidR="2DD36863" w:rsidRDefault="2DD36863" w:rsidP="2DD36863"/>
    <w:tbl>
      <w:tblPr>
        <w:tblW w:w="0" w:type="auto"/>
        <w:tblLayout w:type="fixed"/>
        <w:tblLook w:val="04A0" w:firstRow="1" w:lastRow="0" w:firstColumn="1" w:lastColumn="0" w:noHBand="0" w:noVBand="1"/>
      </w:tblPr>
      <w:tblGrid>
        <w:gridCol w:w="3840"/>
        <w:gridCol w:w="1695"/>
        <w:gridCol w:w="1440"/>
        <w:gridCol w:w="1200"/>
        <w:gridCol w:w="1125"/>
      </w:tblGrid>
      <w:tr w:rsidR="2DD36863" w14:paraId="2D84BFD9" w14:textId="77777777" w:rsidTr="2DD36863">
        <w:trPr>
          <w:trHeight w:val="285"/>
        </w:trPr>
        <w:tc>
          <w:tcPr>
            <w:tcW w:w="384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1E3634F" w14:textId="667CAD32" w:rsidR="2DD36863" w:rsidRDefault="2DD36863" w:rsidP="2DD36863">
            <w:pPr>
              <w:spacing w:after="0"/>
            </w:pPr>
            <w:r w:rsidRPr="2DD36863">
              <w:rPr>
                <w:rFonts w:ascii="Calibri" w:eastAsia="Calibri" w:hAnsi="Calibri" w:cs="Calibri"/>
                <w:color w:val="000000" w:themeColor="text1"/>
                <w:sz w:val="24"/>
                <w:szCs w:val="24"/>
              </w:rPr>
              <w:t>Task</w:t>
            </w:r>
          </w:p>
        </w:tc>
        <w:tc>
          <w:tcPr>
            <w:tcW w:w="169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80ED939" w14:textId="445661D2" w:rsidR="2DD36863" w:rsidRDefault="2DD36863" w:rsidP="2DD36863">
            <w:pPr>
              <w:spacing w:after="0"/>
            </w:pPr>
            <w:r w:rsidRPr="2DD36863">
              <w:rPr>
                <w:rFonts w:ascii="Calibri" w:eastAsia="Calibri" w:hAnsi="Calibri" w:cs="Calibri"/>
                <w:color w:val="000000" w:themeColor="text1"/>
                <w:sz w:val="24"/>
                <w:szCs w:val="24"/>
              </w:rPr>
              <w:t>Responsible</w:t>
            </w:r>
          </w:p>
        </w:tc>
        <w:tc>
          <w:tcPr>
            <w:tcW w:w="144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5462EFD" w14:textId="389ED8A6" w:rsidR="2DD36863" w:rsidRDefault="2DD36863" w:rsidP="2DD36863">
            <w:pPr>
              <w:spacing w:after="0"/>
            </w:pPr>
            <w:r w:rsidRPr="2DD36863">
              <w:rPr>
                <w:rFonts w:ascii="Calibri" w:eastAsia="Calibri" w:hAnsi="Calibri" w:cs="Calibri"/>
                <w:color w:val="000000" w:themeColor="text1"/>
                <w:sz w:val="24"/>
                <w:szCs w:val="24"/>
              </w:rPr>
              <w:t>Accountable</w:t>
            </w:r>
          </w:p>
        </w:tc>
        <w:tc>
          <w:tcPr>
            <w:tcW w:w="12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A4C2421" w14:textId="4457531A" w:rsidR="2DD36863" w:rsidRDefault="2DD36863" w:rsidP="2DD36863">
            <w:pPr>
              <w:spacing w:after="0"/>
            </w:pPr>
            <w:r w:rsidRPr="2DD36863">
              <w:rPr>
                <w:rFonts w:ascii="Calibri" w:eastAsia="Calibri" w:hAnsi="Calibri" w:cs="Calibri"/>
                <w:color w:val="000000" w:themeColor="text1"/>
                <w:sz w:val="24"/>
                <w:szCs w:val="24"/>
              </w:rPr>
              <w:t>Consulted</w:t>
            </w:r>
          </w:p>
        </w:tc>
        <w:tc>
          <w:tcPr>
            <w:tcW w:w="112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2BEDB56" w14:textId="64CD20A2" w:rsidR="2DD36863" w:rsidRDefault="2DD36863" w:rsidP="2DD36863">
            <w:pPr>
              <w:spacing w:after="0"/>
            </w:pPr>
            <w:r w:rsidRPr="2DD36863">
              <w:rPr>
                <w:rFonts w:ascii="Calibri" w:eastAsia="Calibri" w:hAnsi="Calibri" w:cs="Calibri"/>
                <w:color w:val="000000" w:themeColor="text1"/>
                <w:sz w:val="24"/>
                <w:szCs w:val="24"/>
              </w:rPr>
              <w:t>Informed</w:t>
            </w:r>
          </w:p>
        </w:tc>
      </w:tr>
      <w:tr w:rsidR="2DD36863" w14:paraId="6ADC2DB6" w14:textId="77777777" w:rsidTr="2DD36863">
        <w:trPr>
          <w:trHeight w:val="285"/>
        </w:trPr>
        <w:tc>
          <w:tcPr>
            <w:tcW w:w="384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C32359B" w14:textId="4E800E37" w:rsidR="2DD36863" w:rsidRDefault="2DD36863" w:rsidP="2DD36863">
            <w:pPr>
              <w:spacing w:after="0"/>
            </w:pPr>
            <w:r w:rsidRPr="2DD36863">
              <w:rPr>
                <w:rFonts w:ascii="Calibri" w:eastAsia="Calibri" w:hAnsi="Calibri" w:cs="Calibri"/>
                <w:color w:val="000000" w:themeColor="text1"/>
                <w:sz w:val="24"/>
                <w:szCs w:val="24"/>
              </w:rPr>
              <w:t>Process Flow</w:t>
            </w:r>
          </w:p>
        </w:tc>
        <w:tc>
          <w:tcPr>
            <w:tcW w:w="169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6C33688" w14:textId="2BE21ABD" w:rsidR="2DD36863" w:rsidRDefault="2DD36863" w:rsidP="2DD36863">
            <w:pPr>
              <w:spacing w:after="0"/>
            </w:pPr>
            <w:r w:rsidRPr="2DD36863">
              <w:rPr>
                <w:rFonts w:ascii="Calibri" w:eastAsia="Calibri" w:hAnsi="Calibri" w:cs="Calibri"/>
                <w:color w:val="000000" w:themeColor="text1"/>
                <w:sz w:val="24"/>
                <w:szCs w:val="24"/>
              </w:rPr>
              <w:t>Aiswarya, Ashna, Shashwat</w:t>
            </w:r>
          </w:p>
        </w:tc>
        <w:tc>
          <w:tcPr>
            <w:tcW w:w="144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AFFD60F" w14:textId="14203D71" w:rsidR="2DD36863" w:rsidRDefault="2DD36863" w:rsidP="2DD36863">
            <w:pPr>
              <w:spacing w:after="0"/>
            </w:pPr>
            <w:r w:rsidRPr="2DD36863">
              <w:rPr>
                <w:rFonts w:ascii="Calibri" w:eastAsia="Calibri" w:hAnsi="Calibri" w:cs="Calibri"/>
                <w:color w:val="000000" w:themeColor="text1"/>
                <w:sz w:val="24"/>
                <w:szCs w:val="24"/>
              </w:rPr>
              <w:t>Hardik</w:t>
            </w:r>
          </w:p>
        </w:tc>
        <w:tc>
          <w:tcPr>
            <w:tcW w:w="12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6A5C4E0" w14:textId="25E3E138" w:rsidR="2DD36863" w:rsidRDefault="2DD36863" w:rsidP="2DD36863">
            <w:pPr>
              <w:spacing w:after="0"/>
            </w:pPr>
            <w:r w:rsidRPr="2DD36863">
              <w:rPr>
                <w:rFonts w:ascii="Calibri" w:eastAsia="Calibri" w:hAnsi="Calibri" w:cs="Calibri"/>
                <w:color w:val="000000" w:themeColor="text1"/>
                <w:sz w:val="24"/>
                <w:szCs w:val="24"/>
              </w:rPr>
              <w:t>Hardik</w:t>
            </w:r>
          </w:p>
        </w:tc>
        <w:tc>
          <w:tcPr>
            <w:tcW w:w="112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CEB2155" w14:textId="5469E597" w:rsidR="2DD36863" w:rsidRDefault="2DD36863" w:rsidP="2DD36863">
            <w:pPr>
              <w:spacing w:after="0"/>
            </w:pPr>
            <w:r w:rsidRPr="2DD36863">
              <w:rPr>
                <w:rFonts w:ascii="Calibri" w:eastAsia="Calibri" w:hAnsi="Calibri" w:cs="Calibri"/>
                <w:color w:val="000000" w:themeColor="text1"/>
                <w:sz w:val="24"/>
                <w:szCs w:val="24"/>
              </w:rPr>
              <w:t>TD</w:t>
            </w:r>
          </w:p>
        </w:tc>
      </w:tr>
      <w:tr w:rsidR="2DD36863" w14:paraId="37845EE2" w14:textId="77777777" w:rsidTr="2DD36863">
        <w:trPr>
          <w:trHeight w:val="285"/>
        </w:trPr>
        <w:tc>
          <w:tcPr>
            <w:tcW w:w="384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A6D28AE" w14:textId="5907E25F" w:rsidR="2DD36863" w:rsidRDefault="2DD36863" w:rsidP="2DD36863">
            <w:pPr>
              <w:spacing w:after="0"/>
            </w:pPr>
            <w:r w:rsidRPr="2DD36863">
              <w:rPr>
                <w:rFonts w:ascii="Calibri" w:eastAsia="Calibri" w:hAnsi="Calibri" w:cs="Calibri"/>
                <w:color w:val="000000" w:themeColor="text1"/>
                <w:sz w:val="24"/>
                <w:szCs w:val="24"/>
              </w:rPr>
              <w:t>Updated RACI</w:t>
            </w:r>
          </w:p>
        </w:tc>
        <w:tc>
          <w:tcPr>
            <w:tcW w:w="169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480FD9A" w14:textId="7E921518" w:rsidR="2DD36863" w:rsidRDefault="2DD36863" w:rsidP="2DD36863">
            <w:pPr>
              <w:spacing w:after="0"/>
            </w:pPr>
            <w:r w:rsidRPr="2DD36863">
              <w:rPr>
                <w:rFonts w:ascii="Calibri" w:eastAsia="Calibri" w:hAnsi="Calibri" w:cs="Calibri"/>
                <w:color w:val="000000" w:themeColor="text1"/>
                <w:sz w:val="24"/>
                <w:szCs w:val="24"/>
              </w:rPr>
              <w:t>Hardik</w:t>
            </w:r>
          </w:p>
        </w:tc>
        <w:tc>
          <w:tcPr>
            <w:tcW w:w="144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10522E6" w14:textId="621A5E37" w:rsidR="2DD36863" w:rsidRDefault="2DD36863" w:rsidP="2DD36863">
            <w:pPr>
              <w:spacing w:after="0"/>
            </w:pPr>
            <w:r w:rsidRPr="2DD36863">
              <w:rPr>
                <w:rFonts w:ascii="Calibri" w:eastAsia="Calibri" w:hAnsi="Calibri" w:cs="Calibri"/>
                <w:color w:val="000000" w:themeColor="text1"/>
                <w:sz w:val="24"/>
                <w:szCs w:val="24"/>
              </w:rPr>
              <w:t>Hardik</w:t>
            </w:r>
          </w:p>
        </w:tc>
        <w:tc>
          <w:tcPr>
            <w:tcW w:w="12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D85A99D" w14:textId="3594E65E" w:rsidR="2DD36863" w:rsidRDefault="2DD36863" w:rsidP="2DD36863">
            <w:pPr>
              <w:spacing w:after="0"/>
            </w:pPr>
            <w:r w:rsidRPr="2DD36863">
              <w:rPr>
                <w:rFonts w:ascii="Calibri" w:eastAsia="Calibri" w:hAnsi="Calibri" w:cs="Calibri"/>
                <w:color w:val="000000" w:themeColor="text1"/>
                <w:sz w:val="24"/>
                <w:szCs w:val="24"/>
              </w:rPr>
              <w:t>Ashna</w:t>
            </w:r>
          </w:p>
        </w:tc>
        <w:tc>
          <w:tcPr>
            <w:tcW w:w="112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0C41539" w14:textId="4B80B1E2" w:rsidR="2DD36863" w:rsidRDefault="2DD36863" w:rsidP="2DD36863">
            <w:pPr>
              <w:spacing w:after="0"/>
            </w:pPr>
            <w:r w:rsidRPr="2DD36863">
              <w:rPr>
                <w:rFonts w:ascii="Calibri" w:eastAsia="Calibri" w:hAnsi="Calibri" w:cs="Calibri"/>
                <w:color w:val="000000" w:themeColor="text1"/>
                <w:sz w:val="24"/>
                <w:szCs w:val="24"/>
              </w:rPr>
              <w:t>TD</w:t>
            </w:r>
          </w:p>
        </w:tc>
      </w:tr>
      <w:tr w:rsidR="2DD36863" w14:paraId="30D4C5DB" w14:textId="77777777" w:rsidTr="2DD36863">
        <w:trPr>
          <w:trHeight w:val="285"/>
        </w:trPr>
        <w:tc>
          <w:tcPr>
            <w:tcW w:w="384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D183EE2" w14:textId="1AD2D03E" w:rsidR="2DD36863" w:rsidRDefault="2DD36863" w:rsidP="2DD36863">
            <w:pPr>
              <w:spacing w:after="0"/>
            </w:pPr>
            <w:r w:rsidRPr="2DD36863">
              <w:rPr>
                <w:rFonts w:ascii="Calibri" w:eastAsia="Calibri" w:hAnsi="Calibri" w:cs="Calibri"/>
                <w:color w:val="000000" w:themeColor="text1"/>
                <w:sz w:val="24"/>
                <w:szCs w:val="24"/>
              </w:rPr>
              <w:t>Process Summary</w:t>
            </w:r>
          </w:p>
        </w:tc>
        <w:tc>
          <w:tcPr>
            <w:tcW w:w="169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488E22D" w14:textId="686925AE" w:rsidR="2DD36863" w:rsidRDefault="2DD36863" w:rsidP="2DD36863">
            <w:pPr>
              <w:spacing w:after="0"/>
            </w:pPr>
            <w:r w:rsidRPr="2DD36863">
              <w:rPr>
                <w:rFonts w:ascii="Calibri" w:eastAsia="Calibri" w:hAnsi="Calibri" w:cs="Calibri"/>
                <w:color w:val="000000" w:themeColor="text1"/>
                <w:sz w:val="24"/>
                <w:szCs w:val="24"/>
              </w:rPr>
              <w:t>Hardik</w:t>
            </w:r>
          </w:p>
        </w:tc>
        <w:tc>
          <w:tcPr>
            <w:tcW w:w="144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CFEB5E9" w14:textId="779EB9F1" w:rsidR="2DD36863" w:rsidRDefault="2DD36863" w:rsidP="2DD36863">
            <w:pPr>
              <w:spacing w:after="0"/>
            </w:pPr>
            <w:r w:rsidRPr="2DD36863">
              <w:rPr>
                <w:rFonts w:ascii="Calibri" w:eastAsia="Calibri" w:hAnsi="Calibri" w:cs="Calibri"/>
                <w:color w:val="000000" w:themeColor="text1"/>
                <w:sz w:val="24"/>
                <w:szCs w:val="24"/>
              </w:rPr>
              <w:t>Hardik</w:t>
            </w:r>
          </w:p>
        </w:tc>
        <w:tc>
          <w:tcPr>
            <w:tcW w:w="12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D553110" w14:textId="744E9C5E" w:rsidR="2DD36863" w:rsidRDefault="2DD36863" w:rsidP="2DD36863">
            <w:pPr>
              <w:spacing w:after="0"/>
            </w:pPr>
            <w:r w:rsidRPr="2DD36863">
              <w:rPr>
                <w:rFonts w:ascii="Calibri" w:eastAsia="Calibri" w:hAnsi="Calibri" w:cs="Calibri"/>
                <w:color w:val="000000" w:themeColor="text1"/>
                <w:sz w:val="24"/>
                <w:szCs w:val="24"/>
              </w:rPr>
              <w:t>Hardik</w:t>
            </w:r>
          </w:p>
        </w:tc>
        <w:tc>
          <w:tcPr>
            <w:tcW w:w="112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C9E9496" w14:textId="22B2DC5F" w:rsidR="2DD36863" w:rsidRDefault="2DD36863" w:rsidP="2DD36863">
            <w:pPr>
              <w:spacing w:after="0"/>
            </w:pPr>
            <w:r w:rsidRPr="2DD36863">
              <w:rPr>
                <w:rFonts w:ascii="Calibri" w:eastAsia="Calibri" w:hAnsi="Calibri" w:cs="Calibri"/>
                <w:color w:val="000000" w:themeColor="text1"/>
                <w:sz w:val="24"/>
                <w:szCs w:val="24"/>
              </w:rPr>
              <w:t>TD</w:t>
            </w:r>
          </w:p>
        </w:tc>
      </w:tr>
      <w:tr w:rsidR="2DD36863" w14:paraId="44937087" w14:textId="77777777" w:rsidTr="2DD36863">
        <w:trPr>
          <w:trHeight w:val="285"/>
        </w:trPr>
        <w:tc>
          <w:tcPr>
            <w:tcW w:w="384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C7EFE04" w14:textId="6ACF4DB8" w:rsidR="2DD36863" w:rsidRDefault="2DD36863" w:rsidP="2DD36863">
            <w:pPr>
              <w:spacing w:after="0"/>
            </w:pPr>
            <w:r w:rsidRPr="2DD36863">
              <w:rPr>
                <w:rFonts w:ascii="Calibri" w:eastAsia="Calibri" w:hAnsi="Calibri" w:cs="Calibri"/>
                <w:color w:val="000000" w:themeColor="text1"/>
                <w:sz w:val="24"/>
                <w:szCs w:val="24"/>
              </w:rPr>
              <w:t>SRS</w:t>
            </w:r>
          </w:p>
        </w:tc>
        <w:tc>
          <w:tcPr>
            <w:tcW w:w="169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99B247A" w14:textId="1EBE510F" w:rsidR="2DD36863" w:rsidRDefault="2DD36863" w:rsidP="2DD36863">
            <w:pPr>
              <w:spacing w:after="0"/>
            </w:pPr>
            <w:r w:rsidRPr="2DD36863">
              <w:rPr>
                <w:rFonts w:ascii="Calibri" w:eastAsia="Calibri" w:hAnsi="Calibri" w:cs="Calibri"/>
                <w:color w:val="000000" w:themeColor="text1"/>
                <w:sz w:val="24"/>
                <w:szCs w:val="24"/>
              </w:rPr>
              <w:t>Aiswarya, Saurav</w:t>
            </w:r>
          </w:p>
        </w:tc>
        <w:tc>
          <w:tcPr>
            <w:tcW w:w="144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916709F" w14:textId="032C3ACC" w:rsidR="2DD36863" w:rsidRDefault="2DD36863" w:rsidP="2DD36863">
            <w:pPr>
              <w:spacing w:after="0"/>
            </w:pPr>
            <w:r w:rsidRPr="2DD36863">
              <w:rPr>
                <w:rFonts w:ascii="Calibri" w:eastAsia="Calibri" w:hAnsi="Calibri" w:cs="Calibri"/>
                <w:color w:val="000000" w:themeColor="text1"/>
                <w:sz w:val="24"/>
                <w:szCs w:val="24"/>
              </w:rPr>
              <w:t>Hardik</w:t>
            </w:r>
          </w:p>
        </w:tc>
        <w:tc>
          <w:tcPr>
            <w:tcW w:w="12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85F2D2F" w14:textId="3592D5B5" w:rsidR="2DD36863" w:rsidRDefault="2DD36863" w:rsidP="2DD36863">
            <w:pPr>
              <w:spacing w:after="0"/>
            </w:pPr>
            <w:r w:rsidRPr="2DD36863">
              <w:rPr>
                <w:rFonts w:ascii="Calibri" w:eastAsia="Calibri" w:hAnsi="Calibri" w:cs="Calibri"/>
                <w:color w:val="000000" w:themeColor="text1"/>
                <w:sz w:val="24"/>
                <w:szCs w:val="24"/>
              </w:rPr>
              <w:t>Ashna</w:t>
            </w:r>
          </w:p>
        </w:tc>
        <w:tc>
          <w:tcPr>
            <w:tcW w:w="112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75E70BC" w14:textId="57746AE1" w:rsidR="2DD36863" w:rsidRDefault="2DD36863" w:rsidP="2DD36863">
            <w:pPr>
              <w:spacing w:after="0"/>
            </w:pPr>
            <w:r w:rsidRPr="2DD36863">
              <w:rPr>
                <w:rFonts w:ascii="Calibri" w:eastAsia="Calibri" w:hAnsi="Calibri" w:cs="Calibri"/>
                <w:color w:val="000000" w:themeColor="text1"/>
                <w:sz w:val="24"/>
                <w:szCs w:val="24"/>
              </w:rPr>
              <w:t>TD</w:t>
            </w:r>
          </w:p>
        </w:tc>
      </w:tr>
      <w:tr w:rsidR="2DD36863" w14:paraId="1EC0EAD5" w14:textId="77777777" w:rsidTr="2DD36863">
        <w:trPr>
          <w:trHeight w:val="285"/>
        </w:trPr>
        <w:tc>
          <w:tcPr>
            <w:tcW w:w="384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79E07AC" w14:textId="010D2AA9" w:rsidR="2DD36863" w:rsidRDefault="2DD36863" w:rsidP="2DD36863">
            <w:pPr>
              <w:spacing w:after="0"/>
            </w:pPr>
            <w:r w:rsidRPr="2DD36863">
              <w:rPr>
                <w:rFonts w:ascii="Calibri" w:eastAsia="Calibri" w:hAnsi="Calibri" w:cs="Calibri"/>
                <w:color w:val="000000" w:themeColor="text1"/>
                <w:sz w:val="24"/>
                <w:szCs w:val="24"/>
              </w:rPr>
              <w:t>Feasibility Analysis</w:t>
            </w:r>
          </w:p>
        </w:tc>
        <w:tc>
          <w:tcPr>
            <w:tcW w:w="169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2BC2A9E" w14:textId="46D12789" w:rsidR="2DD36863" w:rsidRDefault="2DD36863" w:rsidP="2DD36863">
            <w:pPr>
              <w:spacing w:after="0"/>
            </w:pPr>
            <w:r w:rsidRPr="2DD36863">
              <w:rPr>
                <w:rFonts w:ascii="Calibri" w:eastAsia="Calibri" w:hAnsi="Calibri" w:cs="Calibri"/>
                <w:color w:val="000000" w:themeColor="text1"/>
                <w:sz w:val="24"/>
                <w:szCs w:val="24"/>
              </w:rPr>
              <w:t>Ashna, Saurav</w:t>
            </w:r>
          </w:p>
        </w:tc>
        <w:tc>
          <w:tcPr>
            <w:tcW w:w="144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6B45A96" w14:textId="777D9091" w:rsidR="2DD36863" w:rsidRDefault="2DD36863" w:rsidP="2DD36863">
            <w:pPr>
              <w:spacing w:after="0"/>
            </w:pPr>
            <w:r w:rsidRPr="2DD36863">
              <w:rPr>
                <w:rFonts w:ascii="Calibri" w:eastAsia="Calibri" w:hAnsi="Calibri" w:cs="Calibri"/>
                <w:color w:val="000000" w:themeColor="text1"/>
                <w:sz w:val="24"/>
                <w:szCs w:val="24"/>
              </w:rPr>
              <w:t>Hardik</w:t>
            </w:r>
          </w:p>
        </w:tc>
        <w:tc>
          <w:tcPr>
            <w:tcW w:w="12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F438E31" w14:textId="40DE6F4A" w:rsidR="2DD36863" w:rsidRDefault="2DD36863" w:rsidP="2DD36863">
            <w:pPr>
              <w:spacing w:after="0"/>
            </w:pPr>
            <w:r w:rsidRPr="2DD36863">
              <w:rPr>
                <w:rFonts w:ascii="Calibri" w:eastAsia="Calibri" w:hAnsi="Calibri" w:cs="Calibri"/>
                <w:color w:val="000000" w:themeColor="text1"/>
                <w:sz w:val="24"/>
                <w:szCs w:val="24"/>
              </w:rPr>
              <w:t>Aiswarya</w:t>
            </w:r>
          </w:p>
        </w:tc>
        <w:tc>
          <w:tcPr>
            <w:tcW w:w="112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E57B0BF" w14:textId="4C91C875" w:rsidR="2DD36863" w:rsidRDefault="2DD36863" w:rsidP="2DD36863">
            <w:pPr>
              <w:spacing w:after="0"/>
            </w:pPr>
            <w:r w:rsidRPr="2DD36863">
              <w:rPr>
                <w:rFonts w:ascii="Calibri" w:eastAsia="Calibri" w:hAnsi="Calibri" w:cs="Calibri"/>
                <w:color w:val="000000" w:themeColor="text1"/>
                <w:sz w:val="24"/>
                <w:szCs w:val="24"/>
              </w:rPr>
              <w:t>TD</w:t>
            </w:r>
          </w:p>
        </w:tc>
      </w:tr>
      <w:tr w:rsidR="2DD36863" w14:paraId="043778BD" w14:textId="77777777" w:rsidTr="2DD36863">
        <w:trPr>
          <w:trHeight w:val="285"/>
        </w:trPr>
        <w:tc>
          <w:tcPr>
            <w:tcW w:w="384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2C631C6" w14:textId="09A5EE8D" w:rsidR="2DD36863" w:rsidRDefault="2DD36863" w:rsidP="2DD36863">
            <w:pPr>
              <w:spacing w:after="0"/>
            </w:pPr>
            <w:r w:rsidRPr="2DD36863">
              <w:rPr>
                <w:rFonts w:ascii="Calibri" w:eastAsia="Calibri" w:hAnsi="Calibri" w:cs="Calibri"/>
                <w:color w:val="000000" w:themeColor="text1"/>
                <w:sz w:val="24"/>
                <w:szCs w:val="24"/>
              </w:rPr>
              <w:t>Data Solution</w:t>
            </w:r>
          </w:p>
        </w:tc>
        <w:tc>
          <w:tcPr>
            <w:tcW w:w="169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17E767A" w14:textId="6AF16EA7" w:rsidR="2DD36863" w:rsidRDefault="2DD36863" w:rsidP="2DD36863">
            <w:pPr>
              <w:spacing w:after="0"/>
            </w:pPr>
            <w:r w:rsidRPr="2DD36863">
              <w:rPr>
                <w:rFonts w:ascii="Calibri" w:eastAsia="Calibri" w:hAnsi="Calibri" w:cs="Calibri"/>
                <w:color w:val="000000" w:themeColor="text1"/>
                <w:sz w:val="24"/>
                <w:szCs w:val="24"/>
              </w:rPr>
              <w:t>Hardik, Shashwat</w:t>
            </w:r>
          </w:p>
        </w:tc>
        <w:tc>
          <w:tcPr>
            <w:tcW w:w="144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FBA6D8F" w14:textId="045F870F" w:rsidR="2DD36863" w:rsidRDefault="2DD36863" w:rsidP="2DD36863">
            <w:pPr>
              <w:spacing w:after="0"/>
            </w:pPr>
            <w:r w:rsidRPr="2DD36863">
              <w:rPr>
                <w:rFonts w:ascii="Calibri" w:eastAsia="Calibri" w:hAnsi="Calibri" w:cs="Calibri"/>
                <w:color w:val="000000" w:themeColor="text1"/>
                <w:sz w:val="24"/>
                <w:szCs w:val="24"/>
              </w:rPr>
              <w:t>Hardik</w:t>
            </w:r>
          </w:p>
        </w:tc>
        <w:tc>
          <w:tcPr>
            <w:tcW w:w="12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BBA6BAF" w14:textId="0676A6A4" w:rsidR="2DD36863" w:rsidRDefault="2DD36863" w:rsidP="2DD36863">
            <w:pPr>
              <w:spacing w:after="0"/>
            </w:pPr>
            <w:r w:rsidRPr="2DD36863">
              <w:rPr>
                <w:rFonts w:ascii="Calibri" w:eastAsia="Calibri" w:hAnsi="Calibri" w:cs="Calibri"/>
                <w:color w:val="000000" w:themeColor="text1"/>
                <w:sz w:val="24"/>
                <w:szCs w:val="24"/>
              </w:rPr>
              <w:t>Ashna</w:t>
            </w:r>
          </w:p>
        </w:tc>
        <w:tc>
          <w:tcPr>
            <w:tcW w:w="112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607CBC5" w14:textId="5F4F917C" w:rsidR="2DD36863" w:rsidRDefault="2DD36863" w:rsidP="2DD36863">
            <w:pPr>
              <w:spacing w:after="0"/>
            </w:pPr>
            <w:r w:rsidRPr="2DD36863">
              <w:rPr>
                <w:rFonts w:ascii="Calibri" w:eastAsia="Calibri" w:hAnsi="Calibri" w:cs="Calibri"/>
                <w:color w:val="000000" w:themeColor="text1"/>
                <w:sz w:val="24"/>
                <w:szCs w:val="24"/>
              </w:rPr>
              <w:t>TD</w:t>
            </w:r>
          </w:p>
        </w:tc>
      </w:tr>
      <w:tr w:rsidR="2DD36863" w14:paraId="45B5DEBE" w14:textId="77777777" w:rsidTr="2DD36863">
        <w:trPr>
          <w:trHeight w:val="285"/>
        </w:trPr>
        <w:tc>
          <w:tcPr>
            <w:tcW w:w="384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B399734" w14:textId="728639EC" w:rsidR="2DD36863" w:rsidRDefault="2DD36863" w:rsidP="2DD36863">
            <w:pPr>
              <w:spacing w:after="0"/>
            </w:pPr>
            <w:r w:rsidRPr="2DD36863">
              <w:rPr>
                <w:rFonts w:ascii="Calibri" w:eastAsia="Calibri" w:hAnsi="Calibri" w:cs="Calibri"/>
                <w:color w:val="000000" w:themeColor="text1"/>
                <w:sz w:val="24"/>
                <w:szCs w:val="24"/>
              </w:rPr>
              <w:t>Cost Benefit Analysis</w:t>
            </w:r>
          </w:p>
        </w:tc>
        <w:tc>
          <w:tcPr>
            <w:tcW w:w="169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4FC7A1C" w14:textId="4A4B6D85" w:rsidR="2DD36863" w:rsidRDefault="2DD36863" w:rsidP="2DD36863">
            <w:pPr>
              <w:spacing w:after="0"/>
            </w:pPr>
            <w:r w:rsidRPr="2DD36863">
              <w:rPr>
                <w:rFonts w:ascii="Calibri" w:eastAsia="Calibri" w:hAnsi="Calibri" w:cs="Calibri"/>
                <w:color w:val="000000" w:themeColor="text1"/>
                <w:sz w:val="24"/>
                <w:szCs w:val="24"/>
              </w:rPr>
              <w:t>Hardik, Ashna</w:t>
            </w:r>
          </w:p>
        </w:tc>
        <w:tc>
          <w:tcPr>
            <w:tcW w:w="144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D0A59ED" w14:textId="2242138D" w:rsidR="2DD36863" w:rsidRDefault="2DD36863" w:rsidP="2DD36863">
            <w:pPr>
              <w:spacing w:after="0"/>
            </w:pPr>
            <w:r w:rsidRPr="2DD36863">
              <w:rPr>
                <w:rFonts w:ascii="Calibri" w:eastAsia="Calibri" w:hAnsi="Calibri" w:cs="Calibri"/>
                <w:color w:val="000000" w:themeColor="text1"/>
                <w:sz w:val="24"/>
                <w:szCs w:val="24"/>
              </w:rPr>
              <w:t>Hardik</w:t>
            </w:r>
          </w:p>
        </w:tc>
        <w:tc>
          <w:tcPr>
            <w:tcW w:w="12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EC97951" w14:textId="22D2B305" w:rsidR="2DD36863" w:rsidRDefault="2DD36863" w:rsidP="2DD36863">
            <w:pPr>
              <w:spacing w:after="0"/>
            </w:pPr>
            <w:r w:rsidRPr="2DD36863">
              <w:rPr>
                <w:rFonts w:ascii="Calibri" w:eastAsia="Calibri" w:hAnsi="Calibri" w:cs="Calibri"/>
                <w:color w:val="000000" w:themeColor="text1"/>
                <w:sz w:val="24"/>
                <w:szCs w:val="24"/>
              </w:rPr>
              <w:t>Aiswarya</w:t>
            </w:r>
          </w:p>
        </w:tc>
        <w:tc>
          <w:tcPr>
            <w:tcW w:w="112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A867869" w14:textId="78B51685" w:rsidR="2DD36863" w:rsidRDefault="2DD36863" w:rsidP="2DD36863">
            <w:pPr>
              <w:spacing w:after="0"/>
            </w:pPr>
            <w:r w:rsidRPr="2DD36863">
              <w:rPr>
                <w:rFonts w:ascii="Calibri" w:eastAsia="Calibri" w:hAnsi="Calibri" w:cs="Calibri"/>
                <w:color w:val="000000" w:themeColor="text1"/>
                <w:sz w:val="24"/>
                <w:szCs w:val="24"/>
              </w:rPr>
              <w:t>TD</w:t>
            </w:r>
          </w:p>
        </w:tc>
      </w:tr>
    </w:tbl>
    <w:p w14:paraId="23DB9F1E" w14:textId="2037AF9D" w:rsidR="30BA4509" w:rsidRDefault="30BA4509" w:rsidP="30BA4509"/>
    <w:p w14:paraId="49EAFD3D" w14:textId="5A59C439" w:rsidR="16D46AC4" w:rsidRPr="007A63D0" w:rsidRDefault="16D46AC4" w:rsidP="00FD123C">
      <w:pPr>
        <w:pStyle w:val="Heading1"/>
        <w:rPr>
          <w:rFonts w:asciiTheme="minorHAnsi" w:hAnsiTheme="minorHAnsi" w:cstheme="minorHAnsi"/>
          <w:b/>
          <w:bCs/>
        </w:rPr>
      </w:pPr>
      <w:bookmarkStart w:id="4" w:name="_Toc153024170"/>
      <w:bookmarkStart w:id="5" w:name="_Toc153231245"/>
      <w:r w:rsidRPr="007A63D0">
        <w:rPr>
          <w:rFonts w:asciiTheme="minorHAnsi" w:hAnsiTheme="minorHAnsi" w:cstheme="minorHAnsi"/>
          <w:b/>
          <w:bCs/>
        </w:rPr>
        <w:t>Executive Summary</w:t>
      </w:r>
      <w:bookmarkEnd w:id="4"/>
      <w:bookmarkEnd w:id="5"/>
    </w:p>
    <w:p w14:paraId="5EB3D905" w14:textId="77777777" w:rsidR="00B64F57" w:rsidRPr="004B002A" w:rsidRDefault="00B64F57" w:rsidP="00B64F57">
      <w:pPr>
        <w:rPr>
          <w:iCs/>
        </w:rPr>
      </w:pPr>
      <w:r w:rsidRPr="004B002A">
        <w:rPr>
          <w:iCs/>
        </w:rPr>
        <w:t xml:space="preserve">Insights Consulting is providing this Request for Information (RFI) document to gain more information to improve the bank’s existing Anti Money Laundering (AML) systems </w:t>
      </w:r>
      <w:proofErr w:type="gramStart"/>
      <w:r w:rsidRPr="004B002A">
        <w:rPr>
          <w:iCs/>
        </w:rPr>
        <w:t>in light of</w:t>
      </w:r>
      <w:proofErr w:type="gramEnd"/>
      <w:r w:rsidRPr="004B002A">
        <w:rPr>
          <w:iCs/>
        </w:rPr>
        <w:t xml:space="preserve"> the recent compliance difficulties in the United States.</w:t>
      </w:r>
    </w:p>
    <w:p w14:paraId="3499721A" w14:textId="77777777" w:rsidR="00B64F57" w:rsidRDefault="00B64F57" w:rsidP="00B64F57">
      <w:pPr>
        <w:rPr>
          <w:iCs/>
        </w:rPr>
      </w:pPr>
      <w:r w:rsidRPr="004B002A">
        <w:rPr>
          <w:iCs/>
        </w:rPr>
        <w:t xml:space="preserve">TD Bank is one of the most successful financial institutions with a global presence. TD has always been committed to providing excellent banking services </w:t>
      </w:r>
      <w:r>
        <w:rPr>
          <w:iCs/>
        </w:rPr>
        <w:t xml:space="preserve">to </w:t>
      </w:r>
      <w:r w:rsidRPr="004B002A">
        <w:rPr>
          <w:iCs/>
        </w:rPr>
        <w:t>ensure customer satisfaction and compliance with regulatory requirements. However</w:t>
      </w:r>
      <w:r>
        <w:rPr>
          <w:iCs/>
        </w:rPr>
        <w:t>, the bank’s recent</w:t>
      </w:r>
      <w:r w:rsidRPr="004B002A">
        <w:rPr>
          <w:iCs/>
        </w:rPr>
        <w:t xml:space="preserve"> investments in Canadian housing, failed merger with First Horizon</w:t>
      </w:r>
      <w:r>
        <w:rPr>
          <w:iCs/>
        </w:rPr>
        <w:t>,</w:t>
      </w:r>
      <w:r w:rsidRPr="004B002A">
        <w:rPr>
          <w:iCs/>
        </w:rPr>
        <w:t xml:space="preserve"> and the </w:t>
      </w:r>
      <w:r>
        <w:rPr>
          <w:iCs/>
        </w:rPr>
        <w:t xml:space="preserve">acquisition of American firm Charles Schwab </w:t>
      </w:r>
      <w:r w:rsidRPr="004B002A">
        <w:rPr>
          <w:iCs/>
        </w:rPr>
        <w:t xml:space="preserve">led to the bank becoming the most targeted by short sellers in the stock market. The Office of </w:t>
      </w:r>
      <w:r>
        <w:rPr>
          <w:iCs/>
        </w:rPr>
        <w:t xml:space="preserve">the </w:t>
      </w:r>
      <w:r w:rsidRPr="004B002A">
        <w:rPr>
          <w:iCs/>
        </w:rPr>
        <w:t xml:space="preserve">Comptroller of the Currency (OCC) and the Federal Reserve have raised an issue with </w:t>
      </w:r>
      <w:r>
        <w:rPr>
          <w:iCs/>
        </w:rPr>
        <w:t>how</w:t>
      </w:r>
      <w:r w:rsidRPr="004B002A">
        <w:rPr>
          <w:iCs/>
        </w:rPr>
        <w:t xml:space="preserve"> the bank handles unusual transactions, account handling by front staff</w:t>
      </w:r>
      <w:r>
        <w:rPr>
          <w:iCs/>
        </w:rPr>
        <w:t>,</w:t>
      </w:r>
      <w:r w:rsidRPr="004B002A">
        <w:rPr>
          <w:iCs/>
        </w:rPr>
        <w:t xml:space="preserve"> and reporting fraudulent activities. These concerns led to the failure of the merger with First Horizon. Questions </w:t>
      </w:r>
      <w:r>
        <w:rPr>
          <w:iCs/>
        </w:rPr>
        <w:t>have</w:t>
      </w:r>
      <w:r w:rsidRPr="004B002A">
        <w:rPr>
          <w:iCs/>
        </w:rPr>
        <w:t xml:space="preserve"> been raised about AML compliance within the bank</w:t>
      </w:r>
      <w:r>
        <w:rPr>
          <w:iCs/>
        </w:rPr>
        <w:t>. Critics</w:t>
      </w:r>
      <w:r w:rsidRPr="004B002A">
        <w:rPr>
          <w:iCs/>
        </w:rPr>
        <w:t xml:space="preserve"> have drawn comparisons with some practices raised a few years ago with one of the bank’s competitors in </w:t>
      </w:r>
      <w:r>
        <w:rPr>
          <w:iCs/>
        </w:rPr>
        <w:t xml:space="preserve">the </w:t>
      </w:r>
      <w:r w:rsidRPr="004B002A">
        <w:rPr>
          <w:iCs/>
        </w:rPr>
        <w:t>US</w:t>
      </w:r>
      <w:r>
        <w:rPr>
          <w:iCs/>
        </w:rPr>
        <w:t>,</w:t>
      </w:r>
      <w:r w:rsidRPr="004B002A">
        <w:rPr>
          <w:iCs/>
        </w:rPr>
        <w:t xml:space="preserve"> where fake accounts were created</w:t>
      </w:r>
      <w:r>
        <w:rPr>
          <w:iCs/>
        </w:rPr>
        <w:t>,</w:t>
      </w:r>
      <w:r w:rsidRPr="004B002A">
        <w:rPr>
          <w:iCs/>
        </w:rPr>
        <w:t xml:space="preserve"> and employees were incentivized to open these accounts and opt </w:t>
      </w:r>
      <w:r>
        <w:rPr>
          <w:iCs/>
        </w:rPr>
        <w:t>for</w:t>
      </w:r>
      <w:r w:rsidRPr="004B002A">
        <w:rPr>
          <w:iCs/>
        </w:rPr>
        <w:t xml:space="preserve"> overdraft protection.</w:t>
      </w:r>
      <w:r w:rsidRPr="004B002A">
        <w:rPr>
          <w:iCs/>
        </w:rPr>
        <w:br/>
      </w:r>
      <w:r w:rsidRPr="004B002A">
        <w:rPr>
          <w:iCs/>
        </w:rPr>
        <w:br/>
        <w:t xml:space="preserve">This RFI form aims to elicit information that can help Insights Consulting </w:t>
      </w:r>
      <w:r>
        <w:rPr>
          <w:iCs/>
        </w:rPr>
        <w:t>gain</w:t>
      </w:r>
      <w:r w:rsidRPr="004B002A">
        <w:rPr>
          <w:iCs/>
        </w:rPr>
        <w:t xml:space="preserve"> a thorough understanding of </w:t>
      </w:r>
      <w:r>
        <w:rPr>
          <w:iCs/>
        </w:rPr>
        <w:t xml:space="preserve">the bank’s existing systems and processes </w:t>
      </w:r>
      <w:r w:rsidRPr="004B002A">
        <w:rPr>
          <w:iCs/>
        </w:rPr>
        <w:t>and how it can aid the bank in overhauling its AML processes to improve compliance with regulations.</w:t>
      </w:r>
    </w:p>
    <w:p w14:paraId="7DBB2EC0" w14:textId="758DF403" w:rsidR="00B64F57" w:rsidRDefault="00B64F57" w:rsidP="00B64F57">
      <w:pPr>
        <w:rPr>
          <w:iCs/>
        </w:rPr>
      </w:pPr>
      <w:r w:rsidRPr="004B002A">
        <w:rPr>
          <w:iCs/>
        </w:rPr>
        <w:t>The proposed solution will focus on detecting money laundering activities, reporting suspicious transactions, documentation, staff training, ethical behavior, customer trust</w:t>
      </w:r>
      <w:r>
        <w:rPr>
          <w:iCs/>
        </w:rPr>
        <w:t>,</w:t>
      </w:r>
      <w:r w:rsidRPr="004B002A">
        <w:rPr>
          <w:iCs/>
        </w:rPr>
        <w:t xml:space="preserve"> and staying committed to the bank’s mission.  </w:t>
      </w:r>
    </w:p>
    <w:p w14:paraId="42910EB9" w14:textId="77777777" w:rsidR="006774AD" w:rsidRPr="00B64F57" w:rsidRDefault="006774AD" w:rsidP="00B64F57"/>
    <w:p w14:paraId="0C6ECF07" w14:textId="2822C6CA" w:rsidR="16D46AC4" w:rsidRPr="007A63D0" w:rsidRDefault="16D46AC4" w:rsidP="00FD123C">
      <w:pPr>
        <w:pStyle w:val="Heading1"/>
        <w:rPr>
          <w:rFonts w:asciiTheme="minorHAnsi" w:hAnsiTheme="minorHAnsi" w:cstheme="minorHAnsi"/>
          <w:b/>
          <w:bCs/>
        </w:rPr>
      </w:pPr>
      <w:bookmarkStart w:id="6" w:name="_Toc153024171"/>
      <w:bookmarkStart w:id="7" w:name="_Toc153231246"/>
      <w:r w:rsidRPr="007A63D0">
        <w:rPr>
          <w:rFonts w:asciiTheme="minorHAnsi" w:hAnsiTheme="minorHAnsi" w:cstheme="minorHAnsi"/>
          <w:b/>
          <w:bCs/>
        </w:rPr>
        <w:lastRenderedPageBreak/>
        <w:t>Overview of the selected company</w:t>
      </w:r>
      <w:bookmarkEnd w:id="6"/>
      <w:bookmarkEnd w:id="7"/>
    </w:p>
    <w:p w14:paraId="707238FE" w14:textId="77777777" w:rsidR="006774AD" w:rsidRDefault="006774AD" w:rsidP="006774AD">
      <w:pPr>
        <w:rPr>
          <w:iCs/>
        </w:rPr>
      </w:pPr>
      <w:r>
        <w:rPr>
          <w:iCs/>
        </w:rPr>
        <w:t>TD (Toronto-Dominion) is a leading financial institution in Canada that has been operating since 1855. TD has become a global force and provides services to a large customer base. Apart from local operations in Canada, TD is one of the few Canadian banks that has expanded into the United States market and has a significant presence. Combined success in both economies has led to the bank becoming the 6</w:t>
      </w:r>
      <w:r>
        <w:rPr>
          <w:iCs/>
          <w:vertAlign w:val="superscript"/>
        </w:rPr>
        <w:t>th</w:t>
      </w:r>
      <w:r>
        <w:rPr>
          <w:iCs/>
        </w:rPr>
        <w:t xml:space="preserve"> largest bank in North America.</w:t>
      </w:r>
    </w:p>
    <w:p w14:paraId="69016A1F" w14:textId="77777777" w:rsidR="006774AD" w:rsidRDefault="006774AD" w:rsidP="006774AD">
      <w:pPr>
        <w:rPr>
          <w:iCs/>
        </w:rPr>
      </w:pPr>
    </w:p>
    <w:p w14:paraId="76511F38" w14:textId="77777777" w:rsidR="006774AD" w:rsidRDefault="006774AD" w:rsidP="006774AD">
      <w:pPr>
        <w:rPr>
          <w:iCs/>
        </w:rPr>
      </w:pPr>
      <w:r>
        <w:rPr>
          <w:iCs/>
        </w:rPr>
        <w:t>The bank believes in providing exceptional customer service with a proven business model, helping customers thrive in the modern world. The bank’s business model focuses on consistent growth and follows a strong risk culture. The bank wants to shape the digital future of the financial landscape—the vision – to be the better bank. The purpose is to enrich the lives of customers, communities, and colleagues. (TD, n.d.)</w:t>
      </w:r>
    </w:p>
    <w:p w14:paraId="2127A021" w14:textId="77777777" w:rsidR="006774AD" w:rsidRDefault="006774AD" w:rsidP="006774AD">
      <w:pPr>
        <w:rPr>
          <w:iCs/>
        </w:rPr>
      </w:pPr>
    </w:p>
    <w:p w14:paraId="0836E457" w14:textId="77777777" w:rsidR="006774AD" w:rsidRDefault="006774AD" w:rsidP="006774AD">
      <w:pPr>
        <w:rPr>
          <w:iCs/>
        </w:rPr>
      </w:pPr>
      <w:r>
        <w:rPr>
          <w:iCs/>
        </w:rPr>
        <w:t>TD’s corporate governance (TD, 2023) structure:</w:t>
      </w:r>
    </w:p>
    <w:p w14:paraId="71C06941" w14:textId="16FB5215" w:rsidR="0095068B" w:rsidRDefault="0095068B" w:rsidP="006774AD">
      <w:pPr>
        <w:rPr>
          <w:iCs/>
        </w:rPr>
      </w:pPr>
      <w:r>
        <w:rPr>
          <w:iCs/>
          <w:noProof/>
        </w:rPr>
        <w:drawing>
          <wp:inline distT="0" distB="0" distL="0" distR="0" wp14:anchorId="4288AD25" wp14:editId="10674327">
            <wp:extent cx="5577840" cy="3718560"/>
            <wp:effectExtent l="0" t="0" r="3810" b="0"/>
            <wp:docPr id="1635260710" name="Picture 1635260710" descr="A diagram of a company with University of North Texas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60710" name="Picture 3" descr="A diagram of a company with University of North Texas in the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7840" cy="3718560"/>
                    </a:xfrm>
                    <a:prstGeom prst="rect">
                      <a:avLst/>
                    </a:prstGeom>
                    <a:noFill/>
                    <a:ln>
                      <a:noFill/>
                    </a:ln>
                  </pic:spPr>
                </pic:pic>
              </a:graphicData>
            </a:graphic>
          </wp:inline>
        </w:drawing>
      </w:r>
    </w:p>
    <w:p w14:paraId="44EADCCE" w14:textId="77777777" w:rsidR="00340B57" w:rsidRDefault="00340B57" w:rsidP="006774AD">
      <w:pPr>
        <w:rPr>
          <w:iCs/>
        </w:rPr>
      </w:pPr>
    </w:p>
    <w:p w14:paraId="1E1F7C05" w14:textId="38E58AAF" w:rsidR="00340B57" w:rsidRDefault="00340B57" w:rsidP="006774AD">
      <w:pPr>
        <w:rPr>
          <w:iCs/>
        </w:rPr>
      </w:pPr>
      <w:r>
        <w:rPr>
          <w:noProof/>
        </w:rPr>
        <w:lastRenderedPageBreak/>
        <w:drawing>
          <wp:inline distT="0" distB="0" distL="0" distR="0" wp14:anchorId="590629C3" wp14:editId="6D5F2135">
            <wp:extent cx="5943600" cy="5142865"/>
            <wp:effectExtent l="0" t="0" r="0" b="635"/>
            <wp:docPr id="1643560744" name="Picture 164356074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560744" name="Picture 1643560744" descr="image"/>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142865"/>
                    </a:xfrm>
                    <a:prstGeom prst="rect">
                      <a:avLst/>
                    </a:prstGeom>
                    <a:noFill/>
                    <a:ln>
                      <a:noFill/>
                    </a:ln>
                  </pic:spPr>
                </pic:pic>
              </a:graphicData>
            </a:graphic>
          </wp:inline>
        </w:drawing>
      </w:r>
    </w:p>
    <w:p w14:paraId="17CAF1B2" w14:textId="77777777" w:rsidR="00FD51FE" w:rsidRPr="00FD51FE" w:rsidRDefault="00FD51FE" w:rsidP="00FD51FE"/>
    <w:p w14:paraId="3EDA7BDB" w14:textId="77777777" w:rsidR="0068708C" w:rsidRDefault="0068708C" w:rsidP="00604CBD">
      <w:pPr>
        <w:rPr>
          <w:noProof/>
          <w:sz w:val="28"/>
          <w:szCs w:val="28"/>
        </w:rPr>
      </w:pPr>
    </w:p>
    <w:p w14:paraId="2D3DEEED" w14:textId="77777777" w:rsidR="0068708C" w:rsidRDefault="0068708C" w:rsidP="00604CBD">
      <w:pPr>
        <w:rPr>
          <w:noProof/>
          <w:sz w:val="28"/>
          <w:szCs w:val="28"/>
        </w:rPr>
      </w:pPr>
    </w:p>
    <w:p w14:paraId="78D55C24" w14:textId="77777777" w:rsidR="0068708C" w:rsidRDefault="0068708C" w:rsidP="00604CBD">
      <w:pPr>
        <w:rPr>
          <w:noProof/>
          <w:sz w:val="28"/>
          <w:szCs w:val="28"/>
        </w:rPr>
      </w:pPr>
    </w:p>
    <w:p w14:paraId="35521C2D" w14:textId="77777777" w:rsidR="0068708C" w:rsidRDefault="0068708C" w:rsidP="00604CBD">
      <w:pPr>
        <w:rPr>
          <w:noProof/>
          <w:sz w:val="28"/>
          <w:szCs w:val="28"/>
        </w:rPr>
      </w:pPr>
    </w:p>
    <w:p w14:paraId="384569DD" w14:textId="77777777" w:rsidR="0068708C" w:rsidRDefault="0068708C" w:rsidP="00604CBD">
      <w:pPr>
        <w:rPr>
          <w:noProof/>
          <w:sz w:val="28"/>
          <w:szCs w:val="28"/>
        </w:rPr>
      </w:pPr>
    </w:p>
    <w:p w14:paraId="0F182324" w14:textId="77777777" w:rsidR="0068708C" w:rsidRDefault="0068708C" w:rsidP="00604CBD">
      <w:pPr>
        <w:rPr>
          <w:noProof/>
          <w:sz w:val="28"/>
          <w:szCs w:val="28"/>
        </w:rPr>
      </w:pPr>
    </w:p>
    <w:p w14:paraId="68BBF002" w14:textId="77777777" w:rsidR="0068708C" w:rsidRDefault="0068708C" w:rsidP="00604CBD">
      <w:pPr>
        <w:rPr>
          <w:noProof/>
          <w:sz w:val="28"/>
          <w:szCs w:val="28"/>
        </w:rPr>
      </w:pPr>
    </w:p>
    <w:p w14:paraId="6EE5237E" w14:textId="77777777" w:rsidR="0068708C" w:rsidRDefault="0068708C" w:rsidP="00604CBD">
      <w:pPr>
        <w:rPr>
          <w:noProof/>
          <w:sz w:val="28"/>
          <w:szCs w:val="28"/>
        </w:rPr>
      </w:pPr>
    </w:p>
    <w:p w14:paraId="5CA04C56" w14:textId="3E16E02C" w:rsidR="00604CBD" w:rsidRPr="00C07DE9" w:rsidRDefault="00EB60A0" w:rsidP="0068708C">
      <w:pPr>
        <w:pStyle w:val="Heading1"/>
        <w:rPr>
          <w:rFonts w:asciiTheme="minorHAnsi" w:hAnsiTheme="minorHAnsi" w:cstheme="minorHAnsi"/>
          <w:b/>
        </w:rPr>
      </w:pPr>
      <w:bookmarkStart w:id="8" w:name="_Toc153231247"/>
      <w:r w:rsidRPr="00C07DE9">
        <w:rPr>
          <w:rFonts w:asciiTheme="minorHAnsi" w:hAnsiTheme="minorHAnsi" w:cstheme="minorHAnsi"/>
          <w:b/>
        </w:rPr>
        <w:lastRenderedPageBreak/>
        <w:t>Organizational</w:t>
      </w:r>
      <w:r w:rsidR="00604CBD" w:rsidRPr="00C07DE9">
        <w:rPr>
          <w:rFonts w:asciiTheme="minorHAnsi" w:hAnsiTheme="minorHAnsi" w:cstheme="minorHAnsi"/>
          <w:b/>
        </w:rPr>
        <w:t xml:space="preserve"> Chart:</w:t>
      </w:r>
      <w:bookmarkEnd w:id="8"/>
    </w:p>
    <w:p w14:paraId="1DD3ACFE" w14:textId="09209A9F" w:rsidR="00604CBD" w:rsidRPr="00FD51FE" w:rsidRDefault="0068708C" w:rsidP="00FD51FE">
      <w:r>
        <w:rPr>
          <w:noProof/>
        </w:rPr>
        <w:drawing>
          <wp:inline distT="0" distB="0" distL="0" distR="0" wp14:anchorId="42D87EA2" wp14:editId="67B2E9A5">
            <wp:extent cx="6510548" cy="3816350"/>
            <wp:effectExtent l="0" t="0" r="5080" b="0"/>
            <wp:docPr id="758747963" name="Picture 758747963" descr="A computer screen shot of a company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747963" name="Picture 2" descr="A computer screen shot of a company structur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15694" cy="3819366"/>
                    </a:xfrm>
                    <a:prstGeom prst="rect">
                      <a:avLst/>
                    </a:prstGeom>
                    <a:noFill/>
                    <a:ln>
                      <a:noFill/>
                    </a:ln>
                  </pic:spPr>
                </pic:pic>
              </a:graphicData>
            </a:graphic>
          </wp:inline>
        </w:drawing>
      </w:r>
    </w:p>
    <w:p w14:paraId="377DAC80" w14:textId="3BD011BD" w:rsidR="16D46AC4" w:rsidRPr="007A63D0" w:rsidRDefault="16D46AC4" w:rsidP="00FD123C">
      <w:pPr>
        <w:pStyle w:val="Heading1"/>
        <w:rPr>
          <w:rFonts w:asciiTheme="minorHAnsi" w:hAnsiTheme="minorHAnsi" w:cstheme="minorBidi"/>
          <w:b/>
        </w:rPr>
      </w:pPr>
      <w:bookmarkStart w:id="9" w:name="_Toc153024172"/>
      <w:bookmarkStart w:id="10" w:name="_Toc153231248"/>
      <w:r w:rsidRPr="7011F0B1">
        <w:rPr>
          <w:rFonts w:asciiTheme="minorHAnsi" w:hAnsiTheme="minorHAnsi" w:cstheme="minorBidi"/>
          <w:b/>
        </w:rPr>
        <w:t>Competitive analysis findings</w:t>
      </w:r>
      <w:bookmarkEnd w:id="9"/>
      <w:bookmarkEnd w:id="10"/>
    </w:p>
    <w:p w14:paraId="1A8566A7" w14:textId="4F1C5420" w:rsidR="3A1CFAE2" w:rsidRDefault="3A1CFAE2" w:rsidP="7011F0B1"/>
    <w:p w14:paraId="75B04A5B" w14:textId="42A4B297" w:rsidR="3A1CFAE2" w:rsidRDefault="3A1CFAE2" w:rsidP="7011F0B1">
      <w:r w:rsidRPr="54953839">
        <w:rPr>
          <w:rFonts w:ascii="Calibri" w:eastAsia="Calibri" w:hAnsi="Calibri" w:cs="Calibri"/>
          <w:b/>
          <w:sz w:val="24"/>
          <w:szCs w:val="24"/>
        </w:rPr>
        <w:t>Strengths:</w:t>
      </w:r>
    </w:p>
    <w:p w14:paraId="1CD16C0E" w14:textId="54F904BF" w:rsidR="3A1CFAE2" w:rsidRDefault="3A1CFAE2" w:rsidP="54953839">
      <w:pPr>
        <w:pStyle w:val="ListParagraph"/>
        <w:numPr>
          <w:ilvl w:val="0"/>
          <w:numId w:val="44"/>
        </w:numPr>
        <w:tabs>
          <w:tab w:val="left" w:pos="0"/>
          <w:tab w:val="left" w:pos="720"/>
        </w:tabs>
        <w:rPr>
          <w:rFonts w:ascii="Calibri" w:eastAsia="Calibri" w:hAnsi="Calibri" w:cs="Calibri"/>
          <w:lang w:val="en-US"/>
        </w:rPr>
      </w:pPr>
      <w:r w:rsidRPr="54953839">
        <w:rPr>
          <w:rFonts w:ascii="Calibri" w:eastAsia="Calibri" w:hAnsi="Calibri" w:cs="Calibri"/>
          <w:b/>
          <w:lang w:val="en-US"/>
        </w:rPr>
        <w:t>Financial Stability:</w:t>
      </w:r>
      <w:r w:rsidRPr="54953839">
        <w:rPr>
          <w:rFonts w:ascii="Calibri" w:eastAsia="Calibri" w:hAnsi="Calibri" w:cs="Calibri"/>
          <w:lang w:val="en-US"/>
        </w:rPr>
        <w:t xml:space="preserve"> TD Bank is recognized as one of the financially stable banks in North America, contributing to a strong foundation for operations and growth.</w:t>
      </w:r>
    </w:p>
    <w:p w14:paraId="58115CA1" w14:textId="513C871E" w:rsidR="3A1CFAE2" w:rsidRDefault="3A1CFAE2" w:rsidP="54953839">
      <w:pPr>
        <w:pStyle w:val="ListParagraph"/>
        <w:numPr>
          <w:ilvl w:val="0"/>
          <w:numId w:val="44"/>
        </w:numPr>
        <w:tabs>
          <w:tab w:val="left" w:pos="0"/>
          <w:tab w:val="left" w:pos="720"/>
        </w:tabs>
        <w:rPr>
          <w:rFonts w:ascii="Calibri" w:eastAsia="Calibri" w:hAnsi="Calibri" w:cs="Calibri"/>
          <w:lang w:val="en-US"/>
        </w:rPr>
      </w:pPr>
      <w:r w:rsidRPr="54953839">
        <w:rPr>
          <w:rFonts w:ascii="Calibri" w:eastAsia="Calibri" w:hAnsi="Calibri" w:cs="Calibri"/>
          <w:b/>
          <w:lang w:val="en-US"/>
        </w:rPr>
        <w:t>Diverse Financial Services:</w:t>
      </w:r>
      <w:r w:rsidRPr="54953839">
        <w:rPr>
          <w:rFonts w:ascii="Calibri" w:eastAsia="Calibri" w:hAnsi="Calibri" w:cs="Calibri"/>
          <w:lang w:val="en-US"/>
        </w:rPr>
        <w:t xml:space="preserve"> TD Bank offers a wide range of financial services, providing customers with various options for banking, investment, and wealth management needs.</w:t>
      </w:r>
    </w:p>
    <w:p w14:paraId="2736BD11" w14:textId="058540DD" w:rsidR="3A1CFAE2" w:rsidRDefault="3A1CFAE2" w:rsidP="54953839">
      <w:pPr>
        <w:pStyle w:val="ListParagraph"/>
        <w:numPr>
          <w:ilvl w:val="0"/>
          <w:numId w:val="44"/>
        </w:numPr>
        <w:tabs>
          <w:tab w:val="left" w:pos="0"/>
          <w:tab w:val="left" w:pos="720"/>
        </w:tabs>
        <w:rPr>
          <w:rFonts w:ascii="Calibri" w:eastAsia="Calibri" w:hAnsi="Calibri" w:cs="Calibri"/>
          <w:lang w:val="en-US"/>
        </w:rPr>
      </w:pPr>
      <w:r w:rsidRPr="54953839">
        <w:rPr>
          <w:rFonts w:ascii="Calibri" w:eastAsia="Calibri" w:hAnsi="Calibri" w:cs="Calibri"/>
          <w:b/>
          <w:lang w:val="en-US"/>
        </w:rPr>
        <w:t>Large Customer Base:</w:t>
      </w:r>
      <w:r w:rsidRPr="54953839">
        <w:rPr>
          <w:rFonts w:ascii="Calibri" w:eastAsia="Calibri" w:hAnsi="Calibri" w:cs="Calibri"/>
          <w:lang w:val="en-US"/>
        </w:rPr>
        <w:t xml:space="preserve"> The bank is accessible to a large customer base, with over 27 million customers, indicating a significant market presence and potential for cross-selling.</w:t>
      </w:r>
    </w:p>
    <w:p w14:paraId="48E6B401" w14:textId="1CF43283" w:rsidR="3A1CFAE2" w:rsidRDefault="3A1CFAE2" w:rsidP="54953839">
      <w:pPr>
        <w:pStyle w:val="ListParagraph"/>
        <w:numPr>
          <w:ilvl w:val="0"/>
          <w:numId w:val="44"/>
        </w:numPr>
        <w:tabs>
          <w:tab w:val="left" w:pos="0"/>
          <w:tab w:val="left" w:pos="720"/>
        </w:tabs>
        <w:rPr>
          <w:rFonts w:ascii="Calibri" w:eastAsia="Calibri" w:hAnsi="Calibri" w:cs="Calibri"/>
          <w:lang w:val="en-US"/>
        </w:rPr>
      </w:pPr>
      <w:r w:rsidRPr="54953839">
        <w:rPr>
          <w:rFonts w:ascii="Calibri" w:eastAsia="Calibri" w:hAnsi="Calibri" w:cs="Calibri"/>
          <w:b/>
          <w:lang w:val="en-US"/>
        </w:rPr>
        <w:t>Digital Banking Platforms:</w:t>
      </w:r>
      <w:r w:rsidRPr="54953839">
        <w:rPr>
          <w:rFonts w:ascii="Calibri" w:eastAsia="Calibri" w:hAnsi="Calibri" w:cs="Calibri"/>
          <w:lang w:val="en-US"/>
        </w:rPr>
        <w:t xml:space="preserve"> TD Bank has strong digital banking platforms, aligning with the trend towards digital transformation in the banking industry.</w:t>
      </w:r>
    </w:p>
    <w:p w14:paraId="72EB2AF7" w14:textId="268DEEEF" w:rsidR="3A1CFAE2" w:rsidRDefault="3A1CFAE2" w:rsidP="54953839">
      <w:pPr>
        <w:pStyle w:val="ListParagraph"/>
        <w:numPr>
          <w:ilvl w:val="0"/>
          <w:numId w:val="44"/>
        </w:numPr>
        <w:tabs>
          <w:tab w:val="left" w:pos="0"/>
          <w:tab w:val="left" w:pos="720"/>
        </w:tabs>
        <w:rPr>
          <w:rFonts w:ascii="Calibri" w:eastAsia="Calibri" w:hAnsi="Calibri" w:cs="Calibri"/>
          <w:lang w:val="en-US"/>
        </w:rPr>
      </w:pPr>
      <w:r w:rsidRPr="54953839">
        <w:rPr>
          <w:rFonts w:ascii="Calibri" w:eastAsia="Calibri" w:hAnsi="Calibri" w:cs="Calibri"/>
          <w:b/>
          <w:lang w:val="en-US"/>
        </w:rPr>
        <w:t>Reputation:</w:t>
      </w:r>
      <w:r w:rsidRPr="54953839">
        <w:rPr>
          <w:rFonts w:ascii="Calibri" w:eastAsia="Calibri" w:hAnsi="Calibri" w:cs="Calibri"/>
          <w:lang w:val="en-US"/>
        </w:rPr>
        <w:t xml:space="preserve"> The bank has a strong reputation, being recognized as the 'best Canadian bank,' which can positively influence customer trust and loyalty.</w:t>
      </w:r>
    </w:p>
    <w:p w14:paraId="2660CDA6" w14:textId="77777777" w:rsidR="00C07DE9" w:rsidRDefault="00C07DE9" w:rsidP="7011F0B1">
      <w:pPr>
        <w:rPr>
          <w:rFonts w:ascii="Calibri" w:eastAsia="Calibri" w:hAnsi="Calibri" w:cs="Calibri"/>
          <w:b/>
          <w:sz w:val="24"/>
          <w:szCs w:val="24"/>
        </w:rPr>
      </w:pPr>
    </w:p>
    <w:p w14:paraId="1D07CC43" w14:textId="77777777" w:rsidR="00C07DE9" w:rsidRDefault="00C07DE9" w:rsidP="7011F0B1">
      <w:pPr>
        <w:rPr>
          <w:rFonts w:ascii="Calibri" w:eastAsia="Calibri" w:hAnsi="Calibri" w:cs="Calibri"/>
          <w:b/>
          <w:sz w:val="24"/>
          <w:szCs w:val="24"/>
        </w:rPr>
      </w:pPr>
    </w:p>
    <w:p w14:paraId="1790668D" w14:textId="77777777" w:rsidR="00C07DE9" w:rsidRDefault="00C07DE9" w:rsidP="7011F0B1">
      <w:pPr>
        <w:rPr>
          <w:rFonts w:ascii="Calibri" w:eastAsia="Calibri" w:hAnsi="Calibri" w:cs="Calibri"/>
          <w:b/>
          <w:sz w:val="24"/>
          <w:szCs w:val="24"/>
        </w:rPr>
      </w:pPr>
    </w:p>
    <w:p w14:paraId="33FC0327" w14:textId="77777777" w:rsidR="00C07DE9" w:rsidRDefault="00C07DE9" w:rsidP="7011F0B1">
      <w:pPr>
        <w:rPr>
          <w:rFonts w:ascii="Calibri" w:eastAsia="Calibri" w:hAnsi="Calibri" w:cs="Calibri"/>
          <w:b/>
          <w:sz w:val="24"/>
          <w:szCs w:val="24"/>
        </w:rPr>
      </w:pPr>
    </w:p>
    <w:p w14:paraId="70316CD1" w14:textId="7DCB9DBC" w:rsidR="3A1CFAE2" w:rsidRDefault="3A1CFAE2" w:rsidP="7011F0B1">
      <w:r w:rsidRPr="54953839">
        <w:rPr>
          <w:rFonts w:ascii="Calibri" w:eastAsia="Calibri" w:hAnsi="Calibri" w:cs="Calibri"/>
          <w:b/>
          <w:sz w:val="24"/>
          <w:szCs w:val="24"/>
        </w:rPr>
        <w:t>Weaknesses:</w:t>
      </w:r>
    </w:p>
    <w:p w14:paraId="33BE5209" w14:textId="06A86FA3" w:rsidR="3A1CFAE2" w:rsidRDefault="3A1CFAE2" w:rsidP="54953839">
      <w:pPr>
        <w:pStyle w:val="ListParagraph"/>
        <w:numPr>
          <w:ilvl w:val="0"/>
          <w:numId w:val="44"/>
        </w:numPr>
        <w:tabs>
          <w:tab w:val="left" w:pos="0"/>
          <w:tab w:val="left" w:pos="720"/>
        </w:tabs>
        <w:rPr>
          <w:rFonts w:ascii="Calibri" w:eastAsia="Calibri" w:hAnsi="Calibri" w:cs="Calibri"/>
          <w:lang w:val="en-US"/>
        </w:rPr>
      </w:pPr>
      <w:r w:rsidRPr="54953839">
        <w:rPr>
          <w:rFonts w:ascii="Calibri" w:eastAsia="Calibri" w:hAnsi="Calibri" w:cs="Calibri"/>
          <w:b/>
          <w:lang w:val="en-US"/>
        </w:rPr>
        <w:t>Customer Service Concerns:</w:t>
      </w:r>
      <w:r w:rsidRPr="54953839">
        <w:rPr>
          <w:rFonts w:ascii="Calibri" w:eastAsia="Calibri" w:hAnsi="Calibri" w:cs="Calibri"/>
          <w:lang w:val="en-US"/>
        </w:rPr>
        <w:t xml:space="preserve"> Issues with improper customer service could impact customer satisfaction and loyalty, highlighting an area for improvement.</w:t>
      </w:r>
    </w:p>
    <w:p w14:paraId="09EAB42D" w14:textId="1E69CD98" w:rsidR="3A1CFAE2" w:rsidRDefault="3A1CFAE2" w:rsidP="54953839">
      <w:pPr>
        <w:pStyle w:val="ListParagraph"/>
        <w:numPr>
          <w:ilvl w:val="0"/>
          <w:numId w:val="44"/>
        </w:numPr>
        <w:tabs>
          <w:tab w:val="left" w:pos="0"/>
          <w:tab w:val="left" w:pos="720"/>
        </w:tabs>
        <w:rPr>
          <w:rFonts w:ascii="Calibri" w:eastAsia="Calibri" w:hAnsi="Calibri" w:cs="Calibri"/>
          <w:lang w:val="en-US"/>
        </w:rPr>
      </w:pPr>
      <w:r w:rsidRPr="54953839">
        <w:rPr>
          <w:rFonts w:ascii="Calibri" w:eastAsia="Calibri" w:hAnsi="Calibri" w:cs="Calibri"/>
          <w:b/>
          <w:lang w:val="en-US"/>
        </w:rPr>
        <w:t>Limited Global Presence:</w:t>
      </w:r>
      <w:r w:rsidRPr="54953839">
        <w:rPr>
          <w:rFonts w:ascii="Calibri" w:eastAsia="Calibri" w:hAnsi="Calibri" w:cs="Calibri"/>
          <w:lang w:val="en-US"/>
        </w:rPr>
        <w:t xml:space="preserve"> TD Bank lacks a proper global presence, which may limit its reach compared to competitors with more extensive international networks.</w:t>
      </w:r>
    </w:p>
    <w:p w14:paraId="351D107D" w14:textId="14F2C244" w:rsidR="3A1CFAE2" w:rsidRDefault="3A1CFAE2" w:rsidP="54953839">
      <w:pPr>
        <w:pStyle w:val="ListParagraph"/>
        <w:numPr>
          <w:ilvl w:val="0"/>
          <w:numId w:val="44"/>
        </w:numPr>
        <w:tabs>
          <w:tab w:val="left" w:pos="0"/>
          <w:tab w:val="left" w:pos="720"/>
        </w:tabs>
        <w:rPr>
          <w:rFonts w:ascii="Calibri" w:eastAsia="Calibri" w:hAnsi="Calibri" w:cs="Calibri"/>
          <w:lang w:val="en-US"/>
        </w:rPr>
      </w:pPr>
      <w:r w:rsidRPr="54953839">
        <w:rPr>
          <w:rFonts w:ascii="Calibri" w:eastAsia="Calibri" w:hAnsi="Calibri" w:cs="Calibri"/>
          <w:b/>
          <w:lang w:val="en-US"/>
        </w:rPr>
        <w:t>Technology Investment Needs:</w:t>
      </w:r>
      <w:r w:rsidRPr="54953839">
        <w:rPr>
          <w:rFonts w:ascii="Calibri" w:eastAsia="Calibri" w:hAnsi="Calibri" w:cs="Calibri"/>
          <w:lang w:val="en-US"/>
        </w:rPr>
        <w:t xml:space="preserve"> The need for increased investment in new technologies suggests potential challenges in keeping up with advancements and maintaining a competitive edge.</w:t>
      </w:r>
    </w:p>
    <w:p w14:paraId="45A74601" w14:textId="62398907" w:rsidR="3A1CFAE2" w:rsidRDefault="3A1CFAE2" w:rsidP="54953839">
      <w:pPr>
        <w:pStyle w:val="ListParagraph"/>
        <w:numPr>
          <w:ilvl w:val="0"/>
          <w:numId w:val="44"/>
        </w:numPr>
        <w:tabs>
          <w:tab w:val="left" w:pos="0"/>
          <w:tab w:val="left" w:pos="720"/>
        </w:tabs>
        <w:rPr>
          <w:rFonts w:ascii="Calibri" w:eastAsia="Calibri" w:hAnsi="Calibri" w:cs="Calibri"/>
          <w:lang w:val="en-US"/>
        </w:rPr>
      </w:pPr>
      <w:r w:rsidRPr="54953839">
        <w:rPr>
          <w:rFonts w:ascii="Calibri" w:eastAsia="Calibri" w:hAnsi="Calibri" w:cs="Calibri"/>
          <w:b/>
          <w:lang w:val="en-US"/>
        </w:rPr>
        <w:t>Cash Flow Problems:</w:t>
      </w:r>
      <w:r w:rsidRPr="54953839">
        <w:rPr>
          <w:rFonts w:ascii="Calibri" w:eastAsia="Calibri" w:hAnsi="Calibri" w:cs="Calibri"/>
          <w:lang w:val="en-US"/>
        </w:rPr>
        <w:t xml:space="preserve"> Identified cash flow problems can pose risks to the bank's financial health and ability to invest in growth opportunities.</w:t>
      </w:r>
    </w:p>
    <w:p w14:paraId="2EBE1141" w14:textId="7AF8BB2E" w:rsidR="3A1CFAE2" w:rsidRDefault="3A1CFAE2" w:rsidP="7011F0B1">
      <w:r w:rsidRPr="54953839">
        <w:rPr>
          <w:rFonts w:ascii="Calibri" w:eastAsia="Calibri" w:hAnsi="Calibri" w:cs="Calibri"/>
          <w:b/>
          <w:sz w:val="24"/>
          <w:szCs w:val="24"/>
        </w:rPr>
        <w:t>Opportunities:</w:t>
      </w:r>
    </w:p>
    <w:p w14:paraId="095F2264" w14:textId="69281E9B" w:rsidR="3A1CFAE2" w:rsidRDefault="3A1CFAE2" w:rsidP="54953839">
      <w:pPr>
        <w:pStyle w:val="ListParagraph"/>
        <w:numPr>
          <w:ilvl w:val="0"/>
          <w:numId w:val="44"/>
        </w:numPr>
        <w:tabs>
          <w:tab w:val="left" w:pos="0"/>
          <w:tab w:val="left" w:pos="720"/>
        </w:tabs>
        <w:rPr>
          <w:rFonts w:ascii="Calibri" w:eastAsia="Calibri" w:hAnsi="Calibri" w:cs="Calibri"/>
          <w:lang w:val="en-US"/>
        </w:rPr>
      </w:pPr>
      <w:r w:rsidRPr="54953839">
        <w:rPr>
          <w:rFonts w:ascii="Calibri" w:eastAsia="Calibri" w:hAnsi="Calibri" w:cs="Calibri"/>
          <w:b/>
          <w:lang w:val="en-US"/>
        </w:rPr>
        <w:t>Digital Mediums:</w:t>
      </w:r>
      <w:r w:rsidRPr="54953839">
        <w:rPr>
          <w:rFonts w:ascii="Calibri" w:eastAsia="Calibri" w:hAnsi="Calibri" w:cs="Calibri"/>
          <w:lang w:val="en-US"/>
        </w:rPr>
        <w:t xml:space="preserve"> TD Bank can leverage digital mediums to attract new customers and enhance its market share by focusing on digital acquisition and engagement strategies.</w:t>
      </w:r>
    </w:p>
    <w:p w14:paraId="2BF23A1A" w14:textId="0BDF2FD7" w:rsidR="3A1CFAE2" w:rsidRDefault="3A1CFAE2" w:rsidP="54953839">
      <w:pPr>
        <w:pStyle w:val="ListParagraph"/>
        <w:numPr>
          <w:ilvl w:val="0"/>
          <w:numId w:val="44"/>
        </w:numPr>
        <w:tabs>
          <w:tab w:val="left" w:pos="0"/>
          <w:tab w:val="left" w:pos="720"/>
        </w:tabs>
        <w:rPr>
          <w:rFonts w:ascii="Calibri" w:eastAsia="Calibri" w:hAnsi="Calibri" w:cs="Calibri"/>
          <w:lang w:val="en-US"/>
        </w:rPr>
      </w:pPr>
      <w:r w:rsidRPr="54953839">
        <w:rPr>
          <w:rFonts w:ascii="Calibri" w:eastAsia="Calibri" w:hAnsi="Calibri" w:cs="Calibri"/>
          <w:b/>
          <w:lang w:val="en-US"/>
        </w:rPr>
        <w:t>Wealth and Retirement Planning Services:</w:t>
      </w:r>
      <w:r w:rsidRPr="54953839">
        <w:rPr>
          <w:rFonts w:ascii="Calibri" w:eastAsia="Calibri" w:hAnsi="Calibri" w:cs="Calibri"/>
          <w:lang w:val="en-US"/>
        </w:rPr>
        <w:t xml:space="preserve"> The opportunity to expand into wealth and retirement planning services aligns with evolving customer needs and provides avenues for revenue diversification.</w:t>
      </w:r>
    </w:p>
    <w:p w14:paraId="2532419E" w14:textId="15B1AEC4" w:rsidR="3A1CFAE2" w:rsidRDefault="3A1CFAE2" w:rsidP="54953839">
      <w:pPr>
        <w:pStyle w:val="ListParagraph"/>
        <w:numPr>
          <w:ilvl w:val="0"/>
          <w:numId w:val="44"/>
        </w:numPr>
        <w:tabs>
          <w:tab w:val="left" w:pos="0"/>
          <w:tab w:val="left" w:pos="720"/>
        </w:tabs>
        <w:rPr>
          <w:rFonts w:ascii="Calibri" w:eastAsia="Calibri" w:hAnsi="Calibri" w:cs="Calibri"/>
          <w:lang w:val="en-US"/>
        </w:rPr>
      </w:pPr>
      <w:r w:rsidRPr="54953839">
        <w:rPr>
          <w:rFonts w:ascii="Calibri" w:eastAsia="Calibri" w:hAnsi="Calibri" w:cs="Calibri"/>
          <w:b/>
          <w:lang w:val="en-US"/>
        </w:rPr>
        <w:t>Financial Technology Investments:</w:t>
      </w:r>
      <w:r w:rsidRPr="54953839">
        <w:rPr>
          <w:rFonts w:ascii="Calibri" w:eastAsia="Calibri" w:hAnsi="Calibri" w:cs="Calibri"/>
          <w:lang w:val="en-US"/>
        </w:rPr>
        <w:t xml:space="preserve"> Investing in financial technologies can attract a larger customer base and ensure the bank remains competitive in the rapidly evolving fintech landscape.</w:t>
      </w:r>
    </w:p>
    <w:p w14:paraId="0E36AB27" w14:textId="398E1AF5" w:rsidR="3A1CFAE2" w:rsidRDefault="3A1CFAE2" w:rsidP="54953839">
      <w:pPr>
        <w:pStyle w:val="ListParagraph"/>
        <w:numPr>
          <w:ilvl w:val="0"/>
          <w:numId w:val="44"/>
        </w:numPr>
        <w:tabs>
          <w:tab w:val="left" w:pos="0"/>
          <w:tab w:val="left" w:pos="720"/>
        </w:tabs>
        <w:rPr>
          <w:rFonts w:ascii="Calibri" w:eastAsia="Calibri" w:hAnsi="Calibri" w:cs="Calibri"/>
          <w:lang w:val="en-US"/>
        </w:rPr>
      </w:pPr>
      <w:r w:rsidRPr="54953839">
        <w:rPr>
          <w:rFonts w:ascii="Calibri" w:eastAsia="Calibri" w:hAnsi="Calibri" w:cs="Calibri"/>
          <w:b/>
          <w:lang w:val="en-US"/>
        </w:rPr>
        <w:t>Global Expansion:</w:t>
      </w:r>
      <w:r w:rsidRPr="54953839">
        <w:rPr>
          <w:rFonts w:ascii="Calibri" w:eastAsia="Calibri" w:hAnsi="Calibri" w:cs="Calibri"/>
          <w:lang w:val="en-US"/>
        </w:rPr>
        <w:t xml:space="preserve"> Exploring opportunities for global expansion can help TD Bank tap into new markets and diversify its revenue streams.</w:t>
      </w:r>
    </w:p>
    <w:p w14:paraId="61C8323C" w14:textId="356AE9A5" w:rsidR="3A1CFAE2" w:rsidRDefault="3A1CFAE2" w:rsidP="54953839">
      <w:pPr>
        <w:pStyle w:val="ListParagraph"/>
        <w:numPr>
          <w:ilvl w:val="0"/>
          <w:numId w:val="44"/>
        </w:numPr>
        <w:tabs>
          <w:tab w:val="left" w:pos="0"/>
          <w:tab w:val="left" w:pos="720"/>
        </w:tabs>
        <w:rPr>
          <w:rFonts w:ascii="Calibri" w:eastAsia="Calibri" w:hAnsi="Calibri" w:cs="Calibri"/>
          <w:lang w:val="en-US"/>
        </w:rPr>
      </w:pPr>
      <w:r w:rsidRPr="54953839">
        <w:rPr>
          <w:rFonts w:ascii="Calibri" w:eastAsia="Calibri" w:hAnsi="Calibri" w:cs="Calibri"/>
          <w:b/>
          <w:lang w:val="en-US"/>
        </w:rPr>
        <w:t>ESG Focus:</w:t>
      </w:r>
      <w:r w:rsidRPr="54953839">
        <w:rPr>
          <w:rFonts w:ascii="Calibri" w:eastAsia="Calibri" w:hAnsi="Calibri" w:cs="Calibri"/>
          <w:lang w:val="en-US"/>
        </w:rPr>
        <w:t xml:space="preserve"> The focus on Environmental, Social, and Governance (ESG) issues allows TD Bank to concentrate on sustainable financial products, catering to the growing demand for responsible banking.</w:t>
      </w:r>
    </w:p>
    <w:p w14:paraId="0C2F4229" w14:textId="1BDC5513" w:rsidR="3A1CFAE2" w:rsidRDefault="3A1CFAE2" w:rsidP="7011F0B1">
      <w:r w:rsidRPr="54953839">
        <w:rPr>
          <w:rFonts w:ascii="Calibri" w:eastAsia="Calibri" w:hAnsi="Calibri" w:cs="Calibri"/>
          <w:b/>
          <w:sz w:val="24"/>
          <w:szCs w:val="24"/>
        </w:rPr>
        <w:t>Threats:</w:t>
      </w:r>
    </w:p>
    <w:p w14:paraId="2ECD18EE" w14:textId="1AC83EF0" w:rsidR="3A1CFAE2" w:rsidRDefault="3A1CFAE2" w:rsidP="54953839">
      <w:pPr>
        <w:pStyle w:val="ListParagraph"/>
        <w:numPr>
          <w:ilvl w:val="0"/>
          <w:numId w:val="44"/>
        </w:numPr>
        <w:tabs>
          <w:tab w:val="left" w:pos="0"/>
          <w:tab w:val="left" w:pos="720"/>
        </w:tabs>
        <w:rPr>
          <w:rFonts w:ascii="Calibri" w:eastAsia="Calibri" w:hAnsi="Calibri" w:cs="Calibri"/>
          <w:lang w:val="en-US"/>
        </w:rPr>
      </w:pPr>
      <w:r w:rsidRPr="54953839">
        <w:rPr>
          <w:rFonts w:ascii="Calibri" w:eastAsia="Calibri" w:hAnsi="Calibri" w:cs="Calibri"/>
          <w:b/>
          <w:lang w:val="en-US"/>
        </w:rPr>
        <w:t>Increasing Competition:</w:t>
      </w:r>
      <w:r w:rsidRPr="54953839">
        <w:rPr>
          <w:rFonts w:ascii="Calibri" w:eastAsia="Calibri" w:hAnsi="Calibri" w:cs="Calibri"/>
          <w:lang w:val="en-US"/>
        </w:rPr>
        <w:t xml:space="preserve"> The banking industry faces increasing competition, requiring TD Bank to continuously innovate and differentiate itself to maintain or improve </w:t>
      </w:r>
      <w:proofErr w:type="gramStart"/>
      <w:r w:rsidRPr="54953839">
        <w:rPr>
          <w:rFonts w:ascii="Calibri" w:eastAsia="Calibri" w:hAnsi="Calibri" w:cs="Calibri"/>
          <w:lang w:val="en-US"/>
        </w:rPr>
        <w:t>market</w:t>
      </w:r>
      <w:proofErr w:type="gramEnd"/>
      <w:r w:rsidRPr="54953839">
        <w:rPr>
          <w:rFonts w:ascii="Calibri" w:eastAsia="Calibri" w:hAnsi="Calibri" w:cs="Calibri"/>
          <w:lang w:val="en-US"/>
        </w:rPr>
        <w:t xml:space="preserve"> share.</w:t>
      </w:r>
    </w:p>
    <w:p w14:paraId="4FCE938F" w14:textId="58FD34A2" w:rsidR="3A1CFAE2" w:rsidRDefault="3A1CFAE2" w:rsidP="54953839">
      <w:pPr>
        <w:pStyle w:val="ListParagraph"/>
        <w:numPr>
          <w:ilvl w:val="0"/>
          <w:numId w:val="44"/>
        </w:numPr>
        <w:tabs>
          <w:tab w:val="left" w:pos="0"/>
          <w:tab w:val="left" w:pos="720"/>
        </w:tabs>
        <w:rPr>
          <w:rFonts w:ascii="Calibri" w:eastAsia="Calibri" w:hAnsi="Calibri" w:cs="Calibri"/>
          <w:lang w:val="en-US"/>
        </w:rPr>
      </w:pPr>
      <w:r w:rsidRPr="54953839">
        <w:rPr>
          <w:rFonts w:ascii="Calibri" w:eastAsia="Calibri" w:hAnsi="Calibri" w:cs="Calibri"/>
          <w:b/>
          <w:lang w:val="en-US"/>
        </w:rPr>
        <w:t>Regulatory Compliance Challenges:</w:t>
      </w:r>
      <w:r w:rsidRPr="54953839">
        <w:rPr>
          <w:rFonts w:ascii="Calibri" w:eastAsia="Calibri" w:hAnsi="Calibri" w:cs="Calibri"/>
          <w:lang w:val="en-US"/>
        </w:rPr>
        <w:t xml:space="preserve"> Stringent rules and regulations pose challenges to remaining profitable while ensuring compliance, requiring ongoing efforts to navigate the regulatory landscape.</w:t>
      </w:r>
    </w:p>
    <w:p w14:paraId="7D0ACEAE" w14:textId="109C4357" w:rsidR="3A1CFAE2" w:rsidRDefault="3A1CFAE2" w:rsidP="54953839">
      <w:pPr>
        <w:pStyle w:val="ListParagraph"/>
        <w:numPr>
          <w:ilvl w:val="0"/>
          <w:numId w:val="44"/>
        </w:numPr>
        <w:tabs>
          <w:tab w:val="left" w:pos="0"/>
          <w:tab w:val="left" w:pos="720"/>
        </w:tabs>
        <w:rPr>
          <w:rFonts w:ascii="Calibri" w:eastAsia="Calibri" w:hAnsi="Calibri" w:cs="Calibri"/>
          <w:lang w:val="en-US"/>
        </w:rPr>
      </w:pPr>
      <w:r w:rsidRPr="54953839">
        <w:rPr>
          <w:rFonts w:ascii="Calibri" w:eastAsia="Calibri" w:hAnsi="Calibri" w:cs="Calibri"/>
          <w:b/>
          <w:lang w:val="en-US"/>
        </w:rPr>
        <w:t>Currency Fluctuation Risks:</w:t>
      </w:r>
      <w:r w:rsidRPr="54953839">
        <w:rPr>
          <w:rFonts w:ascii="Calibri" w:eastAsia="Calibri" w:hAnsi="Calibri" w:cs="Calibri"/>
          <w:lang w:val="en-US"/>
        </w:rPr>
        <w:t xml:space="preserve"> As a bank with international operations, currency fluctuation issues can impact TD Bank's financial performance and risk management strategies.</w:t>
      </w:r>
    </w:p>
    <w:p w14:paraId="1A34D486" w14:textId="7DC5FC70" w:rsidR="3A1CFAE2" w:rsidRDefault="3A1CFAE2" w:rsidP="54953839">
      <w:pPr>
        <w:pStyle w:val="ListParagraph"/>
        <w:numPr>
          <w:ilvl w:val="0"/>
          <w:numId w:val="44"/>
        </w:numPr>
        <w:tabs>
          <w:tab w:val="left" w:pos="0"/>
          <w:tab w:val="left" w:pos="720"/>
        </w:tabs>
        <w:rPr>
          <w:rFonts w:ascii="Calibri" w:eastAsia="Calibri" w:hAnsi="Calibri" w:cs="Calibri"/>
          <w:lang w:val="en-US"/>
        </w:rPr>
      </w:pPr>
      <w:r w:rsidRPr="54953839">
        <w:rPr>
          <w:rFonts w:ascii="Calibri" w:eastAsia="Calibri" w:hAnsi="Calibri" w:cs="Calibri"/>
          <w:b/>
          <w:lang w:val="en-US"/>
        </w:rPr>
        <w:t>Technological Advancements by Competitors:</w:t>
      </w:r>
      <w:r w:rsidRPr="54953839">
        <w:rPr>
          <w:rFonts w:ascii="Calibri" w:eastAsia="Calibri" w:hAnsi="Calibri" w:cs="Calibri"/>
          <w:lang w:val="en-US"/>
        </w:rPr>
        <w:t xml:space="preserve"> Competitors with advanced features and emerging technologies may attract customers seeking innovative and convenient banking solutions.</w:t>
      </w:r>
    </w:p>
    <w:p w14:paraId="2A82F268" w14:textId="1FCF97DB" w:rsidR="580EA377" w:rsidRDefault="3A1CFAE2" w:rsidP="7011F0B1">
      <w:r w:rsidRPr="54953839">
        <w:rPr>
          <w:rFonts w:ascii="Calibri" w:eastAsia="Calibri" w:hAnsi="Calibri" w:cs="Calibri"/>
          <w:sz w:val="24"/>
          <w:szCs w:val="24"/>
        </w:rPr>
        <w:t xml:space="preserve">In summary, TD Bank's strengths lie in its financial stability, diverse services, and large customer base, while opportunities exist in digital transformation, wealth management, and global expansion. However, addressing weaknesses such as customer service concerns </w:t>
      </w:r>
      <w:r w:rsidRPr="54953839">
        <w:rPr>
          <w:rFonts w:ascii="Calibri" w:eastAsia="Calibri" w:hAnsi="Calibri" w:cs="Calibri"/>
          <w:sz w:val="24"/>
          <w:szCs w:val="24"/>
        </w:rPr>
        <w:lastRenderedPageBreak/>
        <w:t>and the need for technology investment is crucial to mitigating threats and staying competitive in the dynamic banking industry.</w:t>
      </w:r>
    </w:p>
    <w:p w14:paraId="056EA2F8" w14:textId="1ED9AFA5" w:rsidR="16D46AC4" w:rsidRDefault="16D46AC4" w:rsidP="00FD123C">
      <w:pPr>
        <w:pStyle w:val="Heading1"/>
        <w:rPr>
          <w:rFonts w:asciiTheme="minorHAnsi" w:hAnsiTheme="minorHAnsi" w:cstheme="minorHAnsi"/>
          <w:b/>
          <w:bCs/>
        </w:rPr>
      </w:pPr>
      <w:bookmarkStart w:id="11" w:name="_Toc153024173"/>
      <w:bookmarkStart w:id="12" w:name="_Toc153231249"/>
      <w:r w:rsidRPr="007A63D0">
        <w:rPr>
          <w:rFonts w:asciiTheme="minorHAnsi" w:hAnsiTheme="minorHAnsi" w:cstheme="minorHAnsi"/>
          <w:b/>
          <w:bCs/>
        </w:rPr>
        <w:t xml:space="preserve">Description of the problem to be </w:t>
      </w:r>
      <w:proofErr w:type="gramStart"/>
      <w:r w:rsidRPr="007A63D0">
        <w:rPr>
          <w:rFonts w:asciiTheme="minorHAnsi" w:hAnsiTheme="minorHAnsi" w:cstheme="minorHAnsi"/>
          <w:b/>
          <w:bCs/>
        </w:rPr>
        <w:t>solved</w:t>
      </w:r>
      <w:bookmarkEnd w:id="11"/>
      <w:bookmarkEnd w:id="12"/>
      <w:proofErr w:type="gramEnd"/>
    </w:p>
    <w:p w14:paraId="2ABD0D66" w14:textId="77777777" w:rsidR="00124306" w:rsidRDefault="00DC47E4" w:rsidP="00DC47E4">
      <w:r>
        <w:t xml:space="preserve">TD bank in 2023 </w:t>
      </w:r>
      <w:r w:rsidR="00617C26">
        <w:t>possesses the highest short interest</w:t>
      </w:r>
      <w:r w:rsidR="00F73563">
        <w:t xml:space="preserve"> among stocks</w:t>
      </w:r>
      <w:r>
        <w:t xml:space="preserve"> as of April and it is due to a variety of reasons. Firstly, because of the bank’s acquisition of American firm Charles Schwab and its failures in the market lately and its failed acquisition of another firm called First Horizons. Second reason is since being a Canadian bank, TD has a lot of investment in Canadian Real Estate which is going through a difficult period as of now, and short sellers predict TD’s market strength will decrease as a result. The third and most important reason that concerns this project is that the US Department of Justice has ordered a probe into the Anti Money Laundering Practices at TD, and it faces several fines for failing to live up to regulations set by the US government. This has resulted in a loss of faith among many stockholders. The company is in dire need to re-evaluate and reform its AML compliance program. </w:t>
      </w:r>
    </w:p>
    <w:p w14:paraId="24A31DBF" w14:textId="572319FD" w:rsidR="00DC47E4" w:rsidRDefault="00F46F7E" w:rsidP="00DC47E4">
      <w:r w:rsidRPr="00F46F7E">
        <w:t>The planned acquisition of First Horizon Bank faced regulatory hurdles due to concerns over TD Bank's anti-money laundering practices</w:t>
      </w:r>
      <w:r w:rsidR="00222508">
        <w:t>.</w:t>
      </w:r>
      <w:r w:rsidRPr="00F46F7E">
        <w:t xml:space="preserve"> </w:t>
      </w:r>
      <w:r w:rsidR="00222508">
        <w:t>R</w:t>
      </w:r>
      <w:r w:rsidRPr="00F46F7E">
        <w:t xml:space="preserve">egulators, including the Office of the Comptroller of the Currency (OCC) and the Federal Reserve, </w:t>
      </w:r>
      <w:r w:rsidR="00222508">
        <w:t xml:space="preserve">have </w:t>
      </w:r>
      <w:r w:rsidRPr="00F46F7E">
        <w:t>expressed worries about TD Bank's handling of suspicious transactions and delays in reporting such activities</w:t>
      </w:r>
      <w:r w:rsidR="0024412E">
        <w:t xml:space="preserve"> and </w:t>
      </w:r>
      <w:r w:rsidR="003C48DF">
        <w:t xml:space="preserve">the DOJ has </w:t>
      </w:r>
      <w:r w:rsidR="0024412E">
        <w:t>ordered a probe</w:t>
      </w:r>
      <w:r w:rsidRPr="00F46F7E">
        <w:t>.</w:t>
      </w:r>
      <w:r w:rsidR="00C32F31">
        <w:t xml:space="preserve"> A major concern has also been around accusations </w:t>
      </w:r>
      <w:r w:rsidR="00FB48E7">
        <w:t xml:space="preserve">around </w:t>
      </w:r>
      <w:r w:rsidR="007F53AD">
        <w:t>a</w:t>
      </w:r>
      <w:r w:rsidR="00FB48E7">
        <w:t xml:space="preserve">ccount practices </w:t>
      </w:r>
      <w:r w:rsidR="00A00185">
        <w:t>like</w:t>
      </w:r>
      <w:r w:rsidR="00FB48E7">
        <w:t xml:space="preserve"> Wells Fargo in 2016</w:t>
      </w:r>
      <w:r w:rsidR="00A00185">
        <w:t xml:space="preserve"> (</w:t>
      </w:r>
      <w:proofErr w:type="spellStart"/>
      <w:r w:rsidR="00A4493A">
        <w:t>P</w:t>
      </w:r>
      <w:r w:rsidR="00A00185">
        <w:t>aymnts</w:t>
      </w:r>
      <w:proofErr w:type="spellEnd"/>
      <w:r w:rsidR="00A4493A">
        <w:t>, 2022</w:t>
      </w:r>
      <w:r w:rsidR="00A00185">
        <w:t>)</w:t>
      </w:r>
      <w:r w:rsidR="00FB48E7">
        <w:t xml:space="preserve">, </w:t>
      </w:r>
      <w:r w:rsidR="009C7628">
        <w:t xml:space="preserve">with </w:t>
      </w:r>
      <w:r w:rsidR="00C32F31">
        <w:t xml:space="preserve">customer facing workers </w:t>
      </w:r>
      <w:r w:rsidR="00166177">
        <w:t xml:space="preserve">incentivized to open customer accounts </w:t>
      </w:r>
      <w:r w:rsidR="00807AF6">
        <w:t>and opt into Overdraft protection</w:t>
      </w:r>
      <w:r w:rsidR="0098577B">
        <w:t xml:space="preserve"> with threats of losing employment otherwise. This is a major </w:t>
      </w:r>
      <w:r w:rsidR="007F53AD">
        <w:t>concern</w:t>
      </w:r>
      <w:r w:rsidR="0098577B">
        <w:t xml:space="preserve"> that needs internal investigation</w:t>
      </w:r>
      <w:r w:rsidR="00330515">
        <w:t xml:space="preserve"> into employee training with respect to </w:t>
      </w:r>
      <w:r w:rsidR="00E26898">
        <w:t>AML compliance laws</w:t>
      </w:r>
      <w:r w:rsidR="00330515">
        <w:t xml:space="preserve">. </w:t>
      </w:r>
      <w:r w:rsidRPr="00F46F7E">
        <w:t xml:space="preserve">Despite TD Bank's assertions of actively fortifying risk management, the uncertainty surrounding regulatory approval prompted the mutual termination of the merger agreement. This development represents a setback for TD Bank's expansion plans in the Southeastern United States and highlights the regulatory scrutiny </w:t>
      </w:r>
      <w:r w:rsidR="00377107">
        <w:t>emphasizing</w:t>
      </w:r>
      <w:r w:rsidR="00DD7561">
        <w:t xml:space="preserve"> the</w:t>
      </w:r>
      <w:r w:rsidR="006D011E">
        <w:t xml:space="preserve"> need to improve AML compliance</w:t>
      </w:r>
      <w:r w:rsidR="00124306">
        <w:t xml:space="preserve"> </w:t>
      </w:r>
      <w:r w:rsidR="00DD7561">
        <w:t xml:space="preserve">at TD to avoid paying any further penalties and to </w:t>
      </w:r>
      <w:r w:rsidR="00DB5F05">
        <w:t xml:space="preserve">ethically </w:t>
      </w:r>
      <w:r w:rsidR="00DD7561">
        <w:t>uphold the highest standards</w:t>
      </w:r>
      <w:r w:rsidR="00DB5F05">
        <w:t xml:space="preserve"> of regulatory compliance</w:t>
      </w:r>
      <w:r w:rsidR="001013D0">
        <w:t>, communication, and a healthy relationship with American regulators.</w:t>
      </w:r>
    </w:p>
    <w:p w14:paraId="2E7C4F69" w14:textId="1E8B4AFC" w:rsidR="16D46AC4" w:rsidRPr="007A63D0" w:rsidRDefault="16D46AC4" w:rsidP="00FD123C">
      <w:pPr>
        <w:pStyle w:val="Heading1"/>
        <w:rPr>
          <w:rFonts w:asciiTheme="minorHAnsi" w:hAnsiTheme="minorHAnsi" w:cstheme="minorHAnsi"/>
          <w:b/>
          <w:bCs/>
        </w:rPr>
      </w:pPr>
      <w:bookmarkStart w:id="13" w:name="_Toc153024174"/>
      <w:bookmarkStart w:id="14" w:name="_Toc153231250"/>
      <w:r w:rsidRPr="007A63D0">
        <w:rPr>
          <w:rFonts w:asciiTheme="minorHAnsi" w:hAnsiTheme="minorHAnsi" w:cstheme="minorHAnsi"/>
          <w:b/>
          <w:bCs/>
        </w:rPr>
        <w:t>Business Requirements</w:t>
      </w:r>
      <w:bookmarkEnd w:id="13"/>
      <w:bookmarkEnd w:id="14"/>
    </w:p>
    <w:p w14:paraId="0EE85CBB" w14:textId="68BD0FDF" w:rsidR="00453F14" w:rsidRDefault="005C715A" w:rsidP="00767909">
      <w:r>
        <w:t>The business re</w:t>
      </w:r>
      <w:r w:rsidR="00A801D9">
        <w:t>quir</w:t>
      </w:r>
      <w:r w:rsidR="00426D43">
        <w:t xml:space="preserve">es an Anti-Money Laundering (AML) solution </w:t>
      </w:r>
      <w:r w:rsidR="007B3D05">
        <w:t xml:space="preserve">which </w:t>
      </w:r>
      <w:r w:rsidR="002038CA">
        <w:t>can monitor</w:t>
      </w:r>
      <w:r w:rsidR="007B3D05">
        <w:t xml:space="preserve"> the bank transactions and </w:t>
      </w:r>
      <w:r w:rsidR="003231A2">
        <w:t>promptly detect any suspicious activit</w:t>
      </w:r>
      <w:r w:rsidR="00A61BDE">
        <w:t xml:space="preserve">ies. </w:t>
      </w:r>
    </w:p>
    <w:p w14:paraId="1EA18D97" w14:textId="7697D68E" w:rsidR="00B06E4F" w:rsidRDefault="00202395" w:rsidP="00767909">
      <w:r>
        <w:t xml:space="preserve">The suspicious activity should be </w:t>
      </w:r>
      <w:r w:rsidR="00FC0137">
        <w:t>triggered</w:t>
      </w:r>
      <w:r>
        <w:t xml:space="preserve"> and alerted to the concerned team </w:t>
      </w:r>
      <w:r w:rsidR="00FC0137">
        <w:t xml:space="preserve">within </w:t>
      </w:r>
      <w:r w:rsidR="002833F9">
        <w:t>the quickest time span</w:t>
      </w:r>
      <w:r w:rsidR="0020469B">
        <w:t xml:space="preserve"> for further </w:t>
      </w:r>
      <w:r w:rsidR="003A743B">
        <w:t>analysis and mitigations.</w:t>
      </w:r>
    </w:p>
    <w:p w14:paraId="59D69B09" w14:textId="7CCE0834" w:rsidR="00161C46" w:rsidRDefault="00161C46" w:rsidP="00767909">
      <w:r>
        <w:t xml:space="preserve">The solution should be able to handle any future increase in </w:t>
      </w:r>
      <w:r w:rsidR="001A35FD">
        <w:t>transaction volumes without any compromise in the speed and accuracy of</w:t>
      </w:r>
      <w:r w:rsidR="007F6032">
        <w:t xml:space="preserve"> suspicious activity</w:t>
      </w:r>
      <w:r w:rsidR="001A35FD">
        <w:t xml:space="preserve"> </w:t>
      </w:r>
      <w:r w:rsidR="007F6032">
        <w:t>detection.</w:t>
      </w:r>
    </w:p>
    <w:p w14:paraId="6945DF58" w14:textId="6D935E71" w:rsidR="00453F14" w:rsidRDefault="008A3B51" w:rsidP="00767909">
      <w:r>
        <w:t>The solution should completely adhere to the U.S governments AML rules and regulations</w:t>
      </w:r>
      <w:r w:rsidR="00453F14">
        <w:t xml:space="preserve"> and update the compliance policies in case of any </w:t>
      </w:r>
      <w:r w:rsidR="00161C46">
        <w:t>amendments. The</w:t>
      </w:r>
      <w:r w:rsidR="00B06E4F">
        <w:t xml:space="preserve"> solutions should be </w:t>
      </w:r>
      <w:r w:rsidR="00F042B4">
        <w:t>trans</w:t>
      </w:r>
      <w:r w:rsidR="00762C3F">
        <w:t xml:space="preserve">parent and </w:t>
      </w:r>
      <w:r w:rsidR="00AD4970">
        <w:t xml:space="preserve">collaborative with law </w:t>
      </w:r>
      <w:proofErr w:type="gramStart"/>
      <w:r w:rsidR="00C00509">
        <w:t>enforcement,</w:t>
      </w:r>
      <w:proofErr w:type="gramEnd"/>
      <w:r w:rsidR="00C00509">
        <w:t xml:space="preserve"> regulatory bodies.</w:t>
      </w:r>
    </w:p>
    <w:p w14:paraId="359CCB26" w14:textId="45E2AEC7" w:rsidR="00767909" w:rsidRPr="00767909" w:rsidRDefault="00295D84" w:rsidP="00767909">
      <w:r>
        <w:t xml:space="preserve">The business also focuses on the importance of employee training </w:t>
      </w:r>
      <w:r w:rsidR="00C8281C">
        <w:t xml:space="preserve">of money laundering </w:t>
      </w:r>
      <w:r w:rsidR="00453F14">
        <w:t>threats;</w:t>
      </w:r>
      <w:r w:rsidR="00C8281C">
        <w:t xml:space="preserve"> </w:t>
      </w:r>
      <w:r w:rsidR="00C00509">
        <w:t>thus,</w:t>
      </w:r>
      <w:r w:rsidR="00C8281C">
        <w:t xml:space="preserve"> t</w:t>
      </w:r>
      <w:r w:rsidR="002038CA">
        <w:t xml:space="preserve">he solution should also </w:t>
      </w:r>
      <w:r w:rsidR="00EC6E3B">
        <w:t>offer</w:t>
      </w:r>
      <w:r w:rsidR="002038CA">
        <w:t xml:space="preserve"> </w:t>
      </w:r>
      <w:r w:rsidR="00EC6E3B">
        <w:t>comprehensive</w:t>
      </w:r>
      <w:r w:rsidR="002038CA">
        <w:t xml:space="preserve"> training </w:t>
      </w:r>
      <w:r w:rsidR="00EC6E3B">
        <w:t>programs</w:t>
      </w:r>
      <w:r w:rsidR="002038CA">
        <w:t xml:space="preserve"> for the </w:t>
      </w:r>
      <w:r w:rsidR="00EC6E3B">
        <w:t xml:space="preserve">TD </w:t>
      </w:r>
      <w:r w:rsidR="002038CA">
        <w:t>bank employees</w:t>
      </w:r>
      <w:r w:rsidR="00C8281C">
        <w:t>.</w:t>
      </w:r>
    </w:p>
    <w:p w14:paraId="086DA9F6" w14:textId="7A016E58" w:rsidR="16D46AC4" w:rsidRPr="007A63D0" w:rsidRDefault="16D46AC4" w:rsidP="00FD123C">
      <w:pPr>
        <w:pStyle w:val="Heading1"/>
        <w:rPr>
          <w:rFonts w:asciiTheme="minorHAnsi" w:hAnsiTheme="minorHAnsi" w:cstheme="minorHAnsi"/>
          <w:b/>
          <w:bCs/>
        </w:rPr>
      </w:pPr>
      <w:bookmarkStart w:id="15" w:name="_Toc153024175"/>
      <w:bookmarkStart w:id="16" w:name="_Toc153231251"/>
      <w:r w:rsidRPr="007A63D0">
        <w:rPr>
          <w:rFonts w:asciiTheme="minorHAnsi" w:hAnsiTheme="minorHAnsi" w:cstheme="minorHAnsi"/>
          <w:b/>
          <w:bCs/>
        </w:rPr>
        <w:lastRenderedPageBreak/>
        <w:t>As-is process flow</w:t>
      </w:r>
      <w:bookmarkEnd w:id="15"/>
      <w:r w:rsidR="00C07DE9">
        <w:rPr>
          <w:rFonts w:asciiTheme="minorHAnsi" w:hAnsiTheme="minorHAnsi" w:cstheme="minorHAnsi"/>
          <w:b/>
          <w:bCs/>
        </w:rPr>
        <w:t>:</w:t>
      </w:r>
      <w:bookmarkEnd w:id="16"/>
    </w:p>
    <w:p w14:paraId="0171608B" w14:textId="77777777" w:rsidR="000D7152" w:rsidRDefault="000D7152" w:rsidP="000D7152"/>
    <w:p w14:paraId="418FBC15" w14:textId="655F2D43" w:rsidR="007622EE" w:rsidRDefault="00463C83" w:rsidP="00227676">
      <w:pPr>
        <w:rPr>
          <w:rFonts w:ascii="Times New Roman" w:hAnsi="Times New Roman"/>
        </w:rPr>
      </w:pPr>
      <w:r>
        <w:rPr>
          <w:noProof/>
        </w:rPr>
        <w:object w:dxaOrig="15166" w:dyaOrig="8851" w14:anchorId="66264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468pt;height:273pt" o:ole="">
            <v:imagedata r:id="rId13" o:title=""/>
          </v:shape>
          <o:OLEObject Type="Embed" ProgID="Visio.Drawing.15" ShapeID="_x0000_i1059" DrawAspect="Content" ObjectID="_1763844010" r:id="rId14"/>
        </w:object>
      </w:r>
      <w:r w:rsidR="00026B38">
        <w:br/>
      </w:r>
      <w:r w:rsidR="00026B38">
        <w:br/>
      </w:r>
      <w:bookmarkStart w:id="17" w:name="_Toc148130468"/>
      <w:r w:rsidR="007622EE">
        <w:rPr>
          <w:rFonts w:ascii="Times New Roman" w:hAnsi="Times New Roman"/>
        </w:rPr>
        <w:t>As-Is Process Summary</w:t>
      </w:r>
      <w:bookmarkEnd w:id="17"/>
    </w:p>
    <w:p w14:paraId="551B528A" w14:textId="422F3FA1" w:rsidR="007622EE" w:rsidRDefault="007622EE" w:rsidP="002D4799"/>
    <w:p w14:paraId="3123F417" w14:textId="46C3803C" w:rsidR="002D4799" w:rsidRPr="002F46B8" w:rsidRDefault="002D4799" w:rsidP="002D4799">
      <w:pPr>
        <w:rPr>
          <w:b/>
          <w:bCs/>
        </w:rPr>
      </w:pPr>
      <w:r w:rsidRPr="002F46B8">
        <w:rPr>
          <w:b/>
          <w:bCs/>
        </w:rPr>
        <w:t>Statement</w:t>
      </w:r>
    </w:p>
    <w:p w14:paraId="4B57F345" w14:textId="77777777" w:rsidR="002D4799" w:rsidRDefault="002D4799" w:rsidP="002D4799"/>
    <w:p w14:paraId="1E2F380E" w14:textId="081C718A" w:rsidR="00123C65" w:rsidRDefault="002D4799" w:rsidP="002D4799">
      <w:r>
        <w:t xml:space="preserve">This as-is process flow depicts the current Anti-Money Laundering Process at TD. It complies </w:t>
      </w:r>
      <w:proofErr w:type="gramStart"/>
      <w:r>
        <w:t>with to</w:t>
      </w:r>
      <w:proofErr w:type="gramEnd"/>
      <w:r>
        <w:t xml:space="preserve"> the concepts outlined in the bank's AML statement. TD is dedicated to adhering to economic sanctions laws and regulations. (TD, 2020)</w:t>
      </w:r>
    </w:p>
    <w:p w14:paraId="3544ED8F" w14:textId="77777777" w:rsidR="002F46B8" w:rsidRPr="002F46B8" w:rsidRDefault="002F46B8" w:rsidP="002F46B8">
      <w:pPr>
        <w:rPr>
          <w:b/>
          <w:bCs/>
        </w:rPr>
      </w:pPr>
      <w:r w:rsidRPr="002F46B8">
        <w:rPr>
          <w:b/>
          <w:bCs/>
        </w:rPr>
        <w:t>Policies for Leadership</w:t>
      </w:r>
    </w:p>
    <w:p w14:paraId="305A4BF6" w14:textId="77777777" w:rsidR="002F46B8" w:rsidRDefault="002F46B8" w:rsidP="002F46B8">
      <w:r>
        <w:t xml:space="preserve">The policies and procedures are developed after an examination of the bank's processes and their interdependence. These policies are documented. It is mandatory to educate all levels of the organization about AML awareness. </w:t>
      </w:r>
    </w:p>
    <w:p w14:paraId="4ACB687B" w14:textId="77777777" w:rsidR="002F46B8" w:rsidRPr="002F46B8" w:rsidRDefault="002F46B8" w:rsidP="002F46B8">
      <w:pPr>
        <w:rPr>
          <w:b/>
          <w:bCs/>
        </w:rPr>
      </w:pPr>
      <w:r w:rsidRPr="002F46B8">
        <w:rPr>
          <w:b/>
          <w:bCs/>
        </w:rPr>
        <w:t>Customer Onboarding</w:t>
      </w:r>
    </w:p>
    <w:p w14:paraId="0D2DD72E" w14:textId="33F7F6FF" w:rsidR="002F46B8" w:rsidRDefault="002F46B8" w:rsidP="002F46B8">
      <w:r>
        <w:t xml:space="preserve">Employees are trained to verify customer information and KYC. </w:t>
      </w:r>
    </w:p>
    <w:p w14:paraId="32A4B92F" w14:textId="77777777" w:rsidR="002F46B8" w:rsidRDefault="002F46B8" w:rsidP="002F46B8"/>
    <w:p w14:paraId="7460FFC3" w14:textId="77777777" w:rsidR="002F46B8" w:rsidRDefault="002F46B8" w:rsidP="002F46B8"/>
    <w:p w14:paraId="4840C4D0" w14:textId="77777777" w:rsidR="002F46B8" w:rsidRPr="00292AEC" w:rsidRDefault="002F46B8" w:rsidP="002F46B8">
      <w:pPr>
        <w:rPr>
          <w:b/>
          <w:bCs/>
        </w:rPr>
      </w:pPr>
      <w:r w:rsidRPr="00292AEC">
        <w:rPr>
          <w:b/>
          <w:bCs/>
        </w:rPr>
        <w:lastRenderedPageBreak/>
        <w:t>Processing of Transactions</w:t>
      </w:r>
    </w:p>
    <w:p w14:paraId="77CB4BD5" w14:textId="77777777" w:rsidR="002F46B8" w:rsidRDefault="002F46B8" w:rsidP="002F46B8">
      <w:r>
        <w:t>If an account is compromised, it must be monitored further, and data is compared against watchlists. If the customer is verified, their records are maintained and updated as usual, and their transactions continue as usual. If any transactions are flagged during monitoring, they will be compared to the watchlist.</w:t>
      </w:r>
    </w:p>
    <w:p w14:paraId="5897052D" w14:textId="77777777" w:rsidR="001D4444" w:rsidRPr="001D4444" w:rsidRDefault="001D4444" w:rsidP="001D4444">
      <w:pPr>
        <w:rPr>
          <w:b/>
          <w:bCs/>
        </w:rPr>
      </w:pPr>
      <w:r w:rsidRPr="001D4444">
        <w:rPr>
          <w:b/>
          <w:bCs/>
        </w:rPr>
        <w:t>Reporting</w:t>
      </w:r>
    </w:p>
    <w:p w14:paraId="29CC95DA" w14:textId="089FD3CC" w:rsidR="001D4444" w:rsidRDefault="001D4444" w:rsidP="001D4444">
      <w:r>
        <w:t>If suspicious activity is discovered, a risk assessment is performed, and higher authorities are notified. If such activities are not discovered or are reduced, evaluation studies to investigate the effectiveness of the AML program are required.</w:t>
      </w:r>
    </w:p>
    <w:p w14:paraId="289D8A63" w14:textId="1984EF56" w:rsidR="001D4444" w:rsidRDefault="001D4444" w:rsidP="001D4444">
      <w:r>
        <w:t xml:space="preserve">Legal and compliance, customer-facing staff, regional management, and risk management teams are the most affected business areas. Improving the AML process at TD to improve compliance in the US will necessitate functional changes in some or </w:t>
      </w:r>
      <w:proofErr w:type="gramStart"/>
      <w:r>
        <w:t>all of</w:t>
      </w:r>
      <w:proofErr w:type="gramEnd"/>
      <w:r>
        <w:t xml:space="preserve"> these areas.</w:t>
      </w:r>
    </w:p>
    <w:p w14:paraId="6672447B" w14:textId="77777777" w:rsidR="007622EE" w:rsidRDefault="007622EE" w:rsidP="002D4799"/>
    <w:p w14:paraId="778F66EF" w14:textId="77777777" w:rsidR="00F178CB" w:rsidRDefault="00F178CB" w:rsidP="002D4799"/>
    <w:p w14:paraId="140AF1FA" w14:textId="0431D06C" w:rsidR="00F178CB" w:rsidRDefault="00F178CB" w:rsidP="002D4799"/>
    <w:p w14:paraId="01F249DE" w14:textId="77777777" w:rsidR="00F178CB" w:rsidRDefault="00F178CB" w:rsidP="002D4799"/>
    <w:p w14:paraId="2C5E9EAC" w14:textId="77777777" w:rsidR="00F178CB" w:rsidRDefault="00F178CB" w:rsidP="002D4799"/>
    <w:p w14:paraId="539BCFC4" w14:textId="77777777" w:rsidR="00F178CB" w:rsidRDefault="00F178CB" w:rsidP="002D4799"/>
    <w:p w14:paraId="77F542ED" w14:textId="77777777" w:rsidR="00F178CB" w:rsidRDefault="00F178CB" w:rsidP="002D4799"/>
    <w:p w14:paraId="594B7478" w14:textId="77777777" w:rsidR="00F178CB" w:rsidRDefault="00F178CB" w:rsidP="002D4799"/>
    <w:p w14:paraId="71203B16" w14:textId="77777777" w:rsidR="00F178CB" w:rsidRDefault="00F178CB" w:rsidP="002D4799"/>
    <w:p w14:paraId="7798E698" w14:textId="77777777" w:rsidR="00F178CB" w:rsidRDefault="00F178CB" w:rsidP="002D4799"/>
    <w:p w14:paraId="2EA2DBCB" w14:textId="77777777" w:rsidR="00F178CB" w:rsidRDefault="00F178CB" w:rsidP="002D4799"/>
    <w:p w14:paraId="65003728" w14:textId="77777777" w:rsidR="00F178CB" w:rsidRDefault="00F178CB" w:rsidP="002D4799"/>
    <w:p w14:paraId="762F31EA" w14:textId="77777777" w:rsidR="00F178CB" w:rsidRDefault="00F178CB" w:rsidP="002D4799"/>
    <w:p w14:paraId="5CB14FC5" w14:textId="77777777" w:rsidR="00F178CB" w:rsidRDefault="00F178CB" w:rsidP="002D4799"/>
    <w:p w14:paraId="4D312EEB" w14:textId="77777777" w:rsidR="00F178CB" w:rsidRDefault="00F178CB" w:rsidP="002D4799"/>
    <w:p w14:paraId="0A8A6C5D" w14:textId="77777777" w:rsidR="00F178CB" w:rsidRDefault="00F178CB" w:rsidP="002D4799"/>
    <w:p w14:paraId="1EB624AB" w14:textId="77777777" w:rsidR="00F178CB" w:rsidRDefault="00F178CB" w:rsidP="002D4799"/>
    <w:p w14:paraId="5240F535" w14:textId="77777777" w:rsidR="00F178CB" w:rsidRDefault="00F178CB" w:rsidP="002D4799"/>
    <w:p w14:paraId="711B408C" w14:textId="77777777" w:rsidR="00F178CB" w:rsidRPr="000D7152" w:rsidRDefault="00F178CB" w:rsidP="002D4799"/>
    <w:p w14:paraId="712DA46F" w14:textId="65F6D933" w:rsidR="0041006A" w:rsidRPr="00B231A0" w:rsidRDefault="16D46AC4" w:rsidP="00B231A0">
      <w:pPr>
        <w:pStyle w:val="Heading1"/>
        <w:rPr>
          <w:rFonts w:asciiTheme="minorHAnsi" w:hAnsiTheme="minorHAnsi" w:cstheme="minorHAnsi"/>
          <w:b/>
          <w:bCs/>
        </w:rPr>
      </w:pPr>
      <w:bookmarkStart w:id="18" w:name="_Toc153024176"/>
      <w:bookmarkStart w:id="19" w:name="_Toc153231252"/>
      <w:r w:rsidRPr="007A63D0">
        <w:rPr>
          <w:rFonts w:asciiTheme="minorHAnsi" w:hAnsiTheme="minorHAnsi" w:cstheme="minorHAnsi"/>
          <w:b/>
          <w:bCs/>
        </w:rPr>
        <w:lastRenderedPageBreak/>
        <w:t>Transition Requirements</w:t>
      </w:r>
      <w:bookmarkEnd w:id="18"/>
      <w:bookmarkEnd w:id="19"/>
    </w:p>
    <w:p w14:paraId="7F0A30D4" w14:textId="77777777" w:rsidR="0041006A" w:rsidRPr="00C07DE9" w:rsidRDefault="0041006A" w:rsidP="0041006A">
      <w:pPr>
        <w:rPr>
          <w:b/>
        </w:rPr>
      </w:pPr>
      <w:r w:rsidRPr="00C07DE9">
        <w:rPr>
          <w:b/>
        </w:rPr>
        <w:t>Current State:</w:t>
      </w:r>
    </w:p>
    <w:p w14:paraId="4500349E" w14:textId="77777777" w:rsidR="0041006A" w:rsidRDefault="0041006A" w:rsidP="0041006A">
      <w:r>
        <w:t>TD Bank’s market capitalization has reduced for the last two years (fig 1). TD’s stock happens to be the most shorted as of April 2023, partly due to its investments in Charles Schwab, an American firm, a failed acquisition of another American company called First Horizon, and investments tied to Canadian Housing, which is presently expected to hit a downturn. The US Department of Justice has ordered a probe into the bank’s Anti Money Laundering (AML) Compliance Programs. This is concerning since TD Bank has a huge presence in the United States out of all Canadian Banks. (fig 2)</w:t>
      </w:r>
    </w:p>
    <w:p w14:paraId="33EF7820" w14:textId="77777777" w:rsidR="0041006A" w:rsidRDefault="0041006A" w:rsidP="0041006A">
      <w:pPr>
        <w:rPr>
          <w:rFonts w:cstheme="minorHAnsi"/>
          <w:color w:val="FF0000"/>
        </w:rPr>
      </w:pPr>
      <w:r>
        <w:t xml:space="preserve">Net income as of 2023 is 10.6 billion dollars, dropped by 5.71 percent from the previous year </w:t>
      </w:r>
      <w:r w:rsidRPr="0028793B">
        <w:rPr>
          <w:rFonts w:cstheme="minorHAnsi"/>
          <w:color w:val="FF0000"/>
        </w:rPr>
        <w:t>↓</w:t>
      </w:r>
    </w:p>
    <w:p w14:paraId="04E03E98" w14:textId="77777777" w:rsidR="0041006A" w:rsidRDefault="0041006A" w:rsidP="0041006A">
      <w:pPr>
        <w:rPr>
          <w:rFonts w:cstheme="minorHAnsi"/>
        </w:rPr>
      </w:pPr>
      <w:r>
        <w:rPr>
          <w:rFonts w:cstheme="minorHAnsi"/>
        </w:rPr>
        <w:t xml:space="preserve">TD has an AML compliance team responsible for identifying trends, being aware of new legislation, and ensuring compliance with regulatory requirements. However, there is a growing need to improve the current methods for detecting money laundering, such as using modern technology and infrastructure. Recent developments in technology have made AI tools accessible to everyone, and with it come both good and bad consequences. So, it is also important that companies stay up to date as well. </w:t>
      </w:r>
    </w:p>
    <w:p w14:paraId="66020F85" w14:textId="77777777" w:rsidR="000869F9" w:rsidRDefault="000869F9" w:rsidP="0041006A">
      <w:pPr>
        <w:rPr>
          <w:rFonts w:cstheme="minorHAnsi"/>
        </w:rPr>
      </w:pPr>
    </w:p>
    <w:p w14:paraId="5C2EDEAA" w14:textId="77777777" w:rsidR="0041006A" w:rsidRPr="00C07DE9" w:rsidRDefault="0041006A" w:rsidP="0041006A">
      <w:pPr>
        <w:rPr>
          <w:rFonts w:cstheme="minorHAnsi"/>
          <w:b/>
        </w:rPr>
      </w:pPr>
      <w:r w:rsidRPr="00C07DE9">
        <w:rPr>
          <w:rFonts w:cstheme="minorHAnsi"/>
          <w:b/>
        </w:rPr>
        <w:t>Future State:</w:t>
      </w:r>
    </w:p>
    <w:p w14:paraId="0D2119F8" w14:textId="77777777" w:rsidR="0041006A" w:rsidRDefault="0041006A" w:rsidP="0041006A">
      <w:pPr>
        <w:rPr>
          <w:rFonts w:cstheme="minorHAnsi"/>
        </w:rPr>
      </w:pPr>
      <w:r>
        <w:rPr>
          <w:rFonts w:cstheme="minorHAnsi"/>
        </w:rPr>
        <w:t>AI technology, including Machine learning and predictive analysis, Deep Learning, Neural Networks, Generative AI, and Large Language Models, has improved the probability of detecting fraud and money laundering. Advanced techniques help discover criminal behavior at a larger rate, which might otherwise go undetected when using old-school conventional methods.</w:t>
      </w:r>
    </w:p>
    <w:p w14:paraId="49EDFC63" w14:textId="77777777" w:rsidR="0041006A" w:rsidRDefault="0041006A" w:rsidP="0041006A">
      <w:pPr>
        <w:rPr>
          <w:rFonts w:cstheme="minorHAnsi"/>
        </w:rPr>
      </w:pPr>
      <w:r>
        <w:rPr>
          <w:rFonts w:cstheme="minorHAnsi"/>
        </w:rPr>
        <w:t>Higher detection rate of money laundering cases, frauds, and identity theft. This reduces the fines and penalties the bank would have to pay.</w:t>
      </w:r>
    </w:p>
    <w:p w14:paraId="49F82BC5" w14:textId="77777777" w:rsidR="0041006A" w:rsidRDefault="0041006A" w:rsidP="0041006A">
      <w:pPr>
        <w:rPr>
          <w:rFonts w:cstheme="minorHAnsi"/>
        </w:rPr>
      </w:pPr>
      <w:r>
        <w:rPr>
          <w:rFonts w:cstheme="minorHAnsi"/>
        </w:rPr>
        <w:t xml:space="preserve">Reduce corporate malfeasance, thus making TD financially stronger as a business. </w:t>
      </w:r>
    </w:p>
    <w:p w14:paraId="50B3FB2F" w14:textId="77777777" w:rsidR="0041006A" w:rsidRDefault="0041006A" w:rsidP="0041006A">
      <w:pPr>
        <w:rPr>
          <w:rFonts w:cstheme="minorHAnsi"/>
        </w:rPr>
      </w:pPr>
      <w:r>
        <w:rPr>
          <w:rFonts w:cstheme="minorHAnsi"/>
        </w:rPr>
        <w:t>Ensures the bank’s AML arm stays compliant with regulations set by the US government.</w:t>
      </w:r>
    </w:p>
    <w:p w14:paraId="0333EBB6" w14:textId="77777777" w:rsidR="000F5B76" w:rsidRDefault="000F5B76" w:rsidP="0041006A">
      <w:pPr>
        <w:rPr>
          <w:rFonts w:cstheme="minorHAnsi"/>
        </w:rPr>
      </w:pPr>
    </w:p>
    <w:p w14:paraId="129EACBE" w14:textId="77777777" w:rsidR="0041006A" w:rsidRPr="00C07DE9" w:rsidRDefault="0041006A" w:rsidP="0041006A">
      <w:pPr>
        <w:rPr>
          <w:rFonts w:cstheme="minorHAnsi"/>
          <w:b/>
        </w:rPr>
      </w:pPr>
      <w:r w:rsidRPr="00C07DE9">
        <w:rPr>
          <w:rFonts w:cstheme="minorHAnsi"/>
          <w:b/>
        </w:rPr>
        <w:t>Transitional State:</w:t>
      </w:r>
    </w:p>
    <w:p w14:paraId="6C559E4E" w14:textId="77777777" w:rsidR="0041006A" w:rsidRDefault="0041006A" w:rsidP="0041006A">
      <w:pPr>
        <w:rPr>
          <w:rFonts w:cstheme="minorHAnsi"/>
        </w:rPr>
      </w:pPr>
      <w:r>
        <w:rPr>
          <w:rFonts w:cstheme="minorHAnsi"/>
        </w:rPr>
        <w:t>While TD, as a bank, has been strong for years, it has competed and fallen short against one of its major competitors. The advantage, however, is that they have a huge presence in the US. The high number of short positions is not just based on the investments in the US market but also because of the bank's ties to the Canadian housing market. So, it is crucial that the bank ensures they have a diversified portfolio, and one way to make sure is to increase their US presence in the form of growing their business, which is something that TD is already doing but, in the process, their AML compliance processes leave a lot be desired. This gap needs to be addressed using modern tools and techniques.</w:t>
      </w:r>
    </w:p>
    <w:p w14:paraId="2BA719C3" w14:textId="77777777" w:rsidR="0041006A" w:rsidRDefault="0041006A" w:rsidP="0041006A">
      <w:pPr>
        <w:rPr>
          <w:rFonts w:cstheme="minorHAnsi"/>
        </w:rPr>
      </w:pPr>
      <w:r>
        <w:rPr>
          <w:rFonts w:cstheme="minorHAnsi"/>
        </w:rPr>
        <w:t>Research: Finding out what is the best way to go about in terms of improving AML processes.</w:t>
      </w:r>
    </w:p>
    <w:p w14:paraId="1767148F" w14:textId="77777777" w:rsidR="00B231A0" w:rsidRDefault="0041006A" w:rsidP="0041006A">
      <w:pPr>
        <w:rPr>
          <w:rFonts w:cstheme="minorHAnsi"/>
        </w:rPr>
      </w:pPr>
      <w:r>
        <w:rPr>
          <w:rFonts w:cstheme="minorHAnsi"/>
        </w:rPr>
        <w:t>Is a high-tech solution necessary to begin with? Market research and industry trends would say yes.</w:t>
      </w:r>
    </w:p>
    <w:p w14:paraId="44941865" w14:textId="12FD3857" w:rsidR="0041006A" w:rsidRDefault="0041006A" w:rsidP="0041006A">
      <w:pPr>
        <w:rPr>
          <w:rFonts w:cstheme="minorHAnsi"/>
        </w:rPr>
      </w:pPr>
      <w:r>
        <w:rPr>
          <w:rFonts w:cstheme="minorHAnsi"/>
        </w:rPr>
        <w:lastRenderedPageBreak/>
        <w:t>There are various methods and techniques to solve this problem that need to be explored.  Some involve traditional statistical techniques and manpower, technology-based solutions involving AML software programs by third-party vendors, in-house AI solutions, or outsource work to develop an AI product to detect money laundering or a combination of both. The existing AML team needs to be provided with more training and resources to better identify and distinguish individual cases. The transition involves looking inward into past data and past company policies, as well as keeping up with US regulations. The project leans heavily and favors the use of AI in detecting money laundering practices.</w:t>
      </w:r>
    </w:p>
    <w:p w14:paraId="306FEB3D" w14:textId="77777777" w:rsidR="000869F9" w:rsidRDefault="000869F9" w:rsidP="000869F9"/>
    <w:p w14:paraId="3028C8CC" w14:textId="27420CB1" w:rsidR="0041006A" w:rsidRPr="00C07DE9" w:rsidRDefault="0041006A" w:rsidP="0041006A">
      <w:pPr>
        <w:pStyle w:val="Heading2"/>
        <w:rPr>
          <w:rFonts w:asciiTheme="minorHAnsi" w:hAnsiTheme="minorHAnsi" w:cstheme="minorHAnsi"/>
          <w:b/>
          <w:sz w:val="32"/>
          <w:szCs w:val="32"/>
        </w:rPr>
      </w:pPr>
      <w:bookmarkStart w:id="20" w:name="_Toc146314594"/>
      <w:bookmarkStart w:id="21" w:name="_Toc153231253"/>
      <w:r w:rsidRPr="00C07DE9">
        <w:rPr>
          <w:rFonts w:asciiTheme="minorHAnsi" w:hAnsiTheme="minorHAnsi" w:cstheme="minorHAnsi"/>
          <w:b/>
          <w:sz w:val="32"/>
          <w:szCs w:val="32"/>
        </w:rPr>
        <w:t>Plan</w:t>
      </w:r>
      <w:bookmarkEnd w:id="20"/>
      <w:r w:rsidR="00C07DE9">
        <w:rPr>
          <w:rFonts w:asciiTheme="minorHAnsi" w:hAnsiTheme="minorHAnsi" w:cstheme="minorHAnsi"/>
          <w:b/>
          <w:bCs/>
          <w:sz w:val="32"/>
          <w:szCs w:val="32"/>
        </w:rPr>
        <w:t>:</w:t>
      </w:r>
      <w:bookmarkEnd w:id="21"/>
    </w:p>
    <w:p w14:paraId="27AC08A3" w14:textId="77777777" w:rsidR="0041006A" w:rsidRDefault="0041006A" w:rsidP="0041006A">
      <w:pPr>
        <w:rPr>
          <w:rFonts w:cstheme="minorHAnsi"/>
        </w:rPr>
      </w:pPr>
      <w:r>
        <w:rPr>
          <w:rFonts w:cstheme="minorHAnsi"/>
        </w:rPr>
        <w:t>1. Analyzing current processes</w:t>
      </w:r>
    </w:p>
    <w:p w14:paraId="0DD421FB" w14:textId="77777777" w:rsidR="0041006A" w:rsidRDefault="0041006A" w:rsidP="0041006A">
      <w:pPr>
        <w:rPr>
          <w:rFonts w:cstheme="minorHAnsi"/>
        </w:rPr>
      </w:pPr>
      <w:r>
        <w:rPr>
          <w:rFonts w:cstheme="minorHAnsi"/>
        </w:rPr>
        <w:t>2. Review Regulations</w:t>
      </w:r>
    </w:p>
    <w:p w14:paraId="1E286454" w14:textId="77777777" w:rsidR="0041006A" w:rsidRDefault="0041006A" w:rsidP="0041006A">
      <w:pPr>
        <w:rPr>
          <w:rFonts w:cstheme="minorHAnsi"/>
        </w:rPr>
      </w:pPr>
      <w:r>
        <w:rPr>
          <w:rFonts w:cstheme="minorHAnsi"/>
        </w:rPr>
        <w:t>3. Risk Analysis</w:t>
      </w:r>
    </w:p>
    <w:p w14:paraId="0E9DA6F3" w14:textId="77777777" w:rsidR="0041006A" w:rsidRDefault="0041006A" w:rsidP="0041006A">
      <w:pPr>
        <w:rPr>
          <w:rFonts w:cstheme="minorHAnsi"/>
        </w:rPr>
      </w:pPr>
      <w:r>
        <w:rPr>
          <w:rFonts w:cstheme="minorHAnsi"/>
        </w:rPr>
        <w:t xml:space="preserve">4. Analyze Customer </w:t>
      </w:r>
      <w:proofErr w:type="spellStart"/>
      <w:r>
        <w:rPr>
          <w:rFonts w:cstheme="minorHAnsi"/>
        </w:rPr>
        <w:t>Behaviour</w:t>
      </w:r>
      <w:proofErr w:type="spellEnd"/>
    </w:p>
    <w:p w14:paraId="511A6B7D" w14:textId="77777777" w:rsidR="0041006A" w:rsidRDefault="0041006A" w:rsidP="0041006A">
      <w:pPr>
        <w:rPr>
          <w:rFonts w:cstheme="minorHAnsi"/>
        </w:rPr>
      </w:pPr>
      <w:r>
        <w:rPr>
          <w:rFonts w:cstheme="minorHAnsi"/>
        </w:rPr>
        <w:t>5. Provide AML training to internal employees</w:t>
      </w:r>
    </w:p>
    <w:p w14:paraId="7D9A8D3C" w14:textId="77777777" w:rsidR="0041006A" w:rsidRDefault="0041006A" w:rsidP="0041006A">
      <w:pPr>
        <w:rPr>
          <w:rFonts w:cstheme="minorHAnsi"/>
        </w:rPr>
      </w:pPr>
      <w:r>
        <w:rPr>
          <w:rFonts w:cstheme="minorHAnsi"/>
        </w:rPr>
        <w:t>6. Implement advanced AML technology (Generative AI, Machine Learning, AML vendors, or alternatives)</w:t>
      </w:r>
    </w:p>
    <w:p w14:paraId="2D2931D5" w14:textId="77777777" w:rsidR="0041006A" w:rsidRDefault="0041006A" w:rsidP="0041006A">
      <w:pPr>
        <w:rPr>
          <w:rFonts w:cstheme="minorHAnsi"/>
        </w:rPr>
      </w:pPr>
      <w:r>
        <w:rPr>
          <w:rFonts w:cstheme="minorHAnsi"/>
        </w:rPr>
        <w:t>7. Maintain documentation</w:t>
      </w:r>
    </w:p>
    <w:p w14:paraId="206975BF" w14:textId="77777777" w:rsidR="0041006A" w:rsidRDefault="0041006A" w:rsidP="0041006A">
      <w:pPr>
        <w:rPr>
          <w:rFonts w:cstheme="minorHAnsi"/>
        </w:rPr>
      </w:pPr>
      <w:r>
        <w:rPr>
          <w:rFonts w:cstheme="minorHAnsi"/>
        </w:rPr>
        <w:t>8. Vendor assessment (if applicable)</w:t>
      </w:r>
    </w:p>
    <w:p w14:paraId="08D6F12A" w14:textId="77777777" w:rsidR="0041006A" w:rsidRDefault="0041006A" w:rsidP="0041006A">
      <w:pPr>
        <w:rPr>
          <w:rFonts w:cstheme="minorHAnsi"/>
        </w:rPr>
      </w:pPr>
      <w:r>
        <w:rPr>
          <w:rFonts w:cstheme="minorHAnsi"/>
        </w:rPr>
        <w:t>9. Internal Audits</w:t>
      </w:r>
    </w:p>
    <w:p w14:paraId="38EE8464" w14:textId="77777777" w:rsidR="0041006A" w:rsidRDefault="0041006A" w:rsidP="0041006A">
      <w:pPr>
        <w:rPr>
          <w:rFonts w:cstheme="minorHAnsi"/>
        </w:rPr>
      </w:pPr>
      <w:r>
        <w:rPr>
          <w:rFonts w:cstheme="minorHAnsi"/>
        </w:rPr>
        <w:t>10. Co-operation with US regulators</w:t>
      </w:r>
    </w:p>
    <w:p w14:paraId="3159C9A5" w14:textId="77777777" w:rsidR="0041006A" w:rsidRDefault="0041006A" w:rsidP="0041006A">
      <w:pPr>
        <w:rPr>
          <w:rFonts w:cstheme="minorHAnsi"/>
        </w:rPr>
      </w:pPr>
      <w:r>
        <w:rPr>
          <w:rFonts w:cstheme="minorHAnsi"/>
        </w:rPr>
        <w:t>11. Continually review and improve processes (flexibility)</w:t>
      </w:r>
    </w:p>
    <w:p w14:paraId="7029083B" w14:textId="77777777" w:rsidR="0041006A" w:rsidRPr="0041006A" w:rsidRDefault="0041006A" w:rsidP="0041006A"/>
    <w:p w14:paraId="753496D3" w14:textId="77777777" w:rsidR="00355459" w:rsidRDefault="00355459" w:rsidP="00223E80">
      <w:bookmarkStart w:id="22" w:name="_Toc153024177"/>
    </w:p>
    <w:p w14:paraId="2C8C3C4D" w14:textId="77777777" w:rsidR="00223E80" w:rsidRDefault="00223E80" w:rsidP="00223E80"/>
    <w:p w14:paraId="54135EEC" w14:textId="77777777" w:rsidR="00223E80" w:rsidRDefault="00223E80" w:rsidP="00223E80"/>
    <w:p w14:paraId="1B1FBBCD" w14:textId="77777777" w:rsidR="00223E80" w:rsidRDefault="00223E80" w:rsidP="00223E80"/>
    <w:p w14:paraId="653940E1" w14:textId="77777777" w:rsidR="00223E80" w:rsidRDefault="00223E80" w:rsidP="00223E80"/>
    <w:p w14:paraId="7D76DC6B" w14:textId="77777777" w:rsidR="00223E80" w:rsidRDefault="00223E80" w:rsidP="00223E80"/>
    <w:p w14:paraId="43FAC852" w14:textId="77777777" w:rsidR="00223E80" w:rsidRDefault="00223E80" w:rsidP="00223E80"/>
    <w:p w14:paraId="08B8E036" w14:textId="0F619EA3" w:rsidR="16D46AC4" w:rsidRDefault="16D46AC4" w:rsidP="00FD123C">
      <w:pPr>
        <w:pStyle w:val="Heading1"/>
        <w:rPr>
          <w:rFonts w:asciiTheme="minorHAnsi" w:hAnsiTheme="minorHAnsi" w:cstheme="minorHAnsi"/>
          <w:b/>
          <w:bCs/>
        </w:rPr>
      </w:pPr>
      <w:bookmarkStart w:id="23" w:name="_Toc153231254"/>
      <w:r w:rsidRPr="007A63D0">
        <w:rPr>
          <w:rFonts w:asciiTheme="minorHAnsi" w:hAnsiTheme="minorHAnsi" w:cstheme="minorHAnsi"/>
          <w:b/>
          <w:bCs/>
        </w:rPr>
        <w:lastRenderedPageBreak/>
        <w:t>Solution requirements (functional and non-functional)</w:t>
      </w:r>
      <w:bookmarkEnd w:id="22"/>
      <w:bookmarkEnd w:id="23"/>
    </w:p>
    <w:p w14:paraId="2736A6E3" w14:textId="257C8900" w:rsidR="00355459" w:rsidRPr="00C07DE9" w:rsidRDefault="00355459" w:rsidP="00355459">
      <w:pPr>
        <w:pStyle w:val="Heading2"/>
        <w:rPr>
          <w:b/>
        </w:rPr>
      </w:pPr>
      <w:bookmarkStart w:id="24" w:name="_Toc153231255"/>
      <w:r w:rsidRPr="00C07DE9">
        <w:rPr>
          <w:b/>
        </w:rPr>
        <w:t>Functional Requirements</w:t>
      </w:r>
      <w:bookmarkEnd w:id="24"/>
    </w:p>
    <w:tbl>
      <w:tblPr>
        <w:tblStyle w:val="TableGrid"/>
        <w:tblW w:w="9634" w:type="dxa"/>
        <w:tblLayout w:type="fixed"/>
        <w:tblLook w:val="04A0" w:firstRow="1" w:lastRow="0" w:firstColumn="1" w:lastColumn="0" w:noHBand="0" w:noVBand="1"/>
      </w:tblPr>
      <w:tblGrid>
        <w:gridCol w:w="988"/>
        <w:gridCol w:w="3402"/>
        <w:gridCol w:w="1134"/>
        <w:gridCol w:w="1559"/>
        <w:gridCol w:w="2551"/>
      </w:tblGrid>
      <w:tr w:rsidR="00355459" w:rsidRPr="00355459" w14:paraId="6C0CAAED" w14:textId="77777777" w:rsidTr="00355459">
        <w:tc>
          <w:tcPr>
            <w:tcW w:w="988" w:type="dxa"/>
          </w:tcPr>
          <w:p w14:paraId="7D8B0673" w14:textId="03B8418D"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Req</w:t>
            </w:r>
            <w:r>
              <w:rPr>
                <w:rFonts w:asciiTheme="minorHAnsi" w:hAnsiTheme="minorHAnsi" w:cstheme="minorHAnsi"/>
                <w:sz w:val="24"/>
                <w:szCs w:val="24"/>
              </w:rPr>
              <w:t>.</w:t>
            </w:r>
            <w:r w:rsidRPr="00355459">
              <w:rPr>
                <w:rFonts w:asciiTheme="minorHAnsi" w:hAnsiTheme="minorHAnsi" w:cstheme="minorHAnsi"/>
                <w:sz w:val="24"/>
                <w:szCs w:val="24"/>
              </w:rPr>
              <w:t xml:space="preserve"> ID</w:t>
            </w:r>
          </w:p>
        </w:tc>
        <w:tc>
          <w:tcPr>
            <w:tcW w:w="3402" w:type="dxa"/>
          </w:tcPr>
          <w:p w14:paraId="598355E6" w14:textId="26E58860"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Req</w:t>
            </w:r>
            <w:r>
              <w:rPr>
                <w:rFonts w:asciiTheme="minorHAnsi" w:hAnsiTheme="minorHAnsi" w:cstheme="minorHAnsi"/>
                <w:sz w:val="24"/>
                <w:szCs w:val="24"/>
              </w:rPr>
              <w:t xml:space="preserve">. </w:t>
            </w:r>
            <w:r w:rsidRPr="00355459">
              <w:rPr>
                <w:rFonts w:asciiTheme="minorHAnsi" w:hAnsiTheme="minorHAnsi" w:cstheme="minorHAnsi"/>
                <w:sz w:val="24"/>
                <w:szCs w:val="24"/>
              </w:rPr>
              <w:t>Description</w:t>
            </w:r>
          </w:p>
        </w:tc>
        <w:tc>
          <w:tcPr>
            <w:tcW w:w="1134" w:type="dxa"/>
          </w:tcPr>
          <w:p w14:paraId="1E833698"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Priority</w:t>
            </w:r>
          </w:p>
        </w:tc>
        <w:tc>
          <w:tcPr>
            <w:tcW w:w="1559" w:type="dxa"/>
          </w:tcPr>
          <w:p w14:paraId="2AD2171F"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Dependencies</w:t>
            </w:r>
          </w:p>
        </w:tc>
        <w:tc>
          <w:tcPr>
            <w:tcW w:w="2551" w:type="dxa"/>
          </w:tcPr>
          <w:p w14:paraId="58CDD90D"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Acceptance Criteria</w:t>
            </w:r>
          </w:p>
        </w:tc>
      </w:tr>
      <w:tr w:rsidR="00355459" w:rsidRPr="00355459" w14:paraId="4BE679FC" w14:textId="77777777" w:rsidTr="00355459">
        <w:tc>
          <w:tcPr>
            <w:tcW w:w="988" w:type="dxa"/>
          </w:tcPr>
          <w:p w14:paraId="3D0632D2"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FR01</w:t>
            </w:r>
          </w:p>
        </w:tc>
        <w:tc>
          <w:tcPr>
            <w:tcW w:w="3402" w:type="dxa"/>
          </w:tcPr>
          <w:p w14:paraId="31D86B58" w14:textId="77777777" w:rsidR="00355459" w:rsidRPr="00355459" w:rsidRDefault="00355459">
            <w:pPr>
              <w:rPr>
                <w:rFonts w:asciiTheme="minorHAnsi" w:hAnsiTheme="minorHAnsi" w:cstheme="minorHAnsi"/>
                <w:sz w:val="24"/>
                <w:szCs w:val="24"/>
              </w:rPr>
            </w:pPr>
            <w:r w:rsidRPr="00347E7B">
              <w:rPr>
                <w:rStyle w:val="ui-provider"/>
                <w:rFonts w:asciiTheme="minorHAnsi" w:hAnsiTheme="minorHAnsi" w:cstheme="minorHAnsi"/>
                <w:sz w:val="24"/>
                <w:szCs w:val="24"/>
              </w:rPr>
              <w:t>The system shall continuously monitor real-time transactions and detect any suspicious activities, triggering immediate alerts or reports.</w:t>
            </w:r>
            <w:r w:rsidRPr="00355459">
              <w:rPr>
                <w:rFonts w:asciiTheme="minorHAnsi" w:hAnsiTheme="minorHAnsi" w:cstheme="minorHAnsi"/>
                <w:color w:val="374151"/>
                <w:sz w:val="24"/>
                <w:szCs w:val="24"/>
              </w:rPr>
              <w:t xml:space="preserve">  </w:t>
            </w:r>
          </w:p>
        </w:tc>
        <w:tc>
          <w:tcPr>
            <w:tcW w:w="1134" w:type="dxa"/>
          </w:tcPr>
          <w:p w14:paraId="569AECA1"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High</w:t>
            </w:r>
          </w:p>
        </w:tc>
        <w:tc>
          <w:tcPr>
            <w:tcW w:w="1559" w:type="dxa"/>
          </w:tcPr>
          <w:p w14:paraId="1074B847"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None</w:t>
            </w:r>
          </w:p>
        </w:tc>
        <w:tc>
          <w:tcPr>
            <w:tcW w:w="2551" w:type="dxa"/>
          </w:tcPr>
          <w:p w14:paraId="68CE42D3"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The system must detect and alert on any suspicious transaction within 5 seconds.</w:t>
            </w:r>
          </w:p>
        </w:tc>
      </w:tr>
      <w:tr w:rsidR="00355459" w:rsidRPr="00355459" w14:paraId="49EE85DE" w14:textId="77777777" w:rsidTr="00355459">
        <w:tc>
          <w:tcPr>
            <w:tcW w:w="988" w:type="dxa"/>
          </w:tcPr>
          <w:p w14:paraId="63E29083"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FR02</w:t>
            </w:r>
          </w:p>
        </w:tc>
        <w:tc>
          <w:tcPr>
            <w:tcW w:w="3402" w:type="dxa"/>
          </w:tcPr>
          <w:p w14:paraId="05CED4E0" w14:textId="77777777" w:rsidR="00355459" w:rsidRPr="00355459" w:rsidRDefault="00355459">
            <w:pPr>
              <w:rPr>
                <w:rFonts w:asciiTheme="minorHAnsi" w:hAnsiTheme="minorHAnsi" w:cstheme="minorHAnsi"/>
                <w:sz w:val="24"/>
                <w:szCs w:val="24"/>
              </w:rPr>
            </w:pPr>
            <w:r w:rsidRPr="00355459">
              <w:rPr>
                <w:rStyle w:val="ui-provider"/>
                <w:rFonts w:asciiTheme="minorHAnsi" w:hAnsiTheme="minorHAnsi" w:cstheme="minorHAnsi"/>
                <w:sz w:val="24"/>
                <w:szCs w:val="24"/>
              </w:rPr>
              <w:t>The system shall categorize the money laundering activity based on its severity and priority</w:t>
            </w:r>
          </w:p>
        </w:tc>
        <w:tc>
          <w:tcPr>
            <w:tcW w:w="1134" w:type="dxa"/>
          </w:tcPr>
          <w:p w14:paraId="6AC93C56"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High</w:t>
            </w:r>
          </w:p>
        </w:tc>
        <w:tc>
          <w:tcPr>
            <w:tcW w:w="1559" w:type="dxa"/>
          </w:tcPr>
          <w:p w14:paraId="451C9A77"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None</w:t>
            </w:r>
          </w:p>
        </w:tc>
        <w:tc>
          <w:tcPr>
            <w:tcW w:w="2551" w:type="dxa"/>
          </w:tcPr>
          <w:p w14:paraId="755E9E5F"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The system must categorize suspicious activities in a structured manner for further action.</w:t>
            </w:r>
          </w:p>
        </w:tc>
      </w:tr>
      <w:tr w:rsidR="00355459" w:rsidRPr="00355459" w14:paraId="0B33A0A7" w14:textId="77777777" w:rsidTr="00355459">
        <w:tc>
          <w:tcPr>
            <w:tcW w:w="988" w:type="dxa"/>
          </w:tcPr>
          <w:p w14:paraId="5E9269F1"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FR03</w:t>
            </w:r>
          </w:p>
        </w:tc>
        <w:tc>
          <w:tcPr>
            <w:tcW w:w="3402" w:type="dxa"/>
          </w:tcPr>
          <w:p w14:paraId="31F729A7" w14:textId="77777777" w:rsidR="00355459" w:rsidRPr="00355459" w:rsidRDefault="00355459">
            <w:pPr>
              <w:rPr>
                <w:rFonts w:asciiTheme="minorHAnsi" w:hAnsiTheme="minorHAnsi" w:cstheme="minorHAnsi"/>
                <w:sz w:val="24"/>
                <w:szCs w:val="24"/>
              </w:rPr>
            </w:pPr>
            <w:r w:rsidRPr="00355459">
              <w:rPr>
                <w:rStyle w:val="ui-provider"/>
                <w:rFonts w:asciiTheme="minorHAnsi" w:hAnsiTheme="minorHAnsi" w:cstheme="minorHAnsi"/>
                <w:sz w:val="24"/>
                <w:szCs w:val="24"/>
              </w:rPr>
              <w:t>The system shall integrate with the current system to access customer transaction and data.</w:t>
            </w:r>
          </w:p>
        </w:tc>
        <w:tc>
          <w:tcPr>
            <w:tcW w:w="1134" w:type="dxa"/>
          </w:tcPr>
          <w:p w14:paraId="7205C31B"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High</w:t>
            </w:r>
          </w:p>
        </w:tc>
        <w:tc>
          <w:tcPr>
            <w:tcW w:w="1559" w:type="dxa"/>
          </w:tcPr>
          <w:p w14:paraId="621AE209"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None</w:t>
            </w:r>
          </w:p>
        </w:tc>
        <w:tc>
          <w:tcPr>
            <w:tcW w:w="2551" w:type="dxa"/>
          </w:tcPr>
          <w:p w14:paraId="3C5E5D72"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The system must seamlessly integrate with the existing bank systems without disrupting operations.</w:t>
            </w:r>
          </w:p>
        </w:tc>
      </w:tr>
      <w:tr w:rsidR="00355459" w:rsidRPr="00355459" w14:paraId="5CD165F0" w14:textId="77777777" w:rsidTr="00355459">
        <w:tc>
          <w:tcPr>
            <w:tcW w:w="988" w:type="dxa"/>
          </w:tcPr>
          <w:p w14:paraId="56A6F006"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FR04</w:t>
            </w:r>
          </w:p>
        </w:tc>
        <w:tc>
          <w:tcPr>
            <w:tcW w:w="3402" w:type="dxa"/>
          </w:tcPr>
          <w:p w14:paraId="5D52E959" w14:textId="77777777" w:rsidR="00355459" w:rsidRPr="00355459" w:rsidRDefault="00355459">
            <w:pPr>
              <w:rPr>
                <w:rFonts w:asciiTheme="minorHAnsi" w:hAnsiTheme="minorHAnsi" w:cstheme="minorHAnsi"/>
                <w:sz w:val="24"/>
                <w:szCs w:val="24"/>
              </w:rPr>
            </w:pPr>
            <w:r w:rsidRPr="00355459">
              <w:rPr>
                <w:rStyle w:val="ui-provider"/>
                <w:rFonts w:asciiTheme="minorHAnsi" w:hAnsiTheme="minorHAnsi" w:cstheme="minorHAnsi"/>
                <w:sz w:val="24"/>
                <w:szCs w:val="24"/>
              </w:rPr>
              <w:t xml:space="preserve">The system shall generate a detailed report </w:t>
            </w:r>
            <w:r w:rsidRPr="00347E7B">
              <w:rPr>
                <w:rStyle w:val="ui-provider"/>
                <w:rFonts w:asciiTheme="minorHAnsi" w:hAnsiTheme="minorHAnsi" w:cstheme="minorHAnsi"/>
                <w:sz w:val="24"/>
                <w:szCs w:val="24"/>
              </w:rPr>
              <w:t>on identified suspicious transactions and facilitate</w:t>
            </w:r>
            <w:r w:rsidRPr="00355459">
              <w:rPr>
                <w:rStyle w:val="ui-provider"/>
                <w:rFonts w:asciiTheme="minorHAnsi" w:hAnsiTheme="minorHAnsi" w:cstheme="minorHAnsi"/>
                <w:sz w:val="24"/>
                <w:szCs w:val="24"/>
              </w:rPr>
              <w:t xml:space="preserve"> sharing with the desired team for further analysis.</w:t>
            </w:r>
          </w:p>
        </w:tc>
        <w:tc>
          <w:tcPr>
            <w:tcW w:w="1134" w:type="dxa"/>
          </w:tcPr>
          <w:p w14:paraId="50CEECFF"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High</w:t>
            </w:r>
          </w:p>
        </w:tc>
        <w:tc>
          <w:tcPr>
            <w:tcW w:w="1559" w:type="dxa"/>
          </w:tcPr>
          <w:p w14:paraId="2D66E188"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None</w:t>
            </w:r>
          </w:p>
        </w:tc>
        <w:tc>
          <w:tcPr>
            <w:tcW w:w="2551" w:type="dxa"/>
          </w:tcPr>
          <w:p w14:paraId="5EE6F1A6"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The system must generate and share a detailed activity report when suspicious activity is confirmed.</w:t>
            </w:r>
          </w:p>
        </w:tc>
      </w:tr>
      <w:tr w:rsidR="00355459" w:rsidRPr="00355459" w14:paraId="529A8A57" w14:textId="77777777" w:rsidTr="00355459">
        <w:tc>
          <w:tcPr>
            <w:tcW w:w="988" w:type="dxa"/>
          </w:tcPr>
          <w:p w14:paraId="684092F5"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FR05</w:t>
            </w:r>
          </w:p>
        </w:tc>
        <w:tc>
          <w:tcPr>
            <w:tcW w:w="3402" w:type="dxa"/>
          </w:tcPr>
          <w:p w14:paraId="1052BAFE" w14:textId="77777777" w:rsidR="00355459" w:rsidRPr="00355459" w:rsidRDefault="00355459">
            <w:pPr>
              <w:rPr>
                <w:rFonts w:asciiTheme="minorHAnsi" w:hAnsiTheme="minorHAnsi" w:cstheme="minorHAnsi"/>
                <w:sz w:val="24"/>
                <w:szCs w:val="24"/>
              </w:rPr>
            </w:pPr>
            <w:r w:rsidRPr="00355459">
              <w:rPr>
                <w:rStyle w:val="ui-provider"/>
                <w:rFonts w:asciiTheme="minorHAnsi" w:hAnsiTheme="minorHAnsi" w:cstheme="minorHAnsi"/>
                <w:sz w:val="24"/>
                <w:szCs w:val="24"/>
              </w:rPr>
              <w:t xml:space="preserve">The system shall implement data breach protection measures </w:t>
            </w:r>
            <w:r w:rsidRPr="00347E7B">
              <w:rPr>
                <w:rStyle w:val="ui-provider"/>
                <w:rFonts w:asciiTheme="minorHAnsi" w:hAnsiTheme="minorHAnsi" w:cstheme="minorHAnsi"/>
                <w:sz w:val="24"/>
                <w:szCs w:val="24"/>
              </w:rPr>
              <w:t>to safeguard sensitive information</w:t>
            </w:r>
            <w:r w:rsidRPr="00355459">
              <w:rPr>
                <w:rStyle w:val="ui-provider"/>
                <w:rFonts w:asciiTheme="minorHAnsi" w:hAnsiTheme="minorHAnsi" w:cstheme="minorHAnsi"/>
                <w:sz w:val="24"/>
                <w:szCs w:val="24"/>
              </w:rPr>
              <w:t>.</w:t>
            </w:r>
          </w:p>
        </w:tc>
        <w:tc>
          <w:tcPr>
            <w:tcW w:w="1134" w:type="dxa"/>
          </w:tcPr>
          <w:p w14:paraId="50DC4AA9"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High</w:t>
            </w:r>
          </w:p>
        </w:tc>
        <w:tc>
          <w:tcPr>
            <w:tcW w:w="1559" w:type="dxa"/>
          </w:tcPr>
          <w:p w14:paraId="2E290B90"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FR03</w:t>
            </w:r>
          </w:p>
        </w:tc>
        <w:tc>
          <w:tcPr>
            <w:tcW w:w="2551" w:type="dxa"/>
          </w:tcPr>
          <w:p w14:paraId="77AD68CD"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The system must have safeguards to prevent data breaches</w:t>
            </w:r>
          </w:p>
        </w:tc>
      </w:tr>
      <w:tr w:rsidR="00355459" w:rsidRPr="00355459" w14:paraId="00CBFD12" w14:textId="77777777" w:rsidTr="00355459">
        <w:tc>
          <w:tcPr>
            <w:tcW w:w="988" w:type="dxa"/>
          </w:tcPr>
          <w:p w14:paraId="0DBA0DD7"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FR06</w:t>
            </w:r>
          </w:p>
        </w:tc>
        <w:tc>
          <w:tcPr>
            <w:tcW w:w="3402" w:type="dxa"/>
          </w:tcPr>
          <w:p w14:paraId="35B1A99A" w14:textId="77777777" w:rsidR="00355459" w:rsidRPr="00355459" w:rsidRDefault="00355459">
            <w:pPr>
              <w:rPr>
                <w:rFonts w:asciiTheme="minorHAnsi" w:hAnsiTheme="minorHAnsi" w:cstheme="minorHAnsi"/>
                <w:sz w:val="24"/>
                <w:szCs w:val="24"/>
              </w:rPr>
            </w:pPr>
            <w:r w:rsidRPr="00347E7B">
              <w:rPr>
                <w:rStyle w:val="ui-provider"/>
                <w:rFonts w:asciiTheme="minorHAnsi" w:hAnsiTheme="minorHAnsi" w:cstheme="minorHAnsi"/>
                <w:sz w:val="24"/>
                <w:szCs w:val="24"/>
              </w:rPr>
              <w:t>The system shall feature a generative AI interface with machine learning algorithms trained on company-specific data</w:t>
            </w:r>
            <w:r w:rsidRPr="00355459">
              <w:rPr>
                <w:rStyle w:val="ui-provider"/>
                <w:rFonts w:asciiTheme="minorHAnsi" w:hAnsiTheme="minorHAnsi" w:cstheme="minorHAnsi"/>
                <w:sz w:val="24"/>
                <w:szCs w:val="24"/>
              </w:rPr>
              <w:t xml:space="preserve"> </w:t>
            </w:r>
            <w:r w:rsidRPr="00347E7B">
              <w:rPr>
                <w:rStyle w:val="ui-provider"/>
                <w:rFonts w:asciiTheme="minorHAnsi" w:hAnsiTheme="minorHAnsi" w:cstheme="minorHAnsi"/>
                <w:sz w:val="24"/>
                <w:szCs w:val="24"/>
              </w:rPr>
              <w:t>in detecting potential money laundering activities</w:t>
            </w:r>
            <w:r w:rsidRPr="00355459">
              <w:rPr>
                <w:rStyle w:val="ui-provider"/>
                <w:rFonts w:asciiTheme="minorHAnsi" w:hAnsiTheme="minorHAnsi" w:cstheme="minorHAnsi"/>
                <w:sz w:val="24"/>
                <w:szCs w:val="24"/>
              </w:rPr>
              <w:t>.</w:t>
            </w:r>
          </w:p>
        </w:tc>
        <w:tc>
          <w:tcPr>
            <w:tcW w:w="1134" w:type="dxa"/>
          </w:tcPr>
          <w:p w14:paraId="7BC45122"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Medium</w:t>
            </w:r>
          </w:p>
        </w:tc>
        <w:tc>
          <w:tcPr>
            <w:tcW w:w="1559" w:type="dxa"/>
          </w:tcPr>
          <w:p w14:paraId="35697D8A"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FR03</w:t>
            </w:r>
          </w:p>
        </w:tc>
        <w:tc>
          <w:tcPr>
            <w:tcW w:w="2551" w:type="dxa"/>
          </w:tcPr>
          <w:p w14:paraId="2B01D819"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The system should incorporate generative AI and ML models using relevant company data.</w:t>
            </w:r>
          </w:p>
        </w:tc>
      </w:tr>
      <w:tr w:rsidR="00355459" w:rsidRPr="00355459" w14:paraId="39E50D6C" w14:textId="77777777" w:rsidTr="00355459">
        <w:tc>
          <w:tcPr>
            <w:tcW w:w="988" w:type="dxa"/>
          </w:tcPr>
          <w:p w14:paraId="2CB841AE"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FR07</w:t>
            </w:r>
          </w:p>
        </w:tc>
        <w:tc>
          <w:tcPr>
            <w:tcW w:w="3402" w:type="dxa"/>
          </w:tcPr>
          <w:p w14:paraId="33BC7526" w14:textId="77777777" w:rsidR="00355459" w:rsidRPr="00355459" w:rsidRDefault="00355459">
            <w:pPr>
              <w:rPr>
                <w:rFonts w:asciiTheme="minorHAnsi" w:hAnsiTheme="minorHAnsi" w:cstheme="minorHAnsi"/>
                <w:sz w:val="24"/>
                <w:szCs w:val="24"/>
              </w:rPr>
            </w:pPr>
            <w:r w:rsidRPr="00991E4B">
              <w:rPr>
                <w:rStyle w:val="ui-provider"/>
                <w:rFonts w:asciiTheme="minorHAnsi" w:hAnsiTheme="minorHAnsi" w:cstheme="minorHAnsi"/>
                <w:sz w:val="24"/>
                <w:szCs w:val="24"/>
              </w:rPr>
              <w:t xml:space="preserve">The system shall support comprehensive training </w:t>
            </w:r>
            <w:r w:rsidRPr="00355459">
              <w:rPr>
                <w:rStyle w:val="ui-provider"/>
                <w:rFonts w:asciiTheme="minorHAnsi" w:hAnsiTheme="minorHAnsi" w:cstheme="minorHAnsi"/>
                <w:sz w:val="24"/>
                <w:szCs w:val="24"/>
              </w:rPr>
              <w:t xml:space="preserve">modules </w:t>
            </w:r>
            <w:r w:rsidRPr="00991E4B">
              <w:rPr>
                <w:rStyle w:val="ui-provider"/>
                <w:rFonts w:asciiTheme="minorHAnsi" w:hAnsiTheme="minorHAnsi" w:cstheme="minorHAnsi"/>
                <w:sz w:val="24"/>
                <w:szCs w:val="24"/>
              </w:rPr>
              <w:t>for staff</w:t>
            </w:r>
            <w:r w:rsidRPr="00355459">
              <w:rPr>
                <w:rStyle w:val="ui-provider"/>
                <w:rFonts w:asciiTheme="minorHAnsi" w:hAnsiTheme="minorHAnsi" w:cstheme="minorHAnsi"/>
                <w:sz w:val="24"/>
                <w:szCs w:val="24"/>
              </w:rPr>
              <w:t xml:space="preserve"> based on the designation or area of expertise.</w:t>
            </w:r>
          </w:p>
        </w:tc>
        <w:tc>
          <w:tcPr>
            <w:tcW w:w="1134" w:type="dxa"/>
          </w:tcPr>
          <w:p w14:paraId="5FE6F5FA"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High</w:t>
            </w:r>
          </w:p>
        </w:tc>
        <w:tc>
          <w:tcPr>
            <w:tcW w:w="1559" w:type="dxa"/>
          </w:tcPr>
          <w:p w14:paraId="3A775EBC"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None</w:t>
            </w:r>
          </w:p>
        </w:tc>
        <w:tc>
          <w:tcPr>
            <w:tcW w:w="2551" w:type="dxa"/>
          </w:tcPr>
          <w:p w14:paraId="107A2B8A"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The system should identify employee roles and provide role-specific training.</w:t>
            </w:r>
          </w:p>
        </w:tc>
      </w:tr>
      <w:tr w:rsidR="00355459" w:rsidRPr="00355459" w14:paraId="3B9731F8" w14:textId="77777777" w:rsidTr="00355459">
        <w:tc>
          <w:tcPr>
            <w:tcW w:w="988" w:type="dxa"/>
          </w:tcPr>
          <w:p w14:paraId="2340BC3B"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FR08</w:t>
            </w:r>
          </w:p>
        </w:tc>
        <w:tc>
          <w:tcPr>
            <w:tcW w:w="3402" w:type="dxa"/>
          </w:tcPr>
          <w:p w14:paraId="0581EEAA" w14:textId="77777777" w:rsidR="00355459" w:rsidRPr="00355459" w:rsidRDefault="00355459">
            <w:pPr>
              <w:rPr>
                <w:rFonts w:asciiTheme="minorHAnsi" w:hAnsiTheme="minorHAnsi" w:cstheme="minorHAnsi"/>
                <w:sz w:val="24"/>
                <w:szCs w:val="24"/>
              </w:rPr>
            </w:pPr>
            <w:r w:rsidRPr="00355459">
              <w:rPr>
                <w:rStyle w:val="ui-provider"/>
                <w:rFonts w:asciiTheme="minorHAnsi" w:hAnsiTheme="minorHAnsi" w:cstheme="minorHAnsi"/>
                <w:sz w:val="24"/>
                <w:szCs w:val="24"/>
              </w:rPr>
              <w:t xml:space="preserve">They system shall dynamically update training modules based on recent money laundering </w:t>
            </w:r>
            <w:r w:rsidRPr="00355459">
              <w:rPr>
                <w:rStyle w:val="ui-provider"/>
                <w:rFonts w:asciiTheme="minorHAnsi" w:hAnsiTheme="minorHAnsi" w:cstheme="minorHAnsi"/>
                <w:sz w:val="24"/>
                <w:szCs w:val="24"/>
              </w:rPr>
              <w:lastRenderedPageBreak/>
              <w:t>activity to update employees about</w:t>
            </w:r>
            <w:r w:rsidRPr="00347E7B">
              <w:rPr>
                <w:rStyle w:val="ui-provider"/>
                <w:rFonts w:asciiTheme="minorHAnsi" w:hAnsiTheme="minorHAnsi" w:cstheme="minorHAnsi"/>
                <w:sz w:val="24"/>
                <w:szCs w:val="24"/>
              </w:rPr>
              <w:t xml:space="preserve"> emerging threats</w:t>
            </w:r>
            <w:r w:rsidRPr="00355459">
              <w:rPr>
                <w:rStyle w:val="ui-provider"/>
                <w:rFonts w:asciiTheme="minorHAnsi" w:hAnsiTheme="minorHAnsi" w:cstheme="minorHAnsi"/>
                <w:sz w:val="24"/>
                <w:szCs w:val="24"/>
              </w:rPr>
              <w:t>.</w:t>
            </w:r>
          </w:p>
        </w:tc>
        <w:tc>
          <w:tcPr>
            <w:tcW w:w="1134" w:type="dxa"/>
          </w:tcPr>
          <w:p w14:paraId="64ADB151"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lastRenderedPageBreak/>
              <w:t>Medium</w:t>
            </w:r>
          </w:p>
        </w:tc>
        <w:tc>
          <w:tcPr>
            <w:tcW w:w="1559" w:type="dxa"/>
          </w:tcPr>
          <w:p w14:paraId="76786E27"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FR07</w:t>
            </w:r>
          </w:p>
        </w:tc>
        <w:tc>
          <w:tcPr>
            <w:tcW w:w="2551" w:type="dxa"/>
          </w:tcPr>
          <w:p w14:paraId="0526C66F"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 xml:space="preserve">The system should update training materials when new </w:t>
            </w:r>
            <w:r w:rsidRPr="00355459">
              <w:rPr>
                <w:rFonts w:asciiTheme="minorHAnsi" w:hAnsiTheme="minorHAnsi" w:cstheme="minorHAnsi"/>
                <w:sz w:val="24"/>
                <w:szCs w:val="24"/>
              </w:rPr>
              <w:lastRenderedPageBreak/>
              <w:t>money laundering activity means are identified</w:t>
            </w:r>
          </w:p>
        </w:tc>
      </w:tr>
      <w:tr w:rsidR="00355459" w:rsidRPr="00355459" w14:paraId="0CE59282" w14:textId="77777777" w:rsidTr="00355459">
        <w:tc>
          <w:tcPr>
            <w:tcW w:w="988" w:type="dxa"/>
          </w:tcPr>
          <w:p w14:paraId="3264BFED"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lastRenderedPageBreak/>
              <w:t>FR09</w:t>
            </w:r>
          </w:p>
        </w:tc>
        <w:tc>
          <w:tcPr>
            <w:tcW w:w="3402" w:type="dxa"/>
          </w:tcPr>
          <w:p w14:paraId="5E23AFDA" w14:textId="77777777" w:rsidR="00355459" w:rsidRPr="00355459" w:rsidRDefault="00355459">
            <w:pPr>
              <w:rPr>
                <w:rFonts w:asciiTheme="minorHAnsi" w:hAnsiTheme="minorHAnsi" w:cstheme="minorHAnsi"/>
                <w:sz w:val="24"/>
                <w:szCs w:val="24"/>
              </w:rPr>
            </w:pPr>
            <w:r w:rsidRPr="00355459">
              <w:rPr>
                <w:rStyle w:val="ui-provider"/>
                <w:rFonts w:asciiTheme="minorHAnsi" w:hAnsiTheme="minorHAnsi" w:cstheme="minorHAnsi"/>
                <w:sz w:val="24"/>
                <w:szCs w:val="24"/>
              </w:rPr>
              <w:t>The system shall assess employee knowledge with assessments, quizzes, and simulations.</w:t>
            </w:r>
          </w:p>
        </w:tc>
        <w:tc>
          <w:tcPr>
            <w:tcW w:w="1134" w:type="dxa"/>
          </w:tcPr>
          <w:p w14:paraId="1A1E2659"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Medium</w:t>
            </w:r>
          </w:p>
        </w:tc>
        <w:tc>
          <w:tcPr>
            <w:tcW w:w="1559" w:type="dxa"/>
          </w:tcPr>
          <w:p w14:paraId="11B1EA3E"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FR07</w:t>
            </w:r>
          </w:p>
        </w:tc>
        <w:tc>
          <w:tcPr>
            <w:tcW w:w="2551" w:type="dxa"/>
          </w:tcPr>
          <w:p w14:paraId="7174120E"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The system should evaluate employee knowledge through assessments, quizzes, and simulations based on the training.</w:t>
            </w:r>
          </w:p>
        </w:tc>
      </w:tr>
      <w:tr w:rsidR="00355459" w:rsidRPr="00355459" w14:paraId="669C3AC7" w14:textId="77777777" w:rsidTr="00355459">
        <w:tc>
          <w:tcPr>
            <w:tcW w:w="988" w:type="dxa"/>
          </w:tcPr>
          <w:p w14:paraId="5E323C99"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FR10</w:t>
            </w:r>
          </w:p>
        </w:tc>
        <w:tc>
          <w:tcPr>
            <w:tcW w:w="3402" w:type="dxa"/>
          </w:tcPr>
          <w:p w14:paraId="484B9C56" w14:textId="77777777" w:rsidR="00355459" w:rsidRPr="00355459" w:rsidRDefault="00355459">
            <w:pPr>
              <w:rPr>
                <w:rFonts w:asciiTheme="minorHAnsi" w:hAnsiTheme="minorHAnsi" w:cstheme="minorHAnsi"/>
                <w:sz w:val="24"/>
                <w:szCs w:val="24"/>
              </w:rPr>
            </w:pPr>
            <w:r w:rsidRPr="00355459">
              <w:rPr>
                <w:rStyle w:val="ui-provider"/>
                <w:rFonts w:asciiTheme="minorHAnsi" w:hAnsiTheme="minorHAnsi" w:cstheme="minorHAnsi"/>
                <w:sz w:val="24"/>
                <w:szCs w:val="24"/>
              </w:rPr>
              <w:t>The system shall maintain records of employee training programs and assessment scores to evaluate their proficiency.</w:t>
            </w:r>
          </w:p>
        </w:tc>
        <w:tc>
          <w:tcPr>
            <w:tcW w:w="1134" w:type="dxa"/>
          </w:tcPr>
          <w:p w14:paraId="17B97885"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Low</w:t>
            </w:r>
          </w:p>
        </w:tc>
        <w:tc>
          <w:tcPr>
            <w:tcW w:w="1559" w:type="dxa"/>
          </w:tcPr>
          <w:p w14:paraId="415141A9"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None</w:t>
            </w:r>
          </w:p>
        </w:tc>
        <w:tc>
          <w:tcPr>
            <w:tcW w:w="2551" w:type="dxa"/>
          </w:tcPr>
          <w:p w14:paraId="6550C4D6"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The system must keep records of training programs and associated assessment scores</w:t>
            </w:r>
          </w:p>
        </w:tc>
      </w:tr>
      <w:tr w:rsidR="00355459" w:rsidRPr="00355459" w14:paraId="3749CB0C" w14:textId="77777777" w:rsidTr="00355459">
        <w:tc>
          <w:tcPr>
            <w:tcW w:w="988" w:type="dxa"/>
          </w:tcPr>
          <w:p w14:paraId="1287D9DC"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FR11</w:t>
            </w:r>
          </w:p>
        </w:tc>
        <w:tc>
          <w:tcPr>
            <w:tcW w:w="3402" w:type="dxa"/>
          </w:tcPr>
          <w:p w14:paraId="00BD802D" w14:textId="77777777" w:rsidR="00355459" w:rsidRPr="00355459" w:rsidRDefault="00355459">
            <w:pPr>
              <w:rPr>
                <w:rFonts w:asciiTheme="minorHAnsi" w:hAnsiTheme="minorHAnsi" w:cstheme="minorHAnsi"/>
                <w:sz w:val="24"/>
                <w:szCs w:val="24"/>
              </w:rPr>
            </w:pPr>
            <w:r w:rsidRPr="00355459">
              <w:rPr>
                <w:rStyle w:val="ui-provider"/>
                <w:rFonts w:asciiTheme="minorHAnsi" w:hAnsiTheme="minorHAnsi" w:cstheme="minorHAnsi"/>
                <w:sz w:val="24"/>
                <w:szCs w:val="24"/>
              </w:rPr>
              <w:t>The system shall ensure strict adherence to AML laws and regulations in the U.S.</w:t>
            </w:r>
          </w:p>
        </w:tc>
        <w:tc>
          <w:tcPr>
            <w:tcW w:w="1134" w:type="dxa"/>
          </w:tcPr>
          <w:p w14:paraId="00EAFB1E"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High</w:t>
            </w:r>
          </w:p>
        </w:tc>
        <w:tc>
          <w:tcPr>
            <w:tcW w:w="1559" w:type="dxa"/>
          </w:tcPr>
          <w:p w14:paraId="51B06D4A"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None</w:t>
            </w:r>
          </w:p>
        </w:tc>
        <w:tc>
          <w:tcPr>
            <w:tcW w:w="2551" w:type="dxa"/>
          </w:tcPr>
          <w:p w14:paraId="785D887B"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The training modules must fully comply with AML laws and regulations in the U.S.</w:t>
            </w:r>
          </w:p>
        </w:tc>
      </w:tr>
      <w:tr w:rsidR="00355459" w:rsidRPr="00355459" w14:paraId="586E88CE" w14:textId="77777777" w:rsidTr="00355459">
        <w:tc>
          <w:tcPr>
            <w:tcW w:w="988" w:type="dxa"/>
          </w:tcPr>
          <w:p w14:paraId="24FF68A6"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FR12</w:t>
            </w:r>
          </w:p>
        </w:tc>
        <w:tc>
          <w:tcPr>
            <w:tcW w:w="3402" w:type="dxa"/>
          </w:tcPr>
          <w:p w14:paraId="755E613F" w14:textId="77777777" w:rsidR="00355459" w:rsidRPr="00355459" w:rsidRDefault="00355459">
            <w:pPr>
              <w:rPr>
                <w:rFonts w:asciiTheme="minorHAnsi" w:hAnsiTheme="minorHAnsi" w:cstheme="minorHAnsi"/>
                <w:sz w:val="24"/>
                <w:szCs w:val="24"/>
              </w:rPr>
            </w:pPr>
            <w:r w:rsidRPr="00355459">
              <w:rPr>
                <w:rStyle w:val="ui-provider"/>
                <w:rFonts w:asciiTheme="minorHAnsi" w:hAnsiTheme="minorHAnsi" w:cstheme="minorHAnsi"/>
                <w:sz w:val="24"/>
                <w:szCs w:val="24"/>
              </w:rPr>
              <w:t>The system shall external collaboration with AML vendors considering the performance and security factors.</w:t>
            </w:r>
          </w:p>
        </w:tc>
        <w:tc>
          <w:tcPr>
            <w:tcW w:w="1134" w:type="dxa"/>
          </w:tcPr>
          <w:p w14:paraId="40C5AFE3"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High</w:t>
            </w:r>
          </w:p>
        </w:tc>
        <w:tc>
          <w:tcPr>
            <w:tcW w:w="1559" w:type="dxa"/>
          </w:tcPr>
          <w:p w14:paraId="7AF976FF"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FR11</w:t>
            </w:r>
          </w:p>
        </w:tc>
        <w:tc>
          <w:tcPr>
            <w:tcW w:w="2551" w:type="dxa"/>
          </w:tcPr>
          <w:p w14:paraId="4F57052E"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The bank must select an AML vendor known for its success and reliability.</w:t>
            </w:r>
          </w:p>
        </w:tc>
      </w:tr>
      <w:tr w:rsidR="00355459" w:rsidRPr="00355459" w14:paraId="4E370F1D" w14:textId="77777777" w:rsidTr="00355459">
        <w:tc>
          <w:tcPr>
            <w:tcW w:w="988" w:type="dxa"/>
          </w:tcPr>
          <w:p w14:paraId="23833189"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FR13</w:t>
            </w:r>
          </w:p>
        </w:tc>
        <w:tc>
          <w:tcPr>
            <w:tcW w:w="3402" w:type="dxa"/>
          </w:tcPr>
          <w:p w14:paraId="7B10216B" w14:textId="77777777" w:rsidR="00355459" w:rsidRPr="00355459" w:rsidRDefault="00355459">
            <w:pPr>
              <w:rPr>
                <w:rFonts w:asciiTheme="minorHAnsi" w:hAnsiTheme="minorHAnsi" w:cstheme="minorHAnsi"/>
                <w:sz w:val="24"/>
                <w:szCs w:val="24"/>
              </w:rPr>
            </w:pPr>
            <w:r w:rsidRPr="00355459">
              <w:rPr>
                <w:rStyle w:val="ui-provider"/>
                <w:rFonts w:asciiTheme="minorHAnsi" w:hAnsiTheme="minorHAnsi" w:cstheme="minorHAnsi"/>
                <w:sz w:val="24"/>
                <w:szCs w:val="24"/>
              </w:rPr>
              <w:t>The system shall be scalable to handle increasing volume without any performance issues.</w:t>
            </w:r>
          </w:p>
        </w:tc>
        <w:tc>
          <w:tcPr>
            <w:tcW w:w="1134" w:type="dxa"/>
          </w:tcPr>
          <w:p w14:paraId="34DEFF1B"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High</w:t>
            </w:r>
          </w:p>
        </w:tc>
        <w:tc>
          <w:tcPr>
            <w:tcW w:w="1559" w:type="dxa"/>
          </w:tcPr>
          <w:p w14:paraId="69ED8499"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None</w:t>
            </w:r>
          </w:p>
        </w:tc>
        <w:tc>
          <w:tcPr>
            <w:tcW w:w="2551" w:type="dxa"/>
          </w:tcPr>
          <w:p w14:paraId="5804E0F5"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The system must be scalable to accommodate growing transaction volumes.</w:t>
            </w:r>
          </w:p>
        </w:tc>
      </w:tr>
      <w:tr w:rsidR="00355459" w:rsidRPr="00355459" w14:paraId="6FD74BBD" w14:textId="77777777" w:rsidTr="00355459">
        <w:tc>
          <w:tcPr>
            <w:tcW w:w="988" w:type="dxa"/>
          </w:tcPr>
          <w:p w14:paraId="314BABE5"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FR14</w:t>
            </w:r>
          </w:p>
        </w:tc>
        <w:tc>
          <w:tcPr>
            <w:tcW w:w="3402" w:type="dxa"/>
          </w:tcPr>
          <w:p w14:paraId="3F0E3A4C" w14:textId="77777777" w:rsidR="00355459" w:rsidRPr="00355459" w:rsidRDefault="00355459">
            <w:pPr>
              <w:rPr>
                <w:rFonts w:asciiTheme="minorHAnsi" w:hAnsiTheme="minorHAnsi" w:cstheme="minorHAnsi"/>
                <w:sz w:val="24"/>
                <w:szCs w:val="24"/>
              </w:rPr>
            </w:pPr>
            <w:r w:rsidRPr="00355459">
              <w:rPr>
                <w:rStyle w:val="ui-provider"/>
                <w:rFonts w:asciiTheme="minorHAnsi" w:hAnsiTheme="minorHAnsi" w:cstheme="minorHAnsi"/>
                <w:sz w:val="24"/>
                <w:szCs w:val="24"/>
              </w:rPr>
              <w:t>The system shall require the vendor to maintain compliance, audit trails and risk assessments.</w:t>
            </w:r>
          </w:p>
        </w:tc>
        <w:tc>
          <w:tcPr>
            <w:tcW w:w="1134" w:type="dxa"/>
          </w:tcPr>
          <w:p w14:paraId="1FDF41BD"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Medium</w:t>
            </w:r>
          </w:p>
        </w:tc>
        <w:tc>
          <w:tcPr>
            <w:tcW w:w="1559" w:type="dxa"/>
          </w:tcPr>
          <w:p w14:paraId="52E9B81D"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FR04</w:t>
            </w:r>
          </w:p>
        </w:tc>
        <w:tc>
          <w:tcPr>
            <w:tcW w:w="2551" w:type="dxa"/>
          </w:tcPr>
          <w:p w14:paraId="6B49232C" w14:textId="77777777" w:rsidR="00355459" w:rsidRPr="00355459" w:rsidRDefault="00355459">
            <w:pPr>
              <w:rPr>
                <w:rFonts w:asciiTheme="minorHAnsi" w:hAnsiTheme="minorHAnsi" w:cstheme="minorHAnsi"/>
                <w:sz w:val="24"/>
                <w:szCs w:val="24"/>
              </w:rPr>
            </w:pPr>
            <w:r w:rsidRPr="00355459">
              <w:rPr>
                <w:rFonts w:asciiTheme="minorHAnsi" w:hAnsiTheme="minorHAnsi" w:cstheme="minorHAnsi"/>
                <w:sz w:val="24"/>
                <w:szCs w:val="24"/>
              </w:rPr>
              <w:t>The selected AML vendor must maintain audit trails for compliance and accountability.</w:t>
            </w:r>
          </w:p>
        </w:tc>
      </w:tr>
    </w:tbl>
    <w:p w14:paraId="72412D0D" w14:textId="77777777" w:rsidR="0041006A" w:rsidRPr="0041006A" w:rsidRDefault="0041006A" w:rsidP="0041006A"/>
    <w:p w14:paraId="7F832125" w14:textId="77777777" w:rsidR="003C7DD9" w:rsidRDefault="003C7DD9" w:rsidP="0041006A"/>
    <w:p w14:paraId="3D54996F" w14:textId="77777777" w:rsidR="003C7DD9" w:rsidRDefault="003C7DD9" w:rsidP="0041006A"/>
    <w:p w14:paraId="2363134D" w14:textId="77777777" w:rsidR="003C7DD9" w:rsidRDefault="003C7DD9" w:rsidP="0041006A"/>
    <w:p w14:paraId="60152306" w14:textId="77777777" w:rsidR="003C7DD9" w:rsidRDefault="003C7DD9" w:rsidP="0041006A"/>
    <w:p w14:paraId="7FE6AA3B" w14:textId="77777777" w:rsidR="002A1A07" w:rsidRDefault="002A1A07" w:rsidP="0041006A"/>
    <w:p w14:paraId="2731907C" w14:textId="77777777" w:rsidR="003C7DD9" w:rsidRDefault="003C7DD9" w:rsidP="0041006A"/>
    <w:p w14:paraId="15A3EEB8" w14:textId="77777777" w:rsidR="009111B0" w:rsidRPr="00C07DE9" w:rsidRDefault="009111B0" w:rsidP="00696BA9">
      <w:pPr>
        <w:pStyle w:val="Heading2"/>
        <w:rPr>
          <w:b/>
        </w:rPr>
      </w:pPr>
      <w:bookmarkStart w:id="25" w:name="_Toc150525413"/>
      <w:bookmarkStart w:id="26" w:name="_Toc153231256"/>
      <w:r w:rsidRPr="00C07DE9">
        <w:rPr>
          <w:b/>
        </w:rPr>
        <w:lastRenderedPageBreak/>
        <w:t>Non-Functional Requirements</w:t>
      </w:r>
      <w:bookmarkEnd w:id="25"/>
      <w:bookmarkEnd w:id="26"/>
    </w:p>
    <w:tbl>
      <w:tblPr>
        <w:tblStyle w:val="TableGrid"/>
        <w:tblW w:w="8926" w:type="dxa"/>
        <w:tblLook w:val="04A0" w:firstRow="1" w:lastRow="0" w:firstColumn="1" w:lastColumn="0" w:noHBand="0" w:noVBand="1"/>
      </w:tblPr>
      <w:tblGrid>
        <w:gridCol w:w="980"/>
        <w:gridCol w:w="2547"/>
        <w:gridCol w:w="1040"/>
        <w:gridCol w:w="1597"/>
        <w:gridCol w:w="2762"/>
      </w:tblGrid>
      <w:tr w:rsidR="003C7DD9" w:rsidRPr="003C7DD9" w14:paraId="634428F9" w14:textId="77777777" w:rsidTr="003C7DD9">
        <w:tc>
          <w:tcPr>
            <w:tcW w:w="988" w:type="dxa"/>
          </w:tcPr>
          <w:p w14:paraId="2BCE4088" w14:textId="2A400330" w:rsidR="003C7DD9" w:rsidRPr="003C7DD9" w:rsidRDefault="003C7DD9">
            <w:pPr>
              <w:rPr>
                <w:rFonts w:asciiTheme="minorHAnsi" w:hAnsiTheme="minorHAnsi" w:cstheme="minorHAnsi"/>
                <w:sz w:val="24"/>
                <w:szCs w:val="24"/>
              </w:rPr>
            </w:pPr>
            <w:r w:rsidRPr="003C7DD9">
              <w:rPr>
                <w:rFonts w:asciiTheme="minorHAnsi" w:hAnsiTheme="minorHAnsi" w:cstheme="minorHAnsi"/>
                <w:sz w:val="24"/>
                <w:szCs w:val="24"/>
              </w:rPr>
              <w:t>Req</w:t>
            </w:r>
            <w:r>
              <w:rPr>
                <w:rFonts w:asciiTheme="minorHAnsi" w:hAnsiTheme="minorHAnsi" w:cstheme="minorHAnsi"/>
                <w:sz w:val="24"/>
                <w:szCs w:val="24"/>
              </w:rPr>
              <w:t>.</w:t>
            </w:r>
            <w:r w:rsidRPr="003C7DD9">
              <w:rPr>
                <w:rFonts w:asciiTheme="minorHAnsi" w:hAnsiTheme="minorHAnsi" w:cstheme="minorHAnsi"/>
                <w:sz w:val="24"/>
                <w:szCs w:val="24"/>
              </w:rPr>
              <w:t xml:space="preserve"> ID</w:t>
            </w:r>
          </w:p>
        </w:tc>
        <w:tc>
          <w:tcPr>
            <w:tcW w:w="2693" w:type="dxa"/>
          </w:tcPr>
          <w:p w14:paraId="228E6D9C" w14:textId="55325927" w:rsidR="003C7DD9" w:rsidRPr="003C7DD9" w:rsidRDefault="003C7DD9">
            <w:pPr>
              <w:rPr>
                <w:rFonts w:asciiTheme="minorHAnsi" w:hAnsiTheme="minorHAnsi" w:cstheme="minorHAnsi"/>
                <w:sz w:val="24"/>
                <w:szCs w:val="24"/>
              </w:rPr>
            </w:pPr>
            <w:r w:rsidRPr="003C7DD9">
              <w:rPr>
                <w:rFonts w:asciiTheme="minorHAnsi" w:hAnsiTheme="minorHAnsi" w:cstheme="minorHAnsi"/>
                <w:sz w:val="24"/>
                <w:szCs w:val="24"/>
              </w:rPr>
              <w:t>Req</w:t>
            </w:r>
            <w:r>
              <w:rPr>
                <w:rFonts w:asciiTheme="minorHAnsi" w:hAnsiTheme="minorHAnsi" w:cstheme="minorHAnsi"/>
                <w:sz w:val="24"/>
                <w:szCs w:val="24"/>
              </w:rPr>
              <w:t xml:space="preserve">. </w:t>
            </w:r>
            <w:r w:rsidRPr="003C7DD9">
              <w:rPr>
                <w:rFonts w:asciiTheme="minorHAnsi" w:hAnsiTheme="minorHAnsi" w:cstheme="minorHAnsi"/>
                <w:sz w:val="24"/>
                <w:szCs w:val="24"/>
              </w:rPr>
              <w:t>Description</w:t>
            </w:r>
          </w:p>
        </w:tc>
        <w:tc>
          <w:tcPr>
            <w:tcW w:w="715" w:type="dxa"/>
          </w:tcPr>
          <w:p w14:paraId="4D0FC918" w14:textId="77777777" w:rsidR="003C7DD9" w:rsidRPr="003C7DD9" w:rsidRDefault="003C7DD9">
            <w:pPr>
              <w:rPr>
                <w:rFonts w:asciiTheme="minorHAnsi" w:hAnsiTheme="minorHAnsi" w:cstheme="minorHAnsi"/>
                <w:sz w:val="24"/>
                <w:szCs w:val="24"/>
              </w:rPr>
            </w:pPr>
            <w:r w:rsidRPr="003C7DD9">
              <w:rPr>
                <w:rFonts w:asciiTheme="minorHAnsi" w:hAnsiTheme="minorHAnsi" w:cstheme="minorHAnsi"/>
                <w:sz w:val="24"/>
                <w:szCs w:val="24"/>
              </w:rPr>
              <w:t>Priority</w:t>
            </w:r>
          </w:p>
        </w:tc>
        <w:tc>
          <w:tcPr>
            <w:tcW w:w="1597" w:type="dxa"/>
          </w:tcPr>
          <w:p w14:paraId="71A28C3C" w14:textId="77777777" w:rsidR="003C7DD9" w:rsidRPr="003C7DD9" w:rsidRDefault="003C7DD9">
            <w:pPr>
              <w:rPr>
                <w:rFonts w:asciiTheme="minorHAnsi" w:hAnsiTheme="minorHAnsi" w:cstheme="minorHAnsi"/>
                <w:sz w:val="24"/>
                <w:szCs w:val="24"/>
              </w:rPr>
            </w:pPr>
            <w:r w:rsidRPr="003C7DD9">
              <w:rPr>
                <w:rFonts w:asciiTheme="minorHAnsi" w:hAnsiTheme="minorHAnsi" w:cstheme="minorHAnsi"/>
                <w:sz w:val="24"/>
                <w:szCs w:val="24"/>
              </w:rPr>
              <w:t>Dependencies</w:t>
            </w:r>
          </w:p>
        </w:tc>
        <w:tc>
          <w:tcPr>
            <w:tcW w:w="2933" w:type="dxa"/>
          </w:tcPr>
          <w:p w14:paraId="03EAD6EE" w14:textId="77777777" w:rsidR="003C7DD9" w:rsidRPr="003C7DD9" w:rsidRDefault="003C7DD9">
            <w:pPr>
              <w:rPr>
                <w:rFonts w:asciiTheme="minorHAnsi" w:hAnsiTheme="minorHAnsi" w:cstheme="minorHAnsi"/>
                <w:sz w:val="24"/>
                <w:szCs w:val="24"/>
              </w:rPr>
            </w:pPr>
            <w:r w:rsidRPr="003C7DD9">
              <w:rPr>
                <w:rFonts w:asciiTheme="minorHAnsi" w:hAnsiTheme="minorHAnsi" w:cstheme="minorHAnsi"/>
                <w:sz w:val="24"/>
                <w:szCs w:val="24"/>
              </w:rPr>
              <w:t>Acceptance Criteria</w:t>
            </w:r>
          </w:p>
        </w:tc>
      </w:tr>
      <w:tr w:rsidR="003C7DD9" w:rsidRPr="003C7DD9" w14:paraId="1FF76910" w14:textId="77777777" w:rsidTr="003C7DD9">
        <w:tc>
          <w:tcPr>
            <w:tcW w:w="988" w:type="dxa"/>
          </w:tcPr>
          <w:p w14:paraId="48E4C15B" w14:textId="77777777" w:rsidR="003C7DD9" w:rsidRPr="003C7DD9" w:rsidRDefault="003C7DD9">
            <w:pPr>
              <w:rPr>
                <w:rFonts w:asciiTheme="minorHAnsi" w:hAnsiTheme="minorHAnsi" w:cstheme="minorHAnsi"/>
                <w:sz w:val="24"/>
                <w:szCs w:val="24"/>
              </w:rPr>
            </w:pPr>
            <w:r w:rsidRPr="003C7DD9">
              <w:rPr>
                <w:rFonts w:asciiTheme="minorHAnsi" w:hAnsiTheme="minorHAnsi" w:cstheme="minorHAnsi"/>
                <w:sz w:val="24"/>
                <w:szCs w:val="24"/>
              </w:rPr>
              <w:t>INFR01</w:t>
            </w:r>
          </w:p>
        </w:tc>
        <w:tc>
          <w:tcPr>
            <w:tcW w:w="2693" w:type="dxa"/>
          </w:tcPr>
          <w:p w14:paraId="0ADAA54A" w14:textId="5025A6DA" w:rsidR="003C7DD9" w:rsidRPr="003C7DD9" w:rsidRDefault="003C7DD9">
            <w:pPr>
              <w:rPr>
                <w:rFonts w:asciiTheme="minorHAnsi" w:hAnsiTheme="minorHAnsi" w:cstheme="minorHAnsi"/>
                <w:sz w:val="24"/>
                <w:szCs w:val="24"/>
              </w:rPr>
            </w:pPr>
            <w:r w:rsidRPr="003C7DD9">
              <w:rPr>
                <w:rFonts w:asciiTheme="minorHAnsi" w:hAnsiTheme="minorHAnsi" w:cstheme="minorHAnsi"/>
                <w:sz w:val="24"/>
                <w:szCs w:val="24"/>
              </w:rPr>
              <w:t xml:space="preserve">The system shall alert any suspicious activity within </w:t>
            </w:r>
            <w:r w:rsidR="009D3EED">
              <w:rPr>
                <w:rFonts w:asciiTheme="minorHAnsi" w:hAnsiTheme="minorHAnsi" w:cstheme="minorHAnsi"/>
                <w:sz w:val="24"/>
                <w:szCs w:val="24"/>
              </w:rPr>
              <w:t>1</w:t>
            </w:r>
            <w:r w:rsidRPr="003C7DD9">
              <w:rPr>
                <w:rFonts w:asciiTheme="minorHAnsi" w:hAnsiTheme="minorHAnsi" w:cstheme="minorHAnsi"/>
                <w:sz w:val="24"/>
                <w:szCs w:val="24"/>
              </w:rPr>
              <w:t xml:space="preserve"> seconds</w:t>
            </w:r>
          </w:p>
        </w:tc>
        <w:tc>
          <w:tcPr>
            <w:tcW w:w="715" w:type="dxa"/>
          </w:tcPr>
          <w:p w14:paraId="0103CA93" w14:textId="77777777" w:rsidR="003C7DD9" w:rsidRPr="003C7DD9" w:rsidRDefault="003C7DD9">
            <w:pPr>
              <w:rPr>
                <w:rFonts w:asciiTheme="minorHAnsi" w:hAnsiTheme="minorHAnsi" w:cstheme="minorHAnsi"/>
                <w:sz w:val="24"/>
                <w:szCs w:val="24"/>
              </w:rPr>
            </w:pPr>
            <w:r w:rsidRPr="003C7DD9">
              <w:rPr>
                <w:rFonts w:asciiTheme="minorHAnsi" w:hAnsiTheme="minorHAnsi" w:cstheme="minorHAnsi"/>
                <w:sz w:val="24"/>
                <w:szCs w:val="24"/>
              </w:rPr>
              <w:t>High</w:t>
            </w:r>
          </w:p>
        </w:tc>
        <w:tc>
          <w:tcPr>
            <w:tcW w:w="1597" w:type="dxa"/>
          </w:tcPr>
          <w:p w14:paraId="097F0FD8" w14:textId="77777777" w:rsidR="003C7DD9" w:rsidRPr="003C7DD9" w:rsidRDefault="003C7DD9">
            <w:pPr>
              <w:rPr>
                <w:rFonts w:asciiTheme="minorHAnsi" w:hAnsiTheme="minorHAnsi" w:cstheme="minorHAnsi"/>
                <w:sz w:val="24"/>
                <w:szCs w:val="24"/>
              </w:rPr>
            </w:pPr>
            <w:r w:rsidRPr="003C7DD9">
              <w:rPr>
                <w:rFonts w:asciiTheme="minorHAnsi" w:hAnsiTheme="minorHAnsi" w:cstheme="minorHAnsi"/>
                <w:sz w:val="24"/>
                <w:szCs w:val="24"/>
              </w:rPr>
              <w:t>FR01</w:t>
            </w:r>
          </w:p>
        </w:tc>
        <w:tc>
          <w:tcPr>
            <w:tcW w:w="2933" w:type="dxa"/>
          </w:tcPr>
          <w:p w14:paraId="6A8F8BE9" w14:textId="647441F5" w:rsidR="003C7DD9" w:rsidRPr="003C7DD9" w:rsidRDefault="003C7DD9">
            <w:pPr>
              <w:rPr>
                <w:rFonts w:asciiTheme="minorHAnsi" w:hAnsiTheme="minorHAnsi" w:cstheme="minorHAnsi"/>
                <w:sz w:val="24"/>
                <w:szCs w:val="24"/>
              </w:rPr>
            </w:pPr>
            <w:r w:rsidRPr="003C7DD9">
              <w:rPr>
                <w:rFonts w:asciiTheme="minorHAnsi" w:hAnsiTheme="minorHAnsi" w:cstheme="minorHAnsi"/>
                <w:sz w:val="24"/>
                <w:szCs w:val="24"/>
              </w:rPr>
              <w:t xml:space="preserve">The system should promptly alert of any suspicious activity within </w:t>
            </w:r>
            <w:r w:rsidR="00D834D3">
              <w:rPr>
                <w:rFonts w:asciiTheme="minorHAnsi" w:hAnsiTheme="minorHAnsi" w:cstheme="minorHAnsi"/>
                <w:sz w:val="24"/>
                <w:szCs w:val="24"/>
              </w:rPr>
              <w:t>1</w:t>
            </w:r>
            <w:r w:rsidRPr="003C7DD9">
              <w:rPr>
                <w:rFonts w:asciiTheme="minorHAnsi" w:hAnsiTheme="minorHAnsi" w:cstheme="minorHAnsi"/>
                <w:sz w:val="24"/>
                <w:szCs w:val="24"/>
              </w:rPr>
              <w:t xml:space="preserve"> seconds.</w:t>
            </w:r>
          </w:p>
        </w:tc>
      </w:tr>
      <w:tr w:rsidR="003C7DD9" w:rsidRPr="003C7DD9" w14:paraId="55DF3E78" w14:textId="77777777" w:rsidTr="003C7DD9">
        <w:tc>
          <w:tcPr>
            <w:tcW w:w="988" w:type="dxa"/>
          </w:tcPr>
          <w:p w14:paraId="71864CE6" w14:textId="77777777" w:rsidR="003C7DD9" w:rsidRPr="003C7DD9" w:rsidRDefault="003C7DD9">
            <w:pPr>
              <w:rPr>
                <w:rFonts w:asciiTheme="minorHAnsi" w:hAnsiTheme="minorHAnsi" w:cstheme="minorHAnsi"/>
                <w:sz w:val="24"/>
                <w:szCs w:val="24"/>
              </w:rPr>
            </w:pPr>
            <w:r w:rsidRPr="003C7DD9">
              <w:rPr>
                <w:rFonts w:asciiTheme="minorHAnsi" w:hAnsiTheme="minorHAnsi" w:cstheme="minorHAnsi"/>
                <w:sz w:val="24"/>
                <w:szCs w:val="24"/>
              </w:rPr>
              <w:t>INFR02</w:t>
            </w:r>
          </w:p>
        </w:tc>
        <w:tc>
          <w:tcPr>
            <w:tcW w:w="2693" w:type="dxa"/>
          </w:tcPr>
          <w:p w14:paraId="4840F556" w14:textId="77777777" w:rsidR="003C7DD9" w:rsidRPr="003C7DD9" w:rsidRDefault="003C7DD9">
            <w:pPr>
              <w:rPr>
                <w:rFonts w:asciiTheme="minorHAnsi" w:hAnsiTheme="minorHAnsi" w:cstheme="minorHAnsi"/>
                <w:sz w:val="24"/>
                <w:szCs w:val="24"/>
              </w:rPr>
            </w:pPr>
            <w:r w:rsidRPr="003C7DD9">
              <w:rPr>
                <w:rFonts w:asciiTheme="minorHAnsi" w:hAnsiTheme="minorHAnsi" w:cstheme="minorHAnsi"/>
                <w:sz w:val="24"/>
                <w:szCs w:val="24"/>
              </w:rPr>
              <w:t>The system shall retrieve the customer details of suspicious activity within 10 seconds</w:t>
            </w:r>
          </w:p>
        </w:tc>
        <w:tc>
          <w:tcPr>
            <w:tcW w:w="715" w:type="dxa"/>
          </w:tcPr>
          <w:p w14:paraId="7F10BFBA" w14:textId="77777777" w:rsidR="003C7DD9" w:rsidRPr="003C7DD9" w:rsidRDefault="003C7DD9">
            <w:pPr>
              <w:rPr>
                <w:rFonts w:asciiTheme="minorHAnsi" w:hAnsiTheme="minorHAnsi" w:cstheme="minorHAnsi"/>
                <w:sz w:val="24"/>
                <w:szCs w:val="24"/>
              </w:rPr>
            </w:pPr>
            <w:r w:rsidRPr="003C7DD9">
              <w:rPr>
                <w:rFonts w:asciiTheme="minorHAnsi" w:hAnsiTheme="minorHAnsi" w:cstheme="minorHAnsi"/>
                <w:sz w:val="24"/>
                <w:szCs w:val="24"/>
              </w:rPr>
              <w:t>Medium</w:t>
            </w:r>
          </w:p>
        </w:tc>
        <w:tc>
          <w:tcPr>
            <w:tcW w:w="1597" w:type="dxa"/>
          </w:tcPr>
          <w:p w14:paraId="40983A75" w14:textId="77777777" w:rsidR="003C7DD9" w:rsidRPr="003C7DD9" w:rsidRDefault="003C7DD9">
            <w:pPr>
              <w:rPr>
                <w:rFonts w:asciiTheme="minorHAnsi" w:hAnsiTheme="minorHAnsi" w:cstheme="minorHAnsi"/>
                <w:sz w:val="24"/>
                <w:szCs w:val="24"/>
              </w:rPr>
            </w:pPr>
            <w:r w:rsidRPr="003C7DD9">
              <w:rPr>
                <w:rFonts w:asciiTheme="minorHAnsi" w:hAnsiTheme="minorHAnsi" w:cstheme="minorHAnsi"/>
                <w:sz w:val="24"/>
                <w:szCs w:val="24"/>
              </w:rPr>
              <w:t>FR01</w:t>
            </w:r>
          </w:p>
        </w:tc>
        <w:tc>
          <w:tcPr>
            <w:tcW w:w="2933" w:type="dxa"/>
          </w:tcPr>
          <w:p w14:paraId="2B0765F5" w14:textId="77777777" w:rsidR="003C7DD9" w:rsidRPr="003C7DD9" w:rsidRDefault="003C7DD9">
            <w:pPr>
              <w:rPr>
                <w:rFonts w:asciiTheme="minorHAnsi" w:hAnsiTheme="minorHAnsi" w:cstheme="minorHAnsi"/>
                <w:sz w:val="24"/>
                <w:szCs w:val="24"/>
              </w:rPr>
            </w:pPr>
            <w:r w:rsidRPr="003C7DD9">
              <w:rPr>
                <w:rFonts w:asciiTheme="minorHAnsi" w:hAnsiTheme="minorHAnsi" w:cstheme="minorHAnsi"/>
                <w:sz w:val="24"/>
                <w:szCs w:val="24"/>
              </w:rPr>
              <w:t>The system should access and provide customer details for suspicious activity within 10 seconds.</w:t>
            </w:r>
          </w:p>
        </w:tc>
      </w:tr>
      <w:tr w:rsidR="003C7DD9" w:rsidRPr="003C7DD9" w14:paraId="26B22F64" w14:textId="77777777" w:rsidTr="003C7DD9">
        <w:tc>
          <w:tcPr>
            <w:tcW w:w="988" w:type="dxa"/>
          </w:tcPr>
          <w:p w14:paraId="706C72F5" w14:textId="77777777" w:rsidR="003C7DD9" w:rsidRPr="003C7DD9" w:rsidRDefault="003C7DD9">
            <w:pPr>
              <w:rPr>
                <w:rFonts w:asciiTheme="minorHAnsi" w:hAnsiTheme="minorHAnsi" w:cstheme="minorHAnsi"/>
                <w:sz w:val="24"/>
                <w:szCs w:val="24"/>
              </w:rPr>
            </w:pPr>
            <w:r w:rsidRPr="003C7DD9">
              <w:rPr>
                <w:rFonts w:asciiTheme="minorHAnsi" w:hAnsiTheme="minorHAnsi" w:cstheme="minorHAnsi"/>
                <w:sz w:val="24"/>
                <w:szCs w:val="24"/>
              </w:rPr>
              <w:t>INFR03</w:t>
            </w:r>
          </w:p>
        </w:tc>
        <w:tc>
          <w:tcPr>
            <w:tcW w:w="2693" w:type="dxa"/>
          </w:tcPr>
          <w:p w14:paraId="0B831A64" w14:textId="77777777" w:rsidR="003C7DD9" w:rsidRPr="003C7DD9" w:rsidRDefault="003C7DD9">
            <w:pPr>
              <w:rPr>
                <w:rFonts w:asciiTheme="minorHAnsi" w:hAnsiTheme="minorHAnsi" w:cstheme="minorHAnsi"/>
                <w:sz w:val="24"/>
                <w:szCs w:val="24"/>
              </w:rPr>
            </w:pPr>
            <w:r w:rsidRPr="003C7DD9">
              <w:rPr>
                <w:rFonts w:asciiTheme="minorHAnsi" w:hAnsiTheme="minorHAnsi" w:cstheme="minorHAnsi"/>
                <w:sz w:val="24"/>
                <w:szCs w:val="24"/>
              </w:rPr>
              <w:t xml:space="preserve">The system shall be accessible for all employees including those with disabilities as per the WCAG 2.1 standard. </w:t>
            </w:r>
          </w:p>
        </w:tc>
        <w:tc>
          <w:tcPr>
            <w:tcW w:w="715" w:type="dxa"/>
          </w:tcPr>
          <w:p w14:paraId="3F982BB2" w14:textId="77777777" w:rsidR="003C7DD9" w:rsidRPr="003C7DD9" w:rsidRDefault="003C7DD9">
            <w:pPr>
              <w:jc w:val="both"/>
              <w:rPr>
                <w:rFonts w:asciiTheme="minorHAnsi" w:hAnsiTheme="minorHAnsi" w:cstheme="minorHAnsi"/>
                <w:sz w:val="24"/>
                <w:szCs w:val="24"/>
              </w:rPr>
            </w:pPr>
            <w:r w:rsidRPr="003C7DD9">
              <w:rPr>
                <w:rFonts w:asciiTheme="minorHAnsi" w:hAnsiTheme="minorHAnsi" w:cstheme="minorHAnsi"/>
                <w:sz w:val="24"/>
                <w:szCs w:val="24"/>
              </w:rPr>
              <w:t>Low</w:t>
            </w:r>
          </w:p>
        </w:tc>
        <w:tc>
          <w:tcPr>
            <w:tcW w:w="1597" w:type="dxa"/>
          </w:tcPr>
          <w:p w14:paraId="4BD11C70" w14:textId="77777777" w:rsidR="003C7DD9" w:rsidRPr="003C7DD9" w:rsidRDefault="003C7DD9">
            <w:pPr>
              <w:rPr>
                <w:rFonts w:asciiTheme="minorHAnsi" w:hAnsiTheme="minorHAnsi" w:cstheme="minorHAnsi"/>
                <w:sz w:val="24"/>
                <w:szCs w:val="24"/>
              </w:rPr>
            </w:pPr>
            <w:r w:rsidRPr="003C7DD9">
              <w:rPr>
                <w:rFonts w:asciiTheme="minorHAnsi" w:hAnsiTheme="minorHAnsi" w:cstheme="minorHAnsi"/>
                <w:sz w:val="24"/>
                <w:szCs w:val="24"/>
              </w:rPr>
              <w:t>None</w:t>
            </w:r>
          </w:p>
        </w:tc>
        <w:tc>
          <w:tcPr>
            <w:tcW w:w="2933" w:type="dxa"/>
          </w:tcPr>
          <w:p w14:paraId="303CC72F" w14:textId="77777777" w:rsidR="003C7DD9" w:rsidRPr="003C7DD9" w:rsidRDefault="003C7DD9">
            <w:pPr>
              <w:rPr>
                <w:rFonts w:asciiTheme="minorHAnsi" w:hAnsiTheme="minorHAnsi" w:cstheme="minorHAnsi"/>
                <w:sz w:val="24"/>
                <w:szCs w:val="24"/>
              </w:rPr>
            </w:pPr>
            <w:r w:rsidRPr="003C7DD9">
              <w:rPr>
                <w:rFonts w:asciiTheme="minorHAnsi" w:hAnsiTheme="minorHAnsi" w:cstheme="minorHAnsi"/>
                <w:sz w:val="24"/>
                <w:szCs w:val="24"/>
              </w:rPr>
              <w:t>The solution must adhere to WCAG 2.1 standards to ensure accessibility for employees with disabilities.</w:t>
            </w:r>
          </w:p>
        </w:tc>
      </w:tr>
      <w:tr w:rsidR="003C7DD9" w:rsidRPr="003C7DD9" w14:paraId="39289504" w14:textId="77777777" w:rsidTr="003C7DD9">
        <w:tc>
          <w:tcPr>
            <w:tcW w:w="988" w:type="dxa"/>
          </w:tcPr>
          <w:p w14:paraId="1CD0D696" w14:textId="77777777" w:rsidR="003C7DD9" w:rsidRPr="003C7DD9" w:rsidRDefault="003C7DD9">
            <w:pPr>
              <w:rPr>
                <w:rFonts w:asciiTheme="minorHAnsi" w:hAnsiTheme="minorHAnsi" w:cstheme="minorHAnsi"/>
                <w:sz w:val="24"/>
                <w:szCs w:val="24"/>
              </w:rPr>
            </w:pPr>
            <w:r w:rsidRPr="003C7DD9">
              <w:rPr>
                <w:rFonts w:asciiTheme="minorHAnsi" w:hAnsiTheme="minorHAnsi" w:cstheme="minorHAnsi"/>
                <w:sz w:val="24"/>
                <w:szCs w:val="24"/>
              </w:rPr>
              <w:t>INFR04</w:t>
            </w:r>
          </w:p>
        </w:tc>
        <w:tc>
          <w:tcPr>
            <w:tcW w:w="2693" w:type="dxa"/>
          </w:tcPr>
          <w:p w14:paraId="12C5085E" w14:textId="77777777" w:rsidR="003C7DD9" w:rsidRPr="003C7DD9" w:rsidRDefault="003C7DD9">
            <w:pPr>
              <w:rPr>
                <w:rFonts w:asciiTheme="minorHAnsi" w:hAnsiTheme="minorHAnsi" w:cstheme="minorHAnsi"/>
                <w:sz w:val="24"/>
                <w:szCs w:val="24"/>
              </w:rPr>
            </w:pPr>
            <w:r w:rsidRPr="003C7DD9">
              <w:rPr>
                <w:rFonts w:asciiTheme="minorHAnsi" w:hAnsiTheme="minorHAnsi" w:cstheme="minorHAnsi"/>
                <w:sz w:val="24"/>
                <w:szCs w:val="24"/>
              </w:rPr>
              <w:t>The system shall include the multilingual training modules with subtitles, transcripts.</w:t>
            </w:r>
          </w:p>
        </w:tc>
        <w:tc>
          <w:tcPr>
            <w:tcW w:w="715" w:type="dxa"/>
          </w:tcPr>
          <w:p w14:paraId="2BDEC9C1" w14:textId="77777777" w:rsidR="003C7DD9" w:rsidRPr="003C7DD9" w:rsidRDefault="003C7DD9">
            <w:pPr>
              <w:rPr>
                <w:rFonts w:asciiTheme="minorHAnsi" w:hAnsiTheme="minorHAnsi" w:cstheme="minorHAnsi"/>
                <w:sz w:val="24"/>
                <w:szCs w:val="24"/>
              </w:rPr>
            </w:pPr>
            <w:r w:rsidRPr="003C7DD9">
              <w:rPr>
                <w:rFonts w:asciiTheme="minorHAnsi" w:hAnsiTheme="minorHAnsi" w:cstheme="minorHAnsi"/>
                <w:sz w:val="24"/>
                <w:szCs w:val="24"/>
              </w:rPr>
              <w:t>Medium</w:t>
            </w:r>
          </w:p>
        </w:tc>
        <w:tc>
          <w:tcPr>
            <w:tcW w:w="1597" w:type="dxa"/>
          </w:tcPr>
          <w:p w14:paraId="1CEEAF28" w14:textId="77777777" w:rsidR="003C7DD9" w:rsidRPr="003C7DD9" w:rsidRDefault="003C7DD9">
            <w:pPr>
              <w:rPr>
                <w:rFonts w:asciiTheme="minorHAnsi" w:hAnsiTheme="minorHAnsi" w:cstheme="minorHAnsi"/>
                <w:sz w:val="24"/>
                <w:szCs w:val="24"/>
              </w:rPr>
            </w:pPr>
            <w:r w:rsidRPr="003C7DD9">
              <w:rPr>
                <w:rFonts w:asciiTheme="minorHAnsi" w:hAnsiTheme="minorHAnsi" w:cstheme="minorHAnsi"/>
                <w:sz w:val="24"/>
                <w:szCs w:val="24"/>
              </w:rPr>
              <w:t>None</w:t>
            </w:r>
          </w:p>
        </w:tc>
        <w:tc>
          <w:tcPr>
            <w:tcW w:w="2933" w:type="dxa"/>
          </w:tcPr>
          <w:p w14:paraId="0BC2544C" w14:textId="77777777" w:rsidR="003C7DD9" w:rsidRPr="003C7DD9" w:rsidRDefault="003C7DD9">
            <w:pPr>
              <w:rPr>
                <w:rFonts w:asciiTheme="minorHAnsi" w:hAnsiTheme="minorHAnsi" w:cstheme="minorHAnsi"/>
                <w:sz w:val="24"/>
                <w:szCs w:val="24"/>
              </w:rPr>
            </w:pPr>
            <w:r w:rsidRPr="003C7DD9">
              <w:rPr>
                <w:rFonts w:asciiTheme="minorHAnsi" w:hAnsiTheme="minorHAnsi" w:cstheme="minorHAnsi"/>
                <w:sz w:val="24"/>
                <w:szCs w:val="24"/>
              </w:rPr>
              <w:t>The training modules should be available in multiple languages with subtitles.</w:t>
            </w:r>
          </w:p>
        </w:tc>
      </w:tr>
      <w:tr w:rsidR="003C7DD9" w:rsidRPr="003C7DD9" w14:paraId="55F28AA5" w14:textId="77777777" w:rsidTr="003C7DD9">
        <w:tc>
          <w:tcPr>
            <w:tcW w:w="988" w:type="dxa"/>
          </w:tcPr>
          <w:p w14:paraId="64E99723" w14:textId="77777777" w:rsidR="003C7DD9" w:rsidRPr="003C7DD9" w:rsidRDefault="003C7DD9">
            <w:pPr>
              <w:rPr>
                <w:rFonts w:asciiTheme="minorHAnsi" w:hAnsiTheme="minorHAnsi" w:cstheme="minorHAnsi"/>
                <w:sz w:val="24"/>
                <w:szCs w:val="24"/>
              </w:rPr>
            </w:pPr>
            <w:r w:rsidRPr="003C7DD9">
              <w:rPr>
                <w:rFonts w:asciiTheme="minorHAnsi" w:hAnsiTheme="minorHAnsi" w:cstheme="minorHAnsi"/>
                <w:sz w:val="24"/>
                <w:szCs w:val="24"/>
              </w:rPr>
              <w:t>INFR05</w:t>
            </w:r>
          </w:p>
        </w:tc>
        <w:tc>
          <w:tcPr>
            <w:tcW w:w="2693" w:type="dxa"/>
          </w:tcPr>
          <w:p w14:paraId="70580E00" w14:textId="77777777" w:rsidR="003C7DD9" w:rsidRPr="003C7DD9" w:rsidRDefault="003C7DD9">
            <w:pPr>
              <w:rPr>
                <w:rFonts w:asciiTheme="minorHAnsi" w:hAnsiTheme="minorHAnsi" w:cstheme="minorHAnsi"/>
                <w:sz w:val="24"/>
                <w:szCs w:val="24"/>
              </w:rPr>
            </w:pPr>
            <w:r w:rsidRPr="003C7DD9">
              <w:rPr>
                <w:rFonts w:asciiTheme="minorHAnsi" w:hAnsiTheme="minorHAnsi" w:cstheme="minorHAnsi"/>
                <w:sz w:val="24"/>
                <w:szCs w:val="24"/>
              </w:rPr>
              <w:t>The system shall be available 24/7 with a vendor support.</w:t>
            </w:r>
          </w:p>
        </w:tc>
        <w:tc>
          <w:tcPr>
            <w:tcW w:w="715" w:type="dxa"/>
          </w:tcPr>
          <w:p w14:paraId="7D1E129A" w14:textId="77777777" w:rsidR="003C7DD9" w:rsidRPr="003C7DD9" w:rsidRDefault="003C7DD9">
            <w:pPr>
              <w:rPr>
                <w:rFonts w:asciiTheme="minorHAnsi" w:hAnsiTheme="minorHAnsi" w:cstheme="minorHAnsi"/>
                <w:sz w:val="24"/>
                <w:szCs w:val="24"/>
              </w:rPr>
            </w:pPr>
            <w:r w:rsidRPr="003C7DD9">
              <w:rPr>
                <w:rFonts w:asciiTheme="minorHAnsi" w:hAnsiTheme="minorHAnsi" w:cstheme="minorHAnsi"/>
                <w:sz w:val="24"/>
                <w:szCs w:val="24"/>
              </w:rPr>
              <w:t>High</w:t>
            </w:r>
          </w:p>
        </w:tc>
        <w:tc>
          <w:tcPr>
            <w:tcW w:w="1597" w:type="dxa"/>
          </w:tcPr>
          <w:p w14:paraId="05BCA0D9" w14:textId="77777777" w:rsidR="003C7DD9" w:rsidRPr="003C7DD9" w:rsidRDefault="003C7DD9">
            <w:pPr>
              <w:rPr>
                <w:rFonts w:asciiTheme="minorHAnsi" w:hAnsiTheme="minorHAnsi" w:cstheme="minorHAnsi"/>
                <w:sz w:val="24"/>
                <w:szCs w:val="24"/>
              </w:rPr>
            </w:pPr>
            <w:r w:rsidRPr="003C7DD9">
              <w:rPr>
                <w:rFonts w:asciiTheme="minorHAnsi" w:hAnsiTheme="minorHAnsi" w:cstheme="minorHAnsi"/>
                <w:sz w:val="24"/>
                <w:szCs w:val="24"/>
              </w:rPr>
              <w:t>FR12</w:t>
            </w:r>
          </w:p>
        </w:tc>
        <w:tc>
          <w:tcPr>
            <w:tcW w:w="2933" w:type="dxa"/>
          </w:tcPr>
          <w:p w14:paraId="307364E6" w14:textId="77777777" w:rsidR="003C7DD9" w:rsidRPr="003C7DD9" w:rsidRDefault="003C7DD9">
            <w:pPr>
              <w:rPr>
                <w:rFonts w:asciiTheme="minorHAnsi" w:hAnsiTheme="minorHAnsi" w:cstheme="minorHAnsi"/>
                <w:sz w:val="24"/>
                <w:szCs w:val="24"/>
              </w:rPr>
            </w:pPr>
            <w:r w:rsidRPr="003C7DD9">
              <w:rPr>
                <w:rFonts w:asciiTheme="minorHAnsi" w:hAnsiTheme="minorHAnsi" w:cstheme="minorHAnsi"/>
                <w:sz w:val="24"/>
                <w:szCs w:val="24"/>
              </w:rPr>
              <w:t>The selected AML vendor should provide 24/7 support for assistance and issue resolution.</w:t>
            </w:r>
          </w:p>
        </w:tc>
      </w:tr>
    </w:tbl>
    <w:p w14:paraId="50137608" w14:textId="77777777" w:rsidR="009111B0" w:rsidRDefault="009111B0" w:rsidP="0041006A"/>
    <w:p w14:paraId="3F9F9E1A" w14:textId="77777777" w:rsidR="002A1A07" w:rsidRDefault="002A1A07" w:rsidP="0041006A"/>
    <w:p w14:paraId="17D9D1B7" w14:textId="77777777" w:rsidR="002A1A07" w:rsidRDefault="002A1A07" w:rsidP="0041006A"/>
    <w:p w14:paraId="7B86D7EB" w14:textId="77777777" w:rsidR="002A1A07" w:rsidRDefault="002A1A07" w:rsidP="0041006A"/>
    <w:p w14:paraId="175B84EB" w14:textId="77777777" w:rsidR="002A1A07" w:rsidRDefault="002A1A07" w:rsidP="0041006A"/>
    <w:p w14:paraId="048BA356" w14:textId="77777777" w:rsidR="002A1A07" w:rsidRDefault="002A1A07" w:rsidP="0041006A"/>
    <w:p w14:paraId="3D8AA2AA" w14:textId="77777777" w:rsidR="002A1A07" w:rsidRDefault="002A1A07" w:rsidP="0041006A"/>
    <w:p w14:paraId="077A70AE" w14:textId="77777777" w:rsidR="002A1A07" w:rsidRDefault="002A1A07" w:rsidP="0041006A"/>
    <w:p w14:paraId="5BAAD836" w14:textId="77777777" w:rsidR="002A1A07" w:rsidRDefault="002A1A07" w:rsidP="0041006A"/>
    <w:p w14:paraId="087B9B9D" w14:textId="77777777" w:rsidR="002A1A07" w:rsidRDefault="002A1A07" w:rsidP="0041006A"/>
    <w:p w14:paraId="07A1CE40" w14:textId="77777777" w:rsidR="002A1A07" w:rsidRDefault="002A1A07" w:rsidP="0041006A"/>
    <w:p w14:paraId="6B034AF7" w14:textId="77777777" w:rsidR="002A1A07" w:rsidRPr="0041006A" w:rsidRDefault="002A1A07" w:rsidP="0041006A"/>
    <w:p w14:paraId="730FEDD1" w14:textId="22AC0645" w:rsidR="16D46AC4" w:rsidRDefault="16D46AC4" w:rsidP="00FD123C">
      <w:pPr>
        <w:pStyle w:val="Heading1"/>
        <w:rPr>
          <w:rFonts w:asciiTheme="minorHAnsi" w:hAnsiTheme="minorHAnsi" w:cstheme="minorHAnsi"/>
          <w:b/>
          <w:bCs/>
        </w:rPr>
      </w:pPr>
      <w:bookmarkStart w:id="27" w:name="_Toc153024178"/>
      <w:bookmarkStart w:id="28" w:name="_Toc153231257"/>
      <w:r w:rsidRPr="007A63D0">
        <w:rPr>
          <w:rFonts w:asciiTheme="minorHAnsi" w:hAnsiTheme="minorHAnsi" w:cstheme="minorHAnsi"/>
          <w:b/>
          <w:bCs/>
        </w:rPr>
        <w:lastRenderedPageBreak/>
        <w:t>Potential solution options (incl “do nothing”)</w:t>
      </w:r>
      <w:bookmarkEnd w:id="27"/>
      <w:bookmarkEnd w:id="28"/>
    </w:p>
    <w:p w14:paraId="2892531F" w14:textId="122F9097" w:rsidR="0AC8D68C" w:rsidRDefault="0AC8D68C" w:rsidP="0AC8D68C"/>
    <w:p w14:paraId="4E613F94" w14:textId="68343089" w:rsidR="48209487" w:rsidRDefault="48209487" w:rsidP="322602C3">
      <w:pPr>
        <w:rPr>
          <w:b/>
          <w:sz w:val="32"/>
          <w:szCs w:val="32"/>
        </w:rPr>
      </w:pPr>
      <w:r w:rsidRPr="6CB404D1">
        <w:rPr>
          <w:b/>
          <w:sz w:val="28"/>
          <w:szCs w:val="28"/>
        </w:rPr>
        <w:t>Solution 1: In-House AI Solution</w:t>
      </w:r>
    </w:p>
    <w:p w14:paraId="6A90CFC6" w14:textId="333F7C6E" w:rsidR="48209487" w:rsidRDefault="48209487" w:rsidP="322602C3">
      <w:r>
        <w:t>Implementation Roadmap:</w:t>
      </w:r>
    </w:p>
    <w:p w14:paraId="1A149F87" w14:textId="09EC9DEE" w:rsidR="48209487" w:rsidRDefault="48209487" w:rsidP="322602C3">
      <w:r>
        <w:t>Develop a phased implementation plan to roll out the generative AI interface and synthetic data generation tools.</w:t>
      </w:r>
    </w:p>
    <w:p w14:paraId="0839BD3D" w14:textId="157A1238" w:rsidR="48209487" w:rsidRDefault="48209487" w:rsidP="322602C3">
      <w:r>
        <w:t>Start with transaction monitoring and reporting, then expand to suspicious activity reporting (SAR) and employee training.</w:t>
      </w:r>
    </w:p>
    <w:p w14:paraId="34C2D5A5" w14:textId="568BCCC6" w:rsidR="48209487" w:rsidRDefault="48209487" w:rsidP="322602C3">
      <w:r>
        <w:t>Regularly update and refine the AI models based on feedback and emerging trends.</w:t>
      </w:r>
    </w:p>
    <w:p w14:paraId="0970A2AD" w14:textId="674138CC" w:rsidR="48209487" w:rsidRDefault="48209487" w:rsidP="322602C3">
      <w:r>
        <w:t>Technology Stack:</w:t>
      </w:r>
    </w:p>
    <w:p w14:paraId="683A99E6" w14:textId="0020A793" w:rsidR="48209487" w:rsidRDefault="48209487" w:rsidP="322602C3">
      <w:r>
        <w:t xml:space="preserve">Select AI frameworks such as TensorFlow or </w:t>
      </w:r>
      <w:proofErr w:type="spellStart"/>
      <w:r>
        <w:t>PyTorch</w:t>
      </w:r>
      <w:proofErr w:type="spellEnd"/>
      <w:r>
        <w:t xml:space="preserve"> for model development.</w:t>
      </w:r>
    </w:p>
    <w:p w14:paraId="0960E9C1" w14:textId="75EB919B" w:rsidR="48209487" w:rsidRDefault="48209487" w:rsidP="322602C3">
      <w:r>
        <w:t>Integrate the solution with existing AML systems for a seamless workflow.</w:t>
      </w:r>
    </w:p>
    <w:p w14:paraId="49AC7B69" w14:textId="6CF70945" w:rsidR="48209487" w:rsidRDefault="48209487" w:rsidP="322602C3">
      <w:r>
        <w:t>Implement a robust data management system for handling synthetic data and training simulations.</w:t>
      </w:r>
    </w:p>
    <w:p w14:paraId="53ACAD76" w14:textId="3F76EDF6" w:rsidR="48209487" w:rsidRDefault="48209487" w:rsidP="322602C3">
      <w:r>
        <w:t>Compliance Enhancement:</w:t>
      </w:r>
    </w:p>
    <w:p w14:paraId="14D5FEE6" w14:textId="55E59251" w:rsidR="48209487" w:rsidRDefault="48209487" w:rsidP="322602C3">
      <w:r>
        <w:t>Ensure that AI models adhere to regulatory requirements and compliance standards.</w:t>
      </w:r>
    </w:p>
    <w:p w14:paraId="166C3A76" w14:textId="39E4E91E" w:rsidR="48209487" w:rsidRDefault="48209487" w:rsidP="322602C3">
      <w:r>
        <w:t>Conduct periodic audits to validate the accuracy and fairness of the AI models.</w:t>
      </w:r>
    </w:p>
    <w:p w14:paraId="17432BAF" w14:textId="68AF2822" w:rsidR="48209487" w:rsidRDefault="48209487" w:rsidP="322602C3">
      <w:r>
        <w:t>Keep the AML analysts updated with continuous training on the evolving landscape of AML regulations.</w:t>
      </w:r>
    </w:p>
    <w:p w14:paraId="561F4B98" w14:textId="77777777" w:rsidR="002107FE" w:rsidRDefault="002107FE" w:rsidP="322602C3">
      <w:pPr>
        <w:rPr>
          <w:b/>
          <w:sz w:val="28"/>
          <w:szCs w:val="28"/>
        </w:rPr>
      </w:pPr>
    </w:p>
    <w:p w14:paraId="729785EC" w14:textId="77777777" w:rsidR="002107FE" w:rsidRDefault="002107FE" w:rsidP="322602C3">
      <w:pPr>
        <w:rPr>
          <w:b/>
          <w:sz w:val="28"/>
          <w:szCs w:val="28"/>
        </w:rPr>
      </w:pPr>
    </w:p>
    <w:p w14:paraId="3B59F7B1" w14:textId="77777777" w:rsidR="002107FE" w:rsidRDefault="002107FE" w:rsidP="322602C3">
      <w:pPr>
        <w:rPr>
          <w:b/>
          <w:sz w:val="28"/>
          <w:szCs w:val="28"/>
        </w:rPr>
      </w:pPr>
    </w:p>
    <w:p w14:paraId="1F811B89" w14:textId="77777777" w:rsidR="002107FE" w:rsidRDefault="002107FE" w:rsidP="322602C3">
      <w:pPr>
        <w:rPr>
          <w:b/>
          <w:sz w:val="28"/>
          <w:szCs w:val="28"/>
        </w:rPr>
      </w:pPr>
    </w:p>
    <w:p w14:paraId="1A1AA353" w14:textId="77777777" w:rsidR="002107FE" w:rsidRDefault="002107FE" w:rsidP="322602C3">
      <w:pPr>
        <w:rPr>
          <w:b/>
          <w:sz w:val="28"/>
          <w:szCs w:val="28"/>
        </w:rPr>
      </w:pPr>
    </w:p>
    <w:p w14:paraId="76EA2AF0" w14:textId="77777777" w:rsidR="002107FE" w:rsidRDefault="002107FE" w:rsidP="322602C3">
      <w:pPr>
        <w:rPr>
          <w:b/>
          <w:sz w:val="28"/>
          <w:szCs w:val="28"/>
        </w:rPr>
      </w:pPr>
    </w:p>
    <w:p w14:paraId="55A8E048" w14:textId="77777777" w:rsidR="002107FE" w:rsidRDefault="002107FE" w:rsidP="322602C3">
      <w:pPr>
        <w:rPr>
          <w:b/>
          <w:sz w:val="28"/>
          <w:szCs w:val="28"/>
        </w:rPr>
      </w:pPr>
    </w:p>
    <w:p w14:paraId="08290ED1" w14:textId="77777777" w:rsidR="002107FE" w:rsidRDefault="002107FE" w:rsidP="322602C3">
      <w:pPr>
        <w:rPr>
          <w:b/>
          <w:sz w:val="28"/>
          <w:szCs w:val="28"/>
        </w:rPr>
      </w:pPr>
    </w:p>
    <w:p w14:paraId="2AB8039F" w14:textId="77777777" w:rsidR="002107FE" w:rsidRDefault="002107FE" w:rsidP="322602C3">
      <w:pPr>
        <w:rPr>
          <w:b/>
          <w:sz w:val="28"/>
          <w:szCs w:val="28"/>
        </w:rPr>
      </w:pPr>
    </w:p>
    <w:p w14:paraId="0649EDFF" w14:textId="77777777" w:rsidR="002107FE" w:rsidRDefault="002107FE" w:rsidP="322602C3">
      <w:pPr>
        <w:rPr>
          <w:b/>
          <w:sz w:val="28"/>
          <w:szCs w:val="28"/>
        </w:rPr>
      </w:pPr>
    </w:p>
    <w:p w14:paraId="6864FC46" w14:textId="29559615" w:rsidR="48209487" w:rsidRDefault="48209487" w:rsidP="322602C3">
      <w:pPr>
        <w:rPr>
          <w:b/>
          <w:sz w:val="32"/>
          <w:szCs w:val="32"/>
        </w:rPr>
      </w:pPr>
      <w:r w:rsidRPr="6CB404D1">
        <w:rPr>
          <w:b/>
          <w:sz w:val="28"/>
          <w:szCs w:val="28"/>
        </w:rPr>
        <w:lastRenderedPageBreak/>
        <w:t>Solution 2: Outsourced AML Compliance</w:t>
      </w:r>
    </w:p>
    <w:p w14:paraId="57CE50E4" w14:textId="40B344E5" w:rsidR="48209487" w:rsidRDefault="48209487" w:rsidP="322602C3">
      <w:r>
        <w:t>Vendor Selection Criteria:</w:t>
      </w:r>
    </w:p>
    <w:p w14:paraId="6314DD15" w14:textId="082D186C" w:rsidR="48209487" w:rsidRDefault="48209487" w:rsidP="322602C3">
      <w:r>
        <w:t>Establish a comprehensive checklist for selecting a third-party vendor, considering their compliance track record, experience, and security measures.</w:t>
      </w:r>
    </w:p>
    <w:p w14:paraId="040FEB6C" w14:textId="3FA577D9" w:rsidR="48209487" w:rsidRDefault="48209487" w:rsidP="322602C3">
      <w:r>
        <w:t>Implement a rigorous due diligence process to ensure the chosen vendor aligns with TD Bank's AML requirements.</w:t>
      </w:r>
    </w:p>
    <w:p w14:paraId="5CF0D023" w14:textId="5DE98C5D" w:rsidR="48209487" w:rsidRDefault="48209487" w:rsidP="322602C3">
      <w:r>
        <w:t>Integration and Training:</w:t>
      </w:r>
    </w:p>
    <w:p w14:paraId="3ECEB819" w14:textId="6EDA0CD4" w:rsidR="48209487" w:rsidRDefault="48209487" w:rsidP="322602C3">
      <w:r>
        <w:t>Develop a structured knowledge transfer program to seamlessly integrate the outsourced solution with existing systems.</w:t>
      </w:r>
    </w:p>
    <w:p w14:paraId="6999F56E" w14:textId="5F217109" w:rsidR="48209487" w:rsidRDefault="48209487" w:rsidP="322602C3">
      <w:r>
        <w:t>Implement real-time monitoring tools and dashboards for quick identification of suspicious activities.</w:t>
      </w:r>
    </w:p>
    <w:p w14:paraId="0DDB3721" w14:textId="3D48139D" w:rsidR="48209487" w:rsidRDefault="48209487" w:rsidP="322602C3">
      <w:r>
        <w:t>Continuous Improvement:</w:t>
      </w:r>
    </w:p>
    <w:p w14:paraId="32912419" w14:textId="0453E105" w:rsidR="48209487" w:rsidRDefault="48209487" w:rsidP="322602C3">
      <w:r>
        <w:t>Establish regular communication channels with the vendor to address any issues promptly.</w:t>
      </w:r>
    </w:p>
    <w:p w14:paraId="76B5FCA0" w14:textId="41EA1FAF" w:rsidR="48209487" w:rsidRDefault="48209487" w:rsidP="322602C3">
      <w:r>
        <w:t>Periodically review and update security measures to align with the evolving threat landscape.</w:t>
      </w:r>
    </w:p>
    <w:p w14:paraId="7106B4D4" w14:textId="1A78DF1E" w:rsidR="48209487" w:rsidRDefault="48209487" w:rsidP="322602C3">
      <w:r>
        <w:t>Implement a feedback loop for TD Bank staff to provide insights into the effectiveness of the outsourced solution.</w:t>
      </w:r>
    </w:p>
    <w:p w14:paraId="652A605B" w14:textId="77777777" w:rsidR="002107FE" w:rsidRDefault="002107FE" w:rsidP="322602C3">
      <w:pPr>
        <w:rPr>
          <w:b/>
          <w:sz w:val="28"/>
          <w:szCs w:val="28"/>
        </w:rPr>
      </w:pPr>
    </w:p>
    <w:p w14:paraId="3D6686AB" w14:textId="77777777" w:rsidR="002107FE" w:rsidRDefault="002107FE" w:rsidP="322602C3">
      <w:pPr>
        <w:rPr>
          <w:b/>
          <w:sz w:val="28"/>
          <w:szCs w:val="28"/>
        </w:rPr>
      </w:pPr>
    </w:p>
    <w:p w14:paraId="10608517" w14:textId="77777777" w:rsidR="002107FE" w:rsidRDefault="002107FE" w:rsidP="322602C3">
      <w:pPr>
        <w:rPr>
          <w:b/>
          <w:sz w:val="28"/>
          <w:szCs w:val="28"/>
        </w:rPr>
      </w:pPr>
    </w:p>
    <w:p w14:paraId="31DFF441" w14:textId="77777777" w:rsidR="002107FE" w:rsidRDefault="002107FE" w:rsidP="322602C3">
      <w:pPr>
        <w:rPr>
          <w:b/>
          <w:sz w:val="28"/>
          <w:szCs w:val="28"/>
        </w:rPr>
      </w:pPr>
    </w:p>
    <w:p w14:paraId="5758F297" w14:textId="77777777" w:rsidR="002107FE" w:rsidRDefault="002107FE" w:rsidP="322602C3">
      <w:pPr>
        <w:rPr>
          <w:b/>
          <w:sz w:val="28"/>
          <w:szCs w:val="28"/>
        </w:rPr>
      </w:pPr>
    </w:p>
    <w:p w14:paraId="0930CC22" w14:textId="77777777" w:rsidR="002107FE" w:rsidRDefault="002107FE" w:rsidP="322602C3">
      <w:pPr>
        <w:rPr>
          <w:b/>
          <w:sz w:val="28"/>
          <w:szCs w:val="28"/>
        </w:rPr>
      </w:pPr>
    </w:p>
    <w:p w14:paraId="05BA4CD0" w14:textId="77777777" w:rsidR="002107FE" w:rsidRDefault="002107FE" w:rsidP="322602C3">
      <w:pPr>
        <w:rPr>
          <w:b/>
          <w:sz w:val="28"/>
          <w:szCs w:val="28"/>
        </w:rPr>
      </w:pPr>
    </w:p>
    <w:p w14:paraId="3BC7714E" w14:textId="77777777" w:rsidR="002107FE" w:rsidRDefault="002107FE" w:rsidP="322602C3">
      <w:pPr>
        <w:rPr>
          <w:b/>
          <w:sz w:val="28"/>
          <w:szCs w:val="28"/>
        </w:rPr>
      </w:pPr>
    </w:p>
    <w:p w14:paraId="11C6CA52" w14:textId="77777777" w:rsidR="002107FE" w:rsidRDefault="002107FE" w:rsidP="322602C3">
      <w:pPr>
        <w:rPr>
          <w:b/>
          <w:sz w:val="28"/>
          <w:szCs w:val="28"/>
        </w:rPr>
      </w:pPr>
    </w:p>
    <w:p w14:paraId="16D8866A" w14:textId="77777777" w:rsidR="002107FE" w:rsidRDefault="002107FE" w:rsidP="322602C3">
      <w:pPr>
        <w:rPr>
          <w:b/>
          <w:sz w:val="28"/>
          <w:szCs w:val="28"/>
        </w:rPr>
      </w:pPr>
    </w:p>
    <w:p w14:paraId="76C1B64E" w14:textId="77777777" w:rsidR="002107FE" w:rsidRDefault="002107FE" w:rsidP="322602C3">
      <w:pPr>
        <w:rPr>
          <w:b/>
          <w:sz w:val="28"/>
          <w:szCs w:val="28"/>
        </w:rPr>
      </w:pPr>
    </w:p>
    <w:p w14:paraId="78AEA9B7" w14:textId="77777777" w:rsidR="002107FE" w:rsidRDefault="002107FE" w:rsidP="322602C3">
      <w:pPr>
        <w:rPr>
          <w:b/>
          <w:sz w:val="28"/>
          <w:szCs w:val="28"/>
        </w:rPr>
      </w:pPr>
    </w:p>
    <w:p w14:paraId="04F58FA1" w14:textId="779B2A71" w:rsidR="48209487" w:rsidRDefault="48209487" w:rsidP="322602C3">
      <w:pPr>
        <w:rPr>
          <w:b/>
          <w:sz w:val="28"/>
          <w:szCs w:val="28"/>
        </w:rPr>
      </w:pPr>
      <w:r w:rsidRPr="6CB404D1">
        <w:rPr>
          <w:b/>
          <w:sz w:val="28"/>
          <w:szCs w:val="28"/>
        </w:rPr>
        <w:lastRenderedPageBreak/>
        <w:t>Solution 3: Maintaining Current AML Procedures</w:t>
      </w:r>
    </w:p>
    <w:p w14:paraId="78D55872" w14:textId="56174BFD" w:rsidR="48209487" w:rsidRDefault="48209487" w:rsidP="322602C3">
      <w:r>
        <w:t>Continuous Training and Development:</w:t>
      </w:r>
    </w:p>
    <w:p w14:paraId="49FE9B8F" w14:textId="7B94B6FE" w:rsidR="48209487" w:rsidRDefault="48209487" w:rsidP="322602C3">
      <w:r>
        <w:t>Institute a regular training schedule for AML analysts to stay updated on the latest compliance guidelines and regulatory changes.</w:t>
      </w:r>
    </w:p>
    <w:p w14:paraId="3B365270" w14:textId="5FB1C41F" w:rsidR="48209487" w:rsidRDefault="48209487" w:rsidP="322602C3">
      <w:r>
        <w:t>Utilize a Learning Management System (LMS) to provide online courses, ensuring continuous learning for staff.</w:t>
      </w:r>
    </w:p>
    <w:p w14:paraId="5F0D8872" w14:textId="50466E07" w:rsidR="48209487" w:rsidRDefault="48209487" w:rsidP="322602C3">
      <w:r>
        <w:t>Enhanced Manual Investigation Processes:</w:t>
      </w:r>
    </w:p>
    <w:p w14:paraId="0924F521" w14:textId="77777777" w:rsidR="002A1A07" w:rsidRDefault="48209487" w:rsidP="322602C3">
      <w:r>
        <w:t>Invest in advanced tools and technologies to support manual investigations, improving efficiency and accuracy.</w:t>
      </w:r>
    </w:p>
    <w:p w14:paraId="1513D532" w14:textId="69DCB60C" w:rsidR="48209487" w:rsidRDefault="48209487" w:rsidP="322602C3">
      <w:r>
        <w:t>Implement AI-assisted tools for data analysis to complement manual efforts.</w:t>
      </w:r>
    </w:p>
    <w:p w14:paraId="73B99A8F" w14:textId="413668F5" w:rsidR="48209487" w:rsidRDefault="48209487" w:rsidP="322602C3">
      <w:r>
        <w:t>Automation for Routine Tasks:</w:t>
      </w:r>
    </w:p>
    <w:p w14:paraId="0D816D72" w14:textId="2D49C36F" w:rsidR="48209487" w:rsidRDefault="48209487" w:rsidP="322602C3">
      <w:r>
        <w:t>Identify routine and repetitive AML tasks suitable for automation to enhance operational efficiency.</w:t>
      </w:r>
    </w:p>
    <w:p w14:paraId="6FA59E15" w14:textId="288FE393" w:rsidR="48209487" w:rsidRDefault="48209487" w:rsidP="322602C3">
      <w:r>
        <w:t>Implement automated reporting tools for compliance and regulatory reporting.</w:t>
      </w:r>
    </w:p>
    <w:p w14:paraId="1E4CC8CE" w14:textId="606FEC0A" w:rsidR="48209487" w:rsidRDefault="48209487" w:rsidP="322602C3">
      <w:r>
        <w:t>Regular Compliance Audits:</w:t>
      </w:r>
    </w:p>
    <w:p w14:paraId="48DCAF00" w14:textId="5B8E8389" w:rsidR="48209487" w:rsidRDefault="48209487" w:rsidP="322602C3">
      <w:r>
        <w:t>Conduct regular internal audits to ensure adherence to AML procedures and identify areas for improvement.</w:t>
      </w:r>
    </w:p>
    <w:p w14:paraId="706304C4" w14:textId="578AC5CE" w:rsidR="48209487" w:rsidRDefault="48209487" w:rsidP="322602C3">
      <w:r>
        <w:t>Collaborate with external auditors to validate the effectiveness of existing processes.</w:t>
      </w:r>
    </w:p>
    <w:p w14:paraId="524D2478" w14:textId="58435394" w:rsidR="48209487" w:rsidRDefault="48209487" w:rsidP="322602C3">
      <w:r>
        <w:t>Investment in Technology:</w:t>
      </w:r>
    </w:p>
    <w:p w14:paraId="6A665DA0" w14:textId="4A6E0295" w:rsidR="48209487" w:rsidRDefault="48209487" w:rsidP="322602C3">
      <w:r>
        <w:t>Explore and invest in new technologies that can augment current AML procedures, such as advanced analytics and machine learning models for improved risk assessment.</w:t>
      </w:r>
    </w:p>
    <w:p w14:paraId="7FDEA3EB" w14:textId="3FE1C2B6" w:rsidR="48209487" w:rsidRDefault="48209487" w:rsidP="322602C3">
      <w:r>
        <w:t>Adaptive Risk Management:</w:t>
      </w:r>
    </w:p>
    <w:p w14:paraId="783565D7" w14:textId="6E1AD542" w:rsidR="48209487" w:rsidRDefault="48209487" w:rsidP="322602C3">
      <w:r>
        <w:t>Develop a dynamic risk management strategy that adapts to changing business environments and emerging AML risks.</w:t>
      </w:r>
    </w:p>
    <w:p w14:paraId="46595EBE" w14:textId="4CB3D870" w:rsidR="48209487" w:rsidRDefault="48209487" w:rsidP="322602C3">
      <w:r>
        <w:t>Implement a feedback loop to gather insights from analysts for continuous improvement of AML processes.</w:t>
      </w:r>
    </w:p>
    <w:p w14:paraId="07327E46" w14:textId="178151FE" w:rsidR="48209487" w:rsidRDefault="48209487" w:rsidP="322602C3">
      <w:r>
        <w:t>Ultimately, the choice between these options would depend on TD Bank's specific needs, resources, and strategic goals. A combination of elements from each solution might also be considered to create a tailored approach that best suits the bank's AML compliance requirements.</w:t>
      </w:r>
    </w:p>
    <w:p w14:paraId="352BFE99" w14:textId="72C18BA0" w:rsidR="322602C3" w:rsidRDefault="322602C3" w:rsidP="322602C3"/>
    <w:p w14:paraId="7BB373A2" w14:textId="4D3D27AF" w:rsidR="322602C3" w:rsidRDefault="322602C3" w:rsidP="322602C3"/>
    <w:p w14:paraId="3EC89368" w14:textId="2BED9B9F" w:rsidR="008B7BE9" w:rsidRDefault="008B7BE9" w:rsidP="008B7BE9">
      <w:pPr>
        <w:pStyle w:val="Heading1"/>
        <w:rPr>
          <w:rFonts w:asciiTheme="minorHAnsi" w:hAnsiTheme="minorHAnsi" w:cstheme="minorHAnsi"/>
          <w:b/>
          <w:bCs/>
        </w:rPr>
      </w:pPr>
      <w:bookmarkStart w:id="29" w:name="_Toc153231258"/>
      <w:r w:rsidRPr="007A63D0">
        <w:rPr>
          <w:rFonts w:asciiTheme="minorHAnsi" w:hAnsiTheme="minorHAnsi" w:cstheme="minorHAnsi"/>
          <w:b/>
          <w:bCs/>
        </w:rPr>
        <w:lastRenderedPageBreak/>
        <w:t>ROI</w:t>
      </w:r>
      <w:r w:rsidR="00C07DE9">
        <w:rPr>
          <w:rFonts w:asciiTheme="minorHAnsi" w:hAnsiTheme="minorHAnsi" w:cstheme="minorHAnsi"/>
          <w:b/>
          <w:bCs/>
        </w:rPr>
        <w:t>:</w:t>
      </w:r>
      <w:bookmarkEnd w:id="29"/>
    </w:p>
    <w:p w14:paraId="4E687503" w14:textId="28229097" w:rsidR="004F1009" w:rsidRDefault="004F1009" w:rsidP="004F1009">
      <w:r>
        <w:t>R</w:t>
      </w:r>
      <w:r w:rsidR="00C125F7">
        <w:t xml:space="preserve">eturn of </w:t>
      </w:r>
      <w:proofErr w:type="gramStart"/>
      <w:r w:rsidR="00C125F7">
        <w:t>investment(</w:t>
      </w:r>
      <w:proofErr w:type="gramEnd"/>
      <w:r w:rsidR="00C125F7">
        <w:t xml:space="preserve">ROI) for </w:t>
      </w:r>
      <w:r w:rsidR="003852D3">
        <w:t>the solution</w:t>
      </w:r>
      <w:r w:rsidR="003601AB">
        <w:t xml:space="preserve"> 1 </w:t>
      </w:r>
      <w:r w:rsidR="003852D3">
        <w:t>is as follows:</w:t>
      </w:r>
    </w:p>
    <w:p w14:paraId="081E3CAE" w14:textId="10E1F7A0" w:rsidR="009C1FE1" w:rsidRDefault="00B2728B" w:rsidP="009C1FE1">
      <w:r>
        <w:rPr>
          <w:noProof/>
        </w:rPr>
        <w:drawing>
          <wp:inline distT="0" distB="0" distL="0" distR="0" wp14:anchorId="47E57856" wp14:editId="49465275">
            <wp:extent cx="5267325" cy="3095625"/>
            <wp:effectExtent l="0" t="0" r="9525" b="9525"/>
            <wp:docPr id="95554145" name="Chart 1">
              <a:extLst xmlns:a="http://schemas.openxmlformats.org/drawingml/2006/main">
                <a:ext uri="{FF2B5EF4-FFF2-40B4-BE49-F238E27FC236}">
                  <a16:creationId xmlns:a16="http://schemas.microsoft.com/office/drawing/2014/main" id="{1F8CE685-3DA9-3176-6FB6-FC76D4C8A8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29BB4D0" w14:textId="77777777" w:rsidR="00665A0A" w:rsidRDefault="00665A0A" w:rsidP="009C1FE1"/>
    <w:p w14:paraId="19132C00" w14:textId="77777777" w:rsidR="002107FE" w:rsidRDefault="002107FE" w:rsidP="009C1FE1"/>
    <w:p w14:paraId="7E337D57" w14:textId="77777777" w:rsidR="002107FE" w:rsidRDefault="002107FE" w:rsidP="009C1FE1"/>
    <w:p w14:paraId="2D9EE1AB" w14:textId="77777777" w:rsidR="002107FE" w:rsidRDefault="002107FE" w:rsidP="009C1FE1"/>
    <w:p w14:paraId="2A59746A" w14:textId="77777777" w:rsidR="002107FE" w:rsidRDefault="002107FE" w:rsidP="009C1FE1"/>
    <w:p w14:paraId="0A36A2DA" w14:textId="77777777" w:rsidR="002107FE" w:rsidRDefault="002107FE" w:rsidP="009C1FE1"/>
    <w:p w14:paraId="6E4E9914" w14:textId="77777777" w:rsidR="002107FE" w:rsidRDefault="002107FE" w:rsidP="009C1FE1"/>
    <w:p w14:paraId="1603F8EB" w14:textId="77777777" w:rsidR="002107FE" w:rsidRDefault="002107FE" w:rsidP="009C1FE1"/>
    <w:p w14:paraId="57C36DC9" w14:textId="77777777" w:rsidR="002107FE" w:rsidRDefault="002107FE" w:rsidP="009C1FE1"/>
    <w:p w14:paraId="61B96618" w14:textId="77777777" w:rsidR="002107FE" w:rsidRDefault="002107FE" w:rsidP="009C1FE1"/>
    <w:p w14:paraId="19F750CF" w14:textId="77777777" w:rsidR="002107FE" w:rsidRDefault="002107FE" w:rsidP="009C1FE1"/>
    <w:p w14:paraId="212BDFCC" w14:textId="77777777" w:rsidR="002107FE" w:rsidRDefault="002107FE" w:rsidP="009C1FE1"/>
    <w:p w14:paraId="387E9986" w14:textId="77777777" w:rsidR="002107FE" w:rsidRDefault="002107FE" w:rsidP="009C1FE1"/>
    <w:p w14:paraId="51F7604D" w14:textId="77777777" w:rsidR="002107FE" w:rsidRDefault="002107FE" w:rsidP="009C1FE1"/>
    <w:p w14:paraId="2D41E657" w14:textId="77777777" w:rsidR="002107FE" w:rsidRDefault="002107FE" w:rsidP="009C1FE1"/>
    <w:p w14:paraId="60606F19" w14:textId="14287F40" w:rsidR="00BC5706" w:rsidRDefault="00B9031A" w:rsidP="009C1FE1">
      <w:r w:rsidRPr="00B9031A">
        <w:rPr>
          <w:b/>
          <w:bCs/>
        </w:rPr>
        <w:lastRenderedPageBreak/>
        <w:t>Income Tax Rate</w:t>
      </w:r>
      <w:r>
        <w:t>:</w:t>
      </w:r>
      <w:r w:rsidRPr="00B9031A">
        <w:tab/>
        <w:t>23.48%</w:t>
      </w:r>
    </w:p>
    <w:tbl>
      <w:tblPr>
        <w:tblW w:w="9812" w:type="dxa"/>
        <w:tblLook w:val="04A0" w:firstRow="1" w:lastRow="0" w:firstColumn="1" w:lastColumn="0" w:noHBand="0" w:noVBand="1"/>
      </w:tblPr>
      <w:tblGrid>
        <w:gridCol w:w="3260"/>
        <w:gridCol w:w="1352"/>
        <w:gridCol w:w="1300"/>
        <w:gridCol w:w="1300"/>
        <w:gridCol w:w="1300"/>
        <w:gridCol w:w="1300"/>
      </w:tblGrid>
      <w:tr w:rsidR="004E1682" w:rsidRPr="004E1682" w14:paraId="20C48355" w14:textId="77777777" w:rsidTr="00E57C0C">
        <w:trPr>
          <w:trHeight w:val="285"/>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8D28DD"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w:t>
            </w:r>
          </w:p>
        </w:tc>
        <w:tc>
          <w:tcPr>
            <w:tcW w:w="1352" w:type="dxa"/>
            <w:tcBorders>
              <w:top w:val="single" w:sz="4" w:space="0" w:color="auto"/>
              <w:left w:val="nil"/>
              <w:bottom w:val="single" w:sz="4" w:space="0" w:color="auto"/>
              <w:right w:val="single" w:sz="4" w:space="0" w:color="auto"/>
            </w:tcBorders>
            <w:shd w:val="clear" w:color="000000" w:fill="D9D9D9"/>
            <w:noWrap/>
            <w:vAlign w:val="bottom"/>
            <w:hideMark/>
          </w:tcPr>
          <w:p w14:paraId="7965721C" w14:textId="77777777" w:rsidR="004E1682" w:rsidRPr="004E1682" w:rsidRDefault="004E1682" w:rsidP="004E1682">
            <w:pPr>
              <w:spacing w:after="0" w:line="240" w:lineRule="auto"/>
              <w:rPr>
                <w:rFonts w:ascii="Calibri" w:eastAsia="Times New Roman" w:hAnsi="Calibri" w:cs="Calibri"/>
                <w:b/>
                <w:bCs/>
                <w:color w:val="000000"/>
                <w:lang w:val="en-CA" w:eastAsia="en-CA"/>
              </w:rPr>
            </w:pPr>
            <w:r w:rsidRPr="004E1682">
              <w:rPr>
                <w:rFonts w:ascii="Calibri" w:eastAsia="Times New Roman" w:hAnsi="Calibri" w:cs="Calibri"/>
                <w:b/>
                <w:bCs/>
                <w:color w:val="000000"/>
                <w:lang w:val="en-CA" w:eastAsia="en-CA"/>
              </w:rPr>
              <w:t>Year 1</w:t>
            </w:r>
          </w:p>
        </w:tc>
        <w:tc>
          <w:tcPr>
            <w:tcW w:w="1300" w:type="dxa"/>
            <w:tcBorders>
              <w:top w:val="single" w:sz="4" w:space="0" w:color="auto"/>
              <w:left w:val="nil"/>
              <w:bottom w:val="single" w:sz="4" w:space="0" w:color="auto"/>
              <w:right w:val="single" w:sz="4" w:space="0" w:color="auto"/>
            </w:tcBorders>
            <w:shd w:val="clear" w:color="000000" w:fill="D9D9D9"/>
            <w:noWrap/>
            <w:vAlign w:val="bottom"/>
            <w:hideMark/>
          </w:tcPr>
          <w:p w14:paraId="43D7957B" w14:textId="77777777" w:rsidR="004E1682" w:rsidRPr="004E1682" w:rsidRDefault="004E1682" w:rsidP="004E1682">
            <w:pPr>
              <w:spacing w:after="0" w:line="240" w:lineRule="auto"/>
              <w:rPr>
                <w:rFonts w:ascii="Calibri" w:eastAsia="Times New Roman" w:hAnsi="Calibri" w:cs="Calibri"/>
                <w:b/>
                <w:bCs/>
                <w:color w:val="000000"/>
                <w:lang w:val="en-CA" w:eastAsia="en-CA"/>
              </w:rPr>
            </w:pPr>
            <w:r w:rsidRPr="004E1682">
              <w:rPr>
                <w:rFonts w:ascii="Calibri" w:eastAsia="Times New Roman" w:hAnsi="Calibri" w:cs="Calibri"/>
                <w:b/>
                <w:bCs/>
                <w:color w:val="000000"/>
                <w:lang w:val="en-CA" w:eastAsia="en-CA"/>
              </w:rPr>
              <w:t>Year 2</w:t>
            </w:r>
          </w:p>
        </w:tc>
        <w:tc>
          <w:tcPr>
            <w:tcW w:w="1300" w:type="dxa"/>
            <w:tcBorders>
              <w:top w:val="single" w:sz="4" w:space="0" w:color="auto"/>
              <w:left w:val="nil"/>
              <w:bottom w:val="single" w:sz="4" w:space="0" w:color="auto"/>
              <w:right w:val="single" w:sz="4" w:space="0" w:color="auto"/>
            </w:tcBorders>
            <w:shd w:val="clear" w:color="000000" w:fill="D9D9D9"/>
            <w:noWrap/>
            <w:vAlign w:val="bottom"/>
            <w:hideMark/>
          </w:tcPr>
          <w:p w14:paraId="408E6C85" w14:textId="77777777" w:rsidR="004E1682" w:rsidRPr="004E1682" w:rsidRDefault="004E1682" w:rsidP="004E1682">
            <w:pPr>
              <w:spacing w:after="0" w:line="240" w:lineRule="auto"/>
              <w:rPr>
                <w:rFonts w:ascii="Calibri" w:eastAsia="Times New Roman" w:hAnsi="Calibri" w:cs="Calibri"/>
                <w:b/>
                <w:bCs/>
                <w:color w:val="000000"/>
                <w:lang w:val="en-CA" w:eastAsia="en-CA"/>
              </w:rPr>
            </w:pPr>
            <w:r w:rsidRPr="004E1682">
              <w:rPr>
                <w:rFonts w:ascii="Calibri" w:eastAsia="Times New Roman" w:hAnsi="Calibri" w:cs="Calibri"/>
                <w:b/>
                <w:bCs/>
                <w:color w:val="000000"/>
                <w:lang w:val="en-CA" w:eastAsia="en-CA"/>
              </w:rPr>
              <w:t>Year 3</w:t>
            </w:r>
          </w:p>
        </w:tc>
        <w:tc>
          <w:tcPr>
            <w:tcW w:w="1300" w:type="dxa"/>
            <w:tcBorders>
              <w:top w:val="single" w:sz="4" w:space="0" w:color="auto"/>
              <w:left w:val="nil"/>
              <w:bottom w:val="single" w:sz="4" w:space="0" w:color="auto"/>
              <w:right w:val="single" w:sz="4" w:space="0" w:color="auto"/>
            </w:tcBorders>
            <w:shd w:val="clear" w:color="000000" w:fill="D9D9D9"/>
            <w:noWrap/>
            <w:vAlign w:val="bottom"/>
            <w:hideMark/>
          </w:tcPr>
          <w:p w14:paraId="32E6062E" w14:textId="77777777" w:rsidR="004E1682" w:rsidRPr="004E1682" w:rsidRDefault="004E1682" w:rsidP="004E1682">
            <w:pPr>
              <w:spacing w:after="0" w:line="240" w:lineRule="auto"/>
              <w:rPr>
                <w:rFonts w:ascii="Calibri" w:eastAsia="Times New Roman" w:hAnsi="Calibri" w:cs="Calibri"/>
                <w:b/>
                <w:bCs/>
                <w:color w:val="000000"/>
                <w:lang w:val="en-CA" w:eastAsia="en-CA"/>
              </w:rPr>
            </w:pPr>
            <w:r w:rsidRPr="004E1682">
              <w:rPr>
                <w:rFonts w:ascii="Calibri" w:eastAsia="Times New Roman" w:hAnsi="Calibri" w:cs="Calibri"/>
                <w:b/>
                <w:bCs/>
                <w:color w:val="000000"/>
                <w:lang w:val="en-CA" w:eastAsia="en-CA"/>
              </w:rPr>
              <w:t>Year 4</w:t>
            </w:r>
          </w:p>
        </w:tc>
        <w:tc>
          <w:tcPr>
            <w:tcW w:w="1300" w:type="dxa"/>
            <w:tcBorders>
              <w:top w:val="single" w:sz="4" w:space="0" w:color="auto"/>
              <w:left w:val="nil"/>
              <w:bottom w:val="single" w:sz="4" w:space="0" w:color="auto"/>
              <w:right w:val="single" w:sz="4" w:space="0" w:color="auto"/>
            </w:tcBorders>
            <w:shd w:val="clear" w:color="000000" w:fill="D9D9D9"/>
            <w:noWrap/>
            <w:vAlign w:val="bottom"/>
            <w:hideMark/>
          </w:tcPr>
          <w:p w14:paraId="3D87E0B6" w14:textId="77777777" w:rsidR="004E1682" w:rsidRPr="004E1682" w:rsidRDefault="004E1682" w:rsidP="004E1682">
            <w:pPr>
              <w:spacing w:after="0" w:line="240" w:lineRule="auto"/>
              <w:rPr>
                <w:rFonts w:ascii="Calibri" w:eastAsia="Times New Roman" w:hAnsi="Calibri" w:cs="Calibri"/>
                <w:b/>
                <w:bCs/>
                <w:color w:val="000000"/>
                <w:lang w:val="en-CA" w:eastAsia="en-CA"/>
              </w:rPr>
            </w:pPr>
            <w:r w:rsidRPr="004E1682">
              <w:rPr>
                <w:rFonts w:ascii="Calibri" w:eastAsia="Times New Roman" w:hAnsi="Calibri" w:cs="Calibri"/>
                <w:b/>
                <w:bCs/>
                <w:color w:val="000000"/>
                <w:lang w:val="en-CA" w:eastAsia="en-CA"/>
              </w:rPr>
              <w:t>Year 5</w:t>
            </w:r>
          </w:p>
        </w:tc>
      </w:tr>
      <w:tr w:rsidR="004E1682" w:rsidRPr="004E1682" w14:paraId="16CCAD0C" w14:textId="77777777" w:rsidTr="00E57C0C">
        <w:trPr>
          <w:trHeight w:val="285"/>
        </w:trPr>
        <w:tc>
          <w:tcPr>
            <w:tcW w:w="3260" w:type="dxa"/>
            <w:tcBorders>
              <w:top w:val="nil"/>
              <w:left w:val="single" w:sz="4" w:space="0" w:color="auto"/>
              <w:bottom w:val="single" w:sz="4" w:space="0" w:color="auto"/>
              <w:right w:val="single" w:sz="4" w:space="0" w:color="auto"/>
            </w:tcBorders>
            <w:shd w:val="clear" w:color="000000" w:fill="D9D9D9"/>
            <w:noWrap/>
            <w:vAlign w:val="bottom"/>
            <w:hideMark/>
          </w:tcPr>
          <w:p w14:paraId="2DEF05DC" w14:textId="77777777" w:rsidR="004E1682" w:rsidRPr="004E1682" w:rsidRDefault="004E1682" w:rsidP="004E1682">
            <w:pPr>
              <w:spacing w:after="0" w:line="240" w:lineRule="auto"/>
              <w:rPr>
                <w:rFonts w:ascii="Calibri" w:eastAsia="Times New Roman" w:hAnsi="Calibri" w:cs="Calibri"/>
                <w:b/>
                <w:bCs/>
                <w:color w:val="000000"/>
                <w:lang w:val="en-CA" w:eastAsia="en-CA"/>
              </w:rPr>
            </w:pPr>
            <w:r w:rsidRPr="004E1682">
              <w:rPr>
                <w:rFonts w:ascii="Calibri" w:eastAsia="Times New Roman" w:hAnsi="Calibri" w:cs="Calibri"/>
                <w:b/>
                <w:bCs/>
                <w:color w:val="000000"/>
                <w:lang w:val="en-CA" w:eastAsia="en-CA"/>
              </w:rPr>
              <w:t>Net Gain</w:t>
            </w:r>
          </w:p>
        </w:tc>
        <w:tc>
          <w:tcPr>
            <w:tcW w:w="1352" w:type="dxa"/>
            <w:tcBorders>
              <w:top w:val="nil"/>
              <w:left w:val="nil"/>
              <w:bottom w:val="single" w:sz="4" w:space="0" w:color="auto"/>
              <w:right w:val="single" w:sz="4" w:space="0" w:color="auto"/>
            </w:tcBorders>
            <w:shd w:val="clear" w:color="auto" w:fill="auto"/>
            <w:noWrap/>
            <w:vAlign w:val="bottom"/>
            <w:hideMark/>
          </w:tcPr>
          <w:p w14:paraId="45C08251"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w:t>
            </w:r>
          </w:p>
        </w:tc>
        <w:tc>
          <w:tcPr>
            <w:tcW w:w="1300" w:type="dxa"/>
            <w:tcBorders>
              <w:top w:val="nil"/>
              <w:left w:val="nil"/>
              <w:bottom w:val="single" w:sz="4" w:space="0" w:color="auto"/>
              <w:right w:val="single" w:sz="4" w:space="0" w:color="auto"/>
            </w:tcBorders>
            <w:shd w:val="clear" w:color="auto" w:fill="auto"/>
            <w:noWrap/>
            <w:vAlign w:val="bottom"/>
            <w:hideMark/>
          </w:tcPr>
          <w:p w14:paraId="05543C84"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w:t>
            </w:r>
          </w:p>
        </w:tc>
        <w:tc>
          <w:tcPr>
            <w:tcW w:w="1300" w:type="dxa"/>
            <w:tcBorders>
              <w:top w:val="nil"/>
              <w:left w:val="nil"/>
              <w:bottom w:val="single" w:sz="4" w:space="0" w:color="auto"/>
              <w:right w:val="single" w:sz="4" w:space="0" w:color="auto"/>
            </w:tcBorders>
            <w:shd w:val="clear" w:color="auto" w:fill="auto"/>
            <w:noWrap/>
            <w:vAlign w:val="bottom"/>
            <w:hideMark/>
          </w:tcPr>
          <w:p w14:paraId="0BA23453"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w:t>
            </w:r>
          </w:p>
        </w:tc>
        <w:tc>
          <w:tcPr>
            <w:tcW w:w="1300" w:type="dxa"/>
            <w:tcBorders>
              <w:top w:val="nil"/>
              <w:left w:val="nil"/>
              <w:bottom w:val="single" w:sz="4" w:space="0" w:color="auto"/>
              <w:right w:val="single" w:sz="4" w:space="0" w:color="auto"/>
            </w:tcBorders>
            <w:shd w:val="clear" w:color="auto" w:fill="auto"/>
            <w:noWrap/>
            <w:vAlign w:val="bottom"/>
            <w:hideMark/>
          </w:tcPr>
          <w:p w14:paraId="68BE199C"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w:t>
            </w:r>
          </w:p>
        </w:tc>
        <w:tc>
          <w:tcPr>
            <w:tcW w:w="1300" w:type="dxa"/>
            <w:tcBorders>
              <w:top w:val="nil"/>
              <w:left w:val="nil"/>
              <w:bottom w:val="single" w:sz="4" w:space="0" w:color="auto"/>
              <w:right w:val="single" w:sz="4" w:space="0" w:color="auto"/>
            </w:tcBorders>
            <w:shd w:val="clear" w:color="auto" w:fill="auto"/>
            <w:noWrap/>
            <w:vAlign w:val="bottom"/>
            <w:hideMark/>
          </w:tcPr>
          <w:p w14:paraId="5FE95E1F"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w:t>
            </w:r>
          </w:p>
        </w:tc>
      </w:tr>
      <w:tr w:rsidR="004E1682" w:rsidRPr="004E1682" w14:paraId="2B2A5864" w14:textId="77777777" w:rsidTr="00E57C0C">
        <w:trPr>
          <w:trHeight w:val="285"/>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45175A69" w14:textId="49133CEE"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Reduction in Fines / </w:t>
            </w:r>
            <w:r w:rsidR="00A10859" w:rsidRPr="004E1682">
              <w:rPr>
                <w:rFonts w:ascii="Calibri" w:eastAsia="Times New Roman" w:hAnsi="Calibri" w:cs="Calibri"/>
                <w:color w:val="000000"/>
                <w:lang w:val="en-CA" w:eastAsia="en-CA"/>
              </w:rPr>
              <w:t>Penalties</w:t>
            </w:r>
          </w:p>
        </w:tc>
        <w:tc>
          <w:tcPr>
            <w:tcW w:w="1352" w:type="dxa"/>
            <w:tcBorders>
              <w:top w:val="nil"/>
              <w:left w:val="nil"/>
              <w:bottom w:val="single" w:sz="4" w:space="0" w:color="auto"/>
              <w:right w:val="single" w:sz="4" w:space="0" w:color="auto"/>
            </w:tcBorders>
            <w:shd w:val="clear" w:color="auto" w:fill="auto"/>
            <w:noWrap/>
            <w:vAlign w:val="bottom"/>
            <w:hideMark/>
          </w:tcPr>
          <w:p w14:paraId="2BF438B3"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3,000,000</w:t>
            </w:r>
          </w:p>
        </w:tc>
        <w:tc>
          <w:tcPr>
            <w:tcW w:w="1300" w:type="dxa"/>
            <w:tcBorders>
              <w:top w:val="nil"/>
              <w:left w:val="nil"/>
              <w:bottom w:val="single" w:sz="4" w:space="0" w:color="auto"/>
              <w:right w:val="single" w:sz="4" w:space="0" w:color="auto"/>
            </w:tcBorders>
            <w:shd w:val="clear" w:color="auto" w:fill="auto"/>
            <w:noWrap/>
            <w:vAlign w:val="bottom"/>
            <w:hideMark/>
          </w:tcPr>
          <w:p w14:paraId="532FFA9A"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9,000,000</w:t>
            </w:r>
          </w:p>
        </w:tc>
        <w:tc>
          <w:tcPr>
            <w:tcW w:w="1300" w:type="dxa"/>
            <w:tcBorders>
              <w:top w:val="nil"/>
              <w:left w:val="nil"/>
              <w:bottom w:val="single" w:sz="4" w:space="0" w:color="auto"/>
              <w:right w:val="single" w:sz="4" w:space="0" w:color="auto"/>
            </w:tcBorders>
            <w:shd w:val="clear" w:color="auto" w:fill="auto"/>
            <w:noWrap/>
            <w:vAlign w:val="bottom"/>
            <w:hideMark/>
          </w:tcPr>
          <w:p w14:paraId="72ADBC09"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12,000,000</w:t>
            </w:r>
          </w:p>
        </w:tc>
        <w:tc>
          <w:tcPr>
            <w:tcW w:w="1300" w:type="dxa"/>
            <w:tcBorders>
              <w:top w:val="nil"/>
              <w:left w:val="nil"/>
              <w:bottom w:val="single" w:sz="4" w:space="0" w:color="auto"/>
              <w:right w:val="single" w:sz="4" w:space="0" w:color="auto"/>
            </w:tcBorders>
            <w:shd w:val="clear" w:color="auto" w:fill="auto"/>
            <w:noWrap/>
            <w:vAlign w:val="bottom"/>
            <w:hideMark/>
          </w:tcPr>
          <w:p w14:paraId="0E139A29"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18,000,000</w:t>
            </w:r>
          </w:p>
        </w:tc>
        <w:tc>
          <w:tcPr>
            <w:tcW w:w="1300" w:type="dxa"/>
            <w:tcBorders>
              <w:top w:val="nil"/>
              <w:left w:val="nil"/>
              <w:bottom w:val="single" w:sz="4" w:space="0" w:color="auto"/>
              <w:right w:val="single" w:sz="4" w:space="0" w:color="auto"/>
            </w:tcBorders>
            <w:shd w:val="clear" w:color="auto" w:fill="auto"/>
            <w:noWrap/>
            <w:vAlign w:val="bottom"/>
            <w:hideMark/>
          </w:tcPr>
          <w:p w14:paraId="210DD829"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27,000,000</w:t>
            </w:r>
          </w:p>
        </w:tc>
      </w:tr>
      <w:tr w:rsidR="004E1682" w:rsidRPr="004E1682" w14:paraId="39435CF9" w14:textId="77777777" w:rsidTr="00E57C0C">
        <w:trPr>
          <w:trHeight w:val="285"/>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128DB059"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Financial loss prevention</w:t>
            </w:r>
          </w:p>
        </w:tc>
        <w:tc>
          <w:tcPr>
            <w:tcW w:w="1352" w:type="dxa"/>
            <w:tcBorders>
              <w:top w:val="nil"/>
              <w:left w:val="nil"/>
              <w:bottom w:val="single" w:sz="4" w:space="0" w:color="auto"/>
              <w:right w:val="single" w:sz="4" w:space="0" w:color="auto"/>
            </w:tcBorders>
            <w:shd w:val="clear" w:color="auto" w:fill="auto"/>
            <w:noWrap/>
            <w:vAlign w:val="bottom"/>
            <w:hideMark/>
          </w:tcPr>
          <w:p w14:paraId="60B30CC3"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2,500,000</w:t>
            </w:r>
          </w:p>
        </w:tc>
        <w:tc>
          <w:tcPr>
            <w:tcW w:w="1300" w:type="dxa"/>
            <w:tcBorders>
              <w:top w:val="nil"/>
              <w:left w:val="nil"/>
              <w:bottom w:val="single" w:sz="4" w:space="0" w:color="auto"/>
              <w:right w:val="single" w:sz="4" w:space="0" w:color="auto"/>
            </w:tcBorders>
            <w:shd w:val="clear" w:color="auto" w:fill="auto"/>
            <w:noWrap/>
            <w:vAlign w:val="bottom"/>
            <w:hideMark/>
          </w:tcPr>
          <w:p w14:paraId="4FFD8B27"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5,000,000</w:t>
            </w:r>
          </w:p>
        </w:tc>
        <w:tc>
          <w:tcPr>
            <w:tcW w:w="1300" w:type="dxa"/>
            <w:tcBorders>
              <w:top w:val="nil"/>
              <w:left w:val="nil"/>
              <w:bottom w:val="single" w:sz="4" w:space="0" w:color="auto"/>
              <w:right w:val="single" w:sz="4" w:space="0" w:color="auto"/>
            </w:tcBorders>
            <w:shd w:val="clear" w:color="auto" w:fill="auto"/>
            <w:noWrap/>
            <w:vAlign w:val="bottom"/>
            <w:hideMark/>
          </w:tcPr>
          <w:p w14:paraId="4CD029BD"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9,500,000</w:t>
            </w:r>
          </w:p>
        </w:tc>
        <w:tc>
          <w:tcPr>
            <w:tcW w:w="1300" w:type="dxa"/>
            <w:tcBorders>
              <w:top w:val="nil"/>
              <w:left w:val="nil"/>
              <w:bottom w:val="single" w:sz="4" w:space="0" w:color="auto"/>
              <w:right w:val="single" w:sz="4" w:space="0" w:color="auto"/>
            </w:tcBorders>
            <w:shd w:val="clear" w:color="auto" w:fill="auto"/>
            <w:noWrap/>
            <w:vAlign w:val="bottom"/>
            <w:hideMark/>
          </w:tcPr>
          <w:p w14:paraId="68DE17F1"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15,000,000</w:t>
            </w:r>
          </w:p>
        </w:tc>
        <w:tc>
          <w:tcPr>
            <w:tcW w:w="1300" w:type="dxa"/>
            <w:tcBorders>
              <w:top w:val="nil"/>
              <w:left w:val="nil"/>
              <w:bottom w:val="single" w:sz="4" w:space="0" w:color="auto"/>
              <w:right w:val="single" w:sz="4" w:space="0" w:color="auto"/>
            </w:tcBorders>
            <w:shd w:val="clear" w:color="auto" w:fill="auto"/>
            <w:noWrap/>
            <w:vAlign w:val="bottom"/>
            <w:hideMark/>
          </w:tcPr>
          <w:p w14:paraId="2B49620D"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24,500,000</w:t>
            </w:r>
          </w:p>
        </w:tc>
      </w:tr>
      <w:tr w:rsidR="004E1682" w:rsidRPr="004E1682" w14:paraId="29479123" w14:textId="77777777" w:rsidTr="00E57C0C">
        <w:trPr>
          <w:trHeight w:val="285"/>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68528489"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New customer base</w:t>
            </w:r>
          </w:p>
        </w:tc>
        <w:tc>
          <w:tcPr>
            <w:tcW w:w="1352" w:type="dxa"/>
            <w:tcBorders>
              <w:top w:val="nil"/>
              <w:left w:val="nil"/>
              <w:bottom w:val="single" w:sz="4" w:space="0" w:color="auto"/>
              <w:right w:val="single" w:sz="4" w:space="0" w:color="auto"/>
            </w:tcBorders>
            <w:shd w:val="clear" w:color="auto" w:fill="auto"/>
            <w:noWrap/>
            <w:vAlign w:val="bottom"/>
            <w:hideMark/>
          </w:tcPr>
          <w:p w14:paraId="40B371EF"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500,000</w:t>
            </w:r>
          </w:p>
        </w:tc>
        <w:tc>
          <w:tcPr>
            <w:tcW w:w="1300" w:type="dxa"/>
            <w:tcBorders>
              <w:top w:val="nil"/>
              <w:left w:val="nil"/>
              <w:bottom w:val="single" w:sz="4" w:space="0" w:color="auto"/>
              <w:right w:val="single" w:sz="4" w:space="0" w:color="auto"/>
            </w:tcBorders>
            <w:shd w:val="clear" w:color="auto" w:fill="auto"/>
            <w:noWrap/>
            <w:vAlign w:val="bottom"/>
            <w:hideMark/>
          </w:tcPr>
          <w:p w14:paraId="3F26A275"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48334B07"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1,500,000</w:t>
            </w:r>
          </w:p>
        </w:tc>
        <w:tc>
          <w:tcPr>
            <w:tcW w:w="1300" w:type="dxa"/>
            <w:tcBorders>
              <w:top w:val="nil"/>
              <w:left w:val="nil"/>
              <w:bottom w:val="single" w:sz="4" w:space="0" w:color="auto"/>
              <w:right w:val="single" w:sz="4" w:space="0" w:color="auto"/>
            </w:tcBorders>
            <w:shd w:val="clear" w:color="auto" w:fill="auto"/>
            <w:noWrap/>
            <w:vAlign w:val="bottom"/>
            <w:hideMark/>
          </w:tcPr>
          <w:p w14:paraId="72D2344A"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052CF88B"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2,500,000</w:t>
            </w:r>
          </w:p>
        </w:tc>
      </w:tr>
      <w:tr w:rsidR="004E1682" w:rsidRPr="004E1682" w14:paraId="268E650F" w14:textId="77777777" w:rsidTr="00E57C0C">
        <w:trPr>
          <w:trHeight w:val="285"/>
        </w:trPr>
        <w:tc>
          <w:tcPr>
            <w:tcW w:w="3260" w:type="dxa"/>
            <w:tcBorders>
              <w:top w:val="nil"/>
              <w:left w:val="single" w:sz="4" w:space="0" w:color="auto"/>
              <w:bottom w:val="single" w:sz="4" w:space="0" w:color="auto"/>
              <w:right w:val="single" w:sz="4" w:space="0" w:color="auto"/>
            </w:tcBorders>
            <w:shd w:val="clear" w:color="000000" w:fill="D9D9D9"/>
            <w:noWrap/>
            <w:vAlign w:val="bottom"/>
            <w:hideMark/>
          </w:tcPr>
          <w:p w14:paraId="3997BEBC" w14:textId="77777777" w:rsidR="004E1682" w:rsidRPr="004E1682" w:rsidRDefault="004E1682" w:rsidP="004E1682">
            <w:pPr>
              <w:spacing w:after="0" w:line="240" w:lineRule="auto"/>
              <w:rPr>
                <w:rFonts w:ascii="Calibri" w:eastAsia="Times New Roman" w:hAnsi="Calibri" w:cs="Calibri"/>
                <w:b/>
                <w:bCs/>
                <w:lang w:val="en-CA" w:eastAsia="en-CA"/>
              </w:rPr>
            </w:pPr>
            <w:r w:rsidRPr="004E1682">
              <w:rPr>
                <w:rFonts w:ascii="Calibri" w:eastAsia="Times New Roman" w:hAnsi="Calibri" w:cs="Calibri"/>
                <w:b/>
                <w:bCs/>
                <w:lang w:val="en-CA" w:eastAsia="en-CA"/>
              </w:rPr>
              <w:t>Total Revenue</w:t>
            </w:r>
          </w:p>
        </w:tc>
        <w:tc>
          <w:tcPr>
            <w:tcW w:w="1352" w:type="dxa"/>
            <w:tcBorders>
              <w:top w:val="nil"/>
              <w:left w:val="nil"/>
              <w:bottom w:val="single" w:sz="4" w:space="0" w:color="auto"/>
              <w:right w:val="single" w:sz="4" w:space="0" w:color="auto"/>
            </w:tcBorders>
            <w:shd w:val="clear" w:color="auto" w:fill="auto"/>
            <w:noWrap/>
            <w:vAlign w:val="bottom"/>
            <w:hideMark/>
          </w:tcPr>
          <w:p w14:paraId="0D7D1608"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6,000,000</w:t>
            </w:r>
          </w:p>
        </w:tc>
        <w:tc>
          <w:tcPr>
            <w:tcW w:w="1300" w:type="dxa"/>
            <w:tcBorders>
              <w:top w:val="nil"/>
              <w:left w:val="nil"/>
              <w:bottom w:val="single" w:sz="4" w:space="0" w:color="auto"/>
              <w:right w:val="single" w:sz="4" w:space="0" w:color="auto"/>
            </w:tcBorders>
            <w:shd w:val="clear" w:color="auto" w:fill="auto"/>
            <w:noWrap/>
            <w:vAlign w:val="bottom"/>
            <w:hideMark/>
          </w:tcPr>
          <w:p w14:paraId="12C2DB52"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15,000,000</w:t>
            </w:r>
          </w:p>
        </w:tc>
        <w:tc>
          <w:tcPr>
            <w:tcW w:w="1300" w:type="dxa"/>
            <w:tcBorders>
              <w:top w:val="nil"/>
              <w:left w:val="nil"/>
              <w:bottom w:val="single" w:sz="4" w:space="0" w:color="auto"/>
              <w:right w:val="single" w:sz="4" w:space="0" w:color="auto"/>
            </w:tcBorders>
            <w:shd w:val="clear" w:color="auto" w:fill="auto"/>
            <w:noWrap/>
            <w:vAlign w:val="bottom"/>
            <w:hideMark/>
          </w:tcPr>
          <w:p w14:paraId="586484EC"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23,000,000</w:t>
            </w:r>
          </w:p>
        </w:tc>
        <w:tc>
          <w:tcPr>
            <w:tcW w:w="1300" w:type="dxa"/>
            <w:tcBorders>
              <w:top w:val="nil"/>
              <w:left w:val="nil"/>
              <w:bottom w:val="single" w:sz="4" w:space="0" w:color="auto"/>
              <w:right w:val="single" w:sz="4" w:space="0" w:color="auto"/>
            </w:tcBorders>
            <w:shd w:val="clear" w:color="auto" w:fill="auto"/>
            <w:noWrap/>
            <w:vAlign w:val="bottom"/>
            <w:hideMark/>
          </w:tcPr>
          <w:p w14:paraId="234C2B0D"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35,000,000</w:t>
            </w:r>
          </w:p>
        </w:tc>
        <w:tc>
          <w:tcPr>
            <w:tcW w:w="1300" w:type="dxa"/>
            <w:tcBorders>
              <w:top w:val="nil"/>
              <w:left w:val="nil"/>
              <w:bottom w:val="single" w:sz="4" w:space="0" w:color="auto"/>
              <w:right w:val="single" w:sz="4" w:space="0" w:color="auto"/>
            </w:tcBorders>
            <w:shd w:val="clear" w:color="auto" w:fill="auto"/>
            <w:noWrap/>
            <w:vAlign w:val="bottom"/>
            <w:hideMark/>
          </w:tcPr>
          <w:p w14:paraId="3C1C58FB"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54,000,000</w:t>
            </w:r>
          </w:p>
        </w:tc>
      </w:tr>
      <w:tr w:rsidR="004E1682" w:rsidRPr="004E1682" w14:paraId="6B7FE5D9" w14:textId="77777777" w:rsidTr="00E57C0C">
        <w:trPr>
          <w:trHeight w:val="285"/>
        </w:trPr>
        <w:tc>
          <w:tcPr>
            <w:tcW w:w="3260" w:type="dxa"/>
            <w:tcBorders>
              <w:top w:val="nil"/>
              <w:left w:val="single" w:sz="4" w:space="0" w:color="auto"/>
              <w:bottom w:val="single" w:sz="4" w:space="0" w:color="auto"/>
              <w:right w:val="single" w:sz="4" w:space="0" w:color="auto"/>
            </w:tcBorders>
            <w:shd w:val="clear" w:color="000000" w:fill="D9D9D9"/>
            <w:noWrap/>
            <w:vAlign w:val="bottom"/>
            <w:hideMark/>
          </w:tcPr>
          <w:p w14:paraId="7E51D58C" w14:textId="77777777" w:rsidR="004E1682" w:rsidRPr="004E1682" w:rsidRDefault="004E1682" w:rsidP="004E1682">
            <w:pPr>
              <w:spacing w:after="0" w:line="240" w:lineRule="auto"/>
              <w:rPr>
                <w:rFonts w:ascii="Calibri" w:eastAsia="Times New Roman" w:hAnsi="Calibri" w:cs="Calibri"/>
                <w:b/>
                <w:bCs/>
                <w:color w:val="000000"/>
                <w:lang w:val="en-CA" w:eastAsia="en-CA"/>
              </w:rPr>
            </w:pPr>
            <w:r w:rsidRPr="004E1682">
              <w:rPr>
                <w:rFonts w:ascii="Calibri" w:eastAsia="Times New Roman" w:hAnsi="Calibri" w:cs="Calibri"/>
                <w:b/>
                <w:bCs/>
                <w:color w:val="000000"/>
                <w:lang w:val="en-CA" w:eastAsia="en-CA"/>
              </w:rPr>
              <w:t>Expense</w:t>
            </w:r>
          </w:p>
        </w:tc>
        <w:tc>
          <w:tcPr>
            <w:tcW w:w="6552" w:type="dxa"/>
            <w:gridSpan w:val="5"/>
            <w:tcBorders>
              <w:top w:val="nil"/>
              <w:left w:val="nil"/>
              <w:bottom w:val="single" w:sz="4" w:space="0" w:color="auto"/>
              <w:right w:val="single" w:sz="4" w:space="0" w:color="auto"/>
            </w:tcBorders>
            <w:shd w:val="clear" w:color="auto" w:fill="auto"/>
            <w:noWrap/>
            <w:vAlign w:val="bottom"/>
            <w:hideMark/>
          </w:tcPr>
          <w:p w14:paraId="62979018" w14:textId="02B3A06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w:t>
            </w:r>
          </w:p>
        </w:tc>
      </w:tr>
      <w:tr w:rsidR="004E1682" w:rsidRPr="004E1682" w14:paraId="29386DA4" w14:textId="77777777" w:rsidTr="00E57C0C">
        <w:trPr>
          <w:trHeight w:val="285"/>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24A19CB6"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Development Team</w:t>
            </w:r>
          </w:p>
        </w:tc>
        <w:tc>
          <w:tcPr>
            <w:tcW w:w="1352" w:type="dxa"/>
            <w:tcBorders>
              <w:top w:val="nil"/>
              <w:left w:val="nil"/>
              <w:bottom w:val="single" w:sz="4" w:space="0" w:color="auto"/>
              <w:right w:val="single" w:sz="4" w:space="0" w:color="auto"/>
            </w:tcBorders>
            <w:shd w:val="clear" w:color="auto" w:fill="auto"/>
            <w:noWrap/>
            <w:vAlign w:val="bottom"/>
            <w:hideMark/>
          </w:tcPr>
          <w:p w14:paraId="6705B4BA" w14:textId="7D9D7B94"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8,000,000 </w:t>
            </w:r>
          </w:p>
        </w:tc>
        <w:tc>
          <w:tcPr>
            <w:tcW w:w="1300" w:type="dxa"/>
            <w:tcBorders>
              <w:top w:val="nil"/>
              <w:left w:val="nil"/>
              <w:bottom w:val="single" w:sz="4" w:space="0" w:color="auto"/>
              <w:right w:val="single" w:sz="4" w:space="0" w:color="auto"/>
            </w:tcBorders>
            <w:shd w:val="clear" w:color="auto" w:fill="auto"/>
            <w:noWrap/>
            <w:vAlign w:val="bottom"/>
            <w:hideMark/>
          </w:tcPr>
          <w:p w14:paraId="60F32FC4"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4,000,000 </w:t>
            </w:r>
          </w:p>
        </w:tc>
        <w:tc>
          <w:tcPr>
            <w:tcW w:w="1300" w:type="dxa"/>
            <w:tcBorders>
              <w:top w:val="nil"/>
              <w:left w:val="nil"/>
              <w:bottom w:val="single" w:sz="4" w:space="0" w:color="auto"/>
              <w:right w:val="single" w:sz="4" w:space="0" w:color="auto"/>
            </w:tcBorders>
            <w:shd w:val="clear" w:color="auto" w:fill="auto"/>
            <w:noWrap/>
            <w:vAlign w:val="bottom"/>
            <w:hideMark/>
          </w:tcPr>
          <w:p w14:paraId="6C7C5721"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4,000,000 </w:t>
            </w:r>
          </w:p>
        </w:tc>
        <w:tc>
          <w:tcPr>
            <w:tcW w:w="1300" w:type="dxa"/>
            <w:tcBorders>
              <w:top w:val="nil"/>
              <w:left w:val="nil"/>
              <w:bottom w:val="single" w:sz="4" w:space="0" w:color="auto"/>
              <w:right w:val="single" w:sz="4" w:space="0" w:color="auto"/>
            </w:tcBorders>
            <w:shd w:val="clear" w:color="auto" w:fill="auto"/>
            <w:noWrap/>
            <w:vAlign w:val="bottom"/>
            <w:hideMark/>
          </w:tcPr>
          <w:p w14:paraId="79278086"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3,600,000 </w:t>
            </w:r>
          </w:p>
        </w:tc>
        <w:tc>
          <w:tcPr>
            <w:tcW w:w="1300" w:type="dxa"/>
            <w:tcBorders>
              <w:top w:val="nil"/>
              <w:left w:val="nil"/>
              <w:bottom w:val="single" w:sz="4" w:space="0" w:color="auto"/>
              <w:right w:val="single" w:sz="4" w:space="0" w:color="auto"/>
            </w:tcBorders>
            <w:shd w:val="clear" w:color="auto" w:fill="auto"/>
            <w:noWrap/>
            <w:vAlign w:val="bottom"/>
            <w:hideMark/>
          </w:tcPr>
          <w:p w14:paraId="7B7A987A"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2,700,000 </w:t>
            </w:r>
          </w:p>
        </w:tc>
      </w:tr>
      <w:tr w:rsidR="004E1682" w:rsidRPr="004E1682" w14:paraId="092448AC" w14:textId="77777777" w:rsidTr="00E57C0C">
        <w:trPr>
          <w:trHeight w:val="285"/>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74D30704"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Maintenance &amp; Support</w:t>
            </w:r>
          </w:p>
        </w:tc>
        <w:tc>
          <w:tcPr>
            <w:tcW w:w="1352" w:type="dxa"/>
            <w:tcBorders>
              <w:top w:val="nil"/>
              <w:left w:val="nil"/>
              <w:bottom w:val="single" w:sz="4" w:space="0" w:color="auto"/>
              <w:right w:val="single" w:sz="4" w:space="0" w:color="auto"/>
            </w:tcBorders>
            <w:shd w:val="clear" w:color="auto" w:fill="auto"/>
            <w:noWrap/>
            <w:vAlign w:val="bottom"/>
            <w:hideMark/>
          </w:tcPr>
          <w:p w14:paraId="5EC10782"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3,500,000 </w:t>
            </w:r>
          </w:p>
        </w:tc>
        <w:tc>
          <w:tcPr>
            <w:tcW w:w="1300" w:type="dxa"/>
            <w:tcBorders>
              <w:top w:val="nil"/>
              <w:left w:val="nil"/>
              <w:bottom w:val="single" w:sz="4" w:space="0" w:color="auto"/>
              <w:right w:val="single" w:sz="4" w:space="0" w:color="auto"/>
            </w:tcBorders>
            <w:shd w:val="clear" w:color="auto" w:fill="auto"/>
            <w:noWrap/>
            <w:vAlign w:val="bottom"/>
            <w:hideMark/>
          </w:tcPr>
          <w:p w14:paraId="2E49E52A"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2,600,000 </w:t>
            </w:r>
          </w:p>
        </w:tc>
        <w:tc>
          <w:tcPr>
            <w:tcW w:w="1300" w:type="dxa"/>
            <w:tcBorders>
              <w:top w:val="nil"/>
              <w:left w:val="nil"/>
              <w:bottom w:val="single" w:sz="4" w:space="0" w:color="auto"/>
              <w:right w:val="single" w:sz="4" w:space="0" w:color="auto"/>
            </w:tcBorders>
            <w:shd w:val="clear" w:color="auto" w:fill="auto"/>
            <w:noWrap/>
            <w:vAlign w:val="bottom"/>
            <w:hideMark/>
          </w:tcPr>
          <w:p w14:paraId="63E9350D"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1,700,000 </w:t>
            </w:r>
          </w:p>
        </w:tc>
        <w:tc>
          <w:tcPr>
            <w:tcW w:w="1300" w:type="dxa"/>
            <w:tcBorders>
              <w:top w:val="nil"/>
              <w:left w:val="nil"/>
              <w:bottom w:val="single" w:sz="4" w:space="0" w:color="auto"/>
              <w:right w:val="single" w:sz="4" w:space="0" w:color="auto"/>
            </w:tcBorders>
            <w:shd w:val="clear" w:color="auto" w:fill="auto"/>
            <w:noWrap/>
            <w:vAlign w:val="bottom"/>
            <w:hideMark/>
          </w:tcPr>
          <w:p w14:paraId="04A527CA"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1,500,000 </w:t>
            </w:r>
          </w:p>
        </w:tc>
        <w:tc>
          <w:tcPr>
            <w:tcW w:w="1300" w:type="dxa"/>
            <w:tcBorders>
              <w:top w:val="nil"/>
              <w:left w:val="nil"/>
              <w:bottom w:val="single" w:sz="4" w:space="0" w:color="auto"/>
              <w:right w:val="single" w:sz="4" w:space="0" w:color="auto"/>
            </w:tcBorders>
            <w:shd w:val="clear" w:color="auto" w:fill="auto"/>
            <w:noWrap/>
            <w:vAlign w:val="bottom"/>
            <w:hideMark/>
          </w:tcPr>
          <w:p w14:paraId="4EF431B8"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1,500,000 </w:t>
            </w:r>
          </w:p>
        </w:tc>
      </w:tr>
      <w:tr w:rsidR="004E1682" w:rsidRPr="004E1682" w14:paraId="4A750262" w14:textId="77777777" w:rsidTr="00E57C0C">
        <w:trPr>
          <w:trHeight w:val="285"/>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5004A661"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Technology and Infrastructure</w:t>
            </w:r>
          </w:p>
        </w:tc>
        <w:tc>
          <w:tcPr>
            <w:tcW w:w="1352" w:type="dxa"/>
            <w:tcBorders>
              <w:top w:val="nil"/>
              <w:left w:val="nil"/>
              <w:bottom w:val="single" w:sz="4" w:space="0" w:color="auto"/>
              <w:right w:val="single" w:sz="4" w:space="0" w:color="auto"/>
            </w:tcBorders>
            <w:shd w:val="clear" w:color="auto" w:fill="auto"/>
            <w:noWrap/>
            <w:vAlign w:val="bottom"/>
            <w:hideMark/>
          </w:tcPr>
          <w:p w14:paraId="5D6FC468"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200,000 </w:t>
            </w:r>
          </w:p>
        </w:tc>
        <w:tc>
          <w:tcPr>
            <w:tcW w:w="1300" w:type="dxa"/>
            <w:tcBorders>
              <w:top w:val="nil"/>
              <w:left w:val="nil"/>
              <w:bottom w:val="single" w:sz="4" w:space="0" w:color="auto"/>
              <w:right w:val="single" w:sz="4" w:space="0" w:color="auto"/>
            </w:tcBorders>
            <w:shd w:val="clear" w:color="auto" w:fill="auto"/>
            <w:noWrap/>
            <w:vAlign w:val="bottom"/>
            <w:hideMark/>
          </w:tcPr>
          <w:p w14:paraId="23CEBC93"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250,000 </w:t>
            </w:r>
          </w:p>
        </w:tc>
        <w:tc>
          <w:tcPr>
            <w:tcW w:w="1300" w:type="dxa"/>
            <w:tcBorders>
              <w:top w:val="nil"/>
              <w:left w:val="nil"/>
              <w:bottom w:val="single" w:sz="4" w:space="0" w:color="auto"/>
              <w:right w:val="single" w:sz="4" w:space="0" w:color="auto"/>
            </w:tcBorders>
            <w:shd w:val="clear" w:color="auto" w:fill="auto"/>
            <w:noWrap/>
            <w:vAlign w:val="bottom"/>
            <w:hideMark/>
          </w:tcPr>
          <w:p w14:paraId="4D25115E"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300,000 </w:t>
            </w:r>
          </w:p>
        </w:tc>
        <w:tc>
          <w:tcPr>
            <w:tcW w:w="1300" w:type="dxa"/>
            <w:tcBorders>
              <w:top w:val="nil"/>
              <w:left w:val="nil"/>
              <w:bottom w:val="single" w:sz="4" w:space="0" w:color="auto"/>
              <w:right w:val="single" w:sz="4" w:space="0" w:color="auto"/>
            </w:tcBorders>
            <w:shd w:val="clear" w:color="auto" w:fill="auto"/>
            <w:noWrap/>
            <w:vAlign w:val="bottom"/>
            <w:hideMark/>
          </w:tcPr>
          <w:p w14:paraId="2218254F"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350,000 </w:t>
            </w:r>
          </w:p>
        </w:tc>
        <w:tc>
          <w:tcPr>
            <w:tcW w:w="1300" w:type="dxa"/>
            <w:tcBorders>
              <w:top w:val="nil"/>
              <w:left w:val="nil"/>
              <w:bottom w:val="single" w:sz="4" w:space="0" w:color="auto"/>
              <w:right w:val="single" w:sz="4" w:space="0" w:color="auto"/>
            </w:tcBorders>
            <w:shd w:val="clear" w:color="auto" w:fill="auto"/>
            <w:noWrap/>
            <w:vAlign w:val="bottom"/>
            <w:hideMark/>
          </w:tcPr>
          <w:p w14:paraId="135BF93B"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400,000 </w:t>
            </w:r>
          </w:p>
        </w:tc>
      </w:tr>
      <w:tr w:rsidR="004E1682" w:rsidRPr="004E1682" w14:paraId="03075CFC" w14:textId="77777777" w:rsidTr="00E57C0C">
        <w:trPr>
          <w:trHeight w:val="285"/>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05E93B0D"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Data security</w:t>
            </w:r>
          </w:p>
        </w:tc>
        <w:tc>
          <w:tcPr>
            <w:tcW w:w="1352" w:type="dxa"/>
            <w:tcBorders>
              <w:top w:val="nil"/>
              <w:left w:val="nil"/>
              <w:bottom w:val="single" w:sz="4" w:space="0" w:color="auto"/>
              <w:right w:val="single" w:sz="4" w:space="0" w:color="auto"/>
            </w:tcBorders>
            <w:shd w:val="clear" w:color="auto" w:fill="auto"/>
            <w:noWrap/>
            <w:vAlign w:val="bottom"/>
            <w:hideMark/>
          </w:tcPr>
          <w:p w14:paraId="5F8B2635"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500,000 </w:t>
            </w:r>
          </w:p>
        </w:tc>
        <w:tc>
          <w:tcPr>
            <w:tcW w:w="1300" w:type="dxa"/>
            <w:tcBorders>
              <w:top w:val="nil"/>
              <w:left w:val="nil"/>
              <w:bottom w:val="single" w:sz="4" w:space="0" w:color="auto"/>
              <w:right w:val="single" w:sz="4" w:space="0" w:color="auto"/>
            </w:tcBorders>
            <w:shd w:val="clear" w:color="auto" w:fill="auto"/>
            <w:noWrap/>
            <w:vAlign w:val="bottom"/>
            <w:hideMark/>
          </w:tcPr>
          <w:p w14:paraId="784599D7"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600,000 </w:t>
            </w:r>
          </w:p>
        </w:tc>
        <w:tc>
          <w:tcPr>
            <w:tcW w:w="1300" w:type="dxa"/>
            <w:tcBorders>
              <w:top w:val="nil"/>
              <w:left w:val="nil"/>
              <w:bottom w:val="single" w:sz="4" w:space="0" w:color="auto"/>
              <w:right w:val="single" w:sz="4" w:space="0" w:color="auto"/>
            </w:tcBorders>
            <w:shd w:val="clear" w:color="auto" w:fill="auto"/>
            <w:noWrap/>
            <w:vAlign w:val="bottom"/>
            <w:hideMark/>
          </w:tcPr>
          <w:p w14:paraId="212BBE19"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700,000 </w:t>
            </w:r>
          </w:p>
        </w:tc>
        <w:tc>
          <w:tcPr>
            <w:tcW w:w="1300" w:type="dxa"/>
            <w:tcBorders>
              <w:top w:val="nil"/>
              <w:left w:val="nil"/>
              <w:bottom w:val="single" w:sz="4" w:space="0" w:color="auto"/>
              <w:right w:val="single" w:sz="4" w:space="0" w:color="auto"/>
            </w:tcBorders>
            <w:shd w:val="clear" w:color="auto" w:fill="auto"/>
            <w:noWrap/>
            <w:vAlign w:val="bottom"/>
            <w:hideMark/>
          </w:tcPr>
          <w:p w14:paraId="26289BA0"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800,000 </w:t>
            </w:r>
          </w:p>
        </w:tc>
        <w:tc>
          <w:tcPr>
            <w:tcW w:w="1300" w:type="dxa"/>
            <w:tcBorders>
              <w:top w:val="nil"/>
              <w:left w:val="nil"/>
              <w:bottom w:val="single" w:sz="4" w:space="0" w:color="auto"/>
              <w:right w:val="single" w:sz="4" w:space="0" w:color="auto"/>
            </w:tcBorders>
            <w:shd w:val="clear" w:color="auto" w:fill="auto"/>
            <w:noWrap/>
            <w:vAlign w:val="bottom"/>
            <w:hideMark/>
          </w:tcPr>
          <w:p w14:paraId="7EE71B18"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900,000 </w:t>
            </w:r>
          </w:p>
        </w:tc>
      </w:tr>
      <w:tr w:rsidR="004E1682" w:rsidRPr="004E1682" w14:paraId="3882F9BA" w14:textId="77777777" w:rsidTr="00E57C0C">
        <w:trPr>
          <w:trHeight w:val="285"/>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4C86ED5D"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Integration</w:t>
            </w:r>
          </w:p>
        </w:tc>
        <w:tc>
          <w:tcPr>
            <w:tcW w:w="1352" w:type="dxa"/>
            <w:tcBorders>
              <w:top w:val="nil"/>
              <w:left w:val="nil"/>
              <w:bottom w:val="single" w:sz="4" w:space="0" w:color="auto"/>
              <w:right w:val="single" w:sz="4" w:space="0" w:color="auto"/>
            </w:tcBorders>
            <w:shd w:val="clear" w:color="auto" w:fill="auto"/>
            <w:noWrap/>
            <w:vAlign w:val="bottom"/>
            <w:hideMark/>
          </w:tcPr>
          <w:p w14:paraId="6F4CDD01"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500,000 </w:t>
            </w:r>
          </w:p>
        </w:tc>
        <w:tc>
          <w:tcPr>
            <w:tcW w:w="1300" w:type="dxa"/>
            <w:tcBorders>
              <w:top w:val="nil"/>
              <w:left w:val="nil"/>
              <w:bottom w:val="single" w:sz="4" w:space="0" w:color="auto"/>
              <w:right w:val="single" w:sz="4" w:space="0" w:color="auto"/>
            </w:tcBorders>
            <w:shd w:val="clear" w:color="auto" w:fill="auto"/>
            <w:noWrap/>
            <w:vAlign w:val="bottom"/>
            <w:hideMark/>
          </w:tcPr>
          <w:p w14:paraId="72C7667F"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350,000 </w:t>
            </w:r>
          </w:p>
        </w:tc>
        <w:tc>
          <w:tcPr>
            <w:tcW w:w="1300" w:type="dxa"/>
            <w:tcBorders>
              <w:top w:val="nil"/>
              <w:left w:val="nil"/>
              <w:bottom w:val="single" w:sz="4" w:space="0" w:color="auto"/>
              <w:right w:val="single" w:sz="4" w:space="0" w:color="auto"/>
            </w:tcBorders>
            <w:shd w:val="clear" w:color="auto" w:fill="auto"/>
            <w:noWrap/>
            <w:vAlign w:val="bottom"/>
            <w:hideMark/>
          </w:tcPr>
          <w:p w14:paraId="66B40F25"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250,000 </w:t>
            </w:r>
          </w:p>
        </w:tc>
        <w:tc>
          <w:tcPr>
            <w:tcW w:w="1300" w:type="dxa"/>
            <w:tcBorders>
              <w:top w:val="nil"/>
              <w:left w:val="nil"/>
              <w:bottom w:val="single" w:sz="4" w:space="0" w:color="auto"/>
              <w:right w:val="single" w:sz="4" w:space="0" w:color="auto"/>
            </w:tcBorders>
            <w:shd w:val="clear" w:color="auto" w:fill="auto"/>
            <w:noWrap/>
            <w:vAlign w:val="bottom"/>
            <w:hideMark/>
          </w:tcPr>
          <w:p w14:paraId="24B5E5C5"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250,000 </w:t>
            </w:r>
          </w:p>
        </w:tc>
        <w:tc>
          <w:tcPr>
            <w:tcW w:w="1300" w:type="dxa"/>
            <w:tcBorders>
              <w:top w:val="nil"/>
              <w:left w:val="nil"/>
              <w:bottom w:val="single" w:sz="4" w:space="0" w:color="auto"/>
              <w:right w:val="single" w:sz="4" w:space="0" w:color="auto"/>
            </w:tcBorders>
            <w:shd w:val="clear" w:color="auto" w:fill="auto"/>
            <w:noWrap/>
            <w:vAlign w:val="bottom"/>
            <w:hideMark/>
          </w:tcPr>
          <w:p w14:paraId="713C7C8C"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100,000 </w:t>
            </w:r>
          </w:p>
        </w:tc>
      </w:tr>
      <w:tr w:rsidR="004E1682" w:rsidRPr="004E1682" w14:paraId="4E0C358F" w14:textId="77777777" w:rsidTr="00E57C0C">
        <w:trPr>
          <w:trHeight w:val="285"/>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13B31995"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Audit</w:t>
            </w:r>
          </w:p>
        </w:tc>
        <w:tc>
          <w:tcPr>
            <w:tcW w:w="1352" w:type="dxa"/>
            <w:tcBorders>
              <w:top w:val="nil"/>
              <w:left w:val="nil"/>
              <w:bottom w:val="single" w:sz="4" w:space="0" w:color="auto"/>
              <w:right w:val="single" w:sz="4" w:space="0" w:color="auto"/>
            </w:tcBorders>
            <w:shd w:val="clear" w:color="auto" w:fill="auto"/>
            <w:noWrap/>
            <w:vAlign w:val="bottom"/>
            <w:hideMark/>
          </w:tcPr>
          <w:p w14:paraId="58E927C5"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300,000 </w:t>
            </w:r>
          </w:p>
        </w:tc>
        <w:tc>
          <w:tcPr>
            <w:tcW w:w="1300" w:type="dxa"/>
            <w:tcBorders>
              <w:top w:val="nil"/>
              <w:left w:val="nil"/>
              <w:bottom w:val="single" w:sz="4" w:space="0" w:color="auto"/>
              <w:right w:val="single" w:sz="4" w:space="0" w:color="auto"/>
            </w:tcBorders>
            <w:shd w:val="clear" w:color="auto" w:fill="auto"/>
            <w:noWrap/>
            <w:vAlign w:val="bottom"/>
            <w:hideMark/>
          </w:tcPr>
          <w:p w14:paraId="03A784B7"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450,000 </w:t>
            </w:r>
          </w:p>
        </w:tc>
        <w:tc>
          <w:tcPr>
            <w:tcW w:w="1300" w:type="dxa"/>
            <w:tcBorders>
              <w:top w:val="nil"/>
              <w:left w:val="nil"/>
              <w:bottom w:val="single" w:sz="4" w:space="0" w:color="auto"/>
              <w:right w:val="single" w:sz="4" w:space="0" w:color="auto"/>
            </w:tcBorders>
            <w:shd w:val="clear" w:color="auto" w:fill="auto"/>
            <w:noWrap/>
            <w:vAlign w:val="bottom"/>
            <w:hideMark/>
          </w:tcPr>
          <w:p w14:paraId="4C9B1348"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600,000 </w:t>
            </w:r>
          </w:p>
        </w:tc>
        <w:tc>
          <w:tcPr>
            <w:tcW w:w="1300" w:type="dxa"/>
            <w:tcBorders>
              <w:top w:val="nil"/>
              <w:left w:val="nil"/>
              <w:bottom w:val="single" w:sz="4" w:space="0" w:color="auto"/>
              <w:right w:val="single" w:sz="4" w:space="0" w:color="auto"/>
            </w:tcBorders>
            <w:shd w:val="clear" w:color="auto" w:fill="auto"/>
            <w:noWrap/>
            <w:vAlign w:val="bottom"/>
            <w:hideMark/>
          </w:tcPr>
          <w:p w14:paraId="743F90D6"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650,000 </w:t>
            </w:r>
          </w:p>
        </w:tc>
        <w:tc>
          <w:tcPr>
            <w:tcW w:w="1300" w:type="dxa"/>
            <w:tcBorders>
              <w:top w:val="nil"/>
              <w:left w:val="nil"/>
              <w:bottom w:val="single" w:sz="4" w:space="0" w:color="auto"/>
              <w:right w:val="single" w:sz="4" w:space="0" w:color="auto"/>
            </w:tcBorders>
            <w:shd w:val="clear" w:color="auto" w:fill="auto"/>
            <w:noWrap/>
            <w:vAlign w:val="bottom"/>
            <w:hideMark/>
          </w:tcPr>
          <w:p w14:paraId="45A46039"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700,000 </w:t>
            </w:r>
          </w:p>
        </w:tc>
      </w:tr>
      <w:tr w:rsidR="004E1682" w:rsidRPr="004E1682" w14:paraId="0620522A" w14:textId="77777777" w:rsidTr="00E57C0C">
        <w:trPr>
          <w:trHeight w:val="285"/>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456F9A65"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Risk management</w:t>
            </w:r>
          </w:p>
        </w:tc>
        <w:tc>
          <w:tcPr>
            <w:tcW w:w="1352" w:type="dxa"/>
            <w:tcBorders>
              <w:top w:val="nil"/>
              <w:left w:val="nil"/>
              <w:bottom w:val="single" w:sz="4" w:space="0" w:color="auto"/>
              <w:right w:val="single" w:sz="4" w:space="0" w:color="auto"/>
            </w:tcBorders>
            <w:shd w:val="clear" w:color="auto" w:fill="auto"/>
            <w:noWrap/>
            <w:vAlign w:val="bottom"/>
            <w:hideMark/>
          </w:tcPr>
          <w:p w14:paraId="658300A9"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1,000,000 </w:t>
            </w:r>
          </w:p>
        </w:tc>
        <w:tc>
          <w:tcPr>
            <w:tcW w:w="1300" w:type="dxa"/>
            <w:tcBorders>
              <w:top w:val="nil"/>
              <w:left w:val="nil"/>
              <w:bottom w:val="single" w:sz="4" w:space="0" w:color="auto"/>
              <w:right w:val="single" w:sz="4" w:space="0" w:color="auto"/>
            </w:tcBorders>
            <w:shd w:val="clear" w:color="auto" w:fill="auto"/>
            <w:noWrap/>
            <w:vAlign w:val="bottom"/>
            <w:hideMark/>
          </w:tcPr>
          <w:p w14:paraId="6DBD49C7"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800,000 </w:t>
            </w:r>
          </w:p>
        </w:tc>
        <w:tc>
          <w:tcPr>
            <w:tcW w:w="1300" w:type="dxa"/>
            <w:tcBorders>
              <w:top w:val="nil"/>
              <w:left w:val="nil"/>
              <w:bottom w:val="single" w:sz="4" w:space="0" w:color="auto"/>
              <w:right w:val="single" w:sz="4" w:space="0" w:color="auto"/>
            </w:tcBorders>
            <w:shd w:val="clear" w:color="auto" w:fill="auto"/>
            <w:noWrap/>
            <w:vAlign w:val="bottom"/>
            <w:hideMark/>
          </w:tcPr>
          <w:p w14:paraId="11C45733"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770,000 </w:t>
            </w:r>
          </w:p>
        </w:tc>
        <w:tc>
          <w:tcPr>
            <w:tcW w:w="1300" w:type="dxa"/>
            <w:tcBorders>
              <w:top w:val="nil"/>
              <w:left w:val="nil"/>
              <w:bottom w:val="single" w:sz="4" w:space="0" w:color="auto"/>
              <w:right w:val="single" w:sz="4" w:space="0" w:color="auto"/>
            </w:tcBorders>
            <w:shd w:val="clear" w:color="auto" w:fill="auto"/>
            <w:noWrap/>
            <w:vAlign w:val="bottom"/>
            <w:hideMark/>
          </w:tcPr>
          <w:p w14:paraId="3451F567"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690,000 </w:t>
            </w:r>
          </w:p>
        </w:tc>
        <w:tc>
          <w:tcPr>
            <w:tcW w:w="1300" w:type="dxa"/>
            <w:tcBorders>
              <w:top w:val="nil"/>
              <w:left w:val="nil"/>
              <w:bottom w:val="single" w:sz="4" w:space="0" w:color="auto"/>
              <w:right w:val="single" w:sz="4" w:space="0" w:color="auto"/>
            </w:tcBorders>
            <w:shd w:val="clear" w:color="auto" w:fill="auto"/>
            <w:noWrap/>
            <w:vAlign w:val="bottom"/>
            <w:hideMark/>
          </w:tcPr>
          <w:p w14:paraId="47403AE6"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630,000 </w:t>
            </w:r>
          </w:p>
        </w:tc>
      </w:tr>
      <w:tr w:rsidR="004E1682" w:rsidRPr="004E1682" w14:paraId="36F58D45" w14:textId="77777777" w:rsidTr="00E57C0C">
        <w:trPr>
          <w:trHeight w:val="285"/>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20FCC91C"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Training</w:t>
            </w:r>
          </w:p>
        </w:tc>
        <w:tc>
          <w:tcPr>
            <w:tcW w:w="1352" w:type="dxa"/>
            <w:tcBorders>
              <w:top w:val="nil"/>
              <w:left w:val="nil"/>
              <w:bottom w:val="single" w:sz="4" w:space="0" w:color="auto"/>
              <w:right w:val="single" w:sz="4" w:space="0" w:color="auto"/>
            </w:tcBorders>
            <w:shd w:val="clear" w:color="auto" w:fill="auto"/>
            <w:noWrap/>
            <w:vAlign w:val="bottom"/>
            <w:hideMark/>
          </w:tcPr>
          <w:p w14:paraId="1CBC0553"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120,000 </w:t>
            </w:r>
          </w:p>
        </w:tc>
        <w:tc>
          <w:tcPr>
            <w:tcW w:w="1300" w:type="dxa"/>
            <w:tcBorders>
              <w:top w:val="nil"/>
              <w:left w:val="nil"/>
              <w:bottom w:val="single" w:sz="4" w:space="0" w:color="auto"/>
              <w:right w:val="single" w:sz="4" w:space="0" w:color="auto"/>
            </w:tcBorders>
            <w:shd w:val="clear" w:color="auto" w:fill="auto"/>
            <w:noWrap/>
            <w:vAlign w:val="bottom"/>
            <w:hideMark/>
          </w:tcPr>
          <w:p w14:paraId="742505EF"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50,000 </w:t>
            </w:r>
          </w:p>
        </w:tc>
        <w:tc>
          <w:tcPr>
            <w:tcW w:w="1300" w:type="dxa"/>
            <w:tcBorders>
              <w:top w:val="nil"/>
              <w:left w:val="nil"/>
              <w:bottom w:val="single" w:sz="4" w:space="0" w:color="auto"/>
              <w:right w:val="single" w:sz="4" w:space="0" w:color="auto"/>
            </w:tcBorders>
            <w:shd w:val="clear" w:color="auto" w:fill="auto"/>
            <w:noWrap/>
            <w:vAlign w:val="bottom"/>
            <w:hideMark/>
          </w:tcPr>
          <w:p w14:paraId="4B619849"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50,000 </w:t>
            </w:r>
          </w:p>
        </w:tc>
        <w:tc>
          <w:tcPr>
            <w:tcW w:w="1300" w:type="dxa"/>
            <w:tcBorders>
              <w:top w:val="nil"/>
              <w:left w:val="nil"/>
              <w:bottom w:val="single" w:sz="4" w:space="0" w:color="auto"/>
              <w:right w:val="single" w:sz="4" w:space="0" w:color="auto"/>
            </w:tcBorders>
            <w:shd w:val="clear" w:color="auto" w:fill="auto"/>
            <w:noWrap/>
            <w:vAlign w:val="bottom"/>
            <w:hideMark/>
          </w:tcPr>
          <w:p w14:paraId="7A1C0919"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50,000 </w:t>
            </w:r>
          </w:p>
        </w:tc>
        <w:tc>
          <w:tcPr>
            <w:tcW w:w="1300" w:type="dxa"/>
            <w:tcBorders>
              <w:top w:val="nil"/>
              <w:left w:val="nil"/>
              <w:bottom w:val="single" w:sz="4" w:space="0" w:color="auto"/>
              <w:right w:val="single" w:sz="4" w:space="0" w:color="auto"/>
            </w:tcBorders>
            <w:shd w:val="clear" w:color="auto" w:fill="auto"/>
            <w:noWrap/>
            <w:vAlign w:val="bottom"/>
            <w:hideMark/>
          </w:tcPr>
          <w:p w14:paraId="20960975"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50,000 </w:t>
            </w:r>
          </w:p>
        </w:tc>
      </w:tr>
      <w:tr w:rsidR="004E1682" w:rsidRPr="004E1682" w14:paraId="656BFE62" w14:textId="77777777" w:rsidTr="00E57C0C">
        <w:trPr>
          <w:trHeight w:val="285"/>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053959A6"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Contingency</w:t>
            </w:r>
          </w:p>
        </w:tc>
        <w:tc>
          <w:tcPr>
            <w:tcW w:w="1352" w:type="dxa"/>
            <w:tcBorders>
              <w:top w:val="nil"/>
              <w:left w:val="nil"/>
              <w:bottom w:val="single" w:sz="4" w:space="0" w:color="auto"/>
              <w:right w:val="single" w:sz="4" w:space="0" w:color="auto"/>
            </w:tcBorders>
            <w:shd w:val="clear" w:color="auto" w:fill="auto"/>
            <w:noWrap/>
            <w:vAlign w:val="bottom"/>
            <w:hideMark/>
          </w:tcPr>
          <w:p w14:paraId="0430F705"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5,000,000 </w:t>
            </w:r>
          </w:p>
        </w:tc>
        <w:tc>
          <w:tcPr>
            <w:tcW w:w="1300" w:type="dxa"/>
            <w:tcBorders>
              <w:top w:val="nil"/>
              <w:left w:val="nil"/>
              <w:bottom w:val="single" w:sz="4" w:space="0" w:color="auto"/>
              <w:right w:val="single" w:sz="4" w:space="0" w:color="auto"/>
            </w:tcBorders>
            <w:shd w:val="clear" w:color="auto" w:fill="auto"/>
            <w:noWrap/>
            <w:vAlign w:val="bottom"/>
            <w:hideMark/>
          </w:tcPr>
          <w:p w14:paraId="658139C1"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3,000,000 </w:t>
            </w:r>
          </w:p>
        </w:tc>
        <w:tc>
          <w:tcPr>
            <w:tcW w:w="1300" w:type="dxa"/>
            <w:tcBorders>
              <w:top w:val="nil"/>
              <w:left w:val="nil"/>
              <w:bottom w:val="single" w:sz="4" w:space="0" w:color="auto"/>
              <w:right w:val="single" w:sz="4" w:space="0" w:color="auto"/>
            </w:tcBorders>
            <w:shd w:val="clear" w:color="auto" w:fill="auto"/>
            <w:noWrap/>
            <w:vAlign w:val="bottom"/>
            <w:hideMark/>
          </w:tcPr>
          <w:p w14:paraId="29919122"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2,000,000 </w:t>
            </w:r>
          </w:p>
        </w:tc>
        <w:tc>
          <w:tcPr>
            <w:tcW w:w="1300" w:type="dxa"/>
            <w:tcBorders>
              <w:top w:val="nil"/>
              <w:left w:val="nil"/>
              <w:bottom w:val="single" w:sz="4" w:space="0" w:color="auto"/>
              <w:right w:val="single" w:sz="4" w:space="0" w:color="auto"/>
            </w:tcBorders>
            <w:shd w:val="clear" w:color="auto" w:fill="auto"/>
            <w:noWrap/>
            <w:vAlign w:val="bottom"/>
            <w:hideMark/>
          </w:tcPr>
          <w:p w14:paraId="50798E08"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2,000,000 </w:t>
            </w:r>
          </w:p>
        </w:tc>
        <w:tc>
          <w:tcPr>
            <w:tcW w:w="1300" w:type="dxa"/>
            <w:tcBorders>
              <w:top w:val="nil"/>
              <w:left w:val="nil"/>
              <w:bottom w:val="single" w:sz="4" w:space="0" w:color="auto"/>
              <w:right w:val="single" w:sz="4" w:space="0" w:color="auto"/>
            </w:tcBorders>
            <w:shd w:val="clear" w:color="auto" w:fill="auto"/>
            <w:noWrap/>
            <w:vAlign w:val="bottom"/>
            <w:hideMark/>
          </w:tcPr>
          <w:p w14:paraId="624AAA16"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2,000,000 </w:t>
            </w:r>
          </w:p>
        </w:tc>
      </w:tr>
      <w:tr w:rsidR="004E1682" w:rsidRPr="004E1682" w14:paraId="51D6FD6A" w14:textId="77777777" w:rsidTr="00E57C0C">
        <w:trPr>
          <w:trHeight w:val="285"/>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7B0AE11F"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Legal</w:t>
            </w:r>
          </w:p>
        </w:tc>
        <w:tc>
          <w:tcPr>
            <w:tcW w:w="1352" w:type="dxa"/>
            <w:tcBorders>
              <w:top w:val="nil"/>
              <w:left w:val="nil"/>
              <w:bottom w:val="single" w:sz="4" w:space="0" w:color="auto"/>
              <w:right w:val="single" w:sz="4" w:space="0" w:color="auto"/>
            </w:tcBorders>
            <w:shd w:val="clear" w:color="auto" w:fill="auto"/>
            <w:noWrap/>
            <w:vAlign w:val="bottom"/>
            <w:hideMark/>
          </w:tcPr>
          <w:p w14:paraId="6B6B5533"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1,000,000 </w:t>
            </w:r>
          </w:p>
        </w:tc>
        <w:tc>
          <w:tcPr>
            <w:tcW w:w="1300" w:type="dxa"/>
            <w:tcBorders>
              <w:top w:val="nil"/>
              <w:left w:val="nil"/>
              <w:bottom w:val="single" w:sz="4" w:space="0" w:color="auto"/>
              <w:right w:val="single" w:sz="4" w:space="0" w:color="auto"/>
            </w:tcBorders>
            <w:shd w:val="clear" w:color="auto" w:fill="auto"/>
            <w:noWrap/>
            <w:vAlign w:val="bottom"/>
            <w:hideMark/>
          </w:tcPr>
          <w:p w14:paraId="0FB077F2"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1,200,000 </w:t>
            </w:r>
          </w:p>
        </w:tc>
        <w:tc>
          <w:tcPr>
            <w:tcW w:w="1300" w:type="dxa"/>
            <w:tcBorders>
              <w:top w:val="nil"/>
              <w:left w:val="nil"/>
              <w:bottom w:val="single" w:sz="4" w:space="0" w:color="auto"/>
              <w:right w:val="single" w:sz="4" w:space="0" w:color="auto"/>
            </w:tcBorders>
            <w:shd w:val="clear" w:color="auto" w:fill="auto"/>
            <w:noWrap/>
            <w:vAlign w:val="bottom"/>
            <w:hideMark/>
          </w:tcPr>
          <w:p w14:paraId="7FF64079"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1,400,000 </w:t>
            </w:r>
          </w:p>
        </w:tc>
        <w:tc>
          <w:tcPr>
            <w:tcW w:w="1300" w:type="dxa"/>
            <w:tcBorders>
              <w:top w:val="nil"/>
              <w:left w:val="nil"/>
              <w:bottom w:val="single" w:sz="4" w:space="0" w:color="auto"/>
              <w:right w:val="single" w:sz="4" w:space="0" w:color="auto"/>
            </w:tcBorders>
            <w:shd w:val="clear" w:color="auto" w:fill="auto"/>
            <w:noWrap/>
            <w:vAlign w:val="bottom"/>
            <w:hideMark/>
          </w:tcPr>
          <w:p w14:paraId="25145FB0"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1,600,000 </w:t>
            </w:r>
          </w:p>
        </w:tc>
        <w:tc>
          <w:tcPr>
            <w:tcW w:w="1300" w:type="dxa"/>
            <w:tcBorders>
              <w:top w:val="nil"/>
              <w:left w:val="nil"/>
              <w:bottom w:val="single" w:sz="4" w:space="0" w:color="auto"/>
              <w:right w:val="single" w:sz="4" w:space="0" w:color="auto"/>
            </w:tcBorders>
            <w:shd w:val="clear" w:color="auto" w:fill="auto"/>
            <w:noWrap/>
            <w:vAlign w:val="bottom"/>
            <w:hideMark/>
          </w:tcPr>
          <w:p w14:paraId="19A7B4FD"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1,800,000 </w:t>
            </w:r>
          </w:p>
        </w:tc>
      </w:tr>
      <w:tr w:rsidR="004E1682" w:rsidRPr="004E1682" w14:paraId="7300D319" w14:textId="77777777" w:rsidTr="00E57C0C">
        <w:trPr>
          <w:trHeight w:val="285"/>
        </w:trPr>
        <w:tc>
          <w:tcPr>
            <w:tcW w:w="3260" w:type="dxa"/>
            <w:tcBorders>
              <w:top w:val="nil"/>
              <w:left w:val="single" w:sz="4" w:space="0" w:color="auto"/>
              <w:bottom w:val="single" w:sz="4" w:space="0" w:color="auto"/>
              <w:right w:val="single" w:sz="4" w:space="0" w:color="auto"/>
            </w:tcBorders>
            <w:shd w:val="clear" w:color="000000" w:fill="D9D9D9"/>
            <w:noWrap/>
            <w:vAlign w:val="bottom"/>
            <w:hideMark/>
          </w:tcPr>
          <w:p w14:paraId="3FC4AB7E" w14:textId="77777777" w:rsidR="004E1682" w:rsidRPr="004E1682" w:rsidRDefault="004E1682" w:rsidP="004E1682">
            <w:pPr>
              <w:spacing w:after="0" w:line="240" w:lineRule="auto"/>
              <w:rPr>
                <w:rFonts w:ascii="Calibri" w:eastAsia="Times New Roman" w:hAnsi="Calibri" w:cs="Calibri"/>
                <w:b/>
                <w:bCs/>
                <w:lang w:val="en-CA" w:eastAsia="en-CA"/>
              </w:rPr>
            </w:pPr>
            <w:r w:rsidRPr="004E1682">
              <w:rPr>
                <w:rFonts w:ascii="Calibri" w:eastAsia="Times New Roman" w:hAnsi="Calibri" w:cs="Calibri"/>
                <w:b/>
                <w:bCs/>
                <w:lang w:val="en-CA" w:eastAsia="en-CA"/>
              </w:rPr>
              <w:t>Total Expense</w:t>
            </w:r>
          </w:p>
        </w:tc>
        <w:tc>
          <w:tcPr>
            <w:tcW w:w="1352" w:type="dxa"/>
            <w:tcBorders>
              <w:top w:val="nil"/>
              <w:left w:val="nil"/>
              <w:bottom w:val="single" w:sz="4" w:space="0" w:color="auto"/>
              <w:right w:val="single" w:sz="4" w:space="0" w:color="auto"/>
            </w:tcBorders>
            <w:shd w:val="clear" w:color="auto" w:fill="auto"/>
            <w:noWrap/>
            <w:vAlign w:val="bottom"/>
            <w:hideMark/>
          </w:tcPr>
          <w:p w14:paraId="76F3CE65"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20,120,000 </w:t>
            </w:r>
          </w:p>
        </w:tc>
        <w:tc>
          <w:tcPr>
            <w:tcW w:w="1300" w:type="dxa"/>
            <w:tcBorders>
              <w:top w:val="nil"/>
              <w:left w:val="nil"/>
              <w:bottom w:val="single" w:sz="4" w:space="0" w:color="auto"/>
              <w:right w:val="single" w:sz="4" w:space="0" w:color="auto"/>
            </w:tcBorders>
            <w:shd w:val="clear" w:color="auto" w:fill="auto"/>
            <w:noWrap/>
            <w:vAlign w:val="bottom"/>
            <w:hideMark/>
          </w:tcPr>
          <w:p w14:paraId="0241FFCB"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13,300,000 </w:t>
            </w:r>
          </w:p>
        </w:tc>
        <w:tc>
          <w:tcPr>
            <w:tcW w:w="1300" w:type="dxa"/>
            <w:tcBorders>
              <w:top w:val="nil"/>
              <w:left w:val="nil"/>
              <w:bottom w:val="single" w:sz="4" w:space="0" w:color="auto"/>
              <w:right w:val="single" w:sz="4" w:space="0" w:color="auto"/>
            </w:tcBorders>
            <w:shd w:val="clear" w:color="auto" w:fill="auto"/>
            <w:noWrap/>
            <w:vAlign w:val="bottom"/>
            <w:hideMark/>
          </w:tcPr>
          <w:p w14:paraId="38FEAF0A"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11,770,000 </w:t>
            </w:r>
          </w:p>
        </w:tc>
        <w:tc>
          <w:tcPr>
            <w:tcW w:w="1300" w:type="dxa"/>
            <w:tcBorders>
              <w:top w:val="nil"/>
              <w:left w:val="nil"/>
              <w:bottom w:val="single" w:sz="4" w:space="0" w:color="auto"/>
              <w:right w:val="single" w:sz="4" w:space="0" w:color="auto"/>
            </w:tcBorders>
            <w:shd w:val="clear" w:color="auto" w:fill="auto"/>
            <w:noWrap/>
            <w:vAlign w:val="bottom"/>
            <w:hideMark/>
          </w:tcPr>
          <w:p w14:paraId="1D8DF77E"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11,490,000 </w:t>
            </w:r>
          </w:p>
        </w:tc>
        <w:tc>
          <w:tcPr>
            <w:tcW w:w="1300" w:type="dxa"/>
            <w:tcBorders>
              <w:top w:val="nil"/>
              <w:left w:val="nil"/>
              <w:bottom w:val="single" w:sz="4" w:space="0" w:color="auto"/>
              <w:right w:val="single" w:sz="4" w:space="0" w:color="auto"/>
            </w:tcBorders>
            <w:shd w:val="clear" w:color="auto" w:fill="auto"/>
            <w:noWrap/>
            <w:vAlign w:val="bottom"/>
            <w:hideMark/>
          </w:tcPr>
          <w:p w14:paraId="6A5C539E"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10,780,000 </w:t>
            </w:r>
          </w:p>
        </w:tc>
      </w:tr>
      <w:tr w:rsidR="004E1682" w:rsidRPr="004E1682" w14:paraId="29B46CB8" w14:textId="77777777">
        <w:trPr>
          <w:trHeight w:val="285"/>
        </w:trPr>
        <w:tc>
          <w:tcPr>
            <w:tcW w:w="9812" w:type="dxa"/>
            <w:gridSpan w:val="6"/>
            <w:tcBorders>
              <w:top w:val="nil"/>
              <w:left w:val="single" w:sz="4" w:space="0" w:color="auto"/>
              <w:bottom w:val="single" w:sz="4" w:space="0" w:color="auto"/>
              <w:right w:val="single" w:sz="4" w:space="0" w:color="auto"/>
            </w:tcBorders>
            <w:shd w:val="clear" w:color="auto" w:fill="auto"/>
            <w:noWrap/>
            <w:vAlign w:val="bottom"/>
            <w:hideMark/>
          </w:tcPr>
          <w:p w14:paraId="73504571" w14:textId="77777777" w:rsidR="004C3B5B" w:rsidRPr="004E1682" w:rsidRDefault="004C3B5B" w:rsidP="004E1682">
            <w:pPr>
              <w:spacing w:after="0" w:line="240" w:lineRule="auto"/>
              <w:rPr>
                <w:rFonts w:ascii="Calibri" w:eastAsia="Times New Roman" w:hAnsi="Calibri" w:cs="Calibri"/>
                <w:b/>
                <w:bCs/>
                <w:lang w:val="en-CA" w:eastAsia="en-CA"/>
              </w:rPr>
            </w:pPr>
            <w:r w:rsidRPr="004E1682">
              <w:rPr>
                <w:rFonts w:ascii="Calibri" w:eastAsia="Times New Roman" w:hAnsi="Calibri" w:cs="Calibri"/>
                <w:b/>
                <w:bCs/>
                <w:lang w:val="en-CA" w:eastAsia="en-CA"/>
              </w:rPr>
              <w:t> </w:t>
            </w:r>
          </w:p>
          <w:p w14:paraId="6DBA935E" w14:textId="3F413874"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w:t>
            </w:r>
          </w:p>
        </w:tc>
      </w:tr>
      <w:tr w:rsidR="004E1682" w:rsidRPr="004E1682" w14:paraId="76365737" w14:textId="77777777" w:rsidTr="00E57C0C">
        <w:trPr>
          <w:trHeight w:val="285"/>
        </w:trPr>
        <w:tc>
          <w:tcPr>
            <w:tcW w:w="3260" w:type="dxa"/>
            <w:tcBorders>
              <w:top w:val="nil"/>
              <w:left w:val="single" w:sz="4" w:space="0" w:color="auto"/>
              <w:bottom w:val="single" w:sz="4" w:space="0" w:color="auto"/>
              <w:right w:val="single" w:sz="4" w:space="0" w:color="auto"/>
            </w:tcBorders>
            <w:shd w:val="clear" w:color="000000" w:fill="D9D9D9"/>
            <w:noWrap/>
            <w:vAlign w:val="bottom"/>
            <w:hideMark/>
          </w:tcPr>
          <w:p w14:paraId="09BB9428" w14:textId="77777777" w:rsidR="004E1682" w:rsidRPr="004E1682" w:rsidRDefault="004E1682" w:rsidP="004E1682">
            <w:pPr>
              <w:spacing w:after="0" w:line="240" w:lineRule="auto"/>
              <w:rPr>
                <w:rFonts w:ascii="Calibri" w:eastAsia="Times New Roman" w:hAnsi="Calibri" w:cs="Calibri"/>
                <w:b/>
                <w:bCs/>
                <w:lang w:val="en-CA" w:eastAsia="en-CA"/>
              </w:rPr>
            </w:pPr>
            <w:r w:rsidRPr="004E1682">
              <w:rPr>
                <w:rFonts w:ascii="Calibri" w:eastAsia="Times New Roman" w:hAnsi="Calibri" w:cs="Calibri"/>
                <w:b/>
                <w:bCs/>
                <w:lang w:val="en-CA" w:eastAsia="en-CA"/>
              </w:rPr>
              <w:t>Gross Profit</w:t>
            </w:r>
          </w:p>
        </w:tc>
        <w:tc>
          <w:tcPr>
            <w:tcW w:w="1352" w:type="dxa"/>
            <w:tcBorders>
              <w:top w:val="nil"/>
              <w:left w:val="nil"/>
              <w:bottom w:val="single" w:sz="4" w:space="0" w:color="auto"/>
              <w:right w:val="single" w:sz="4" w:space="0" w:color="auto"/>
            </w:tcBorders>
            <w:shd w:val="clear" w:color="auto" w:fill="auto"/>
            <w:noWrap/>
            <w:vAlign w:val="bottom"/>
            <w:hideMark/>
          </w:tcPr>
          <w:p w14:paraId="7C2F76AE"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(14,120,000)</w:t>
            </w:r>
          </w:p>
        </w:tc>
        <w:tc>
          <w:tcPr>
            <w:tcW w:w="1300" w:type="dxa"/>
            <w:tcBorders>
              <w:top w:val="nil"/>
              <w:left w:val="nil"/>
              <w:bottom w:val="single" w:sz="4" w:space="0" w:color="auto"/>
              <w:right w:val="single" w:sz="4" w:space="0" w:color="auto"/>
            </w:tcBorders>
            <w:shd w:val="clear" w:color="auto" w:fill="auto"/>
            <w:noWrap/>
            <w:vAlign w:val="bottom"/>
            <w:hideMark/>
          </w:tcPr>
          <w:p w14:paraId="43E8DB3C"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1,700,000 </w:t>
            </w:r>
          </w:p>
        </w:tc>
        <w:tc>
          <w:tcPr>
            <w:tcW w:w="1300" w:type="dxa"/>
            <w:tcBorders>
              <w:top w:val="nil"/>
              <w:left w:val="nil"/>
              <w:bottom w:val="single" w:sz="4" w:space="0" w:color="auto"/>
              <w:right w:val="single" w:sz="4" w:space="0" w:color="auto"/>
            </w:tcBorders>
            <w:shd w:val="clear" w:color="auto" w:fill="auto"/>
            <w:noWrap/>
            <w:vAlign w:val="bottom"/>
            <w:hideMark/>
          </w:tcPr>
          <w:p w14:paraId="572F6789"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11,230,000 </w:t>
            </w:r>
          </w:p>
        </w:tc>
        <w:tc>
          <w:tcPr>
            <w:tcW w:w="1300" w:type="dxa"/>
            <w:tcBorders>
              <w:top w:val="nil"/>
              <w:left w:val="nil"/>
              <w:bottom w:val="single" w:sz="4" w:space="0" w:color="auto"/>
              <w:right w:val="single" w:sz="4" w:space="0" w:color="auto"/>
            </w:tcBorders>
            <w:shd w:val="clear" w:color="auto" w:fill="auto"/>
            <w:noWrap/>
            <w:vAlign w:val="bottom"/>
            <w:hideMark/>
          </w:tcPr>
          <w:p w14:paraId="50A3CB56"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23,510,000 </w:t>
            </w:r>
          </w:p>
        </w:tc>
        <w:tc>
          <w:tcPr>
            <w:tcW w:w="1300" w:type="dxa"/>
            <w:tcBorders>
              <w:top w:val="nil"/>
              <w:left w:val="nil"/>
              <w:bottom w:val="single" w:sz="4" w:space="0" w:color="auto"/>
              <w:right w:val="single" w:sz="4" w:space="0" w:color="auto"/>
            </w:tcBorders>
            <w:shd w:val="clear" w:color="auto" w:fill="auto"/>
            <w:noWrap/>
            <w:vAlign w:val="bottom"/>
            <w:hideMark/>
          </w:tcPr>
          <w:p w14:paraId="36BC708B"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43,220,000 </w:t>
            </w:r>
          </w:p>
        </w:tc>
      </w:tr>
      <w:tr w:rsidR="004E1682" w:rsidRPr="004E1682" w14:paraId="38B0378B" w14:textId="77777777">
        <w:trPr>
          <w:trHeight w:val="285"/>
        </w:trPr>
        <w:tc>
          <w:tcPr>
            <w:tcW w:w="9812" w:type="dxa"/>
            <w:gridSpan w:val="6"/>
            <w:tcBorders>
              <w:top w:val="nil"/>
              <w:left w:val="single" w:sz="4" w:space="0" w:color="auto"/>
              <w:bottom w:val="single" w:sz="4" w:space="0" w:color="auto"/>
              <w:right w:val="single" w:sz="4" w:space="0" w:color="auto"/>
            </w:tcBorders>
            <w:shd w:val="clear" w:color="auto" w:fill="auto"/>
            <w:noWrap/>
            <w:vAlign w:val="bottom"/>
            <w:hideMark/>
          </w:tcPr>
          <w:p w14:paraId="0965A724" w14:textId="77777777" w:rsidR="004C3B5B" w:rsidRPr="004E1682" w:rsidRDefault="004C3B5B"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w:t>
            </w:r>
          </w:p>
          <w:p w14:paraId="24F07B20" w14:textId="0240DE8A"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w:t>
            </w:r>
          </w:p>
        </w:tc>
      </w:tr>
      <w:tr w:rsidR="004E1682" w:rsidRPr="004E1682" w14:paraId="759B81BD" w14:textId="77777777" w:rsidTr="00E57C0C">
        <w:trPr>
          <w:trHeight w:val="285"/>
        </w:trPr>
        <w:tc>
          <w:tcPr>
            <w:tcW w:w="3260" w:type="dxa"/>
            <w:tcBorders>
              <w:top w:val="nil"/>
              <w:left w:val="single" w:sz="4" w:space="0" w:color="auto"/>
              <w:bottom w:val="single" w:sz="4" w:space="0" w:color="auto"/>
              <w:right w:val="single" w:sz="4" w:space="0" w:color="auto"/>
            </w:tcBorders>
            <w:shd w:val="clear" w:color="000000" w:fill="D9D9D9"/>
            <w:noWrap/>
            <w:vAlign w:val="bottom"/>
            <w:hideMark/>
          </w:tcPr>
          <w:p w14:paraId="5B4F9CD2" w14:textId="77777777" w:rsidR="004E1682" w:rsidRPr="004E1682" w:rsidRDefault="004E1682" w:rsidP="004E1682">
            <w:pPr>
              <w:spacing w:after="0" w:line="240" w:lineRule="auto"/>
              <w:rPr>
                <w:rFonts w:ascii="Calibri" w:eastAsia="Times New Roman" w:hAnsi="Calibri" w:cs="Calibri"/>
                <w:b/>
                <w:bCs/>
                <w:color w:val="000000"/>
                <w:lang w:val="en-CA" w:eastAsia="en-CA"/>
              </w:rPr>
            </w:pPr>
            <w:r w:rsidRPr="004E1682">
              <w:rPr>
                <w:rFonts w:ascii="Calibri" w:eastAsia="Times New Roman" w:hAnsi="Calibri" w:cs="Calibri"/>
                <w:b/>
                <w:bCs/>
                <w:color w:val="000000"/>
                <w:lang w:val="en-CA" w:eastAsia="en-CA"/>
              </w:rPr>
              <w:t>Tax</w:t>
            </w:r>
          </w:p>
        </w:tc>
        <w:tc>
          <w:tcPr>
            <w:tcW w:w="1352" w:type="dxa"/>
            <w:tcBorders>
              <w:top w:val="nil"/>
              <w:left w:val="nil"/>
              <w:bottom w:val="single" w:sz="4" w:space="0" w:color="auto"/>
              <w:right w:val="single" w:sz="4" w:space="0" w:color="auto"/>
            </w:tcBorders>
            <w:shd w:val="clear" w:color="auto" w:fill="auto"/>
            <w:noWrap/>
            <w:vAlign w:val="bottom"/>
            <w:hideMark/>
          </w:tcPr>
          <w:p w14:paraId="18400F84"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(3,315,376)</w:t>
            </w:r>
          </w:p>
        </w:tc>
        <w:tc>
          <w:tcPr>
            <w:tcW w:w="1300" w:type="dxa"/>
            <w:tcBorders>
              <w:top w:val="nil"/>
              <w:left w:val="nil"/>
              <w:bottom w:val="single" w:sz="4" w:space="0" w:color="auto"/>
              <w:right w:val="single" w:sz="4" w:space="0" w:color="auto"/>
            </w:tcBorders>
            <w:shd w:val="clear" w:color="auto" w:fill="auto"/>
            <w:noWrap/>
            <w:vAlign w:val="bottom"/>
            <w:hideMark/>
          </w:tcPr>
          <w:p w14:paraId="6C9FEBA7"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399,160 </w:t>
            </w:r>
          </w:p>
        </w:tc>
        <w:tc>
          <w:tcPr>
            <w:tcW w:w="1300" w:type="dxa"/>
            <w:tcBorders>
              <w:top w:val="nil"/>
              <w:left w:val="nil"/>
              <w:bottom w:val="single" w:sz="4" w:space="0" w:color="auto"/>
              <w:right w:val="single" w:sz="4" w:space="0" w:color="auto"/>
            </w:tcBorders>
            <w:shd w:val="clear" w:color="auto" w:fill="auto"/>
            <w:noWrap/>
            <w:vAlign w:val="bottom"/>
            <w:hideMark/>
          </w:tcPr>
          <w:p w14:paraId="4E20686B"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2,636,804 </w:t>
            </w:r>
          </w:p>
        </w:tc>
        <w:tc>
          <w:tcPr>
            <w:tcW w:w="1300" w:type="dxa"/>
            <w:tcBorders>
              <w:top w:val="nil"/>
              <w:left w:val="nil"/>
              <w:bottom w:val="single" w:sz="4" w:space="0" w:color="auto"/>
              <w:right w:val="single" w:sz="4" w:space="0" w:color="auto"/>
            </w:tcBorders>
            <w:shd w:val="clear" w:color="auto" w:fill="auto"/>
            <w:noWrap/>
            <w:vAlign w:val="bottom"/>
            <w:hideMark/>
          </w:tcPr>
          <w:p w14:paraId="4C52A95C"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5,520,148 </w:t>
            </w:r>
          </w:p>
        </w:tc>
        <w:tc>
          <w:tcPr>
            <w:tcW w:w="1300" w:type="dxa"/>
            <w:tcBorders>
              <w:top w:val="nil"/>
              <w:left w:val="nil"/>
              <w:bottom w:val="single" w:sz="4" w:space="0" w:color="auto"/>
              <w:right w:val="single" w:sz="4" w:space="0" w:color="auto"/>
            </w:tcBorders>
            <w:shd w:val="clear" w:color="auto" w:fill="auto"/>
            <w:noWrap/>
            <w:vAlign w:val="bottom"/>
            <w:hideMark/>
          </w:tcPr>
          <w:p w14:paraId="1A381C1F"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10,148,056 </w:t>
            </w:r>
          </w:p>
        </w:tc>
      </w:tr>
      <w:tr w:rsidR="004E1682" w:rsidRPr="004E1682" w14:paraId="7E1A8533" w14:textId="77777777">
        <w:trPr>
          <w:trHeight w:val="285"/>
        </w:trPr>
        <w:tc>
          <w:tcPr>
            <w:tcW w:w="9812" w:type="dxa"/>
            <w:gridSpan w:val="6"/>
            <w:tcBorders>
              <w:top w:val="nil"/>
              <w:left w:val="single" w:sz="4" w:space="0" w:color="auto"/>
              <w:bottom w:val="single" w:sz="4" w:space="0" w:color="auto"/>
              <w:right w:val="single" w:sz="4" w:space="0" w:color="auto"/>
            </w:tcBorders>
            <w:shd w:val="clear" w:color="auto" w:fill="auto"/>
            <w:noWrap/>
            <w:vAlign w:val="bottom"/>
            <w:hideMark/>
          </w:tcPr>
          <w:p w14:paraId="3087FFE2" w14:textId="77777777" w:rsidR="004C3B5B" w:rsidRPr="004E1682" w:rsidRDefault="004C3B5B" w:rsidP="004E1682">
            <w:pPr>
              <w:spacing w:after="0" w:line="240" w:lineRule="auto"/>
              <w:rPr>
                <w:rFonts w:ascii="Calibri" w:eastAsia="Times New Roman" w:hAnsi="Calibri" w:cs="Calibri"/>
                <w:b/>
                <w:bCs/>
                <w:color w:val="000000"/>
                <w:lang w:val="en-CA" w:eastAsia="en-CA"/>
              </w:rPr>
            </w:pPr>
            <w:r w:rsidRPr="004E1682">
              <w:rPr>
                <w:rFonts w:ascii="Calibri" w:eastAsia="Times New Roman" w:hAnsi="Calibri" w:cs="Calibri"/>
                <w:b/>
                <w:bCs/>
                <w:color w:val="000000"/>
                <w:lang w:val="en-CA" w:eastAsia="en-CA"/>
              </w:rPr>
              <w:t> </w:t>
            </w:r>
          </w:p>
          <w:p w14:paraId="449E0B0B" w14:textId="79668971"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w:t>
            </w:r>
          </w:p>
        </w:tc>
      </w:tr>
      <w:tr w:rsidR="004E1682" w:rsidRPr="004E1682" w14:paraId="44DB4C55" w14:textId="77777777" w:rsidTr="00E57C0C">
        <w:trPr>
          <w:trHeight w:val="285"/>
        </w:trPr>
        <w:tc>
          <w:tcPr>
            <w:tcW w:w="3260" w:type="dxa"/>
            <w:tcBorders>
              <w:top w:val="nil"/>
              <w:left w:val="single" w:sz="4" w:space="0" w:color="auto"/>
              <w:bottom w:val="single" w:sz="4" w:space="0" w:color="auto"/>
              <w:right w:val="single" w:sz="4" w:space="0" w:color="auto"/>
            </w:tcBorders>
            <w:shd w:val="clear" w:color="000000" w:fill="D9D9D9"/>
            <w:noWrap/>
            <w:vAlign w:val="bottom"/>
            <w:hideMark/>
          </w:tcPr>
          <w:p w14:paraId="5A74FE6C" w14:textId="77777777" w:rsidR="004E1682" w:rsidRPr="004E1682" w:rsidRDefault="004E1682" w:rsidP="004E1682">
            <w:pPr>
              <w:spacing w:after="0" w:line="240" w:lineRule="auto"/>
              <w:rPr>
                <w:rFonts w:ascii="Calibri" w:eastAsia="Times New Roman" w:hAnsi="Calibri" w:cs="Calibri"/>
                <w:b/>
                <w:bCs/>
                <w:color w:val="000000"/>
                <w:lang w:val="en-CA" w:eastAsia="en-CA"/>
              </w:rPr>
            </w:pPr>
            <w:r w:rsidRPr="004E1682">
              <w:rPr>
                <w:rFonts w:ascii="Calibri" w:eastAsia="Times New Roman" w:hAnsi="Calibri" w:cs="Calibri"/>
                <w:b/>
                <w:bCs/>
                <w:color w:val="000000"/>
                <w:lang w:val="en-CA" w:eastAsia="en-CA"/>
              </w:rPr>
              <w:t>Net Profit</w:t>
            </w:r>
          </w:p>
        </w:tc>
        <w:tc>
          <w:tcPr>
            <w:tcW w:w="1352" w:type="dxa"/>
            <w:tcBorders>
              <w:top w:val="nil"/>
              <w:left w:val="nil"/>
              <w:bottom w:val="single" w:sz="4" w:space="0" w:color="auto"/>
              <w:right w:val="single" w:sz="4" w:space="0" w:color="auto"/>
            </w:tcBorders>
            <w:shd w:val="clear" w:color="auto" w:fill="auto"/>
            <w:noWrap/>
            <w:vAlign w:val="bottom"/>
            <w:hideMark/>
          </w:tcPr>
          <w:p w14:paraId="555149AD"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(10,804,624)</w:t>
            </w:r>
          </w:p>
        </w:tc>
        <w:tc>
          <w:tcPr>
            <w:tcW w:w="1300" w:type="dxa"/>
            <w:tcBorders>
              <w:top w:val="nil"/>
              <w:left w:val="nil"/>
              <w:bottom w:val="single" w:sz="4" w:space="0" w:color="auto"/>
              <w:right w:val="single" w:sz="4" w:space="0" w:color="auto"/>
            </w:tcBorders>
            <w:shd w:val="clear" w:color="auto" w:fill="auto"/>
            <w:noWrap/>
            <w:vAlign w:val="bottom"/>
            <w:hideMark/>
          </w:tcPr>
          <w:p w14:paraId="2A8466E3"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1,300,840 </w:t>
            </w:r>
          </w:p>
        </w:tc>
        <w:tc>
          <w:tcPr>
            <w:tcW w:w="1300" w:type="dxa"/>
            <w:tcBorders>
              <w:top w:val="nil"/>
              <w:left w:val="nil"/>
              <w:bottom w:val="single" w:sz="4" w:space="0" w:color="auto"/>
              <w:right w:val="single" w:sz="4" w:space="0" w:color="auto"/>
            </w:tcBorders>
            <w:shd w:val="clear" w:color="auto" w:fill="auto"/>
            <w:noWrap/>
            <w:vAlign w:val="bottom"/>
            <w:hideMark/>
          </w:tcPr>
          <w:p w14:paraId="346BE1AA"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8,593,196 </w:t>
            </w:r>
          </w:p>
        </w:tc>
        <w:tc>
          <w:tcPr>
            <w:tcW w:w="1300" w:type="dxa"/>
            <w:tcBorders>
              <w:top w:val="nil"/>
              <w:left w:val="nil"/>
              <w:bottom w:val="single" w:sz="4" w:space="0" w:color="auto"/>
              <w:right w:val="single" w:sz="4" w:space="0" w:color="auto"/>
            </w:tcBorders>
            <w:shd w:val="clear" w:color="auto" w:fill="auto"/>
            <w:noWrap/>
            <w:vAlign w:val="bottom"/>
            <w:hideMark/>
          </w:tcPr>
          <w:p w14:paraId="29BD1060"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17,989,852 </w:t>
            </w:r>
          </w:p>
        </w:tc>
        <w:tc>
          <w:tcPr>
            <w:tcW w:w="1300" w:type="dxa"/>
            <w:tcBorders>
              <w:top w:val="nil"/>
              <w:left w:val="nil"/>
              <w:bottom w:val="single" w:sz="4" w:space="0" w:color="auto"/>
              <w:right w:val="single" w:sz="4" w:space="0" w:color="auto"/>
            </w:tcBorders>
            <w:shd w:val="clear" w:color="auto" w:fill="auto"/>
            <w:noWrap/>
            <w:vAlign w:val="bottom"/>
            <w:hideMark/>
          </w:tcPr>
          <w:p w14:paraId="5529EFA4" w14:textId="77777777" w:rsidR="004E1682" w:rsidRPr="004E1682" w:rsidRDefault="004E1682" w:rsidP="004E1682">
            <w:pPr>
              <w:spacing w:after="0" w:line="240" w:lineRule="auto"/>
              <w:rPr>
                <w:rFonts w:ascii="Calibri" w:eastAsia="Times New Roman" w:hAnsi="Calibri" w:cs="Calibri"/>
                <w:color w:val="000000"/>
                <w:lang w:val="en-CA" w:eastAsia="en-CA"/>
              </w:rPr>
            </w:pPr>
            <w:r w:rsidRPr="004E1682">
              <w:rPr>
                <w:rFonts w:ascii="Calibri" w:eastAsia="Times New Roman" w:hAnsi="Calibri" w:cs="Calibri"/>
                <w:color w:val="000000"/>
                <w:lang w:val="en-CA" w:eastAsia="en-CA"/>
              </w:rPr>
              <w:t xml:space="preserve">   33,071,944 </w:t>
            </w:r>
          </w:p>
        </w:tc>
      </w:tr>
      <w:tr w:rsidR="004E1682" w:rsidRPr="004E1682" w14:paraId="578E3F55" w14:textId="77777777" w:rsidTr="00E57C0C">
        <w:trPr>
          <w:trHeight w:val="285"/>
        </w:trPr>
        <w:tc>
          <w:tcPr>
            <w:tcW w:w="3260" w:type="dxa"/>
            <w:tcBorders>
              <w:top w:val="nil"/>
              <w:left w:val="single" w:sz="4" w:space="0" w:color="auto"/>
              <w:bottom w:val="nil"/>
              <w:right w:val="single" w:sz="4" w:space="0" w:color="auto"/>
            </w:tcBorders>
            <w:shd w:val="clear" w:color="000000" w:fill="D9D9D9"/>
            <w:noWrap/>
            <w:vAlign w:val="bottom"/>
            <w:hideMark/>
          </w:tcPr>
          <w:p w14:paraId="2474B377" w14:textId="77777777" w:rsidR="004E1682" w:rsidRPr="004E1682" w:rsidRDefault="004E1682" w:rsidP="004E1682">
            <w:pPr>
              <w:spacing w:after="0" w:line="240" w:lineRule="auto"/>
              <w:rPr>
                <w:rFonts w:ascii="Calibri" w:eastAsia="Times New Roman" w:hAnsi="Calibri" w:cs="Calibri"/>
                <w:b/>
                <w:bCs/>
                <w:color w:val="000000"/>
                <w:lang w:val="en-CA" w:eastAsia="en-CA"/>
              </w:rPr>
            </w:pPr>
            <w:r w:rsidRPr="004E1682">
              <w:rPr>
                <w:rFonts w:ascii="Calibri" w:eastAsia="Times New Roman" w:hAnsi="Calibri" w:cs="Calibri"/>
                <w:b/>
                <w:bCs/>
                <w:color w:val="000000"/>
                <w:lang w:val="en-CA" w:eastAsia="en-CA"/>
              </w:rPr>
              <w:t>ROI</w:t>
            </w:r>
          </w:p>
        </w:tc>
        <w:tc>
          <w:tcPr>
            <w:tcW w:w="1352" w:type="dxa"/>
            <w:tcBorders>
              <w:top w:val="nil"/>
              <w:left w:val="nil"/>
              <w:bottom w:val="nil"/>
              <w:right w:val="single" w:sz="4" w:space="0" w:color="auto"/>
            </w:tcBorders>
            <w:shd w:val="clear" w:color="000000" w:fill="D9D9D9"/>
            <w:noWrap/>
            <w:vAlign w:val="bottom"/>
            <w:hideMark/>
          </w:tcPr>
          <w:p w14:paraId="2C15A0B7" w14:textId="77777777" w:rsidR="004E1682" w:rsidRPr="004E1682" w:rsidRDefault="004E1682" w:rsidP="004E1682">
            <w:pPr>
              <w:spacing w:after="0" w:line="240" w:lineRule="auto"/>
              <w:rPr>
                <w:rFonts w:ascii="Calibri" w:eastAsia="Times New Roman" w:hAnsi="Calibri" w:cs="Calibri"/>
                <w:b/>
                <w:bCs/>
                <w:color w:val="000000"/>
                <w:lang w:val="en-CA" w:eastAsia="en-CA"/>
              </w:rPr>
            </w:pPr>
            <w:r w:rsidRPr="004E1682">
              <w:rPr>
                <w:rFonts w:ascii="Calibri" w:eastAsia="Times New Roman" w:hAnsi="Calibri" w:cs="Calibri"/>
                <w:b/>
                <w:bCs/>
                <w:color w:val="000000"/>
                <w:lang w:val="en-CA" w:eastAsia="en-CA"/>
              </w:rPr>
              <w:t>-53.70%</w:t>
            </w:r>
          </w:p>
        </w:tc>
        <w:tc>
          <w:tcPr>
            <w:tcW w:w="1300" w:type="dxa"/>
            <w:tcBorders>
              <w:top w:val="nil"/>
              <w:left w:val="nil"/>
              <w:bottom w:val="nil"/>
              <w:right w:val="single" w:sz="4" w:space="0" w:color="auto"/>
            </w:tcBorders>
            <w:shd w:val="clear" w:color="000000" w:fill="D9D9D9"/>
            <w:noWrap/>
            <w:vAlign w:val="bottom"/>
            <w:hideMark/>
          </w:tcPr>
          <w:p w14:paraId="54C36711" w14:textId="77777777" w:rsidR="004E1682" w:rsidRPr="004E1682" w:rsidRDefault="004E1682" w:rsidP="004E1682">
            <w:pPr>
              <w:spacing w:after="0" w:line="240" w:lineRule="auto"/>
              <w:rPr>
                <w:rFonts w:ascii="Calibri" w:eastAsia="Times New Roman" w:hAnsi="Calibri" w:cs="Calibri"/>
                <w:b/>
                <w:bCs/>
                <w:color w:val="000000"/>
                <w:lang w:val="en-CA" w:eastAsia="en-CA"/>
              </w:rPr>
            </w:pPr>
            <w:r w:rsidRPr="004E1682">
              <w:rPr>
                <w:rFonts w:ascii="Calibri" w:eastAsia="Times New Roman" w:hAnsi="Calibri" w:cs="Calibri"/>
                <w:b/>
                <w:bCs/>
                <w:color w:val="000000"/>
                <w:lang w:val="en-CA" w:eastAsia="en-CA"/>
              </w:rPr>
              <w:t>9.78%</w:t>
            </w:r>
          </w:p>
        </w:tc>
        <w:tc>
          <w:tcPr>
            <w:tcW w:w="1300" w:type="dxa"/>
            <w:tcBorders>
              <w:top w:val="nil"/>
              <w:left w:val="nil"/>
              <w:bottom w:val="nil"/>
              <w:right w:val="single" w:sz="4" w:space="0" w:color="auto"/>
            </w:tcBorders>
            <w:shd w:val="clear" w:color="000000" w:fill="D9D9D9"/>
            <w:noWrap/>
            <w:vAlign w:val="bottom"/>
            <w:hideMark/>
          </w:tcPr>
          <w:p w14:paraId="6755E82A" w14:textId="77777777" w:rsidR="004E1682" w:rsidRPr="004E1682" w:rsidRDefault="004E1682" w:rsidP="004E1682">
            <w:pPr>
              <w:spacing w:after="0" w:line="240" w:lineRule="auto"/>
              <w:rPr>
                <w:rFonts w:ascii="Calibri" w:eastAsia="Times New Roman" w:hAnsi="Calibri" w:cs="Calibri"/>
                <w:b/>
                <w:bCs/>
                <w:color w:val="000000"/>
                <w:lang w:val="en-CA" w:eastAsia="en-CA"/>
              </w:rPr>
            </w:pPr>
            <w:r w:rsidRPr="004E1682">
              <w:rPr>
                <w:rFonts w:ascii="Calibri" w:eastAsia="Times New Roman" w:hAnsi="Calibri" w:cs="Calibri"/>
                <w:b/>
                <w:bCs/>
                <w:color w:val="000000"/>
                <w:lang w:val="en-CA" w:eastAsia="en-CA"/>
              </w:rPr>
              <w:t>73.01%</w:t>
            </w:r>
          </w:p>
        </w:tc>
        <w:tc>
          <w:tcPr>
            <w:tcW w:w="1300" w:type="dxa"/>
            <w:tcBorders>
              <w:top w:val="nil"/>
              <w:left w:val="nil"/>
              <w:bottom w:val="nil"/>
              <w:right w:val="single" w:sz="4" w:space="0" w:color="auto"/>
            </w:tcBorders>
            <w:shd w:val="clear" w:color="000000" w:fill="D9D9D9"/>
            <w:noWrap/>
            <w:vAlign w:val="bottom"/>
            <w:hideMark/>
          </w:tcPr>
          <w:p w14:paraId="65B89029" w14:textId="77777777" w:rsidR="004E1682" w:rsidRPr="004E1682" w:rsidRDefault="004E1682" w:rsidP="004E1682">
            <w:pPr>
              <w:spacing w:after="0" w:line="240" w:lineRule="auto"/>
              <w:rPr>
                <w:rFonts w:ascii="Calibri" w:eastAsia="Times New Roman" w:hAnsi="Calibri" w:cs="Calibri"/>
                <w:b/>
                <w:bCs/>
                <w:color w:val="000000"/>
                <w:lang w:val="en-CA" w:eastAsia="en-CA"/>
              </w:rPr>
            </w:pPr>
            <w:r w:rsidRPr="004E1682">
              <w:rPr>
                <w:rFonts w:ascii="Calibri" w:eastAsia="Times New Roman" w:hAnsi="Calibri" w:cs="Calibri"/>
                <w:b/>
                <w:bCs/>
                <w:color w:val="000000"/>
                <w:lang w:val="en-CA" w:eastAsia="en-CA"/>
              </w:rPr>
              <w:t>156.57%</w:t>
            </w:r>
          </w:p>
        </w:tc>
        <w:tc>
          <w:tcPr>
            <w:tcW w:w="1300" w:type="dxa"/>
            <w:tcBorders>
              <w:top w:val="nil"/>
              <w:left w:val="nil"/>
              <w:bottom w:val="nil"/>
              <w:right w:val="single" w:sz="4" w:space="0" w:color="auto"/>
            </w:tcBorders>
            <w:shd w:val="clear" w:color="000000" w:fill="D9D9D9"/>
            <w:noWrap/>
            <w:vAlign w:val="bottom"/>
            <w:hideMark/>
          </w:tcPr>
          <w:p w14:paraId="747F6D3A" w14:textId="77777777" w:rsidR="004E1682" w:rsidRPr="004E1682" w:rsidRDefault="004E1682" w:rsidP="004E1682">
            <w:pPr>
              <w:spacing w:after="0" w:line="240" w:lineRule="auto"/>
              <w:rPr>
                <w:rFonts w:ascii="Calibri" w:eastAsia="Times New Roman" w:hAnsi="Calibri" w:cs="Calibri"/>
                <w:b/>
                <w:bCs/>
                <w:color w:val="000000"/>
                <w:lang w:val="en-CA" w:eastAsia="en-CA"/>
              </w:rPr>
            </w:pPr>
            <w:r w:rsidRPr="004E1682">
              <w:rPr>
                <w:rFonts w:ascii="Calibri" w:eastAsia="Times New Roman" w:hAnsi="Calibri" w:cs="Calibri"/>
                <w:b/>
                <w:bCs/>
                <w:color w:val="000000"/>
                <w:lang w:val="en-CA" w:eastAsia="en-CA"/>
              </w:rPr>
              <w:t>306.79%</w:t>
            </w:r>
          </w:p>
        </w:tc>
      </w:tr>
    </w:tbl>
    <w:p w14:paraId="3E4EC1B2" w14:textId="77777777" w:rsidR="00AF399C" w:rsidRDefault="00AF399C" w:rsidP="009C1FE1"/>
    <w:p w14:paraId="1AD2D06E" w14:textId="77777777" w:rsidR="003601AB" w:rsidRDefault="003601AB" w:rsidP="003601AB">
      <w:pPr>
        <w:rPr>
          <w:rFonts w:cstheme="minorHAnsi"/>
          <w:sz w:val="24"/>
          <w:szCs w:val="24"/>
        </w:rPr>
      </w:pPr>
      <w:r w:rsidRPr="003601AB">
        <w:rPr>
          <w:rFonts w:cstheme="minorHAnsi"/>
          <w:sz w:val="24"/>
          <w:szCs w:val="24"/>
        </w:rPr>
        <w:lastRenderedPageBreak/>
        <w:t>The Return on Investment (ROI) for the AI solution in Year 1 is negative at -53.70%. This negative ROI indicates that the expenses incurred surpass the generated revenue and benefits, leading to a loss. However, as the solution progresses, there's a notable improvement in the ROI. By Year 2, the ROI becomes positive at 9.78%, a modest return. This trend continues to improve in subsequent years. By the fifth year, the ROI goes up to 306.79%, showing substantial returns and profitability.</w:t>
      </w:r>
    </w:p>
    <w:p w14:paraId="33112BCC" w14:textId="77777777" w:rsidR="003601AB" w:rsidRDefault="003601AB" w:rsidP="003601AB">
      <w:pPr>
        <w:rPr>
          <w:rFonts w:cstheme="minorHAnsi"/>
          <w:sz w:val="24"/>
          <w:szCs w:val="24"/>
        </w:rPr>
      </w:pPr>
    </w:p>
    <w:p w14:paraId="0BF44B7C" w14:textId="022A801D" w:rsidR="003601AB" w:rsidRDefault="003601AB" w:rsidP="003601AB">
      <w:r>
        <w:t xml:space="preserve">Return of </w:t>
      </w:r>
      <w:proofErr w:type="gramStart"/>
      <w:r>
        <w:t>investment(</w:t>
      </w:r>
      <w:proofErr w:type="gramEnd"/>
      <w:r>
        <w:t>ROI) for the solution 2 is as follows:</w:t>
      </w:r>
    </w:p>
    <w:p w14:paraId="3199168E" w14:textId="4DF250A0" w:rsidR="000E01D3" w:rsidRDefault="00D97638" w:rsidP="003601AB">
      <w:r>
        <w:rPr>
          <w:noProof/>
        </w:rPr>
        <w:drawing>
          <wp:inline distT="0" distB="0" distL="0" distR="0" wp14:anchorId="640BDE1E" wp14:editId="3655167E">
            <wp:extent cx="4762500" cy="2908935"/>
            <wp:effectExtent l="0" t="0" r="0" b="5715"/>
            <wp:docPr id="239876824" name="Chart 1">
              <a:extLst xmlns:a="http://schemas.openxmlformats.org/drawingml/2006/main">
                <a:ext uri="{FF2B5EF4-FFF2-40B4-BE49-F238E27FC236}">
                  <a16:creationId xmlns:a16="http://schemas.microsoft.com/office/drawing/2014/main" id="{3B36E4A1-A388-480B-A33E-092DAD33CB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7045316" w14:textId="77777777" w:rsidR="003601AB" w:rsidRDefault="003601AB" w:rsidP="003601AB">
      <w:pPr>
        <w:rPr>
          <w:rFonts w:cstheme="minorHAnsi"/>
          <w:sz w:val="24"/>
          <w:szCs w:val="24"/>
        </w:rPr>
      </w:pPr>
    </w:p>
    <w:p w14:paraId="1B9042A8" w14:textId="4CA741ED" w:rsidR="00A36081" w:rsidRDefault="00E4294C" w:rsidP="003601AB">
      <w:pPr>
        <w:rPr>
          <w:rFonts w:cstheme="minorHAnsi"/>
          <w:sz w:val="24"/>
          <w:szCs w:val="24"/>
        </w:rPr>
      </w:pPr>
      <w:r w:rsidRPr="00E4294C">
        <w:rPr>
          <w:rFonts w:cstheme="minorHAnsi"/>
          <w:b/>
          <w:bCs/>
          <w:sz w:val="24"/>
          <w:szCs w:val="24"/>
        </w:rPr>
        <w:t>Income Tax Rate:</w:t>
      </w:r>
      <w:r w:rsidRPr="00E4294C">
        <w:rPr>
          <w:rFonts w:cstheme="minorHAnsi"/>
          <w:sz w:val="24"/>
          <w:szCs w:val="24"/>
        </w:rPr>
        <w:tab/>
        <w:t>23.48%</w:t>
      </w:r>
    </w:p>
    <w:p w14:paraId="7A03C030" w14:textId="77777777" w:rsidR="00A36081" w:rsidRDefault="00A36081" w:rsidP="003601AB">
      <w:pPr>
        <w:rPr>
          <w:rFonts w:cstheme="minorHAnsi"/>
          <w:sz w:val="24"/>
          <w:szCs w:val="24"/>
        </w:rPr>
      </w:pPr>
    </w:p>
    <w:p w14:paraId="1D52EFAF" w14:textId="77777777" w:rsidR="002448E7" w:rsidRDefault="002448E7" w:rsidP="003601AB">
      <w:pPr>
        <w:rPr>
          <w:rFonts w:cstheme="minorHAnsi"/>
          <w:sz w:val="24"/>
          <w:szCs w:val="24"/>
        </w:rPr>
      </w:pPr>
    </w:p>
    <w:p w14:paraId="2DB466BE" w14:textId="77777777" w:rsidR="002107FE" w:rsidRDefault="002107FE" w:rsidP="003601AB">
      <w:pPr>
        <w:rPr>
          <w:rFonts w:cstheme="minorHAnsi"/>
          <w:sz w:val="24"/>
          <w:szCs w:val="24"/>
        </w:rPr>
      </w:pPr>
    </w:p>
    <w:p w14:paraId="449A0F20" w14:textId="77777777" w:rsidR="002107FE" w:rsidRDefault="002107FE" w:rsidP="003601AB">
      <w:pPr>
        <w:rPr>
          <w:rFonts w:cstheme="minorHAnsi"/>
          <w:sz w:val="24"/>
          <w:szCs w:val="24"/>
        </w:rPr>
      </w:pPr>
    </w:p>
    <w:p w14:paraId="595C26EB" w14:textId="77777777" w:rsidR="002107FE" w:rsidRDefault="002107FE" w:rsidP="003601AB">
      <w:pPr>
        <w:rPr>
          <w:rFonts w:cstheme="minorHAnsi"/>
          <w:sz w:val="24"/>
          <w:szCs w:val="24"/>
        </w:rPr>
      </w:pPr>
    </w:p>
    <w:p w14:paraId="2D33415B" w14:textId="77777777" w:rsidR="002107FE" w:rsidRDefault="002107FE" w:rsidP="003601AB">
      <w:pPr>
        <w:rPr>
          <w:rFonts w:cstheme="minorHAnsi"/>
          <w:sz w:val="24"/>
          <w:szCs w:val="24"/>
        </w:rPr>
      </w:pPr>
    </w:p>
    <w:p w14:paraId="318ECAF9" w14:textId="77777777" w:rsidR="002107FE" w:rsidRDefault="002107FE" w:rsidP="003601AB">
      <w:pPr>
        <w:rPr>
          <w:rFonts w:cstheme="minorHAnsi"/>
          <w:sz w:val="24"/>
          <w:szCs w:val="24"/>
        </w:rPr>
      </w:pPr>
    </w:p>
    <w:p w14:paraId="4D31AD50" w14:textId="77777777" w:rsidR="003601AB" w:rsidRPr="003601AB" w:rsidRDefault="003601AB" w:rsidP="003601AB">
      <w:pPr>
        <w:rPr>
          <w:rFonts w:cstheme="minorHAnsi"/>
          <w:sz w:val="24"/>
          <w:szCs w:val="24"/>
        </w:rPr>
      </w:pPr>
    </w:p>
    <w:tbl>
      <w:tblPr>
        <w:tblW w:w="9760" w:type="dxa"/>
        <w:tblLook w:val="04A0" w:firstRow="1" w:lastRow="0" w:firstColumn="1" w:lastColumn="0" w:noHBand="0" w:noVBand="1"/>
      </w:tblPr>
      <w:tblGrid>
        <w:gridCol w:w="3260"/>
        <w:gridCol w:w="1300"/>
        <w:gridCol w:w="1300"/>
        <w:gridCol w:w="1300"/>
        <w:gridCol w:w="1300"/>
        <w:gridCol w:w="1300"/>
      </w:tblGrid>
      <w:tr w:rsidR="0049667B" w:rsidRPr="0049667B" w14:paraId="6734263C" w14:textId="77777777" w:rsidTr="0049667B">
        <w:trPr>
          <w:trHeight w:val="285"/>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246454"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lastRenderedPageBreak/>
              <w:t> </w:t>
            </w:r>
          </w:p>
        </w:tc>
        <w:tc>
          <w:tcPr>
            <w:tcW w:w="1300" w:type="dxa"/>
            <w:tcBorders>
              <w:top w:val="single" w:sz="4" w:space="0" w:color="auto"/>
              <w:left w:val="nil"/>
              <w:bottom w:val="single" w:sz="4" w:space="0" w:color="auto"/>
              <w:right w:val="single" w:sz="4" w:space="0" w:color="auto"/>
            </w:tcBorders>
            <w:shd w:val="clear" w:color="000000" w:fill="D9D9D9"/>
            <w:noWrap/>
            <w:vAlign w:val="bottom"/>
            <w:hideMark/>
          </w:tcPr>
          <w:p w14:paraId="0C29B2C0" w14:textId="77777777" w:rsidR="0049667B" w:rsidRPr="0049667B" w:rsidRDefault="0049667B" w:rsidP="0049667B">
            <w:pPr>
              <w:spacing w:after="0" w:line="240" w:lineRule="auto"/>
              <w:rPr>
                <w:rFonts w:ascii="Calibri" w:eastAsia="Times New Roman" w:hAnsi="Calibri" w:cs="Calibri"/>
                <w:b/>
                <w:bCs/>
                <w:color w:val="000000"/>
                <w:lang w:val="en-CA" w:eastAsia="en-CA"/>
              </w:rPr>
            </w:pPr>
            <w:r w:rsidRPr="0049667B">
              <w:rPr>
                <w:rFonts w:ascii="Calibri" w:eastAsia="Times New Roman" w:hAnsi="Calibri" w:cs="Calibri"/>
                <w:b/>
                <w:bCs/>
                <w:color w:val="000000"/>
                <w:lang w:val="en-CA" w:eastAsia="en-CA"/>
              </w:rPr>
              <w:t>Year 1</w:t>
            </w:r>
          </w:p>
        </w:tc>
        <w:tc>
          <w:tcPr>
            <w:tcW w:w="1300" w:type="dxa"/>
            <w:tcBorders>
              <w:top w:val="single" w:sz="4" w:space="0" w:color="auto"/>
              <w:left w:val="nil"/>
              <w:bottom w:val="single" w:sz="4" w:space="0" w:color="auto"/>
              <w:right w:val="single" w:sz="4" w:space="0" w:color="auto"/>
            </w:tcBorders>
            <w:shd w:val="clear" w:color="000000" w:fill="D9D9D9"/>
            <w:noWrap/>
            <w:vAlign w:val="bottom"/>
            <w:hideMark/>
          </w:tcPr>
          <w:p w14:paraId="36BB271F" w14:textId="77777777" w:rsidR="0049667B" w:rsidRPr="0049667B" w:rsidRDefault="0049667B" w:rsidP="0049667B">
            <w:pPr>
              <w:spacing w:after="0" w:line="240" w:lineRule="auto"/>
              <w:rPr>
                <w:rFonts w:ascii="Calibri" w:eastAsia="Times New Roman" w:hAnsi="Calibri" w:cs="Calibri"/>
                <w:b/>
                <w:bCs/>
                <w:color w:val="000000"/>
                <w:lang w:val="en-CA" w:eastAsia="en-CA"/>
              </w:rPr>
            </w:pPr>
            <w:r w:rsidRPr="0049667B">
              <w:rPr>
                <w:rFonts w:ascii="Calibri" w:eastAsia="Times New Roman" w:hAnsi="Calibri" w:cs="Calibri"/>
                <w:b/>
                <w:bCs/>
                <w:color w:val="000000"/>
                <w:lang w:val="en-CA" w:eastAsia="en-CA"/>
              </w:rPr>
              <w:t>Year 2</w:t>
            </w:r>
          </w:p>
        </w:tc>
        <w:tc>
          <w:tcPr>
            <w:tcW w:w="1300" w:type="dxa"/>
            <w:tcBorders>
              <w:top w:val="single" w:sz="4" w:space="0" w:color="auto"/>
              <w:left w:val="nil"/>
              <w:bottom w:val="single" w:sz="4" w:space="0" w:color="auto"/>
              <w:right w:val="single" w:sz="4" w:space="0" w:color="auto"/>
            </w:tcBorders>
            <w:shd w:val="clear" w:color="000000" w:fill="D9D9D9"/>
            <w:noWrap/>
            <w:vAlign w:val="bottom"/>
            <w:hideMark/>
          </w:tcPr>
          <w:p w14:paraId="44D8B304" w14:textId="77777777" w:rsidR="0049667B" w:rsidRPr="0049667B" w:rsidRDefault="0049667B" w:rsidP="0049667B">
            <w:pPr>
              <w:spacing w:after="0" w:line="240" w:lineRule="auto"/>
              <w:rPr>
                <w:rFonts w:ascii="Calibri" w:eastAsia="Times New Roman" w:hAnsi="Calibri" w:cs="Calibri"/>
                <w:b/>
                <w:bCs/>
                <w:color w:val="000000"/>
                <w:lang w:val="en-CA" w:eastAsia="en-CA"/>
              </w:rPr>
            </w:pPr>
            <w:r w:rsidRPr="0049667B">
              <w:rPr>
                <w:rFonts w:ascii="Calibri" w:eastAsia="Times New Roman" w:hAnsi="Calibri" w:cs="Calibri"/>
                <w:b/>
                <w:bCs/>
                <w:color w:val="000000"/>
                <w:lang w:val="en-CA" w:eastAsia="en-CA"/>
              </w:rPr>
              <w:t>Year 3</w:t>
            </w:r>
          </w:p>
        </w:tc>
        <w:tc>
          <w:tcPr>
            <w:tcW w:w="1300" w:type="dxa"/>
            <w:tcBorders>
              <w:top w:val="single" w:sz="4" w:space="0" w:color="auto"/>
              <w:left w:val="nil"/>
              <w:bottom w:val="single" w:sz="4" w:space="0" w:color="auto"/>
              <w:right w:val="single" w:sz="4" w:space="0" w:color="auto"/>
            </w:tcBorders>
            <w:shd w:val="clear" w:color="000000" w:fill="D9D9D9"/>
            <w:noWrap/>
            <w:vAlign w:val="bottom"/>
            <w:hideMark/>
          </w:tcPr>
          <w:p w14:paraId="485889BA" w14:textId="77777777" w:rsidR="0049667B" w:rsidRPr="0049667B" w:rsidRDefault="0049667B" w:rsidP="0049667B">
            <w:pPr>
              <w:spacing w:after="0" w:line="240" w:lineRule="auto"/>
              <w:rPr>
                <w:rFonts w:ascii="Calibri" w:eastAsia="Times New Roman" w:hAnsi="Calibri" w:cs="Calibri"/>
                <w:b/>
                <w:bCs/>
                <w:color w:val="000000"/>
                <w:lang w:val="en-CA" w:eastAsia="en-CA"/>
              </w:rPr>
            </w:pPr>
            <w:r w:rsidRPr="0049667B">
              <w:rPr>
                <w:rFonts w:ascii="Calibri" w:eastAsia="Times New Roman" w:hAnsi="Calibri" w:cs="Calibri"/>
                <w:b/>
                <w:bCs/>
                <w:color w:val="000000"/>
                <w:lang w:val="en-CA" w:eastAsia="en-CA"/>
              </w:rPr>
              <w:t>Year 4</w:t>
            </w:r>
          </w:p>
        </w:tc>
        <w:tc>
          <w:tcPr>
            <w:tcW w:w="1300" w:type="dxa"/>
            <w:tcBorders>
              <w:top w:val="single" w:sz="4" w:space="0" w:color="auto"/>
              <w:left w:val="nil"/>
              <w:bottom w:val="single" w:sz="4" w:space="0" w:color="auto"/>
              <w:right w:val="single" w:sz="4" w:space="0" w:color="auto"/>
            </w:tcBorders>
            <w:shd w:val="clear" w:color="000000" w:fill="D9D9D9"/>
            <w:noWrap/>
            <w:vAlign w:val="bottom"/>
            <w:hideMark/>
          </w:tcPr>
          <w:p w14:paraId="07A88648" w14:textId="77777777" w:rsidR="0049667B" w:rsidRPr="0049667B" w:rsidRDefault="0049667B" w:rsidP="0049667B">
            <w:pPr>
              <w:spacing w:after="0" w:line="240" w:lineRule="auto"/>
              <w:rPr>
                <w:rFonts w:ascii="Calibri" w:eastAsia="Times New Roman" w:hAnsi="Calibri" w:cs="Calibri"/>
                <w:b/>
                <w:bCs/>
                <w:color w:val="000000"/>
                <w:lang w:val="en-CA" w:eastAsia="en-CA"/>
              </w:rPr>
            </w:pPr>
            <w:r w:rsidRPr="0049667B">
              <w:rPr>
                <w:rFonts w:ascii="Calibri" w:eastAsia="Times New Roman" w:hAnsi="Calibri" w:cs="Calibri"/>
                <w:b/>
                <w:bCs/>
                <w:color w:val="000000"/>
                <w:lang w:val="en-CA" w:eastAsia="en-CA"/>
              </w:rPr>
              <w:t>Year 5</w:t>
            </w:r>
          </w:p>
        </w:tc>
      </w:tr>
      <w:tr w:rsidR="0049667B" w:rsidRPr="0049667B" w14:paraId="114BDCFA" w14:textId="77777777" w:rsidTr="0049667B">
        <w:trPr>
          <w:trHeight w:val="285"/>
        </w:trPr>
        <w:tc>
          <w:tcPr>
            <w:tcW w:w="3260" w:type="dxa"/>
            <w:tcBorders>
              <w:top w:val="nil"/>
              <w:left w:val="single" w:sz="4" w:space="0" w:color="auto"/>
              <w:bottom w:val="single" w:sz="4" w:space="0" w:color="auto"/>
              <w:right w:val="single" w:sz="4" w:space="0" w:color="auto"/>
            </w:tcBorders>
            <w:shd w:val="clear" w:color="000000" w:fill="D9D9D9"/>
            <w:noWrap/>
            <w:vAlign w:val="bottom"/>
            <w:hideMark/>
          </w:tcPr>
          <w:p w14:paraId="56ABC0D5" w14:textId="77777777" w:rsidR="0049667B" w:rsidRPr="0049667B" w:rsidRDefault="0049667B" w:rsidP="0049667B">
            <w:pPr>
              <w:spacing w:after="0" w:line="240" w:lineRule="auto"/>
              <w:rPr>
                <w:rFonts w:ascii="Calibri" w:eastAsia="Times New Roman" w:hAnsi="Calibri" w:cs="Calibri"/>
                <w:b/>
                <w:bCs/>
                <w:color w:val="000000"/>
                <w:lang w:val="en-CA" w:eastAsia="en-CA"/>
              </w:rPr>
            </w:pPr>
            <w:r w:rsidRPr="0049667B">
              <w:rPr>
                <w:rFonts w:ascii="Calibri" w:eastAsia="Times New Roman" w:hAnsi="Calibri" w:cs="Calibri"/>
                <w:b/>
                <w:bCs/>
                <w:color w:val="000000"/>
                <w:lang w:val="en-CA" w:eastAsia="en-CA"/>
              </w:rPr>
              <w:t>Net Gain</w:t>
            </w:r>
          </w:p>
        </w:tc>
        <w:tc>
          <w:tcPr>
            <w:tcW w:w="1300" w:type="dxa"/>
            <w:tcBorders>
              <w:top w:val="nil"/>
              <w:left w:val="nil"/>
              <w:bottom w:val="single" w:sz="4" w:space="0" w:color="auto"/>
              <w:right w:val="single" w:sz="4" w:space="0" w:color="auto"/>
            </w:tcBorders>
            <w:shd w:val="clear" w:color="auto" w:fill="auto"/>
            <w:noWrap/>
            <w:vAlign w:val="bottom"/>
            <w:hideMark/>
          </w:tcPr>
          <w:p w14:paraId="1611A0F2"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w:t>
            </w:r>
          </w:p>
        </w:tc>
        <w:tc>
          <w:tcPr>
            <w:tcW w:w="1300" w:type="dxa"/>
            <w:tcBorders>
              <w:top w:val="nil"/>
              <w:left w:val="nil"/>
              <w:bottom w:val="single" w:sz="4" w:space="0" w:color="auto"/>
              <w:right w:val="single" w:sz="4" w:space="0" w:color="auto"/>
            </w:tcBorders>
            <w:shd w:val="clear" w:color="auto" w:fill="auto"/>
            <w:noWrap/>
            <w:vAlign w:val="bottom"/>
            <w:hideMark/>
          </w:tcPr>
          <w:p w14:paraId="3D58172A"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w:t>
            </w:r>
          </w:p>
        </w:tc>
        <w:tc>
          <w:tcPr>
            <w:tcW w:w="1300" w:type="dxa"/>
            <w:tcBorders>
              <w:top w:val="nil"/>
              <w:left w:val="nil"/>
              <w:bottom w:val="single" w:sz="4" w:space="0" w:color="auto"/>
              <w:right w:val="single" w:sz="4" w:space="0" w:color="auto"/>
            </w:tcBorders>
            <w:shd w:val="clear" w:color="auto" w:fill="auto"/>
            <w:noWrap/>
            <w:vAlign w:val="bottom"/>
            <w:hideMark/>
          </w:tcPr>
          <w:p w14:paraId="777D8963"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w:t>
            </w:r>
          </w:p>
        </w:tc>
        <w:tc>
          <w:tcPr>
            <w:tcW w:w="1300" w:type="dxa"/>
            <w:tcBorders>
              <w:top w:val="nil"/>
              <w:left w:val="nil"/>
              <w:bottom w:val="single" w:sz="4" w:space="0" w:color="auto"/>
              <w:right w:val="single" w:sz="4" w:space="0" w:color="auto"/>
            </w:tcBorders>
            <w:shd w:val="clear" w:color="auto" w:fill="auto"/>
            <w:noWrap/>
            <w:vAlign w:val="bottom"/>
            <w:hideMark/>
          </w:tcPr>
          <w:p w14:paraId="260C80B8"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w:t>
            </w:r>
          </w:p>
        </w:tc>
        <w:tc>
          <w:tcPr>
            <w:tcW w:w="1300" w:type="dxa"/>
            <w:tcBorders>
              <w:top w:val="nil"/>
              <w:left w:val="nil"/>
              <w:bottom w:val="single" w:sz="4" w:space="0" w:color="auto"/>
              <w:right w:val="single" w:sz="4" w:space="0" w:color="auto"/>
            </w:tcBorders>
            <w:shd w:val="clear" w:color="auto" w:fill="auto"/>
            <w:noWrap/>
            <w:vAlign w:val="bottom"/>
            <w:hideMark/>
          </w:tcPr>
          <w:p w14:paraId="48B2E018"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w:t>
            </w:r>
          </w:p>
        </w:tc>
      </w:tr>
      <w:tr w:rsidR="0049667B" w:rsidRPr="0049667B" w14:paraId="77B24C3A" w14:textId="77777777" w:rsidTr="0049667B">
        <w:trPr>
          <w:trHeight w:val="285"/>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266917A6"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Reduction in Fines / </w:t>
            </w:r>
            <w:proofErr w:type="spellStart"/>
            <w:r w:rsidRPr="0049667B">
              <w:rPr>
                <w:rFonts w:ascii="Calibri" w:eastAsia="Times New Roman" w:hAnsi="Calibri" w:cs="Calibri"/>
                <w:color w:val="000000"/>
                <w:lang w:val="en-CA" w:eastAsia="en-CA"/>
              </w:rPr>
              <w:t>Penalities</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28BCF0F5"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5,000,000</w:t>
            </w:r>
          </w:p>
        </w:tc>
        <w:tc>
          <w:tcPr>
            <w:tcW w:w="1300" w:type="dxa"/>
            <w:tcBorders>
              <w:top w:val="nil"/>
              <w:left w:val="nil"/>
              <w:bottom w:val="single" w:sz="4" w:space="0" w:color="auto"/>
              <w:right w:val="single" w:sz="4" w:space="0" w:color="auto"/>
            </w:tcBorders>
            <w:shd w:val="clear" w:color="auto" w:fill="auto"/>
            <w:noWrap/>
            <w:vAlign w:val="bottom"/>
            <w:hideMark/>
          </w:tcPr>
          <w:p w14:paraId="73749C93"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5,500,000</w:t>
            </w:r>
          </w:p>
        </w:tc>
        <w:tc>
          <w:tcPr>
            <w:tcW w:w="1300" w:type="dxa"/>
            <w:tcBorders>
              <w:top w:val="nil"/>
              <w:left w:val="nil"/>
              <w:bottom w:val="single" w:sz="4" w:space="0" w:color="auto"/>
              <w:right w:val="single" w:sz="4" w:space="0" w:color="auto"/>
            </w:tcBorders>
            <w:shd w:val="clear" w:color="auto" w:fill="auto"/>
            <w:noWrap/>
            <w:vAlign w:val="bottom"/>
            <w:hideMark/>
          </w:tcPr>
          <w:p w14:paraId="5BA7AEBC"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6,000,000</w:t>
            </w:r>
          </w:p>
        </w:tc>
        <w:tc>
          <w:tcPr>
            <w:tcW w:w="1300" w:type="dxa"/>
            <w:tcBorders>
              <w:top w:val="nil"/>
              <w:left w:val="nil"/>
              <w:bottom w:val="single" w:sz="4" w:space="0" w:color="auto"/>
              <w:right w:val="single" w:sz="4" w:space="0" w:color="auto"/>
            </w:tcBorders>
            <w:shd w:val="clear" w:color="auto" w:fill="auto"/>
            <w:noWrap/>
            <w:vAlign w:val="bottom"/>
            <w:hideMark/>
          </w:tcPr>
          <w:p w14:paraId="4AE73B89"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6,500,000</w:t>
            </w:r>
          </w:p>
        </w:tc>
        <w:tc>
          <w:tcPr>
            <w:tcW w:w="1300" w:type="dxa"/>
            <w:tcBorders>
              <w:top w:val="nil"/>
              <w:left w:val="nil"/>
              <w:bottom w:val="single" w:sz="4" w:space="0" w:color="auto"/>
              <w:right w:val="single" w:sz="4" w:space="0" w:color="auto"/>
            </w:tcBorders>
            <w:shd w:val="clear" w:color="auto" w:fill="auto"/>
            <w:noWrap/>
            <w:vAlign w:val="bottom"/>
            <w:hideMark/>
          </w:tcPr>
          <w:p w14:paraId="23E3DD6C"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7,000,000</w:t>
            </w:r>
          </w:p>
        </w:tc>
      </w:tr>
      <w:tr w:rsidR="0049667B" w:rsidRPr="0049667B" w14:paraId="6F36B65E" w14:textId="77777777" w:rsidTr="0049667B">
        <w:trPr>
          <w:trHeight w:val="285"/>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0E233EAA"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Financial loss prevention</w:t>
            </w:r>
          </w:p>
        </w:tc>
        <w:tc>
          <w:tcPr>
            <w:tcW w:w="1300" w:type="dxa"/>
            <w:tcBorders>
              <w:top w:val="nil"/>
              <w:left w:val="nil"/>
              <w:bottom w:val="single" w:sz="4" w:space="0" w:color="auto"/>
              <w:right w:val="single" w:sz="4" w:space="0" w:color="auto"/>
            </w:tcBorders>
            <w:shd w:val="clear" w:color="auto" w:fill="auto"/>
            <w:noWrap/>
            <w:vAlign w:val="bottom"/>
            <w:hideMark/>
          </w:tcPr>
          <w:p w14:paraId="7927C151"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2,500,000</w:t>
            </w:r>
          </w:p>
        </w:tc>
        <w:tc>
          <w:tcPr>
            <w:tcW w:w="1300" w:type="dxa"/>
            <w:tcBorders>
              <w:top w:val="nil"/>
              <w:left w:val="nil"/>
              <w:bottom w:val="single" w:sz="4" w:space="0" w:color="auto"/>
              <w:right w:val="single" w:sz="4" w:space="0" w:color="auto"/>
            </w:tcBorders>
            <w:shd w:val="clear" w:color="auto" w:fill="auto"/>
            <w:noWrap/>
            <w:vAlign w:val="bottom"/>
            <w:hideMark/>
          </w:tcPr>
          <w:p w14:paraId="05303E29"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3,000,000</w:t>
            </w:r>
          </w:p>
        </w:tc>
        <w:tc>
          <w:tcPr>
            <w:tcW w:w="1300" w:type="dxa"/>
            <w:tcBorders>
              <w:top w:val="nil"/>
              <w:left w:val="nil"/>
              <w:bottom w:val="single" w:sz="4" w:space="0" w:color="auto"/>
              <w:right w:val="single" w:sz="4" w:space="0" w:color="auto"/>
            </w:tcBorders>
            <w:shd w:val="clear" w:color="auto" w:fill="auto"/>
            <w:noWrap/>
            <w:vAlign w:val="bottom"/>
            <w:hideMark/>
          </w:tcPr>
          <w:p w14:paraId="26CD5694"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3,500,000</w:t>
            </w:r>
          </w:p>
        </w:tc>
        <w:tc>
          <w:tcPr>
            <w:tcW w:w="1300" w:type="dxa"/>
            <w:tcBorders>
              <w:top w:val="nil"/>
              <w:left w:val="nil"/>
              <w:bottom w:val="single" w:sz="4" w:space="0" w:color="auto"/>
              <w:right w:val="single" w:sz="4" w:space="0" w:color="auto"/>
            </w:tcBorders>
            <w:shd w:val="clear" w:color="auto" w:fill="auto"/>
            <w:noWrap/>
            <w:vAlign w:val="bottom"/>
            <w:hideMark/>
          </w:tcPr>
          <w:p w14:paraId="2E7F41A3"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6305C3D5"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4,500,000</w:t>
            </w:r>
          </w:p>
        </w:tc>
      </w:tr>
      <w:tr w:rsidR="0049667B" w:rsidRPr="0049667B" w14:paraId="0AFDE77A" w14:textId="77777777" w:rsidTr="0049667B">
        <w:trPr>
          <w:trHeight w:val="285"/>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20FF14E2"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New customer base</w:t>
            </w:r>
          </w:p>
        </w:tc>
        <w:tc>
          <w:tcPr>
            <w:tcW w:w="1300" w:type="dxa"/>
            <w:tcBorders>
              <w:top w:val="nil"/>
              <w:left w:val="nil"/>
              <w:bottom w:val="single" w:sz="4" w:space="0" w:color="auto"/>
              <w:right w:val="single" w:sz="4" w:space="0" w:color="auto"/>
            </w:tcBorders>
            <w:shd w:val="clear" w:color="auto" w:fill="auto"/>
            <w:noWrap/>
            <w:vAlign w:val="bottom"/>
            <w:hideMark/>
          </w:tcPr>
          <w:p w14:paraId="74D0E8C2"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500,000</w:t>
            </w:r>
          </w:p>
        </w:tc>
        <w:tc>
          <w:tcPr>
            <w:tcW w:w="1300" w:type="dxa"/>
            <w:tcBorders>
              <w:top w:val="nil"/>
              <w:left w:val="nil"/>
              <w:bottom w:val="single" w:sz="4" w:space="0" w:color="auto"/>
              <w:right w:val="single" w:sz="4" w:space="0" w:color="auto"/>
            </w:tcBorders>
            <w:shd w:val="clear" w:color="auto" w:fill="auto"/>
            <w:noWrap/>
            <w:vAlign w:val="bottom"/>
            <w:hideMark/>
          </w:tcPr>
          <w:p w14:paraId="0D7E3F55"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3F50663D"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1,500,000</w:t>
            </w:r>
          </w:p>
        </w:tc>
        <w:tc>
          <w:tcPr>
            <w:tcW w:w="1300" w:type="dxa"/>
            <w:tcBorders>
              <w:top w:val="nil"/>
              <w:left w:val="nil"/>
              <w:bottom w:val="single" w:sz="4" w:space="0" w:color="auto"/>
              <w:right w:val="single" w:sz="4" w:space="0" w:color="auto"/>
            </w:tcBorders>
            <w:shd w:val="clear" w:color="auto" w:fill="auto"/>
            <w:noWrap/>
            <w:vAlign w:val="bottom"/>
            <w:hideMark/>
          </w:tcPr>
          <w:p w14:paraId="0A6EFB25"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5EA56AC5"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2,500,000</w:t>
            </w:r>
          </w:p>
        </w:tc>
      </w:tr>
      <w:tr w:rsidR="0049667B" w:rsidRPr="0049667B" w14:paraId="3894C9EA" w14:textId="77777777" w:rsidTr="0049667B">
        <w:trPr>
          <w:trHeight w:val="285"/>
        </w:trPr>
        <w:tc>
          <w:tcPr>
            <w:tcW w:w="3260" w:type="dxa"/>
            <w:tcBorders>
              <w:top w:val="nil"/>
              <w:left w:val="single" w:sz="4" w:space="0" w:color="auto"/>
              <w:bottom w:val="single" w:sz="4" w:space="0" w:color="auto"/>
              <w:right w:val="single" w:sz="4" w:space="0" w:color="auto"/>
            </w:tcBorders>
            <w:shd w:val="clear" w:color="000000" w:fill="D9D9D9"/>
            <w:noWrap/>
            <w:vAlign w:val="bottom"/>
            <w:hideMark/>
          </w:tcPr>
          <w:p w14:paraId="49A5F9FA" w14:textId="77777777" w:rsidR="0049667B" w:rsidRPr="0049667B" w:rsidRDefault="0049667B" w:rsidP="0049667B">
            <w:pPr>
              <w:spacing w:after="0" w:line="240" w:lineRule="auto"/>
              <w:rPr>
                <w:rFonts w:ascii="Calibri" w:eastAsia="Times New Roman" w:hAnsi="Calibri" w:cs="Calibri"/>
                <w:b/>
                <w:bCs/>
                <w:lang w:val="en-CA" w:eastAsia="en-CA"/>
              </w:rPr>
            </w:pPr>
            <w:r w:rsidRPr="0049667B">
              <w:rPr>
                <w:rFonts w:ascii="Calibri" w:eastAsia="Times New Roman" w:hAnsi="Calibri" w:cs="Calibri"/>
                <w:b/>
                <w:bCs/>
                <w:lang w:val="en-CA" w:eastAsia="en-CA"/>
              </w:rPr>
              <w:t>Total Revenue</w:t>
            </w:r>
          </w:p>
        </w:tc>
        <w:tc>
          <w:tcPr>
            <w:tcW w:w="1300" w:type="dxa"/>
            <w:tcBorders>
              <w:top w:val="nil"/>
              <w:left w:val="nil"/>
              <w:bottom w:val="single" w:sz="4" w:space="0" w:color="auto"/>
              <w:right w:val="single" w:sz="4" w:space="0" w:color="auto"/>
            </w:tcBorders>
            <w:shd w:val="clear" w:color="auto" w:fill="auto"/>
            <w:noWrap/>
            <w:vAlign w:val="bottom"/>
            <w:hideMark/>
          </w:tcPr>
          <w:p w14:paraId="7F73D0AC"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1919430F"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9,500,000</w:t>
            </w:r>
          </w:p>
        </w:tc>
        <w:tc>
          <w:tcPr>
            <w:tcW w:w="1300" w:type="dxa"/>
            <w:tcBorders>
              <w:top w:val="nil"/>
              <w:left w:val="nil"/>
              <w:bottom w:val="single" w:sz="4" w:space="0" w:color="auto"/>
              <w:right w:val="single" w:sz="4" w:space="0" w:color="auto"/>
            </w:tcBorders>
            <w:shd w:val="clear" w:color="auto" w:fill="auto"/>
            <w:noWrap/>
            <w:vAlign w:val="bottom"/>
            <w:hideMark/>
          </w:tcPr>
          <w:p w14:paraId="792E5191"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11,000,000</w:t>
            </w:r>
          </w:p>
        </w:tc>
        <w:tc>
          <w:tcPr>
            <w:tcW w:w="1300" w:type="dxa"/>
            <w:tcBorders>
              <w:top w:val="nil"/>
              <w:left w:val="nil"/>
              <w:bottom w:val="single" w:sz="4" w:space="0" w:color="auto"/>
              <w:right w:val="single" w:sz="4" w:space="0" w:color="auto"/>
            </w:tcBorders>
            <w:shd w:val="clear" w:color="auto" w:fill="auto"/>
            <w:noWrap/>
            <w:vAlign w:val="bottom"/>
            <w:hideMark/>
          </w:tcPr>
          <w:p w14:paraId="00FC0D95"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12,500,000</w:t>
            </w:r>
          </w:p>
        </w:tc>
        <w:tc>
          <w:tcPr>
            <w:tcW w:w="1300" w:type="dxa"/>
            <w:tcBorders>
              <w:top w:val="nil"/>
              <w:left w:val="nil"/>
              <w:bottom w:val="single" w:sz="4" w:space="0" w:color="auto"/>
              <w:right w:val="single" w:sz="4" w:space="0" w:color="auto"/>
            </w:tcBorders>
            <w:shd w:val="clear" w:color="auto" w:fill="auto"/>
            <w:noWrap/>
            <w:vAlign w:val="bottom"/>
            <w:hideMark/>
          </w:tcPr>
          <w:p w14:paraId="60A1C1CD"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14,000,000</w:t>
            </w:r>
          </w:p>
        </w:tc>
      </w:tr>
      <w:tr w:rsidR="003871C3" w:rsidRPr="0049667B" w14:paraId="0EB1ABF2" w14:textId="77777777" w:rsidTr="0049667B">
        <w:trPr>
          <w:trHeight w:val="285"/>
        </w:trPr>
        <w:tc>
          <w:tcPr>
            <w:tcW w:w="3260" w:type="dxa"/>
            <w:tcBorders>
              <w:top w:val="nil"/>
              <w:left w:val="single" w:sz="4" w:space="0" w:color="auto"/>
              <w:bottom w:val="single" w:sz="4" w:space="0" w:color="auto"/>
              <w:right w:val="single" w:sz="4" w:space="0" w:color="auto"/>
            </w:tcBorders>
            <w:shd w:val="clear" w:color="000000" w:fill="D9D9D9"/>
            <w:noWrap/>
            <w:vAlign w:val="bottom"/>
            <w:hideMark/>
          </w:tcPr>
          <w:p w14:paraId="3F798933" w14:textId="77777777" w:rsidR="003871C3" w:rsidRPr="0049667B" w:rsidRDefault="003871C3" w:rsidP="0049667B">
            <w:pPr>
              <w:spacing w:after="0" w:line="240" w:lineRule="auto"/>
              <w:rPr>
                <w:rFonts w:ascii="Calibri" w:eastAsia="Times New Roman" w:hAnsi="Calibri" w:cs="Calibri"/>
                <w:b/>
                <w:bCs/>
                <w:color w:val="000000"/>
                <w:lang w:val="en-CA" w:eastAsia="en-CA"/>
              </w:rPr>
            </w:pPr>
            <w:r w:rsidRPr="0049667B">
              <w:rPr>
                <w:rFonts w:ascii="Calibri" w:eastAsia="Times New Roman" w:hAnsi="Calibri" w:cs="Calibri"/>
                <w:b/>
                <w:bCs/>
                <w:color w:val="000000"/>
                <w:lang w:val="en-CA" w:eastAsia="en-CA"/>
              </w:rPr>
              <w:t>Expense</w:t>
            </w:r>
          </w:p>
        </w:tc>
        <w:tc>
          <w:tcPr>
            <w:tcW w:w="6500" w:type="dxa"/>
            <w:gridSpan w:val="5"/>
            <w:tcBorders>
              <w:top w:val="nil"/>
              <w:left w:val="nil"/>
              <w:bottom w:val="single" w:sz="4" w:space="0" w:color="auto"/>
              <w:right w:val="single" w:sz="4" w:space="0" w:color="auto"/>
            </w:tcBorders>
            <w:shd w:val="clear" w:color="auto" w:fill="auto"/>
            <w:noWrap/>
            <w:vAlign w:val="bottom"/>
            <w:hideMark/>
          </w:tcPr>
          <w:p w14:paraId="2FF2BFB7" w14:textId="6171B268" w:rsidR="003871C3" w:rsidRPr="0049667B" w:rsidRDefault="003871C3"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w:t>
            </w:r>
          </w:p>
        </w:tc>
      </w:tr>
      <w:tr w:rsidR="0049667B" w:rsidRPr="0049667B" w14:paraId="6FE80370" w14:textId="77777777" w:rsidTr="0049667B">
        <w:trPr>
          <w:trHeight w:val="285"/>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511E1BEF"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AML vendor service</w:t>
            </w:r>
          </w:p>
        </w:tc>
        <w:tc>
          <w:tcPr>
            <w:tcW w:w="1300" w:type="dxa"/>
            <w:tcBorders>
              <w:top w:val="nil"/>
              <w:left w:val="nil"/>
              <w:bottom w:val="single" w:sz="4" w:space="0" w:color="auto"/>
              <w:right w:val="single" w:sz="4" w:space="0" w:color="auto"/>
            </w:tcBorders>
            <w:shd w:val="clear" w:color="auto" w:fill="auto"/>
            <w:noWrap/>
            <w:vAlign w:val="bottom"/>
            <w:hideMark/>
          </w:tcPr>
          <w:p w14:paraId="0B22826F"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3,000,000 </w:t>
            </w:r>
          </w:p>
        </w:tc>
        <w:tc>
          <w:tcPr>
            <w:tcW w:w="1300" w:type="dxa"/>
            <w:tcBorders>
              <w:top w:val="nil"/>
              <w:left w:val="nil"/>
              <w:bottom w:val="single" w:sz="4" w:space="0" w:color="auto"/>
              <w:right w:val="single" w:sz="4" w:space="0" w:color="auto"/>
            </w:tcBorders>
            <w:shd w:val="clear" w:color="auto" w:fill="auto"/>
            <w:noWrap/>
            <w:vAlign w:val="bottom"/>
            <w:hideMark/>
          </w:tcPr>
          <w:p w14:paraId="45F2914C"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3,200,000 </w:t>
            </w:r>
          </w:p>
        </w:tc>
        <w:tc>
          <w:tcPr>
            <w:tcW w:w="1300" w:type="dxa"/>
            <w:tcBorders>
              <w:top w:val="nil"/>
              <w:left w:val="nil"/>
              <w:bottom w:val="single" w:sz="4" w:space="0" w:color="auto"/>
              <w:right w:val="single" w:sz="4" w:space="0" w:color="auto"/>
            </w:tcBorders>
            <w:shd w:val="clear" w:color="auto" w:fill="auto"/>
            <w:noWrap/>
            <w:vAlign w:val="bottom"/>
            <w:hideMark/>
          </w:tcPr>
          <w:p w14:paraId="05BCFA90"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3,400,000 </w:t>
            </w:r>
          </w:p>
        </w:tc>
        <w:tc>
          <w:tcPr>
            <w:tcW w:w="1300" w:type="dxa"/>
            <w:tcBorders>
              <w:top w:val="nil"/>
              <w:left w:val="nil"/>
              <w:bottom w:val="single" w:sz="4" w:space="0" w:color="auto"/>
              <w:right w:val="single" w:sz="4" w:space="0" w:color="auto"/>
            </w:tcBorders>
            <w:shd w:val="clear" w:color="auto" w:fill="auto"/>
            <w:noWrap/>
            <w:vAlign w:val="bottom"/>
            <w:hideMark/>
          </w:tcPr>
          <w:p w14:paraId="3DE513A5"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3,600,000 </w:t>
            </w:r>
          </w:p>
        </w:tc>
        <w:tc>
          <w:tcPr>
            <w:tcW w:w="1300" w:type="dxa"/>
            <w:tcBorders>
              <w:top w:val="nil"/>
              <w:left w:val="nil"/>
              <w:bottom w:val="single" w:sz="4" w:space="0" w:color="auto"/>
              <w:right w:val="single" w:sz="4" w:space="0" w:color="auto"/>
            </w:tcBorders>
            <w:shd w:val="clear" w:color="auto" w:fill="auto"/>
            <w:noWrap/>
            <w:vAlign w:val="bottom"/>
            <w:hideMark/>
          </w:tcPr>
          <w:p w14:paraId="182F76AA"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3,800,000 </w:t>
            </w:r>
          </w:p>
        </w:tc>
      </w:tr>
      <w:tr w:rsidR="0049667B" w:rsidRPr="0049667B" w14:paraId="6FDEE323" w14:textId="77777777" w:rsidTr="0049667B">
        <w:trPr>
          <w:trHeight w:val="285"/>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32D8DBEB"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Maintenance &amp; Support</w:t>
            </w:r>
          </w:p>
        </w:tc>
        <w:tc>
          <w:tcPr>
            <w:tcW w:w="1300" w:type="dxa"/>
            <w:tcBorders>
              <w:top w:val="nil"/>
              <w:left w:val="nil"/>
              <w:bottom w:val="single" w:sz="4" w:space="0" w:color="auto"/>
              <w:right w:val="single" w:sz="4" w:space="0" w:color="auto"/>
            </w:tcBorders>
            <w:shd w:val="clear" w:color="auto" w:fill="auto"/>
            <w:noWrap/>
            <w:vAlign w:val="bottom"/>
            <w:hideMark/>
          </w:tcPr>
          <w:p w14:paraId="4479A681"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500,000 </w:t>
            </w:r>
          </w:p>
        </w:tc>
        <w:tc>
          <w:tcPr>
            <w:tcW w:w="1300" w:type="dxa"/>
            <w:tcBorders>
              <w:top w:val="nil"/>
              <w:left w:val="nil"/>
              <w:bottom w:val="single" w:sz="4" w:space="0" w:color="auto"/>
              <w:right w:val="single" w:sz="4" w:space="0" w:color="auto"/>
            </w:tcBorders>
            <w:shd w:val="clear" w:color="auto" w:fill="auto"/>
            <w:noWrap/>
            <w:vAlign w:val="bottom"/>
            <w:hideMark/>
          </w:tcPr>
          <w:p w14:paraId="09F57E6E"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600,000 </w:t>
            </w:r>
          </w:p>
        </w:tc>
        <w:tc>
          <w:tcPr>
            <w:tcW w:w="1300" w:type="dxa"/>
            <w:tcBorders>
              <w:top w:val="nil"/>
              <w:left w:val="nil"/>
              <w:bottom w:val="single" w:sz="4" w:space="0" w:color="auto"/>
              <w:right w:val="single" w:sz="4" w:space="0" w:color="auto"/>
            </w:tcBorders>
            <w:shd w:val="clear" w:color="auto" w:fill="auto"/>
            <w:noWrap/>
            <w:vAlign w:val="bottom"/>
            <w:hideMark/>
          </w:tcPr>
          <w:p w14:paraId="29FFF417"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700,000 </w:t>
            </w:r>
          </w:p>
        </w:tc>
        <w:tc>
          <w:tcPr>
            <w:tcW w:w="1300" w:type="dxa"/>
            <w:tcBorders>
              <w:top w:val="nil"/>
              <w:left w:val="nil"/>
              <w:bottom w:val="single" w:sz="4" w:space="0" w:color="auto"/>
              <w:right w:val="single" w:sz="4" w:space="0" w:color="auto"/>
            </w:tcBorders>
            <w:shd w:val="clear" w:color="auto" w:fill="auto"/>
            <w:noWrap/>
            <w:vAlign w:val="bottom"/>
            <w:hideMark/>
          </w:tcPr>
          <w:p w14:paraId="5B43DDB0"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800,000 </w:t>
            </w:r>
          </w:p>
        </w:tc>
        <w:tc>
          <w:tcPr>
            <w:tcW w:w="1300" w:type="dxa"/>
            <w:tcBorders>
              <w:top w:val="nil"/>
              <w:left w:val="nil"/>
              <w:bottom w:val="single" w:sz="4" w:space="0" w:color="auto"/>
              <w:right w:val="single" w:sz="4" w:space="0" w:color="auto"/>
            </w:tcBorders>
            <w:shd w:val="clear" w:color="auto" w:fill="auto"/>
            <w:noWrap/>
            <w:vAlign w:val="bottom"/>
            <w:hideMark/>
          </w:tcPr>
          <w:p w14:paraId="559C7FC7"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900,000 </w:t>
            </w:r>
          </w:p>
        </w:tc>
      </w:tr>
      <w:tr w:rsidR="0049667B" w:rsidRPr="0049667B" w14:paraId="5DE246A5" w14:textId="77777777" w:rsidTr="0049667B">
        <w:trPr>
          <w:trHeight w:val="285"/>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54BC9A7E"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Employee Training</w:t>
            </w:r>
          </w:p>
        </w:tc>
        <w:tc>
          <w:tcPr>
            <w:tcW w:w="1300" w:type="dxa"/>
            <w:tcBorders>
              <w:top w:val="nil"/>
              <w:left w:val="nil"/>
              <w:bottom w:val="single" w:sz="4" w:space="0" w:color="auto"/>
              <w:right w:val="single" w:sz="4" w:space="0" w:color="auto"/>
            </w:tcBorders>
            <w:shd w:val="clear" w:color="auto" w:fill="auto"/>
            <w:noWrap/>
            <w:vAlign w:val="bottom"/>
            <w:hideMark/>
          </w:tcPr>
          <w:p w14:paraId="627FB973"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200,000 </w:t>
            </w:r>
          </w:p>
        </w:tc>
        <w:tc>
          <w:tcPr>
            <w:tcW w:w="1300" w:type="dxa"/>
            <w:tcBorders>
              <w:top w:val="nil"/>
              <w:left w:val="nil"/>
              <w:bottom w:val="single" w:sz="4" w:space="0" w:color="auto"/>
              <w:right w:val="single" w:sz="4" w:space="0" w:color="auto"/>
            </w:tcBorders>
            <w:shd w:val="clear" w:color="auto" w:fill="auto"/>
            <w:noWrap/>
            <w:vAlign w:val="bottom"/>
            <w:hideMark/>
          </w:tcPr>
          <w:p w14:paraId="58FA5D46"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250,000 </w:t>
            </w:r>
          </w:p>
        </w:tc>
        <w:tc>
          <w:tcPr>
            <w:tcW w:w="1300" w:type="dxa"/>
            <w:tcBorders>
              <w:top w:val="nil"/>
              <w:left w:val="nil"/>
              <w:bottom w:val="single" w:sz="4" w:space="0" w:color="auto"/>
              <w:right w:val="single" w:sz="4" w:space="0" w:color="auto"/>
            </w:tcBorders>
            <w:shd w:val="clear" w:color="auto" w:fill="auto"/>
            <w:noWrap/>
            <w:vAlign w:val="bottom"/>
            <w:hideMark/>
          </w:tcPr>
          <w:p w14:paraId="17D920DF"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300,000 </w:t>
            </w:r>
          </w:p>
        </w:tc>
        <w:tc>
          <w:tcPr>
            <w:tcW w:w="1300" w:type="dxa"/>
            <w:tcBorders>
              <w:top w:val="nil"/>
              <w:left w:val="nil"/>
              <w:bottom w:val="single" w:sz="4" w:space="0" w:color="auto"/>
              <w:right w:val="single" w:sz="4" w:space="0" w:color="auto"/>
            </w:tcBorders>
            <w:shd w:val="clear" w:color="auto" w:fill="auto"/>
            <w:noWrap/>
            <w:vAlign w:val="bottom"/>
            <w:hideMark/>
          </w:tcPr>
          <w:p w14:paraId="7FCEC7B3"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350,000 </w:t>
            </w:r>
          </w:p>
        </w:tc>
        <w:tc>
          <w:tcPr>
            <w:tcW w:w="1300" w:type="dxa"/>
            <w:tcBorders>
              <w:top w:val="nil"/>
              <w:left w:val="nil"/>
              <w:bottom w:val="single" w:sz="4" w:space="0" w:color="auto"/>
              <w:right w:val="single" w:sz="4" w:space="0" w:color="auto"/>
            </w:tcBorders>
            <w:shd w:val="clear" w:color="auto" w:fill="auto"/>
            <w:noWrap/>
            <w:vAlign w:val="bottom"/>
            <w:hideMark/>
          </w:tcPr>
          <w:p w14:paraId="3AD0232D"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400,000 </w:t>
            </w:r>
          </w:p>
        </w:tc>
      </w:tr>
      <w:tr w:rsidR="0049667B" w:rsidRPr="0049667B" w14:paraId="3EF57B1C" w14:textId="77777777" w:rsidTr="0049667B">
        <w:trPr>
          <w:trHeight w:val="285"/>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4CBD04DA" w14:textId="63F869CC"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Data </w:t>
            </w:r>
            <w:r w:rsidR="00FB3713" w:rsidRPr="0049667B">
              <w:rPr>
                <w:rFonts w:ascii="Calibri" w:eastAsia="Times New Roman" w:hAnsi="Calibri" w:cs="Calibri"/>
                <w:color w:val="000000"/>
                <w:lang w:val="en-CA" w:eastAsia="en-CA"/>
              </w:rPr>
              <w:t>security</w:t>
            </w:r>
          </w:p>
        </w:tc>
        <w:tc>
          <w:tcPr>
            <w:tcW w:w="1300" w:type="dxa"/>
            <w:tcBorders>
              <w:top w:val="nil"/>
              <w:left w:val="nil"/>
              <w:bottom w:val="single" w:sz="4" w:space="0" w:color="auto"/>
              <w:right w:val="single" w:sz="4" w:space="0" w:color="auto"/>
            </w:tcBorders>
            <w:shd w:val="clear" w:color="auto" w:fill="auto"/>
            <w:noWrap/>
            <w:vAlign w:val="bottom"/>
            <w:hideMark/>
          </w:tcPr>
          <w:p w14:paraId="0A700208"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500,000 </w:t>
            </w:r>
          </w:p>
        </w:tc>
        <w:tc>
          <w:tcPr>
            <w:tcW w:w="1300" w:type="dxa"/>
            <w:tcBorders>
              <w:top w:val="nil"/>
              <w:left w:val="nil"/>
              <w:bottom w:val="single" w:sz="4" w:space="0" w:color="auto"/>
              <w:right w:val="single" w:sz="4" w:space="0" w:color="auto"/>
            </w:tcBorders>
            <w:shd w:val="clear" w:color="auto" w:fill="auto"/>
            <w:noWrap/>
            <w:vAlign w:val="bottom"/>
            <w:hideMark/>
          </w:tcPr>
          <w:p w14:paraId="060A906D"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600,000 </w:t>
            </w:r>
          </w:p>
        </w:tc>
        <w:tc>
          <w:tcPr>
            <w:tcW w:w="1300" w:type="dxa"/>
            <w:tcBorders>
              <w:top w:val="nil"/>
              <w:left w:val="nil"/>
              <w:bottom w:val="single" w:sz="4" w:space="0" w:color="auto"/>
              <w:right w:val="single" w:sz="4" w:space="0" w:color="auto"/>
            </w:tcBorders>
            <w:shd w:val="clear" w:color="auto" w:fill="auto"/>
            <w:noWrap/>
            <w:vAlign w:val="bottom"/>
            <w:hideMark/>
          </w:tcPr>
          <w:p w14:paraId="5E535CD1"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700,000 </w:t>
            </w:r>
          </w:p>
        </w:tc>
        <w:tc>
          <w:tcPr>
            <w:tcW w:w="1300" w:type="dxa"/>
            <w:tcBorders>
              <w:top w:val="nil"/>
              <w:left w:val="nil"/>
              <w:bottom w:val="single" w:sz="4" w:space="0" w:color="auto"/>
              <w:right w:val="single" w:sz="4" w:space="0" w:color="auto"/>
            </w:tcBorders>
            <w:shd w:val="clear" w:color="auto" w:fill="auto"/>
            <w:noWrap/>
            <w:vAlign w:val="bottom"/>
            <w:hideMark/>
          </w:tcPr>
          <w:p w14:paraId="3F1CB91C"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800,000 </w:t>
            </w:r>
          </w:p>
        </w:tc>
        <w:tc>
          <w:tcPr>
            <w:tcW w:w="1300" w:type="dxa"/>
            <w:tcBorders>
              <w:top w:val="nil"/>
              <w:left w:val="nil"/>
              <w:bottom w:val="single" w:sz="4" w:space="0" w:color="auto"/>
              <w:right w:val="single" w:sz="4" w:space="0" w:color="auto"/>
            </w:tcBorders>
            <w:shd w:val="clear" w:color="auto" w:fill="auto"/>
            <w:noWrap/>
            <w:vAlign w:val="bottom"/>
            <w:hideMark/>
          </w:tcPr>
          <w:p w14:paraId="4BF63253"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900,000 </w:t>
            </w:r>
          </w:p>
        </w:tc>
      </w:tr>
      <w:tr w:rsidR="0049667B" w:rsidRPr="0049667B" w14:paraId="4AAF3EF0" w14:textId="77777777" w:rsidTr="0049667B">
        <w:trPr>
          <w:trHeight w:val="285"/>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6A80BCA8"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Integration</w:t>
            </w:r>
          </w:p>
        </w:tc>
        <w:tc>
          <w:tcPr>
            <w:tcW w:w="1300" w:type="dxa"/>
            <w:tcBorders>
              <w:top w:val="nil"/>
              <w:left w:val="nil"/>
              <w:bottom w:val="single" w:sz="4" w:space="0" w:color="auto"/>
              <w:right w:val="single" w:sz="4" w:space="0" w:color="auto"/>
            </w:tcBorders>
            <w:shd w:val="clear" w:color="auto" w:fill="auto"/>
            <w:noWrap/>
            <w:vAlign w:val="bottom"/>
            <w:hideMark/>
          </w:tcPr>
          <w:p w14:paraId="67D270EA"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500,000 </w:t>
            </w:r>
          </w:p>
        </w:tc>
        <w:tc>
          <w:tcPr>
            <w:tcW w:w="1300" w:type="dxa"/>
            <w:tcBorders>
              <w:top w:val="nil"/>
              <w:left w:val="nil"/>
              <w:bottom w:val="single" w:sz="4" w:space="0" w:color="auto"/>
              <w:right w:val="single" w:sz="4" w:space="0" w:color="auto"/>
            </w:tcBorders>
            <w:shd w:val="clear" w:color="auto" w:fill="auto"/>
            <w:noWrap/>
            <w:vAlign w:val="bottom"/>
            <w:hideMark/>
          </w:tcPr>
          <w:p w14:paraId="0F42B2D4"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600,000 </w:t>
            </w:r>
          </w:p>
        </w:tc>
        <w:tc>
          <w:tcPr>
            <w:tcW w:w="1300" w:type="dxa"/>
            <w:tcBorders>
              <w:top w:val="nil"/>
              <w:left w:val="nil"/>
              <w:bottom w:val="single" w:sz="4" w:space="0" w:color="auto"/>
              <w:right w:val="single" w:sz="4" w:space="0" w:color="auto"/>
            </w:tcBorders>
            <w:shd w:val="clear" w:color="auto" w:fill="auto"/>
            <w:noWrap/>
            <w:vAlign w:val="bottom"/>
            <w:hideMark/>
          </w:tcPr>
          <w:p w14:paraId="0CD31F1F"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700,000 </w:t>
            </w:r>
          </w:p>
        </w:tc>
        <w:tc>
          <w:tcPr>
            <w:tcW w:w="1300" w:type="dxa"/>
            <w:tcBorders>
              <w:top w:val="nil"/>
              <w:left w:val="nil"/>
              <w:bottom w:val="single" w:sz="4" w:space="0" w:color="auto"/>
              <w:right w:val="single" w:sz="4" w:space="0" w:color="auto"/>
            </w:tcBorders>
            <w:shd w:val="clear" w:color="auto" w:fill="auto"/>
            <w:noWrap/>
            <w:vAlign w:val="bottom"/>
            <w:hideMark/>
          </w:tcPr>
          <w:p w14:paraId="1A5DB344"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800,000 </w:t>
            </w:r>
          </w:p>
        </w:tc>
        <w:tc>
          <w:tcPr>
            <w:tcW w:w="1300" w:type="dxa"/>
            <w:tcBorders>
              <w:top w:val="nil"/>
              <w:left w:val="nil"/>
              <w:bottom w:val="single" w:sz="4" w:space="0" w:color="auto"/>
              <w:right w:val="single" w:sz="4" w:space="0" w:color="auto"/>
            </w:tcBorders>
            <w:shd w:val="clear" w:color="auto" w:fill="auto"/>
            <w:noWrap/>
            <w:vAlign w:val="bottom"/>
            <w:hideMark/>
          </w:tcPr>
          <w:p w14:paraId="17B30ABA"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900,000 </w:t>
            </w:r>
          </w:p>
        </w:tc>
      </w:tr>
      <w:tr w:rsidR="0049667B" w:rsidRPr="0049667B" w14:paraId="31C3653E" w14:textId="77777777" w:rsidTr="0049667B">
        <w:trPr>
          <w:trHeight w:val="285"/>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400E4DF6"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Downtime during integration</w:t>
            </w:r>
          </w:p>
        </w:tc>
        <w:tc>
          <w:tcPr>
            <w:tcW w:w="1300" w:type="dxa"/>
            <w:tcBorders>
              <w:top w:val="nil"/>
              <w:left w:val="nil"/>
              <w:bottom w:val="single" w:sz="4" w:space="0" w:color="auto"/>
              <w:right w:val="single" w:sz="4" w:space="0" w:color="auto"/>
            </w:tcBorders>
            <w:shd w:val="clear" w:color="auto" w:fill="auto"/>
            <w:noWrap/>
            <w:vAlign w:val="bottom"/>
            <w:hideMark/>
          </w:tcPr>
          <w:p w14:paraId="7FD1A8DC"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1,000,000 </w:t>
            </w:r>
          </w:p>
        </w:tc>
        <w:tc>
          <w:tcPr>
            <w:tcW w:w="1300" w:type="dxa"/>
            <w:tcBorders>
              <w:top w:val="nil"/>
              <w:left w:val="nil"/>
              <w:bottom w:val="single" w:sz="4" w:space="0" w:color="auto"/>
              <w:right w:val="single" w:sz="4" w:space="0" w:color="auto"/>
            </w:tcBorders>
            <w:shd w:val="clear" w:color="auto" w:fill="auto"/>
            <w:noWrap/>
            <w:vAlign w:val="bottom"/>
            <w:hideMark/>
          </w:tcPr>
          <w:p w14:paraId="2947FF9A"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1,200,000 </w:t>
            </w:r>
          </w:p>
        </w:tc>
        <w:tc>
          <w:tcPr>
            <w:tcW w:w="1300" w:type="dxa"/>
            <w:tcBorders>
              <w:top w:val="nil"/>
              <w:left w:val="nil"/>
              <w:bottom w:val="single" w:sz="4" w:space="0" w:color="auto"/>
              <w:right w:val="single" w:sz="4" w:space="0" w:color="auto"/>
            </w:tcBorders>
            <w:shd w:val="clear" w:color="auto" w:fill="auto"/>
            <w:noWrap/>
            <w:vAlign w:val="bottom"/>
            <w:hideMark/>
          </w:tcPr>
          <w:p w14:paraId="4A257E34"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1,400,000 </w:t>
            </w:r>
          </w:p>
        </w:tc>
        <w:tc>
          <w:tcPr>
            <w:tcW w:w="1300" w:type="dxa"/>
            <w:tcBorders>
              <w:top w:val="nil"/>
              <w:left w:val="nil"/>
              <w:bottom w:val="single" w:sz="4" w:space="0" w:color="auto"/>
              <w:right w:val="single" w:sz="4" w:space="0" w:color="auto"/>
            </w:tcBorders>
            <w:shd w:val="clear" w:color="auto" w:fill="auto"/>
            <w:noWrap/>
            <w:vAlign w:val="bottom"/>
            <w:hideMark/>
          </w:tcPr>
          <w:p w14:paraId="1B6760C4"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1,600,000 </w:t>
            </w:r>
          </w:p>
        </w:tc>
        <w:tc>
          <w:tcPr>
            <w:tcW w:w="1300" w:type="dxa"/>
            <w:tcBorders>
              <w:top w:val="nil"/>
              <w:left w:val="nil"/>
              <w:bottom w:val="single" w:sz="4" w:space="0" w:color="auto"/>
              <w:right w:val="single" w:sz="4" w:space="0" w:color="auto"/>
            </w:tcBorders>
            <w:shd w:val="clear" w:color="auto" w:fill="auto"/>
            <w:noWrap/>
            <w:vAlign w:val="bottom"/>
            <w:hideMark/>
          </w:tcPr>
          <w:p w14:paraId="67F80ACE"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1,800,000 </w:t>
            </w:r>
          </w:p>
        </w:tc>
      </w:tr>
      <w:tr w:rsidR="0049667B" w:rsidRPr="0049667B" w14:paraId="1B143EC2" w14:textId="77777777" w:rsidTr="006A5BEA">
        <w:trPr>
          <w:trHeight w:val="285"/>
        </w:trPr>
        <w:tc>
          <w:tcPr>
            <w:tcW w:w="3260" w:type="dxa"/>
            <w:tcBorders>
              <w:top w:val="nil"/>
              <w:left w:val="single" w:sz="4" w:space="0" w:color="auto"/>
              <w:bottom w:val="single" w:sz="4" w:space="0" w:color="auto"/>
              <w:right w:val="single" w:sz="4" w:space="0" w:color="auto"/>
            </w:tcBorders>
            <w:shd w:val="clear" w:color="000000" w:fill="D9D9D9"/>
            <w:noWrap/>
            <w:vAlign w:val="bottom"/>
            <w:hideMark/>
          </w:tcPr>
          <w:p w14:paraId="300FBE49" w14:textId="77777777" w:rsidR="0049667B" w:rsidRPr="0049667B" w:rsidRDefault="0049667B" w:rsidP="0049667B">
            <w:pPr>
              <w:spacing w:after="0" w:line="240" w:lineRule="auto"/>
              <w:rPr>
                <w:rFonts w:ascii="Calibri" w:eastAsia="Times New Roman" w:hAnsi="Calibri" w:cs="Calibri"/>
                <w:b/>
                <w:bCs/>
                <w:lang w:val="en-CA" w:eastAsia="en-CA"/>
              </w:rPr>
            </w:pPr>
            <w:r w:rsidRPr="0049667B">
              <w:rPr>
                <w:rFonts w:ascii="Calibri" w:eastAsia="Times New Roman" w:hAnsi="Calibri" w:cs="Calibri"/>
                <w:b/>
                <w:bCs/>
                <w:lang w:val="en-CA" w:eastAsia="en-CA"/>
              </w:rPr>
              <w:t>Total Expense</w:t>
            </w:r>
          </w:p>
        </w:tc>
        <w:tc>
          <w:tcPr>
            <w:tcW w:w="1300" w:type="dxa"/>
            <w:tcBorders>
              <w:top w:val="nil"/>
              <w:left w:val="nil"/>
              <w:bottom w:val="single" w:sz="4" w:space="0" w:color="auto"/>
              <w:right w:val="single" w:sz="4" w:space="0" w:color="auto"/>
            </w:tcBorders>
            <w:shd w:val="clear" w:color="auto" w:fill="auto"/>
            <w:noWrap/>
            <w:vAlign w:val="bottom"/>
            <w:hideMark/>
          </w:tcPr>
          <w:p w14:paraId="6703CA4A"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5,700,000 </w:t>
            </w:r>
          </w:p>
        </w:tc>
        <w:tc>
          <w:tcPr>
            <w:tcW w:w="1300" w:type="dxa"/>
            <w:tcBorders>
              <w:top w:val="nil"/>
              <w:left w:val="nil"/>
              <w:bottom w:val="single" w:sz="4" w:space="0" w:color="auto"/>
              <w:right w:val="single" w:sz="4" w:space="0" w:color="auto"/>
            </w:tcBorders>
            <w:shd w:val="clear" w:color="auto" w:fill="auto"/>
            <w:noWrap/>
            <w:vAlign w:val="bottom"/>
            <w:hideMark/>
          </w:tcPr>
          <w:p w14:paraId="17745592"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6,450,000 </w:t>
            </w:r>
          </w:p>
        </w:tc>
        <w:tc>
          <w:tcPr>
            <w:tcW w:w="1300" w:type="dxa"/>
            <w:tcBorders>
              <w:top w:val="nil"/>
              <w:left w:val="nil"/>
              <w:bottom w:val="single" w:sz="4" w:space="0" w:color="auto"/>
              <w:right w:val="single" w:sz="4" w:space="0" w:color="auto"/>
            </w:tcBorders>
            <w:shd w:val="clear" w:color="auto" w:fill="auto"/>
            <w:noWrap/>
            <w:vAlign w:val="bottom"/>
            <w:hideMark/>
          </w:tcPr>
          <w:p w14:paraId="65038FF6"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7,200,000 </w:t>
            </w:r>
          </w:p>
        </w:tc>
        <w:tc>
          <w:tcPr>
            <w:tcW w:w="1300" w:type="dxa"/>
            <w:tcBorders>
              <w:top w:val="nil"/>
              <w:left w:val="nil"/>
              <w:bottom w:val="single" w:sz="4" w:space="0" w:color="auto"/>
              <w:right w:val="single" w:sz="4" w:space="0" w:color="auto"/>
            </w:tcBorders>
            <w:shd w:val="clear" w:color="auto" w:fill="auto"/>
            <w:noWrap/>
            <w:vAlign w:val="bottom"/>
            <w:hideMark/>
          </w:tcPr>
          <w:p w14:paraId="54B6CCF9"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7,950,000 </w:t>
            </w:r>
          </w:p>
        </w:tc>
        <w:tc>
          <w:tcPr>
            <w:tcW w:w="1300" w:type="dxa"/>
            <w:tcBorders>
              <w:top w:val="nil"/>
              <w:left w:val="nil"/>
              <w:bottom w:val="single" w:sz="4" w:space="0" w:color="auto"/>
              <w:right w:val="single" w:sz="4" w:space="0" w:color="auto"/>
            </w:tcBorders>
            <w:shd w:val="clear" w:color="auto" w:fill="auto"/>
            <w:noWrap/>
            <w:vAlign w:val="bottom"/>
            <w:hideMark/>
          </w:tcPr>
          <w:p w14:paraId="03E248EC"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8,700,000 </w:t>
            </w:r>
          </w:p>
        </w:tc>
      </w:tr>
      <w:tr w:rsidR="0049667B" w:rsidRPr="0049667B" w14:paraId="4A695C84" w14:textId="77777777" w:rsidTr="006A5BEA">
        <w:trPr>
          <w:trHeight w:val="285"/>
        </w:trPr>
        <w:tc>
          <w:tcPr>
            <w:tcW w:w="3260" w:type="dxa"/>
            <w:tcBorders>
              <w:top w:val="single" w:sz="4" w:space="0" w:color="auto"/>
              <w:left w:val="single" w:sz="4" w:space="0" w:color="auto"/>
              <w:right w:val="single" w:sz="4" w:space="0" w:color="auto"/>
            </w:tcBorders>
            <w:shd w:val="clear" w:color="auto" w:fill="auto"/>
            <w:noWrap/>
            <w:vAlign w:val="bottom"/>
            <w:hideMark/>
          </w:tcPr>
          <w:p w14:paraId="72B854B7" w14:textId="01C33A6C" w:rsidR="0049667B" w:rsidRPr="0049667B" w:rsidRDefault="0049667B" w:rsidP="0049667B">
            <w:pPr>
              <w:spacing w:after="0" w:line="240" w:lineRule="auto"/>
              <w:rPr>
                <w:rFonts w:ascii="Calibri" w:eastAsia="Times New Roman" w:hAnsi="Calibri" w:cs="Calibri"/>
                <w:b/>
                <w:bCs/>
                <w:lang w:val="en-CA" w:eastAsia="en-CA"/>
              </w:rPr>
            </w:pPr>
          </w:p>
        </w:tc>
        <w:tc>
          <w:tcPr>
            <w:tcW w:w="1300" w:type="dxa"/>
            <w:tcBorders>
              <w:top w:val="single" w:sz="4" w:space="0" w:color="auto"/>
              <w:left w:val="nil"/>
              <w:right w:val="single" w:sz="4" w:space="0" w:color="auto"/>
            </w:tcBorders>
            <w:shd w:val="clear" w:color="auto" w:fill="auto"/>
            <w:noWrap/>
            <w:vAlign w:val="bottom"/>
            <w:hideMark/>
          </w:tcPr>
          <w:p w14:paraId="2496F22F" w14:textId="39A4EE58" w:rsidR="0049667B" w:rsidRPr="0049667B" w:rsidRDefault="0049667B" w:rsidP="0049667B">
            <w:pPr>
              <w:spacing w:after="0" w:line="240" w:lineRule="auto"/>
              <w:rPr>
                <w:rFonts w:ascii="Calibri" w:eastAsia="Times New Roman" w:hAnsi="Calibri" w:cs="Calibri"/>
                <w:color w:val="000000"/>
                <w:lang w:val="en-CA" w:eastAsia="en-CA"/>
              </w:rPr>
            </w:pPr>
          </w:p>
        </w:tc>
        <w:tc>
          <w:tcPr>
            <w:tcW w:w="1300" w:type="dxa"/>
            <w:tcBorders>
              <w:top w:val="single" w:sz="4" w:space="0" w:color="auto"/>
              <w:left w:val="nil"/>
              <w:right w:val="single" w:sz="4" w:space="0" w:color="auto"/>
            </w:tcBorders>
            <w:shd w:val="clear" w:color="auto" w:fill="auto"/>
            <w:noWrap/>
            <w:vAlign w:val="bottom"/>
            <w:hideMark/>
          </w:tcPr>
          <w:p w14:paraId="4DD5B8BC"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w:t>
            </w:r>
          </w:p>
        </w:tc>
        <w:tc>
          <w:tcPr>
            <w:tcW w:w="1300" w:type="dxa"/>
            <w:tcBorders>
              <w:top w:val="single" w:sz="4" w:space="0" w:color="auto"/>
              <w:left w:val="nil"/>
              <w:right w:val="single" w:sz="4" w:space="0" w:color="auto"/>
            </w:tcBorders>
            <w:shd w:val="clear" w:color="auto" w:fill="auto"/>
            <w:noWrap/>
            <w:vAlign w:val="bottom"/>
            <w:hideMark/>
          </w:tcPr>
          <w:p w14:paraId="1B1CDEF6"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w:t>
            </w:r>
          </w:p>
        </w:tc>
        <w:tc>
          <w:tcPr>
            <w:tcW w:w="1300" w:type="dxa"/>
            <w:tcBorders>
              <w:top w:val="single" w:sz="4" w:space="0" w:color="auto"/>
              <w:left w:val="nil"/>
              <w:right w:val="single" w:sz="4" w:space="0" w:color="auto"/>
            </w:tcBorders>
            <w:shd w:val="clear" w:color="auto" w:fill="auto"/>
            <w:noWrap/>
            <w:vAlign w:val="bottom"/>
            <w:hideMark/>
          </w:tcPr>
          <w:p w14:paraId="3DA254F7"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w:t>
            </w:r>
          </w:p>
        </w:tc>
        <w:tc>
          <w:tcPr>
            <w:tcW w:w="1300" w:type="dxa"/>
            <w:tcBorders>
              <w:top w:val="single" w:sz="4" w:space="0" w:color="auto"/>
              <w:left w:val="nil"/>
              <w:right w:val="single" w:sz="4" w:space="0" w:color="auto"/>
            </w:tcBorders>
            <w:shd w:val="clear" w:color="auto" w:fill="auto"/>
            <w:noWrap/>
            <w:vAlign w:val="bottom"/>
            <w:hideMark/>
          </w:tcPr>
          <w:p w14:paraId="17A25A28"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w:t>
            </w:r>
          </w:p>
        </w:tc>
      </w:tr>
      <w:tr w:rsidR="0049667B" w:rsidRPr="0049667B" w14:paraId="7B527342" w14:textId="77777777" w:rsidTr="006A5BEA">
        <w:trPr>
          <w:trHeight w:val="285"/>
        </w:trPr>
        <w:tc>
          <w:tcPr>
            <w:tcW w:w="3260" w:type="dxa"/>
            <w:tcBorders>
              <w:left w:val="single" w:sz="4" w:space="0" w:color="auto"/>
              <w:bottom w:val="single" w:sz="4" w:space="0" w:color="auto"/>
              <w:right w:val="single" w:sz="4" w:space="0" w:color="auto"/>
            </w:tcBorders>
            <w:shd w:val="clear" w:color="000000" w:fill="D9D9D9"/>
            <w:noWrap/>
            <w:vAlign w:val="bottom"/>
            <w:hideMark/>
          </w:tcPr>
          <w:p w14:paraId="470EFF55" w14:textId="77777777" w:rsidR="0049667B" w:rsidRPr="0049667B" w:rsidRDefault="0049667B" w:rsidP="0049667B">
            <w:pPr>
              <w:spacing w:after="0" w:line="240" w:lineRule="auto"/>
              <w:rPr>
                <w:rFonts w:ascii="Calibri" w:eastAsia="Times New Roman" w:hAnsi="Calibri" w:cs="Calibri"/>
                <w:b/>
                <w:bCs/>
                <w:lang w:val="en-CA" w:eastAsia="en-CA"/>
              </w:rPr>
            </w:pPr>
            <w:r w:rsidRPr="0049667B">
              <w:rPr>
                <w:rFonts w:ascii="Calibri" w:eastAsia="Times New Roman" w:hAnsi="Calibri" w:cs="Calibri"/>
                <w:b/>
                <w:bCs/>
                <w:lang w:val="en-CA" w:eastAsia="en-CA"/>
              </w:rPr>
              <w:t>Gross Profit</w:t>
            </w:r>
          </w:p>
        </w:tc>
        <w:tc>
          <w:tcPr>
            <w:tcW w:w="1300" w:type="dxa"/>
            <w:tcBorders>
              <w:left w:val="nil"/>
              <w:bottom w:val="single" w:sz="4" w:space="0" w:color="auto"/>
              <w:right w:val="single" w:sz="4" w:space="0" w:color="auto"/>
            </w:tcBorders>
            <w:shd w:val="clear" w:color="auto" w:fill="auto"/>
            <w:noWrap/>
            <w:vAlign w:val="bottom"/>
            <w:hideMark/>
          </w:tcPr>
          <w:p w14:paraId="25662F61"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2,300,000 </w:t>
            </w:r>
          </w:p>
        </w:tc>
        <w:tc>
          <w:tcPr>
            <w:tcW w:w="1300" w:type="dxa"/>
            <w:tcBorders>
              <w:left w:val="nil"/>
              <w:bottom w:val="single" w:sz="4" w:space="0" w:color="auto"/>
              <w:right w:val="single" w:sz="4" w:space="0" w:color="auto"/>
            </w:tcBorders>
            <w:shd w:val="clear" w:color="auto" w:fill="auto"/>
            <w:noWrap/>
            <w:vAlign w:val="bottom"/>
            <w:hideMark/>
          </w:tcPr>
          <w:p w14:paraId="5C346B5C"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3,050,000 </w:t>
            </w:r>
          </w:p>
        </w:tc>
        <w:tc>
          <w:tcPr>
            <w:tcW w:w="1300" w:type="dxa"/>
            <w:tcBorders>
              <w:left w:val="nil"/>
              <w:bottom w:val="single" w:sz="4" w:space="0" w:color="auto"/>
              <w:right w:val="single" w:sz="4" w:space="0" w:color="auto"/>
            </w:tcBorders>
            <w:shd w:val="clear" w:color="auto" w:fill="auto"/>
            <w:noWrap/>
            <w:vAlign w:val="bottom"/>
            <w:hideMark/>
          </w:tcPr>
          <w:p w14:paraId="6207A16E"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3,800,000 </w:t>
            </w:r>
          </w:p>
        </w:tc>
        <w:tc>
          <w:tcPr>
            <w:tcW w:w="1300" w:type="dxa"/>
            <w:tcBorders>
              <w:left w:val="nil"/>
              <w:bottom w:val="single" w:sz="4" w:space="0" w:color="auto"/>
              <w:right w:val="single" w:sz="4" w:space="0" w:color="auto"/>
            </w:tcBorders>
            <w:shd w:val="clear" w:color="auto" w:fill="auto"/>
            <w:noWrap/>
            <w:vAlign w:val="bottom"/>
            <w:hideMark/>
          </w:tcPr>
          <w:p w14:paraId="59C8E036"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4,550,000 </w:t>
            </w:r>
          </w:p>
        </w:tc>
        <w:tc>
          <w:tcPr>
            <w:tcW w:w="1300" w:type="dxa"/>
            <w:tcBorders>
              <w:left w:val="nil"/>
              <w:bottom w:val="single" w:sz="4" w:space="0" w:color="auto"/>
              <w:right w:val="single" w:sz="4" w:space="0" w:color="auto"/>
            </w:tcBorders>
            <w:shd w:val="clear" w:color="auto" w:fill="auto"/>
            <w:noWrap/>
            <w:vAlign w:val="bottom"/>
            <w:hideMark/>
          </w:tcPr>
          <w:p w14:paraId="0A4E5D00"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5,300,000 </w:t>
            </w:r>
          </w:p>
        </w:tc>
      </w:tr>
      <w:tr w:rsidR="00DF37B9" w:rsidRPr="0049667B" w14:paraId="5945809D" w14:textId="77777777" w:rsidTr="004C3B5B">
        <w:trPr>
          <w:trHeight w:val="285"/>
        </w:trPr>
        <w:tc>
          <w:tcPr>
            <w:tcW w:w="9760" w:type="dxa"/>
            <w:gridSpan w:val="6"/>
            <w:tcBorders>
              <w:top w:val="nil"/>
              <w:left w:val="single" w:sz="4" w:space="0" w:color="auto"/>
              <w:bottom w:val="single" w:sz="4" w:space="0" w:color="auto"/>
              <w:right w:val="single" w:sz="4" w:space="0" w:color="auto"/>
            </w:tcBorders>
            <w:shd w:val="clear" w:color="auto" w:fill="auto"/>
            <w:noWrap/>
            <w:vAlign w:val="bottom"/>
            <w:hideMark/>
          </w:tcPr>
          <w:p w14:paraId="6963D3DE" w14:textId="39309978" w:rsidR="00DF37B9" w:rsidRPr="0049667B" w:rsidRDefault="00DF37B9"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w:t>
            </w:r>
          </w:p>
          <w:p w14:paraId="0311B47B" w14:textId="0E2CD7EA" w:rsidR="00DF37B9" w:rsidRPr="0049667B" w:rsidRDefault="00DF37B9"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w:t>
            </w:r>
          </w:p>
        </w:tc>
      </w:tr>
      <w:tr w:rsidR="0049667B" w:rsidRPr="0049667B" w14:paraId="66A5213C" w14:textId="77777777" w:rsidTr="004C3B5B">
        <w:trPr>
          <w:trHeight w:val="285"/>
        </w:trPr>
        <w:tc>
          <w:tcPr>
            <w:tcW w:w="32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A63EE23" w14:textId="77777777" w:rsidR="0049667B" w:rsidRPr="0049667B" w:rsidRDefault="0049667B" w:rsidP="0049667B">
            <w:pPr>
              <w:spacing w:after="0" w:line="240" w:lineRule="auto"/>
              <w:rPr>
                <w:rFonts w:ascii="Calibri" w:eastAsia="Times New Roman" w:hAnsi="Calibri" w:cs="Calibri"/>
                <w:b/>
                <w:bCs/>
                <w:color w:val="000000"/>
                <w:lang w:val="en-CA" w:eastAsia="en-CA"/>
              </w:rPr>
            </w:pPr>
            <w:r w:rsidRPr="0049667B">
              <w:rPr>
                <w:rFonts w:ascii="Calibri" w:eastAsia="Times New Roman" w:hAnsi="Calibri" w:cs="Calibri"/>
                <w:b/>
                <w:bCs/>
                <w:color w:val="000000"/>
                <w:lang w:val="en-CA" w:eastAsia="en-CA"/>
              </w:rPr>
              <w:t>Tax</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6B3A329"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540,040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4872BB1"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716,140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0A4104D"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892,240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1121C23"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1,068,340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ECE2D1B"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1,244,440 </w:t>
            </w:r>
          </w:p>
        </w:tc>
      </w:tr>
      <w:tr w:rsidR="00A640B1" w:rsidRPr="0049667B" w14:paraId="3317C941" w14:textId="77777777" w:rsidTr="004C3B5B">
        <w:trPr>
          <w:trHeight w:val="285"/>
        </w:trPr>
        <w:tc>
          <w:tcPr>
            <w:tcW w:w="9760"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12B15F" w14:textId="74296584" w:rsidR="00A640B1" w:rsidRPr="00A640B1" w:rsidRDefault="00A640B1" w:rsidP="0049667B">
            <w:pPr>
              <w:spacing w:after="0" w:line="240" w:lineRule="auto"/>
              <w:rPr>
                <w:rFonts w:ascii="Calibri" w:eastAsia="Times New Roman" w:hAnsi="Calibri" w:cs="Calibri"/>
                <w:b/>
                <w:bCs/>
                <w:color w:val="000000"/>
                <w:lang w:val="en-CA" w:eastAsia="en-CA"/>
              </w:rPr>
            </w:pPr>
          </w:p>
          <w:p w14:paraId="1079FE27" w14:textId="3CA8FC18" w:rsidR="00A640B1" w:rsidRPr="0049667B" w:rsidRDefault="00A640B1"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w:t>
            </w:r>
          </w:p>
        </w:tc>
      </w:tr>
      <w:tr w:rsidR="0049667B" w:rsidRPr="0049667B" w14:paraId="4D3AA38E" w14:textId="77777777" w:rsidTr="0049667B">
        <w:trPr>
          <w:trHeight w:val="285"/>
        </w:trPr>
        <w:tc>
          <w:tcPr>
            <w:tcW w:w="3260" w:type="dxa"/>
            <w:tcBorders>
              <w:top w:val="nil"/>
              <w:left w:val="single" w:sz="4" w:space="0" w:color="auto"/>
              <w:bottom w:val="single" w:sz="4" w:space="0" w:color="auto"/>
              <w:right w:val="single" w:sz="4" w:space="0" w:color="auto"/>
            </w:tcBorders>
            <w:shd w:val="clear" w:color="000000" w:fill="D9D9D9"/>
            <w:noWrap/>
            <w:vAlign w:val="bottom"/>
            <w:hideMark/>
          </w:tcPr>
          <w:p w14:paraId="32908719" w14:textId="77777777" w:rsidR="0049667B" w:rsidRPr="0049667B" w:rsidRDefault="0049667B" w:rsidP="0049667B">
            <w:pPr>
              <w:spacing w:after="0" w:line="240" w:lineRule="auto"/>
              <w:rPr>
                <w:rFonts w:ascii="Calibri" w:eastAsia="Times New Roman" w:hAnsi="Calibri" w:cs="Calibri"/>
                <w:b/>
                <w:bCs/>
                <w:color w:val="000000"/>
                <w:lang w:val="en-CA" w:eastAsia="en-CA"/>
              </w:rPr>
            </w:pPr>
            <w:r w:rsidRPr="0049667B">
              <w:rPr>
                <w:rFonts w:ascii="Calibri" w:eastAsia="Times New Roman" w:hAnsi="Calibri" w:cs="Calibri"/>
                <w:b/>
                <w:bCs/>
                <w:color w:val="000000"/>
                <w:lang w:val="en-CA" w:eastAsia="en-CA"/>
              </w:rPr>
              <w:t>Net Profit</w:t>
            </w:r>
          </w:p>
        </w:tc>
        <w:tc>
          <w:tcPr>
            <w:tcW w:w="1300" w:type="dxa"/>
            <w:tcBorders>
              <w:top w:val="nil"/>
              <w:left w:val="nil"/>
              <w:bottom w:val="single" w:sz="4" w:space="0" w:color="auto"/>
              <w:right w:val="single" w:sz="4" w:space="0" w:color="auto"/>
            </w:tcBorders>
            <w:shd w:val="clear" w:color="auto" w:fill="auto"/>
            <w:noWrap/>
            <w:vAlign w:val="bottom"/>
            <w:hideMark/>
          </w:tcPr>
          <w:p w14:paraId="6D9BA4AB"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1,759,960 </w:t>
            </w:r>
          </w:p>
        </w:tc>
        <w:tc>
          <w:tcPr>
            <w:tcW w:w="1300" w:type="dxa"/>
            <w:tcBorders>
              <w:top w:val="nil"/>
              <w:left w:val="nil"/>
              <w:bottom w:val="single" w:sz="4" w:space="0" w:color="auto"/>
              <w:right w:val="single" w:sz="4" w:space="0" w:color="auto"/>
            </w:tcBorders>
            <w:shd w:val="clear" w:color="auto" w:fill="auto"/>
            <w:noWrap/>
            <w:vAlign w:val="bottom"/>
            <w:hideMark/>
          </w:tcPr>
          <w:p w14:paraId="0709251E"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2,333,860 </w:t>
            </w:r>
          </w:p>
        </w:tc>
        <w:tc>
          <w:tcPr>
            <w:tcW w:w="1300" w:type="dxa"/>
            <w:tcBorders>
              <w:top w:val="nil"/>
              <w:left w:val="nil"/>
              <w:bottom w:val="single" w:sz="4" w:space="0" w:color="auto"/>
              <w:right w:val="single" w:sz="4" w:space="0" w:color="auto"/>
            </w:tcBorders>
            <w:shd w:val="clear" w:color="auto" w:fill="auto"/>
            <w:noWrap/>
            <w:vAlign w:val="bottom"/>
            <w:hideMark/>
          </w:tcPr>
          <w:p w14:paraId="04E1A015"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2,907,760 </w:t>
            </w:r>
          </w:p>
        </w:tc>
        <w:tc>
          <w:tcPr>
            <w:tcW w:w="1300" w:type="dxa"/>
            <w:tcBorders>
              <w:top w:val="nil"/>
              <w:left w:val="nil"/>
              <w:bottom w:val="single" w:sz="4" w:space="0" w:color="auto"/>
              <w:right w:val="single" w:sz="4" w:space="0" w:color="auto"/>
            </w:tcBorders>
            <w:shd w:val="clear" w:color="auto" w:fill="auto"/>
            <w:noWrap/>
            <w:vAlign w:val="bottom"/>
            <w:hideMark/>
          </w:tcPr>
          <w:p w14:paraId="5EC6F13C"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3,481,660 </w:t>
            </w:r>
          </w:p>
        </w:tc>
        <w:tc>
          <w:tcPr>
            <w:tcW w:w="1300" w:type="dxa"/>
            <w:tcBorders>
              <w:top w:val="nil"/>
              <w:left w:val="nil"/>
              <w:bottom w:val="single" w:sz="4" w:space="0" w:color="auto"/>
              <w:right w:val="single" w:sz="4" w:space="0" w:color="auto"/>
            </w:tcBorders>
            <w:shd w:val="clear" w:color="auto" w:fill="auto"/>
            <w:noWrap/>
            <w:vAlign w:val="bottom"/>
            <w:hideMark/>
          </w:tcPr>
          <w:p w14:paraId="11218010" w14:textId="77777777" w:rsidR="0049667B" w:rsidRPr="0049667B" w:rsidRDefault="0049667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xml:space="preserve">     4,055,560 </w:t>
            </w:r>
          </w:p>
        </w:tc>
      </w:tr>
      <w:tr w:rsidR="004C3B5B" w:rsidRPr="0049667B" w14:paraId="6F7020F0" w14:textId="77777777">
        <w:trPr>
          <w:trHeight w:val="285"/>
        </w:trPr>
        <w:tc>
          <w:tcPr>
            <w:tcW w:w="9760" w:type="dxa"/>
            <w:gridSpan w:val="6"/>
            <w:tcBorders>
              <w:top w:val="nil"/>
              <w:left w:val="single" w:sz="4" w:space="0" w:color="auto"/>
              <w:bottom w:val="single" w:sz="4" w:space="0" w:color="auto"/>
              <w:right w:val="single" w:sz="4" w:space="0" w:color="auto"/>
            </w:tcBorders>
            <w:shd w:val="clear" w:color="auto" w:fill="auto"/>
            <w:noWrap/>
            <w:vAlign w:val="bottom"/>
            <w:hideMark/>
          </w:tcPr>
          <w:p w14:paraId="07E3C6FC" w14:textId="540CC2DD" w:rsidR="004C3B5B" w:rsidRPr="0049667B" w:rsidRDefault="004C3B5B" w:rsidP="0049667B">
            <w:pPr>
              <w:spacing w:after="0" w:line="240" w:lineRule="auto"/>
              <w:rPr>
                <w:rFonts w:ascii="Calibri" w:eastAsia="Times New Roman" w:hAnsi="Calibri" w:cs="Calibri"/>
                <w:color w:val="000000"/>
                <w:lang w:val="en-CA" w:eastAsia="en-CA"/>
              </w:rPr>
            </w:pPr>
          </w:p>
          <w:p w14:paraId="4CA4F5A2" w14:textId="2C756C92" w:rsidR="004C3B5B" w:rsidRPr="0049667B" w:rsidRDefault="004C3B5B" w:rsidP="0049667B">
            <w:pPr>
              <w:spacing w:after="0" w:line="240" w:lineRule="auto"/>
              <w:rPr>
                <w:rFonts w:ascii="Calibri" w:eastAsia="Times New Roman" w:hAnsi="Calibri" w:cs="Calibri"/>
                <w:color w:val="000000"/>
                <w:lang w:val="en-CA" w:eastAsia="en-CA"/>
              </w:rPr>
            </w:pPr>
            <w:r w:rsidRPr="0049667B">
              <w:rPr>
                <w:rFonts w:ascii="Calibri" w:eastAsia="Times New Roman" w:hAnsi="Calibri" w:cs="Calibri"/>
                <w:color w:val="000000"/>
                <w:lang w:val="en-CA" w:eastAsia="en-CA"/>
              </w:rPr>
              <w:t> </w:t>
            </w:r>
          </w:p>
        </w:tc>
      </w:tr>
      <w:tr w:rsidR="0049667B" w:rsidRPr="0049667B" w14:paraId="5B6BCEB1" w14:textId="77777777" w:rsidTr="0049667B">
        <w:trPr>
          <w:trHeight w:val="285"/>
        </w:trPr>
        <w:tc>
          <w:tcPr>
            <w:tcW w:w="3260" w:type="dxa"/>
            <w:tcBorders>
              <w:top w:val="nil"/>
              <w:left w:val="single" w:sz="4" w:space="0" w:color="auto"/>
              <w:bottom w:val="single" w:sz="4" w:space="0" w:color="auto"/>
              <w:right w:val="single" w:sz="4" w:space="0" w:color="auto"/>
            </w:tcBorders>
            <w:shd w:val="clear" w:color="000000" w:fill="D9D9D9"/>
            <w:noWrap/>
            <w:vAlign w:val="bottom"/>
            <w:hideMark/>
          </w:tcPr>
          <w:p w14:paraId="3BAC9644" w14:textId="77777777" w:rsidR="0049667B" w:rsidRPr="0049667B" w:rsidRDefault="0049667B" w:rsidP="0049667B">
            <w:pPr>
              <w:spacing w:after="0" w:line="240" w:lineRule="auto"/>
              <w:rPr>
                <w:rFonts w:ascii="Calibri" w:eastAsia="Times New Roman" w:hAnsi="Calibri" w:cs="Calibri"/>
                <w:b/>
                <w:bCs/>
                <w:color w:val="000000"/>
                <w:lang w:val="en-CA" w:eastAsia="en-CA"/>
              </w:rPr>
            </w:pPr>
            <w:r w:rsidRPr="0049667B">
              <w:rPr>
                <w:rFonts w:ascii="Calibri" w:eastAsia="Times New Roman" w:hAnsi="Calibri" w:cs="Calibri"/>
                <w:b/>
                <w:bCs/>
                <w:color w:val="000000"/>
                <w:lang w:val="en-CA" w:eastAsia="en-CA"/>
              </w:rPr>
              <w:t>ROI</w:t>
            </w:r>
          </w:p>
        </w:tc>
        <w:tc>
          <w:tcPr>
            <w:tcW w:w="1300" w:type="dxa"/>
            <w:tcBorders>
              <w:top w:val="nil"/>
              <w:left w:val="nil"/>
              <w:bottom w:val="single" w:sz="4" w:space="0" w:color="auto"/>
              <w:right w:val="single" w:sz="4" w:space="0" w:color="auto"/>
            </w:tcBorders>
            <w:shd w:val="clear" w:color="000000" w:fill="D9D9D9"/>
            <w:noWrap/>
            <w:vAlign w:val="bottom"/>
            <w:hideMark/>
          </w:tcPr>
          <w:p w14:paraId="670D8AF0" w14:textId="77777777" w:rsidR="0049667B" w:rsidRPr="0049667B" w:rsidRDefault="0049667B" w:rsidP="0049667B">
            <w:pPr>
              <w:spacing w:after="0" w:line="240" w:lineRule="auto"/>
              <w:rPr>
                <w:rFonts w:ascii="Calibri" w:eastAsia="Times New Roman" w:hAnsi="Calibri" w:cs="Calibri"/>
                <w:b/>
                <w:bCs/>
                <w:color w:val="000000"/>
                <w:lang w:val="en-CA" w:eastAsia="en-CA"/>
              </w:rPr>
            </w:pPr>
            <w:r w:rsidRPr="0049667B">
              <w:rPr>
                <w:rFonts w:ascii="Calibri" w:eastAsia="Times New Roman" w:hAnsi="Calibri" w:cs="Calibri"/>
                <w:b/>
                <w:bCs/>
                <w:color w:val="000000"/>
                <w:lang w:val="en-CA" w:eastAsia="en-CA"/>
              </w:rPr>
              <w:t>30.88%</w:t>
            </w:r>
          </w:p>
        </w:tc>
        <w:tc>
          <w:tcPr>
            <w:tcW w:w="1300" w:type="dxa"/>
            <w:tcBorders>
              <w:top w:val="nil"/>
              <w:left w:val="nil"/>
              <w:bottom w:val="single" w:sz="4" w:space="0" w:color="auto"/>
              <w:right w:val="single" w:sz="4" w:space="0" w:color="auto"/>
            </w:tcBorders>
            <w:shd w:val="clear" w:color="000000" w:fill="D9D9D9"/>
            <w:noWrap/>
            <w:vAlign w:val="bottom"/>
            <w:hideMark/>
          </w:tcPr>
          <w:p w14:paraId="0D980A08" w14:textId="77777777" w:rsidR="0049667B" w:rsidRPr="0049667B" w:rsidRDefault="0049667B" w:rsidP="0049667B">
            <w:pPr>
              <w:spacing w:after="0" w:line="240" w:lineRule="auto"/>
              <w:rPr>
                <w:rFonts w:ascii="Calibri" w:eastAsia="Times New Roman" w:hAnsi="Calibri" w:cs="Calibri"/>
                <w:b/>
                <w:bCs/>
                <w:color w:val="000000"/>
                <w:lang w:val="en-CA" w:eastAsia="en-CA"/>
              </w:rPr>
            </w:pPr>
            <w:r w:rsidRPr="0049667B">
              <w:rPr>
                <w:rFonts w:ascii="Calibri" w:eastAsia="Times New Roman" w:hAnsi="Calibri" w:cs="Calibri"/>
                <w:b/>
                <w:bCs/>
                <w:color w:val="000000"/>
                <w:lang w:val="en-CA" w:eastAsia="en-CA"/>
              </w:rPr>
              <w:t>36.18%</w:t>
            </w:r>
          </w:p>
        </w:tc>
        <w:tc>
          <w:tcPr>
            <w:tcW w:w="1300" w:type="dxa"/>
            <w:tcBorders>
              <w:top w:val="nil"/>
              <w:left w:val="nil"/>
              <w:bottom w:val="single" w:sz="4" w:space="0" w:color="auto"/>
              <w:right w:val="single" w:sz="4" w:space="0" w:color="auto"/>
            </w:tcBorders>
            <w:shd w:val="clear" w:color="000000" w:fill="D9D9D9"/>
            <w:noWrap/>
            <w:vAlign w:val="bottom"/>
            <w:hideMark/>
          </w:tcPr>
          <w:p w14:paraId="1CC59D84" w14:textId="77777777" w:rsidR="0049667B" w:rsidRPr="0049667B" w:rsidRDefault="0049667B" w:rsidP="0049667B">
            <w:pPr>
              <w:spacing w:after="0" w:line="240" w:lineRule="auto"/>
              <w:rPr>
                <w:rFonts w:ascii="Calibri" w:eastAsia="Times New Roman" w:hAnsi="Calibri" w:cs="Calibri"/>
                <w:b/>
                <w:bCs/>
                <w:color w:val="000000"/>
                <w:lang w:val="en-CA" w:eastAsia="en-CA"/>
              </w:rPr>
            </w:pPr>
            <w:r w:rsidRPr="0049667B">
              <w:rPr>
                <w:rFonts w:ascii="Calibri" w:eastAsia="Times New Roman" w:hAnsi="Calibri" w:cs="Calibri"/>
                <w:b/>
                <w:bCs/>
                <w:color w:val="000000"/>
                <w:lang w:val="en-CA" w:eastAsia="en-CA"/>
              </w:rPr>
              <w:t>40.39%</w:t>
            </w:r>
          </w:p>
        </w:tc>
        <w:tc>
          <w:tcPr>
            <w:tcW w:w="1300" w:type="dxa"/>
            <w:tcBorders>
              <w:top w:val="nil"/>
              <w:left w:val="nil"/>
              <w:bottom w:val="single" w:sz="4" w:space="0" w:color="auto"/>
              <w:right w:val="single" w:sz="4" w:space="0" w:color="auto"/>
            </w:tcBorders>
            <w:shd w:val="clear" w:color="000000" w:fill="D9D9D9"/>
            <w:noWrap/>
            <w:vAlign w:val="bottom"/>
            <w:hideMark/>
          </w:tcPr>
          <w:p w14:paraId="643884CD" w14:textId="77777777" w:rsidR="0049667B" w:rsidRPr="0049667B" w:rsidRDefault="0049667B" w:rsidP="0049667B">
            <w:pPr>
              <w:spacing w:after="0" w:line="240" w:lineRule="auto"/>
              <w:rPr>
                <w:rFonts w:ascii="Calibri" w:eastAsia="Times New Roman" w:hAnsi="Calibri" w:cs="Calibri"/>
                <w:b/>
                <w:bCs/>
                <w:color w:val="000000"/>
                <w:lang w:val="en-CA" w:eastAsia="en-CA"/>
              </w:rPr>
            </w:pPr>
            <w:r w:rsidRPr="0049667B">
              <w:rPr>
                <w:rFonts w:ascii="Calibri" w:eastAsia="Times New Roman" w:hAnsi="Calibri" w:cs="Calibri"/>
                <w:b/>
                <w:bCs/>
                <w:color w:val="000000"/>
                <w:lang w:val="en-CA" w:eastAsia="en-CA"/>
              </w:rPr>
              <w:t>43.79%</w:t>
            </w:r>
          </w:p>
        </w:tc>
        <w:tc>
          <w:tcPr>
            <w:tcW w:w="1300" w:type="dxa"/>
            <w:tcBorders>
              <w:top w:val="nil"/>
              <w:left w:val="nil"/>
              <w:bottom w:val="single" w:sz="4" w:space="0" w:color="auto"/>
              <w:right w:val="single" w:sz="4" w:space="0" w:color="auto"/>
            </w:tcBorders>
            <w:shd w:val="clear" w:color="000000" w:fill="D9D9D9"/>
            <w:noWrap/>
            <w:vAlign w:val="bottom"/>
            <w:hideMark/>
          </w:tcPr>
          <w:p w14:paraId="674BA0FC" w14:textId="77777777" w:rsidR="0049667B" w:rsidRPr="0049667B" w:rsidRDefault="0049667B" w:rsidP="0049667B">
            <w:pPr>
              <w:spacing w:after="0" w:line="240" w:lineRule="auto"/>
              <w:rPr>
                <w:rFonts w:ascii="Calibri" w:eastAsia="Times New Roman" w:hAnsi="Calibri" w:cs="Calibri"/>
                <w:b/>
                <w:bCs/>
                <w:color w:val="000000"/>
                <w:lang w:val="en-CA" w:eastAsia="en-CA"/>
              </w:rPr>
            </w:pPr>
            <w:r w:rsidRPr="0049667B">
              <w:rPr>
                <w:rFonts w:ascii="Calibri" w:eastAsia="Times New Roman" w:hAnsi="Calibri" w:cs="Calibri"/>
                <w:b/>
                <w:bCs/>
                <w:color w:val="000000"/>
                <w:lang w:val="en-CA" w:eastAsia="en-CA"/>
              </w:rPr>
              <w:t>46.62%</w:t>
            </w:r>
          </w:p>
        </w:tc>
      </w:tr>
    </w:tbl>
    <w:p w14:paraId="770C2957" w14:textId="77777777" w:rsidR="00D9667D" w:rsidRDefault="00D9667D" w:rsidP="008B7BE9"/>
    <w:p w14:paraId="1DA9C918" w14:textId="77777777" w:rsidR="004A45DF" w:rsidRDefault="004A45DF" w:rsidP="008B7BE9"/>
    <w:p w14:paraId="5B2A708B" w14:textId="77777777" w:rsidR="002107FE" w:rsidRDefault="002107FE" w:rsidP="008B7BE9"/>
    <w:p w14:paraId="72DAB07E" w14:textId="77777777" w:rsidR="002107FE" w:rsidRDefault="002107FE" w:rsidP="008B7BE9"/>
    <w:p w14:paraId="216705DD" w14:textId="77777777" w:rsidR="002107FE" w:rsidRDefault="002107FE" w:rsidP="008B7BE9"/>
    <w:p w14:paraId="4F7695D3" w14:textId="77777777" w:rsidR="002107FE" w:rsidRDefault="002107FE" w:rsidP="008B7BE9"/>
    <w:p w14:paraId="3066DA9C" w14:textId="77777777" w:rsidR="002107FE" w:rsidRDefault="002107FE" w:rsidP="008B7BE9"/>
    <w:p w14:paraId="736F9DFE" w14:textId="5BAB6738" w:rsidR="004B155F" w:rsidRDefault="00C92D83" w:rsidP="008B7BE9">
      <w:r w:rsidRPr="00C92D83">
        <w:rPr>
          <w:b/>
          <w:bCs/>
        </w:rPr>
        <w:lastRenderedPageBreak/>
        <w:t>Avg Income tax rate:</w:t>
      </w:r>
      <w:r w:rsidRPr="00C92D83">
        <w:tab/>
        <w:t>23.48</w:t>
      </w:r>
    </w:p>
    <w:p w14:paraId="535D5CC3" w14:textId="77777777" w:rsidR="002448E7" w:rsidRPr="0010567D" w:rsidRDefault="002448E7" w:rsidP="002448E7">
      <w:pPr>
        <w:rPr>
          <w:rFonts w:cstheme="minorHAnsi"/>
          <w:sz w:val="24"/>
          <w:szCs w:val="24"/>
        </w:rPr>
      </w:pPr>
      <w:r w:rsidRPr="0010567D">
        <w:rPr>
          <w:rFonts w:cstheme="minorHAnsi"/>
          <w:sz w:val="24"/>
          <w:szCs w:val="24"/>
        </w:rPr>
        <w:t>For the first year, the outsourced vendor solution's Return on Investment (ROI) is computed to be 30.88%. Year 5 of the solution continues to demonstrate growth, with a final value of 46.62%. A steady return on the investment made in the outsourced vendor solution is indicated by the ROI's upward trend over time. The steady rise in ROI indicates that the outsourced solution is profitable for the company.</w:t>
      </w:r>
    </w:p>
    <w:p w14:paraId="7F9AB0D3" w14:textId="77777777" w:rsidR="002448E7" w:rsidRPr="008B7BE9" w:rsidRDefault="002448E7" w:rsidP="008B7BE9"/>
    <w:p w14:paraId="11E7FCEA" w14:textId="6A0045CB" w:rsidR="16D46AC4" w:rsidRDefault="16D46AC4" w:rsidP="00FD123C">
      <w:pPr>
        <w:pStyle w:val="Heading1"/>
        <w:rPr>
          <w:rFonts w:asciiTheme="minorHAnsi" w:hAnsiTheme="minorHAnsi" w:cstheme="minorHAnsi"/>
          <w:b/>
          <w:bCs/>
        </w:rPr>
      </w:pPr>
      <w:bookmarkStart w:id="30" w:name="_Toc153024179"/>
      <w:bookmarkStart w:id="31" w:name="_Toc153231259"/>
      <w:r w:rsidRPr="007A63D0">
        <w:rPr>
          <w:rFonts w:asciiTheme="minorHAnsi" w:hAnsiTheme="minorHAnsi" w:cstheme="minorHAnsi"/>
          <w:b/>
          <w:bCs/>
        </w:rPr>
        <w:t>Solution Recommendation (the “why”)</w:t>
      </w:r>
      <w:bookmarkEnd w:id="30"/>
      <w:bookmarkEnd w:id="31"/>
    </w:p>
    <w:p w14:paraId="7A356BE1" w14:textId="308AA73E" w:rsidR="000400B4" w:rsidRPr="00C07DE9" w:rsidRDefault="000400B4" w:rsidP="00487348">
      <w:pPr>
        <w:pStyle w:val="Heading2"/>
        <w:rPr>
          <w:b/>
        </w:rPr>
      </w:pPr>
      <w:bookmarkStart w:id="32" w:name="_Hlk153042893"/>
      <w:bookmarkStart w:id="33" w:name="_Toc153024180"/>
      <w:bookmarkStart w:id="34" w:name="_Toc153231260"/>
      <w:r w:rsidRPr="00C07DE9">
        <w:rPr>
          <w:b/>
        </w:rPr>
        <w:t>An in-house AI solution</w:t>
      </w:r>
      <w:bookmarkEnd w:id="34"/>
    </w:p>
    <w:p w14:paraId="2219B8D8" w14:textId="77777777" w:rsidR="000869F9" w:rsidRDefault="000400B4" w:rsidP="001A1DFF">
      <w:pPr>
        <w:rPr>
          <w:rFonts w:cstheme="minorHAnsi"/>
          <w:sz w:val="24"/>
          <w:szCs w:val="24"/>
        </w:rPr>
      </w:pPr>
      <w:r w:rsidRPr="00487348">
        <w:rPr>
          <w:rFonts w:cstheme="minorHAnsi"/>
          <w:sz w:val="24"/>
          <w:szCs w:val="24"/>
        </w:rPr>
        <w:t>Why</w:t>
      </w:r>
      <w:r w:rsidR="00060BF1" w:rsidRPr="00487348">
        <w:rPr>
          <w:rFonts w:cstheme="minorHAnsi"/>
          <w:sz w:val="24"/>
          <w:szCs w:val="24"/>
        </w:rPr>
        <w:t>: Because AI is the future of technology</w:t>
      </w:r>
      <w:r w:rsidR="007D72D1" w:rsidRPr="00487348">
        <w:rPr>
          <w:rFonts w:cstheme="minorHAnsi"/>
          <w:sz w:val="24"/>
          <w:szCs w:val="24"/>
        </w:rPr>
        <w:t>.</w:t>
      </w:r>
      <w:r w:rsidR="00060BF1" w:rsidRPr="00487348">
        <w:rPr>
          <w:rFonts w:cstheme="minorHAnsi"/>
          <w:sz w:val="24"/>
          <w:szCs w:val="24"/>
        </w:rPr>
        <w:t xml:space="preserve"> Large Language Models which are the basis of generative AI have changed the tech landscape and are akin to </w:t>
      </w:r>
      <w:r w:rsidR="005A31A8" w:rsidRPr="00487348">
        <w:rPr>
          <w:rFonts w:cstheme="minorHAnsi"/>
          <w:sz w:val="24"/>
          <w:szCs w:val="24"/>
        </w:rPr>
        <w:t>the industrial revolution in 21</w:t>
      </w:r>
      <w:r w:rsidR="005A31A8" w:rsidRPr="00487348">
        <w:rPr>
          <w:rFonts w:cstheme="minorHAnsi"/>
          <w:sz w:val="24"/>
          <w:szCs w:val="24"/>
          <w:vertAlign w:val="superscript"/>
        </w:rPr>
        <w:t>st</w:t>
      </w:r>
      <w:r w:rsidR="005A31A8" w:rsidRPr="00487348">
        <w:rPr>
          <w:rFonts w:cstheme="minorHAnsi"/>
          <w:sz w:val="24"/>
          <w:szCs w:val="24"/>
        </w:rPr>
        <w:t xml:space="preserve"> century. It will change the nature of employment </w:t>
      </w:r>
      <w:r w:rsidR="00756240" w:rsidRPr="00487348">
        <w:rPr>
          <w:rFonts w:cstheme="minorHAnsi"/>
          <w:sz w:val="24"/>
          <w:szCs w:val="24"/>
        </w:rPr>
        <w:t>for many jobs in the future</w:t>
      </w:r>
      <w:r w:rsidR="00F751EB" w:rsidRPr="00487348">
        <w:rPr>
          <w:rFonts w:cstheme="minorHAnsi"/>
          <w:sz w:val="24"/>
          <w:szCs w:val="24"/>
        </w:rPr>
        <w:t>. Becoming a financial institution that leverages the use of AI</w:t>
      </w:r>
      <w:r w:rsidR="0092073E" w:rsidRPr="00487348">
        <w:rPr>
          <w:rFonts w:cstheme="minorHAnsi"/>
          <w:sz w:val="24"/>
          <w:szCs w:val="24"/>
        </w:rPr>
        <w:t xml:space="preserve"> will ensure TD’s </w:t>
      </w:r>
      <w:r w:rsidR="00567E9C" w:rsidRPr="00487348">
        <w:rPr>
          <w:rFonts w:cstheme="minorHAnsi"/>
          <w:sz w:val="24"/>
          <w:szCs w:val="24"/>
        </w:rPr>
        <w:t>leadership,</w:t>
      </w:r>
      <w:r w:rsidR="0092073E" w:rsidRPr="00487348">
        <w:rPr>
          <w:rFonts w:cstheme="minorHAnsi"/>
          <w:sz w:val="24"/>
          <w:szCs w:val="24"/>
        </w:rPr>
        <w:t xml:space="preserve"> </w:t>
      </w:r>
      <w:r w:rsidR="004D0B6B" w:rsidRPr="00487348">
        <w:rPr>
          <w:rFonts w:cstheme="minorHAnsi"/>
          <w:sz w:val="24"/>
          <w:szCs w:val="24"/>
        </w:rPr>
        <w:t>since it will be</w:t>
      </w:r>
      <w:r w:rsidR="00321FD1" w:rsidRPr="00487348">
        <w:rPr>
          <w:rFonts w:cstheme="minorHAnsi"/>
          <w:sz w:val="24"/>
          <w:szCs w:val="24"/>
        </w:rPr>
        <w:t xml:space="preserve"> the first to market as an early adopter of</w:t>
      </w:r>
      <w:r w:rsidR="00567E9C" w:rsidRPr="00487348">
        <w:rPr>
          <w:rFonts w:cstheme="minorHAnsi"/>
          <w:sz w:val="24"/>
          <w:szCs w:val="24"/>
        </w:rPr>
        <w:t xml:space="preserve"> AI. There are competitors that are already looking into the</w:t>
      </w:r>
      <w:r w:rsidR="008A222F" w:rsidRPr="00487348">
        <w:rPr>
          <w:rFonts w:cstheme="minorHAnsi"/>
          <w:sz w:val="24"/>
          <w:szCs w:val="24"/>
        </w:rPr>
        <w:t xml:space="preserve"> tech</w:t>
      </w:r>
      <w:r w:rsidR="00567E9C" w:rsidRPr="00487348">
        <w:rPr>
          <w:rFonts w:cstheme="minorHAnsi"/>
          <w:sz w:val="24"/>
          <w:szCs w:val="24"/>
        </w:rPr>
        <w:t xml:space="preserve"> market </w:t>
      </w:r>
      <w:r w:rsidR="00756240" w:rsidRPr="00487348">
        <w:rPr>
          <w:rFonts w:cstheme="minorHAnsi"/>
          <w:sz w:val="24"/>
          <w:szCs w:val="24"/>
        </w:rPr>
        <w:t>by</w:t>
      </w:r>
      <w:r w:rsidR="000D468D" w:rsidRPr="00487348">
        <w:rPr>
          <w:rFonts w:cstheme="minorHAnsi"/>
          <w:sz w:val="24"/>
          <w:szCs w:val="24"/>
        </w:rPr>
        <w:t xml:space="preserve"> </w:t>
      </w:r>
      <w:r w:rsidR="008A222F" w:rsidRPr="00487348">
        <w:rPr>
          <w:rFonts w:cstheme="minorHAnsi"/>
          <w:sz w:val="24"/>
          <w:szCs w:val="24"/>
        </w:rPr>
        <w:t>advertising</w:t>
      </w:r>
      <w:r w:rsidR="000D468D" w:rsidRPr="00487348">
        <w:rPr>
          <w:rFonts w:cstheme="minorHAnsi"/>
          <w:sz w:val="24"/>
          <w:szCs w:val="24"/>
        </w:rPr>
        <w:t xml:space="preserve"> future</w:t>
      </w:r>
      <w:r w:rsidR="008A222F" w:rsidRPr="00487348">
        <w:rPr>
          <w:rFonts w:cstheme="minorHAnsi"/>
          <w:sz w:val="24"/>
          <w:szCs w:val="24"/>
        </w:rPr>
        <w:t xml:space="preserve"> employment roles</w:t>
      </w:r>
      <w:r w:rsidR="00567E9C" w:rsidRPr="00487348">
        <w:rPr>
          <w:rFonts w:cstheme="minorHAnsi"/>
          <w:sz w:val="24"/>
          <w:szCs w:val="24"/>
        </w:rPr>
        <w:t xml:space="preserve"> in generative AI</w:t>
      </w:r>
      <w:r w:rsidR="00985057" w:rsidRPr="00487348">
        <w:rPr>
          <w:rFonts w:cstheme="minorHAnsi"/>
          <w:sz w:val="24"/>
          <w:szCs w:val="24"/>
        </w:rPr>
        <w:t xml:space="preserve"> </w:t>
      </w:r>
      <w:r w:rsidR="004D0B6B" w:rsidRPr="00487348">
        <w:rPr>
          <w:rFonts w:cstheme="minorHAnsi"/>
          <w:sz w:val="24"/>
          <w:szCs w:val="24"/>
        </w:rPr>
        <w:t xml:space="preserve">research </w:t>
      </w:r>
      <w:r w:rsidR="00985057" w:rsidRPr="00487348">
        <w:rPr>
          <w:rFonts w:cstheme="minorHAnsi"/>
          <w:sz w:val="24"/>
          <w:szCs w:val="24"/>
        </w:rPr>
        <w:t>t</w:t>
      </w:r>
      <w:r w:rsidR="000D468D" w:rsidRPr="00487348">
        <w:rPr>
          <w:rFonts w:cstheme="minorHAnsi"/>
          <w:sz w:val="24"/>
          <w:szCs w:val="24"/>
        </w:rPr>
        <w:t>o get</w:t>
      </w:r>
      <w:r w:rsidR="00985057" w:rsidRPr="00487348">
        <w:rPr>
          <w:rFonts w:cstheme="minorHAnsi"/>
          <w:sz w:val="24"/>
          <w:szCs w:val="24"/>
        </w:rPr>
        <w:t xml:space="preserve"> some of the best talent</w:t>
      </w:r>
      <w:r w:rsidR="00567E9C" w:rsidRPr="00487348">
        <w:rPr>
          <w:rFonts w:cstheme="minorHAnsi"/>
          <w:sz w:val="24"/>
          <w:szCs w:val="24"/>
        </w:rPr>
        <w:t>.</w:t>
      </w:r>
      <w:r w:rsidR="00985057" w:rsidRPr="00487348">
        <w:rPr>
          <w:rFonts w:cstheme="minorHAnsi"/>
          <w:sz w:val="24"/>
          <w:szCs w:val="24"/>
        </w:rPr>
        <w:t xml:space="preserve"> </w:t>
      </w:r>
      <w:r w:rsidR="007D72D1" w:rsidRPr="00487348">
        <w:rPr>
          <w:rFonts w:cstheme="minorHAnsi"/>
          <w:sz w:val="24"/>
          <w:szCs w:val="24"/>
        </w:rPr>
        <w:t>Here,</w:t>
      </w:r>
      <w:r w:rsidR="004D0B6B" w:rsidRPr="00487348">
        <w:rPr>
          <w:rFonts w:cstheme="minorHAnsi"/>
          <w:sz w:val="24"/>
          <w:szCs w:val="24"/>
        </w:rPr>
        <w:t xml:space="preserve"> however, we have a plan and solution </w:t>
      </w:r>
      <w:r w:rsidR="000D468D" w:rsidRPr="00487348">
        <w:rPr>
          <w:rFonts w:cstheme="minorHAnsi"/>
          <w:sz w:val="24"/>
          <w:szCs w:val="24"/>
        </w:rPr>
        <w:t>ready</w:t>
      </w:r>
      <w:r w:rsidR="00756240" w:rsidRPr="00487348">
        <w:rPr>
          <w:rFonts w:cstheme="minorHAnsi"/>
          <w:sz w:val="24"/>
          <w:szCs w:val="24"/>
        </w:rPr>
        <w:t xml:space="preserve"> addressing requirements with an effective implementation plan</w:t>
      </w:r>
      <w:r w:rsidR="000D468D" w:rsidRPr="00487348">
        <w:rPr>
          <w:rFonts w:cstheme="minorHAnsi"/>
          <w:sz w:val="24"/>
          <w:szCs w:val="24"/>
        </w:rPr>
        <w:t>.</w:t>
      </w:r>
      <w:r w:rsidR="00756240" w:rsidRPr="00487348">
        <w:rPr>
          <w:rFonts w:cstheme="minorHAnsi"/>
          <w:sz w:val="24"/>
          <w:szCs w:val="24"/>
        </w:rPr>
        <w:t xml:space="preserve"> </w:t>
      </w:r>
      <w:r w:rsidR="00690AAB" w:rsidRPr="00487348">
        <w:rPr>
          <w:rFonts w:cstheme="minorHAnsi"/>
          <w:sz w:val="24"/>
          <w:szCs w:val="24"/>
        </w:rPr>
        <w:t xml:space="preserve">This solution provides with the highest return on investment </w:t>
      </w:r>
      <w:r w:rsidR="00C947DE" w:rsidRPr="00487348">
        <w:rPr>
          <w:rFonts w:cstheme="minorHAnsi"/>
          <w:sz w:val="24"/>
          <w:szCs w:val="24"/>
        </w:rPr>
        <w:t>as displayed in the ROI section</w:t>
      </w:r>
      <w:r w:rsidR="00690AAB" w:rsidRPr="00487348">
        <w:rPr>
          <w:rFonts w:cstheme="minorHAnsi"/>
          <w:sz w:val="24"/>
          <w:szCs w:val="24"/>
        </w:rPr>
        <w:t>.</w:t>
      </w:r>
      <w:bookmarkEnd w:id="32"/>
      <w:r w:rsidR="00C947DE" w:rsidRPr="00487348">
        <w:rPr>
          <w:rFonts w:cstheme="minorHAnsi"/>
          <w:sz w:val="24"/>
          <w:szCs w:val="24"/>
        </w:rPr>
        <w:t xml:space="preserve"> Also, retaining control over the entire infrastructure</w:t>
      </w:r>
      <w:r w:rsidR="00596CF3" w:rsidRPr="00487348">
        <w:rPr>
          <w:rFonts w:cstheme="minorHAnsi"/>
          <w:sz w:val="24"/>
          <w:szCs w:val="24"/>
        </w:rPr>
        <w:t xml:space="preserve"> provides TD with more insights and helps them </w:t>
      </w:r>
      <w:r w:rsidR="008B7BE9" w:rsidRPr="00487348">
        <w:rPr>
          <w:rFonts w:cstheme="minorHAnsi"/>
          <w:sz w:val="24"/>
          <w:szCs w:val="24"/>
        </w:rPr>
        <w:t>make predictions to assist in business decision making.</w:t>
      </w:r>
      <w:r w:rsidR="001A1DFF" w:rsidRPr="00487348">
        <w:rPr>
          <w:rFonts w:cstheme="minorHAnsi"/>
          <w:sz w:val="24"/>
          <w:szCs w:val="24"/>
        </w:rPr>
        <w:t xml:space="preserve"> </w:t>
      </w:r>
    </w:p>
    <w:p w14:paraId="1977F313" w14:textId="760BA8AC" w:rsidR="00690AAB" w:rsidRDefault="001A1DFF" w:rsidP="000400B4">
      <w:pPr>
        <w:rPr>
          <w:rFonts w:cstheme="minorHAnsi"/>
          <w:sz w:val="24"/>
          <w:szCs w:val="24"/>
        </w:rPr>
      </w:pPr>
      <w:r w:rsidRPr="00487348">
        <w:rPr>
          <w:rFonts w:cstheme="minorHAnsi"/>
          <w:sz w:val="24"/>
          <w:szCs w:val="24"/>
        </w:rPr>
        <w:t>Solution 1 is a comprehensive and strategic approach covering various aspects of AML compliance, scalability, and risk mitigation. In summary, Solution 1 not only addresses the specific criterion of effectively reducing false positives but also provides a comprehensive, scalable, and ethically sound solution for AML compliance. The in-house AI-based approach offers a strategic first-to-market advantage, positioning the organization as a leader in the market with a strong commitment to regulatory compliance and fraud prevention.</w:t>
      </w:r>
    </w:p>
    <w:p w14:paraId="6AB030C1" w14:textId="77777777" w:rsidR="002107FE" w:rsidRDefault="002107FE" w:rsidP="000400B4">
      <w:pPr>
        <w:rPr>
          <w:rFonts w:cstheme="minorHAnsi"/>
          <w:sz w:val="24"/>
          <w:szCs w:val="24"/>
        </w:rPr>
      </w:pPr>
    </w:p>
    <w:p w14:paraId="590D6D83" w14:textId="77777777" w:rsidR="002107FE" w:rsidRDefault="002107FE" w:rsidP="000400B4">
      <w:pPr>
        <w:rPr>
          <w:rFonts w:cstheme="minorHAnsi"/>
          <w:sz w:val="24"/>
          <w:szCs w:val="24"/>
        </w:rPr>
      </w:pPr>
    </w:p>
    <w:p w14:paraId="2C80AD33" w14:textId="77777777" w:rsidR="002107FE" w:rsidRDefault="002107FE" w:rsidP="000400B4">
      <w:pPr>
        <w:rPr>
          <w:rFonts w:cstheme="minorHAnsi"/>
          <w:sz w:val="24"/>
          <w:szCs w:val="24"/>
        </w:rPr>
      </w:pPr>
    </w:p>
    <w:p w14:paraId="1EC73FA1" w14:textId="77777777" w:rsidR="002107FE" w:rsidRDefault="002107FE" w:rsidP="000400B4">
      <w:pPr>
        <w:rPr>
          <w:rFonts w:cstheme="minorHAnsi"/>
          <w:sz w:val="24"/>
          <w:szCs w:val="24"/>
        </w:rPr>
      </w:pPr>
    </w:p>
    <w:p w14:paraId="2F5127C8" w14:textId="77777777" w:rsidR="002107FE" w:rsidRDefault="002107FE" w:rsidP="000400B4">
      <w:pPr>
        <w:rPr>
          <w:rFonts w:cstheme="minorHAnsi"/>
          <w:sz w:val="24"/>
          <w:szCs w:val="24"/>
        </w:rPr>
      </w:pPr>
    </w:p>
    <w:p w14:paraId="289658AF" w14:textId="77777777" w:rsidR="003F282D" w:rsidRPr="00EB60A0" w:rsidRDefault="003F282D" w:rsidP="000400B4">
      <w:pPr>
        <w:rPr>
          <w:rFonts w:cstheme="minorHAnsi"/>
          <w:sz w:val="24"/>
          <w:szCs w:val="24"/>
        </w:rPr>
      </w:pPr>
    </w:p>
    <w:p w14:paraId="4998946C" w14:textId="5577FAE0" w:rsidR="008B7BE9" w:rsidRPr="007A63D0" w:rsidRDefault="008B7BE9" w:rsidP="008B7BE9">
      <w:pPr>
        <w:pStyle w:val="Heading1"/>
        <w:rPr>
          <w:rFonts w:asciiTheme="minorHAnsi" w:hAnsiTheme="minorHAnsi" w:cstheme="minorHAnsi"/>
          <w:b/>
          <w:bCs/>
        </w:rPr>
      </w:pPr>
      <w:bookmarkStart w:id="35" w:name="_Toc153231261"/>
      <w:r w:rsidRPr="007A63D0">
        <w:rPr>
          <w:rFonts w:asciiTheme="minorHAnsi" w:hAnsiTheme="minorHAnsi" w:cstheme="minorHAnsi"/>
          <w:b/>
          <w:bCs/>
        </w:rPr>
        <w:lastRenderedPageBreak/>
        <w:t>Database design</w:t>
      </w:r>
      <w:r w:rsidR="00C07DE9">
        <w:rPr>
          <w:rFonts w:asciiTheme="minorHAnsi" w:hAnsiTheme="minorHAnsi" w:cstheme="minorHAnsi"/>
          <w:b/>
          <w:bCs/>
        </w:rPr>
        <w:t>:</w:t>
      </w:r>
      <w:bookmarkEnd w:id="35"/>
    </w:p>
    <w:p w14:paraId="45A6E755" w14:textId="57A6E0C6" w:rsidR="00830DFE" w:rsidRPr="00830DFE" w:rsidRDefault="00830DFE" w:rsidP="00830DFE">
      <w:r>
        <w:t xml:space="preserve">Database for both the possible solutions will have following </w:t>
      </w:r>
      <w:r w:rsidR="00DB70F8">
        <w:t>tables:</w:t>
      </w:r>
    </w:p>
    <w:p w14:paraId="43FCF6D1" w14:textId="77777777" w:rsidR="00ED4407" w:rsidRDefault="00ED4407" w:rsidP="00ED4407">
      <w:pPr>
        <w:rPr>
          <w:rFonts w:ascii="Calibri" w:eastAsia="Calibri" w:hAnsi="Calibri" w:cs="Times New Roman"/>
        </w:rPr>
      </w:pPr>
      <w:r w:rsidRPr="000872DF">
        <w:rPr>
          <w:rFonts w:ascii="Calibri" w:eastAsia="Calibri" w:hAnsi="Calibri" w:cs="Times New Roman"/>
        </w:rPr>
        <w:t>1. Alerts</w:t>
      </w:r>
    </w:p>
    <w:p w14:paraId="5A957BAD" w14:textId="77777777" w:rsidR="00ED4407" w:rsidRDefault="00ED4407" w:rsidP="00ED4407">
      <w:pPr>
        <w:rPr>
          <w:rFonts w:ascii="Calibri" w:eastAsia="Calibri" w:hAnsi="Calibri" w:cs="Times New Roman"/>
        </w:rPr>
      </w:pPr>
      <w:r w:rsidRPr="000872DF">
        <w:rPr>
          <w:rFonts w:ascii="Calibri" w:eastAsia="Calibri" w:hAnsi="Calibri" w:cs="Times New Roman"/>
        </w:rPr>
        <w:t>2. AI Model</w:t>
      </w:r>
    </w:p>
    <w:p w14:paraId="33B68E30" w14:textId="77777777" w:rsidR="00ED4407" w:rsidRPr="000872DF" w:rsidRDefault="00ED4407" w:rsidP="00ED4407">
      <w:pPr>
        <w:rPr>
          <w:rFonts w:ascii="Calibri" w:eastAsia="Calibri" w:hAnsi="Calibri" w:cs="Times New Roman"/>
        </w:rPr>
      </w:pPr>
      <w:r w:rsidRPr="000872DF">
        <w:rPr>
          <w:rFonts w:ascii="Calibri" w:eastAsia="Calibri" w:hAnsi="Calibri" w:cs="Times New Roman"/>
        </w:rPr>
        <w:t>3. Employee</w:t>
      </w:r>
    </w:p>
    <w:p w14:paraId="7D79A851" w14:textId="77777777" w:rsidR="00ED4407" w:rsidRPr="000872DF" w:rsidRDefault="00ED4407" w:rsidP="00ED4407">
      <w:pPr>
        <w:rPr>
          <w:rFonts w:ascii="Calibri" w:eastAsia="Calibri" w:hAnsi="Calibri" w:cs="Times New Roman"/>
        </w:rPr>
      </w:pPr>
      <w:r w:rsidRPr="000872DF">
        <w:rPr>
          <w:rFonts w:ascii="Calibri" w:eastAsia="Calibri" w:hAnsi="Calibri" w:cs="Times New Roman"/>
        </w:rPr>
        <w:t>4. Audit Log</w:t>
      </w:r>
    </w:p>
    <w:p w14:paraId="3F3B264F" w14:textId="77777777" w:rsidR="00ED4407" w:rsidRPr="000872DF" w:rsidRDefault="00ED4407" w:rsidP="00ED4407">
      <w:pPr>
        <w:rPr>
          <w:rFonts w:ascii="Calibri" w:eastAsia="Calibri" w:hAnsi="Calibri" w:cs="Times New Roman"/>
        </w:rPr>
      </w:pPr>
      <w:r w:rsidRPr="000872DF">
        <w:rPr>
          <w:rFonts w:ascii="Calibri" w:eastAsia="Calibri" w:hAnsi="Calibri" w:cs="Times New Roman"/>
        </w:rPr>
        <w:t>5. Sanction List</w:t>
      </w:r>
    </w:p>
    <w:p w14:paraId="5B397A57" w14:textId="77777777" w:rsidR="00ED4407" w:rsidRPr="000872DF" w:rsidRDefault="00ED4407" w:rsidP="00ED4407">
      <w:pPr>
        <w:rPr>
          <w:rFonts w:ascii="Calibri" w:eastAsia="Calibri" w:hAnsi="Calibri" w:cs="Times New Roman"/>
        </w:rPr>
      </w:pPr>
      <w:r w:rsidRPr="000872DF">
        <w:rPr>
          <w:rFonts w:ascii="Calibri" w:eastAsia="Calibri" w:hAnsi="Calibri" w:cs="Times New Roman"/>
        </w:rPr>
        <w:t>6. Customer</w:t>
      </w:r>
    </w:p>
    <w:p w14:paraId="47174D0C" w14:textId="77777777" w:rsidR="00ED4407" w:rsidRPr="000872DF" w:rsidRDefault="00ED4407" w:rsidP="00ED4407">
      <w:pPr>
        <w:rPr>
          <w:rFonts w:ascii="Calibri" w:eastAsia="Calibri" w:hAnsi="Calibri" w:cs="Times New Roman"/>
        </w:rPr>
      </w:pPr>
      <w:r w:rsidRPr="000872DF">
        <w:rPr>
          <w:rFonts w:ascii="Calibri" w:eastAsia="Calibri" w:hAnsi="Calibri" w:cs="Times New Roman"/>
        </w:rPr>
        <w:t>7. Training</w:t>
      </w:r>
    </w:p>
    <w:p w14:paraId="63F39F59" w14:textId="77777777" w:rsidR="00ED4407" w:rsidRPr="000872DF" w:rsidRDefault="00ED4407" w:rsidP="00ED4407">
      <w:pPr>
        <w:rPr>
          <w:rFonts w:ascii="Calibri" w:eastAsia="Calibri" w:hAnsi="Calibri" w:cs="Times New Roman"/>
        </w:rPr>
      </w:pPr>
      <w:r w:rsidRPr="000872DF">
        <w:rPr>
          <w:rFonts w:ascii="Calibri" w:eastAsia="Calibri" w:hAnsi="Calibri" w:cs="Times New Roman"/>
        </w:rPr>
        <w:t>8. Transactions</w:t>
      </w:r>
    </w:p>
    <w:p w14:paraId="451C9470" w14:textId="77777777" w:rsidR="008B7BE9" w:rsidRPr="000400B4" w:rsidRDefault="008B7BE9" w:rsidP="000400B4">
      <w:pPr>
        <w:rPr>
          <w:rFonts w:cstheme="minorHAnsi"/>
        </w:rPr>
      </w:pPr>
    </w:p>
    <w:p w14:paraId="7A6B3942" w14:textId="76E05497" w:rsidR="002C3102" w:rsidRPr="003F282D" w:rsidRDefault="16D46AC4" w:rsidP="003F282D">
      <w:pPr>
        <w:pStyle w:val="Heading1"/>
        <w:rPr>
          <w:rFonts w:asciiTheme="minorHAnsi" w:hAnsiTheme="minorHAnsi" w:cstheme="minorHAnsi"/>
          <w:b/>
          <w:bCs/>
        </w:rPr>
      </w:pPr>
      <w:bookmarkStart w:id="36" w:name="_Toc153024182"/>
      <w:bookmarkStart w:id="37" w:name="_Toc153231262"/>
      <w:bookmarkEnd w:id="33"/>
      <w:r w:rsidRPr="007A63D0">
        <w:rPr>
          <w:rFonts w:asciiTheme="minorHAnsi" w:hAnsiTheme="minorHAnsi" w:cstheme="minorHAnsi"/>
          <w:b/>
          <w:bCs/>
        </w:rPr>
        <w:t>Project selected</w:t>
      </w:r>
      <w:bookmarkStart w:id="38" w:name="_Toc153024183"/>
      <w:bookmarkEnd w:id="36"/>
      <w:r w:rsidR="00C07DE9">
        <w:rPr>
          <w:rFonts w:asciiTheme="minorHAnsi" w:hAnsiTheme="minorHAnsi" w:cstheme="minorHAnsi"/>
          <w:b/>
          <w:bCs/>
        </w:rPr>
        <w:t>:</w:t>
      </w:r>
      <w:bookmarkEnd w:id="37"/>
    </w:p>
    <w:p w14:paraId="606E2E33" w14:textId="2B2D86D6" w:rsidR="002C3102" w:rsidRDefault="007F40C7" w:rsidP="002C3102">
      <w:proofErr w:type="gramStart"/>
      <w:r>
        <w:t>T</w:t>
      </w:r>
      <w:r w:rsidR="00DF59AB">
        <w:t>o develop</w:t>
      </w:r>
      <w:proofErr w:type="gramEnd"/>
      <w:r w:rsidR="00DF59AB">
        <w:t xml:space="preserve"> an </w:t>
      </w:r>
      <w:r w:rsidR="00494B82">
        <w:t>in-house</w:t>
      </w:r>
      <w:r w:rsidR="00DF59AB">
        <w:t xml:space="preserve"> AI- driven anti-money laundering </w:t>
      </w:r>
      <w:r w:rsidR="007F1ACA">
        <w:t>application</w:t>
      </w:r>
      <w:r>
        <w:t xml:space="preserve"> is best option available of the three proposed solution</w:t>
      </w:r>
      <w:r w:rsidR="00494B82">
        <w:t xml:space="preserve">. </w:t>
      </w:r>
      <w:r w:rsidR="00944C93">
        <w:t xml:space="preserve">The alignment of future technology, </w:t>
      </w:r>
      <w:r w:rsidR="00EF3200">
        <w:t xml:space="preserve">and impact of AI makes this solution </w:t>
      </w:r>
      <w:proofErr w:type="gramStart"/>
      <w:r w:rsidR="00EF3200">
        <w:t>standout</w:t>
      </w:r>
      <w:proofErr w:type="gramEnd"/>
      <w:r w:rsidR="00EF3200">
        <w:t xml:space="preserve"> from the rest.</w:t>
      </w:r>
      <w:r w:rsidR="00F65D7B">
        <w:t xml:space="preserve"> Additionally</w:t>
      </w:r>
      <w:r w:rsidR="00801384">
        <w:t xml:space="preserve">, developing an in-house solution has advantages when it comes </w:t>
      </w:r>
      <w:r w:rsidR="00794B15">
        <w:t xml:space="preserve">to data protection of bank and customizing the product. This solution </w:t>
      </w:r>
      <w:r w:rsidR="001C6AF7">
        <w:t xml:space="preserve">not only addressed the AML issues but </w:t>
      </w:r>
      <w:r w:rsidR="00277154">
        <w:t xml:space="preserve">also gives a comprehensive, </w:t>
      </w:r>
      <w:r w:rsidR="00782934">
        <w:t>scalable,</w:t>
      </w:r>
      <w:r w:rsidR="00277154">
        <w:t xml:space="preserve"> and ethical approach to the bank.</w:t>
      </w:r>
      <w:r w:rsidR="00782934">
        <w:t xml:space="preserve"> </w:t>
      </w:r>
      <w:r w:rsidR="00CA7680">
        <w:t xml:space="preserve">The aim to stay committed to </w:t>
      </w:r>
      <w:proofErr w:type="gramStart"/>
      <w:r w:rsidR="00CA7680">
        <w:t>the regulatory</w:t>
      </w:r>
      <w:proofErr w:type="gramEnd"/>
      <w:r w:rsidR="00CA7680">
        <w:t xml:space="preserve"> compliance and fraud prevention </w:t>
      </w:r>
      <w:r w:rsidR="00782934">
        <w:t>will enhance the reputation of TD bank</w:t>
      </w:r>
      <w:r w:rsidR="00CA7680">
        <w:t xml:space="preserve">. </w:t>
      </w:r>
    </w:p>
    <w:p w14:paraId="423B1195" w14:textId="77777777" w:rsidR="00B92EFB" w:rsidRDefault="00B92EFB" w:rsidP="002C3102"/>
    <w:p w14:paraId="7C6658D0" w14:textId="77777777" w:rsidR="00B92EFB" w:rsidRDefault="00B92EFB" w:rsidP="002C3102"/>
    <w:p w14:paraId="673FBD94" w14:textId="77777777" w:rsidR="00B92EFB" w:rsidRDefault="00B92EFB" w:rsidP="002C3102"/>
    <w:p w14:paraId="22016951" w14:textId="77777777" w:rsidR="00B92EFB" w:rsidRDefault="00B92EFB" w:rsidP="002C3102"/>
    <w:p w14:paraId="3C81EB86" w14:textId="77777777" w:rsidR="00B92EFB" w:rsidRDefault="00B92EFB" w:rsidP="002C3102"/>
    <w:p w14:paraId="4C0BA163" w14:textId="77777777" w:rsidR="00B92EFB" w:rsidRDefault="00B92EFB" w:rsidP="002C3102"/>
    <w:p w14:paraId="391BC4D4" w14:textId="77777777" w:rsidR="00B92EFB" w:rsidRDefault="00B92EFB" w:rsidP="002C3102"/>
    <w:p w14:paraId="1C334BD9" w14:textId="77777777" w:rsidR="00B92EFB" w:rsidRDefault="00B92EFB" w:rsidP="002C3102"/>
    <w:p w14:paraId="296A7FA5" w14:textId="77777777" w:rsidR="00B92EFB" w:rsidRDefault="00B92EFB" w:rsidP="002C3102"/>
    <w:p w14:paraId="795BCA21" w14:textId="77777777" w:rsidR="00B92EFB" w:rsidRDefault="00B92EFB" w:rsidP="002C3102"/>
    <w:p w14:paraId="0ABA666B" w14:textId="77777777" w:rsidR="00B92EFB" w:rsidRDefault="00B92EFB" w:rsidP="002C3102"/>
    <w:p w14:paraId="370F6224" w14:textId="77777777" w:rsidR="00B92EFB" w:rsidRPr="00C07DE9" w:rsidRDefault="00B92EFB" w:rsidP="00B92EFB">
      <w:pPr>
        <w:pStyle w:val="Heading1"/>
        <w:rPr>
          <w:rFonts w:asciiTheme="minorHAnsi" w:eastAsia="Calibri" w:hAnsiTheme="minorHAnsi" w:cstheme="minorBidi"/>
          <w:b/>
          <w:sz w:val="28"/>
          <w:szCs w:val="28"/>
        </w:rPr>
      </w:pPr>
      <w:bookmarkStart w:id="39" w:name="_Toc153024185"/>
      <w:bookmarkStart w:id="40" w:name="_Toc153231263"/>
      <w:r w:rsidRPr="00C07DE9">
        <w:rPr>
          <w:rFonts w:asciiTheme="minorHAnsi" w:eastAsia="Calibri" w:hAnsiTheme="minorHAnsi" w:cstheme="minorBidi"/>
          <w:b/>
          <w:sz w:val="28"/>
          <w:szCs w:val="28"/>
        </w:rPr>
        <w:lastRenderedPageBreak/>
        <w:t>Evaluation criteria</w:t>
      </w:r>
      <w:bookmarkEnd w:id="39"/>
      <w:r>
        <w:rPr>
          <w:rFonts w:asciiTheme="minorHAnsi" w:eastAsia="Calibri" w:hAnsiTheme="minorHAnsi" w:cstheme="minorBidi"/>
          <w:b/>
          <w:bCs/>
          <w:sz w:val="28"/>
          <w:szCs w:val="28"/>
        </w:rPr>
        <w:t>:</w:t>
      </w:r>
      <w:bookmarkEnd w:id="40"/>
    </w:p>
    <w:p w14:paraId="6434DC49" w14:textId="77777777" w:rsidR="00B92EFB" w:rsidRDefault="00B92EFB" w:rsidP="00B92EFB"/>
    <w:p w14:paraId="5AF3DB39" w14:textId="77777777" w:rsidR="00B92EFB" w:rsidRPr="007A63D0" w:rsidRDefault="00B92EFB" w:rsidP="00B92EFB">
      <w:pPr>
        <w:pStyle w:val="ListParagraph"/>
        <w:numPr>
          <w:ilvl w:val="0"/>
          <w:numId w:val="42"/>
        </w:numPr>
        <w:tabs>
          <w:tab w:val="left" w:pos="0"/>
          <w:tab w:val="left" w:pos="720"/>
        </w:tabs>
        <w:rPr>
          <w:b/>
          <w:bCs/>
          <w:lang w:val="en-US"/>
        </w:rPr>
      </w:pPr>
      <w:r w:rsidRPr="07F1B377">
        <w:rPr>
          <w:b/>
          <w:bCs/>
          <w:lang w:val="en-US"/>
        </w:rPr>
        <w:t>Effectiveness in AML Compliance:</w:t>
      </w:r>
    </w:p>
    <w:p w14:paraId="582DF977" w14:textId="77777777" w:rsidR="00B92EFB" w:rsidRPr="007A63D0" w:rsidRDefault="00B92EFB" w:rsidP="00B92EFB">
      <w:pPr>
        <w:pStyle w:val="ListParagraph"/>
        <w:numPr>
          <w:ilvl w:val="0"/>
          <w:numId w:val="27"/>
        </w:numPr>
        <w:tabs>
          <w:tab w:val="left" w:pos="0"/>
          <w:tab w:val="left" w:pos="1440"/>
        </w:tabs>
        <w:rPr>
          <w:lang w:val="en-US"/>
        </w:rPr>
      </w:pPr>
      <w:r w:rsidRPr="07F1B377">
        <w:rPr>
          <w:b/>
          <w:bCs/>
          <w:lang w:val="en-US"/>
        </w:rPr>
        <w:t>Solution 1:</w:t>
      </w:r>
      <w:r w:rsidRPr="07F1B377">
        <w:rPr>
          <w:lang w:val="en-US"/>
        </w:rPr>
        <w:t xml:space="preserve"> Utilizes a combination of supervised and unsupervised learning models, NLP techniques, and continuous improvement through big data. It covers various aspects of AML compliance, including transaction monitoring, employee training, behavior analysis, alert generation, and legal considerations.</w:t>
      </w:r>
    </w:p>
    <w:p w14:paraId="76C82950" w14:textId="77777777" w:rsidR="00B92EFB" w:rsidRPr="007A63D0" w:rsidRDefault="00B92EFB" w:rsidP="00B92EFB">
      <w:pPr>
        <w:pStyle w:val="ListParagraph"/>
        <w:numPr>
          <w:ilvl w:val="0"/>
          <w:numId w:val="27"/>
        </w:numPr>
        <w:tabs>
          <w:tab w:val="left" w:pos="0"/>
          <w:tab w:val="left" w:pos="1440"/>
        </w:tabs>
        <w:rPr>
          <w:lang w:val="en-US"/>
        </w:rPr>
      </w:pPr>
      <w:r w:rsidRPr="07F1B377">
        <w:rPr>
          <w:b/>
          <w:bCs/>
          <w:lang w:val="en-US"/>
        </w:rPr>
        <w:t>Solution 2:</w:t>
      </w:r>
      <w:r w:rsidRPr="07F1B377">
        <w:rPr>
          <w:lang w:val="en-US"/>
        </w:rPr>
        <w:t xml:space="preserve"> Outsourcing to a third-party vendor with a focus on effective vendor selection, data security, integration, and real-time monitoring.</w:t>
      </w:r>
    </w:p>
    <w:p w14:paraId="77E5CF28" w14:textId="77777777" w:rsidR="00B92EFB" w:rsidRPr="007A63D0" w:rsidRDefault="00B92EFB" w:rsidP="00B92EFB">
      <w:pPr>
        <w:pStyle w:val="ListParagraph"/>
        <w:numPr>
          <w:ilvl w:val="0"/>
          <w:numId w:val="27"/>
        </w:numPr>
        <w:tabs>
          <w:tab w:val="left" w:pos="0"/>
          <w:tab w:val="left" w:pos="1440"/>
        </w:tabs>
        <w:rPr>
          <w:lang w:val="en-US"/>
        </w:rPr>
      </w:pPr>
      <w:r w:rsidRPr="07F1B377">
        <w:rPr>
          <w:b/>
          <w:bCs/>
          <w:lang w:val="en-US"/>
        </w:rPr>
        <w:t>Solution 3:</w:t>
      </w:r>
      <w:r w:rsidRPr="07F1B377">
        <w:rPr>
          <w:lang w:val="en-US"/>
        </w:rPr>
        <w:t xml:space="preserve"> Maintains existing AML procedures with limited technology integration.</w:t>
      </w:r>
    </w:p>
    <w:p w14:paraId="46491D5A" w14:textId="77777777" w:rsidR="00B92EFB" w:rsidRPr="007A63D0" w:rsidRDefault="00B92EFB" w:rsidP="00B92EFB">
      <w:pPr>
        <w:pStyle w:val="ListParagraph"/>
        <w:numPr>
          <w:ilvl w:val="0"/>
          <w:numId w:val="42"/>
        </w:numPr>
        <w:tabs>
          <w:tab w:val="left" w:pos="0"/>
          <w:tab w:val="left" w:pos="720"/>
        </w:tabs>
        <w:rPr>
          <w:b/>
          <w:bCs/>
          <w:lang w:val="en-US"/>
        </w:rPr>
      </w:pPr>
      <w:r w:rsidRPr="07F1B377">
        <w:rPr>
          <w:b/>
          <w:bCs/>
          <w:lang w:val="en-US"/>
        </w:rPr>
        <w:t>Cost and Resource Implications:</w:t>
      </w:r>
    </w:p>
    <w:p w14:paraId="7DF7EE38" w14:textId="77777777" w:rsidR="00B92EFB" w:rsidRPr="007A63D0" w:rsidRDefault="00B92EFB" w:rsidP="00B92EFB">
      <w:pPr>
        <w:pStyle w:val="ListParagraph"/>
        <w:numPr>
          <w:ilvl w:val="0"/>
          <w:numId w:val="27"/>
        </w:numPr>
        <w:tabs>
          <w:tab w:val="left" w:pos="0"/>
          <w:tab w:val="left" w:pos="1440"/>
        </w:tabs>
        <w:rPr>
          <w:lang w:val="en-US"/>
        </w:rPr>
      </w:pPr>
      <w:r w:rsidRPr="07F1B377">
        <w:rPr>
          <w:b/>
          <w:bCs/>
          <w:lang w:val="en-US"/>
        </w:rPr>
        <w:t>Solution 1:</w:t>
      </w:r>
      <w:r w:rsidRPr="07F1B377">
        <w:rPr>
          <w:lang w:val="en-US"/>
        </w:rPr>
        <w:t xml:space="preserve"> Requires a significant investment in developing an in-house AI solution, including hiring skilled personnel, implementing infrastructure, and ongoing maintenance costs.</w:t>
      </w:r>
    </w:p>
    <w:p w14:paraId="2B7AC318" w14:textId="77777777" w:rsidR="00B92EFB" w:rsidRPr="007A63D0" w:rsidRDefault="00B92EFB" w:rsidP="00B92EFB">
      <w:pPr>
        <w:pStyle w:val="ListParagraph"/>
        <w:numPr>
          <w:ilvl w:val="0"/>
          <w:numId w:val="27"/>
        </w:numPr>
        <w:tabs>
          <w:tab w:val="left" w:pos="0"/>
          <w:tab w:val="left" w:pos="1440"/>
        </w:tabs>
        <w:rPr>
          <w:lang w:val="en-US"/>
        </w:rPr>
      </w:pPr>
      <w:r w:rsidRPr="07F1B377">
        <w:rPr>
          <w:b/>
          <w:bCs/>
          <w:lang w:val="en-US"/>
        </w:rPr>
        <w:t>Solution 2:</w:t>
      </w:r>
      <w:r w:rsidRPr="07F1B377">
        <w:rPr>
          <w:lang w:val="en-US"/>
        </w:rPr>
        <w:t xml:space="preserve"> May involve initial setup costs and ongoing fees to the third-party vendor. The long-term costs depend on the terms of the agreement.</w:t>
      </w:r>
    </w:p>
    <w:p w14:paraId="1F9B472A" w14:textId="77777777" w:rsidR="00B92EFB" w:rsidRPr="007A63D0" w:rsidRDefault="00B92EFB" w:rsidP="00B92EFB">
      <w:pPr>
        <w:pStyle w:val="ListParagraph"/>
        <w:numPr>
          <w:ilvl w:val="0"/>
          <w:numId w:val="27"/>
        </w:numPr>
        <w:tabs>
          <w:tab w:val="left" w:pos="0"/>
          <w:tab w:val="left" w:pos="1440"/>
        </w:tabs>
        <w:rPr>
          <w:lang w:val="en-US"/>
        </w:rPr>
      </w:pPr>
      <w:r w:rsidRPr="07F1B377">
        <w:rPr>
          <w:b/>
          <w:bCs/>
          <w:lang w:val="en-US"/>
        </w:rPr>
        <w:t>Solution 3:</w:t>
      </w:r>
      <w:r w:rsidRPr="07F1B377">
        <w:rPr>
          <w:lang w:val="en-US"/>
        </w:rPr>
        <w:t xml:space="preserve"> Likely has lower initial costs as it maintains the current procedures but may incur higher long-term costs due to limited scalability.</w:t>
      </w:r>
    </w:p>
    <w:p w14:paraId="2305C8C3" w14:textId="77777777" w:rsidR="00B92EFB" w:rsidRPr="007A63D0" w:rsidRDefault="00B92EFB" w:rsidP="00B92EFB">
      <w:pPr>
        <w:pStyle w:val="ListParagraph"/>
        <w:numPr>
          <w:ilvl w:val="0"/>
          <w:numId w:val="42"/>
        </w:numPr>
        <w:tabs>
          <w:tab w:val="left" w:pos="0"/>
          <w:tab w:val="left" w:pos="720"/>
        </w:tabs>
        <w:rPr>
          <w:b/>
          <w:bCs/>
          <w:lang w:val="en-US"/>
        </w:rPr>
      </w:pPr>
      <w:r w:rsidRPr="07F1B377">
        <w:rPr>
          <w:b/>
          <w:bCs/>
          <w:lang w:val="en-US"/>
        </w:rPr>
        <w:t>Scalability:</w:t>
      </w:r>
    </w:p>
    <w:p w14:paraId="2FF3A4A7" w14:textId="77777777" w:rsidR="00B92EFB" w:rsidRPr="007A63D0" w:rsidRDefault="00B92EFB" w:rsidP="00B92EFB">
      <w:pPr>
        <w:pStyle w:val="ListParagraph"/>
        <w:numPr>
          <w:ilvl w:val="0"/>
          <w:numId w:val="27"/>
        </w:numPr>
        <w:tabs>
          <w:tab w:val="left" w:pos="0"/>
          <w:tab w:val="left" w:pos="1440"/>
        </w:tabs>
        <w:rPr>
          <w:lang w:val="en-US"/>
        </w:rPr>
      </w:pPr>
      <w:r w:rsidRPr="07F1B377">
        <w:rPr>
          <w:b/>
          <w:bCs/>
          <w:lang w:val="en-US"/>
        </w:rPr>
        <w:t>Solution 1:</w:t>
      </w:r>
      <w:r w:rsidRPr="07F1B377">
        <w:rPr>
          <w:lang w:val="en-US"/>
        </w:rPr>
        <w:t xml:space="preserve"> Designed with scalability in mind, leveraging big data and cloud solutions for continuous improvement and accommodating future customer growth.</w:t>
      </w:r>
    </w:p>
    <w:p w14:paraId="31005CE8" w14:textId="77777777" w:rsidR="00B92EFB" w:rsidRPr="007A63D0" w:rsidRDefault="00B92EFB" w:rsidP="00B92EFB">
      <w:pPr>
        <w:pStyle w:val="ListParagraph"/>
        <w:numPr>
          <w:ilvl w:val="0"/>
          <w:numId w:val="27"/>
        </w:numPr>
        <w:tabs>
          <w:tab w:val="left" w:pos="0"/>
          <w:tab w:val="left" w:pos="1440"/>
        </w:tabs>
        <w:rPr>
          <w:lang w:val="en-US"/>
        </w:rPr>
      </w:pPr>
      <w:r w:rsidRPr="07F1B377">
        <w:rPr>
          <w:b/>
          <w:bCs/>
          <w:lang w:val="en-US"/>
        </w:rPr>
        <w:t>Solution 2:</w:t>
      </w:r>
      <w:r w:rsidRPr="07F1B377">
        <w:rPr>
          <w:lang w:val="en-US"/>
        </w:rPr>
        <w:t xml:space="preserve"> Can be scalable depending on the capabilities of the chosen vendor and the scalability of their solution.</w:t>
      </w:r>
    </w:p>
    <w:p w14:paraId="75F8F9A2" w14:textId="77777777" w:rsidR="00B92EFB" w:rsidRPr="007A63D0" w:rsidRDefault="00B92EFB" w:rsidP="00B92EFB">
      <w:pPr>
        <w:pStyle w:val="ListParagraph"/>
        <w:numPr>
          <w:ilvl w:val="0"/>
          <w:numId w:val="27"/>
        </w:numPr>
        <w:tabs>
          <w:tab w:val="left" w:pos="0"/>
          <w:tab w:val="left" w:pos="1440"/>
        </w:tabs>
        <w:rPr>
          <w:lang w:val="en-US"/>
        </w:rPr>
      </w:pPr>
      <w:r w:rsidRPr="07F1B377">
        <w:rPr>
          <w:b/>
          <w:bCs/>
          <w:lang w:val="en-US"/>
        </w:rPr>
        <w:t>Solution 3:</w:t>
      </w:r>
      <w:r w:rsidRPr="07F1B377">
        <w:rPr>
          <w:lang w:val="en-US"/>
        </w:rPr>
        <w:t xml:space="preserve"> Limited scalability due to reliance on existing manual procedures.</w:t>
      </w:r>
    </w:p>
    <w:p w14:paraId="6B8DB562" w14:textId="77777777" w:rsidR="00B92EFB" w:rsidRPr="007A63D0" w:rsidRDefault="00B92EFB" w:rsidP="00B92EFB">
      <w:pPr>
        <w:pStyle w:val="ListParagraph"/>
        <w:numPr>
          <w:ilvl w:val="0"/>
          <w:numId w:val="28"/>
        </w:numPr>
        <w:tabs>
          <w:tab w:val="left" w:pos="0"/>
          <w:tab w:val="left" w:pos="720"/>
        </w:tabs>
        <w:rPr>
          <w:b/>
          <w:bCs/>
          <w:lang w:val="en-US"/>
        </w:rPr>
      </w:pPr>
      <w:r w:rsidRPr="07F1B377">
        <w:rPr>
          <w:b/>
          <w:bCs/>
          <w:lang w:val="en-US"/>
        </w:rPr>
        <w:t>Integration Complexity:</w:t>
      </w:r>
    </w:p>
    <w:p w14:paraId="3674626B" w14:textId="77777777" w:rsidR="00B92EFB" w:rsidRPr="007A63D0" w:rsidRDefault="00B92EFB" w:rsidP="00B92EFB">
      <w:pPr>
        <w:pStyle w:val="ListParagraph"/>
        <w:numPr>
          <w:ilvl w:val="0"/>
          <w:numId w:val="27"/>
        </w:numPr>
        <w:tabs>
          <w:tab w:val="left" w:pos="0"/>
          <w:tab w:val="left" w:pos="1440"/>
        </w:tabs>
        <w:rPr>
          <w:lang w:val="en-US"/>
        </w:rPr>
      </w:pPr>
      <w:r w:rsidRPr="07F1B377">
        <w:rPr>
          <w:b/>
          <w:bCs/>
          <w:lang w:val="en-US"/>
        </w:rPr>
        <w:t>Solution 1:</w:t>
      </w:r>
      <w:r w:rsidRPr="07F1B377">
        <w:rPr>
          <w:lang w:val="en-US"/>
        </w:rPr>
        <w:t xml:space="preserve"> Involves developing and integrating various AI models, which could be complex but provides flexibility in customization.</w:t>
      </w:r>
    </w:p>
    <w:p w14:paraId="29F0796A" w14:textId="77777777" w:rsidR="00B92EFB" w:rsidRPr="007A63D0" w:rsidRDefault="00B92EFB" w:rsidP="00B92EFB">
      <w:pPr>
        <w:pStyle w:val="ListParagraph"/>
        <w:numPr>
          <w:ilvl w:val="0"/>
          <w:numId w:val="27"/>
        </w:numPr>
        <w:tabs>
          <w:tab w:val="left" w:pos="0"/>
          <w:tab w:val="left" w:pos="1440"/>
        </w:tabs>
        <w:rPr>
          <w:lang w:val="en-US"/>
        </w:rPr>
      </w:pPr>
      <w:r w:rsidRPr="07F1B377">
        <w:rPr>
          <w:b/>
          <w:bCs/>
          <w:lang w:val="en-US"/>
        </w:rPr>
        <w:t>Solution 2:</w:t>
      </w:r>
      <w:r w:rsidRPr="07F1B377">
        <w:rPr>
          <w:lang w:val="en-US"/>
        </w:rPr>
        <w:t xml:space="preserve"> Requires integration with existing systems, which may pose challenges in data mapping and system compatibility.</w:t>
      </w:r>
    </w:p>
    <w:p w14:paraId="096EA97C" w14:textId="77777777" w:rsidR="00B92EFB" w:rsidRPr="007A63D0" w:rsidRDefault="00B92EFB" w:rsidP="00B92EFB">
      <w:pPr>
        <w:pStyle w:val="ListParagraph"/>
        <w:numPr>
          <w:ilvl w:val="0"/>
          <w:numId w:val="27"/>
        </w:numPr>
        <w:tabs>
          <w:tab w:val="left" w:pos="0"/>
          <w:tab w:val="left" w:pos="1440"/>
        </w:tabs>
        <w:rPr>
          <w:lang w:val="en-US"/>
        </w:rPr>
      </w:pPr>
      <w:r w:rsidRPr="07F1B377">
        <w:rPr>
          <w:b/>
          <w:bCs/>
          <w:lang w:val="en-US"/>
        </w:rPr>
        <w:t>Solution 3:</w:t>
      </w:r>
      <w:r w:rsidRPr="07F1B377">
        <w:rPr>
          <w:lang w:val="en-US"/>
        </w:rPr>
        <w:t xml:space="preserve"> Involves continuing with existing processes, minimizing integration complexities.</w:t>
      </w:r>
    </w:p>
    <w:p w14:paraId="7568A295" w14:textId="77777777" w:rsidR="00B92EFB" w:rsidRPr="007A63D0" w:rsidRDefault="00B92EFB" w:rsidP="00B92EFB">
      <w:pPr>
        <w:pStyle w:val="ListParagraph"/>
        <w:numPr>
          <w:ilvl w:val="0"/>
          <w:numId w:val="28"/>
        </w:numPr>
        <w:tabs>
          <w:tab w:val="left" w:pos="0"/>
          <w:tab w:val="left" w:pos="720"/>
        </w:tabs>
        <w:rPr>
          <w:b/>
          <w:bCs/>
          <w:lang w:val="en-US"/>
        </w:rPr>
      </w:pPr>
      <w:r w:rsidRPr="07F1B377">
        <w:rPr>
          <w:b/>
          <w:bCs/>
          <w:lang w:val="en-US"/>
        </w:rPr>
        <w:t>Risk Mitigation:</w:t>
      </w:r>
    </w:p>
    <w:p w14:paraId="4A32123C" w14:textId="77777777" w:rsidR="00B92EFB" w:rsidRPr="007A63D0" w:rsidRDefault="00B92EFB" w:rsidP="00B92EFB">
      <w:pPr>
        <w:pStyle w:val="ListParagraph"/>
        <w:numPr>
          <w:ilvl w:val="0"/>
          <w:numId w:val="27"/>
        </w:numPr>
        <w:tabs>
          <w:tab w:val="left" w:pos="0"/>
          <w:tab w:val="left" w:pos="1440"/>
        </w:tabs>
        <w:rPr>
          <w:lang w:val="en-US"/>
        </w:rPr>
      </w:pPr>
      <w:r w:rsidRPr="07F1B377">
        <w:rPr>
          <w:b/>
          <w:bCs/>
          <w:lang w:val="en-US"/>
        </w:rPr>
        <w:t>Solution 1:</w:t>
      </w:r>
      <w:r w:rsidRPr="07F1B377">
        <w:rPr>
          <w:lang w:val="en-US"/>
        </w:rPr>
        <w:t xml:space="preserve"> Comprehensive risk analysis and mitigation strategies for data privacy, system integration, compliance, resistance to change, and unexpected challenges.</w:t>
      </w:r>
    </w:p>
    <w:p w14:paraId="7DF2550B" w14:textId="77777777" w:rsidR="00B92EFB" w:rsidRPr="007A63D0" w:rsidRDefault="00B92EFB" w:rsidP="00B92EFB">
      <w:pPr>
        <w:pStyle w:val="ListParagraph"/>
        <w:numPr>
          <w:ilvl w:val="0"/>
          <w:numId w:val="27"/>
        </w:numPr>
        <w:tabs>
          <w:tab w:val="left" w:pos="0"/>
          <w:tab w:val="left" w:pos="1440"/>
        </w:tabs>
        <w:rPr>
          <w:lang w:val="en-US"/>
        </w:rPr>
      </w:pPr>
      <w:r w:rsidRPr="07F1B377">
        <w:rPr>
          <w:b/>
          <w:bCs/>
          <w:lang w:val="en-US"/>
        </w:rPr>
        <w:t>Solution 2:</w:t>
      </w:r>
      <w:r w:rsidRPr="07F1B377">
        <w:rPr>
          <w:lang w:val="en-US"/>
        </w:rPr>
        <w:t xml:space="preserve"> Mitigations include data security measures, vendor selection, integration planning, and regular audits.</w:t>
      </w:r>
    </w:p>
    <w:p w14:paraId="54B5919D" w14:textId="77777777" w:rsidR="00B92EFB" w:rsidRPr="007A63D0" w:rsidRDefault="00B92EFB" w:rsidP="00B92EFB">
      <w:pPr>
        <w:pStyle w:val="ListParagraph"/>
        <w:numPr>
          <w:ilvl w:val="0"/>
          <w:numId w:val="27"/>
        </w:numPr>
        <w:tabs>
          <w:tab w:val="left" w:pos="1440"/>
        </w:tabs>
        <w:rPr>
          <w:lang w:val="en-US"/>
        </w:rPr>
      </w:pPr>
      <w:r w:rsidRPr="07F1B377">
        <w:rPr>
          <w:b/>
          <w:bCs/>
          <w:lang w:val="en-US"/>
        </w:rPr>
        <w:t>Solution 3:</w:t>
      </w:r>
      <w:r w:rsidRPr="07F1B377">
        <w:rPr>
          <w:lang w:val="en-US"/>
        </w:rPr>
        <w:t xml:space="preserve"> Risks include lack of integration, compliance issues, and a reactive approach, with mitigation strategies primarily relying on continuous improvement.</w:t>
      </w:r>
      <w:r w:rsidRPr="201A7692">
        <w:t xml:space="preserve"> </w:t>
      </w:r>
    </w:p>
    <w:p w14:paraId="54A00F5F" w14:textId="77777777" w:rsidR="00B92EFB" w:rsidRPr="007A63D0" w:rsidRDefault="00B92EFB" w:rsidP="00B92EFB">
      <w:pPr>
        <w:pStyle w:val="ListParagraph"/>
        <w:numPr>
          <w:ilvl w:val="0"/>
          <w:numId w:val="28"/>
        </w:numPr>
        <w:tabs>
          <w:tab w:val="left" w:pos="0"/>
          <w:tab w:val="left" w:pos="720"/>
        </w:tabs>
        <w:rPr>
          <w:b/>
          <w:bCs/>
          <w:lang w:val="en-US"/>
        </w:rPr>
      </w:pPr>
      <w:r w:rsidRPr="07F1B377">
        <w:rPr>
          <w:b/>
          <w:bCs/>
          <w:lang w:val="en-US"/>
        </w:rPr>
        <w:t>Flexibility and Adaptability:</w:t>
      </w:r>
    </w:p>
    <w:p w14:paraId="1B7A9976" w14:textId="77777777" w:rsidR="00B92EFB" w:rsidRPr="007A63D0" w:rsidRDefault="00B92EFB" w:rsidP="00B92EFB">
      <w:pPr>
        <w:pStyle w:val="ListParagraph"/>
        <w:numPr>
          <w:ilvl w:val="0"/>
          <w:numId w:val="27"/>
        </w:numPr>
        <w:tabs>
          <w:tab w:val="left" w:pos="0"/>
          <w:tab w:val="left" w:pos="1440"/>
        </w:tabs>
        <w:rPr>
          <w:lang w:val="en-US"/>
        </w:rPr>
      </w:pPr>
      <w:r w:rsidRPr="07F1B377">
        <w:rPr>
          <w:b/>
          <w:bCs/>
          <w:lang w:val="en-US"/>
        </w:rPr>
        <w:t>Solution 1:</w:t>
      </w:r>
      <w:r w:rsidRPr="07F1B377">
        <w:rPr>
          <w:lang w:val="en-US"/>
        </w:rPr>
        <w:t xml:space="preserve"> Offers flexibility through continuous improvement and the ability to adapt to evolving AML regulations.</w:t>
      </w:r>
    </w:p>
    <w:p w14:paraId="495E1790" w14:textId="77777777" w:rsidR="00B92EFB" w:rsidRPr="007A63D0" w:rsidRDefault="00B92EFB" w:rsidP="00B92EFB">
      <w:pPr>
        <w:pStyle w:val="ListParagraph"/>
        <w:numPr>
          <w:ilvl w:val="0"/>
          <w:numId w:val="27"/>
        </w:numPr>
        <w:tabs>
          <w:tab w:val="left" w:pos="0"/>
          <w:tab w:val="left" w:pos="1440"/>
        </w:tabs>
        <w:rPr>
          <w:lang w:val="en-US"/>
        </w:rPr>
      </w:pPr>
      <w:r w:rsidRPr="07F1B377">
        <w:rPr>
          <w:b/>
          <w:bCs/>
          <w:lang w:val="en-US"/>
        </w:rPr>
        <w:t>Solution 2:</w:t>
      </w:r>
      <w:r w:rsidRPr="07F1B377">
        <w:rPr>
          <w:lang w:val="en-US"/>
        </w:rPr>
        <w:t xml:space="preserve"> Depends on the flexibility of the chosen vendor's solution and the ability to adapt to changing AML requirements.</w:t>
      </w:r>
    </w:p>
    <w:p w14:paraId="39BAC508" w14:textId="77777777" w:rsidR="00B92EFB" w:rsidRPr="00752524" w:rsidRDefault="00B92EFB" w:rsidP="00B92EFB">
      <w:pPr>
        <w:pStyle w:val="ListParagraph"/>
        <w:numPr>
          <w:ilvl w:val="0"/>
          <w:numId w:val="27"/>
        </w:numPr>
        <w:tabs>
          <w:tab w:val="left" w:pos="0"/>
          <w:tab w:val="left" w:pos="1440"/>
        </w:tabs>
        <w:rPr>
          <w:lang w:val="en-US"/>
        </w:rPr>
      </w:pPr>
      <w:r w:rsidRPr="07F1B377">
        <w:rPr>
          <w:b/>
          <w:bCs/>
          <w:lang w:val="en-US"/>
        </w:rPr>
        <w:t>Solution 3:</w:t>
      </w:r>
      <w:r w:rsidRPr="07F1B377">
        <w:rPr>
          <w:lang w:val="en-US"/>
        </w:rPr>
        <w:t xml:space="preserve"> Limited flexibility due to maintaining the status quo with existing procedures.</w:t>
      </w:r>
      <w:r w:rsidRPr="07F1B377">
        <w:rPr>
          <w:rFonts w:asciiTheme="minorHAnsi" w:eastAsia="Calibri" w:hAnsiTheme="minorHAnsi" w:cstheme="minorBidi"/>
          <w:sz w:val="28"/>
          <w:szCs w:val="28"/>
        </w:rPr>
        <w:t xml:space="preserve"> </w:t>
      </w:r>
    </w:p>
    <w:p w14:paraId="4D2595F4" w14:textId="77777777" w:rsidR="00B92EFB" w:rsidRPr="00C07DE9" w:rsidRDefault="00B92EFB" w:rsidP="00B92EFB">
      <w:pPr>
        <w:pStyle w:val="Heading1"/>
        <w:rPr>
          <w:rFonts w:asciiTheme="minorHAnsi" w:eastAsia="Calibri" w:hAnsiTheme="minorHAnsi" w:cstheme="minorBidi"/>
          <w:b/>
          <w:sz w:val="28"/>
          <w:szCs w:val="28"/>
        </w:rPr>
      </w:pPr>
      <w:bookmarkStart w:id="41" w:name="_Toc153024186"/>
      <w:bookmarkStart w:id="42" w:name="_Toc153231264"/>
      <w:r w:rsidRPr="00C07DE9">
        <w:rPr>
          <w:rFonts w:asciiTheme="minorHAnsi" w:eastAsia="Calibri" w:hAnsiTheme="minorHAnsi" w:cstheme="minorBidi"/>
          <w:b/>
          <w:sz w:val="28"/>
          <w:szCs w:val="28"/>
        </w:rPr>
        <w:lastRenderedPageBreak/>
        <w:t>Risks Log</w:t>
      </w:r>
      <w:bookmarkEnd w:id="41"/>
      <w:r>
        <w:rPr>
          <w:rFonts w:asciiTheme="minorHAnsi" w:eastAsia="Calibri" w:hAnsiTheme="minorHAnsi" w:cstheme="minorBidi"/>
          <w:b/>
          <w:bCs/>
          <w:sz w:val="28"/>
          <w:szCs w:val="28"/>
        </w:rPr>
        <w:t>:</w:t>
      </w:r>
      <w:bookmarkEnd w:id="42"/>
    </w:p>
    <w:p w14:paraId="35F68782" w14:textId="77777777" w:rsidR="00B92EFB" w:rsidRPr="002A65AA" w:rsidRDefault="00B92EFB" w:rsidP="00B92EFB">
      <w:r>
        <w:tab/>
      </w:r>
    </w:p>
    <w:tbl>
      <w:tblPr>
        <w:tblStyle w:val="GridTable1Light"/>
        <w:tblpPr w:leftFromText="180" w:rightFromText="180" w:vertAnchor="text" w:horzAnchor="margin" w:tblpXSpec="center" w:tblpY="70"/>
        <w:tblW w:w="10111" w:type="dxa"/>
        <w:tblInd w:w="0" w:type="dxa"/>
        <w:tblLook w:val="04A0" w:firstRow="1" w:lastRow="0" w:firstColumn="1" w:lastColumn="0" w:noHBand="0" w:noVBand="1"/>
      </w:tblPr>
      <w:tblGrid>
        <w:gridCol w:w="1909"/>
        <w:gridCol w:w="1846"/>
        <w:gridCol w:w="1559"/>
        <w:gridCol w:w="1668"/>
        <w:gridCol w:w="1560"/>
        <w:gridCol w:w="1569"/>
      </w:tblGrid>
      <w:tr w:rsidR="00B92EFB" w14:paraId="4275C692" w14:textId="77777777" w:rsidTr="000205C3">
        <w:trPr>
          <w:cnfStyle w:val="100000000000" w:firstRow="1" w:lastRow="0" w:firstColumn="0" w:lastColumn="0" w:oddVBand="0" w:evenVBand="0" w:oddHBand="0"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909" w:type="dxa"/>
            <w:tcBorders>
              <w:top w:val="single" w:sz="4" w:space="0" w:color="auto"/>
              <w:left w:val="single" w:sz="4" w:space="0" w:color="auto"/>
              <w:bottom w:val="single" w:sz="4" w:space="0" w:color="auto"/>
              <w:right w:val="single" w:sz="4" w:space="0" w:color="auto"/>
            </w:tcBorders>
            <w:hideMark/>
          </w:tcPr>
          <w:p w14:paraId="4DB96636" w14:textId="77777777" w:rsidR="00B92EFB" w:rsidRPr="003517CC" w:rsidRDefault="00B92EFB" w:rsidP="000205C3">
            <w:pPr>
              <w:rPr>
                <w:rFonts w:ascii="Times New Roman" w:hAnsi="Times New Roman" w:cs="Times New Roman"/>
                <w:sz w:val="24"/>
                <w:szCs w:val="24"/>
              </w:rPr>
            </w:pPr>
            <w:r w:rsidRPr="003517CC">
              <w:rPr>
                <w:rFonts w:ascii="Times New Roman" w:hAnsi="Times New Roman" w:cs="Times New Roman"/>
                <w:sz w:val="24"/>
                <w:szCs w:val="24"/>
              </w:rPr>
              <w:t>Risk name</w:t>
            </w:r>
          </w:p>
        </w:tc>
        <w:tc>
          <w:tcPr>
            <w:tcW w:w="1846" w:type="dxa"/>
            <w:tcBorders>
              <w:top w:val="single" w:sz="4" w:space="0" w:color="auto"/>
              <w:left w:val="single" w:sz="4" w:space="0" w:color="auto"/>
              <w:bottom w:val="single" w:sz="4" w:space="0" w:color="auto"/>
              <w:right w:val="single" w:sz="4" w:space="0" w:color="auto"/>
            </w:tcBorders>
            <w:hideMark/>
          </w:tcPr>
          <w:p w14:paraId="5C92F33E" w14:textId="77777777" w:rsidR="00B92EFB" w:rsidRDefault="00B92EFB" w:rsidP="000205C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Impact</w:t>
            </w:r>
          </w:p>
        </w:tc>
        <w:tc>
          <w:tcPr>
            <w:tcW w:w="1559" w:type="dxa"/>
            <w:tcBorders>
              <w:top w:val="single" w:sz="4" w:space="0" w:color="auto"/>
              <w:left w:val="single" w:sz="4" w:space="0" w:color="auto"/>
              <w:bottom w:val="single" w:sz="4" w:space="0" w:color="auto"/>
              <w:right w:val="single" w:sz="4" w:space="0" w:color="auto"/>
            </w:tcBorders>
            <w:hideMark/>
          </w:tcPr>
          <w:p w14:paraId="0C8A7242" w14:textId="77777777" w:rsidR="00B92EFB" w:rsidRDefault="00B92EFB" w:rsidP="000205C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Impact Level</w:t>
            </w:r>
          </w:p>
        </w:tc>
        <w:tc>
          <w:tcPr>
            <w:tcW w:w="1668" w:type="dxa"/>
            <w:tcBorders>
              <w:top w:val="single" w:sz="4" w:space="0" w:color="auto"/>
              <w:left w:val="single" w:sz="4" w:space="0" w:color="auto"/>
              <w:bottom w:val="single" w:sz="4" w:space="0" w:color="auto"/>
              <w:right w:val="single" w:sz="4" w:space="0" w:color="auto"/>
            </w:tcBorders>
            <w:hideMark/>
          </w:tcPr>
          <w:p w14:paraId="364E148F" w14:textId="77777777" w:rsidR="00B92EFB" w:rsidRDefault="00B92EFB" w:rsidP="000205C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Probability Level</w:t>
            </w:r>
          </w:p>
        </w:tc>
        <w:tc>
          <w:tcPr>
            <w:tcW w:w="1560" w:type="dxa"/>
            <w:tcBorders>
              <w:top w:val="single" w:sz="4" w:space="0" w:color="auto"/>
              <w:left w:val="single" w:sz="4" w:space="0" w:color="auto"/>
              <w:bottom w:val="single" w:sz="4" w:space="0" w:color="auto"/>
              <w:right w:val="single" w:sz="4" w:space="0" w:color="auto"/>
            </w:tcBorders>
            <w:hideMark/>
          </w:tcPr>
          <w:p w14:paraId="6C778FD5" w14:textId="77777777" w:rsidR="00B92EFB" w:rsidRDefault="00B92EFB" w:rsidP="000205C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Priority Level</w:t>
            </w:r>
          </w:p>
        </w:tc>
        <w:tc>
          <w:tcPr>
            <w:tcW w:w="1569" w:type="dxa"/>
            <w:tcBorders>
              <w:top w:val="single" w:sz="4" w:space="0" w:color="auto"/>
              <w:left w:val="single" w:sz="4" w:space="0" w:color="auto"/>
              <w:bottom w:val="single" w:sz="4" w:space="0" w:color="auto"/>
              <w:right w:val="single" w:sz="4" w:space="0" w:color="auto"/>
            </w:tcBorders>
            <w:hideMark/>
          </w:tcPr>
          <w:p w14:paraId="41D5CF12" w14:textId="77777777" w:rsidR="00B92EFB" w:rsidRDefault="00B92EFB" w:rsidP="000205C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Owner</w:t>
            </w:r>
          </w:p>
        </w:tc>
      </w:tr>
      <w:tr w:rsidR="00B92EFB" w14:paraId="030E67BA" w14:textId="77777777" w:rsidTr="000205C3">
        <w:trPr>
          <w:trHeight w:val="732"/>
        </w:trPr>
        <w:tc>
          <w:tcPr>
            <w:cnfStyle w:val="001000000000" w:firstRow="0" w:lastRow="0" w:firstColumn="1" w:lastColumn="0" w:oddVBand="0" w:evenVBand="0" w:oddHBand="0" w:evenHBand="0" w:firstRowFirstColumn="0" w:firstRowLastColumn="0" w:lastRowFirstColumn="0" w:lastRowLastColumn="0"/>
            <w:tcW w:w="190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B4FB17F" w14:textId="77777777" w:rsidR="00B92EFB" w:rsidRDefault="00B92EFB" w:rsidP="000205C3">
            <w:pPr>
              <w:rPr>
                <w:rFonts w:ascii="Times New Roman" w:hAnsi="Times New Roman" w:cs="Times New Roman"/>
                <w:sz w:val="24"/>
                <w:szCs w:val="24"/>
              </w:rPr>
            </w:pPr>
            <w:r>
              <w:rPr>
                <w:rFonts w:ascii="Times New Roman" w:hAnsi="Times New Roman" w:cs="Times New Roman"/>
                <w:sz w:val="24"/>
                <w:szCs w:val="24"/>
              </w:rPr>
              <w:t>Biased Data</w:t>
            </w:r>
          </w:p>
        </w:tc>
        <w:tc>
          <w:tcPr>
            <w:tcW w:w="18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B592289" w14:textId="77777777" w:rsidR="00B92EFB" w:rsidRDefault="00B92EFB" w:rsidP="000205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Inaccurate Outcomes</w:t>
            </w:r>
          </w:p>
        </w:tc>
        <w:tc>
          <w:tcPr>
            <w:tcW w:w="15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7D7D"/>
            <w:hideMark/>
          </w:tcPr>
          <w:p w14:paraId="258ED3F6" w14:textId="77777777" w:rsidR="00B92EFB" w:rsidRDefault="00B92EFB" w:rsidP="000205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High</w:t>
            </w:r>
          </w:p>
        </w:tc>
        <w:tc>
          <w:tcPr>
            <w:tcW w:w="166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92D050"/>
            <w:hideMark/>
          </w:tcPr>
          <w:p w14:paraId="7366574F" w14:textId="77777777" w:rsidR="00B92EFB" w:rsidRDefault="00B92EFB" w:rsidP="000205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Low</w:t>
            </w:r>
          </w:p>
        </w:tc>
        <w:tc>
          <w:tcPr>
            <w:tcW w:w="15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00"/>
            <w:hideMark/>
          </w:tcPr>
          <w:p w14:paraId="383074D3" w14:textId="77777777" w:rsidR="00B92EFB" w:rsidRDefault="00B92EFB" w:rsidP="000205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Medium</w:t>
            </w:r>
          </w:p>
        </w:tc>
        <w:tc>
          <w:tcPr>
            <w:tcW w:w="156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5FE97B2" w14:textId="77777777" w:rsidR="00B92EFB" w:rsidRDefault="00B92EFB" w:rsidP="000205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Data Scientist</w:t>
            </w:r>
          </w:p>
        </w:tc>
      </w:tr>
      <w:tr w:rsidR="00B92EFB" w14:paraId="3CAC52F6" w14:textId="77777777" w:rsidTr="000205C3">
        <w:trPr>
          <w:trHeight w:val="749"/>
        </w:trPr>
        <w:tc>
          <w:tcPr>
            <w:cnfStyle w:val="001000000000" w:firstRow="0" w:lastRow="0" w:firstColumn="1" w:lastColumn="0" w:oddVBand="0" w:evenVBand="0" w:oddHBand="0" w:evenHBand="0" w:firstRowFirstColumn="0" w:firstRowLastColumn="0" w:lastRowFirstColumn="0" w:lastRowLastColumn="0"/>
            <w:tcW w:w="190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AADF8CD" w14:textId="77777777" w:rsidR="00B92EFB" w:rsidRDefault="00B92EFB" w:rsidP="000205C3">
            <w:pPr>
              <w:rPr>
                <w:rFonts w:ascii="Times New Roman" w:hAnsi="Times New Roman" w:cs="Times New Roman"/>
                <w:sz w:val="24"/>
                <w:szCs w:val="24"/>
              </w:rPr>
            </w:pPr>
            <w:r>
              <w:rPr>
                <w:rFonts w:ascii="Times New Roman" w:hAnsi="Times New Roman" w:cs="Times New Roman"/>
                <w:sz w:val="24"/>
                <w:szCs w:val="24"/>
              </w:rPr>
              <w:t>Model Interpretability</w:t>
            </w:r>
          </w:p>
        </w:tc>
        <w:tc>
          <w:tcPr>
            <w:tcW w:w="18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F2EAD16" w14:textId="77777777" w:rsidR="00B92EFB" w:rsidRDefault="00B92EFB" w:rsidP="000205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Challenging to Explain model</w:t>
            </w:r>
          </w:p>
        </w:tc>
        <w:tc>
          <w:tcPr>
            <w:tcW w:w="15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92D050"/>
            <w:hideMark/>
          </w:tcPr>
          <w:p w14:paraId="1CB302F4" w14:textId="77777777" w:rsidR="00B92EFB" w:rsidRDefault="00B92EFB" w:rsidP="000205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Low</w:t>
            </w:r>
          </w:p>
        </w:tc>
        <w:tc>
          <w:tcPr>
            <w:tcW w:w="166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92D050"/>
            <w:hideMark/>
          </w:tcPr>
          <w:p w14:paraId="1A851BF1" w14:textId="77777777" w:rsidR="00B92EFB" w:rsidRDefault="00B92EFB" w:rsidP="000205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Low</w:t>
            </w:r>
          </w:p>
        </w:tc>
        <w:tc>
          <w:tcPr>
            <w:tcW w:w="15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92D050"/>
            <w:hideMark/>
          </w:tcPr>
          <w:p w14:paraId="7F8DA318" w14:textId="77777777" w:rsidR="00B92EFB" w:rsidRDefault="00B92EFB" w:rsidP="000205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Low</w:t>
            </w:r>
          </w:p>
        </w:tc>
        <w:tc>
          <w:tcPr>
            <w:tcW w:w="156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7B6D8E9" w14:textId="77777777" w:rsidR="00B92EFB" w:rsidRDefault="00B92EFB" w:rsidP="000205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Project Manager</w:t>
            </w:r>
          </w:p>
        </w:tc>
      </w:tr>
      <w:tr w:rsidR="00B92EFB" w14:paraId="062ECCD1" w14:textId="77777777" w:rsidTr="000205C3">
        <w:trPr>
          <w:trHeight w:val="732"/>
        </w:trPr>
        <w:tc>
          <w:tcPr>
            <w:cnfStyle w:val="001000000000" w:firstRow="0" w:lastRow="0" w:firstColumn="1" w:lastColumn="0" w:oddVBand="0" w:evenVBand="0" w:oddHBand="0" w:evenHBand="0" w:firstRowFirstColumn="0" w:firstRowLastColumn="0" w:lastRowFirstColumn="0" w:lastRowLastColumn="0"/>
            <w:tcW w:w="190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9F78BFF" w14:textId="77777777" w:rsidR="00B92EFB" w:rsidRDefault="00B92EFB" w:rsidP="000205C3">
            <w:pPr>
              <w:rPr>
                <w:rFonts w:ascii="Times New Roman" w:hAnsi="Times New Roman" w:cs="Times New Roman"/>
                <w:sz w:val="24"/>
                <w:szCs w:val="24"/>
              </w:rPr>
            </w:pPr>
            <w:r>
              <w:rPr>
                <w:rFonts w:ascii="Times New Roman" w:hAnsi="Times New Roman" w:cs="Times New Roman"/>
                <w:sz w:val="24"/>
                <w:szCs w:val="24"/>
              </w:rPr>
              <w:t>Operational Risk</w:t>
            </w:r>
          </w:p>
        </w:tc>
        <w:tc>
          <w:tcPr>
            <w:tcW w:w="18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C28D4D" w14:textId="77777777" w:rsidR="00B92EFB" w:rsidRDefault="00B92EFB" w:rsidP="000205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System failures and downtime</w:t>
            </w:r>
          </w:p>
        </w:tc>
        <w:tc>
          <w:tcPr>
            <w:tcW w:w="15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7D7D"/>
            <w:hideMark/>
          </w:tcPr>
          <w:p w14:paraId="0AB3B0BF" w14:textId="77777777" w:rsidR="00B92EFB" w:rsidRDefault="00B92EFB" w:rsidP="000205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High</w:t>
            </w:r>
          </w:p>
        </w:tc>
        <w:tc>
          <w:tcPr>
            <w:tcW w:w="166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92D050"/>
            <w:hideMark/>
          </w:tcPr>
          <w:p w14:paraId="2A9046D6" w14:textId="77777777" w:rsidR="00B92EFB" w:rsidRDefault="00B92EFB" w:rsidP="000205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Low</w:t>
            </w:r>
          </w:p>
        </w:tc>
        <w:tc>
          <w:tcPr>
            <w:tcW w:w="15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00"/>
            <w:hideMark/>
          </w:tcPr>
          <w:p w14:paraId="7BFA4319" w14:textId="77777777" w:rsidR="00B92EFB" w:rsidRDefault="00B92EFB" w:rsidP="000205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Medium</w:t>
            </w:r>
          </w:p>
        </w:tc>
        <w:tc>
          <w:tcPr>
            <w:tcW w:w="156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AED2199" w14:textId="77777777" w:rsidR="00B92EFB" w:rsidRDefault="00B92EFB" w:rsidP="000205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DevOps Team</w:t>
            </w:r>
          </w:p>
        </w:tc>
      </w:tr>
      <w:tr w:rsidR="00B92EFB" w14:paraId="233F45A8" w14:textId="77777777" w:rsidTr="000205C3">
        <w:trPr>
          <w:trHeight w:val="749"/>
        </w:trPr>
        <w:tc>
          <w:tcPr>
            <w:cnfStyle w:val="001000000000" w:firstRow="0" w:lastRow="0" w:firstColumn="1" w:lastColumn="0" w:oddVBand="0" w:evenVBand="0" w:oddHBand="0" w:evenHBand="0" w:firstRowFirstColumn="0" w:firstRowLastColumn="0" w:lastRowFirstColumn="0" w:lastRowLastColumn="0"/>
            <w:tcW w:w="190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C74266C" w14:textId="77777777" w:rsidR="00B92EFB" w:rsidRDefault="00B92EFB" w:rsidP="000205C3">
            <w:pPr>
              <w:rPr>
                <w:rFonts w:ascii="Times New Roman" w:hAnsi="Times New Roman" w:cs="Times New Roman"/>
                <w:sz w:val="24"/>
                <w:szCs w:val="24"/>
              </w:rPr>
            </w:pPr>
            <w:r>
              <w:rPr>
                <w:rFonts w:ascii="Times New Roman" w:hAnsi="Times New Roman" w:cs="Times New Roman"/>
                <w:sz w:val="24"/>
                <w:szCs w:val="24"/>
              </w:rPr>
              <w:t>Regulatory Compliance</w:t>
            </w:r>
          </w:p>
        </w:tc>
        <w:tc>
          <w:tcPr>
            <w:tcW w:w="18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EF2D56D" w14:textId="77777777" w:rsidR="00B92EFB" w:rsidRDefault="00B92EFB" w:rsidP="000205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Legal Consequences</w:t>
            </w:r>
          </w:p>
        </w:tc>
        <w:tc>
          <w:tcPr>
            <w:tcW w:w="15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7D7D"/>
            <w:hideMark/>
          </w:tcPr>
          <w:p w14:paraId="64F2886B" w14:textId="77777777" w:rsidR="00B92EFB" w:rsidRDefault="00B92EFB" w:rsidP="000205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High</w:t>
            </w:r>
          </w:p>
        </w:tc>
        <w:tc>
          <w:tcPr>
            <w:tcW w:w="166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00"/>
            <w:hideMark/>
          </w:tcPr>
          <w:p w14:paraId="47685832" w14:textId="77777777" w:rsidR="00B92EFB" w:rsidRDefault="00B92EFB" w:rsidP="000205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Medium</w:t>
            </w:r>
          </w:p>
        </w:tc>
        <w:tc>
          <w:tcPr>
            <w:tcW w:w="15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7D7D"/>
            <w:hideMark/>
          </w:tcPr>
          <w:p w14:paraId="090C6284" w14:textId="77777777" w:rsidR="00B92EFB" w:rsidRDefault="00B92EFB" w:rsidP="000205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High</w:t>
            </w:r>
          </w:p>
        </w:tc>
        <w:tc>
          <w:tcPr>
            <w:tcW w:w="156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B2C0818" w14:textId="77777777" w:rsidR="00B92EFB" w:rsidRDefault="00B92EFB" w:rsidP="000205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Legal Team</w:t>
            </w:r>
          </w:p>
        </w:tc>
      </w:tr>
      <w:tr w:rsidR="00B92EFB" w14:paraId="2ECB96DF" w14:textId="77777777" w:rsidTr="000205C3">
        <w:trPr>
          <w:trHeight w:val="749"/>
        </w:trPr>
        <w:tc>
          <w:tcPr>
            <w:cnfStyle w:val="001000000000" w:firstRow="0" w:lastRow="0" w:firstColumn="1" w:lastColumn="0" w:oddVBand="0" w:evenVBand="0" w:oddHBand="0" w:evenHBand="0" w:firstRowFirstColumn="0" w:firstRowLastColumn="0" w:lastRowFirstColumn="0" w:lastRowLastColumn="0"/>
            <w:tcW w:w="190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D5FF5B4" w14:textId="77777777" w:rsidR="00B92EFB" w:rsidRDefault="00B92EFB" w:rsidP="000205C3">
            <w:pPr>
              <w:rPr>
                <w:rFonts w:ascii="Times New Roman" w:hAnsi="Times New Roman" w:cs="Times New Roman"/>
                <w:sz w:val="24"/>
                <w:szCs w:val="24"/>
              </w:rPr>
            </w:pPr>
            <w:r>
              <w:rPr>
                <w:rFonts w:ascii="Times New Roman" w:hAnsi="Times New Roman" w:cs="Times New Roman"/>
                <w:sz w:val="24"/>
                <w:szCs w:val="24"/>
              </w:rPr>
              <w:t>Malfunction of AI</w:t>
            </w:r>
          </w:p>
        </w:tc>
        <w:tc>
          <w:tcPr>
            <w:tcW w:w="18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561D2A7" w14:textId="77777777" w:rsidR="00B92EFB" w:rsidRDefault="00B92EFB" w:rsidP="000205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Potentially false result</w:t>
            </w:r>
          </w:p>
        </w:tc>
        <w:tc>
          <w:tcPr>
            <w:tcW w:w="15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00"/>
            <w:hideMark/>
          </w:tcPr>
          <w:p w14:paraId="44DB4FD2" w14:textId="77777777" w:rsidR="00B92EFB" w:rsidRDefault="00B92EFB" w:rsidP="000205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Medium</w:t>
            </w:r>
          </w:p>
        </w:tc>
        <w:tc>
          <w:tcPr>
            <w:tcW w:w="166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92D050"/>
            <w:hideMark/>
          </w:tcPr>
          <w:p w14:paraId="2C920E92" w14:textId="77777777" w:rsidR="00B92EFB" w:rsidRDefault="00B92EFB" w:rsidP="000205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Low</w:t>
            </w:r>
          </w:p>
        </w:tc>
        <w:tc>
          <w:tcPr>
            <w:tcW w:w="15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92D050"/>
            <w:hideMark/>
          </w:tcPr>
          <w:p w14:paraId="7A45C45D" w14:textId="77777777" w:rsidR="00B92EFB" w:rsidRDefault="00B92EFB" w:rsidP="000205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Low</w:t>
            </w:r>
          </w:p>
        </w:tc>
        <w:tc>
          <w:tcPr>
            <w:tcW w:w="156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18B0F01" w14:textId="77777777" w:rsidR="00B92EFB" w:rsidRDefault="00B92EFB" w:rsidP="000205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Software Team</w:t>
            </w:r>
          </w:p>
        </w:tc>
      </w:tr>
      <w:tr w:rsidR="00B92EFB" w14:paraId="78533411" w14:textId="77777777" w:rsidTr="000205C3">
        <w:trPr>
          <w:trHeight w:val="126"/>
        </w:trPr>
        <w:tc>
          <w:tcPr>
            <w:cnfStyle w:val="001000000000" w:firstRow="0" w:lastRow="0" w:firstColumn="1" w:lastColumn="0" w:oddVBand="0" w:evenVBand="0" w:oddHBand="0" w:evenHBand="0" w:firstRowFirstColumn="0" w:firstRowLastColumn="0" w:lastRowFirstColumn="0" w:lastRowLastColumn="0"/>
            <w:tcW w:w="190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367A601" w14:textId="77777777" w:rsidR="00B92EFB" w:rsidRDefault="00B92EFB" w:rsidP="000205C3">
            <w:pPr>
              <w:rPr>
                <w:rFonts w:ascii="Times New Roman" w:hAnsi="Times New Roman" w:cs="Times New Roman"/>
                <w:sz w:val="24"/>
                <w:szCs w:val="24"/>
              </w:rPr>
            </w:pPr>
            <w:r>
              <w:rPr>
                <w:rFonts w:ascii="Times New Roman" w:hAnsi="Times New Roman" w:cs="Times New Roman"/>
                <w:sz w:val="24"/>
                <w:szCs w:val="24"/>
              </w:rPr>
              <w:t>Scalability</w:t>
            </w:r>
          </w:p>
        </w:tc>
        <w:tc>
          <w:tcPr>
            <w:tcW w:w="18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A5848A8" w14:textId="77777777" w:rsidR="00B92EFB" w:rsidRDefault="00B92EFB" w:rsidP="000205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Misuse of AML Data</w:t>
            </w:r>
          </w:p>
        </w:tc>
        <w:tc>
          <w:tcPr>
            <w:tcW w:w="15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92D050"/>
            <w:hideMark/>
          </w:tcPr>
          <w:p w14:paraId="37E83C22" w14:textId="77777777" w:rsidR="00B92EFB" w:rsidRDefault="00B92EFB" w:rsidP="000205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Low</w:t>
            </w:r>
          </w:p>
        </w:tc>
        <w:tc>
          <w:tcPr>
            <w:tcW w:w="166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92D050"/>
            <w:hideMark/>
          </w:tcPr>
          <w:p w14:paraId="6357BBCB" w14:textId="77777777" w:rsidR="00B92EFB" w:rsidRDefault="00B92EFB" w:rsidP="000205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Low</w:t>
            </w:r>
          </w:p>
        </w:tc>
        <w:tc>
          <w:tcPr>
            <w:tcW w:w="15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92D050"/>
            <w:hideMark/>
          </w:tcPr>
          <w:p w14:paraId="37CC339D" w14:textId="77777777" w:rsidR="00B92EFB" w:rsidRDefault="00B92EFB" w:rsidP="000205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Low</w:t>
            </w:r>
          </w:p>
        </w:tc>
        <w:tc>
          <w:tcPr>
            <w:tcW w:w="156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FE4D1D9" w14:textId="77777777" w:rsidR="00B92EFB" w:rsidRDefault="00B92EFB" w:rsidP="000205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Human Resource</w:t>
            </w:r>
          </w:p>
        </w:tc>
      </w:tr>
    </w:tbl>
    <w:p w14:paraId="2B015FE5" w14:textId="77777777" w:rsidR="00B92EFB" w:rsidRPr="00AD2319" w:rsidRDefault="00B92EFB" w:rsidP="00B92EFB"/>
    <w:p w14:paraId="6EC8A76F" w14:textId="77777777" w:rsidR="00B92EFB" w:rsidRDefault="00B92EFB" w:rsidP="00B92EFB"/>
    <w:p w14:paraId="22CC45F6" w14:textId="77777777" w:rsidR="00B92EFB" w:rsidRDefault="00B92EFB" w:rsidP="00B92EFB"/>
    <w:p w14:paraId="11A4B2EE" w14:textId="77777777" w:rsidR="00B92EFB" w:rsidRDefault="00B92EFB" w:rsidP="00B92EFB"/>
    <w:p w14:paraId="76710FA7" w14:textId="77777777" w:rsidR="00B92EFB" w:rsidRDefault="00B92EFB" w:rsidP="00B92EFB"/>
    <w:p w14:paraId="6A726689" w14:textId="77777777" w:rsidR="00B92EFB" w:rsidRDefault="00B92EFB" w:rsidP="00B92EFB"/>
    <w:p w14:paraId="41D49320" w14:textId="77777777" w:rsidR="00B92EFB" w:rsidRDefault="00B92EFB" w:rsidP="00B92EFB"/>
    <w:p w14:paraId="131D080C" w14:textId="77777777" w:rsidR="00B92EFB" w:rsidRDefault="00B92EFB" w:rsidP="00B92EFB"/>
    <w:p w14:paraId="5BCA6A88" w14:textId="77777777" w:rsidR="00B92EFB" w:rsidRDefault="00B92EFB" w:rsidP="00B92EFB"/>
    <w:p w14:paraId="7F65C9C1" w14:textId="77777777" w:rsidR="00B92EFB" w:rsidRDefault="00B92EFB" w:rsidP="00B92EFB"/>
    <w:p w14:paraId="7EF9F5F5" w14:textId="77777777" w:rsidR="00B92EFB" w:rsidRDefault="00B92EFB" w:rsidP="00B92EFB"/>
    <w:p w14:paraId="565DBA27" w14:textId="77777777" w:rsidR="00B92EFB" w:rsidRDefault="00B92EFB" w:rsidP="00B92EFB"/>
    <w:p w14:paraId="64BB57A3" w14:textId="77777777" w:rsidR="00B92EFB" w:rsidRDefault="00B92EFB" w:rsidP="00B92EFB"/>
    <w:p w14:paraId="021DF085" w14:textId="77777777" w:rsidR="00B92EFB" w:rsidRDefault="00B92EFB" w:rsidP="00022F53">
      <w:bookmarkStart w:id="43" w:name="_Toc153024187"/>
    </w:p>
    <w:p w14:paraId="51A0CBCC" w14:textId="77777777" w:rsidR="00B92EFB" w:rsidRDefault="00B92EFB" w:rsidP="00B92EFB">
      <w:pPr>
        <w:pStyle w:val="Heading1"/>
        <w:rPr>
          <w:rFonts w:asciiTheme="minorHAnsi" w:hAnsiTheme="minorHAnsi" w:cstheme="minorHAnsi"/>
          <w:b/>
        </w:rPr>
      </w:pPr>
      <w:bookmarkStart w:id="44" w:name="_Toc153231265"/>
      <w:r w:rsidRPr="001013EB">
        <w:rPr>
          <w:rFonts w:asciiTheme="minorHAnsi" w:hAnsiTheme="minorHAnsi" w:cstheme="minorHAnsi"/>
          <w:b/>
        </w:rPr>
        <w:lastRenderedPageBreak/>
        <w:t xml:space="preserve">To-be process </w:t>
      </w:r>
      <w:bookmarkEnd w:id="43"/>
      <w:r w:rsidRPr="001013EB">
        <w:rPr>
          <w:rFonts w:asciiTheme="minorHAnsi" w:hAnsiTheme="minorHAnsi" w:cstheme="minorHAnsi"/>
          <w:b/>
          <w:bCs/>
        </w:rPr>
        <w:t>flow</w:t>
      </w:r>
      <w:r>
        <w:rPr>
          <w:rFonts w:asciiTheme="minorHAnsi" w:hAnsiTheme="minorHAnsi" w:cstheme="minorHAnsi"/>
          <w:b/>
          <w:bCs/>
        </w:rPr>
        <w:t>:</w:t>
      </w:r>
      <w:bookmarkEnd w:id="44"/>
    </w:p>
    <w:p w14:paraId="20B734C5" w14:textId="77777777" w:rsidR="00B92EFB" w:rsidRDefault="00B92EFB" w:rsidP="00B92EFB"/>
    <w:p w14:paraId="2F702403" w14:textId="77777777" w:rsidR="00B92EFB" w:rsidRPr="009830D2" w:rsidRDefault="00B92EFB" w:rsidP="00B92EFB">
      <w:r w:rsidRPr="00EB0948">
        <w:t>The To-Be diagram represents an upgraded and proactive Anti-Money Laundering system. It incorporates advanced technologies, such as machine learning, NLP, and scenario simulation, to improve detection accuracy, response time, and overall compliance with global AML standards. Continuous monitoring, employee training, and legal oversight contribute to an adaptive and robust AML program that is responsive to evolving risks and regulatory requirements.</w:t>
      </w:r>
    </w:p>
    <w:p w14:paraId="7C2254A3" w14:textId="77777777" w:rsidR="00B92EFB" w:rsidRDefault="00B92EFB" w:rsidP="00B92EFB"/>
    <w:p w14:paraId="4C15F158" w14:textId="77777777" w:rsidR="00B92EFB" w:rsidRDefault="00B92EFB" w:rsidP="00B92EFB">
      <w:r>
        <w:rPr>
          <w:noProof/>
        </w:rPr>
        <w:object w:dxaOrig="15166" w:dyaOrig="10651" w14:anchorId="67FEDA73">
          <v:shape id="_x0000_i1066" type="#_x0000_t75" style="width:468pt;height:329pt" o:ole="">
            <v:imagedata r:id="rId17" o:title=""/>
          </v:shape>
          <o:OLEObject Type="Embed" ProgID="Visio.Drawing.15" ShapeID="_x0000_i1066" DrawAspect="Content" ObjectID="_1763844011" r:id="rId18"/>
        </w:object>
      </w:r>
    </w:p>
    <w:p w14:paraId="00D887D4" w14:textId="77777777" w:rsidR="00B92EFB" w:rsidRDefault="00B92EFB" w:rsidP="00B92EFB">
      <w:pPr>
        <w:rPr>
          <w:b/>
          <w:bCs/>
        </w:rPr>
      </w:pPr>
    </w:p>
    <w:p w14:paraId="0DDF6EBD" w14:textId="77777777" w:rsidR="00B92EFB" w:rsidRDefault="00B92EFB" w:rsidP="00B92EFB">
      <w:pPr>
        <w:rPr>
          <w:b/>
          <w:bCs/>
        </w:rPr>
      </w:pPr>
    </w:p>
    <w:p w14:paraId="4FA80E45" w14:textId="77777777" w:rsidR="00B92EFB" w:rsidRDefault="00B92EFB" w:rsidP="00B92EFB">
      <w:pPr>
        <w:rPr>
          <w:b/>
          <w:bCs/>
        </w:rPr>
      </w:pPr>
    </w:p>
    <w:p w14:paraId="7D384897" w14:textId="77777777" w:rsidR="00B92EFB" w:rsidRDefault="00B92EFB" w:rsidP="00B92EFB">
      <w:pPr>
        <w:rPr>
          <w:b/>
          <w:bCs/>
        </w:rPr>
      </w:pPr>
    </w:p>
    <w:p w14:paraId="7345B101" w14:textId="77777777" w:rsidR="00B92EFB" w:rsidRDefault="00B92EFB" w:rsidP="00B92EFB">
      <w:pPr>
        <w:rPr>
          <w:b/>
          <w:bCs/>
        </w:rPr>
      </w:pPr>
    </w:p>
    <w:p w14:paraId="53A45FC9" w14:textId="77777777" w:rsidR="00B92EFB" w:rsidRDefault="00B92EFB" w:rsidP="00B92EFB">
      <w:pPr>
        <w:rPr>
          <w:b/>
          <w:bCs/>
        </w:rPr>
      </w:pPr>
    </w:p>
    <w:p w14:paraId="63FB7590" w14:textId="77777777" w:rsidR="00B92EFB" w:rsidRPr="00A77CBF" w:rsidRDefault="00B92EFB" w:rsidP="00B92EFB">
      <w:pPr>
        <w:rPr>
          <w:b/>
          <w:bCs/>
        </w:rPr>
      </w:pPr>
    </w:p>
    <w:p w14:paraId="40DA0375" w14:textId="77777777" w:rsidR="00B92EFB" w:rsidRPr="00A77CBF" w:rsidRDefault="00B92EFB" w:rsidP="00B92EFB">
      <w:pPr>
        <w:rPr>
          <w:b/>
          <w:bCs/>
        </w:rPr>
      </w:pPr>
      <w:r w:rsidRPr="00A77CBF">
        <w:rPr>
          <w:b/>
          <w:bCs/>
        </w:rPr>
        <w:lastRenderedPageBreak/>
        <w:t>Employee Training and AML Awareness</w:t>
      </w:r>
    </w:p>
    <w:p w14:paraId="06C379CC" w14:textId="77777777" w:rsidR="00B92EFB" w:rsidRDefault="00B92EFB" w:rsidP="00B92EFB">
      <w:r>
        <w:t>Develops adaptive learning modules using machine learning techniques to enhance employee proficiency in AML compliance and utilizes AI-driven scenarios for diverse training, continuous learning feedback loops, and multilingual support.</w:t>
      </w:r>
    </w:p>
    <w:p w14:paraId="142435DE" w14:textId="77777777" w:rsidR="00B92EFB" w:rsidRPr="00A77CBF" w:rsidRDefault="00B92EFB" w:rsidP="00B92EFB">
      <w:pPr>
        <w:rPr>
          <w:b/>
          <w:bCs/>
        </w:rPr>
      </w:pPr>
      <w:r w:rsidRPr="00A77CBF">
        <w:rPr>
          <w:b/>
          <w:bCs/>
        </w:rPr>
        <w:t>Alert Generation Using NLP Techniques</w:t>
      </w:r>
    </w:p>
    <w:p w14:paraId="4C334650" w14:textId="77777777" w:rsidR="00B92EFB" w:rsidRDefault="00B92EFB" w:rsidP="00B92EFB">
      <w:r>
        <w:t xml:space="preserve">The solution employs natural language processing (NLP) techniques for alert generation, improving the accuracy and informativeness of alerts through advanced language analysis. If suspicious activity is detected, the system triggers immediate alerts to AML analysts for further investigation. </w:t>
      </w:r>
      <w:r w:rsidRPr="00871C33">
        <w:t>If a high level of suspicion is identified, the system escalates the case to higher authorities within the AML department for further investigation and action.</w:t>
      </w:r>
    </w:p>
    <w:p w14:paraId="661D3B89" w14:textId="77777777" w:rsidR="00B92EFB" w:rsidRPr="00A77CBF" w:rsidRDefault="00B92EFB" w:rsidP="00B92EFB">
      <w:pPr>
        <w:rPr>
          <w:b/>
          <w:bCs/>
        </w:rPr>
      </w:pPr>
      <w:r w:rsidRPr="00A77CBF">
        <w:rPr>
          <w:b/>
          <w:bCs/>
        </w:rPr>
        <w:t>Behavioral Analysis &amp; Scenario Simulation</w:t>
      </w:r>
    </w:p>
    <w:p w14:paraId="0A81D3C2" w14:textId="77777777" w:rsidR="00B92EFB" w:rsidRDefault="00B92EFB" w:rsidP="00B92EFB">
      <w:r>
        <w:t>The system utilizes unsupervised learning techniques for behavioral analysis, simulating diverse money laundering scenarios. It Integrates user profile simulation, anomaly detection, and ML-based scenario models.</w:t>
      </w:r>
    </w:p>
    <w:p w14:paraId="31A57CEA" w14:textId="77777777" w:rsidR="00B92EFB" w:rsidRPr="00A77CBF" w:rsidRDefault="00B92EFB" w:rsidP="00B92EFB">
      <w:pPr>
        <w:rPr>
          <w:b/>
          <w:bCs/>
        </w:rPr>
      </w:pPr>
      <w:r w:rsidRPr="00A77CBF">
        <w:rPr>
          <w:b/>
          <w:bCs/>
        </w:rPr>
        <w:t>Real time monitoring</w:t>
      </w:r>
    </w:p>
    <w:p w14:paraId="34B5E2C4" w14:textId="77777777" w:rsidR="00B92EFB" w:rsidRDefault="00B92EFB" w:rsidP="00B92EFB">
      <w:r>
        <w:t>The solution also i</w:t>
      </w:r>
      <w:r w:rsidRPr="00D72628">
        <w:t>mplements real-time monitoring using advanced machine learning algorithms to enhance the accuracy and efficiency of transaction monitoring.</w:t>
      </w:r>
      <w:r>
        <w:t xml:space="preserve"> It i</w:t>
      </w:r>
      <w:r w:rsidRPr="00D72628">
        <w:t>nvolves continuous monitoring of accounts flagged as suspicious to detect any changes in behavior or transactions.</w:t>
      </w:r>
    </w:p>
    <w:p w14:paraId="2EFDF572" w14:textId="77777777" w:rsidR="003F282D" w:rsidRDefault="003F282D" w:rsidP="002C3102"/>
    <w:p w14:paraId="093FBEAB" w14:textId="77777777" w:rsidR="003F282D" w:rsidRDefault="003F282D" w:rsidP="002C3102"/>
    <w:p w14:paraId="19C97AE7" w14:textId="77777777" w:rsidR="003F282D" w:rsidRDefault="003F282D" w:rsidP="002C3102"/>
    <w:p w14:paraId="7C575C21" w14:textId="77777777" w:rsidR="003F282D" w:rsidRDefault="003F282D" w:rsidP="002C3102"/>
    <w:p w14:paraId="7D6E7FF7" w14:textId="77777777" w:rsidR="003F282D" w:rsidRDefault="003F282D" w:rsidP="002C3102"/>
    <w:p w14:paraId="66B0C2D8" w14:textId="77777777" w:rsidR="003F282D" w:rsidRDefault="003F282D" w:rsidP="002C3102"/>
    <w:p w14:paraId="241F1CDA" w14:textId="77777777" w:rsidR="003F282D" w:rsidRDefault="003F282D" w:rsidP="002C3102"/>
    <w:p w14:paraId="013F37BF" w14:textId="77777777" w:rsidR="003F282D" w:rsidRDefault="003F282D" w:rsidP="002C3102"/>
    <w:p w14:paraId="74F44137" w14:textId="77777777" w:rsidR="003F282D" w:rsidRDefault="003F282D" w:rsidP="002C3102"/>
    <w:p w14:paraId="3851A5B7" w14:textId="77777777" w:rsidR="00022F53" w:rsidRDefault="00022F53" w:rsidP="002C3102"/>
    <w:p w14:paraId="0A18F859" w14:textId="77777777" w:rsidR="00022F53" w:rsidRDefault="00022F53" w:rsidP="002C3102"/>
    <w:p w14:paraId="0B2541E4" w14:textId="77777777" w:rsidR="003F282D" w:rsidRDefault="003F282D" w:rsidP="002C3102"/>
    <w:p w14:paraId="32B85D90" w14:textId="171A104E" w:rsidR="16D46AC4" w:rsidRPr="007A63D0" w:rsidRDefault="16D46AC4" w:rsidP="00FD123C">
      <w:pPr>
        <w:pStyle w:val="Heading1"/>
        <w:rPr>
          <w:rFonts w:asciiTheme="minorHAnsi" w:hAnsiTheme="minorHAnsi" w:cstheme="minorHAnsi"/>
          <w:b/>
          <w:bCs/>
        </w:rPr>
      </w:pPr>
      <w:bookmarkStart w:id="45" w:name="_Toc153231266"/>
      <w:r w:rsidRPr="007A63D0">
        <w:rPr>
          <w:rFonts w:asciiTheme="minorHAnsi" w:hAnsiTheme="minorHAnsi" w:cstheme="minorHAnsi"/>
          <w:b/>
          <w:bCs/>
        </w:rPr>
        <w:lastRenderedPageBreak/>
        <w:t>Implementation/deployment Strategy/approach</w:t>
      </w:r>
      <w:bookmarkEnd w:id="38"/>
      <w:r w:rsidR="00C07DE9">
        <w:rPr>
          <w:rFonts w:asciiTheme="minorHAnsi" w:hAnsiTheme="minorHAnsi" w:cstheme="minorHAnsi"/>
          <w:b/>
          <w:bCs/>
        </w:rPr>
        <w:t>:</w:t>
      </w:r>
      <w:bookmarkEnd w:id="45"/>
    </w:p>
    <w:p w14:paraId="192E16DF" w14:textId="77777777" w:rsidR="004F65EF" w:rsidRPr="00C42F2B" w:rsidRDefault="004F65EF" w:rsidP="004F65EF">
      <w:pPr>
        <w:rPr>
          <w:rFonts w:cstheme="minorHAnsi"/>
          <w:lang w:val="en-CA"/>
        </w:rPr>
      </w:pPr>
      <w:r w:rsidRPr="00C42F2B">
        <w:rPr>
          <w:rFonts w:cstheme="minorHAnsi"/>
          <w:lang w:val="en-CA"/>
        </w:rPr>
        <w:t>The implementation strategy will follow an agile and iterative approach for solution development and a phased deployment approach eventually expanding into other branches.</w:t>
      </w:r>
    </w:p>
    <w:p w14:paraId="5A0FD6A7" w14:textId="0D94067E" w:rsidR="004F65EF" w:rsidRPr="00C07DE9" w:rsidRDefault="004F65EF" w:rsidP="005C715A">
      <w:pPr>
        <w:pStyle w:val="Heading2"/>
        <w:rPr>
          <w:b/>
          <w:lang w:val="en-CA"/>
        </w:rPr>
      </w:pPr>
      <w:bookmarkStart w:id="46" w:name="_Toc153231267"/>
      <w:r w:rsidRPr="00C07DE9">
        <w:rPr>
          <w:b/>
          <w:lang w:val="en-CA"/>
        </w:rPr>
        <w:t>Phase 1: Initial Review and Planning</w:t>
      </w:r>
      <w:bookmarkEnd w:id="46"/>
    </w:p>
    <w:p w14:paraId="48FD41E3" w14:textId="77777777" w:rsidR="005C715A" w:rsidRPr="005C715A" w:rsidRDefault="005C715A" w:rsidP="005C715A">
      <w:pPr>
        <w:rPr>
          <w:lang w:val="en-CA"/>
        </w:rPr>
      </w:pPr>
    </w:p>
    <w:p w14:paraId="0AB5E295" w14:textId="77777777" w:rsidR="004F65EF" w:rsidRPr="00C42F2B" w:rsidRDefault="004F65EF" w:rsidP="004F65EF">
      <w:pPr>
        <w:rPr>
          <w:rFonts w:cstheme="minorHAnsi"/>
          <w:b/>
          <w:bCs/>
          <w:sz w:val="24"/>
          <w:szCs w:val="24"/>
        </w:rPr>
      </w:pPr>
      <w:r w:rsidRPr="00C42F2B">
        <w:rPr>
          <w:rFonts w:cstheme="minorHAnsi"/>
          <w:b/>
          <w:bCs/>
          <w:sz w:val="24"/>
          <w:szCs w:val="24"/>
        </w:rPr>
        <w:t xml:space="preserve">AML Aspects Validation: </w:t>
      </w:r>
    </w:p>
    <w:p w14:paraId="7EC22CFE" w14:textId="77777777" w:rsidR="004F65EF" w:rsidRPr="00C42F2B" w:rsidRDefault="004F65EF" w:rsidP="004F65EF">
      <w:pPr>
        <w:rPr>
          <w:rFonts w:cstheme="minorHAnsi"/>
          <w:sz w:val="24"/>
          <w:szCs w:val="24"/>
        </w:rPr>
      </w:pPr>
      <w:r w:rsidRPr="00C42F2B">
        <w:rPr>
          <w:rFonts w:cstheme="minorHAnsi"/>
          <w:sz w:val="24"/>
          <w:szCs w:val="24"/>
        </w:rPr>
        <w:t xml:space="preserve">Initially, the critical aspects of AML solutions that are necessary to improve compliance at the bank are validated. Past Compliance records with recurrent issues and shortcomings. </w:t>
      </w:r>
    </w:p>
    <w:p w14:paraId="7ECDF317" w14:textId="526AE070" w:rsidR="005C715A" w:rsidRPr="00AD3EE9" w:rsidRDefault="004F65EF" w:rsidP="004F65EF">
      <w:pPr>
        <w:rPr>
          <w:rFonts w:cstheme="minorHAnsi"/>
          <w:sz w:val="24"/>
          <w:szCs w:val="24"/>
        </w:rPr>
      </w:pPr>
      <w:r w:rsidRPr="00C42F2B">
        <w:rPr>
          <w:rFonts w:cstheme="minorHAnsi"/>
          <w:sz w:val="24"/>
          <w:szCs w:val="24"/>
        </w:rPr>
        <w:t>The current performance is evaluated against the existing AML regulations. Transaction monitoring systems and their performance are evaluated to assess their effectiveness and identify inefficiencies in detecting and reporting transactions.</w:t>
      </w:r>
    </w:p>
    <w:p w14:paraId="42843E1B" w14:textId="65E0DEBD" w:rsidR="004F65EF" w:rsidRPr="00C42F2B" w:rsidRDefault="004F65EF" w:rsidP="004F65EF">
      <w:pPr>
        <w:rPr>
          <w:rFonts w:cstheme="minorHAnsi"/>
          <w:b/>
          <w:bCs/>
          <w:sz w:val="24"/>
          <w:szCs w:val="24"/>
        </w:rPr>
      </w:pPr>
      <w:r w:rsidRPr="00C42F2B">
        <w:rPr>
          <w:rFonts w:cstheme="minorHAnsi"/>
          <w:b/>
          <w:bCs/>
          <w:sz w:val="24"/>
          <w:szCs w:val="24"/>
        </w:rPr>
        <w:t xml:space="preserve">Branch Risk Assessment: </w:t>
      </w:r>
    </w:p>
    <w:p w14:paraId="664F5A43" w14:textId="77777777" w:rsidR="004F65EF" w:rsidRPr="00C42F2B" w:rsidRDefault="004F65EF" w:rsidP="004F65EF">
      <w:pPr>
        <w:rPr>
          <w:rFonts w:cstheme="minorHAnsi"/>
          <w:sz w:val="24"/>
          <w:szCs w:val="24"/>
        </w:rPr>
      </w:pPr>
      <w:r w:rsidRPr="00C42F2B">
        <w:rPr>
          <w:rFonts w:cstheme="minorHAnsi"/>
          <w:sz w:val="24"/>
          <w:szCs w:val="24"/>
        </w:rPr>
        <w:t>Analyzing historical AML performance metrics for each branch to identify high performers and areas needing improvement. Assessing risk factors associated with branches, such as location, client profile, transaction volume, and historical compliance issues. Strategic Branch Selection to select a subset of branches that have demonstrated strong AML performance and those identified as high-risk due to various factors (clientele, location, etc.).</w:t>
      </w:r>
    </w:p>
    <w:p w14:paraId="0761B71C" w14:textId="4D98C91D" w:rsidR="00AD3EE9" w:rsidRPr="00C42F2B" w:rsidRDefault="004F65EF" w:rsidP="004F65EF">
      <w:pPr>
        <w:rPr>
          <w:rFonts w:cstheme="minorHAnsi"/>
          <w:sz w:val="24"/>
          <w:szCs w:val="24"/>
        </w:rPr>
      </w:pPr>
      <w:r w:rsidRPr="00C42F2B">
        <w:rPr>
          <w:rFonts w:cstheme="minorHAnsi"/>
          <w:sz w:val="24"/>
          <w:szCs w:val="24"/>
        </w:rPr>
        <w:t>Establishing a priority order based on the level of risk, compliance history, and strategic importance of branches in the network.</w:t>
      </w:r>
    </w:p>
    <w:p w14:paraId="6BB3A993" w14:textId="77777777" w:rsidR="004F65EF" w:rsidRPr="00C42F2B" w:rsidRDefault="004F65EF" w:rsidP="004F65EF">
      <w:pPr>
        <w:rPr>
          <w:rFonts w:cstheme="minorHAnsi"/>
          <w:b/>
          <w:bCs/>
          <w:sz w:val="24"/>
          <w:szCs w:val="24"/>
        </w:rPr>
      </w:pPr>
      <w:r w:rsidRPr="00C42F2B">
        <w:rPr>
          <w:rFonts w:cstheme="minorHAnsi"/>
          <w:b/>
          <w:bCs/>
          <w:sz w:val="24"/>
          <w:szCs w:val="24"/>
        </w:rPr>
        <w:t>Version Control Implementation Plan:</w:t>
      </w:r>
    </w:p>
    <w:p w14:paraId="667D56CC" w14:textId="77777777" w:rsidR="004F65EF" w:rsidRPr="00C42F2B" w:rsidRDefault="004F65EF" w:rsidP="004F65EF">
      <w:pPr>
        <w:rPr>
          <w:rFonts w:cstheme="minorHAnsi"/>
          <w:sz w:val="24"/>
          <w:szCs w:val="24"/>
        </w:rPr>
      </w:pPr>
      <w:r w:rsidRPr="00C42F2B">
        <w:rPr>
          <w:rFonts w:cstheme="minorHAnsi"/>
          <w:b/>
          <w:bCs/>
          <w:sz w:val="24"/>
          <w:szCs w:val="24"/>
        </w:rPr>
        <w:t>Versioning Framework</w:t>
      </w:r>
      <w:r w:rsidRPr="00C42F2B">
        <w:rPr>
          <w:rFonts w:cstheme="minorHAnsi"/>
          <w:sz w:val="24"/>
          <w:szCs w:val="24"/>
        </w:rPr>
        <w:br/>
        <w:t>Establish a versioning system to track changes, enhancements, and updates across the deployment lifecycle.</w:t>
      </w:r>
      <w:r w:rsidRPr="00C42F2B">
        <w:rPr>
          <w:rFonts w:cstheme="minorHAnsi"/>
          <w:sz w:val="24"/>
          <w:szCs w:val="24"/>
        </w:rPr>
        <w:br/>
      </w:r>
      <w:r w:rsidRPr="00C42F2B">
        <w:rPr>
          <w:rFonts w:cstheme="minorHAnsi"/>
          <w:b/>
          <w:bCs/>
          <w:sz w:val="24"/>
          <w:szCs w:val="24"/>
        </w:rPr>
        <w:t>Change Management Strategy</w:t>
      </w:r>
      <w:r w:rsidRPr="00C42F2B">
        <w:rPr>
          <w:rFonts w:cstheme="minorHAnsi"/>
          <w:sz w:val="24"/>
          <w:szCs w:val="24"/>
        </w:rPr>
        <w:br/>
        <w:t>Define protocols for managing changes, ensuring traceability, and facilitating efficient rollback procedures if necessary.</w:t>
      </w:r>
      <w:r w:rsidRPr="00C42F2B">
        <w:rPr>
          <w:rFonts w:cstheme="minorHAnsi"/>
          <w:sz w:val="24"/>
          <w:szCs w:val="24"/>
        </w:rPr>
        <w:br/>
      </w:r>
      <w:r w:rsidRPr="00C42F2B">
        <w:rPr>
          <w:rFonts w:cstheme="minorHAnsi"/>
          <w:b/>
          <w:bCs/>
          <w:sz w:val="24"/>
          <w:szCs w:val="24"/>
        </w:rPr>
        <w:t>Collaboration Framework</w:t>
      </w:r>
      <w:r w:rsidRPr="00C42F2B">
        <w:rPr>
          <w:rFonts w:cstheme="minorHAnsi"/>
          <w:sz w:val="24"/>
          <w:szCs w:val="24"/>
        </w:rPr>
        <w:t>: Establish a framework for collaboration among development, testing, and deployment teams to maintain version control standards.</w:t>
      </w:r>
      <w:r w:rsidRPr="00C42F2B">
        <w:rPr>
          <w:rFonts w:cstheme="minorHAnsi"/>
          <w:sz w:val="24"/>
          <w:szCs w:val="24"/>
        </w:rPr>
        <w:br/>
      </w:r>
      <w:r w:rsidRPr="00C42F2B">
        <w:rPr>
          <w:rFonts w:cstheme="minorHAnsi"/>
          <w:b/>
          <w:bCs/>
          <w:sz w:val="24"/>
          <w:szCs w:val="24"/>
        </w:rPr>
        <w:t>Documentation Protocol</w:t>
      </w:r>
      <w:r w:rsidRPr="00C42F2B">
        <w:rPr>
          <w:rFonts w:cstheme="minorHAnsi"/>
          <w:sz w:val="24"/>
          <w:szCs w:val="24"/>
        </w:rPr>
        <w:t>: Set up documentation practices to capture changes, iterations, and enhancements during each phase.</w:t>
      </w:r>
    </w:p>
    <w:p w14:paraId="19F804D9" w14:textId="77777777" w:rsidR="002C3102" w:rsidRDefault="002C3102" w:rsidP="004F65EF">
      <w:pPr>
        <w:rPr>
          <w:rFonts w:cstheme="minorHAnsi"/>
          <w:sz w:val="24"/>
          <w:szCs w:val="24"/>
        </w:rPr>
      </w:pPr>
    </w:p>
    <w:p w14:paraId="2E0A3095" w14:textId="77777777" w:rsidR="003F282D" w:rsidRDefault="003F282D" w:rsidP="004F65EF">
      <w:pPr>
        <w:rPr>
          <w:rFonts w:cstheme="minorHAnsi"/>
          <w:sz w:val="24"/>
          <w:szCs w:val="24"/>
        </w:rPr>
      </w:pPr>
    </w:p>
    <w:p w14:paraId="2A3C8E99" w14:textId="77777777" w:rsidR="003F282D" w:rsidRPr="00C42F2B" w:rsidRDefault="003F282D" w:rsidP="004F65EF">
      <w:pPr>
        <w:rPr>
          <w:rFonts w:cstheme="minorHAnsi"/>
          <w:sz w:val="24"/>
          <w:szCs w:val="24"/>
        </w:rPr>
      </w:pPr>
    </w:p>
    <w:p w14:paraId="237D459B" w14:textId="77777777" w:rsidR="004F65EF" w:rsidRPr="00C07DE9" w:rsidRDefault="004F65EF" w:rsidP="005C715A">
      <w:pPr>
        <w:pStyle w:val="Heading2"/>
        <w:rPr>
          <w:b/>
          <w:lang w:val="en-CA"/>
        </w:rPr>
      </w:pPr>
      <w:bookmarkStart w:id="47" w:name="_Toc153231268"/>
      <w:r w:rsidRPr="00C07DE9">
        <w:rPr>
          <w:b/>
          <w:lang w:val="en-CA"/>
        </w:rPr>
        <w:lastRenderedPageBreak/>
        <w:t>Phase 2: Infrastructure Setup</w:t>
      </w:r>
      <w:bookmarkEnd w:id="47"/>
    </w:p>
    <w:p w14:paraId="17E41A83" w14:textId="77777777" w:rsidR="004F65EF" w:rsidRPr="00C42F2B" w:rsidRDefault="004F65EF" w:rsidP="004F65EF">
      <w:pPr>
        <w:rPr>
          <w:rFonts w:cstheme="minorHAnsi"/>
          <w:sz w:val="24"/>
          <w:szCs w:val="24"/>
          <w:lang w:val="en-CA"/>
        </w:rPr>
      </w:pPr>
      <w:r w:rsidRPr="00C42F2B">
        <w:rPr>
          <w:rFonts w:cstheme="minorHAnsi"/>
          <w:sz w:val="24"/>
          <w:szCs w:val="24"/>
          <w:lang w:val="en-CA"/>
        </w:rPr>
        <w:t>This phase will require collaboration between the Development team, Testing team and DevOps team. Security team will be consulted to identify vulnerabilities.</w:t>
      </w:r>
    </w:p>
    <w:p w14:paraId="24D9C6D8" w14:textId="77777777" w:rsidR="004F65EF" w:rsidRPr="00C42F2B" w:rsidRDefault="004F65EF" w:rsidP="004F65EF">
      <w:pPr>
        <w:rPr>
          <w:rFonts w:cstheme="minorHAnsi"/>
          <w:b/>
          <w:bCs/>
          <w:sz w:val="24"/>
          <w:szCs w:val="24"/>
          <w:lang w:val="en-CA"/>
        </w:rPr>
      </w:pPr>
      <w:r w:rsidRPr="00C42F2B">
        <w:rPr>
          <w:rFonts w:cstheme="minorHAnsi"/>
          <w:b/>
          <w:bCs/>
          <w:sz w:val="24"/>
          <w:szCs w:val="24"/>
          <w:lang w:val="en-CA"/>
        </w:rPr>
        <w:t>Cloud-Based Infrastructure:</w:t>
      </w:r>
    </w:p>
    <w:p w14:paraId="51AE093C" w14:textId="77777777" w:rsidR="004F65EF" w:rsidRPr="00C42F2B" w:rsidRDefault="004F65EF" w:rsidP="004F65EF">
      <w:pPr>
        <w:rPr>
          <w:rFonts w:cstheme="minorHAnsi"/>
          <w:sz w:val="24"/>
          <w:szCs w:val="24"/>
          <w:lang w:val="en-CA"/>
        </w:rPr>
      </w:pPr>
      <w:r w:rsidRPr="00C42F2B">
        <w:rPr>
          <w:rFonts w:cstheme="minorHAnsi"/>
          <w:sz w:val="24"/>
          <w:szCs w:val="24"/>
          <w:lang w:val="en-CA"/>
        </w:rPr>
        <w:t>Carefully choosing the cloud service provider (e.g., Azure, AWS) based on security, scalability, compliance, and compatibility with the bank's systems. Integrating the solution with the bank's databases to ensure seamless data access and transaction monitoring. Designing the infrastructure to accommodate potential future growth and increased data processing demands. Implementing robust security protocols to safeguard sensitive data and comply with industry standards and regulations.</w:t>
      </w:r>
    </w:p>
    <w:p w14:paraId="1CA5288D" w14:textId="77777777" w:rsidR="004F65EF" w:rsidRPr="00C42F2B" w:rsidRDefault="004F65EF" w:rsidP="004F65EF">
      <w:pPr>
        <w:rPr>
          <w:rFonts w:cstheme="minorHAnsi"/>
          <w:b/>
          <w:bCs/>
          <w:sz w:val="24"/>
          <w:szCs w:val="24"/>
          <w:lang w:val="en-CA"/>
        </w:rPr>
      </w:pPr>
      <w:r w:rsidRPr="00C42F2B">
        <w:rPr>
          <w:rFonts w:cstheme="minorHAnsi"/>
          <w:b/>
          <w:bCs/>
          <w:sz w:val="24"/>
          <w:szCs w:val="24"/>
          <w:lang w:val="en-CA"/>
        </w:rPr>
        <w:t>AI Solution Architecture:</w:t>
      </w:r>
    </w:p>
    <w:p w14:paraId="07117654" w14:textId="77777777" w:rsidR="004F65EF" w:rsidRPr="00C42F2B" w:rsidRDefault="004F65EF" w:rsidP="004F65EF">
      <w:pPr>
        <w:rPr>
          <w:rFonts w:cstheme="minorHAnsi"/>
          <w:sz w:val="24"/>
          <w:szCs w:val="24"/>
          <w:lang w:val="en-CA"/>
        </w:rPr>
      </w:pPr>
      <w:r w:rsidRPr="00C42F2B">
        <w:rPr>
          <w:rFonts w:cstheme="minorHAnsi"/>
          <w:sz w:val="24"/>
          <w:szCs w:val="24"/>
          <w:lang w:val="en-CA"/>
        </w:rPr>
        <w:t>Create a scalable, adaptable, and efficient architectural framework to support the AI-driven components and their integration with existing systems. Design the structure and features of the generative AI interface, ensuring it covers essential AML aspects and supports interactive analysis and training. Define integration protocols and data pipeline to ensure smooth communication between the AI solution, generative AI interface, and existing bank database systems.</w:t>
      </w:r>
    </w:p>
    <w:p w14:paraId="43F52478" w14:textId="77777777" w:rsidR="004F65EF" w:rsidRPr="00C42F2B" w:rsidRDefault="004F65EF" w:rsidP="004F65EF">
      <w:pPr>
        <w:rPr>
          <w:rFonts w:cstheme="minorHAnsi"/>
          <w:b/>
          <w:bCs/>
          <w:sz w:val="24"/>
          <w:szCs w:val="24"/>
          <w:lang w:val="en-CA"/>
        </w:rPr>
      </w:pPr>
      <w:r w:rsidRPr="00C42F2B">
        <w:rPr>
          <w:rFonts w:cstheme="minorHAnsi"/>
          <w:b/>
          <w:bCs/>
          <w:sz w:val="24"/>
          <w:szCs w:val="24"/>
          <w:lang w:val="en-CA"/>
        </w:rPr>
        <w:t>Synthetic Data Generation:</w:t>
      </w:r>
    </w:p>
    <w:p w14:paraId="171846DC" w14:textId="0BE6A008" w:rsidR="00C42F2B" w:rsidRDefault="004F65EF" w:rsidP="004F65EF">
      <w:pPr>
        <w:rPr>
          <w:rFonts w:cstheme="minorHAnsi"/>
          <w:sz w:val="24"/>
          <w:szCs w:val="24"/>
          <w:lang w:val="en-CA"/>
        </w:rPr>
      </w:pPr>
      <w:r w:rsidRPr="00C42F2B">
        <w:rPr>
          <w:rFonts w:cstheme="minorHAnsi"/>
          <w:sz w:val="24"/>
          <w:szCs w:val="24"/>
          <w:lang w:val="en-CA"/>
        </w:rPr>
        <w:t>Developing AI models capable of generating synthetic data mimicking real-world AML scenarios and transaction patterns.</w:t>
      </w:r>
      <w:r w:rsidRPr="00C42F2B">
        <w:rPr>
          <w:rFonts w:cstheme="minorHAnsi"/>
          <w:b/>
          <w:bCs/>
          <w:sz w:val="24"/>
          <w:szCs w:val="24"/>
          <w:lang w:val="en-CA"/>
        </w:rPr>
        <w:t xml:space="preserve"> </w:t>
      </w:r>
      <w:r w:rsidRPr="00C42F2B">
        <w:rPr>
          <w:rFonts w:cstheme="minorHAnsi"/>
          <w:sz w:val="24"/>
          <w:szCs w:val="24"/>
          <w:lang w:val="en-CA"/>
        </w:rPr>
        <w:t>Creating synthetic datasets representing various AML scenarios enables comprehensive training and analysis simulations.</w:t>
      </w:r>
      <w:r w:rsidRPr="00C42F2B">
        <w:rPr>
          <w:rFonts w:cstheme="minorHAnsi"/>
          <w:b/>
          <w:bCs/>
          <w:sz w:val="24"/>
          <w:szCs w:val="24"/>
          <w:lang w:val="en-CA"/>
        </w:rPr>
        <w:t xml:space="preserve"> </w:t>
      </w:r>
      <w:r w:rsidRPr="00C42F2B">
        <w:rPr>
          <w:rFonts w:cstheme="minorHAnsi"/>
          <w:sz w:val="24"/>
          <w:szCs w:val="24"/>
          <w:lang w:val="en-CA"/>
        </w:rPr>
        <w:t>Setting up virtual testing environments to validate the effectiveness of the generated synthetic data.</w:t>
      </w:r>
    </w:p>
    <w:p w14:paraId="3198BC44" w14:textId="77777777" w:rsidR="003F282D" w:rsidRDefault="003F282D" w:rsidP="004F65EF">
      <w:pPr>
        <w:rPr>
          <w:rFonts w:cstheme="minorHAnsi"/>
          <w:sz w:val="24"/>
          <w:szCs w:val="24"/>
          <w:lang w:val="en-CA"/>
        </w:rPr>
      </w:pPr>
    </w:p>
    <w:p w14:paraId="56CEE1F2" w14:textId="77777777" w:rsidR="003F282D" w:rsidRDefault="003F282D" w:rsidP="004F65EF">
      <w:pPr>
        <w:rPr>
          <w:rFonts w:cstheme="minorHAnsi"/>
          <w:sz w:val="24"/>
          <w:szCs w:val="24"/>
          <w:lang w:val="en-CA"/>
        </w:rPr>
      </w:pPr>
    </w:p>
    <w:p w14:paraId="387E84CB" w14:textId="77777777" w:rsidR="003F282D" w:rsidRDefault="003F282D" w:rsidP="004F65EF">
      <w:pPr>
        <w:rPr>
          <w:rFonts w:cstheme="minorHAnsi"/>
          <w:sz w:val="24"/>
          <w:szCs w:val="24"/>
          <w:lang w:val="en-CA"/>
        </w:rPr>
      </w:pPr>
    </w:p>
    <w:p w14:paraId="6EAE7313" w14:textId="77777777" w:rsidR="003F282D" w:rsidRDefault="003F282D" w:rsidP="004F65EF">
      <w:pPr>
        <w:rPr>
          <w:rFonts w:cstheme="minorHAnsi"/>
          <w:sz w:val="24"/>
          <w:szCs w:val="24"/>
          <w:lang w:val="en-CA"/>
        </w:rPr>
      </w:pPr>
    </w:p>
    <w:p w14:paraId="0E2E5E91" w14:textId="77777777" w:rsidR="003F282D" w:rsidRDefault="003F282D" w:rsidP="004F65EF">
      <w:pPr>
        <w:rPr>
          <w:rFonts w:cstheme="minorHAnsi"/>
          <w:sz w:val="24"/>
          <w:szCs w:val="24"/>
          <w:lang w:val="en-CA"/>
        </w:rPr>
      </w:pPr>
    </w:p>
    <w:p w14:paraId="09137627" w14:textId="77777777" w:rsidR="003F282D" w:rsidRDefault="003F282D" w:rsidP="004F65EF">
      <w:pPr>
        <w:rPr>
          <w:rFonts w:cstheme="minorHAnsi"/>
          <w:sz w:val="24"/>
          <w:szCs w:val="24"/>
          <w:lang w:val="en-CA"/>
        </w:rPr>
      </w:pPr>
    </w:p>
    <w:p w14:paraId="46930A14" w14:textId="77777777" w:rsidR="003F282D" w:rsidRDefault="003F282D" w:rsidP="004F65EF">
      <w:pPr>
        <w:rPr>
          <w:rFonts w:cstheme="minorHAnsi"/>
          <w:sz w:val="24"/>
          <w:szCs w:val="24"/>
          <w:lang w:val="en-CA"/>
        </w:rPr>
      </w:pPr>
    </w:p>
    <w:p w14:paraId="254FC9E6" w14:textId="77777777" w:rsidR="003F282D" w:rsidRPr="005C715A" w:rsidRDefault="003F282D" w:rsidP="004F65EF">
      <w:pPr>
        <w:rPr>
          <w:rFonts w:cstheme="minorHAnsi"/>
          <w:b/>
          <w:sz w:val="24"/>
          <w:szCs w:val="24"/>
          <w:lang w:val="en-CA"/>
        </w:rPr>
      </w:pPr>
    </w:p>
    <w:p w14:paraId="0F8974BB" w14:textId="095A2C5F" w:rsidR="004F65EF" w:rsidRPr="00C07DE9" w:rsidRDefault="004F65EF" w:rsidP="005C715A">
      <w:pPr>
        <w:pStyle w:val="Heading2"/>
        <w:rPr>
          <w:b/>
          <w:lang w:val="en-CA"/>
        </w:rPr>
      </w:pPr>
      <w:bookmarkStart w:id="48" w:name="_Toc153231269"/>
      <w:r w:rsidRPr="00C07DE9">
        <w:rPr>
          <w:b/>
          <w:lang w:val="en-CA"/>
        </w:rPr>
        <w:lastRenderedPageBreak/>
        <w:t>Phase 3: Agile Development and Iterative Enhancement</w:t>
      </w:r>
      <w:bookmarkEnd w:id="48"/>
    </w:p>
    <w:p w14:paraId="274FE727" w14:textId="77777777" w:rsidR="004F65EF" w:rsidRPr="00C42F2B" w:rsidRDefault="004F65EF" w:rsidP="004F65EF">
      <w:pPr>
        <w:rPr>
          <w:rFonts w:cstheme="minorHAnsi"/>
          <w:b/>
          <w:bCs/>
          <w:sz w:val="24"/>
          <w:szCs w:val="24"/>
          <w:lang w:val="en-CA"/>
        </w:rPr>
      </w:pPr>
      <w:r w:rsidRPr="00C42F2B">
        <w:rPr>
          <w:rFonts w:cstheme="minorHAnsi"/>
          <w:b/>
          <w:bCs/>
          <w:sz w:val="24"/>
          <w:szCs w:val="24"/>
          <w:lang w:val="en-CA"/>
        </w:rPr>
        <w:t>Agile Development Implementation</w:t>
      </w:r>
      <w:r w:rsidRPr="00C42F2B">
        <w:rPr>
          <w:rFonts w:cstheme="minorHAnsi"/>
          <w:b/>
          <w:bCs/>
          <w:sz w:val="24"/>
          <w:szCs w:val="24"/>
          <w:lang w:val="en-CA"/>
        </w:rPr>
        <w:br/>
      </w:r>
      <w:r w:rsidRPr="00C42F2B">
        <w:rPr>
          <w:rFonts w:cstheme="minorHAnsi"/>
          <w:sz w:val="24"/>
          <w:szCs w:val="24"/>
          <w:lang w:val="en-CA"/>
        </w:rPr>
        <w:t xml:space="preserve">Breaking down solution development into iterative sprints for continuous improvement. Biweekly sprints on JIRA, </w:t>
      </w:r>
      <w:proofErr w:type="gramStart"/>
      <w:r w:rsidRPr="00C42F2B">
        <w:rPr>
          <w:rFonts w:cstheme="minorHAnsi"/>
          <w:sz w:val="24"/>
          <w:szCs w:val="24"/>
          <w:lang w:val="en-CA"/>
        </w:rPr>
        <w:t>Trello</w:t>
      </w:r>
      <w:proofErr w:type="gramEnd"/>
      <w:r w:rsidRPr="00C42F2B">
        <w:rPr>
          <w:rFonts w:cstheme="minorHAnsi"/>
          <w:sz w:val="24"/>
          <w:szCs w:val="24"/>
          <w:lang w:val="en-CA"/>
        </w:rPr>
        <w:t xml:space="preserve"> and Microsoft Planner. Knowledge base implementation on SharePoint.</w:t>
      </w:r>
      <w:r w:rsidRPr="00C42F2B">
        <w:rPr>
          <w:rFonts w:cstheme="minorHAnsi"/>
          <w:b/>
          <w:bCs/>
          <w:sz w:val="24"/>
          <w:szCs w:val="24"/>
          <w:lang w:val="en-CA"/>
        </w:rPr>
        <w:t xml:space="preserve"> </w:t>
      </w:r>
      <w:r w:rsidRPr="00C42F2B">
        <w:rPr>
          <w:rFonts w:cstheme="minorHAnsi"/>
          <w:sz w:val="24"/>
          <w:szCs w:val="24"/>
          <w:lang w:val="en-CA"/>
        </w:rPr>
        <w:t>Forming dedicated teams comprising Software Developers, Testers, Data Scientists, Machine Learning Engineers, Analysts, and Security Specialists.</w:t>
      </w:r>
      <w:r w:rsidRPr="00C42F2B">
        <w:rPr>
          <w:rFonts w:cstheme="minorHAnsi"/>
          <w:b/>
          <w:bCs/>
          <w:sz w:val="24"/>
          <w:szCs w:val="24"/>
          <w:lang w:val="en-CA"/>
        </w:rPr>
        <w:t xml:space="preserve"> </w:t>
      </w:r>
      <w:r w:rsidRPr="00C42F2B">
        <w:rPr>
          <w:rFonts w:cstheme="minorHAnsi"/>
          <w:sz w:val="24"/>
          <w:szCs w:val="24"/>
          <w:lang w:val="en-CA"/>
        </w:rPr>
        <w:t>Embracing adaptability to incorporate feedback and incremental improvements after each sprint.</w:t>
      </w:r>
    </w:p>
    <w:p w14:paraId="3F638601" w14:textId="77777777" w:rsidR="004F65EF" w:rsidRPr="00C42F2B" w:rsidRDefault="004F65EF" w:rsidP="004F65EF">
      <w:pPr>
        <w:rPr>
          <w:rFonts w:cstheme="minorHAnsi"/>
          <w:b/>
          <w:bCs/>
          <w:sz w:val="24"/>
          <w:szCs w:val="24"/>
          <w:lang w:val="en-CA"/>
        </w:rPr>
      </w:pPr>
      <w:r w:rsidRPr="00C42F2B">
        <w:rPr>
          <w:rFonts w:cstheme="minorHAnsi"/>
          <w:b/>
          <w:bCs/>
          <w:sz w:val="24"/>
          <w:szCs w:val="24"/>
          <w:lang w:val="en-CA"/>
        </w:rPr>
        <w:t>Generative AI Interface Development</w:t>
      </w:r>
      <w:r w:rsidRPr="00C42F2B">
        <w:rPr>
          <w:rFonts w:cstheme="minorHAnsi"/>
          <w:b/>
          <w:bCs/>
          <w:sz w:val="24"/>
          <w:szCs w:val="24"/>
          <w:lang w:val="en-CA"/>
        </w:rPr>
        <w:br/>
      </w:r>
      <w:r w:rsidRPr="00C42F2B">
        <w:rPr>
          <w:rFonts w:cstheme="minorHAnsi"/>
          <w:sz w:val="24"/>
          <w:szCs w:val="24"/>
          <w:lang w:val="en-CA"/>
        </w:rPr>
        <w:t>Building core features within the interface focusing on real-time transaction monitoring, behavior analysis, and alert generation.</w:t>
      </w:r>
      <w:r w:rsidRPr="00C42F2B">
        <w:rPr>
          <w:rFonts w:cstheme="minorHAnsi"/>
          <w:b/>
          <w:bCs/>
          <w:sz w:val="24"/>
          <w:szCs w:val="24"/>
          <w:lang w:val="en-CA"/>
        </w:rPr>
        <w:t xml:space="preserve"> </w:t>
      </w:r>
      <w:r w:rsidRPr="00C42F2B">
        <w:rPr>
          <w:rFonts w:cstheme="minorHAnsi"/>
          <w:sz w:val="24"/>
          <w:szCs w:val="24"/>
          <w:lang w:val="en-CA"/>
        </w:rPr>
        <w:t>Designing an AI assistant tool for assisting employees in monitoring and flagging transactions and automating certain manual work. The interface will then interact with other analytical models depending on the use cases.</w:t>
      </w:r>
    </w:p>
    <w:p w14:paraId="6818AF19" w14:textId="77777777" w:rsidR="004F65EF" w:rsidRPr="00C42F2B" w:rsidRDefault="004F65EF" w:rsidP="004F65EF">
      <w:pPr>
        <w:rPr>
          <w:rFonts w:cstheme="minorHAnsi"/>
          <w:b/>
          <w:bCs/>
          <w:sz w:val="24"/>
          <w:szCs w:val="24"/>
          <w:lang w:val="en-CA"/>
        </w:rPr>
      </w:pPr>
      <w:r w:rsidRPr="00C42F2B">
        <w:rPr>
          <w:rFonts w:cstheme="minorHAnsi"/>
          <w:b/>
          <w:bCs/>
          <w:sz w:val="24"/>
          <w:szCs w:val="24"/>
          <w:lang w:val="en-CA"/>
        </w:rPr>
        <w:t>Employee Training Tools Development:</w:t>
      </w:r>
      <w:r w:rsidRPr="00C42F2B">
        <w:rPr>
          <w:rFonts w:cstheme="minorHAnsi"/>
          <w:b/>
          <w:bCs/>
          <w:sz w:val="24"/>
          <w:szCs w:val="24"/>
          <w:lang w:val="en-CA"/>
        </w:rPr>
        <w:br/>
      </w:r>
      <w:r w:rsidRPr="00C42F2B">
        <w:rPr>
          <w:rFonts w:cstheme="minorHAnsi"/>
          <w:sz w:val="24"/>
          <w:szCs w:val="24"/>
          <w:lang w:val="en-CA"/>
        </w:rPr>
        <w:t>Training Module Creation: Developing modules covering AML regulations, software utilization, and scenario-based simulations for training purposes.</w:t>
      </w:r>
    </w:p>
    <w:p w14:paraId="16025103" w14:textId="77777777" w:rsidR="004F65EF" w:rsidRPr="00C42F2B" w:rsidRDefault="004F65EF" w:rsidP="004F65EF">
      <w:pPr>
        <w:rPr>
          <w:rFonts w:cstheme="minorHAnsi"/>
          <w:sz w:val="24"/>
          <w:szCs w:val="24"/>
          <w:lang w:val="en-CA"/>
        </w:rPr>
      </w:pPr>
      <w:r w:rsidRPr="00C42F2B">
        <w:rPr>
          <w:rFonts w:cstheme="minorHAnsi"/>
          <w:sz w:val="24"/>
          <w:szCs w:val="24"/>
          <w:lang w:val="en-CA"/>
        </w:rPr>
        <w:t>Interactive Learning via simulations: Designing tools for employees to practice identifying suspicious activities using simulated scenarios.</w:t>
      </w:r>
    </w:p>
    <w:p w14:paraId="71EAAE63" w14:textId="77777777" w:rsidR="004F65EF" w:rsidRPr="00C42F2B" w:rsidRDefault="004F65EF" w:rsidP="004F65EF">
      <w:pPr>
        <w:rPr>
          <w:rFonts w:cstheme="minorHAnsi"/>
          <w:sz w:val="24"/>
          <w:szCs w:val="24"/>
          <w:lang w:val="en-CA"/>
        </w:rPr>
      </w:pPr>
      <w:r w:rsidRPr="00C42F2B">
        <w:rPr>
          <w:rFonts w:cstheme="minorHAnsi"/>
          <w:sz w:val="24"/>
          <w:szCs w:val="24"/>
          <w:lang w:val="en-CA"/>
        </w:rPr>
        <w:t>Training Staff will ensure staff ability is elevated to expected newer standards.</w:t>
      </w:r>
    </w:p>
    <w:p w14:paraId="5331050C" w14:textId="77777777" w:rsidR="004F65EF" w:rsidRPr="00C42F2B" w:rsidRDefault="004F65EF" w:rsidP="004F65EF">
      <w:pPr>
        <w:rPr>
          <w:rFonts w:cstheme="minorHAnsi"/>
          <w:b/>
          <w:bCs/>
          <w:sz w:val="24"/>
          <w:szCs w:val="24"/>
          <w:lang w:val="en-CA"/>
        </w:rPr>
      </w:pPr>
      <w:bookmarkStart w:id="49" w:name="_Toc153231270"/>
      <w:r w:rsidRPr="00C07DE9">
        <w:rPr>
          <w:rStyle w:val="Heading2Char"/>
          <w:b/>
        </w:rPr>
        <w:t>Phase 4: Gradual Rollout and Continuous Improvement</w:t>
      </w:r>
      <w:bookmarkEnd w:id="49"/>
      <w:r w:rsidRPr="00C42F2B">
        <w:rPr>
          <w:rFonts w:cstheme="minorHAnsi"/>
          <w:b/>
          <w:bCs/>
          <w:sz w:val="24"/>
          <w:szCs w:val="24"/>
          <w:lang w:val="en-CA"/>
        </w:rPr>
        <w:br/>
      </w:r>
      <w:r w:rsidRPr="00C42F2B">
        <w:rPr>
          <w:rFonts w:cstheme="minorHAnsi"/>
          <w:sz w:val="24"/>
          <w:szCs w:val="24"/>
          <w:lang w:val="en-CA"/>
        </w:rPr>
        <w:t>Deploying the solution in selected branches based on priority and readiness. Upon successful implementation and performance evaluation, the solution will be gradually distributed across local, state, and national regions. Coordinating deployment schedules, resources, and teams for smooth implementation. Conducting on-site training sessions for branch employees on best practices and how to integrate the new AI system into their workflow.</w:t>
      </w:r>
    </w:p>
    <w:p w14:paraId="1A9B8B95" w14:textId="77777777" w:rsidR="004F65EF" w:rsidRPr="00C42F2B" w:rsidRDefault="004F65EF" w:rsidP="004F65EF">
      <w:pPr>
        <w:rPr>
          <w:rFonts w:cstheme="minorHAnsi"/>
          <w:sz w:val="24"/>
          <w:szCs w:val="24"/>
          <w:lang w:val="en-CA"/>
        </w:rPr>
      </w:pPr>
      <w:r w:rsidRPr="00C42F2B">
        <w:rPr>
          <w:rFonts w:cstheme="minorHAnsi"/>
          <w:sz w:val="24"/>
          <w:szCs w:val="24"/>
          <w:lang w:val="en-CA"/>
        </w:rPr>
        <w:t>Providing ongoing support and assistance to branches during initial usage phases. Gathering feedback from branches, end-users, and AML experts to identify areas for improvement.</w:t>
      </w:r>
    </w:p>
    <w:p w14:paraId="3C58F94C" w14:textId="7720FE54" w:rsidR="00C42F2B" w:rsidRPr="00C42F2B" w:rsidRDefault="004F65EF" w:rsidP="004F65EF">
      <w:pPr>
        <w:rPr>
          <w:rFonts w:eastAsia="Times New Roman" w:cstheme="minorHAnsi"/>
          <w:b/>
          <w:bCs/>
          <w:sz w:val="30"/>
          <w:szCs w:val="30"/>
          <w:lang w:val="en-CA" w:eastAsia="en-CA"/>
        </w:rPr>
      </w:pPr>
      <w:r w:rsidRPr="00C42F2B">
        <w:rPr>
          <w:rFonts w:cstheme="minorHAnsi"/>
          <w:sz w:val="24"/>
          <w:szCs w:val="24"/>
          <w:lang w:val="en-CA"/>
        </w:rPr>
        <w:t>Analyzing feedback to prioritize enhancements and iterate on existing functionalities. Implementing continuous enhancements based on feedback to improve solution effectiveness.</w:t>
      </w:r>
      <w:r w:rsidRPr="00C42F2B">
        <w:rPr>
          <w:rFonts w:eastAsia="Times New Roman" w:cstheme="minorHAnsi"/>
          <w:b/>
          <w:bCs/>
          <w:sz w:val="30"/>
          <w:szCs w:val="30"/>
          <w:lang w:val="en-CA" w:eastAsia="en-CA"/>
        </w:rPr>
        <w:t xml:space="preserve"> </w:t>
      </w:r>
    </w:p>
    <w:p w14:paraId="6D147B36" w14:textId="77777777" w:rsidR="00AD3EE9" w:rsidRDefault="00AD3EE9" w:rsidP="004F65EF">
      <w:pPr>
        <w:rPr>
          <w:rFonts w:cstheme="minorHAnsi"/>
          <w:b/>
          <w:bCs/>
          <w:sz w:val="32"/>
          <w:szCs w:val="32"/>
          <w:lang w:val="en-CA"/>
        </w:rPr>
      </w:pPr>
    </w:p>
    <w:p w14:paraId="1C9BF29B" w14:textId="77777777" w:rsidR="00AD3EE9" w:rsidRDefault="00AD3EE9" w:rsidP="004F65EF">
      <w:pPr>
        <w:rPr>
          <w:rFonts w:cstheme="minorHAnsi"/>
          <w:b/>
          <w:bCs/>
          <w:sz w:val="32"/>
          <w:szCs w:val="32"/>
          <w:lang w:val="en-CA"/>
        </w:rPr>
      </w:pPr>
    </w:p>
    <w:p w14:paraId="7649C01B" w14:textId="77777777" w:rsidR="00AD3EE9" w:rsidRDefault="00AD3EE9" w:rsidP="004F65EF">
      <w:pPr>
        <w:rPr>
          <w:rFonts w:cstheme="minorHAnsi"/>
          <w:b/>
          <w:bCs/>
          <w:sz w:val="32"/>
          <w:szCs w:val="32"/>
          <w:lang w:val="en-CA"/>
        </w:rPr>
      </w:pPr>
    </w:p>
    <w:p w14:paraId="663618D8" w14:textId="77777777" w:rsidR="003F282D" w:rsidRDefault="003F282D" w:rsidP="004F65EF">
      <w:pPr>
        <w:rPr>
          <w:rFonts w:cstheme="minorHAnsi"/>
          <w:b/>
          <w:bCs/>
          <w:sz w:val="32"/>
          <w:szCs w:val="32"/>
          <w:lang w:val="en-CA"/>
        </w:rPr>
      </w:pPr>
    </w:p>
    <w:p w14:paraId="45FB3FF7" w14:textId="77777777" w:rsidR="003F282D" w:rsidRDefault="003F282D" w:rsidP="004F65EF">
      <w:pPr>
        <w:rPr>
          <w:rFonts w:cstheme="minorHAnsi"/>
          <w:b/>
          <w:bCs/>
          <w:sz w:val="24"/>
          <w:szCs w:val="24"/>
          <w:lang w:val="en-CA"/>
        </w:rPr>
      </w:pPr>
    </w:p>
    <w:p w14:paraId="0F23D9D9" w14:textId="1A262F8F" w:rsidR="004F65EF" w:rsidRPr="00C07DE9" w:rsidRDefault="004F65EF" w:rsidP="004F65EF">
      <w:pPr>
        <w:rPr>
          <w:rFonts w:cstheme="minorHAnsi"/>
          <w:b/>
          <w:sz w:val="28"/>
          <w:szCs w:val="28"/>
          <w:lang w:val="en-CA"/>
        </w:rPr>
      </w:pPr>
      <w:r w:rsidRPr="00C07DE9">
        <w:rPr>
          <w:rFonts w:cstheme="minorHAnsi"/>
          <w:b/>
          <w:sz w:val="28"/>
          <w:szCs w:val="28"/>
          <w:lang w:val="en-CA"/>
        </w:rPr>
        <w:lastRenderedPageBreak/>
        <w:t xml:space="preserve">Backout Strategy </w:t>
      </w:r>
    </w:p>
    <w:p w14:paraId="6D69261B" w14:textId="77777777" w:rsidR="004F65EF" w:rsidRPr="00C42F2B" w:rsidRDefault="004F65EF" w:rsidP="004F65EF">
      <w:pPr>
        <w:rPr>
          <w:rFonts w:cstheme="minorHAnsi"/>
          <w:sz w:val="24"/>
          <w:szCs w:val="24"/>
          <w:lang w:val="en-CA"/>
        </w:rPr>
      </w:pPr>
      <w:r w:rsidRPr="00C42F2B">
        <w:rPr>
          <w:rFonts w:cstheme="minorHAnsi"/>
          <w:sz w:val="24"/>
          <w:szCs w:val="24"/>
          <w:lang w:val="en-CA"/>
        </w:rPr>
        <w:t>Trigger Points Identification:</w:t>
      </w:r>
    </w:p>
    <w:p w14:paraId="75E7D690" w14:textId="77777777" w:rsidR="004F65EF" w:rsidRPr="00C42F2B" w:rsidRDefault="004F65EF" w:rsidP="004F65EF">
      <w:pPr>
        <w:numPr>
          <w:ilvl w:val="0"/>
          <w:numId w:val="27"/>
        </w:numPr>
        <w:spacing w:after="200" w:line="276" w:lineRule="auto"/>
        <w:rPr>
          <w:rFonts w:cstheme="minorHAnsi"/>
          <w:sz w:val="24"/>
          <w:szCs w:val="24"/>
          <w:lang w:val="en-CA"/>
        </w:rPr>
      </w:pPr>
      <w:r w:rsidRPr="00C42F2B">
        <w:rPr>
          <w:rFonts w:cstheme="minorHAnsi"/>
          <w:b/>
          <w:bCs/>
          <w:sz w:val="24"/>
          <w:szCs w:val="24"/>
          <w:lang w:val="en-CA"/>
        </w:rPr>
        <w:t>Performance Failure</w:t>
      </w:r>
    </w:p>
    <w:p w14:paraId="5A1F3CC9" w14:textId="77777777" w:rsidR="004F65EF" w:rsidRPr="00C42F2B" w:rsidRDefault="004F65EF" w:rsidP="004F65EF">
      <w:pPr>
        <w:numPr>
          <w:ilvl w:val="0"/>
          <w:numId w:val="27"/>
        </w:numPr>
        <w:spacing w:after="200" w:line="276" w:lineRule="auto"/>
        <w:rPr>
          <w:rFonts w:cstheme="minorHAnsi"/>
          <w:sz w:val="24"/>
          <w:szCs w:val="24"/>
          <w:lang w:val="en-CA"/>
        </w:rPr>
      </w:pPr>
      <w:r w:rsidRPr="00C42F2B">
        <w:rPr>
          <w:rFonts w:cstheme="minorHAnsi"/>
          <w:b/>
          <w:bCs/>
          <w:sz w:val="24"/>
          <w:szCs w:val="24"/>
          <w:lang w:val="en-CA"/>
        </w:rPr>
        <w:t>Security Breach</w:t>
      </w:r>
    </w:p>
    <w:p w14:paraId="7B6BC933" w14:textId="77777777" w:rsidR="004F65EF" w:rsidRPr="00C42F2B" w:rsidRDefault="004F65EF" w:rsidP="004F65EF">
      <w:pPr>
        <w:numPr>
          <w:ilvl w:val="0"/>
          <w:numId w:val="27"/>
        </w:numPr>
        <w:spacing w:after="200" w:line="276" w:lineRule="auto"/>
        <w:rPr>
          <w:rFonts w:cstheme="minorHAnsi"/>
          <w:sz w:val="24"/>
          <w:szCs w:val="24"/>
          <w:lang w:val="en-CA"/>
        </w:rPr>
      </w:pPr>
      <w:r w:rsidRPr="00C42F2B">
        <w:rPr>
          <w:rFonts w:cstheme="minorHAnsi"/>
          <w:b/>
          <w:bCs/>
          <w:sz w:val="24"/>
          <w:szCs w:val="24"/>
          <w:lang w:val="en-CA"/>
        </w:rPr>
        <w:t>Regulatory Non-Compliance</w:t>
      </w:r>
    </w:p>
    <w:p w14:paraId="7112B617" w14:textId="77777777" w:rsidR="004F65EF" w:rsidRPr="00C42F2B" w:rsidRDefault="004F65EF" w:rsidP="004F65EF">
      <w:pPr>
        <w:numPr>
          <w:ilvl w:val="0"/>
          <w:numId w:val="27"/>
        </w:numPr>
        <w:spacing w:after="200" w:line="276" w:lineRule="auto"/>
        <w:rPr>
          <w:rFonts w:cstheme="minorHAnsi"/>
          <w:sz w:val="24"/>
          <w:szCs w:val="24"/>
          <w:lang w:val="en-CA"/>
        </w:rPr>
      </w:pPr>
      <w:r w:rsidRPr="00C42F2B">
        <w:rPr>
          <w:rFonts w:cstheme="minorHAnsi"/>
          <w:b/>
          <w:bCs/>
          <w:sz w:val="24"/>
          <w:szCs w:val="24"/>
          <w:lang w:val="en-CA"/>
        </w:rPr>
        <w:t>Operational Disruption</w:t>
      </w:r>
      <w:r w:rsidRPr="00C42F2B">
        <w:rPr>
          <w:rFonts w:cstheme="minorHAnsi"/>
          <w:sz w:val="24"/>
          <w:szCs w:val="24"/>
          <w:lang w:val="en-CA"/>
        </w:rPr>
        <w:t>.</w:t>
      </w:r>
    </w:p>
    <w:p w14:paraId="75E08744" w14:textId="77777777" w:rsidR="004F65EF" w:rsidRPr="00C07DE9" w:rsidRDefault="004F65EF" w:rsidP="004F65EF">
      <w:pPr>
        <w:rPr>
          <w:rFonts w:cstheme="minorHAnsi"/>
          <w:b/>
          <w:sz w:val="28"/>
          <w:szCs w:val="28"/>
          <w:lang w:val="en-CA"/>
        </w:rPr>
      </w:pPr>
      <w:r w:rsidRPr="00C07DE9">
        <w:rPr>
          <w:rFonts w:cstheme="minorHAnsi"/>
          <w:b/>
          <w:sz w:val="28"/>
          <w:szCs w:val="28"/>
          <w:lang w:val="en-CA"/>
        </w:rPr>
        <w:t>Backout Procedures:</w:t>
      </w:r>
    </w:p>
    <w:p w14:paraId="41B21FBC" w14:textId="77777777" w:rsidR="004F65EF" w:rsidRPr="00C42F2B" w:rsidRDefault="004F65EF" w:rsidP="004F65EF">
      <w:pPr>
        <w:numPr>
          <w:ilvl w:val="0"/>
          <w:numId w:val="28"/>
        </w:numPr>
        <w:spacing w:after="200" w:line="276" w:lineRule="auto"/>
        <w:rPr>
          <w:rFonts w:cstheme="minorHAnsi"/>
          <w:sz w:val="24"/>
          <w:szCs w:val="24"/>
          <w:lang w:val="en-CA"/>
        </w:rPr>
      </w:pPr>
      <w:r w:rsidRPr="00C42F2B">
        <w:rPr>
          <w:rFonts w:cstheme="minorHAnsi"/>
          <w:b/>
          <w:bCs/>
          <w:sz w:val="24"/>
          <w:szCs w:val="24"/>
          <w:lang w:val="en-CA"/>
        </w:rPr>
        <w:t>Immediate Halt and Assessment</w:t>
      </w:r>
      <w:r w:rsidRPr="00C42F2B">
        <w:rPr>
          <w:rFonts w:cstheme="minorHAnsi"/>
          <w:sz w:val="24"/>
          <w:szCs w:val="24"/>
          <w:lang w:val="en-CA"/>
        </w:rPr>
        <w:t>:</w:t>
      </w:r>
    </w:p>
    <w:p w14:paraId="697835A7" w14:textId="77777777" w:rsidR="004F65EF" w:rsidRPr="00C42F2B" w:rsidRDefault="004F65EF" w:rsidP="004F65EF">
      <w:pPr>
        <w:rPr>
          <w:rFonts w:cstheme="minorHAnsi"/>
          <w:sz w:val="24"/>
          <w:szCs w:val="24"/>
          <w:lang w:val="en-CA"/>
        </w:rPr>
      </w:pPr>
      <w:r w:rsidRPr="00C42F2B">
        <w:rPr>
          <w:rFonts w:cstheme="minorHAnsi"/>
          <w:sz w:val="24"/>
          <w:szCs w:val="24"/>
          <w:lang w:val="en-CA"/>
        </w:rPr>
        <w:t>Stop deployment activities immediately upon trigger point identification. Convene a designated team of experts for assessment and analysis.</w:t>
      </w:r>
    </w:p>
    <w:p w14:paraId="43AF3703" w14:textId="77777777" w:rsidR="004F65EF" w:rsidRPr="00C42F2B" w:rsidRDefault="004F65EF" w:rsidP="004F65EF">
      <w:pPr>
        <w:numPr>
          <w:ilvl w:val="0"/>
          <w:numId w:val="28"/>
        </w:numPr>
        <w:spacing w:after="200" w:line="276" w:lineRule="auto"/>
        <w:rPr>
          <w:rFonts w:cstheme="minorHAnsi"/>
          <w:sz w:val="24"/>
          <w:szCs w:val="24"/>
          <w:lang w:val="en-CA"/>
        </w:rPr>
      </w:pPr>
      <w:r w:rsidRPr="00C42F2B">
        <w:rPr>
          <w:rFonts w:cstheme="minorHAnsi"/>
          <w:b/>
          <w:bCs/>
          <w:sz w:val="24"/>
          <w:szCs w:val="24"/>
          <w:lang w:val="en-CA"/>
        </w:rPr>
        <w:t>Issue Isolation and Rollback</w:t>
      </w:r>
      <w:r w:rsidRPr="00C42F2B">
        <w:rPr>
          <w:rFonts w:cstheme="minorHAnsi"/>
          <w:sz w:val="24"/>
          <w:szCs w:val="24"/>
          <w:lang w:val="en-CA"/>
        </w:rPr>
        <w:t>: Isolate and analyze the issue causing the trigger point. Execute a structured rollback plan to revert to the stable pre-deployment state.</w:t>
      </w:r>
    </w:p>
    <w:p w14:paraId="33DE44C8" w14:textId="77777777" w:rsidR="004F65EF" w:rsidRPr="00C42F2B" w:rsidRDefault="004F65EF" w:rsidP="004F65EF">
      <w:pPr>
        <w:numPr>
          <w:ilvl w:val="0"/>
          <w:numId w:val="28"/>
        </w:numPr>
        <w:spacing w:after="200" w:line="276" w:lineRule="auto"/>
        <w:rPr>
          <w:rFonts w:cstheme="minorHAnsi"/>
          <w:sz w:val="24"/>
          <w:szCs w:val="24"/>
          <w:lang w:val="en-CA"/>
        </w:rPr>
      </w:pPr>
      <w:r w:rsidRPr="00C42F2B">
        <w:rPr>
          <w:rFonts w:cstheme="minorHAnsi"/>
          <w:b/>
          <w:bCs/>
          <w:sz w:val="24"/>
          <w:szCs w:val="24"/>
          <w:lang w:val="en-CA"/>
        </w:rPr>
        <w:t>Communication and Reporting</w:t>
      </w:r>
      <w:r w:rsidRPr="00C42F2B">
        <w:rPr>
          <w:rFonts w:cstheme="minorHAnsi"/>
          <w:sz w:val="24"/>
          <w:szCs w:val="24"/>
          <w:lang w:val="en-CA"/>
        </w:rPr>
        <w:t>: Notify stakeholders about the backout decision and its reasons. Prepare detailed incident reports highlighting causes and steps taken.</w:t>
      </w:r>
    </w:p>
    <w:p w14:paraId="71018C90" w14:textId="77777777" w:rsidR="004F65EF" w:rsidRPr="00C07DE9" w:rsidRDefault="004F65EF" w:rsidP="004F65EF">
      <w:pPr>
        <w:rPr>
          <w:rFonts w:cstheme="minorHAnsi"/>
          <w:b/>
          <w:sz w:val="28"/>
          <w:szCs w:val="28"/>
          <w:lang w:val="en-CA"/>
        </w:rPr>
      </w:pPr>
      <w:r w:rsidRPr="00C07DE9">
        <w:rPr>
          <w:rFonts w:cstheme="minorHAnsi"/>
          <w:b/>
          <w:sz w:val="28"/>
          <w:szCs w:val="28"/>
          <w:lang w:val="en-CA"/>
        </w:rPr>
        <w:t>Testing and Validation:</w:t>
      </w:r>
    </w:p>
    <w:p w14:paraId="637A5D55" w14:textId="77777777" w:rsidR="004F65EF" w:rsidRPr="00C42F2B" w:rsidRDefault="004F65EF" w:rsidP="004F65EF">
      <w:pPr>
        <w:pStyle w:val="ListParagraph"/>
        <w:numPr>
          <w:ilvl w:val="0"/>
          <w:numId w:val="29"/>
        </w:numPr>
        <w:spacing w:after="200" w:line="276" w:lineRule="auto"/>
        <w:rPr>
          <w:rFonts w:asciiTheme="minorHAnsi" w:hAnsiTheme="minorHAnsi" w:cstheme="minorHAnsi"/>
        </w:rPr>
      </w:pPr>
      <w:r w:rsidRPr="00C42F2B">
        <w:rPr>
          <w:rFonts w:asciiTheme="minorHAnsi" w:hAnsiTheme="minorHAnsi" w:cstheme="minorHAnsi"/>
          <w:b/>
          <w:bCs/>
        </w:rPr>
        <w:t>Post-Backout Validation</w:t>
      </w:r>
      <w:r w:rsidRPr="00C42F2B">
        <w:rPr>
          <w:rFonts w:asciiTheme="minorHAnsi" w:hAnsiTheme="minorHAnsi" w:cstheme="minorHAnsi"/>
        </w:rPr>
        <w:t>: Rigorous testing to ensure the system returns to a stable state. Validate critical functionalities impacted by the backout.</w:t>
      </w:r>
    </w:p>
    <w:p w14:paraId="7E6CFE86" w14:textId="60B08134" w:rsidR="004F65EF" w:rsidRPr="00C42F2B" w:rsidRDefault="004F65EF" w:rsidP="004F65EF">
      <w:pPr>
        <w:numPr>
          <w:ilvl w:val="0"/>
          <w:numId w:val="29"/>
        </w:numPr>
        <w:spacing w:after="200" w:line="276" w:lineRule="auto"/>
        <w:rPr>
          <w:rFonts w:cstheme="minorHAnsi"/>
          <w:sz w:val="24"/>
          <w:szCs w:val="24"/>
          <w:lang w:val="en-CA"/>
        </w:rPr>
      </w:pPr>
      <w:r w:rsidRPr="00C42F2B">
        <w:rPr>
          <w:rFonts w:cstheme="minorHAnsi"/>
          <w:b/>
          <w:bCs/>
          <w:sz w:val="24"/>
          <w:szCs w:val="24"/>
          <w:lang w:val="en-CA"/>
        </w:rPr>
        <w:t>Learning and Improvement</w:t>
      </w:r>
      <w:r w:rsidRPr="00C42F2B">
        <w:rPr>
          <w:rFonts w:cstheme="minorHAnsi"/>
          <w:sz w:val="24"/>
          <w:szCs w:val="24"/>
          <w:lang w:val="en-CA"/>
        </w:rPr>
        <w:t>: Analyze root causes and derive lessons for future improvements. Implement enhancements to prevent similar issues in subsequent deployments.</w:t>
      </w:r>
    </w:p>
    <w:p w14:paraId="297EE501" w14:textId="77777777" w:rsidR="004F65EF" w:rsidRPr="00C07DE9" w:rsidRDefault="004F65EF" w:rsidP="004F65EF">
      <w:pPr>
        <w:rPr>
          <w:rFonts w:cstheme="minorHAnsi"/>
          <w:b/>
          <w:sz w:val="28"/>
          <w:szCs w:val="28"/>
          <w:lang w:val="en-CA"/>
        </w:rPr>
      </w:pPr>
      <w:r w:rsidRPr="00C07DE9">
        <w:rPr>
          <w:rFonts w:cstheme="minorHAnsi"/>
          <w:b/>
          <w:sz w:val="28"/>
          <w:szCs w:val="28"/>
          <w:lang w:val="en-CA"/>
        </w:rPr>
        <w:t>Revision:</w:t>
      </w:r>
    </w:p>
    <w:p w14:paraId="0424284A" w14:textId="77777777" w:rsidR="004F65EF" w:rsidRPr="00C42F2B" w:rsidRDefault="004F65EF" w:rsidP="004F65EF">
      <w:pPr>
        <w:pStyle w:val="ListParagraph"/>
        <w:numPr>
          <w:ilvl w:val="0"/>
          <w:numId w:val="31"/>
        </w:numPr>
        <w:spacing w:after="200" w:line="276" w:lineRule="auto"/>
        <w:rPr>
          <w:rFonts w:asciiTheme="minorHAnsi" w:hAnsiTheme="minorHAnsi" w:cstheme="minorHAnsi"/>
        </w:rPr>
      </w:pPr>
      <w:r w:rsidRPr="00C42F2B">
        <w:rPr>
          <w:rFonts w:asciiTheme="minorHAnsi" w:hAnsiTheme="minorHAnsi" w:cstheme="minorHAnsi"/>
          <w:b/>
          <w:bCs/>
        </w:rPr>
        <w:t>Decision-Making</w:t>
      </w:r>
      <w:r w:rsidRPr="00C42F2B">
        <w:rPr>
          <w:rFonts w:asciiTheme="minorHAnsi" w:hAnsiTheme="minorHAnsi" w:cstheme="minorHAnsi"/>
        </w:rPr>
        <w:t>: Assess if issues are resolvable or if deployment needs delay or reconsideration. Decide on continuation with revised plans or postponement based on assessment.</w:t>
      </w:r>
    </w:p>
    <w:p w14:paraId="7A2A58F3" w14:textId="77777777" w:rsidR="004F65EF" w:rsidRDefault="004F65EF" w:rsidP="004F65EF">
      <w:pPr>
        <w:pStyle w:val="ListParagraph"/>
        <w:numPr>
          <w:ilvl w:val="0"/>
          <w:numId w:val="31"/>
        </w:numPr>
        <w:spacing w:after="200" w:line="276" w:lineRule="auto"/>
        <w:rPr>
          <w:rFonts w:asciiTheme="minorHAnsi" w:hAnsiTheme="minorHAnsi" w:cstheme="minorHAnsi"/>
        </w:rPr>
      </w:pPr>
      <w:r w:rsidRPr="00C42F2B">
        <w:rPr>
          <w:rFonts w:asciiTheme="minorHAnsi" w:hAnsiTheme="minorHAnsi" w:cstheme="minorHAnsi"/>
          <w:b/>
          <w:bCs/>
        </w:rPr>
        <w:t>Adjusted Deployment Plan</w:t>
      </w:r>
      <w:r w:rsidRPr="00C42F2B">
        <w:rPr>
          <w:rFonts w:asciiTheme="minorHAnsi" w:hAnsiTheme="minorHAnsi" w:cstheme="minorHAnsi"/>
        </w:rPr>
        <w:t>: Revise deployment plans incorporating lessons learned and issue resolutions. Implement necessary adjustments for more successful future deployment attempts.</w:t>
      </w:r>
    </w:p>
    <w:p w14:paraId="269BB999" w14:textId="77777777" w:rsidR="003F282D" w:rsidRDefault="003F282D" w:rsidP="003F282D">
      <w:pPr>
        <w:spacing w:after="200" w:line="276" w:lineRule="auto"/>
        <w:rPr>
          <w:rFonts w:cstheme="minorHAnsi"/>
        </w:rPr>
      </w:pPr>
    </w:p>
    <w:p w14:paraId="12AEF695" w14:textId="77777777" w:rsidR="003F282D" w:rsidRPr="003F282D" w:rsidRDefault="003F282D" w:rsidP="003F282D">
      <w:pPr>
        <w:spacing w:after="200" w:line="276" w:lineRule="auto"/>
        <w:rPr>
          <w:rFonts w:cstheme="minorHAnsi"/>
        </w:rPr>
      </w:pPr>
    </w:p>
    <w:p w14:paraId="45A359B7" w14:textId="77777777" w:rsidR="004F65EF" w:rsidRPr="00C07DE9" w:rsidRDefault="004F65EF" w:rsidP="004F65EF">
      <w:pPr>
        <w:rPr>
          <w:rFonts w:cstheme="minorHAnsi"/>
          <w:b/>
          <w:sz w:val="28"/>
          <w:szCs w:val="28"/>
          <w:lang w:val="en-CA"/>
        </w:rPr>
      </w:pPr>
      <w:r w:rsidRPr="00C07DE9">
        <w:rPr>
          <w:rFonts w:cstheme="minorHAnsi"/>
          <w:b/>
          <w:sz w:val="28"/>
          <w:szCs w:val="28"/>
          <w:lang w:val="en-CA"/>
        </w:rPr>
        <w:t>Key Considerations:</w:t>
      </w:r>
    </w:p>
    <w:p w14:paraId="26B589A3" w14:textId="77777777" w:rsidR="004F65EF" w:rsidRPr="00C42F2B" w:rsidRDefault="004F65EF" w:rsidP="004F65EF">
      <w:pPr>
        <w:numPr>
          <w:ilvl w:val="0"/>
          <w:numId w:val="30"/>
        </w:numPr>
        <w:spacing w:after="200" w:line="276" w:lineRule="auto"/>
        <w:rPr>
          <w:rFonts w:cstheme="minorHAnsi"/>
          <w:sz w:val="24"/>
          <w:szCs w:val="24"/>
          <w:lang w:val="en-CA"/>
        </w:rPr>
      </w:pPr>
      <w:r w:rsidRPr="00C42F2B">
        <w:rPr>
          <w:rFonts w:cstheme="minorHAnsi"/>
          <w:b/>
          <w:bCs/>
          <w:sz w:val="24"/>
          <w:szCs w:val="24"/>
          <w:lang w:val="en-CA"/>
        </w:rPr>
        <w:t>Timely Decision-Making</w:t>
      </w:r>
      <w:r w:rsidRPr="00C42F2B">
        <w:rPr>
          <w:rFonts w:cstheme="minorHAnsi"/>
          <w:sz w:val="24"/>
          <w:szCs w:val="24"/>
          <w:lang w:val="en-CA"/>
        </w:rPr>
        <w:t>: Promptly decide upon trigger point detection to minimize impacts.</w:t>
      </w:r>
    </w:p>
    <w:p w14:paraId="1D6E08FC" w14:textId="77777777" w:rsidR="004F65EF" w:rsidRPr="00C42F2B" w:rsidRDefault="004F65EF" w:rsidP="004F65EF">
      <w:pPr>
        <w:numPr>
          <w:ilvl w:val="0"/>
          <w:numId w:val="30"/>
        </w:numPr>
        <w:spacing w:after="200" w:line="276" w:lineRule="auto"/>
        <w:rPr>
          <w:rFonts w:cstheme="minorHAnsi"/>
          <w:sz w:val="24"/>
          <w:szCs w:val="24"/>
          <w:lang w:val="en-CA"/>
        </w:rPr>
      </w:pPr>
      <w:r w:rsidRPr="00C42F2B">
        <w:rPr>
          <w:rFonts w:cstheme="minorHAnsi"/>
          <w:b/>
          <w:bCs/>
          <w:sz w:val="24"/>
          <w:szCs w:val="24"/>
          <w:lang w:val="en-CA"/>
        </w:rPr>
        <w:t>Clear Communication</w:t>
      </w:r>
      <w:r w:rsidRPr="00C42F2B">
        <w:rPr>
          <w:rFonts w:cstheme="minorHAnsi"/>
          <w:sz w:val="24"/>
          <w:szCs w:val="24"/>
          <w:lang w:val="en-CA"/>
        </w:rPr>
        <w:t>: Maintain transparent communication among stakeholders throughout the backout process.</w:t>
      </w:r>
    </w:p>
    <w:p w14:paraId="0EB0C046" w14:textId="1A49FD8F" w:rsidR="004F65EF" w:rsidRPr="00C42F2B" w:rsidRDefault="004F65EF" w:rsidP="004F65EF">
      <w:pPr>
        <w:numPr>
          <w:ilvl w:val="0"/>
          <w:numId w:val="30"/>
        </w:numPr>
        <w:spacing w:after="200" w:line="276" w:lineRule="auto"/>
        <w:rPr>
          <w:rFonts w:cstheme="minorHAnsi"/>
          <w:sz w:val="24"/>
          <w:szCs w:val="24"/>
          <w:lang w:val="en-CA"/>
        </w:rPr>
      </w:pPr>
      <w:r w:rsidRPr="00C42F2B">
        <w:rPr>
          <w:rFonts w:cstheme="minorHAnsi"/>
          <w:b/>
          <w:bCs/>
          <w:sz w:val="24"/>
          <w:szCs w:val="24"/>
          <w:lang w:val="en-CA"/>
        </w:rPr>
        <w:t>Documentation</w:t>
      </w:r>
      <w:r w:rsidRPr="00C42F2B">
        <w:rPr>
          <w:rFonts w:cstheme="minorHAnsi"/>
          <w:sz w:val="24"/>
          <w:szCs w:val="24"/>
          <w:lang w:val="en-CA"/>
        </w:rPr>
        <w:t>: Thoroughly document all steps, decisions, and outcomes for reference and improvement.</w:t>
      </w:r>
    </w:p>
    <w:p w14:paraId="12601A33" w14:textId="77777777" w:rsidR="002C3102" w:rsidRPr="00C42F2B" w:rsidRDefault="002C3102" w:rsidP="003F282D">
      <w:pPr>
        <w:spacing w:after="200" w:line="276" w:lineRule="auto"/>
        <w:rPr>
          <w:rFonts w:cstheme="minorHAnsi"/>
          <w:sz w:val="24"/>
          <w:szCs w:val="24"/>
          <w:lang w:val="en-CA"/>
        </w:rPr>
      </w:pPr>
    </w:p>
    <w:p w14:paraId="7FD4954C" w14:textId="77777777" w:rsidR="002C3102" w:rsidRPr="00C07DE9" w:rsidRDefault="002C3102" w:rsidP="002C3102">
      <w:pPr>
        <w:rPr>
          <w:rFonts w:cstheme="minorHAnsi"/>
          <w:b/>
          <w:sz w:val="28"/>
          <w:szCs w:val="28"/>
        </w:rPr>
      </w:pPr>
      <w:r w:rsidRPr="00C07DE9">
        <w:rPr>
          <w:rFonts w:cstheme="minorHAnsi"/>
          <w:b/>
          <w:sz w:val="28"/>
          <w:szCs w:val="28"/>
        </w:rPr>
        <w:t>Summary Of Deployment</w:t>
      </w:r>
    </w:p>
    <w:tbl>
      <w:tblPr>
        <w:tblStyle w:val="GridTable5Dark-Accent6"/>
        <w:tblW w:w="7249" w:type="dxa"/>
        <w:tblLook w:val="04A0" w:firstRow="1" w:lastRow="0" w:firstColumn="1" w:lastColumn="0" w:noHBand="0" w:noVBand="1"/>
      </w:tblPr>
      <w:tblGrid>
        <w:gridCol w:w="808"/>
        <w:gridCol w:w="3247"/>
        <w:gridCol w:w="3194"/>
      </w:tblGrid>
      <w:tr w:rsidR="002C3102" w:rsidRPr="00C42F2B" w14:paraId="4735CC1E" w14:textId="77777777" w:rsidTr="002C3102">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0" w:type="auto"/>
            <w:hideMark/>
          </w:tcPr>
          <w:p w14:paraId="19707E5F" w14:textId="77777777" w:rsidR="002C3102" w:rsidRPr="00C42F2B" w:rsidRDefault="002C3102">
            <w:pPr>
              <w:rPr>
                <w:rFonts w:cstheme="minorHAnsi"/>
                <w:sz w:val="24"/>
                <w:szCs w:val="24"/>
                <w:lang w:val="en-CA"/>
              </w:rPr>
            </w:pPr>
            <w:r w:rsidRPr="00C42F2B">
              <w:rPr>
                <w:rFonts w:cstheme="minorHAnsi"/>
                <w:sz w:val="24"/>
                <w:szCs w:val="24"/>
                <w:lang w:val="en-CA"/>
              </w:rPr>
              <w:t>Phase</w:t>
            </w:r>
          </w:p>
        </w:tc>
        <w:tc>
          <w:tcPr>
            <w:tcW w:w="0" w:type="auto"/>
            <w:hideMark/>
          </w:tcPr>
          <w:p w14:paraId="0BACBC6F" w14:textId="77777777" w:rsidR="002C3102" w:rsidRPr="00C42F2B" w:rsidRDefault="002C3102">
            <w:pPr>
              <w:spacing w:after="200"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lang w:val="en-CA"/>
              </w:rPr>
            </w:pPr>
            <w:r w:rsidRPr="00C42F2B">
              <w:rPr>
                <w:rFonts w:cstheme="minorHAnsi"/>
                <w:sz w:val="24"/>
                <w:szCs w:val="24"/>
                <w:lang w:val="en-CA"/>
              </w:rPr>
              <w:t>Deliverable</w:t>
            </w:r>
          </w:p>
        </w:tc>
        <w:tc>
          <w:tcPr>
            <w:tcW w:w="0" w:type="auto"/>
            <w:hideMark/>
          </w:tcPr>
          <w:p w14:paraId="7CC5B175" w14:textId="77777777" w:rsidR="002C3102" w:rsidRPr="00C42F2B" w:rsidRDefault="002C3102">
            <w:pPr>
              <w:spacing w:after="200"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lang w:val="en-CA"/>
              </w:rPr>
            </w:pPr>
            <w:r w:rsidRPr="00C42F2B">
              <w:rPr>
                <w:rFonts w:cstheme="minorHAnsi"/>
                <w:sz w:val="24"/>
                <w:szCs w:val="24"/>
                <w:lang w:val="en-CA"/>
              </w:rPr>
              <w:t>Responsibility</w:t>
            </w:r>
          </w:p>
        </w:tc>
      </w:tr>
      <w:tr w:rsidR="002C3102" w:rsidRPr="00C42F2B" w14:paraId="2849FB2F" w14:textId="77777777" w:rsidTr="002C3102">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0" w:type="auto"/>
            <w:hideMark/>
          </w:tcPr>
          <w:p w14:paraId="75E4630D" w14:textId="77777777" w:rsidR="002C3102" w:rsidRPr="00C42F2B" w:rsidRDefault="002C3102">
            <w:pPr>
              <w:spacing w:after="200" w:line="276" w:lineRule="auto"/>
              <w:rPr>
                <w:rFonts w:cstheme="minorHAnsi"/>
                <w:sz w:val="24"/>
                <w:szCs w:val="24"/>
                <w:lang w:val="en-CA"/>
              </w:rPr>
            </w:pPr>
            <w:r w:rsidRPr="00C42F2B">
              <w:rPr>
                <w:rFonts w:cstheme="minorHAnsi"/>
                <w:sz w:val="24"/>
                <w:szCs w:val="24"/>
                <w:lang w:val="en-CA"/>
              </w:rPr>
              <w:t>1</w:t>
            </w:r>
          </w:p>
        </w:tc>
        <w:tc>
          <w:tcPr>
            <w:tcW w:w="0" w:type="auto"/>
            <w:hideMark/>
          </w:tcPr>
          <w:p w14:paraId="55B8E6DA" w14:textId="77777777" w:rsidR="002C3102" w:rsidRPr="00C42F2B" w:rsidRDefault="002C3102">
            <w:pPr>
              <w:cnfStyle w:val="000000100000" w:firstRow="0" w:lastRow="0" w:firstColumn="0" w:lastColumn="0" w:oddVBand="0" w:evenVBand="0" w:oddHBand="1" w:evenHBand="0" w:firstRowFirstColumn="0" w:firstRowLastColumn="0" w:lastRowFirstColumn="0" w:lastRowLastColumn="0"/>
              <w:rPr>
                <w:rFonts w:cstheme="minorHAnsi"/>
                <w:sz w:val="24"/>
                <w:szCs w:val="24"/>
                <w:lang w:val="en-CA"/>
              </w:rPr>
            </w:pPr>
            <w:r w:rsidRPr="00C42F2B">
              <w:rPr>
                <w:rFonts w:cstheme="minorHAnsi"/>
                <w:sz w:val="24"/>
                <w:szCs w:val="24"/>
                <w:lang w:val="en-CA"/>
              </w:rPr>
              <w:t>AML Aspects Review Report</w:t>
            </w:r>
          </w:p>
        </w:tc>
        <w:tc>
          <w:tcPr>
            <w:tcW w:w="0" w:type="auto"/>
            <w:hideMark/>
          </w:tcPr>
          <w:p w14:paraId="317D2039" w14:textId="77777777" w:rsidR="002C3102" w:rsidRPr="00C42F2B" w:rsidRDefault="002C3102">
            <w:pPr>
              <w:cnfStyle w:val="000000100000" w:firstRow="0" w:lastRow="0" w:firstColumn="0" w:lastColumn="0" w:oddVBand="0" w:evenVBand="0" w:oddHBand="1" w:evenHBand="0" w:firstRowFirstColumn="0" w:firstRowLastColumn="0" w:lastRowFirstColumn="0" w:lastRowLastColumn="0"/>
              <w:rPr>
                <w:rFonts w:cstheme="minorHAnsi"/>
                <w:sz w:val="24"/>
                <w:szCs w:val="24"/>
                <w:lang w:val="en-CA"/>
              </w:rPr>
            </w:pPr>
            <w:r w:rsidRPr="00C42F2B">
              <w:rPr>
                <w:rFonts w:cstheme="minorHAnsi"/>
                <w:sz w:val="24"/>
                <w:szCs w:val="24"/>
                <w:lang w:val="en-CA"/>
              </w:rPr>
              <w:t>AML Team</w:t>
            </w:r>
          </w:p>
        </w:tc>
      </w:tr>
      <w:tr w:rsidR="002C3102" w:rsidRPr="00C42F2B" w14:paraId="078D2FE0" w14:textId="77777777" w:rsidTr="002C3102">
        <w:trPr>
          <w:trHeight w:val="347"/>
        </w:trPr>
        <w:tc>
          <w:tcPr>
            <w:cnfStyle w:val="001000000000" w:firstRow="0" w:lastRow="0" w:firstColumn="1" w:lastColumn="0" w:oddVBand="0" w:evenVBand="0" w:oddHBand="0" w:evenHBand="0" w:firstRowFirstColumn="0" w:firstRowLastColumn="0" w:lastRowFirstColumn="0" w:lastRowLastColumn="0"/>
            <w:tcW w:w="0" w:type="auto"/>
            <w:hideMark/>
          </w:tcPr>
          <w:p w14:paraId="3935F0B3" w14:textId="77777777" w:rsidR="002C3102" w:rsidRPr="00C42F2B" w:rsidRDefault="002C3102">
            <w:pPr>
              <w:rPr>
                <w:rFonts w:cstheme="minorHAnsi"/>
                <w:sz w:val="24"/>
                <w:szCs w:val="24"/>
                <w:lang w:val="en-CA"/>
              </w:rPr>
            </w:pPr>
            <w:r w:rsidRPr="00C42F2B">
              <w:rPr>
                <w:rFonts w:cstheme="minorHAnsi"/>
                <w:sz w:val="24"/>
                <w:szCs w:val="24"/>
                <w:lang w:val="en-CA"/>
              </w:rPr>
              <w:t>1</w:t>
            </w:r>
          </w:p>
        </w:tc>
        <w:tc>
          <w:tcPr>
            <w:tcW w:w="0" w:type="auto"/>
            <w:hideMark/>
          </w:tcPr>
          <w:p w14:paraId="655FC676" w14:textId="77777777" w:rsidR="002C3102" w:rsidRPr="00C42F2B" w:rsidRDefault="002C3102">
            <w:pPr>
              <w:cnfStyle w:val="000000000000" w:firstRow="0" w:lastRow="0" w:firstColumn="0" w:lastColumn="0" w:oddVBand="0" w:evenVBand="0" w:oddHBand="0" w:evenHBand="0" w:firstRowFirstColumn="0" w:firstRowLastColumn="0" w:lastRowFirstColumn="0" w:lastRowLastColumn="0"/>
              <w:rPr>
                <w:rFonts w:cstheme="minorHAnsi"/>
                <w:sz w:val="24"/>
                <w:szCs w:val="24"/>
                <w:lang w:val="en-CA"/>
              </w:rPr>
            </w:pPr>
            <w:r w:rsidRPr="00C42F2B">
              <w:rPr>
                <w:rFonts w:cstheme="minorHAnsi"/>
                <w:sz w:val="24"/>
                <w:szCs w:val="24"/>
                <w:lang w:val="en-CA"/>
              </w:rPr>
              <w:t>Branch Risk Assessment Report</w:t>
            </w:r>
          </w:p>
        </w:tc>
        <w:tc>
          <w:tcPr>
            <w:tcW w:w="0" w:type="auto"/>
            <w:hideMark/>
          </w:tcPr>
          <w:p w14:paraId="264D88FE" w14:textId="77777777" w:rsidR="002C3102" w:rsidRPr="00C42F2B" w:rsidRDefault="002C3102">
            <w:pPr>
              <w:cnfStyle w:val="000000000000" w:firstRow="0" w:lastRow="0" w:firstColumn="0" w:lastColumn="0" w:oddVBand="0" w:evenVBand="0" w:oddHBand="0" w:evenHBand="0" w:firstRowFirstColumn="0" w:firstRowLastColumn="0" w:lastRowFirstColumn="0" w:lastRowLastColumn="0"/>
              <w:rPr>
                <w:rFonts w:cstheme="minorHAnsi"/>
                <w:sz w:val="24"/>
                <w:szCs w:val="24"/>
                <w:lang w:val="en-CA"/>
              </w:rPr>
            </w:pPr>
            <w:r w:rsidRPr="00C42F2B">
              <w:rPr>
                <w:rFonts w:cstheme="minorHAnsi"/>
                <w:sz w:val="24"/>
                <w:szCs w:val="24"/>
                <w:lang w:val="en-CA"/>
              </w:rPr>
              <w:t>Risk Analysts</w:t>
            </w:r>
          </w:p>
        </w:tc>
      </w:tr>
      <w:tr w:rsidR="002C3102" w:rsidRPr="00C42F2B" w14:paraId="5BBD8BBE" w14:textId="77777777" w:rsidTr="002C3102">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0" w:type="auto"/>
            <w:hideMark/>
          </w:tcPr>
          <w:p w14:paraId="4E724F4F" w14:textId="77777777" w:rsidR="002C3102" w:rsidRPr="00C42F2B" w:rsidRDefault="002C3102">
            <w:pPr>
              <w:rPr>
                <w:rFonts w:cstheme="minorHAnsi"/>
                <w:sz w:val="24"/>
                <w:szCs w:val="24"/>
                <w:lang w:val="en-CA"/>
              </w:rPr>
            </w:pPr>
            <w:r w:rsidRPr="00C42F2B">
              <w:rPr>
                <w:rFonts w:cstheme="minorHAnsi"/>
                <w:sz w:val="24"/>
                <w:szCs w:val="24"/>
                <w:lang w:val="en-CA"/>
              </w:rPr>
              <w:t>1</w:t>
            </w:r>
          </w:p>
        </w:tc>
        <w:tc>
          <w:tcPr>
            <w:tcW w:w="0" w:type="auto"/>
            <w:hideMark/>
          </w:tcPr>
          <w:p w14:paraId="1259669D" w14:textId="77777777" w:rsidR="002C3102" w:rsidRPr="00C42F2B" w:rsidRDefault="002C3102">
            <w:pPr>
              <w:cnfStyle w:val="000000100000" w:firstRow="0" w:lastRow="0" w:firstColumn="0" w:lastColumn="0" w:oddVBand="0" w:evenVBand="0" w:oddHBand="1" w:evenHBand="0" w:firstRowFirstColumn="0" w:firstRowLastColumn="0" w:lastRowFirstColumn="0" w:lastRowLastColumn="0"/>
              <w:rPr>
                <w:rFonts w:cstheme="minorHAnsi"/>
                <w:sz w:val="24"/>
                <w:szCs w:val="24"/>
                <w:lang w:val="en-CA"/>
              </w:rPr>
            </w:pPr>
            <w:r w:rsidRPr="00C42F2B">
              <w:rPr>
                <w:rFonts w:cstheme="minorHAnsi"/>
                <w:sz w:val="24"/>
                <w:szCs w:val="24"/>
                <w:lang w:val="en-CA"/>
              </w:rPr>
              <w:t>Version Control Plan</w:t>
            </w:r>
          </w:p>
        </w:tc>
        <w:tc>
          <w:tcPr>
            <w:tcW w:w="0" w:type="auto"/>
            <w:hideMark/>
          </w:tcPr>
          <w:p w14:paraId="0AC25182" w14:textId="77777777" w:rsidR="002C3102" w:rsidRPr="00C42F2B" w:rsidRDefault="002C3102">
            <w:pPr>
              <w:cnfStyle w:val="000000100000" w:firstRow="0" w:lastRow="0" w:firstColumn="0" w:lastColumn="0" w:oddVBand="0" w:evenVBand="0" w:oddHBand="1" w:evenHBand="0" w:firstRowFirstColumn="0" w:firstRowLastColumn="0" w:lastRowFirstColumn="0" w:lastRowLastColumn="0"/>
              <w:rPr>
                <w:rFonts w:cstheme="minorHAnsi"/>
                <w:sz w:val="24"/>
                <w:szCs w:val="24"/>
                <w:lang w:val="en-CA"/>
              </w:rPr>
            </w:pPr>
            <w:r w:rsidRPr="00C42F2B">
              <w:rPr>
                <w:rFonts w:cstheme="minorHAnsi"/>
                <w:sz w:val="24"/>
                <w:szCs w:val="24"/>
                <w:lang w:val="en-CA"/>
              </w:rPr>
              <w:t>DevOps, Software Dev Team</w:t>
            </w:r>
          </w:p>
        </w:tc>
      </w:tr>
      <w:tr w:rsidR="002C3102" w:rsidRPr="00C42F2B" w14:paraId="7C72A70D" w14:textId="77777777" w:rsidTr="002C3102">
        <w:trPr>
          <w:trHeight w:val="568"/>
        </w:trPr>
        <w:tc>
          <w:tcPr>
            <w:cnfStyle w:val="001000000000" w:firstRow="0" w:lastRow="0" w:firstColumn="1" w:lastColumn="0" w:oddVBand="0" w:evenVBand="0" w:oddHBand="0" w:evenHBand="0" w:firstRowFirstColumn="0" w:firstRowLastColumn="0" w:lastRowFirstColumn="0" w:lastRowLastColumn="0"/>
            <w:tcW w:w="0" w:type="auto"/>
            <w:hideMark/>
          </w:tcPr>
          <w:p w14:paraId="11A6D59D" w14:textId="77777777" w:rsidR="002C3102" w:rsidRPr="00C42F2B" w:rsidRDefault="002C3102">
            <w:pPr>
              <w:rPr>
                <w:rFonts w:cstheme="minorHAnsi"/>
                <w:sz w:val="24"/>
                <w:szCs w:val="24"/>
                <w:lang w:val="en-CA"/>
              </w:rPr>
            </w:pPr>
            <w:r w:rsidRPr="00C42F2B">
              <w:rPr>
                <w:rFonts w:cstheme="minorHAnsi"/>
                <w:sz w:val="24"/>
                <w:szCs w:val="24"/>
                <w:lang w:val="en-CA"/>
              </w:rPr>
              <w:t>2</w:t>
            </w:r>
          </w:p>
        </w:tc>
        <w:tc>
          <w:tcPr>
            <w:tcW w:w="0" w:type="auto"/>
            <w:hideMark/>
          </w:tcPr>
          <w:p w14:paraId="485D967E" w14:textId="77777777" w:rsidR="002C3102" w:rsidRPr="00C42F2B" w:rsidRDefault="002C3102">
            <w:pPr>
              <w:cnfStyle w:val="000000000000" w:firstRow="0" w:lastRow="0" w:firstColumn="0" w:lastColumn="0" w:oddVBand="0" w:evenVBand="0" w:oddHBand="0" w:evenHBand="0" w:firstRowFirstColumn="0" w:firstRowLastColumn="0" w:lastRowFirstColumn="0" w:lastRowLastColumn="0"/>
              <w:rPr>
                <w:rFonts w:cstheme="minorHAnsi"/>
                <w:sz w:val="24"/>
                <w:szCs w:val="24"/>
                <w:lang w:val="en-CA"/>
              </w:rPr>
            </w:pPr>
            <w:r w:rsidRPr="00C42F2B">
              <w:rPr>
                <w:rFonts w:cstheme="minorHAnsi"/>
                <w:sz w:val="24"/>
                <w:szCs w:val="24"/>
                <w:lang w:val="en-CA"/>
              </w:rPr>
              <w:t>Cloud-Based Infrastructure Setup</w:t>
            </w:r>
          </w:p>
        </w:tc>
        <w:tc>
          <w:tcPr>
            <w:tcW w:w="0" w:type="auto"/>
            <w:hideMark/>
          </w:tcPr>
          <w:p w14:paraId="49632AED" w14:textId="77777777" w:rsidR="002C3102" w:rsidRPr="00C42F2B" w:rsidRDefault="002C3102">
            <w:pPr>
              <w:cnfStyle w:val="000000000000" w:firstRow="0" w:lastRow="0" w:firstColumn="0" w:lastColumn="0" w:oddVBand="0" w:evenVBand="0" w:oddHBand="0" w:evenHBand="0" w:firstRowFirstColumn="0" w:firstRowLastColumn="0" w:lastRowFirstColumn="0" w:lastRowLastColumn="0"/>
              <w:rPr>
                <w:rFonts w:cstheme="minorHAnsi"/>
                <w:sz w:val="24"/>
                <w:szCs w:val="24"/>
                <w:lang w:val="en-CA"/>
              </w:rPr>
            </w:pPr>
            <w:r w:rsidRPr="00C42F2B">
              <w:rPr>
                <w:rFonts w:cstheme="minorHAnsi"/>
                <w:sz w:val="24"/>
                <w:szCs w:val="24"/>
                <w:lang w:val="en-CA"/>
              </w:rPr>
              <w:t>DevOps, IT Security</w:t>
            </w:r>
          </w:p>
        </w:tc>
      </w:tr>
      <w:tr w:rsidR="002C3102" w:rsidRPr="00C42F2B" w14:paraId="3238C795" w14:textId="77777777" w:rsidTr="002C3102">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0" w:type="auto"/>
            <w:hideMark/>
          </w:tcPr>
          <w:p w14:paraId="557F9F93" w14:textId="77777777" w:rsidR="002C3102" w:rsidRPr="00C42F2B" w:rsidRDefault="002C3102">
            <w:pPr>
              <w:rPr>
                <w:rFonts w:cstheme="minorHAnsi"/>
                <w:sz w:val="24"/>
                <w:szCs w:val="24"/>
                <w:lang w:val="en-CA"/>
              </w:rPr>
            </w:pPr>
            <w:r w:rsidRPr="00C42F2B">
              <w:rPr>
                <w:rFonts w:cstheme="minorHAnsi"/>
                <w:sz w:val="24"/>
                <w:szCs w:val="24"/>
                <w:lang w:val="en-CA"/>
              </w:rPr>
              <w:t>2</w:t>
            </w:r>
          </w:p>
        </w:tc>
        <w:tc>
          <w:tcPr>
            <w:tcW w:w="0" w:type="auto"/>
            <w:hideMark/>
          </w:tcPr>
          <w:p w14:paraId="1C199C00" w14:textId="77777777" w:rsidR="002C3102" w:rsidRPr="00C42F2B" w:rsidRDefault="002C3102">
            <w:pPr>
              <w:cnfStyle w:val="000000100000" w:firstRow="0" w:lastRow="0" w:firstColumn="0" w:lastColumn="0" w:oddVBand="0" w:evenVBand="0" w:oddHBand="1" w:evenHBand="0" w:firstRowFirstColumn="0" w:firstRowLastColumn="0" w:lastRowFirstColumn="0" w:lastRowLastColumn="0"/>
              <w:rPr>
                <w:rFonts w:cstheme="minorHAnsi"/>
                <w:sz w:val="24"/>
                <w:szCs w:val="24"/>
                <w:lang w:val="en-CA"/>
              </w:rPr>
            </w:pPr>
            <w:r w:rsidRPr="00C42F2B">
              <w:rPr>
                <w:rFonts w:cstheme="minorHAnsi"/>
                <w:sz w:val="24"/>
                <w:szCs w:val="24"/>
                <w:lang w:val="en-CA"/>
              </w:rPr>
              <w:t>AI Solution Architecture Design and Execution</w:t>
            </w:r>
          </w:p>
        </w:tc>
        <w:tc>
          <w:tcPr>
            <w:tcW w:w="0" w:type="auto"/>
            <w:hideMark/>
          </w:tcPr>
          <w:p w14:paraId="1D827E6C" w14:textId="77777777" w:rsidR="002C3102" w:rsidRPr="00C42F2B" w:rsidRDefault="002C3102">
            <w:pPr>
              <w:cnfStyle w:val="000000100000" w:firstRow="0" w:lastRow="0" w:firstColumn="0" w:lastColumn="0" w:oddVBand="0" w:evenVBand="0" w:oddHBand="1" w:evenHBand="0" w:firstRowFirstColumn="0" w:firstRowLastColumn="0" w:lastRowFirstColumn="0" w:lastRowLastColumn="0"/>
              <w:rPr>
                <w:rFonts w:cstheme="minorHAnsi"/>
                <w:sz w:val="24"/>
                <w:szCs w:val="24"/>
                <w:lang w:val="en-CA"/>
              </w:rPr>
            </w:pPr>
            <w:r w:rsidRPr="00C42F2B">
              <w:rPr>
                <w:rFonts w:cstheme="minorHAnsi"/>
                <w:sz w:val="24"/>
                <w:szCs w:val="24"/>
                <w:lang w:val="en-CA"/>
              </w:rPr>
              <w:t>AI Architects, AI Team, Software Dev Team</w:t>
            </w:r>
          </w:p>
        </w:tc>
      </w:tr>
      <w:tr w:rsidR="002C3102" w:rsidRPr="00C42F2B" w14:paraId="1911E150" w14:textId="77777777" w:rsidTr="002C3102">
        <w:trPr>
          <w:trHeight w:val="356"/>
        </w:trPr>
        <w:tc>
          <w:tcPr>
            <w:cnfStyle w:val="001000000000" w:firstRow="0" w:lastRow="0" w:firstColumn="1" w:lastColumn="0" w:oddVBand="0" w:evenVBand="0" w:oddHBand="0" w:evenHBand="0" w:firstRowFirstColumn="0" w:firstRowLastColumn="0" w:lastRowFirstColumn="0" w:lastRowLastColumn="0"/>
            <w:tcW w:w="0" w:type="auto"/>
            <w:hideMark/>
          </w:tcPr>
          <w:p w14:paraId="474D6A82" w14:textId="77777777" w:rsidR="002C3102" w:rsidRPr="00C42F2B" w:rsidRDefault="002C3102">
            <w:pPr>
              <w:rPr>
                <w:rFonts w:cstheme="minorHAnsi"/>
                <w:sz w:val="24"/>
                <w:szCs w:val="24"/>
                <w:lang w:val="en-CA"/>
              </w:rPr>
            </w:pPr>
            <w:r w:rsidRPr="00C42F2B">
              <w:rPr>
                <w:rFonts w:cstheme="minorHAnsi"/>
                <w:sz w:val="24"/>
                <w:szCs w:val="24"/>
                <w:lang w:val="en-CA"/>
              </w:rPr>
              <w:t>2</w:t>
            </w:r>
          </w:p>
        </w:tc>
        <w:tc>
          <w:tcPr>
            <w:tcW w:w="0" w:type="auto"/>
            <w:hideMark/>
          </w:tcPr>
          <w:p w14:paraId="7FFBCCB9" w14:textId="77777777" w:rsidR="002C3102" w:rsidRPr="00C42F2B" w:rsidRDefault="002C3102">
            <w:pPr>
              <w:cnfStyle w:val="000000000000" w:firstRow="0" w:lastRow="0" w:firstColumn="0" w:lastColumn="0" w:oddVBand="0" w:evenVBand="0" w:oddHBand="0" w:evenHBand="0" w:firstRowFirstColumn="0" w:firstRowLastColumn="0" w:lastRowFirstColumn="0" w:lastRowLastColumn="0"/>
              <w:rPr>
                <w:rFonts w:cstheme="minorHAnsi"/>
                <w:sz w:val="24"/>
                <w:szCs w:val="24"/>
                <w:lang w:val="en-CA"/>
              </w:rPr>
            </w:pPr>
            <w:r w:rsidRPr="00C42F2B">
              <w:rPr>
                <w:rFonts w:cstheme="minorHAnsi"/>
                <w:sz w:val="24"/>
                <w:szCs w:val="24"/>
                <w:lang w:val="en-CA"/>
              </w:rPr>
              <w:t>Synthetic Data Generation</w:t>
            </w:r>
          </w:p>
        </w:tc>
        <w:tc>
          <w:tcPr>
            <w:tcW w:w="0" w:type="auto"/>
            <w:hideMark/>
          </w:tcPr>
          <w:p w14:paraId="79E9CAB1" w14:textId="77777777" w:rsidR="002C3102" w:rsidRPr="00C42F2B" w:rsidRDefault="002C3102">
            <w:pPr>
              <w:cnfStyle w:val="000000000000" w:firstRow="0" w:lastRow="0" w:firstColumn="0" w:lastColumn="0" w:oddVBand="0" w:evenVBand="0" w:oddHBand="0" w:evenHBand="0" w:firstRowFirstColumn="0" w:firstRowLastColumn="0" w:lastRowFirstColumn="0" w:lastRowLastColumn="0"/>
              <w:rPr>
                <w:rFonts w:cstheme="minorHAnsi"/>
                <w:sz w:val="24"/>
                <w:szCs w:val="24"/>
                <w:lang w:val="en-CA"/>
              </w:rPr>
            </w:pPr>
            <w:r w:rsidRPr="00C42F2B">
              <w:rPr>
                <w:rFonts w:cstheme="minorHAnsi"/>
                <w:sz w:val="24"/>
                <w:szCs w:val="24"/>
                <w:lang w:val="en-CA"/>
              </w:rPr>
              <w:t>AI Team, Analysts</w:t>
            </w:r>
          </w:p>
        </w:tc>
      </w:tr>
      <w:tr w:rsidR="002C3102" w:rsidRPr="00C42F2B" w14:paraId="3C1A93CB" w14:textId="77777777" w:rsidTr="002C3102">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0" w:type="auto"/>
            <w:hideMark/>
          </w:tcPr>
          <w:p w14:paraId="5DFD7B06" w14:textId="77777777" w:rsidR="002C3102" w:rsidRPr="00C42F2B" w:rsidRDefault="002C3102">
            <w:pPr>
              <w:rPr>
                <w:rFonts w:cstheme="minorHAnsi"/>
                <w:sz w:val="24"/>
                <w:szCs w:val="24"/>
                <w:lang w:val="en-CA"/>
              </w:rPr>
            </w:pPr>
            <w:r w:rsidRPr="00C42F2B">
              <w:rPr>
                <w:rFonts w:cstheme="minorHAnsi"/>
                <w:sz w:val="24"/>
                <w:szCs w:val="24"/>
                <w:lang w:val="en-CA"/>
              </w:rPr>
              <w:t>3</w:t>
            </w:r>
          </w:p>
        </w:tc>
        <w:tc>
          <w:tcPr>
            <w:tcW w:w="0" w:type="auto"/>
            <w:hideMark/>
          </w:tcPr>
          <w:p w14:paraId="60658186" w14:textId="77777777" w:rsidR="002C3102" w:rsidRPr="00C42F2B" w:rsidRDefault="002C3102">
            <w:pPr>
              <w:cnfStyle w:val="000000100000" w:firstRow="0" w:lastRow="0" w:firstColumn="0" w:lastColumn="0" w:oddVBand="0" w:evenVBand="0" w:oddHBand="1" w:evenHBand="0" w:firstRowFirstColumn="0" w:firstRowLastColumn="0" w:lastRowFirstColumn="0" w:lastRowLastColumn="0"/>
              <w:rPr>
                <w:rFonts w:cstheme="minorHAnsi"/>
                <w:sz w:val="24"/>
                <w:szCs w:val="24"/>
                <w:lang w:val="en-CA"/>
              </w:rPr>
            </w:pPr>
            <w:r w:rsidRPr="00C42F2B">
              <w:rPr>
                <w:rFonts w:cstheme="minorHAnsi"/>
                <w:sz w:val="24"/>
                <w:szCs w:val="24"/>
                <w:lang w:val="en-CA"/>
              </w:rPr>
              <w:t>Agile Development Plan</w:t>
            </w:r>
          </w:p>
        </w:tc>
        <w:tc>
          <w:tcPr>
            <w:tcW w:w="0" w:type="auto"/>
            <w:hideMark/>
          </w:tcPr>
          <w:p w14:paraId="3126E48C" w14:textId="77777777" w:rsidR="002C3102" w:rsidRPr="00C42F2B" w:rsidRDefault="002C3102">
            <w:pPr>
              <w:cnfStyle w:val="000000100000" w:firstRow="0" w:lastRow="0" w:firstColumn="0" w:lastColumn="0" w:oddVBand="0" w:evenVBand="0" w:oddHBand="1" w:evenHBand="0" w:firstRowFirstColumn="0" w:firstRowLastColumn="0" w:lastRowFirstColumn="0" w:lastRowLastColumn="0"/>
              <w:rPr>
                <w:rFonts w:cstheme="minorHAnsi"/>
                <w:sz w:val="24"/>
                <w:szCs w:val="24"/>
                <w:lang w:val="en-CA"/>
              </w:rPr>
            </w:pPr>
            <w:r w:rsidRPr="00C42F2B">
              <w:rPr>
                <w:rFonts w:cstheme="minorHAnsi"/>
                <w:sz w:val="24"/>
                <w:szCs w:val="24"/>
                <w:lang w:val="en-CA"/>
              </w:rPr>
              <w:t>Project Manager</w:t>
            </w:r>
          </w:p>
        </w:tc>
      </w:tr>
      <w:tr w:rsidR="002C3102" w:rsidRPr="00C42F2B" w14:paraId="6A8D55E2" w14:textId="77777777" w:rsidTr="002C3102">
        <w:trPr>
          <w:trHeight w:val="559"/>
        </w:trPr>
        <w:tc>
          <w:tcPr>
            <w:cnfStyle w:val="001000000000" w:firstRow="0" w:lastRow="0" w:firstColumn="1" w:lastColumn="0" w:oddVBand="0" w:evenVBand="0" w:oddHBand="0" w:evenHBand="0" w:firstRowFirstColumn="0" w:firstRowLastColumn="0" w:lastRowFirstColumn="0" w:lastRowLastColumn="0"/>
            <w:tcW w:w="0" w:type="auto"/>
            <w:hideMark/>
          </w:tcPr>
          <w:p w14:paraId="62A4B0C8" w14:textId="77777777" w:rsidR="002C3102" w:rsidRPr="00C42F2B" w:rsidRDefault="002C3102">
            <w:pPr>
              <w:rPr>
                <w:rFonts w:cstheme="minorHAnsi"/>
                <w:sz w:val="24"/>
                <w:szCs w:val="24"/>
                <w:lang w:val="en-CA"/>
              </w:rPr>
            </w:pPr>
            <w:r w:rsidRPr="00C42F2B">
              <w:rPr>
                <w:rFonts w:cstheme="minorHAnsi"/>
                <w:sz w:val="24"/>
                <w:szCs w:val="24"/>
                <w:lang w:val="en-CA"/>
              </w:rPr>
              <w:t>3</w:t>
            </w:r>
          </w:p>
        </w:tc>
        <w:tc>
          <w:tcPr>
            <w:tcW w:w="0" w:type="auto"/>
            <w:hideMark/>
          </w:tcPr>
          <w:p w14:paraId="631EC0EC" w14:textId="77777777" w:rsidR="002C3102" w:rsidRPr="00C42F2B" w:rsidRDefault="002C3102">
            <w:pPr>
              <w:cnfStyle w:val="000000000000" w:firstRow="0" w:lastRow="0" w:firstColumn="0" w:lastColumn="0" w:oddVBand="0" w:evenVBand="0" w:oddHBand="0" w:evenHBand="0" w:firstRowFirstColumn="0" w:firstRowLastColumn="0" w:lastRowFirstColumn="0" w:lastRowLastColumn="0"/>
              <w:rPr>
                <w:rFonts w:cstheme="minorHAnsi"/>
                <w:sz w:val="24"/>
                <w:szCs w:val="24"/>
                <w:lang w:val="en-CA"/>
              </w:rPr>
            </w:pPr>
            <w:r w:rsidRPr="00C42F2B">
              <w:rPr>
                <w:rFonts w:cstheme="minorHAnsi"/>
                <w:sz w:val="24"/>
                <w:szCs w:val="24"/>
                <w:lang w:val="en-CA"/>
              </w:rPr>
              <w:t>Generative AI Interface Development</w:t>
            </w:r>
          </w:p>
        </w:tc>
        <w:tc>
          <w:tcPr>
            <w:tcW w:w="0" w:type="auto"/>
            <w:hideMark/>
          </w:tcPr>
          <w:p w14:paraId="2DDBF687" w14:textId="77777777" w:rsidR="002C3102" w:rsidRPr="00C42F2B" w:rsidRDefault="002C3102">
            <w:pPr>
              <w:cnfStyle w:val="000000000000" w:firstRow="0" w:lastRow="0" w:firstColumn="0" w:lastColumn="0" w:oddVBand="0" w:evenVBand="0" w:oddHBand="0" w:evenHBand="0" w:firstRowFirstColumn="0" w:firstRowLastColumn="0" w:lastRowFirstColumn="0" w:lastRowLastColumn="0"/>
              <w:rPr>
                <w:rFonts w:cstheme="minorHAnsi"/>
                <w:sz w:val="24"/>
                <w:szCs w:val="24"/>
                <w:lang w:val="en-CA"/>
              </w:rPr>
            </w:pPr>
            <w:r w:rsidRPr="00C42F2B">
              <w:rPr>
                <w:rFonts w:cstheme="minorHAnsi"/>
                <w:sz w:val="24"/>
                <w:szCs w:val="24"/>
                <w:lang w:val="en-CA"/>
              </w:rPr>
              <w:t>AI Team, UI/UX, Software Dev Team</w:t>
            </w:r>
          </w:p>
        </w:tc>
      </w:tr>
      <w:tr w:rsidR="002C3102" w:rsidRPr="00C42F2B" w14:paraId="7F227367" w14:textId="77777777" w:rsidTr="002C3102">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0" w:type="auto"/>
            <w:hideMark/>
          </w:tcPr>
          <w:p w14:paraId="4B24ABD2" w14:textId="77777777" w:rsidR="002C3102" w:rsidRPr="00C42F2B" w:rsidRDefault="002C3102">
            <w:pPr>
              <w:rPr>
                <w:rFonts w:cstheme="minorHAnsi"/>
                <w:sz w:val="24"/>
                <w:szCs w:val="24"/>
                <w:lang w:val="en-CA"/>
              </w:rPr>
            </w:pPr>
            <w:r w:rsidRPr="00C42F2B">
              <w:rPr>
                <w:rFonts w:cstheme="minorHAnsi"/>
                <w:sz w:val="24"/>
                <w:szCs w:val="24"/>
                <w:lang w:val="en-CA"/>
              </w:rPr>
              <w:t>3</w:t>
            </w:r>
          </w:p>
        </w:tc>
        <w:tc>
          <w:tcPr>
            <w:tcW w:w="0" w:type="auto"/>
            <w:hideMark/>
          </w:tcPr>
          <w:p w14:paraId="58E086A2" w14:textId="77777777" w:rsidR="002C3102" w:rsidRPr="00C42F2B" w:rsidRDefault="002C3102">
            <w:pPr>
              <w:cnfStyle w:val="000000100000" w:firstRow="0" w:lastRow="0" w:firstColumn="0" w:lastColumn="0" w:oddVBand="0" w:evenVBand="0" w:oddHBand="1" w:evenHBand="0" w:firstRowFirstColumn="0" w:firstRowLastColumn="0" w:lastRowFirstColumn="0" w:lastRowLastColumn="0"/>
              <w:rPr>
                <w:rFonts w:cstheme="minorHAnsi"/>
                <w:sz w:val="24"/>
                <w:szCs w:val="24"/>
                <w:lang w:val="en-CA"/>
              </w:rPr>
            </w:pPr>
            <w:r w:rsidRPr="00C42F2B">
              <w:rPr>
                <w:rFonts w:cstheme="minorHAnsi"/>
                <w:sz w:val="24"/>
                <w:szCs w:val="24"/>
                <w:lang w:val="en-CA"/>
              </w:rPr>
              <w:t>Employee Training Tools Development</w:t>
            </w:r>
          </w:p>
        </w:tc>
        <w:tc>
          <w:tcPr>
            <w:tcW w:w="0" w:type="auto"/>
            <w:hideMark/>
          </w:tcPr>
          <w:p w14:paraId="3899CB8B" w14:textId="77777777" w:rsidR="002C3102" w:rsidRPr="00C42F2B" w:rsidRDefault="002C3102">
            <w:pPr>
              <w:cnfStyle w:val="000000100000" w:firstRow="0" w:lastRow="0" w:firstColumn="0" w:lastColumn="0" w:oddVBand="0" w:evenVBand="0" w:oddHBand="1" w:evenHBand="0" w:firstRowFirstColumn="0" w:firstRowLastColumn="0" w:lastRowFirstColumn="0" w:lastRowLastColumn="0"/>
              <w:rPr>
                <w:rFonts w:cstheme="minorHAnsi"/>
                <w:sz w:val="24"/>
                <w:szCs w:val="24"/>
                <w:lang w:val="en-CA"/>
              </w:rPr>
            </w:pPr>
            <w:r w:rsidRPr="00C42F2B">
              <w:rPr>
                <w:rFonts w:cstheme="minorHAnsi"/>
                <w:sz w:val="24"/>
                <w:szCs w:val="24"/>
                <w:lang w:val="en-CA"/>
              </w:rPr>
              <w:t>Training Team, Analysts, Software Dev Team</w:t>
            </w:r>
          </w:p>
        </w:tc>
      </w:tr>
      <w:tr w:rsidR="002C3102" w:rsidRPr="00C42F2B" w14:paraId="3257BAB0" w14:textId="77777777" w:rsidTr="002C3102">
        <w:trPr>
          <w:trHeight w:val="347"/>
        </w:trPr>
        <w:tc>
          <w:tcPr>
            <w:cnfStyle w:val="001000000000" w:firstRow="0" w:lastRow="0" w:firstColumn="1" w:lastColumn="0" w:oddVBand="0" w:evenVBand="0" w:oddHBand="0" w:evenHBand="0" w:firstRowFirstColumn="0" w:firstRowLastColumn="0" w:lastRowFirstColumn="0" w:lastRowLastColumn="0"/>
            <w:tcW w:w="0" w:type="auto"/>
            <w:hideMark/>
          </w:tcPr>
          <w:p w14:paraId="67B22370" w14:textId="77777777" w:rsidR="002C3102" w:rsidRPr="00C42F2B" w:rsidRDefault="002C3102">
            <w:pPr>
              <w:rPr>
                <w:rFonts w:cstheme="minorHAnsi"/>
                <w:sz w:val="24"/>
                <w:szCs w:val="24"/>
                <w:lang w:val="en-CA"/>
              </w:rPr>
            </w:pPr>
            <w:r w:rsidRPr="00C42F2B">
              <w:rPr>
                <w:rFonts w:cstheme="minorHAnsi"/>
                <w:sz w:val="24"/>
                <w:szCs w:val="24"/>
                <w:lang w:val="en-CA"/>
              </w:rPr>
              <w:t>4</w:t>
            </w:r>
          </w:p>
        </w:tc>
        <w:tc>
          <w:tcPr>
            <w:tcW w:w="0" w:type="auto"/>
            <w:hideMark/>
          </w:tcPr>
          <w:p w14:paraId="3806649E" w14:textId="77777777" w:rsidR="002C3102" w:rsidRPr="00C42F2B" w:rsidRDefault="002C3102">
            <w:pPr>
              <w:cnfStyle w:val="000000000000" w:firstRow="0" w:lastRow="0" w:firstColumn="0" w:lastColumn="0" w:oddVBand="0" w:evenVBand="0" w:oddHBand="0" w:evenHBand="0" w:firstRowFirstColumn="0" w:firstRowLastColumn="0" w:lastRowFirstColumn="0" w:lastRowLastColumn="0"/>
              <w:rPr>
                <w:rFonts w:cstheme="minorHAnsi"/>
                <w:sz w:val="24"/>
                <w:szCs w:val="24"/>
                <w:lang w:val="en-CA"/>
              </w:rPr>
            </w:pPr>
            <w:r w:rsidRPr="00C42F2B">
              <w:rPr>
                <w:rFonts w:cstheme="minorHAnsi"/>
                <w:sz w:val="24"/>
                <w:szCs w:val="24"/>
                <w:lang w:val="en-CA"/>
              </w:rPr>
              <w:t>Initial Branch Deployment</w:t>
            </w:r>
          </w:p>
        </w:tc>
        <w:tc>
          <w:tcPr>
            <w:tcW w:w="0" w:type="auto"/>
            <w:hideMark/>
          </w:tcPr>
          <w:p w14:paraId="684ECE93" w14:textId="77777777" w:rsidR="002C3102" w:rsidRPr="00C42F2B" w:rsidRDefault="002C3102">
            <w:pPr>
              <w:cnfStyle w:val="000000000000" w:firstRow="0" w:lastRow="0" w:firstColumn="0" w:lastColumn="0" w:oddVBand="0" w:evenVBand="0" w:oddHBand="0" w:evenHBand="0" w:firstRowFirstColumn="0" w:firstRowLastColumn="0" w:lastRowFirstColumn="0" w:lastRowLastColumn="0"/>
              <w:rPr>
                <w:rFonts w:cstheme="minorHAnsi"/>
                <w:sz w:val="24"/>
                <w:szCs w:val="24"/>
                <w:lang w:val="en-CA"/>
              </w:rPr>
            </w:pPr>
            <w:r w:rsidRPr="00C42F2B">
              <w:rPr>
                <w:rFonts w:cstheme="minorHAnsi"/>
                <w:sz w:val="24"/>
                <w:szCs w:val="24"/>
                <w:lang w:val="en-CA"/>
              </w:rPr>
              <w:t>Deployment Team</w:t>
            </w:r>
          </w:p>
        </w:tc>
      </w:tr>
      <w:tr w:rsidR="002C3102" w:rsidRPr="00C42F2B" w14:paraId="0C518D4B" w14:textId="77777777" w:rsidTr="002C3102">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0" w:type="auto"/>
            <w:hideMark/>
          </w:tcPr>
          <w:p w14:paraId="6AA1D13E" w14:textId="77777777" w:rsidR="002C3102" w:rsidRPr="00C42F2B" w:rsidRDefault="002C3102">
            <w:pPr>
              <w:rPr>
                <w:rFonts w:cstheme="minorHAnsi"/>
                <w:sz w:val="24"/>
                <w:szCs w:val="24"/>
                <w:lang w:val="en-CA"/>
              </w:rPr>
            </w:pPr>
            <w:r w:rsidRPr="00C42F2B">
              <w:rPr>
                <w:rFonts w:cstheme="minorHAnsi"/>
                <w:sz w:val="24"/>
                <w:szCs w:val="24"/>
                <w:lang w:val="en-CA"/>
              </w:rPr>
              <w:t>4</w:t>
            </w:r>
          </w:p>
        </w:tc>
        <w:tc>
          <w:tcPr>
            <w:tcW w:w="0" w:type="auto"/>
            <w:hideMark/>
          </w:tcPr>
          <w:p w14:paraId="5CE53986" w14:textId="77777777" w:rsidR="002C3102" w:rsidRPr="00C42F2B" w:rsidRDefault="002C3102">
            <w:pPr>
              <w:cnfStyle w:val="000000100000" w:firstRow="0" w:lastRow="0" w:firstColumn="0" w:lastColumn="0" w:oddVBand="0" w:evenVBand="0" w:oddHBand="1" w:evenHBand="0" w:firstRowFirstColumn="0" w:firstRowLastColumn="0" w:lastRowFirstColumn="0" w:lastRowLastColumn="0"/>
              <w:rPr>
                <w:rFonts w:cstheme="minorHAnsi"/>
                <w:sz w:val="24"/>
                <w:szCs w:val="24"/>
                <w:lang w:val="en-CA"/>
              </w:rPr>
            </w:pPr>
            <w:r w:rsidRPr="00C42F2B">
              <w:rPr>
                <w:rFonts w:cstheme="minorHAnsi"/>
                <w:sz w:val="24"/>
                <w:szCs w:val="24"/>
                <w:lang w:val="en-CA"/>
              </w:rPr>
              <w:t>Feedback Integration Report</w:t>
            </w:r>
          </w:p>
        </w:tc>
        <w:tc>
          <w:tcPr>
            <w:tcW w:w="0" w:type="auto"/>
            <w:hideMark/>
          </w:tcPr>
          <w:p w14:paraId="60DCA923" w14:textId="77777777" w:rsidR="002C3102" w:rsidRPr="00C42F2B" w:rsidRDefault="002C3102">
            <w:pPr>
              <w:cnfStyle w:val="000000100000" w:firstRow="0" w:lastRow="0" w:firstColumn="0" w:lastColumn="0" w:oddVBand="0" w:evenVBand="0" w:oddHBand="1" w:evenHBand="0" w:firstRowFirstColumn="0" w:firstRowLastColumn="0" w:lastRowFirstColumn="0" w:lastRowLastColumn="0"/>
              <w:rPr>
                <w:rFonts w:cstheme="minorHAnsi"/>
                <w:sz w:val="24"/>
                <w:szCs w:val="24"/>
                <w:lang w:val="en-CA"/>
              </w:rPr>
            </w:pPr>
            <w:r w:rsidRPr="00C42F2B">
              <w:rPr>
                <w:rFonts w:cstheme="minorHAnsi"/>
                <w:sz w:val="24"/>
                <w:szCs w:val="24"/>
                <w:lang w:val="en-CA"/>
              </w:rPr>
              <w:t>Project Manager</w:t>
            </w:r>
          </w:p>
        </w:tc>
      </w:tr>
      <w:tr w:rsidR="003F282D" w:rsidRPr="00C42F2B" w14:paraId="6368D78E" w14:textId="77777777" w:rsidTr="002C3102">
        <w:trPr>
          <w:trHeight w:val="347"/>
        </w:trPr>
        <w:tc>
          <w:tcPr>
            <w:cnfStyle w:val="001000000000" w:firstRow="0" w:lastRow="0" w:firstColumn="1" w:lastColumn="0" w:oddVBand="0" w:evenVBand="0" w:oddHBand="0" w:evenHBand="0" w:firstRowFirstColumn="0" w:firstRowLastColumn="0" w:lastRowFirstColumn="0" w:lastRowLastColumn="0"/>
            <w:tcW w:w="0" w:type="auto"/>
          </w:tcPr>
          <w:p w14:paraId="1554FE99" w14:textId="4DB93FBD" w:rsidR="003F282D" w:rsidRPr="00C42F2B" w:rsidRDefault="003F282D">
            <w:pPr>
              <w:rPr>
                <w:rFonts w:cstheme="minorHAnsi"/>
                <w:sz w:val="24"/>
                <w:szCs w:val="24"/>
                <w:lang w:val="en-CA"/>
              </w:rPr>
            </w:pPr>
          </w:p>
        </w:tc>
        <w:tc>
          <w:tcPr>
            <w:tcW w:w="0" w:type="auto"/>
          </w:tcPr>
          <w:p w14:paraId="78B7F43E" w14:textId="77777777" w:rsidR="003F282D" w:rsidRPr="00C42F2B" w:rsidRDefault="003F282D">
            <w:pPr>
              <w:cnfStyle w:val="000000000000" w:firstRow="0" w:lastRow="0" w:firstColumn="0" w:lastColumn="0" w:oddVBand="0" w:evenVBand="0" w:oddHBand="0" w:evenHBand="0" w:firstRowFirstColumn="0" w:firstRowLastColumn="0" w:lastRowFirstColumn="0" w:lastRowLastColumn="0"/>
              <w:rPr>
                <w:rFonts w:cstheme="minorHAnsi"/>
                <w:sz w:val="24"/>
                <w:szCs w:val="24"/>
                <w:lang w:val="en-CA"/>
              </w:rPr>
            </w:pPr>
          </w:p>
        </w:tc>
        <w:tc>
          <w:tcPr>
            <w:tcW w:w="0" w:type="auto"/>
          </w:tcPr>
          <w:p w14:paraId="4421E55C" w14:textId="77777777" w:rsidR="003F282D" w:rsidRPr="00C42F2B" w:rsidRDefault="003F282D">
            <w:pPr>
              <w:cnfStyle w:val="000000000000" w:firstRow="0" w:lastRow="0" w:firstColumn="0" w:lastColumn="0" w:oddVBand="0" w:evenVBand="0" w:oddHBand="0" w:evenHBand="0" w:firstRowFirstColumn="0" w:firstRowLastColumn="0" w:lastRowFirstColumn="0" w:lastRowLastColumn="0"/>
              <w:rPr>
                <w:rFonts w:cstheme="minorHAnsi"/>
                <w:sz w:val="24"/>
                <w:szCs w:val="24"/>
                <w:lang w:val="en-CA"/>
              </w:rPr>
            </w:pPr>
          </w:p>
        </w:tc>
      </w:tr>
    </w:tbl>
    <w:p w14:paraId="5ECF2779" w14:textId="77777777" w:rsidR="003F282D" w:rsidRDefault="003F282D" w:rsidP="003F282D">
      <w:bookmarkStart w:id="50" w:name="_Toc153024184"/>
    </w:p>
    <w:p w14:paraId="5D61544C" w14:textId="77777777" w:rsidR="003F282D" w:rsidRDefault="003F282D" w:rsidP="003F282D"/>
    <w:p w14:paraId="5678C4CD" w14:textId="56CF03BC" w:rsidR="16D46AC4" w:rsidRPr="007A63D0" w:rsidRDefault="16D46AC4" w:rsidP="00FD123C">
      <w:pPr>
        <w:pStyle w:val="Heading1"/>
        <w:rPr>
          <w:rFonts w:asciiTheme="minorHAnsi" w:hAnsiTheme="minorHAnsi" w:cstheme="minorHAnsi"/>
          <w:b/>
          <w:bCs/>
        </w:rPr>
      </w:pPr>
      <w:bookmarkStart w:id="51" w:name="_Toc153231271"/>
      <w:r w:rsidRPr="007A63D0">
        <w:rPr>
          <w:rFonts w:asciiTheme="minorHAnsi" w:hAnsiTheme="minorHAnsi" w:cstheme="minorHAnsi"/>
          <w:b/>
          <w:bCs/>
        </w:rPr>
        <w:lastRenderedPageBreak/>
        <w:t>Test Strategy</w:t>
      </w:r>
      <w:bookmarkEnd w:id="50"/>
      <w:bookmarkEnd w:id="51"/>
    </w:p>
    <w:p w14:paraId="4C73EB14" w14:textId="77777777" w:rsidR="00273457" w:rsidRPr="007A63D0" w:rsidRDefault="00273457" w:rsidP="00557DB0">
      <w:pPr>
        <w:pStyle w:val="Heading2"/>
        <w:rPr>
          <w:rFonts w:asciiTheme="minorHAnsi" w:hAnsiTheme="minorHAnsi" w:cstheme="minorHAnsi"/>
        </w:rPr>
      </w:pPr>
    </w:p>
    <w:p w14:paraId="756D037A" w14:textId="052D2609" w:rsidR="00FD123C" w:rsidRPr="00C07DE9" w:rsidRDefault="00FD123C" w:rsidP="00F74FCD">
      <w:pPr>
        <w:pStyle w:val="Heading2"/>
        <w:rPr>
          <w:b/>
        </w:rPr>
      </w:pPr>
      <w:bookmarkStart w:id="52" w:name="_Toc153231272"/>
      <w:r w:rsidRPr="00C07DE9">
        <w:rPr>
          <w:b/>
        </w:rPr>
        <w:t>Revision History</w:t>
      </w:r>
      <w:bookmarkEnd w:id="52"/>
    </w:p>
    <w:tbl>
      <w:tblPr>
        <w:tblStyle w:val="TableGrid"/>
        <w:tblW w:w="9634" w:type="dxa"/>
        <w:jc w:val="center"/>
        <w:tblLook w:val="04A0" w:firstRow="1" w:lastRow="0" w:firstColumn="1" w:lastColumn="0" w:noHBand="0" w:noVBand="1"/>
      </w:tblPr>
      <w:tblGrid>
        <w:gridCol w:w="2337"/>
        <w:gridCol w:w="2337"/>
        <w:gridCol w:w="2338"/>
        <w:gridCol w:w="2622"/>
      </w:tblGrid>
      <w:tr w:rsidR="00FD123C" w:rsidRPr="007A63D0" w14:paraId="1A22F1D4" w14:textId="77777777">
        <w:trPr>
          <w:jc w:val="center"/>
        </w:trPr>
        <w:tc>
          <w:tcPr>
            <w:tcW w:w="2337" w:type="dxa"/>
          </w:tcPr>
          <w:p w14:paraId="722B4A2A" w14:textId="77777777" w:rsidR="00FD123C" w:rsidRPr="00F206F3" w:rsidRDefault="00FD123C">
            <w:pPr>
              <w:rPr>
                <w:rFonts w:asciiTheme="minorHAnsi" w:hAnsiTheme="minorHAnsi" w:cstheme="minorHAnsi"/>
                <w:b/>
                <w:bCs/>
                <w:sz w:val="24"/>
                <w:szCs w:val="24"/>
              </w:rPr>
            </w:pPr>
            <w:r w:rsidRPr="00F206F3">
              <w:rPr>
                <w:rFonts w:asciiTheme="minorHAnsi" w:hAnsiTheme="minorHAnsi" w:cstheme="minorHAnsi"/>
                <w:b/>
                <w:bCs/>
                <w:sz w:val="24"/>
                <w:szCs w:val="24"/>
              </w:rPr>
              <w:t>Date</w:t>
            </w:r>
          </w:p>
        </w:tc>
        <w:tc>
          <w:tcPr>
            <w:tcW w:w="2337" w:type="dxa"/>
          </w:tcPr>
          <w:p w14:paraId="01C92E37" w14:textId="77777777" w:rsidR="00FD123C" w:rsidRPr="00F206F3" w:rsidRDefault="00FD123C">
            <w:pPr>
              <w:rPr>
                <w:rFonts w:asciiTheme="minorHAnsi" w:hAnsiTheme="minorHAnsi" w:cstheme="minorHAnsi"/>
                <w:b/>
                <w:bCs/>
                <w:sz w:val="24"/>
                <w:szCs w:val="24"/>
              </w:rPr>
            </w:pPr>
            <w:r w:rsidRPr="00F206F3">
              <w:rPr>
                <w:rFonts w:asciiTheme="minorHAnsi" w:hAnsiTheme="minorHAnsi" w:cstheme="minorHAnsi"/>
                <w:b/>
                <w:bCs/>
                <w:sz w:val="24"/>
                <w:szCs w:val="24"/>
              </w:rPr>
              <w:t>Version</w:t>
            </w:r>
          </w:p>
        </w:tc>
        <w:tc>
          <w:tcPr>
            <w:tcW w:w="2338" w:type="dxa"/>
          </w:tcPr>
          <w:p w14:paraId="1DFE9853" w14:textId="77777777" w:rsidR="00FD123C" w:rsidRPr="00F206F3" w:rsidRDefault="00FD123C">
            <w:pPr>
              <w:rPr>
                <w:rFonts w:asciiTheme="minorHAnsi" w:hAnsiTheme="minorHAnsi" w:cstheme="minorHAnsi"/>
                <w:b/>
                <w:bCs/>
                <w:sz w:val="24"/>
                <w:szCs w:val="24"/>
              </w:rPr>
            </w:pPr>
            <w:r w:rsidRPr="00F206F3">
              <w:rPr>
                <w:rFonts w:asciiTheme="minorHAnsi" w:hAnsiTheme="minorHAnsi" w:cstheme="minorHAnsi"/>
                <w:b/>
                <w:bCs/>
                <w:sz w:val="24"/>
                <w:szCs w:val="24"/>
              </w:rPr>
              <w:t xml:space="preserve">Author </w:t>
            </w:r>
          </w:p>
        </w:tc>
        <w:tc>
          <w:tcPr>
            <w:tcW w:w="2622" w:type="dxa"/>
          </w:tcPr>
          <w:p w14:paraId="4B265F4D" w14:textId="77777777" w:rsidR="00FD123C" w:rsidRPr="00F206F3" w:rsidRDefault="00FD123C">
            <w:pPr>
              <w:rPr>
                <w:rFonts w:asciiTheme="minorHAnsi" w:hAnsiTheme="minorHAnsi" w:cstheme="minorHAnsi"/>
                <w:b/>
                <w:bCs/>
                <w:sz w:val="24"/>
                <w:szCs w:val="24"/>
              </w:rPr>
            </w:pPr>
            <w:r w:rsidRPr="00F206F3">
              <w:rPr>
                <w:rFonts w:asciiTheme="minorHAnsi" w:hAnsiTheme="minorHAnsi" w:cstheme="minorHAnsi"/>
                <w:b/>
                <w:bCs/>
                <w:sz w:val="24"/>
                <w:szCs w:val="24"/>
              </w:rPr>
              <w:t>Description</w:t>
            </w:r>
          </w:p>
        </w:tc>
      </w:tr>
      <w:tr w:rsidR="00FD123C" w:rsidRPr="007A63D0" w14:paraId="7544CED0" w14:textId="77777777">
        <w:trPr>
          <w:jc w:val="center"/>
        </w:trPr>
        <w:tc>
          <w:tcPr>
            <w:tcW w:w="2337" w:type="dxa"/>
          </w:tcPr>
          <w:p w14:paraId="49A41839" w14:textId="77777777" w:rsidR="00FD123C" w:rsidRPr="007A63D0" w:rsidRDefault="00FD123C">
            <w:pPr>
              <w:rPr>
                <w:rFonts w:asciiTheme="minorHAnsi" w:hAnsiTheme="minorHAnsi" w:cstheme="minorHAnsi"/>
                <w:sz w:val="24"/>
                <w:szCs w:val="24"/>
              </w:rPr>
            </w:pPr>
            <w:r w:rsidRPr="007A63D0">
              <w:rPr>
                <w:rFonts w:asciiTheme="minorHAnsi" w:hAnsiTheme="minorHAnsi" w:cstheme="minorHAnsi"/>
                <w:sz w:val="24"/>
                <w:szCs w:val="24"/>
              </w:rPr>
              <w:t>1-Dec-2023</w:t>
            </w:r>
          </w:p>
        </w:tc>
        <w:tc>
          <w:tcPr>
            <w:tcW w:w="2337" w:type="dxa"/>
          </w:tcPr>
          <w:p w14:paraId="3742241D" w14:textId="77777777" w:rsidR="00FD123C" w:rsidRPr="007A63D0" w:rsidRDefault="00FD123C">
            <w:pPr>
              <w:rPr>
                <w:rFonts w:asciiTheme="minorHAnsi" w:hAnsiTheme="minorHAnsi" w:cstheme="minorHAnsi"/>
                <w:sz w:val="24"/>
                <w:szCs w:val="24"/>
              </w:rPr>
            </w:pPr>
            <w:r w:rsidRPr="007A63D0">
              <w:rPr>
                <w:rFonts w:asciiTheme="minorHAnsi" w:hAnsiTheme="minorHAnsi" w:cstheme="minorHAnsi"/>
                <w:sz w:val="24"/>
                <w:szCs w:val="24"/>
              </w:rPr>
              <w:t>Version 1.0</w:t>
            </w:r>
          </w:p>
        </w:tc>
        <w:tc>
          <w:tcPr>
            <w:tcW w:w="2338" w:type="dxa"/>
          </w:tcPr>
          <w:p w14:paraId="7F704B77" w14:textId="77777777" w:rsidR="00FD123C" w:rsidRPr="007A63D0" w:rsidRDefault="00FD123C">
            <w:pPr>
              <w:rPr>
                <w:rFonts w:asciiTheme="minorHAnsi" w:hAnsiTheme="minorHAnsi" w:cstheme="minorHAnsi"/>
                <w:sz w:val="24"/>
                <w:szCs w:val="24"/>
              </w:rPr>
            </w:pPr>
            <w:r w:rsidRPr="007A63D0">
              <w:rPr>
                <w:rFonts w:asciiTheme="minorHAnsi" w:hAnsiTheme="minorHAnsi" w:cstheme="minorHAnsi"/>
                <w:sz w:val="24"/>
                <w:szCs w:val="24"/>
              </w:rPr>
              <w:t>Insights Consulting</w:t>
            </w:r>
          </w:p>
        </w:tc>
        <w:tc>
          <w:tcPr>
            <w:tcW w:w="2622" w:type="dxa"/>
          </w:tcPr>
          <w:p w14:paraId="120C19C1" w14:textId="77777777" w:rsidR="00FD123C" w:rsidRPr="00F206F3" w:rsidRDefault="00FD123C">
            <w:pPr>
              <w:rPr>
                <w:rFonts w:asciiTheme="minorHAnsi" w:hAnsiTheme="minorHAnsi" w:cstheme="minorHAnsi"/>
                <w:sz w:val="24"/>
                <w:szCs w:val="24"/>
              </w:rPr>
            </w:pPr>
            <w:r w:rsidRPr="00F206F3">
              <w:rPr>
                <w:rFonts w:asciiTheme="minorHAnsi" w:hAnsiTheme="minorHAnsi" w:cstheme="minorHAnsi"/>
                <w:sz w:val="24"/>
                <w:szCs w:val="24"/>
              </w:rPr>
              <w:t>Test Strategy Document</w:t>
            </w:r>
          </w:p>
        </w:tc>
      </w:tr>
    </w:tbl>
    <w:p w14:paraId="1607982B" w14:textId="77777777" w:rsidR="00FD123C" w:rsidRPr="007A63D0" w:rsidRDefault="00FD123C" w:rsidP="00FD123C">
      <w:pPr>
        <w:rPr>
          <w:rFonts w:cstheme="minorHAnsi"/>
        </w:rPr>
      </w:pPr>
    </w:p>
    <w:p w14:paraId="185DD1FF" w14:textId="1CF6EE4C" w:rsidR="00FD123C" w:rsidRPr="00C07DE9" w:rsidRDefault="00FD123C" w:rsidP="00F74FCD">
      <w:pPr>
        <w:pStyle w:val="Heading2"/>
        <w:rPr>
          <w:b/>
        </w:rPr>
      </w:pPr>
      <w:bookmarkStart w:id="53" w:name="_Toc153231273"/>
      <w:r w:rsidRPr="00C07DE9">
        <w:rPr>
          <w:b/>
        </w:rPr>
        <w:t>Document Approval</w:t>
      </w:r>
      <w:bookmarkEnd w:id="53"/>
    </w:p>
    <w:tbl>
      <w:tblPr>
        <w:tblStyle w:val="TableGrid"/>
        <w:tblW w:w="9640" w:type="dxa"/>
        <w:tblInd w:w="-147" w:type="dxa"/>
        <w:tblLook w:val="04A0" w:firstRow="1" w:lastRow="0" w:firstColumn="1" w:lastColumn="0" w:noHBand="0" w:noVBand="1"/>
      </w:tblPr>
      <w:tblGrid>
        <w:gridCol w:w="2836"/>
        <w:gridCol w:w="3118"/>
        <w:gridCol w:w="3686"/>
      </w:tblGrid>
      <w:tr w:rsidR="00FD123C" w:rsidRPr="007A63D0" w14:paraId="4F872F89" w14:textId="77777777">
        <w:tc>
          <w:tcPr>
            <w:tcW w:w="2836" w:type="dxa"/>
          </w:tcPr>
          <w:p w14:paraId="624DEBF1" w14:textId="77777777" w:rsidR="00FD123C" w:rsidRPr="00F206F3" w:rsidRDefault="00FD123C">
            <w:pPr>
              <w:rPr>
                <w:rFonts w:asciiTheme="minorHAnsi" w:hAnsiTheme="minorHAnsi" w:cstheme="minorHAnsi"/>
                <w:b/>
                <w:bCs/>
                <w:sz w:val="24"/>
                <w:szCs w:val="24"/>
              </w:rPr>
            </w:pPr>
            <w:r w:rsidRPr="00F206F3">
              <w:rPr>
                <w:rFonts w:asciiTheme="minorHAnsi" w:hAnsiTheme="minorHAnsi" w:cstheme="minorHAnsi"/>
                <w:b/>
                <w:bCs/>
                <w:sz w:val="24"/>
                <w:szCs w:val="24"/>
              </w:rPr>
              <w:t>Document</w:t>
            </w:r>
          </w:p>
        </w:tc>
        <w:tc>
          <w:tcPr>
            <w:tcW w:w="3118" w:type="dxa"/>
          </w:tcPr>
          <w:p w14:paraId="62616141" w14:textId="77777777" w:rsidR="00FD123C" w:rsidRPr="00F206F3" w:rsidRDefault="00FD123C">
            <w:pPr>
              <w:rPr>
                <w:rFonts w:asciiTheme="minorHAnsi" w:hAnsiTheme="minorHAnsi" w:cstheme="minorHAnsi"/>
                <w:b/>
                <w:bCs/>
                <w:sz w:val="24"/>
                <w:szCs w:val="24"/>
              </w:rPr>
            </w:pPr>
            <w:r w:rsidRPr="00F206F3">
              <w:rPr>
                <w:rFonts w:asciiTheme="minorHAnsi" w:hAnsiTheme="minorHAnsi" w:cstheme="minorHAnsi"/>
                <w:b/>
                <w:bCs/>
                <w:sz w:val="24"/>
                <w:szCs w:val="24"/>
              </w:rPr>
              <w:t>Reviewed by</w:t>
            </w:r>
          </w:p>
        </w:tc>
        <w:tc>
          <w:tcPr>
            <w:tcW w:w="3686" w:type="dxa"/>
          </w:tcPr>
          <w:p w14:paraId="4CDCD93F" w14:textId="77777777" w:rsidR="00FD123C" w:rsidRPr="00F206F3" w:rsidRDefault="00FD123C">
            <w:pPr>
              <w:rPr>
                <w:rFonts w:asciiTheme="minorHAnsi" w:hAnsiTheme="minorHAnsi" w:cstheme="minorHAnsi"/>
                <w:b/>
                <w:bCs/>
                <w:sz w:val="24"/>
                <w:szCs w:val="24"/>
              </w:rPr>
            </w:pPr>
            <w:r w:rsidRPr="00F206F3">
              <w:rPr>
                <w:rFonts w:asciiTheme="minorHAnsi" w:hAnsiTheme="minorHAnsi" w:cstheme="minorHAnsi"/>
                <w:b/>
                <w:bCs/>
                <w:sz w:val="24"/>
                <w:szCs w:val="24"/>
              </w:rPr>
              <w:t>Approved by</w:t>
            </w:r>
          </w:p>
        </w:tc>
      </w:tr>
      <w:tr w:rsidR="00FD123C" w:rsidRPr="007A63D0" w14:paraId="17BBB471" w14:textId="77777777">
        <w:tc>
          <w:tcPr>
            <w:tcW w:w="2836" w:type="dxa"/>
            <w:vMerge w:val="restart"/>
          </w:tcPr>
          <w:p w14:paraId="103778F5" w14:textId="77777777" w:rsidR="00FD123C" w:rsidRPr="007A63D0" w:rsidRDefault="00FD123C">
            <w:pPr>
              <w:rPr>
                <w:rFonts w:asciiTheme="minorHAnsi" w:hAnsiTheme="minorHAnsi" w:cstheme="minorHAnsi"/>
                <w:sz w:val="24"/>
                <w:szCs w:val="24"/>
              </w:rPr>
            </w:pPr>
          </w:p>
          <w:p w14:paraId="3B280ED8" w14:textId="77777777" w:rsidR="00FD123C" w:rsidRPr="007A63D0" w:rsidRDefault="00FD123C">
            <w:pPr>
              <w:rPr>
                <w:rFonts w:asciiTheme="minorHAnsi" w:hAnsiTheme="minorHAnsi" w:cstheme="minorHAnsi"/>
                <w:sz w:val="24"/>
                <w:szCs w:val="24"/>
              </w:rPr>
            </w:pPr>
          </w:p>
          <w:p w14:paraId="0ACE4505" w14:textId="77777777" w:rsidR="00FD123C" w:rsidRPr="007A63D0" w:rsidRDefault="00FD123C">
            <w:pPr>
              <w:rPr>
                <w:rFonts w:asciiTheme="minorHAnsi" w:hAnsiTheme="minorHAnsi" w:cstheme="minorHAnsi"/>
                <w:sz w:val="24"/>
                <w:szCs w:val="24"/>
              </w:rPr>
            </w:pPr>
            <w:r w:rsidRPr="007A63D0">
              <w:rPr>
                <w:rFonts w:asciiTheme="minorHAnsi" w:hAnsiTheme="minorHAnsi" w:cstheme="minorHAnsi"/>
                <w:sz w:val="24"/>
                <w:szCs w:val="24"/>
              </w:rPr>
              <w:t>Test Strategy Document</w:t>
            </w:r>
          </w:p>
        </w:tc>
        <w:tc>
          <w:tcPr>
            <w:tcW w:w="3118" w:type="dxa"/>
          </w:tcPr>
          <w:p w14:paraId="263A8E69" w14:textId="77777777" w:rsidR="00FD123C" w:rsidRPr="007A63D0" w:rsidRDefault="00FD123C">
            <w:pPr>
              <w:rPr>
                <w:rFonts w:asciiTheme="minorHAnsi" w:hAnsiTheme="minorHAnsi" w:cstheme="minorHAnsi"/>
                <w:sz w:val="24"/>
                <w:szCs w:val="24"/>
              </w:rPr>
            </w:pPr>
            <w:r w:rsidRPr="007A63D0">
              <w:rPr>
                <w:rFonts w:asciiTheme="minorHAnsi" w:hAnsiTheme="minorHAnsi" w:cstheme="minorHAnsi"/>
                <w:sz w:val="24"/>
                <w:szCs w:val="24"/>
              </w:rPr>
              <w:t>Business Team</w:t>
            </w:r>
          </w:p>
        </w:tc>
        <w:tc>
          <w:tcPr>
            <w:tcW w:w="3686" w:type="dxa"/>
            <w:vMerge w:val="restart"/>
          </w:tcPr>
          <w:p w14:paraId="2F761176" w14:textId="77777777" w:rsidR="00FD123C" w:rsidRPr="007A63D0" w:rsidRDefault="00FD123C">
            <w:pPr>
              <w:rPr>
                <w:rFonts w:asciiTheme="minorHAnsi" w:hAnsiTheme="minorHAnsi" w:cstheme="minorHAnsi"/>
                <w:sz w:val="24"/>
                <w:szCs w:val="24"/>
              </w:rPr>
            </w:pPr>
          </w:p>
          <w:p w14:paraId="5F88A200" w14:textId="77777777" w:rsidR="00FD123C" w:rsidRPr="007A63D0" w:rsidRDefault="00FD123C">
            <w:pPr>
              <w:rPr>
                <w:rFonts w:asciiTheme="minorHAnsi" w:hAnsiTheme="minorHAnsi" w:cstheme="minorHAnsi"/>
                <w:sz w:val="24"/>
                <w:szCs w:val="24"/>
              </w:rPr>
            </w:pPr>
            <w:r w:rsidRPr="007A63D0">
              <w:rPr>
                <w:rFonts w:asciiTheme="minorHAnsi" w:hAnsiTheme="minorHAnsi" w:cstheme="minorHAnsi"/>
                <w:sz w:val="24"/>
                <w:szCs w:val="24"/>
              </w:rPr>
              <w:t>Project Manager/ Delive</w:t>
            </w:r>
            <w:r w:rsidRPr="007A63D0">
              <w:rPr>
                <w:rFonts w:asciiTheme="minorHAnsi" w:hAnsiTheme="minorHAnsi" w:cstheme="minorHAnsi"/>
              </w:rPr>
              <w:t xml:space="preserve">ry </w:t>
            </w:r>
            <w:r w:rsidRPr="007A63D0">
              <w:rPr>
                <w:rFonts w:asciiTheme="minorHAnsi" w:hAnsiTheme="minorHAnsi" w:cstheme="minorHAnsi"/>
                <w:sz w:val="24"/>
                <w:szCs w:val="24"/>
              </w:rPr>
              <w:t>Head/Business Analyst</w:t>
            </w:r>
          </w:p>
        </w:tc>
      </w:tr>
      <w:tr w:rsidR="00FD123C" w:rsidRPr="007A63D0" w14:paraId="49545D2D" w14:textId="77777777">
        <w:tc>
          <w:tcPr>
            <w:tcW w:w="2836" w:type="dxa"/>
            <w:vMerge/>
          </w:tcPr>
          <w:p w14:paraId="17060FBF" w14:textId="77777777" w:rsidR="00FD123C" w:rsidRPr="007A63D0" w:rsidRDefault="00FD123C">
            <w:pPr>
              <w:rPr>
                <w:rFonts w:asciiTheme="minorHAnsi" w:hAnsiTheme="minorHAnsi" w:cstheme="minorHAnsi"/>
                <w:sz w:val="24"/>
                <w:szCs w:val="24"/>
              </w:rPr>
            </w:pPr>
          </w:p>
        </w:tc>
        <w:tc>
          <w:tcPr>
            <w:tcW w:w="3118" w:type="dxa"/>
          </w:tcPr>
          <w:p w14:paraId="5E96CACE" w14:textId="77777777" w:rsidR="00FD123C" w:rsidRPr="007A63D0" w:rsidRDefault="00FD123C">
            <w:pPr>
              <w:rPr>
                <w:rFonts w:asciiTheme="minorHAnsi" w:hAnsiTheme="minorHAnsi" w:cstheme="minorHAnsi"/>
                <w:sz w:val="24"/>
                <w:szCs w:val="24"/>
              </w:rPr>
            </w:pPr>
            <w:r w:rsidRPr="007A63D0">
              <w:rPr>
                <w:rFonts w:asciiTheme="minorHAnsi" w:hAnsiTheme="minorHAnsi" w:cstheme="minorHAnsi"/>
                <w:sz w:val="24"/>
                <w:szCs w:val="24"/>
              </w:rPr>
              <w:t>Development Team</w:t>
            </w:r>
          </w:p>
        </w:tc>
        <w:tc>
          <w:tcPr>
            <w:tcW w:w="3686" w:type="dxa"/>
            <w:vMerge/>
          </w:tcPr>
          <w:p w14:paraId="59EF386C" w14:textId="77777777" w:rsidR="00FD123C" w:rsidRPr="007A63D0" w:rsidRDefault="00FD123C">
            <w:pPr>
              <w:rPr>
                <w:rFonts w:asciiTheme="minorHAnsi" w:hAnsiTheme="minorHAnsi" w:cstheme="minorHAnsi"/>
                <w:sz w:val="24"/>
                <w:szCs w:val="24"/>
              </w:rPr>
            </w:pPr>
          </w:p>
        </w:tc>
      </w:tr>
      <w:tr w:rsidR="00FD123C" w:rsidRPr="007A63D0" w14:paraId="0C7A7506" w14:textId="77777777">
        <w:tc>
          <w:tcPr>
            <w:tcW w:w="2836" w:type="dxa"/>
            <w:vMerge/>
          </w:tcPr>
          <w:p w14:paraId="44876E4D" w14:textId="77777777" w:rsidR="00FD123C" w:rsidRPr="007A63D0" w:rsidRDefault="00FD123C">
            <w:pPr>
              <w:rPr>
                <w:rFonts w:asciiTheme="minorHAnsi" w:hAnsiTheme="minorHAnsi" w:cstheme="minorHAnsi"/>
                <w:sz w:val="24"/>
                <w:szCs w:val="24"/>
              </w:rPr>
            </w:pPr>
          </w:p>
        </w:tc>
        <w:tc>
          <w:tcPr>
            <w:tcW w:w="3118" w:type="dxa"/>
          </w:tcPr>
          <w:p w14:paraId="1A9F497B" w14:textId="77777777" w:rsidR="00FD123C" w:rsidRPr="007A63D0" w:rsidRDefault="00FD123C">
            <w:pPr>
              <w:rPr>
                <w:rFonts w:asciiTheme="minorHAnsi" w:hAnsiTheme="minorHAnsi" w:cstheme="minorHAnsi"/>
                <w:sz w:val="24"/>
                <w:szCs w:val="24"/>
              </w:rPr>
            </w:pPr>
            <w:r w:rsidRPr="007A63D0">
              <w:rPr>
                <w:rFonts w:asciiTheme="minorHAnsi" w:hAnsiTheme="minorHAnsi" w:cstheme="minorHAnsi"/>
                <w:sz w:val="24"/>
                <w:szCs w:val="24"/>
              </w:rPr>
              <w:t>Functional Testing Team</w:t>
            </w:r>
          </w:p>
        </w:tc>
        <w:tc>
          <w:tcPr>
            <w:tcW w:w="3686" w:type="dxa"/>
            <w:vMerge/>
          </w:tcPr>
          <w:p w14:paraId="6BD2AE6D" w14:textId="77777777" w:rsidR="00FD123C" w:rsidRPr="007A63D0" w:rsidRDefault="00FD123C">
            <w:pPr>
              <w:rPr>
                <w:rFonts w:asciiTheme="minorHAnsi" w:hAnsiTheme="minorHAnsi" w:cstheme="minorHAnsi"/>
                <w:sz w:val="24"/>
                <w:szCs w:val="24"/>
              </w:rPr>
            </w:pPr>
          </w:p>
        </w:tc>
      </w:tr>
      <w:tr w:rsidR="00FD123C" w:rsidRPr="007A63D0" w14:paraId="5B0C7C2A" w14:textId="77777777">
        <w:tc>
          <w:tcPr>
            <w:tcW w:w="2836" w:type="dxa"/>
            <w:vMerge/>
          </w:tcPr>
          <w:p w14:paraId="50E83089" w14:textId="77777777" w:rsidR="00FD123C" w:rsidRPr="007A63D0" w:rsidRDefault="00FD123C">
            <w:pPr>
              <w:rPr>
                <w:rFonts w:asciiTheme="minorHAnsi" w:hAnsiTheme="minorHAnsi" w:cstheme="minorHAnsi"/>
                <w:sz w:val="24"/>
                <w:szCs w:val="24"/>
              </w:rPr>
            </w:pPr>
          </w:p>
        </w:tc>
        <w:tc>
          <w:tcPr>
            <w:tcW w:w="3118" w:type="dxa"/>
          </w:tcPr>
          <w:p w14:paraId="769ACAF0" w14:textId="77777777" w:rsidR="00FD123C" w:rsidRPr="007A63D0" w:rsidRDefault="00FD123C">
            <w:pPr>
              <w:rPr>
                <w:rFonts w:asciiTheme="minorHAnsi" w:hAnsiTheme="minorHAnsi" w:cstheme="minorHAnsi"/>
                <w:sz w:val="24"/>
                <w:szCs w:val="24"/>
              </w:rPr>
            </w:pPr>
            <w:r w:rsidRPr="007A63D0">
              <w:rPr>
                <w:rFonts w:asciiTheme="minorHAnsi" w:hAnsiTheme="minorHAnsi" w:cstheme="minorHAnsi"/>
                <w:sz w:val="24"/>
                <w:szCs w:val="24"/>
              </w:rPr>
              <w:t>Non-functional Testing Team</w:t>
            </w:r>
          </w:p>
        </w:tc>
        <w:tc>
          <w:tcPr>
            <w:tcW w:w="3686" w:type="dxa"/>
            <w:vMerge/>
          </w:tcPr>
          <w:p w14:paraId="2B684ADB" w14:textId="77777777" w:rsidR="00FD123C" w:rsidRPr="007A63D0" w:rsidRDefault="00FD123C">
            <w:pPr>
              <w:rPr>
                <w:rFonts w:asciiTheme="minorHAnsi" w:hAnsiTheme="minorHAnsi" w:cstheme="minorHAnsi"/>
                <w:sz w:val="24"/>
                <w:szCs w:val="24"/>
              </w:rPr>
            </w:pPr>
          </w:p>
        </w:tc>
      </w:tr>
      <w:tr w:rsidR="00FD123C" w:rsidRPr="007A63D0" w14:paraId="7DB64A1A" w14:textId="77777777">
        <w:tc>
          <w:tcPr>
            <w:tcW w:w="2836" w:type="dxa"/>
            <w:vMerge/>
          </w:tcPr>
          <w:p w14:paraId="0904317A" w14:textId="77777777" w:rsidR="00FD123C" w:rsidRPr="007A63D0" w:rsidRDefault="00FD123C">
            <w:pPr>
              <w:rPr>
                <w:rFonts w:asciiTheme="minorHAnsi" w:hAnsiTheme="minorHAnsi" w:cstheme="minorHAnsi"/>
                <w:sz w:val="24"/>
                <w:szCs w:val="24"/>
              </w:rPr>
            </w:pPr>
          </w:p>
        </w:tc>
        <w:tc>
          <w:tcPr>
            <w:tcW w:w="3118" w:type="dxa"/>
          </w:tcPr>
          <w:p w14:paraId="00EABD1D" w14:textId="77777777" w:rsidR="00FD123C" w:rsidRPr="007A63D0" w:rsidRDefault="00FD123C">
            <w:pPr>
              <w:rPr>
                <w:rFonts w:asciiTheme="minorHAnsi" w:hAnsiTheme="minorHAnsi" w:cstheme="minorHAnsi"/>
                <w:sz w:val="24"/>
                <w:szCs w:val="24"/>
              </w:rPr>
            </w:pPr>
            <w:r w:rsidRPr="007A63D0">
              <w:rPr>
                <w:rFonts w:asciiTheme="minorHAnsi" w:hAnsiTheme="minorHAnsi" w:cstheme="minorHAnsi"/>
                <w:sz w:val="24"/>
                <w:szCs w:val="24"/>
              </w:rPr>
              <w:t>Business Continuity Team</w:t>
            </w:r>
          </w:p>
        </w:tc>
        <w:tc>
          <w:tcPr>
            <w:tcW w:w="3686" w:type="dxa"/>
            <w:vMerge/>
          </w:tcPr>
          <w:p w14:paraId="48659FF5" w14:textId="77777777" w:rsidR="00FD123C" w:rsidRPr="007A63D0" w:rsidRDefault="00FD123C">
            <w:pPr>
              <w:rPr>
                <w:rFonts w:asciiTheme="minorHAnsi" w:hAnsiTheme="minorHAnsi" w:cstheme="minorHAnsi"/>
                <w:sz w:val="24"/>
                <w:szCs w:val="24"/>
              </w:rPr>
            </w:pPr>
          </w:p>
        </w:tc>
      </w:tr>
    </w:tbl>
    <w:p w14:paraId="5545B36A" w14:textId="77777777" w:rsidR="00FD123C" w:rsidRPr="007A63D0" w:rsidRDefault="00FD123C" w:rsidP="00FD123C">
      <w:pPr>
        <w:rPr>
          <w:rFonts w:cstheme="minorHAnsi"/>
        </w:rPr>
      </w:pPr>
    </w:p>
    <w:p w14:paraId="329D0D9A" w14:textId="169404CA" w:rsidR="00FD123C" w:rsidRPr="00C07DE9" w:rsidRDefault="00FD123C" w:rsidP="00F74FCD">
      <w:pPr>
        <w:pStyle w:val="Heading2"/>
        <w:rPr>
          <w:b/>
        </w:rPr>
      </w:pPr>
      <w:bookmarkStart w:id="54" w:name="_Toc534636696"/>
      <w:bookmarkStart w:id="55" w:name="_Toc534636697"/>
      <w:bookmarkStart w:id="56" w:name="_Toc153231274"/>
      <w:r w:rsidRPr="00C07DE9">
        <w:rPr>
          <w:b/>
        </w:rPr>
        <w:t>Scope</w:t>
      </w:r>
      <w:bookmarkEnd w:id="54"/>
      <w:bookmarkEnd w:id="56"/>
    </w:p>
    <w:p w14:paraId="4E1FA4FC" w14:textId="77777777" w:rsidR="00FD123C" w:rsidRPr="007A63D0" w:rsidRDefault="00FD123C" w:rsidP="00FD123C">
      <w:pPr>
        <w:rPr>
          <w:rFonts w:cstheme="minorHAnsi"/>
        </w:rPr>
      </w:pPr>
      <w:r w:rsidRPr="007A63D0">
        <w:rPr>
          <w:rFonts w:cstheme="minorHAnsi"/>
        </w:rPr>
        <w:t>Testing Activities:</w:t>
      </w:r>
    </w:p>
    <w:p w14:paraId="2F0941CC" w14:textId="77777777" w:rsidR="00FD123C" w:rsidRPr="007A63D0" w:rsidRDefault="00FD123C" w:rsidP="00FD123C">
      <w:pPr>
        <w:pStyle w:val="ListParagraph"/>
        <w:numPr>
          <w:ilvl w:val="0"/>
          <w:numId w:val="24"/>
        </w:numPr>
        <w:rPr>
          <w:rFonts w:asciiTheme="minorHAnsi" w:hAnsiTheme="minorHAnsi" w:cstheme="minorHAnsi"/>
        </w:rPr>
      </w:pPr>
      <w:r w:rsidRPr="007A63D0">
        <w:rPr>
          <w:rFonts w:asciiTheme="minorHAnsi" w:hAnsiTheme="minorHAnsi" w:cstheme="minorHAnsi"/>
        </w:rPr>
        <w:t>Requirement Analysis (Functional &amp; Non-functional)</w:t>
      </w:r>
    </w:p>
    <w:p w14:paraId="112DF851" w14:textId="77777777" w:rsidR="00FD123C" w:rsidRPr="007A63D0" w:rsidRDefault="00FD123C" w:rsidP="00FD123C">
      <w:pPr>
        <w:pStyle w:val="ListParagraph"/>
        <w:numPr>
          <w:ilvl w:val="0"/>
          <w:numId w:val="24"/>
        </w:numPr>
        <w:rPr>
          <w:rFonts w:asciiTheme="minorHAnsi" w:hAnsiTheme="minorHAnsi" w:cstheme="minorHAnsi"/>
        </w:rPr>
      </w:pPr>
      <w:r w:rsidRPr="007A63D0">
        <w:rPr>
          <w:rFonts w:asciiTheme="minorHAnsi" w:hAnsiTheme="minorHAnsi" w:cstheme="minorHAnsi"/>
        </w:rPr>
        <w:t>Test planning</w:t>
      </w:r>
    </w:p>
    <w:p w14:paraId="2B9C00A9" w14:textId="77777777" w:rsidR="00FD123C" w:rsidRPr="007A63D0" w:rsidRDefault="00FD123C" w:rsidP="00FD123C">
      <w:pPr>
        <w:pStyle w:val="ListParagraph"/>
        <w:numPr>
          <w:ilvl w:val="0"/>
          <w:numId w:val="24"/>
        </w:numPr>
        <w:rPr>
          <w:rFonts w:asciiTheme="minorHAnsi" w:hAnsiTheme="minorHAnsi" w:cstheme="minorHAnsi"/>
        </w:rPr>
      </w:pPr>
      <w:r w:rsidRPr="007A63D0">
        <w:rPr>
          <w:rFonts w:asciiTheme="minorHAnsi" w:hAnsiTheme="minorHAnsi" w:cstheme="minorHAnsi"/>
        </w:rPr>
        <w:t>Test Design</w:t>
      </w:r>
    </w:p>
    <w:p w14:paraId="1AD226F1" w14:textId="77777777" w:rsidR="00FD123C" w:rsidRPr="007A63D0" w:rsidRDefault="00FD123C" w:rsidP="00FD123C">
      <w:pPr>
        <w:pStyle w:val="ListParagraph"/>
        <w:numPr>
          <w:ilvl w:val="0"/>
          <w:numId w:val="24"/>
        </w:numPr>
        <w:rPr>
          <w:rFonts w:asciiTheme="minorHAnsi" w:hAnsiTheme="minorHAnsi" w:cstheme="minorHAnsi"/>
        </w:rPr>
      </w:pPr>
      <w:r w:rsidRPr="007A63D0">
        <w:rPr>
          <w:rFonts w:asciiTheme="minorHAnsi" w:hAnsiTheme="minorHAnsi" w:cstheme="minorHAnsi"/>
        </w:rPr>
        <w:t>Test environment setup</w:t>
      </w:r>
    </w:p>
    <w:p w14:paraId="0B2CB356" w14:textId="77777777" w:rsidR="00FD123C" w:rsidRPr="007A63D0" w:rsidRDefault="00FD123C" w:rsidP="00FD123C">
      <w:pPr>
        <w:pStyle w:val="ListParagraph"/>
        <w:numPr>
          <w:ilvl w:val="0"/>
          <w:numId w:val="24"/>
        </w:numPr>
        <w:rPr>
          <w:rFonts w:asciiTheme="minorHAnsi" w:hAnsiTheme="minorHAnsi" w:cstheme="minorHAnsi"/>
        </w:rPr>
      </w:pPr>
      <w:r w:rsidRPr="007A63D0">
        <w:rPr>
          <w:rFonts w:asciiTheme="minorHAnsi" w:hAnsiTheme="minorHAnsi" w:cstheme="minorHAnsi"/>
        </w:rPr>
        <w:t>Test executions</w:t>
      </w:r>
    </w:p>
    <w:p w14:paraId="4CE89E2B" w14:textId="77777777" w:rsidR="00FD123C" w:rsidRPr="007A63D0" w:rsidRDefault="00FD123C" w:rsidP="00FD123C">
      <w:pPr>
        <w:pStyle w:val="ListParagraph"/>
        <w:numPr>
          <w:ilvl w:val="0"/>
          <w:numId w:val="24"/>
        </w:numPr>
        <w:rPr>
          <w:rFonts w:asciiTheme="minorHAnsi" w:hAnsiTheme="minorHAnsi" w:cstheme="minorHAnsi"/>
        </w:rPr>
      </w:pPr>
      <w:r w:rsidRPr="007A63D0">
        <w:rPr>
          <w:rFonts w:asciiTheme="minorHAnsi" w:hAnsiTheme="minorHAnsi" w:cstheme="minorHAnsi"/>
        </w:rPr>
        <w:t>Defect reporting and tracking</w:t>
      </w:r>
    </w:p>
    <w:p w14:paraId="1308ACBE" w14:textId="77777777" w:rsidR="00FD123C" w:rsidRPr="007A63D0" w:rsidRDefault="00FD123C" w:rsidP="00FD123C">
      <w:pPr>
        <w:pStyle w:val="ListParagraph"/>
        <w:numPr>
          <w:ilvl w:val="0"/>
          <w:numId w:val="24"/>
        </w:numPr>
        <w:rPr>
          <w:rFonts w:asciiTheme="minorHAnsi" w:hAnsiTheme="minorHAnsi" w:cstheme="minorHAnsi"/>
        </w:rPr>
      </w:pPr>
      <w:r w:rsidRPr="007A63D0">
        <w:rPr>
          <w:rFonts w:asciiTheme="minorHAnsi" w:hAnsiTheme="minorHAnsi" w:cstheme="minorHAnsi"/>
        </w:rPr>
        <w:t>Production deployment</w:t>
      </w:r>
    </w:p>
    <w:p w14:paraId="4ED7B5B0" w14:textId="77777777" w:rsidR="00FD123C" w:rsidRPr="007A63D0" w:rsidRDefault="00FD123C" w:rsidP="00FD123C">
      <w:pPr>
        <w:pStyle w:val="ListParagraph"/>
        <w:numPr>
          <w:ilvl w:val="0"/>
          <w:numId w:val="24"/>
        </w:numPr>
        <w:rPr>
          <w:rFonts w:asciiTheme="minorHAnsi" w:hAnsiTheme="minorHAnsi" w:cstheme="minorHAnsi"/>
        </w:rPr>
      </w:pPr>
      <w:r w:rsidRPr="007A63D0">
        <w:rPr>
          <w:rFonts w:asciiTheme="minorHAnsi" w:hAnsiTheme="minorHAnsi" w:cstheme="minorHAnsi"/>
        </w:rPr>
        <w:t>Test closure</w:t>
      </w:r>
    </w:p>
    <w:p w14:paraId="44DBCCCC" w14:textId="77777777" w:rsidR="003045D4" w:rsidRPr="003045D4" w:rsidRDefault="003045D4" w:rsidP="003045D4">
      <w:pPr>
        <w:rPr>
          <w:rFonts w:cstheme="minorHAnsi"/>
        </w:rPr>
      </w:pPr>
    </w:p>
    <w:p w14:paraId="3EC32A5C" w14:textId="77777777" w:rsidR="003045D4" w:rsidRPr="007A63D0" w:rsidRDefault="003045D4" w:rsidP="007E0C1B">
      <w:pPr>
        <w:pStyle w:val="ListParagraph"/>
        <w:rPr>
          <w:rFonts w:asciiTheme="minorHAnsi" w:hAnsiTheme="minorHAnsi" w:cstheme="minorHAnsi"/>
        </w:rPr>
      </w:pPr>
    </w:p>
    <w:p w14:paraId="4461F169" w14:textId="7545E855" w:rsidR="00FD123C" w:rsidRPr="00C07DE9" w:rsidRDefault="00FD123C" w:rsidP="00F74FCD">
      <w:pPr>
        <w:pStyle w:val="Heading2"/>
        <w:rPr>
          <w:b/>
        </w:rPr>
      </w:pPr>
      <w:bookmarkStart w:id="57" w:name="_Toc153231275"/>
      <w:r w:rsidRPr="00C07DE9">
        <w:rPr>
          <w:b/>
        </w:rPr>
        <w:t>Types of Testing</w:t>
      </w:r>
      <w:bookmarkEnd w:id="57"/>
    </w:p>
    <w:p w14:paraId="7C772621" w14:textId="77777777" w:rsidR="00FD123C" w:rsidRPr="007A63D0" w:rsidRDefault="00FD123C" w:rsidP="00C15CFF">
      <w:pPr>
        <w:pStyle w:val="ListParagraph"/>
        <w:numPr>
          <w:ilvl w:val="0"/>
          <w:numId w:val="24"/>
        </w:numPr>
        <w:rPr>
          <w:rFonts w:cstheme="minorHAnsi"/>
          <w:color w:val="374151"/>
        </w:rPr>
      </w:pPr>
      <w:r w:rsidRPr="00C15CFF">
        <w:rPr>
          <w:rFonts w:asciiTheme="minorHAnsi" w:hAnsiTheme="minorHAnsi" w:cstheme="minorHAnsi"/>
        </w:rPr>
        <w:t>Unit Testing</w:t>
      </w:r>
    </w:p>
    <w:p w14:paraId="01FEA9CB" w14:textId="77777777" w:rsidR="00FD123C" w:rsidRPr="007A63D0" w:rsidRDefault="00FD123C" w:rsidP="00C15CFF">
      <w:pPr>
        <w:pStyle w:val="ListParagraph"/>
        <w:numPr>
          <w:ilvl w:val="0"/>
          <w:numId w:val="24"/>
        </w:numPr>
        <w:rPr>
          <w:rFonts w:cstheme="minorHAnsi"/>
          <w:color w:val="374151"/>
        </w:rPr>
      </w:pPr>
      <w:r w:rsidRPr="00C15CFF">
        <w:rPr>
          <w:rFonts w:asciiTheme="minorHAnsi" w:hAnsiTheme="minorHAnsi" w:cstheme="minorHAnsi"/>
        </w:rPr>
        <w:t>Integration Testing</w:t>
      </w:r>
    </w:p>
    <w:p w14:paraId="21C47025" w14:textId="77777777" w:rsidR="00FD123C" w:rsidRPr="007A63D0" w:rsidRDefault="00FD123C" w:rsidP="00C15CFF">
      <w:pPr>
        <w:pStyle w:val="ListParagraph"/>
        <w:numPr>
          <w:ilvl w:val="0"/>
          <w:numId w:val="24"/>
        </w:numPr>
        <w:rPr>
          <w:rFonts w:cstheme="minorHAnsi"/>
          <w:color w:val="374151"/>
        </w:rPr>
      </w:pPr>
      <w:r w:rsidRPr="00C15CFF">
        <w:rPr>
          <w:rFonts w:asciiTheme="minorHAnsi" w:hAnsiTheme="minorHAnsi" w:cstheme="minorHAnsi"/>
        </w:rPr>
        <w:t>System Testing</w:t>
      </w:r>
    </w:p>
    <w:p w14:paraId="080EF30B" w14:textId="77777777" w:rsidR="00FD123C" w:rsidRPr="007A63D0" w:rsidRDefault="00FD123C" w:rsidP="00C15CFF">
      <w:pPr>
        <w:pStyle w:val="ListParagraph"/>
        <w:numPr>
          <w:ilvl w:val="0"/>
          <w:numId w:val="24"/>
        </w:numPr>
        <w:rPr>
          <w:rFonts w:cstheme="minorHAnsi"/>
          <w:color w:val="374151"/>
        </w:rPr>
      </w:pPr>
      <w:r w:rsidRPr="00C15CFF">
        <w:rPr>
          <w:rFonts w:asciiTheme="minorHAnsi" w:hAnsiTheme="minorHAnsi" w:cstheme="minorHAnsi"/>
        </w:rPr>
        <w:t>Smoke Test</w:t>
      </w:r>
    </w:p>
    <w:p w14:paraId="408EAEEF" w14:textId="77777777" w:rsidR="00FD123C" w:rsidRPr="007A63D0" w:rsidRDefault="00FD123C" w:rsidP="00C15CFF">
      <w:pPr>
        <w:pStyle w:val="ListParagraph"/>
        <w:numPr>
          <w:ilvl w:val="0"/>
          <w:numId w:val="24"/>
        </w:numPr>
        <w:rPr>
          <w:rFonts w:cstheme="minorHAnsi"/>
          <w:color w:val="374151"/>
        </w:rPr>
      </w:pPr>
      <w:r w:rsidRPr="00C15CFF">
        <w:rPr>
          <w:rFonts w:asciiTheme="minorHAnsi" w:hAnsiTheme="minorHAnsi" w:cstheme="minorHAnsi"/>
        </w:rPr>
        <w:t xml:space="preserve">Load Test/ </w:t>
      </w:r>
      <w:r w:rsidRPr="003D2534">
        <w:rPr>
          <w:rFonts w:cstheme="minorHAnsi"/>
          <w:color w:val="374151"/>
        </w:rPr>
        <w:t>Performance Testing</w:t>
      </w:r>
    </w:p>
    <w:p w14:paraId="3CD9DAAB" w14:textId="77777777" w:rsidR="00FD123C" w:rsidRPr="007A63D0" w:rsidRDefault="00FD123C" w:rsidP="00C15CFF">
      <w:pPr>
        <w:pStyle w:val="ListParagraph"/>
        <w:numPr>
          <w:ilvl w:val="0"/>
          <w:numId w:val="24"/>
        </w:numPr>
        <w:rPr>
          <w:rFonts w:cstheme="minorHAnsi"/>
          <w:color w:val="374151"/>
        </w:rPr>
      </w:pPr>
      <w:r w:rsidRPr="00C15CFF">
        <w:rPr>
          <w:rFonts w:asciiTheme="minorHAnsi" w:hAnsiTheme="minorHAnsi" w:cstheme="minorHAnsi"/>
        </w:rPr>
        <w:t>Security Test</w:t>
      </w:r>
    </w:p>
    <w:p w14:paraId="0CA6B5C7" w14:textId="77777777" w:rsidR="00FD123C" w:rsidRPr="00C15CFF" w:rsidRDefault="00FD123C" w:rsidP="00C15CFF">
      <w:pPr>
        <w:pStyle w:val="ListParagraph"/>
        <w:numPr>
          <w:ilvl w:val="0"/>
          <w:numId w:val="24"/>
        </w:numPr>
        <w:rPr>
          <w:rFonts w:asciiTheme="minorHAnsi" w:hAnsiTheme="minorHAnsi" w:cstheme="minorHAnsi"/>
        </w:rPr>
      </w:pPr>
      <w:r w:rsidRPr="00C15CFF">
        <w:rPr>
          <w:rFonts w:asciiTheme="minorHAnsi" w:hAnsiTheme="minorHAnsi" w:cstheme="minorHAnsi"/>
        </w:rPr>
        <w:t>Scalability Test</w:t>
      </w:r>
    </w:p>
    <w:p w14:paraId="72985D18" w14:textId="77777777" w:rsidR="00FD123C" w:rsidRPr="007A63D0" w:rsidRDefault="00FD123C" w:rsidP="00C15CFF">
      <w:pPr>
        <w:pStyle w:val="ListParagraph"/>
        <w:numPr>
          <w:ilvl w:val="0"/>
          <w:numId w:val="24"/>
        </w:numPr>
        <w:rPr>
          <w:rFonts w:cstheme="minorHAnsi"/>
          <w:color w:val="374151"/>
        </w:rPr>
      </w:pPr>
      <w:r w:rsidRPr="00C15CFF">
        <w:rPr>
          <w:rFonts w:asciiTheme="minorHAnsi" w:hAnsiTheme="minorHAnsi" w:cstheme="minorHAnsi"/>
        </w:rPr>
        <w:t xml:space="preserve">User </w:t>
      </w:r>
      <w:r w:rsidRPr="007A63D0">
        <w:rPr>
          <w:rFonts w:cstheme="minorHAnsi"/>
          <w:color w:val="374151"/>
        </w:rPr>
        <w:t>Acceptance Testing</w:t>
      </w:r>
    </w:p>
    <w:p w14:paraId="0BE92E41" w14:textId="77777777" w:rsidR="003045D4" w:rsidRPr="007A63D0" w:rsidRDefault="003045D4" w:rsidP="007E0C1B">
      <w:pPr>
        <w:rPr>
          <w:rFonts w:cstheme="minorHAnsi"/>
        </w:rPr>
      </w:pPr>
    </w:p>
    <w:p w14:paraId="30D980F5" w14:textId="77777777" w:rsidR="00CD6FCE" w:rsidRPr="007A63D0" w:rsidRDefault="00CD6FCE" w:rsidP="007E0C1B">
      <w:pPr>
        <w:rPr>
          <w:rFonts w:cstheme="minorHAnsi"/>
        </w:rPr>
      </w:pPr>
    </w:p>
    <w:p w14:paraId="71A4E1DF" w14:textId="0F7762ED" w:rsidR="00FD123C" w:rsidRPr="00C07DE9" w:rsidRDefault="00FD123C" w:rsidP="00F74FCD">
      <w:pPr>
        <w:pStyle w:val="Heading2"/>
        <w:rPr>
          <w:b/>
        </w:rPr>
      </w:pPr>
      <w:bookmarkStart w:id="58" w:name="_Toc153231276"/>
      <w:r w:rsidRPr="00C07DE9">
        <w:rPr>
          <w:b/>
        </w:rPr>
        <w:lastRenderedPageBreak/>
        <w:t>Test Approach</w:t>
      </w:r>
      <w:bookmarkEnd w:id="55"/>
      <w:bookmarkEnd w:id="58"/>
    </w:p>
    <w:p w14:paraId="5D7A0C7D" w14:textId="77777777" w:rsidR="00FD123C" w:rsidRPr="007A63D0" w:rsidRDefault="00FD123C" w:rsidP="00FD123C">
      <w:pPr>
        <w:rPr>
          <w:rFonts w:cstheme="minorHAnsi"/>
          <w:sz w:val="24"/>
          <w:szCs w:val="24"/>
        </w:rPr>
      </w:pPr>
      <w:r w:rsidRPr="007A63D0">
        <w:rPr>
          <w:rFonts w:cstheme="minorHAnsi"/>
          <w:sz w:val="24"/>
          <w:szCs w:val="24"/>
        </w:rPr>
        <w:t>Project Management: Agile Methodology</w:t>
      </w:r>
    </w:p>
    <w:p w14:paraId="2E3E0794" w14:textId="77777777" w:rsidR="00FD123C" w:rsidRPr="007A63D0" w:rsidRDefault="00FD123C" w:rsidP="00FD123C">
      <w:pPr>
        <w:rPr>
          <w:rFonts w:cstheme="minorHAnsi"/>
          <w:sz w:val="24"/>
          <w:szCs w:val="24"/>
        </w:rPr>
      </w:pPr>
      <w:r w:rsidRPr="007A63D0">
        <w:rPr>
          <w:rFonts w:cstheme="minorHAnsi"/>
          <w:sz w:val="24"/>
          <w:szCs w:val="24"/>
        </w:rPr>
        <w:t>Module development: Sprints of 2 weeks</w:t>
      </w:r>
    </w:p>
    <w:p w14:paraId="0029F40D" w14:textId="0CC269E9" w:rsidR="007E0C1B" w:rsidRPr="007A63D0" w:rsidRDefault="00FD123C" w:rsidP="00FD123C">
      <w:pPr>
        <w:rPr>
          <w:rFonts w:cstheme="minorHAnsi"/>
          <w:sz w:val="24"/>
          <w:szCs w:val="24"/>
        </w:rPr>
      </w:pPr>
      <w:r w:rsidRPr="007A63D0">
        <w:rPr>
          <w:rFonts w:cstheme="minorHAnsi"/>
          <w:sz w:val="24"/>
          <w:szCs w:val="24"/>
        </w:rPr>
        <w:t xml:space="preserve">Sequence of testing: As mentioned </w:t>
      </w:r>
      <w:r w:rsidRPr="007A63D0">
        <w:rPr>
          <w:rFonts w:cstheme="minorHAnsi"/>
        </w:rPr>
        <w:t>under</w:t>
      </w:r>
      <w:r w:rsidRPr="007A63D0">
        <w:rPr>
          <w:rFonts w:cstheme="minorHAnsi"/>
          <w:sz w:val="24"/>
          <w:szCs w:val="24"/>
        </w:rPr>
        <w:t xml:space="preserve"> the </w:t>
      </w:r>
      <w:r w:rsidRPr="007A63D0">
        <w:rPr>
          <w:rFonts w:cstheme="minorHAnsi"/>
        </w:rPr>
        <w:t>“types of testing”</w:t>
      </w:r>
      <w:r w:rsidRPr="007A63D0">
        <w:rPr>
          <w:rFonts w:cstheme="minorHAnsi"/>
          <w:sz w:val="24"/>
          <w:szCs w:val="24"/>
        </w:rPr>
        <w:t>.</w:t>
      </w:r>
    </w:p>
    <w:p w14:paraId="4C31B7E8" w14:textId="5B08E15E" w:rsidR="00FD123C" w:rsidRPr="00C07DE9" w:rsidRDefault="00FD123C" w:rsidP="00F74FCD">
      <w:pPr>
        <w:pStyle w:val="Heading2"/>
        <w:rPr>
          <w:b/>
        </w:rPr>
      </w:pPr>
      <w:bookmarkStart w:id="59" w:name="_Toc153231277"/>
      <w:r w:rsidRPr="00C07DE9">
        <w:rPr>
          <w:b/>
        </w:rPr>
        <w:t>Roles and Responsibilities</w:t>
      </w:r>
      <w:bookmarkEnd w:id="59"/>
    </w:p>
    <w:tbl>
      <w:tblPr>
        <w:tblStyle w:val="TableGrid"/>
        <w:tblW w:w="0" w:type="auto"/>
        <w:tblLook w:val="04A0" w:firstRow="1" w:lastRow="0" w:firstColumn="1" w:lastColumn="0" w:noHBand="0" w:noVBand="1"/>
      </w:tblPr>
      <w:tblGrid>
        <w:gridCol w:w="2277"/>
        <w:gridCol w:w="3846"/>
        <w:gridCol w:w="3227"/>
      </w:tblGrid>
      <w:tr w:rsidR="00FD123C" w:rsidRPr="007A63D0" w14:paraId="41F0FD6D" w14:textId="77777777">
        <w:tc>
          <w:tcPr>
            <w:tcW w:w="2277" w:type="dxa"/>
          </w:tcPr>
          <w:p w14:paraId="2A692F60" w14:textId="77777777" w:rsidR="00FD123C" w:rsidRPr="00F206F3" w:rsidRDefault="00FD123C">
            <w:pPr>
              <w:rPr>
                <w:rFonts w:asciiTheme="minorHAnsi" w:hAnsiTheme="minorHAnsi" w:cstheme="minorHAnsi"/>
                <w:b/>
                <w:bCs/>
                <w:sz w:val="24"/>
                <w:szCs w:val="24"/>
              </w:rPr>
            </w:pPr>
            <w:r w:rsidRPr="00F206F3">
              <w:rPr>
                <w:rFonts w:asciiTheme="minorHAnsi" w:hAnsiTheme="minorHAnsi" w:cstheme="minorHAnsi"/>
                <w:b/>
                <w:bCs/>
                <w:sz w:val="24"/>
                <w:szCs w:val="24"/>
              </w:rPr>
              <w:t>Roles</w:t>
            </w:r>
          </w:p>
        </w:tc>
        <w:tc>
          <w:tcPr>
            <w:tcW w:w="3846" w:type="dxa"/>
          </w:tcPr>
          <w:p w14:paraId="204B4587" w14:textId="77777777" w:rsidR="00FD123C" w:rsidRPr="00F206F3" w:rsidRDefault="00FD123C">
            <w:pPr>
              <w:rPr>
                <w:rFonts w:asciiTheme="minorHAnsi" w:hAnsiTheme="minorHAnsi" w:cstheme="minorHAnsi"/>
                <w:b/>
                <w:bCs/>
                <w:sz w:val="24"/>
                <w:szCs w:val="24"/>
              </w:rPr>
            </w:pPr>
            <w:r w:rsidRPr="00F206F3">
              <w:rPr>
                <w:rFonts w:asciiTheme="minorHAnsi" w:hAnsiTheme="minorHAnsi" w:cstheme="minorHAnsi"/>
                <w:b/>
                <w:bCs/>
                <w:sz w:val="24"/>
                <w:szCs w:val="24"/>
              </w:rPr>
              <w:t>Responsibility</w:t>
            </w:r>
          </w:p>
        </w:tc>
        <w:tc>
          <w:tcPr>
            <w:tcW w:w="3227" w:type="dxa"/>
          </w:tcPr>
          <w:p w14:paraId="02B702BF" w14:textId="77777777" w:rsidR="00FD123C" w:rsidRPr="00F206F3" w:rsidRDefault="00FD123C">
            <w:pPr>
              <w:rPr>
                <w:rFonts w:asciiTheme="minorHAnsi" w:hAnsiTheme="minorHAnsi" w:cstheme="minorHAnsi"/>
                <w:b/>
                <w:bCs/>
                <w:sz w:val="24"/>
                <w:szCs w:val="24"/>
              </w:rPr>
            </w:pPr>
            <w:r w:rsidRPr="00F206F3">
              <w:rPr>
                <w:rFonts w:asciiTheme="minorHAnsi" w:hAnsiTheme="minorHAnsi" w:cstheme="minorHAnsi"/>
                <w:b/>
                <w:bCs/>
                <w:sz w:val="24"/>
                <w:szCs w:val="24"/>
              </w:rPr>
              <w:t>Test to be completed</w:t>
            </w:r>
          </w:p>
        </w:tc>
      </w:tr>
      <w:tr w:rsidR="00FD123C" w:rsidRPr="007A63D0" w14:paraId="1D70688C" w14:textId="77777777">
        <w:tc>
          <w:tcPr>
            <w:tcW w:w="2277" w:type="dxa"/>
          </w:tcPr>
          <w:p w14:paraId="55372699" w14:textId="77777777" w:rsidR="00FD123C" w:rsidRPr="007A63D0" w:rsidRDefault="00FD123C">
            <w:pPr>
              <w:rPr>
                <w:rFonts w:asciiTheme="minorHAnsi" w:hAnsiTheme="minorHAnsi" w:cstheme="minorHAnsi"/>
                <w:sz w:val="24"/>
                <w:szCs w:val="24"/>
              </w:rPr>
            </w:pPr>
            <w:r w:rsidRPr="007A63D0">
              <w:rPr>
                <w:rFonts w:asciiTheme="minorHAnsi" w:hAnsiTheme="minorHAnsi" w:cstheme="minorHAnsi"/>
                <w:sz w:val="24"/>
                <w:szCs w:val="24"/>
              </w:rPr>
              <w:t>Developer</w:t>
            </w:r>
          </w:p>
        </w:tc>
        <w:tc>
          <w:tcPr>
            <w:tcW w:w="3846" w:type="dxa"/>
          </w:tcPr>
          <w:p w14:paraId="3FD0B0EC" w14:textId="77777777" w:rsidR="00FD123C" w:rsidRPr="007A63D0" w:rsidRDefault="00FD123C">
            <w:pPr>
              <w:rPr>
                <w:rFonts w:asciiTheme="minorHAnsi" w:hAnsiTheme="minorHAnsi" w:cstheme="minorHAnsi"/>
                <w:sz w:val="24"/>
                <w:szCs w:val="24"/>
              </w:rPr>
            </w:pPr>
            <w:r w:rsidRPr="007A63D0">
              <w:rPr>
                <w:rFonts w:asciiTheme="minorHAnsi" w:hAnsiTheme="minorHAnsi" w:cstheme="minorHAnsi"/>
                <w:sz w:val="24"/>
                <w:szCs w:val="24"/>
              </w:rPr>
              <w:t>Develop, test, and optimize code for all modules</w:t>
            </w:r>
          </w:p>
        </w:tc>
        <w:tc>
          <w:tcPr>
            <w:tcW w:w="3227" w:type="dxa"/>
          </w:tcPr>
          <w:p w14:paraId="44201272" w14:textId="77777777" w:rsidR="00FD123C" w:rsidRPr="007A63D0" w:rsidRDefault="00FD123C">
            <w:pPr>
              <w:rPr>
                <w:rFonts w:asciiTheme="minorHAnsi" w:hAnsiTheme="minorHAnsi" w:cstheme="minorHAnsi"/>
                <w:sz w:val="24"/>
                <w:szCs w:val="24"/>
              </w:rPr>
            </w:pPr>
            <w:r w:rsidRPr="007A63D0">
              <w:rPr>
                <w:rFonts w:asciiTheme="minorHAnsi" w:hAnsiTheme="minorHAnsi" w:cstheme="minorHAnsi"/>
                <w:sz w:val="24"/>
                <w:szCs w:val="24"/>
              </w:rPr>
              <w:t>Unit Testing</w:t>
            </w:r>
          </w:p>
        </w:tc>
      </w:tr>
      <w:tr w:rsidR="00FD123C" w:rsidRPr="007A63D0" w14:paraId="0474D87B" w14:textId="77777777">
        <w:tc>
          <w:tcPr>
            <w:tcW w:w="2277" w:type="dxa"/>
          </w:tcPr>
          <w:p w14:paraId="7C67811F" w14:textId="77777777" w:rsidR="00FD123C" w:rsidRPr="007A63D0" w:rsidRDefault="00FD123C">
            <w:pPr>
              <w:rPr>
                <w:rFonts w:asciiTheme="minorHAnsi" w:hAnsiTheme="minorHAnsi" w:cstheme="minorHAnsi"/>
                <w:sz w:val="24"/>
                <w:szCs w:val="24"/>
              </w:rPr>
            </w:pPr>
            <w:r w:rsidRPr="007A63D0">
              <w:rPr>
                <w:rFonts w:asciiTheme="minorHAnsi" w:hAnsiTheme="minorHAnsi" w:cstheme="minorHAnsi"/>
                <w:sz w:val="24"/>
                <w:szCs w:val="24"/>
              </w:rPr>
              <w:t>Functional Tester</w:t>
            </w:r>
          </w:p>
        </w:tc>
        <w:tc>
          <w:tcPr>
            <w:tcW w:w="3846" w:type="dxa"/>
          </w:tcPr>
          <w:p w14:paraId="29D1804B" w14:textId="77777777" w:rsidR="00FD123C" w:rsidRPr="007A63D0" w:rsidRDefault="00FD123C">
            <w:pPr>
              <w:rPr>
                <w:rFonts w:asciiTheme="minorHAnsi" w:hAnsiTheme="minorHAnsi" w:cstheme="minorHAnsi"/>
                <w:sz w:val="24"/>
                <w:szCs w:val="24"/>
              </w:rPr>
            </w:pPr>
            <w:r w:rsidRPr="007A63D0">
              <w:rPr>
                <w:rFonts w:asciiTheme="minorHAnsi" w:hAnsiTheme="minorHAnsi" w:cstheme="minorHAnsi"/>
                <w:sz w:val="24"/>
                <w:szCs w:val="24"/>
              </w:rPr>
              <w:t>Develop the test cases, test scripts, and prepare test data for SIT environment.</w:t>
            </w:r>
          </w:p>
        </w:tc>
        <w:tc>
          <w:tcPr>
            <w:tcW w:w="3227" w:type="dxa"/>
          </w:tcPr>
          <w:p w14:paraId="653384A7" w14:textId="77777777" w:rsidR="00FD123C" w:rsidRPr="007A63D0" w:rsidRDefault="00FD123C">
            <w:pPr>
              <w:rPr>
                <w:rFonts w:asciiTheme="minorHAnsi" w:hAnsiTheme="minorHAnsi" w:cstheme="minorHAnsi"/>
                <w:sz w:val="24"/>
                <w:szCs w:val="24"/>
              </w:rPr>
            </w:pPr>
            <w:r w:rsidRPr="007A63D0">
              <w:rPr>
                <w:rFonts w:asciiTheme="minorHAnsi" w:hAnsiTheme="minorHAnsi" w:cstheme="minorHAnsi"/>
                <w:sz w:val="24"/>
                <w:szCs w:val="24"/>
              </w:rPr>
              <w:t>Integration, System, User Acceptance testing</w:t>
            </w:r>
          </w:p>
        </w:tc>
      </w:tr>
      <w:tr w:rsidR="00FD123C" w:rsidRPr="007A63D0" w14:paraId="25C2B164" w14:textId="77777777">
        <w:tc>
          <w:tcPr>
            <w:tcW w:w="2277" w:type="dxa"/>
          </w:tcPr>
          <w:p w14:paraId="11A1AA0C" w14:textId="77777777" w:rsidR="00FD123C" w:rsidRPr="007A63D0" w:rsidRDefault="00FD123C">
            <w:pPr>
              <w:rPr>
                <w:rFonts w:asciiTheme="minorHAnsi" w:hAnsiTheme="minorHAnsi" w:cstheme="minorHAnsi"/>
                <w:sz w:val="24"/>
                <w:szCs w:val="24"/>
              </w:rPr>
            </w:pPr>
            <w:r w:rsidRPr="007A63D0">
              <w:rPr>
                <w:rFonts w:asciiTheme="minorHAnsi" w:hAnsiTheme="minorHAnsi" w:cstheme="minorHAnsi"/>
                <w:sz w:val="24"/>
                <w:szCs w:val="24"/>
              </w:rPr>
              <w:t>Non-functional Tester</w:t>
            </w:r>
          </w:p>
        </w:tc>
        <w:tc>
          <w:tcPr>
            <w:tcW w:w="3846" w:type="dxa"/>
          </w:tcPr>
          <w:p w14:paraId="02054D27" w14:textId="77777777" w:rsidR="00FD123C" w:rsidRPr="007A63D0" w:rsidRDefault="00FD123C">
            <w:pPr>
              <w:rPr>
                <w:rFonts w:asciiTheme="minorHAnsi" w:hAnsiTheme="minorHAnsi" w:cstheme="minorHAnsi"/>
                <w:sz w:val="24"/>
                <w:szCs w:val="24"/>
              </w:rPr>
            </w:pPr>
            <w:r w:rsidRPr="007A63D0">
              <w:rPr>
                <w:rFonts w:asciiTheme="minorHAnsi" w:hAnsiTheme="minorHAnsi" w:cstheme="minorHAnsi"/>
                <w:sz w:val="24"/>
                <w:szCs w:val="24"/>
              </w:rPr>
              <w:t>Develop test scripts, load distribution scenarios and test data for pre-production environment.</w:t>
            </w:r>
          </w:p>
        </w:tc>
        <w:tc>
          <w:tcPr>
            <w:tcW w:w="3227" w:type="dxa"/>
          </w:tcPr>
          <w:p w14:paraId="206D8CE3" w14:textId="77777777" w:rsidR="00FD123C" w:rsidRPr="007A63D0" w:rsidRDefault="00FD123C">
            <w:pPr>
              <w:rPr>
                <w:rFonts w:asciiTheme="minorHAnsi" w:hAnsiTheme="minorHAnsi" w:cstheme="minorHAnsi"/>
                <w:sz w:val="24"/>
                <w:szCs w:val="24"/>
              </w:rPr>
            </w:pPr>
            <w:r w:rsidRPr="007A63D0">
              <w:rPr>
                <w:rFonts w:asciiTheme="minorHAnsi" w:hAnsiTheme="minorHAnsi" w:cstheme="minorHAnsi"/>
                <w:sz w:val="24"/>
                <w:szCs w:val="24"/>
              </w:rPr>
              <w:t>Performance, Security</w:t>
            </w:r>
          </w:p>
        </w:tc>
      </w:tr>
    </w:tbl>
    <w:p w14:paraId="54B05D2C" w14:textId="77777777" w:rsidR="007E0C1B" w:rsidRPr="007A63D0" w:rsidRDefault="007E0C1B" w:rsidP="007E0C1B">
      <w:pPr>
        <w:pStyle w:val="Heading2"/>
        <w:rPr>
          <w:rFonts w:asciiTheme="minorHAnsi" w:hAnsiTheme="minorHAnsi" w:cstheme="minorHAnsi"/>
        </w:rPr>
      </w:pPr>
    </w:p>
    <w:p w14:paraId="391C1A67" w14:textId="15EEF5CC" w:rsidR="00FD123C" w:rsidRPr="00C07DE9" w:rsidRDefault="00FD123C" w:rsidP="00F74FCD">
      <w:pPr>
        <w:pStyle w:val="Heading2"/>
        <w:rPr>
          <w:b/>
        </w:rPr>
      </w:pPr>
      <w:bookmarkStart w:id="60" w:name="_Toc153231278"/>
      <w:r w:rsidRPr="00C07DE9">
        <w:rPr>
          <w:b/>
        </w:rPr>
        <w:t>Approach and Tools</w:t>
      </w:r>
      <w:bookmarkEnd w:id="60"/>
    </w:p>
    <w:p w14:paraId="20C9836E" w14:textId="73248203" w:rsidR="00FD123C" w:rsidRPr="007A63D0" w:rsidRDefault="00FD123C" w:rsidP="00FD123C">
      <w:pPr>
        <w:textAlignment w:val="center"/>
        <w:rPr>
          <w:rFonts w:cstheme="minorHAnsi"/>
          <w:color w:val="374151"/>
          <w:sz w:val="24"/>
          <w:szCs w:val="24"/>
        </w:rPr>
      </w:pPr>
      <w:r w:rsidRPr="007A63D0">
        <w:rPr>
          <w:rFonts w:cstheme="minorHAnsi"/>
          <w:color w:val="374151"/>
          <w:sz w:val="24"/>
          <w:szCs w:val="24"/>
        </w:rPr>
        <w:t xml:space="preserve">The testing team will follow agile methodology to complete this project. The testing activities will be iterative with feedback loops. The project will follow the shift left approach thus the testers will closely collaborate with the </w:t>
      </w:r>
      <w:proofErr w:type="gramStart"/>
      <w:r w:rsidRPr="007A63D0">
        <w:rPr>
          <w:rFonts w:cstheme="minorHAnsi"/>
          <w:color w:val="374151"/>
          <w:sz w:val="24"/>
          <w:szCs w:val="24"/>
        </w:rPr>
        <w:t>develops</w:t>
      </w:r>
      <w:proofErr w:type="gramEnd"/>
      <w:r w:rsidRPr="007A63D0">
        <w:rPr>
          <w:rFonts w:cstheme="minorHAnsi"/>
          <w:color w:val="374151"/>
          <w:sz w:val="24"/>
          <w:szCs w:val="24"/>
        </w:rPr>
        <w:t xml:space="preserve"> from the initial stage of development for defect prevention and early testing. </w:t>
      </w:r>
    </w:p>
    <w:p w14:paraId="6DC3DBB7" w14:textId="77777777" w:rsidR="00FD123C" w:rsidRPr="007A63D0" w:rsidRDefault="00FD123C" w:rsidP="003045D4">
      <w:pPr>
        <w:ind w:left="360"/>
        <w:textAlignment w:val="center"/>
        <w:rPr>
          <w:rFonts w:cstheme="minorHAnsi"/>
          <w:color w:val="374151"/>
        </w:rPr>
      </w:pPr>
      <w:r w:rsidRPr="00D05431">
        <w:rPr>
          <w:rFonts w:eastAsia="Times New Roman" w:cstheme="minorHAnsi"/>
          <w:b/>
          <w:bCs/>
          <w:color w:val="374151"/>
          <w:sz w:val="24"/>
          <w:szCs w:val="24"/>
        </w:rPr>
        <w:t>Tools</w:t>
      </w:r>
      <w:r w:rsidRPr="00D05431">
        <w:rPr>
          <w:rFonts w:cstheme="minorHAnsi"/>
          <w:b/>
          <w:bCs/>
          <w:color w:val="374151"/>
          <w:sz w:val="24"/>
          <w:szCs w:val="24"/>
        </w:rPr>
        <w:t>:</w:t>
      </w:r>
    </w:p>
    <w:p w14:paraId="0DD0E3A2" w14:textId="77777777" w:rsidR="00FD123C" w:rsidRPr="007A63D0" w:rsidRDefault="00FD123C" w:rsidP="00FD123C">
      <w:pPr>
        <w:pStyle w:val="ListParagraph"/>
        <w:numPr>
          <w:ilvl w:val="0"/>
          <w:numId w:val="25"/>
        </w:numPr>
        <w:textAlignment w:val="center"/>
        <w:rPr>
          <w:rFonts w:asciiTheme="minorHAnsi" w:hAnsiTheme="minorHAnsi" w:cstheme="minorHAnsi"/>
          <w:color w:val="374151"/>
          <w:lang w:val="en-US"/>
        </w:rPr>
      </w:pPr>
      <w:r w:rsidRPr="007A63D0">
        <w:rPr>
          <w:rFonts w:asciiTheme="minorHAnsi" w:hAnsiTheme="minorHAnsi" w:cstheme="minorHAnsi"/>
          <w:color w:val="374151"/>
          <w:lang w:val="en-US"/>
        </w:rPr>
        <w:t>Test management tool: Azure DevOps</w:t>
      </w:r>
    </w:p>
    <w:p w14:paraId="21B983C3" w14:textId="77777777" w:rsidR="00FD123C" w:rsidRPr="007A63D0" w:rsidRDefault="00FD123C" w:rsidP="00FD123C">
      <w:pPr>
        <w:pStyle w:val="ListParagraph"/>
        <w:numPr>
          <w:ilvl w:val="0"/>
          <w:numId w:val="25"/>
        </w:numPr>
        <w:textAlignment w:val="center"/>
        <w:rPr>
          <w:rFonts w:asciiTheme="minorHAnsi" w:hAnsiTheme="minorHAnsi" w:cstheme="minorHAnsi"/>
          <w:color w:val="374151"/>
          <w:lang w:val="en-US"/>
        </w:rPr>
      </w:pPr>
      <w:r w:rsidRPr="007A63D0">
        <w:rPr>
          <w:rFonts w:asciiTheme="minorHAnsi" w:hAnsiTheme="minorHAnsi" w:cstheme="minorHAnsi"/>
          <w:color w:val="374151"/>
          <w:lang w:val="en-US"/>
        </w:rPr>
        <w:t>Functional testing: Selenium</w:t>
      </w:r>
    </w:p>
    <w:p w14:paraId="6500955F" w14:textId="77777777" w:rsidR="00FD123C" w:rsidRPr="007A63D0" w:rsidRDefault="00FD123C" w:rsidP="00FD123C">
      <w:pPr>
        <w:pStyle w:val="ListParagraph"/>
        <w:numPr>
          <w:ilvl w:val="0"/>
          <w:numId w:val="25"/>
        </w:numPr>
        <w:textAlignment w:val="center"/>
        <w:rPr>
          <w:rFonts w:asciiTheme="minorHAnsi" w:hAnsiTheme="minorHAnsi" w:cstheme="minorHAnsi"/>
          <w:color w:val="374151"/>
          <w:lang w:val="en-US"/>
        </w:rPr>
      </w:pPr>
      <w:r w:rsidRPr="007A63D0">
        <w:rPr>
          <w:rFonts w:asciiTheme="minorHAnsi" w:hAnsiTheme="minorHAnsi" w:cstheme="minorHAnsi"/>
          <w:color w:val="374151"/>
          <w:lang w:val="en-US"/>
        </w:rPr>
        <w:t>Non-functional testing: LoadRunner, HP Performance Center, Wireshark</w:t>
      </w:r>
    </w:p>
    <w:p w14:paraId="626F4CEE" w14:textId="77777777" w:rsidR="00FD123C" w:rsidRPr="007A63D0" w:rsidRDefault="00FD123C" w:rsidP="00FD123C">
      <w:pPr>
        <w:textAlignment w:val="center"/>
        <w:rPr>
          <w:rFonts w:cstheme="minorHAnsi"/>
          <w:color w:val="374151"/>
        </w:rPr>
      </w:pPr>
    </w:p>
    <w:p w14:paraId="62E7241F" w14:textId="0B5862C3" w:rsidR="00FD123C" w:rsidRPr="00C07DE9" w:rsidRDefault="00FD123C" w:rsidP="00F74FCD">
      <w:pPr>
        <w:pStyle w:val="Heading2"/>
        <w:rPr>
          <w:b/>
        </w:rPr>
      </w:pPr>
      <w:bookmarkStart w:id="61" w:name="_Toc153231279"/>
      <w:r w:rsidRPr="00C07DE9">
        <w:rPr>
          <w:b/>
        </w:rPr>
        <w:t>Defect Tracking</w:t>
      </w:r>
      <w:bookmarkEnd w:id="61"/>
    </w:p>
    <w:p w14:paraId="5861950C" w14:textId="77777777" w:rsidR="00FD123C" w:rsidRDefault="00FD123C" w:rsidP="00FD123C">
      <w:pPr>
        <w:rPr>
          <w:rFonts w:cstheme="minorHAnsi"/>
          <w:sz w:val="24"/>
          <w:szCs w:val="24"/>
        </w:rPr>
      </w:pPr>
      <w:r w:rsidRPr="007A63D0">
        <w:rPr>
          <w:rFonts w:cstheme="minorHAnsi"/>
          <w:sz w:val="24"/>
          <w:szCs w:val="24"/>
        </w:rPr>
        <w:t xml:space="preserve">Defects or bugs identified in the software testing process should be documented as user stories and assigned to the development team using the defect tracking system. The testing team will conduct tests to verify that the issues are resolved once the development team addresses these concerns and deploys </w:t>
      </w:r>
      <w:proofErr w:type="gramStart"/>
      <w:r w:rsidRPr="007A63D0">
        <w:rPr>
          <w:rFonts w:cstheme="minorHAnsi"/>
          <w:sz w:val="24"/>
          <w:szCs w:val="24"/>
        </w:rPr>
        <w:t>new</w:t>
      </w:r>
      <w:proofErr w:type="gramEnd"/>
      <w:r w:rsidRPr="007A63D0">
        <w:rPr>
          <w:rFonts w:cstheme="minorHAnsi"/>
          <w:sz w:val="24"/>
          <w:szCs w:val="24"/>
        </w:rPr>
        <w:t xml:space="preserve"> code. A signoff document will be prepared at the end of each testing phase, outlining the tested features, reported bugs, and any optimizations made during the process.</w:t>
      </w:r>
    </w:p>
    <w:p w14:paraId="2C62DEB5" w14:textId="77777777" w:rsidR="007F6064" w:rsidRPr="007A63D0" w:rsidRDefault="007F6064" w:rsidP="00FD123C">
      <w:pPr>
        <w:rPr>
          <w:rFonts w:cstheme="minorHAnsi"/>
          <w:sz w:val="24"/>
          <w:szCs w:val="24"/>
        </w:rPr>
      </w:pPr>
    </w:p>
    <w:p w14:paraId="329FDAC1" w14:textId="77777777" w:rsidR="00FD123C" w:rsidRPr="00C07DE9" w:rsidRDefault="00FD123C" w:rsidP="00F74FCD">
      <w:pPr>
        <w:pStyle w:val="Heading2"/>
        <w:rPr>
          <w:b/>
        </w:rPr>
      </w:pPr>
      <w:bookmarkStart w:id="62" w:name="_Toc534636698"/>
      <w:bookmarkStart w:id="63" w:name="_Toc153231280"/>
      <w:r w:rsidRPr="00C07DE9">
        <w:rPr>
          <w:b/>
        </w:rPr>
        <w:lastRenderedPageBreak/>
        <w:t>Test Environment</w:t>
      </w:r>
      <w:bookmarkEnd w:id="62"/>
      <w:bookmarkEnd w:id="63"/>
    </w:p>
    <w:p w14:paraId="3997FF72" w14:textId="77777777" w:rsidR="00FD123C" w:rsidRPr="007A63D0" w:rsidRDefault="00FD123C" w:rsidP="00FD123C">
      <w:pPr>
        <w:spacing w:after="200" w:line="276" w:lineRule="auto"/>
        <w:rPr>
          <w:rFonts w:eastAsia="Times New Roman" w:cstheme="minorHAnsi"/>
          <w:sz w:val="24"/>
          <w:szCs w:val="24"/>
        </w:rPr>
      </w:pPr>
      <w:r w:rsidRPr="007A63D0">
        <w:rPr>
          <w:rFonts w:cstheme="minorHAnsi"/>
          <w:sz w:val="24"/>
          <w:szCs w:val="24"/>
        </w:rPr>
        <w:t xml:space="preserve">The proposed solution will be tested in the </w:t>
      </w:r>
      <w:r w:rsidRPr="00DD2BB8">
        <w:rPr>
          <w:rFonts w:cstheme="minorHAnsi"/>
          <w:sz w:val="24"/>
          <w:szCs w:val="24"/>
        </w:rPr>
        <w:t>Azure could environment</w:t>
      </w:r>
      <w:r w:rsidRPr="007A63D0">
        <w:rPr>
          <w:rFonts w:cstheme="minorHAnsi"/>
          <w:sz w:val="24"/>
          <w:szCs w:val="24"/>
        </w:rPr>
        <w:t xml:space="preserve"> due to its security and speed. Backups of test data will be created and stored in cloud after each test phase for potential restoration.</w:t>
      </w:r>
    </w:p>
    <w:p w14:paraId="172F9062" w14:textId="77777777" w:rsidR="00FD123C" w:rsidRPr="007A63D0" w:rsidRDefault="00FD123C" w:rsidP="00EE1897">
      <w:pPr>
        <w:pStyle w:val="ListParagraph"/>
        <w:numPr>
          <w:ilvl w:val="0"/>
          <w:numId w:val="24"/>
        </w:numPr>
        <w:rPr>
          <w:rFonts w:cstheme="minorHAnsi"/>
        </w:rPr>
      </w:pPr>
      <w:r w:rsidRPr="00EE1897">
        <w:rPr>
          <w:rFonts w:asciiTheme="minorHAnsi" w:hAnsiTheme="minorHAnsi" w:cstheme="minorHAnsi"/>
        </w:rPr>
        <w:t>Functional Testing: SIT (System integration testing) environment.</w:t>
      </w:r>
    </w:p>
    <w:p w14:paraId="16C2BC85" w14:textId="77777777" w:rsidR="00FD123C" w:rsidRPr="007A63D0" w:rsidRDefault="00FD123C" w:rsidP="00EE1897">
      <w:pPr>
        <w:pStyle w:val="ListParagraph"/>
        <w:numPr>
          <w:ilvl w:val="0"/>
          <w:numId w:val="24"/>
        </w:numPr>
        <w:rPr>
          <w:rFonts w:cstheme="minorHAnsi"/>
        </w:rPr>
      </w:pPr>
      <w:r w:rsidRPr="00EE1897">
        <w:rPr>
          <w:rFonts w:asciiTheme="minorHAnsi" w:hAnsiTheme="minorHAnsi" w:cstheme="minorHAnsi"/>
        </w:rPr>
        <w:t>Performance Testing: Pre-production environment, i.e. copy of production environment.</w:t>
      </w:r>
    </w:p>
    <w:p w14:paraId="47C707A4" w14:textId="77777777" w:rsidR="00FD123C" w:rsidRPr="007A63D0" w:rsidRDefault="00FD123C" w:rsidP="00EE1897">
      <w:pPr>
        <w:pStyle w:val="ListParagraph"/>
        <w:numPr>
          <w:ilvl w:val="0"/>
          <w:numId w:val="24"/>
        </w:numPr>
        <w:rPr>
          <w:rFonts w:cstheme="minorHAnsi"/>
        </w:rPr>
      </w:pPr>
      <w:r w:rsidRPr="00EE1897">
        <w:rPr>
          <w:rFonts w:asciiTheme="minorHAnsi" w:hAnsiTheme="minorHAnsi" w:cstheme="minorHAnsi"/>
        </w:rPr>
        <w:t>Security Testing: Pre-production environment, i.e. copy of production environment.</w:t>
      </w:r>
    </w:p>
    <w:p w14:paraId="397D09CD" w14:textId="77777777" w:rsidR="00FD123C" w:rsidRPr="007F6064" w:rsidRDefault="00FD123C" w:rsidP="00EE1897">
      <w:pPr>
        <w:pStyle w:val="ListParagraph"/>
        <w:numPr>
          <w:ilvl w:val="0"/>
          <w:numId w:val="24"/>
        </w:numPr>
        <w:rPr>
          <w:rFonts w:cstheme="minorHAnsi"/>
        </w:rPr>
      </w:pPr>
      <w:r w:rsidRPr="00EE1897">
        <w:rPr>
          <w:rFonts w:asciiTheme="minorHAnsi" w:hAnsiTheme="minorHAnsi" w:cstheme="minorHAnsi"/>
        </w:rPr>
        <w:t>UAT Testing: Production environment.</w:t>
      </w:r>
    </w:p>
    <w:p w14:paraId="2C7EB8D4" w14:textId="77777777" w:rsidR="007F6064" w:rsidRPr="007F6064" w:rsidRDefault="007F6064" w:rsidP="007F6064">
      <w:pPr>
        <w:rPr>
          <w:rFonts w:cstheme="minorHAnsi"/>
        </w:rPr>
      </w:pPr>
    </w:p>
    <w:p w14:paraId="0EF1CBA1" w14:textId="77777777" w:rsidR="00A149CA" w:rsidRPr="00C07DE9" w:rsidRDefault="00A149CA" w:rsidP="00A149CA">
      <w:pPr>
        <w:pStyle w:val="Heading2"/>
        <w:rPr>
          <w:b/>
        </w:rPr>
      </w:pPr>
      <w:bookmarkStart w:id="64" w:name="_Toc534636700"/>
      <w:bookmarkStart w:id="65" w:name="_Toc534636701"/>
      <w:bookmarkStart w:id="66" w:name="_Toc153231281"/>
      <w:r w:rsidRPr="00C07DE9">
        <w:rPr>
          <w:b/>
        </w:rPr>
        <w:t>Release Control</w:t>
      </w:r>
      <w:bookmarkEnd w:id="64"/>
      <w:bookmarkEnd w:id="66"/>
    </w:p>
    <w:p w14:paraId="21AD4A23" w14:textId="7F0A6165" w:rsidR="00A149CA" w:rsidRPr="00257741" w:rsidRDefault="00A149CA" w:rsidP="00A149CA">
      <w:pPr>
        <w:shd w:val="clear" w:color="auto" w:fill="FFFFFF"/>
        <w:spacing w:before="100" w:beforeAutospacing="1" w:after="100" w:afterAutospacing="1"/>
        <w:rPr>
          <w:rFonts w:cstheme="minorHAnsi"/>
          <w:b/>
          <w:bCs/>
          <w:color w:val="222222"/>
          <w:sz w:val="24"/>
          <w:szCs w:val="24"/>
          <w:lang w:val="en-IN" w:eastAsia="en-IN"/>
        </w:rPr>
      </w:pPr>
      <w:r w:rsidRPr="00257741">
        <w:rPr>
          <w:rFonts w:cstheme="minorHAnsi"/>
          <w:b/>
          <w:bCs/>
          <w:color w:val="222222"/>
          <w:sz w:val="24"/>
          <w:szCs w:val="24"/>
          <w:lang w:val="en-IN" w:eastAsia="en-IN"/>
        </w:rPr>
        <w:t xml:space="preserve">Objective: </w:t>
      </w:r>
      <w:r w:rsidR="00935195" w:rsidRPr="00257741">
        <w:rPr>
          <w:rFonts w:cstheme="minorHAnsi"/>
          <w:color w:val="222222"/>
          <w:sz w:val="24"/>
          <w:szCs w:val="24"/>
          <w:lang w:val="en-IN" w:eastAsia="en-IN"/>
        </w:rPr>
        <w:t xml:space="preserve">To </w:t>
      </w:r>
      <w:r w:rsidRPr="00257741">
        <w:rPr>
          <w:rFonts w:cstheme="minorHAnsi"/>
          <w:color w:val="222222"/>
          <w:sz w:val="24"/>
          <w:szCs w:val="24"/>
          <w:lang w:val="en-IN" w:eastAsia="en-IN"/>
        </w:rPr>
        <w:t>Ensure systematic release</w:t>
      </w:r>
      <w:r w:rsidR="00935195" w:rsidRPr="00257741">
        <w:rPr>
          <w:rFonts w:cstheme="minorHAnsi"/>
          <w:color w:val="222222"/>
          <w:sz w:val="24"/>
          <w:szCs w:val="24"/>
          <w:lang w:val="en-IN" w:eastAsia="en-IN"/>
        </w:rPr>
        <w:t>s</w:t>
      </w:r>
      <w:r w:rsidRPr="00257741">
        <w:rPr>
          <w:rFonts w:cstheme="minorHAnsi"/>
          <w:color w:val="222222"/>
          <w:sz w:val="24"/>
          <w:szCs w:val="24"/>
          <w:lang w:val="en-IN" w:eastAsia="en-IN"/>
        </w:rPr>
        <w:t xml:space="preserve">, </w:t>
      </w:r>
      <w:r w:rsidR="00AC383F" w:rsidRPr="00257741">
        <w:rPr>
          <w:rFonts w:cstheme="minorHAnsi"/>
          <w:color w:val="222222"/>
          <w:sz w:val="24"/>
          <w:szCs w:val="24"/>
          <w:lang w:val="en-IN" w:eastAsia="en-IN"/>
        </w:rPr>
        <w:t xml:space="preserve">with </w:t>
      </w:r>
      <w:r w:rsidRPr="00257741">
        <w:rPr>
          <w:rFonts w:cstheme="minorHAnsi"/>
          <w:color w:val="222222"/>
          <w:sz w:val="24"/>
          <w:szCs w:val="24"/>
          <w:lang w:val="en-IN" w:eastAsia="en-IN"/>
        </w:rPr>
        <w:t>effective test execution and continuous enhancement.</w:t>
      </w:r>
    </w:p>
    <w:p w14:paraId="1001F6F6" w14:textId="267B267C" w:rsidR="00A149CA" w:rsidRPr="00257741" w:rsidRDefault="00A149CA" w:rsidP="00C046E9">
      <w:pPr>
        <w:shd w:val="clear" w:color="auto" w:fill="FFFFFF"/>
        <w:spacing w:before="100" w:beforeAutospacing="1" w:after="100" w:afterAutospacing="1"/>
        <w:ind w:left="360"/>
        <w:rPr>
          <w:rFonts w:cstheme="minorHAnsi"/>
          <w:b/>
          <w:bCs/>
          <w:color w:val="222222"/>
          <w:sz w:val="24"/>
          <w:szCs w:val="24"/>
          <w:lang w:val="en-IN" w:eastAsia="en-IN"/>
        </w:rPr>
      </w:pPr>
      <w:r w:rsidRPr="00257741">
        <w:rPr>
          <w:rFonts w:cstheme="minorHAnsi"/>
          <w:b/>
          <w:bCs/>
          <w:color w:val="222222"/>
          <w:sz w:val="24"/>
          <w:szCs w:val="24"/>
          <w:lang w:val="en-IN" w:eastAsia="en-IN"/>
        </w:rPr>
        <w:t>Major Activities</w:t>
      </w:r>
      <w:r w:rsidR="00C046E9">
        <w:rPr>
          <w:rFonts w:cstheme="minorHAnsi"/>
          <w:b/>
          <w:bCs/>
          <w:color w:val="222222"/>
          <w:sz w:val="24"/>
          <w:szCs w:val="24"/>
          <w:lang w:val="en-IN" w:eastAsia="en-IN"/>
        </w:rPr>
        <w:t>:</w:t>
      </w:r>
    </w:p>
    <w:p w14:paraId="366BF177" w14:textId="77777777" w:rsidR="00A149CA" w:rsidRPr="00257741" w:rsidRDefault="00A149CA" w:rsidP="00A149CA">
      <w:pPr>
        <w:pStyle w:val="ListParagraph"/>
        <w:numPr>
          <w:ilvl w:val="0"/>
          <w:numId w:val="41"/>
        </w:numPr>
        <w:shd w:val="clear" w:color="auto" w:fill="FFFFFF"/>
        <w:spacing w:before="100" w:beforeAutospacing="1" w:after="100" w:afterAutospacing="1"/>
        <w:rPr>
          <w:rFonts w:asciiTheme="minorHAnsi" w:hAnsiTheme="minorHAnsi" w:cstheme="minorHAnsi"/>
          <w:color w:val="222222"/>
          <w:lang w:val="en-IN" w:eastAsia="en-IN"/>
        </w:rPr>
      </w:pPr>
      <w:r w:rsidRPr="00257741">
        <w:rPr>
          <w:rFonts w:asciiTheme="minorHAnsi" w:hAnsiTheme="minorHAnsi" w:cstheme="minorHAnsi"/>
          <w:b/>
          <w:bCs/>
          <w:color w:val="222222"/>
          <w:lang w:val="en-IN" w:eastAsia="en-IN"/>
        </w:rPr>
        <w:t>Bi-Weekly Releases</w:t>
      </w:r>
      <w:r w:rsidRPr="00257741">
        <w:rPr>
          <w:rFonts w:asciiTheme="minorHAnsi" w:hAnsiTheme="minorHAnsi" w:cstheme="minorHAnsi"/>
          <w:color w:val="222222"/>
          <w:lang w:val="en-IN" w:eastAsia="en-IN"/>
        </w:rPr>
        <w:t>:</w:t>
      </w:r>
    </w:p>
    <w:p w14:paraId="661B419D" w14:textId="77777777" w:rsidR="00A149CA" w:rsidRPr="00257741" w:rsidRDefault="00A149CA" w:rsidP="00A149CA">
      <w:pPr>
        <w:pStyle w:val="ListParagraph"/>
        <w:numPr>
          <w:ilvl w:val="0"/>
          <w:numId w:val="37"/>
        </w:numPr>
        <w:shd w:val="clear" w:color="auto" w:fill="FFFFFF"/>
        <w:spacing w:before="100" w:beforeAutospacing="1" w:after="100" w:afterAutospacing="1"/>
        <w:rPr>
          <w:rFonts w:asciiTheme="minorHAnsi" w:hAnsiTheme="minorHAnsi" w:cstheme="minorHAnsi"/>
          <w:color w:val="222222"/>
          <w:lang w:val="en-IN" w:eastAsia="en-IN"/>
        </w:rPr>
      </w:pPr>
      <w:r w:rsidRPr="00257741">
        <w:rPr>
          <w:rFonts w:asciiTheme="minorHAnsi" w:hAnsiTheme="minorHAnsi" w:cstheme="minorHAnsi"/>
          <w:color w:val="222222"/>
          <w:lang w:val="en-IN" w:eastAsia="en-IN"/>
        </w:rPr>
        <w:t>Schedule releases every two weeks that include new features, enhancements, or bug fixes.</w:t>
      </w:r>
    </w:p>
    <w:p w14:paraId="3EB106A4" w14:textId="77777777" w:rsidR="00A149CA" w:rsidRPr="00257741" w:rsidRDefault="00A149CA" w:rsidP="00A149CA">
      <w:pPr>
        <w:pStyle w:val="ListParagraph"/>
        <w:numPr>
          <w:ilvl w:val="0"/>
          <w:numId w:val="37"/>
        </w:numPr>
        <w:shd w:val="clear" w:color="auto" w:fill="FFFFFF"/>
        <w:spacing w:before="100" w:beforeAutospacing="1" w:after="100" w:afterAutospacing="1"/>
        <w:rPr>
          <w:rFonts w:asciiTheme="minorHAnsi" w:hAnsiTheme="minorHAnsi" w:cstheme="minorHAnsi"/>
          <w:color w:val="222222"/>
          <w:lang w:val="en-IN" w:eastAsia="en-IN"/>
        </w:rPr>
      </w:pPr>
      <w:r w:rsidRPr="00257741">
        <w:rPr>
          <w:rFonts w:asciiTheme="minorHAnsi" w:hAnsiTheme="minorHAnsi" w:cstheme="minorHAnsi"/>
          <w:color w:val="222222"/>
          <w:lang w:val="en-IN" w:eastAsia="en-IN"/>
        </w:rPr>
        <w:t>Hold release planning meetings to prioritize and plan upcoming features.</w:t>
      </w:r>
    </w:p>
    <w:p w14:paraId="28589CEB" w14:textId="77777777" w:rsidR="00A149CA" w:rsidRPr="00257741" w:rsidRDefault="00A149CA" w:rsidP="00A149CA">
      <w:pPr>
        <w:pStyle w:val="ListParagraph"/>
        <w:numPr>
          <w:ilvl w:val="0"/>
          <w:numId w:val="41"/>
        </w:numPr>
        <w:shd w:val="clear" w:color="auto" w:fill="FFFFFF"/>
        <w:spacing w:before="100" w:beforeAutospacing="1" w:after="100" w:afterAutospacing="1"/>
        <w:rPr>
          <w:rFonts w:asciiTheme="minorHAnsi" w:hAnsiTheme="minorHAnsi" w:cstheme="minorHAnsi"/>
          <w:b/>
          <w:bCs/>
          <w:color w:val="222222"/>
          <w:lang w:val="en-IN" w:eastAsia="en-IN"/>
        </w:rPr>
      </w:pPr>
      <w:r w:rsidRPr="00257741">
        <w:rPr>
          <w:rFonts w:asciiTheme="minorHAnsi" w:hAnsiTheme="minorHAnsi" w:cstheme="minorHAnsi"/>
          <w:b/>
          <w:bCs/>
          <w:color w:val="222222"/>
          <w:lang w:val="en-IN" w:eastAsia="en-IN"/>
        </w:rPr>
        <w:t>Versioning</w:t>
      </w:r>
    </w:p>
    <w:p w14:paraId="6A88A6F4" w14:textId="77777777" w:rsidR="00A149CA" w:rsidRPr="00257741" w:rsidRDefault="00A149CA" w:rsidP="00A149CA">
      <w:pPr>
        <w:pStyle w:val="ListParagraph"/>
        <w:numPr>
          <w:ilvl w:val="0"/>
          <w:numId w:val="38"/>
        </w:numPr>
        <w:shd w:val="clear" w:color="auto" w:fill="FFFFFF"/>
        <w:spacing w:before="100" w:beforeAutospacing="1" w:after="100" w:afterAutospacing="1"/>
        <w:rPr>
          <w:rFonts w:asciiTheme="minorHAnsi" w:hAnsiTheme="minorHAnsi" w:cstheme="minorHAnsi"/>
          <w:color w:val="222222"/>
          <w:lang w:val="en-IN" w:eastAsia="en-IN"/>
        </w:rPr>
      </w:pPr>
      <w:r w:rsidRPr="00257741">
        <w:rPr>
          <w:rFonts w:asciiTheme="minorHAnsi" w:hAnsiTheme="minorHAnsi" w:cstheme="minorHAnsi"/>
          <w:color w:val="222222"/>
          <w:lang w:val="en-IN" w:eastAsia="en-IN"/>
        </w:rPr>
        <w:t>MAJOR version for API changes that are incompatible.</w:t>
      </w:r>
    </w:p>
    <w:p w14:paraId="1779D8B4" w14:textId="77777777" w:rsidR="00A149CA" w:rsidRPr="00257741" w:rsidRDefault="00A149CA" w:rsidP="00A149CA">
      <w:pPr>
        <w:pStyle w:val="ListParagraph"/>
        <w:numPr>
          <w:ilvl w:val="0"/>
          <w:numId w:val="38"/>
        </w:numPr>
        <w:shd w:val="clear" w:color="auto" w:fill="FFFFFF"/>
        <w:spacing w:before="100" w:beforeAutospacing="1" w:after="100" w:afterAutospacing="1"/>
        <w:rPr>
          <w:rFonts w:asciiTheme="minorHAnsi" w:hAnsiTheme="minorHAnsi" w:cstheme="minorHAnsi"/>
          <w:color w:val="222222"/>
          <w:lang w:val="en-IN" w:eastAsia="en-IN"/>
        </w:rPr>
      </w:pPr>
      <w:r w:rsidRPr="00257741">
        <w:rPr>
          <w:rFonts w:asciiTheme="minorHAnsi" w:hAnsiTheme="minorHAnsi" w:cstheme="minorHAnsi"/>
          <w:color w:val="222222"/>
          <w:lang w:val="en-IN" w:eastAsia="en-IN"/>
        </w:rPr>
        <w:t>MINOR version for adding features while remaining backwards compatible.</w:t>
      </w:r>
    </w:p>
    <w:p w14:paraId="387B20BF" w14:textId="77777777" w:rsidR="00A149CA" w:rsidRPr="00257741" w:rsidRDefault="00A149CA" w:rsidP="00A149CA">
      <w:pPr>
        <w:pStyle w:val="ListParagraph"/>
        <w:numPr>
          <w:ilvl w:val="0"/>
          <w:numId w:val="38"/>
        </w:numPr>
        <w:shd w:val="clear" w:color="auto" w:fill="FFFFFF"/>
        <w:spacing w:before="100" w:beforeAutospacing="1" w:after="100" w:afterAutospacing="1"/>
        <w:rPr>
          <w:rFonts w:asciiTheme="minorHAnsi" w:hAnsiTheme="minorHAnsi" w:cstheme="minorHAnsi"/>
          <w:color w:val="222222"/>
          <w:lang w:val="en-IN" w:eastAsia="en-IN"/>
        </w:rPr>
      </w:pPr>
      <w:r w:rsidRPr="00257741">
        <w:rPr>
          <w:rFonts w:asciiTheme="minorHAnsi" w:hAnsiTheme="minorHAnsi" w:cstheme="minorHAnsi"/>
          <w:color w:val="222222"/>
          <w:lang w:val="en-IN" w:eastAsia="en-IN"/>
        </w:rPr>
        <w:t>PATCH version for bug fixes that are backwards compatible.</w:t>
      </w:r>
    </w:p>
    <w:p w14:paraId="66A4116E" w14:textId="77777777" w:rsidR="00A149CA" w:rsidRPr="00257741" w:rsidRDefault="00A149CA" w:rsidP="00A149CA">
      <w:pPr>
        <w:pStyle w:val="ListParagraph"/>
        <w:numPr>
          <w:ilvl w:val="0"/>
          <w:numId w:val="41"/>
        </w:numPr>
        <w:shd w:val="clear" w:color="auto" w:fill="FFFFFF"/>
        <w:spacing w:before="100" w:beforeAutospacing="1" w:after="100" w:afterAutospacing="1"/>
        <w:rPr>
          <w:rFonts w:asciiTheme="minorHAnsi" w:hAnsiTheme="minorHAnsi" w:cstheme="minorHAnsi"/>
          <w:b/>
          <w:bCs/>
          <w:color w:val="222222"/>
          <w:lang w:val="en-IN" w:eastAsia="en-IN"/>
        </w:rPr>
      </w:pPr>
      <w:r w:rsidRPr="00257741">
        <w:rPr>
          <w:rFonts w:asciiTheme="minorHAnsi" w:hAnsiTheme="minorHAnsi" w:cstheme="minorHAnsi"/>
          <w:b/>
          <w:bCs/>
          <w:color w:val="222222"/>
          <w:lang w:val="en-IN" w:eastAsia="en-IN"/>
        </w:rPr>
        <w:t>Change History:</w:t>
      </w:r>
    </w:p>
    <w:p w14:paraId="3F3DA531" w14:textId="77777777" w:rsidR="00A149CA" w:rsidRPr="00257741" w:rsidRDefault="00A149CA" w:rsidP="00A149CA">
      <w:pPr>
        <w:pStyle w:val="ListParagraph"/>
        <w:numPr>
          <w:ilvl w:val="0"/>
          <w:numId w:val="39"/>
        </w:numPr>
        <w:shd w:val="clear" w:color="auto" w:fill="FFFFFF"/>
        <w:spacing w:before="100" w:beforeAutospacing="1" w:after="100" w:afterAutospacing="1"/>
        <w:rPr>
          <w:rFonts w:asciiTheme="minorHAnsi" w:hAnsiTheme="minorHAnsi" w:cstheme="minorHAnsi"/>
          <w:color w:val="222222"/>
          <w:lang w:val="en-IN" w:eastAsia="en-IN"/>
        </w:rPr>
      </w:pPr>
      <w:r w:rsidRPr="00257741">
        <w:rPr>
          <w:rFonts w:asciiTheme="minorHAnsi" w:hAnsiTheme="minorHAnsi" w:cstheme="minorHAnsi"/>
          <w:color w:val="222222"/>
          <w:lang w:val="en-IN" w:eastAsia="en-IN"/>
        </w:rPr>
        <w:t>For each release, keep a detailed change log.</w:t>
      </w:r>
    </w:p>
    <w:p w14:paraId="3AF728C9" w14:textId="77777777" w:rsidR="00A149CA" w:rsidRPr="00257741" w:rsidRDefault="00A149CA" w:rsidP="00A149CA">
      <w:pPr>
        <w:pStyle w:val="ListParagraph"/>
        <w:numPr>
          <w:ilvl w:val="0"/>
          <w:numId w:val="39"/>
        </w:numPr>
        <w:shd w:val="clear" w:color="auto" w:fill="FFFFFF"/>
        <w:spacing w:before="100" w:beforeAutospacing="1" w:after="100" w:afterAutospacing="1"/>
        <w:rPr>
          <w:rFonts w:asciiTheme="minorHAnsi" w:hAnsiTheme="minorHAnsi" w:cstheme="minorHAnsi"/>
          <w:color w:val="222222"/>
          <w:lang w:val="en-IN" w:eastAsia="en-IN"/>
        </w:rPr>
      </w:pPr>
      <w:r w:rsidRPr="00257741">
        <w:rPr>
          <w:rFonts w:asciiTheme="minorHAnsi" w:hAnsiTheme="minorHAnsi" w:cstheme="minorHAnsi"/>
          <w:color w:val="222222"/>
          <w:lang w:val="en-IN" w:eastAsia="en-IN"/>
        </w:rPr>
        <w:t>Include a list of new features, enhancements, bug fixes, and other changes.</w:t>
      </w:r>
    </w:p>
    <w:p w14:paraId="36E474A5" w14:textId="77777777" w:rsidR="00A149CA" w:rsidRPr="00257741" w:rsidRDefault="00A149CA" w:rsidP="00A149CA">
      <w:pPr>
        <w:pStyle w:val="ListParagraph"/>
        <w:numPr>
          <w:ilvl w:val="0"/>
          <w:numId w:val="41"/>
        </w:numPr>
        <w:shd w:val="clear" w:color="auto" w:fill="FFFFFF"/>
        <w:spacing w:before="100" w:beforeAutospacing="1" w:after="100" w:afterAutospacing="1"/>
        <w:rPr>
          <w:rFonts w:asciiTheme="minorHAnsi" w:hAnsiTheme="minorHAnsi" w:cstheme="minorHAnsi"/>
          <w:b/>
          <w:bCs/>
          <w:color w:val="222222"/>
          <w:lang w:val="en-IN" w:eastAsia="en-IN"/>
        </w:rPr>
      </w:pPr>
      <w:r w:rsidRPr="00257741">
        <w:rPr>
          <w:rFonts w:asciiTheme="minorHAnsi" w:hAnsiTheme="minorHAnsi" w:cstheme="minorHAnsi"/>
          <w:b/>
          <w:bCs/>
          <w:color w:val="222222"/>
          <w:lang w:val="en-IN" w:eastAsia="en-IN"/>
        </w:rPr>
        <w:t>Execution of Tests:</w:t>
      </w:r>
    </w:p>
    <w:p w14:paraId="755BBEAC" w14:textId="77777777" w:rsidR="00A149CA" w:rsidRPr="00257741" w:rsidRDefault="00A149CA" w:rsidP="00A149CA">
      <w:pPr>
        <w:pStyle w:val="ListParagraph"/>
        <w:numPr>
          <w:ilvl w:val="0"/>
          <w:numId w:val="40"/>
        </w:numPr>
        <w:shd w:val="clear" w:color="auto" w:fill="FFFFFF"/>
        <w:spacing w:before="100" w:beforeAutospacing="1" w:after="100" w:afterAutospacing="1"/>
        <w:rPr>
          <w:rFonts w:asciiTheme="minorHAnsi" w:hAnsiTheme="minorHAnsi" w:cstheme="minorHAnsi"/>
          <w:color w:val="222222"/>
          <w:lang w:val="en-IN" w:eastAsia="en-IN"/>
        </w:rPr>
      </w:pPr>
      <w:r w:rsidRPr="00257741">
        <w:rPr>
          <w:rFonts w:asciiTheme="minorHAnsi" w:hAnsiTheme="minorHAnsi" w:cstheme="minorHAnsi"/>
          <w:color w:val="222222"/>
          <w:lang w:val="en-IN" w:eastAsia="en-IN"/>
        </w:rPr>
        <w:t>For each release, run the entire test suite.</w:t>
      </w:r>
    </w:p>
    <w:p w14:paraId="5BAEB96E" w14:textId="77777777" w:rsidR="00A149CA" w:rsidRPr="00257741" w:rsidRDefault="00A149CA" w:rsidP="00A149CA">
      <w:pPr>
        <w:pStyle w:val="ListParagraph"/>
        <w:numPr>
          <w:ilvl w:val="0"/>
          <w:numId w:val="40"/>
        </w:numPr>
        <w:shd w:val="clear" w:color="auto" w:fill="FFFFFF"/>
        <w:spacing w:before="100" w:beforeAutospacing="1" w:after="100" w:afterAutospacing="1"/>
        <w:rPr>
          <w:rFonts w:asciiTheme="minorHAnsi" w:hAnsiTheme="minorHAnsi" w:cstheme="minorHAnsi"/>
          <w:color w:val="222222"/>
          <w:lang w:val="en-IN" w:eastAsia="en-IN"/>
        </w:rPr>
      </w:pPr>
      <w:r w:rsidRPr="00257741">
        <w:rPr>
          <w:rFonts w:asciiTheme="minorHAnsi" w:hAnsiTheme="minorHAnsi" w:cstheme="minorHAnsi"/>
          <w:color w:val="222222"/>
          <w:lang w:val="en-IN" w:eastAsia="en-IN"/>
        </w:rPr>
        <w:t>Include regression testing to ensure that existing functionality is not jeopardized.</w:t>
      </w:r>
    </w:p>
    <w:p w14:paraId="4DC162A2" w14:textId="07FB314C" w:rsidR="00A149CA" w:rsidRDefault="00A149CA" w:rsidP="00A149CA"/>
    <w:p w14:paraId="4D3F160D" w14:textId="77777777" w:rsidR="007F6064" w:rsidRDefault="007F6064" w:rsidP="00A149CA"/>
    <w:p w14:paraId="742E00C9" w14:textId="77777777" w:rsidR="007F6064" w:rsidRDefault="007F6064" w:rsidP="00A149CA"/>
    <w:p w14:paraId="0FA24CA5" w14:textId="77777777" w:rsidR="007F6064" w:rsidRDefault="007F6064" w:rsidP="00A149CA"/>
    <w:p w14:paraId="0F8A96E5" w14:textId="77777777" w:rsidR="007F6064" w:rsidRPr="00A149CA" w:rsidRDefault="007F6064" w:rsidP="00A149CA"/>
    <w:p w14:paraId="16E24800" w14:textId="228C2E4C" w:rsidR="00E7046F" w:rsidRPr="00C07DE9" w:rsidRDefault="00E7046F" w:rsidP="00E7046F">
      <w:pPr>
        <w:pStyle w:val="Heading2"/>
        <w:rPr>
          <w:b/>
        </w:rPr>
      </w:pPr>
      <w:bookmarkStart w:id="67" w:name="_Toc153231282"/>
      <w:r w:rsidRPr="00C07DE9">
        <w:rPr>
          <w:b/>
        </w:rPr>
        <w:lastRenderedPageBreak/>
        <w:t>Risk Analysis</w:t>
      </w:r>
      <w:bookmarkEnd w:id="65"/>
      <w:bookmarkEnd w:id="67"/>
    </w:p>
    <w:p w14:paraId="01F0D722" w14:textId="5133B235" w:rsidR="00E7046F" w:rsidRPr="00C046E9" w:rsidRDefault="00E7046F" w:rsidP="00E7046F">
      <w:pPr>
        <w:shd w:val="clear" w:color="auto" w:fill="FFFFFF"/>
        <w:spacing w:before="100" w:beforeAutospacing="1" w:after="100" w:afterAutospacing="1"/>
        <w:rPr>
          <w:rFonts w:cstheme="minorHAnsi"/>
          <w:b/>
          <w:bCs/>
          <w:color w:val="222222"/>
          <w:sz w:val="24"/>
          <w:szCs w:val="24"/>
          <w:lang w:val="en-IN" w:eastAsia="en-IN"/>
        </w:rPr>
      </w:pPr>
      <w:r w:rsidRPr="00C046E9">
        <w:rPr>
          <w:rFonts w:cstheme="minorHAnsi"/>
          <w:b/>
          <w:bCs/>
          <w:color w:val="222222"/>
          <w:sz w:val="24"/>
          <w:szCs w:val="24"/>
          <w:lang w:val="en-IN" w:eastAsia="en-IN"/>
        </w:rPr>
        <w:t>Potential risks:</w:t>
      </w:r>
    </w:p>
    <w:p w14:paraId="30790F58" w14:textId="4A125C92" w:rsidR="000668E5" w:rsidRPr="004D75B0" w:rsidRDefault="00984236" w:rsidP="004D75B0">
      <w:pPr>
        <w:pStyle w:val="ListParagraph"/>
        <w:numPr>
          <w:ilvl w:val="0"/>
          <w:numId w:val="35"/>
        </w:numPr>
        <w:rPr>
          <w:rFonts w:cstheme="minorHAnsi"/>
        </w:rPr>
      </w:pPr>
      <w:r w:rsidRPr="004D75B0">
        <w:rPr>
          <w:rFonts w:cstheme="minorHAnsi"/>
        </w:rPr>
        <w:t>Data breach</w:t>
      </w:r>
      <w:r w:rsidR="008E2942">
        <w:rPr>
          <w:rFonts w:cstheme="minorHAnsi"/>
        </w:rPr>
        <w:t>: Unauthorized access or security breaches</w:t>
      </w:r>
    </w:p>
    <w:p w14:paraId="51ED158C" w14:textId="2D949EDA" w:rsidR="00984236" w:rsidRPr="004D75B0" w:rsidRDefault="004409E1" w:rsidP="004D75B0">
      <w:pPr>
        <w:pStyle w:val="ListParagraph"/>
        <w:numPr>
          <w:ilvl w:val="0"/>
          <w:numId w:val="35"/>
        </w:numPr>
        <w:rPr>
          <w:rFonts w:cstheme="minorHAnsi"/>
        </w:rPr>
      </w:pPr>
      <w:r w:rsidRPr="004D75B0">
        <w:rPr>
          <w:rFonts w:cstheme="minorHAnsi"/>
        </w:rPr>
        <w:t>Inadequate training</w:t>
      </w:r>
      <w:r w:rsidR="00876DDF">
        <w:rPr>
          <w:rFonts w:cstheme="minorHAnsi"/>
        </w:rPr>
        <w:t xml:space="preserve">: </w:t>
      </w:r>
      <w:r w:rsidR="002F14B9" w:rsidRPr="002F14B9">
        <w:rPr>
          <w:rFonts w:cstheme="minorHAnsi"/>
        </w:rPr>
        <w:t>Misuse of the AML system by employees due to insufficient training.</w:t>
      </w:r>
    </w:p>
    <w:p w14:paraId="59CA2611" w14:textId="0B7FCF6B" w:rsidR="004409E1" w:rsidRDefault="004D75B0" w:rsidP="004D75B0">
      <w:pPr>
        <w:pStyle w:val="ListParagraph"/>
        <w:numPr>
          <w:ilvl w:val="0"/>
          <w:numId w:val="35"/>
        </w:numPr>
        <w:rPr>
          <w:rFonts w:cstheme="minorHAnsi"/>
        </w:rPr>
      </w:pPr>
      <w:r w:rsidRPr="004D75B0">
        <w:rPr>
          <w:rFonts w:cstheme="minorHAnsi"/>
        </w:rPr>
        <w:t>Scalability Issues</w:t>
      </w:r>
      <w:r w:rsidR="00246F2D">
        <w:rPr>
          <w:rFonts w:cstheme="minorHAnsi"/>
        </w:rPr>
        <w:t>: Failure to scale up according to the increasing transaction volumes.</w:t>
      </w:r>
    </w:p>
    <w:p w14:paraId="6F6CD4C2" w14:textId="77777777" w:rsidR="004D75B0" w:rsidRDefault="004D75B0" w:rsidP="00246F2D">
      <w:pPr>
        <w:ind w:left="360"/>
        <w:rPr>
          <w:rFonts w:cstheme="minorHAnsi"/>
        </w:rPr>
      </w:pPr>
    </w:p>
    <w:p w14:paraId="5C59A56C" w14:textId="4FCD1343" w:rsidR="00807ECE" w:rsidRDefault="00594CC0" w:rsidP="00807ECE">
      <w:pPr>
        <w:rPr>
          <w:rFonts w:cstheme="minorHAnsi"/>
          <w:b/>
          <w:bCs/>
        </w:rPr>
      </w:pPr>
      <w:r w:rsidRPr="00807ECE">
        <w:rPr>
          <w:rFonts w:eastAsia="Times New Roman" w:cstheme="minorHAnsi"/>
          <w:b/>
          <w:bCs/>
          <w:color w:val="222222"/>
          <w:sz w:val="24"/>
          <w:szCs w:val="24"/>
          <w:lang w:val="en-IN" w:eastAsia="en-IN"/>
        </w:rPr>
        <w:t>Impact</w:t>
      </w:r>
      <w:r w:rsidR="00807ECE">
        <w:rPr>
          <w:rFonts w:cstheme="minorHAnsi"/>
          <w:b/>
          <w:bCs/>
        </w:rPr>
        <w:t>:</w:t>
      </w:r>
    </w:p>
    <w:p w14:paraId="165B3D76" w14:textId="5171317D" w:rsidR="00594CC0" w:rsidRPr="002B3CC4" w:rsidRDefault="00594CC0" w:rsidP="00C248EB">
      <w:pPr>
        <w:pStyle w:val="NoSpacing"/>
        <w:numPr>
          <w:ilvl w:val="0"/>
          <w:numId w:val="36"/>
        </w:numPr>
        <w:rPr>
          <w:sz w:val="24"/>
          <w:szCs w:val="24"/>
        </w:rPr>
      </w:pPr>
      <w:r w:rsidRPr="002B3CC4">
        <w:rPr>
          <w:sz w:val="24"/>
          <w:szCs w:val="24"/>
        </w:rPr>
        <w:t>Legal consequence</w:t>
      </w:r>
    </w:p>
    <w:p w14:paraId="37EDC098" w14:textId="533E885F" w:rsidR="00594CC0" w:rsidRPr="002B3CC4" w:rsidRDefault="00120B06" w:rsidP="00C248EB">
      <w:pPr>
        <w:pStyle w:val="NoSpacing"/>
        <w:numPr>
          <w:ilvl w:val="0"/>
          <w:numId w:val="36"/>
        </w:numPr>
        <w:rPr>
          <w:sz w:val="24"/>
          <w:szCs w:val="24"/>
        </w:rPr>
      </w:pPr>
      <w:r w:rsidRPr="002B3CC4">
        <w:rPr>
          <w:sz w:val="24"/>
          <w:szCs w:val="24"/>
        </w:rPr>
        <w:t>Financial loss</w:t>
      </w:r>
    </w:p>
    <w:p w14:paraId="76F29D29" w14:textId="4397CDB7" w:rsidR="00120B06" w:rsidRPr="002B3CC4" w:rsidRDefault="002247A0" w:rsidP="00C248EB">
      <w:pPr>
        <w:pStyle w:val="NoSpacing"/>
        <w:numPr>
          <w:ilvl w:val="0"/>
          <w:numId w:val="36"/>
        </w:numPr>
        <w:rPr>
          <w:sz w:val="24"/>
          <w:szCs w:val="24"/>
        </w:rPr>
      </w:pPr>
      <w:r w:rsidRPr="002B3CC4">
        <w:rPr>
          <w:sz w:val="24"/>
          <w:szCs w:val="24"/>
        </w:rPr>
        <w:t xml:space="preserve">Increased false </w:t>
      </w:r>
      <w:proofErr w:type="gramStart"/>
      <w:r w:rsidR="00C248EB" w:rsidRPr="002B3CC4">
        <w:rPr>
          <w:sz w:val="24"/>
          <w:szCs w:val="24"/>
        </w:rPr>
        <w:t>positives</w:t>
      </w:r>
      <w:proofErr w:type="gramEnd"/>
    </w:p>
    <w:p w14:paraId="505F076A" w14:textId="3A8FF7DB" w:rsidR="00C248EB" w:rsidRPr="002B3CC4" w:rsidRDefault="00C248EB" w:rsidP="00C248EB">
      <w:pPr>
        <w:pStyle w:val="NoSpacing"/>
        <w:numPr>
          <w:ilvl w:val="0"/>
          <w:numId w:val="36"/>
        </w:numPr>
        <w:rPr>
          <w:sz w:val="24"/>
          <w:szCs w:val="24"/>
        </w:rPr>
      </w:pPr>
      <w:r w:rsidRPr="002B3CC4">
        <w:rPr>
          <w:sz w:val="24"/>
          <w:szCs w:val="24"/>
        </w:rPr>
        <w:t xml:space="preserve">Performance issues </w:t>
      </w:r>
    </w:p>
    <w:p w14:paraId="4D48A1F2" w14:textId="05BA74C2" w:rsidR="00C248EB" w:rsidRPr="002B3CC4" w:rsidRDefault="00C248EB" w:rsidP="00C248EB">
      <w:pPr>
        <w:pStyle w:val="NoSpacing"/>
        <w:numPr>
          <w:ilvl w:val="0"/>
          <w:numId w:val="36"/>
        </w:numPr>
        <w:rPr>
          <w:sz w:val="24"/>
          <w:szCs w:val="24"/>
        </w:rPr>
      </w:pPr>
      <w:r w:rsidRPr="002B3CC4">
        <w:rPr>
          <w:sz w:val="24"/>
          <w:szCs w:val="24"/>
        </w:rPr>
        <w:t>System downtime</w:t>
      </w:r>
    </w:p>
    <w:p w14:paraId="3104D930" w14:textId="77777777" w:rsidR="002247A0" w:rsidRPr="00246F2D" w:rsidRDefault="002247A0" w:rsidP="00807ECE">
      <w:pPr>
        <w:rPr>
          <w:rFonts w:cstheme="minorHAnsi"/>
        </w:rPr>
      </w:pPr>
    </w:p>
    <w:p w14:paraId="360A51C4" w14:textId="77777777" w:rsidR="00475351" w:rsidRPr="000668E5" w:rsidRDefault="00475351" w:rsidP="00475351">
      <w:pPr>
        <w:pStyle w:val="ListParagraph"/>
        <w:shd w:val="clear" w:color="auto" w:fill="FFFFFF"/>
        <w:spacing w:before="100" w:beforeAutospacing="1" w:after="100" w:afterAutospacing="1"/>
        <w:ind w:left="0"/>
        <w:rPr>
          <w:rFonts w:asciiTheme="minorHAnsi" w:hAnsiTheme="minorHAnsi" w:cstheme="minorHAnsi"/>
          <w:b/>
          <w:color w:val="222222"/>
          <w:lang w:val="en-IN" w:eastAsia="en-IN"/>
        </w:rPr>
      </w:pPr>
      <w:r w:rsidRPr="000668E5">
        <w:rPr>
          <w:rFonts w:asciiTheme="minorHAnsi" w:hAnsiTheme="minorHAnsi" w:cstheme="minorHAnsi"/>
          <w:b/>
          <w:color w:val="222222"/>
          <w:lang w:val="en-IN" w:eastAsia="en-IN"/>
        </w:rPr>
        <w:t>Mitigation plan</w:t>
      </w:r>
    </w:p>
    <w:p w14:paraId="554B71B1" w14:textId="19CC8500" w:rsidR="00557BA2" w:rsidRPr="000668E5" w:rsidRDefault="00557BA2" w:rsidP="00557BA2">
      <w:pPr>
        <w:pStyle w:val="ListParagraph"/>
        <w:numPr>
          <w:ilvl w:val="0"/>
          <w:numId w:val="33"/>
        </w:numPr>
        <w:shd w:val="clear" w:color="auto" w:fill="FFFFFF"/>
        <w:spacing w:before="100" w:beforeAutospacing="1" w:after="100" w:afterAutospacing="1"/>
        <w:rPr>
          <w:rFonts w:asciiTheme="minorHAnsi" w:hAnsiTheme="minorHAnsi" w:cstheme="minorHAnsi"/>
          <w:color w:val="222222"/>
          <w:lang w:val="en-IN" w:eastAsia="en-IN"/>
        </w:rPr>
      </w:pPr>
      <w:r w:rsidRPr="000668E5">
        <w:rPr>
          <w:rFonts w:asciiTheme="minorHAnsi" w:hAnsiTheme="minorHAnsi" w:cstheme="minorHAnsi"/>
          <w:color w:val="222222"/>
          <w:lang w:val="en-IN" w:eastAsia="en-IN"/>
        </w:rPr>
        <w:t>Regular</w:t>
      </w:r>
      <w:r w:rsidR="00B16202" w:rsidRPr="000668E5">
        <w:rPr>
          <w:rFonts w:asciiTheme="minorHAnsi" w:hAnsiTheme="minorHAnsi" w:cstheme="minorHAnsi"/>
          <w:color w:val="222222"/>
          <w:lang w:val="en-IN" w:eastAsia="en-IN"/>
        </w:rPr>
        <w:t xml:space="preserve"> </w:t>
      </w:r>
      <w:r w:rsidR="00416ED9" w:rsidRPr="000668E5">
        <w:rPr>
          <w:rFonts w:asciiTheme="minorHAnsi" w:hAnsiTheme="minorHAnsi" w:cstheme="minorHAnsi"/>
          <w:color w:val="222222"/>
          <w:lang w:val="en-IN" w:eastAsia="en-IN"/>
        </w:rPr>
        <w:t>security</w:t>
      </w:r>
      <w:r w:rsidR="00B16202" w:rsidRPr="000668E5">
        <w:rPr>
          <w:rFonts w:asciiTheme="minorHAnsi" w:hAnsiTheme="minorHAnsi" w:cstheme="minorHAnsi"/>
          <w:color w:val="222222"/>
          <w:lang w:val="en-IN" w:eastAsia="en-IN"/>
        </w:rPr>
        <w:t xml:space="preserve"> audits and </w:t>
      </w:r>
      <w:r w:rsidR="00A636AE" w:rsidRPr="000668E5">
        <w:rPr>
          <w:rFonts w:asciiTheme="minorHAnsi" w:hAnsiTheme="minorHAnsi" w:cstheme="minorHAnsi"/>
          <w:color w:val="222222"/>
          <w:lang w:val="en-IN" w:eastAsia="en-IN"/>
        </w:rPr>
        <w:t>update</w:t>
      </w:r>
      <w:r w:rsidR="00771B7B" w:rsidRPr="000668E5">
        <w:rPr>
          <w:rFonts w:asciiTheme="minorHAnsi" w:hAnsiTheme="minorHAnsi" w:cstheme="minorHAnsi"/>
          <w:color w:val="222222"/>
          <w:lang w:val="en-IN" w:eastAsia="en-IN"/>
        </w:rPr>
        <w:t xml:space="preserve"> </w:t>
      </w:r>
      <w:r w:rsidR="00A636AE" w:rsidRPr="000668E5">
        <w:rPr>
          <w:rFonts w:asciiTheme="minorHAnsi" w:hAnsiTheme="minorHAnsi" w:cstheme="minorHAnsi"/>
          <w:color w:val="222222"/>
          <w:lang w:val="en-IN" w:eastAsia="en-IN"/>
        </w:rPr>
        <w:t>encryption protocols.</w:t>
      </w:r>
    </w:p>
    <w:p w14:paraId="36D35BEA" w14:textId="21A27538" w:rsidR="00475351" w:rsidRPr="000668E5" w:rsidRDefault="00475351" w:rsidP="00475351">
      <w:pPr>
        <w:pStyle w:val="ListParagraph"/>
        <w:numPr>
          <w:ilvl w:val="0"/>
          <w:numId w:val="32"/>
        </w:numPr>
        <w:rPr>
          <w:rFonts w:asciiTheme="minorHAnsi" w:hAnsiTheme="minorHAnsi" w:cstheme="minorHAnsi"/>
          <w:lang w:val="en-IN" w:eastAsia="en-IN"/>
        </w:rPr>
      </w:pPr>
      <w:r w:rsidRPr="000668E5">
        <w:rPr>
          <w:rFonts w:asciiTheme="minorHAnsi" w:hAnsiTheme="minorHAnsi" w:cstheme="minorHAnsi"/>
          <w:lang w:val="en-IN" w:eastAsia="en-IN"/>
        </w:rPr>
        <w:t xml:space="preserve">Implement a comprehensive training program, </w:t>
      </w:r>
      <w:r w:rsidR="004D53CE" w:rsidRPr="000668E5">
        <w:rPr>
          <w:rFonts w:asciiTheme="minorHAnsi" w:hAnsiTheme="minorHAnsi" w:cstheme="minorHAnsi"/>
          <w:lang w:val="en-IN" w:eastAsia="en-IN"/>
        </w:rPr>
        <w:t xml:space="preserve">regularly </w:t>
      </w:r>
      <w:r w:rsidRPr="000668E5">
        <w:rPr>
          <w:rFonts w:asciiTheme="minorHAnsi" w:hAnsiTheme="minorHAnsi" w:cstheme="minorHAnsi"/>
          <w:lang w:val="en-IN" w:eastAsia="en-IN"/>
        </w:rPr>
        <w:t xml:space="preserve">update training </w:t>
      </w:r>
      <w:proofErr w:type="gramStart"/>
      <w:r w:rsidRPr="000668E5">
        <w:rPr>
          <w:rFonts w:asciiTheme="minorHAnsi" w:hAnsiTheme="minorHAnsi" w:cstheme="minorHAnsi"/>
          <w:lang w:val="en-IN" w:eastAsia="en-IN"/>
        </w:rPr>
        <w:t>materials</w:t>
      </w:r>
      <w:proofErr w:type="gramEnd"/>
      <w:r w:rsidRPr="000668E5">
        <w:rPr>
          <w:rFonts w:asciiTheme="minorHAnsi" w:hAnsiTheme="minorHAnsi" w:cstheme="minorHAnsi"/>
          <w:lang w:val="en-IN" w:eastAsia="en-IN"/>
        </w:rPr>
        <w:t xml:space="preserve"> and conduct assessments. </w:t>
      </w:r>
    </w:p>
    <w:p w14:paraId="7D6504D8" w14:textId="798BF3EF" w:rsidR="00475351" w:rsidRPr="000668E5" w:rsidRDefault="00475351" w:rsidP="00602776">
      <w:pPr>
        <w:pStyle w:val="ListParagraph"/>
        <w:numPr>
          <w:ilvl w:val="0"/>
          <w:numId w:val="32"/>
        </w:numPr>
        <w:rPr>
          <w:rFonts w:asciiTheme="minorHAnsi" w:hAnsiTheme="minorHAnsi" w:cstheme="minorHAnsi"/>
          <w:lang w:val="en-IN" w:eastAsia="en-IN"/>
        </w:rPr>
      </w:pPr>
      <w:r w:rsidRPr="000668E5">
        <w:rPr>
          <w:rFonts w:asciiTheme="minorHAnsi" w:hAnsiTheme="minorHAnsi" w:cstheme="minorHAnsi"/>
          <w:lang w:val="en-IN" w:eastAsia="en-IN"/>
        </w:rPr>
        <w:t>Invest</w:t>
      </w:r>
      <w:r w:rsidR="00D52817" w:rsidRPr="000668E5">
        <w:rPr>
          <w:rFonts w:asciiTheme="minorHAnsi" w:hAnsiTheme="minorHAnsi" w:cstheme="minorHAnsi"/>
          <w:lang w:val="en-IN" w:eastAsia="en-IN"/>
        </w:rPr>
        <w:t>ment</w:t>
      </w:r>
      <w:r w:rsidRPr="000668E5">
        <w:rPr>
          <w:rFonts w:asciiTheme="minorHAnsi" w:hAnsiTheme="minorHAnsi" w:cstheme="minorHAnsi"/>
          <w:lang w:val="en-IN" w:eastAsia="en-IN"/>
        </w:rPr>
        <w:t xml:space="preserve"> in scalable infrastructure, </w:t>
      </w:r>
      <w:r w:rsidR="00004906" w:rsidRPr="000668E5">
        <w:rPr>
          <w:rFonts w:asciiTheme="minorHAnsi" w:hAnsiTheme="minorHAnsi" w:cstheme="minorHAnsi"/>
          <w:lang w:val="en-IN" w:eastAsia="en-IN"/>
        </w:rPr>
        <w:t>routine</w:t>
      </w:r>
      <w:r w:rsidRPr="000668E5">
        <w:rPr>
          <w:rFonts w:asciiTheme="minorHAnsi" w:hAnsiTheme="minorHAnsi" w:cstheme="minorHAnsi"/>
          <w:lang w:val="en-IN" w:eastAsia="en-IN"/>
        </w:rPr>
        <w:t xml:space="preserve"> load testing, and </w:t>
      </w:r>
      <w:r w:rsidR="000668E5" w:rsidRPr="000668E5">
        <w:rPr>
          <w:rFonts w:asciiTheme="minorHAnsi" w:hAnsiTheme="minorHAnsi" w:cstheme="minorHAnsi"/>
          <w:lang w:val="en-IN" w:eastAsia="en-IN"/>
        </w:rPr>
        <w:t>continuous tracking of</w:t>
      </w:r>
      <w:r w:rsidRPr="000668E5">
        <w:rPr>
          <w:rFonts w:asciiTheme="minorHAnsi" w:hAnsiTheme="minorHAnsi" w:cstheme="minorHAnsi"/>
          <w:lang w:val="en-IN" w:eastAsia="en-IN"/>
        </w:rPr>
        <w:t xml:space="preserve"> performance metrics. </w:t>
      </w:r>
    </w:p>
    <w:p w14:paraId="329A27B6" w14:textId="77777777" w:rsidR="00475351" w:rsidRDefault="00475351" w:rsidP="00721247">
      <w:pPr>
        <w:pStyle w:val="ListParagraph"/>
        <w:shd w:val="clear" w:color="auto" w:fill="FFFFFF"/>
        <w:spacing w:before="100" w:beforeAutospacing="1" w:after="100" w:afterAutospacing="1"/>
        <w:ind w:left="0"/>
        <w:rPr>
          <w:rFonts w:asciiTheme="minorHAnsi" w:hAnsiTheme="minorHAnsi" w:cstheme="minorHAnsi"/>
          <w:b/>
          <w:bCs/>
          <w:color w:val="222222"/>
          <w:lang w:val="en-IN" w:eastAsia="en-IN"/>
        </w:rPr>
      </w:pPr>
    </w:p>
    <w:p w14:paraId="4BF303DA" w14:textId="2777DAEA" w:rsidR="00721247" w:rsidRPr="00D05431" w:rsidRDefault="00721247" w:rsidP="00721247">
      <w:pPr>
        <w:pStyle w:val="ListParagraph"/>
        <w:shd w:val="clear" w:color="auto" w:fill="FFFFFF"/>
        <w:spacing w:before="100" w:beforeAutospacing="1" w:after="100" w:afterAutospacing="1"/>
        <w:ind w:left="0"/>
        <w:rPr>
          <w:rFonts w:asciiTheme="minorHAnsi" w:hAnsiTheme="minorHAnsi" w:cstheme="minorHAnsi"/>
          <w:b/>
          <w:bCs/>
          <w:color w:val="222222"/>
          <w:lang w:val="en-IN" w:eastAsia="en-IN"/>
        </w:rPr>
      </w:pPr>
      <w:r w:rsidRPr="00D05431">
        <w:rPr>
          <w:rFonts w:asciiTheme="minorHAnsi" w:hAnsiTheme="minorHAnsi" w:cstheme="minorHAnsi"/>
          <w:b/>
          <w:bCs/>
          <w:color w:val="222222"/>
          <w:lang w:val="en-IN" w:eastAsia="en-IN"/>
        </w:rPr>
        <w:t>Contingency plan</w:t>
      </w:r>
      <w:r w:rsidR="00D05431">
        <w:rPr>
          <w:rFonts w:asciiTheme="minorHAnsi" w:hAnsiTheme="minorHAnsi" w:cstheme="minorHAnsi"/>
          <w:b/>
          <w:bCs/>
          <w:color w:val="222222"/>
          <w:lang w:val="en-IN" w:eastAsia="en-IN"/>
        </w:rPr>
        <w:t>:</w:t>
      </w:r>
    </w:p>
    <w:p w14:paraId="6D4EFA79" w14:textId="77777777" w:rsidR="00114F35" w:rsidRPr="00D05431" w:rsidRDefault="00721247" w:rsidP="00721247">
      <w:pPr>
        <w:pStyle w:val="ListParagraph"/>
        <w:numPr>
          <w:ilvl w:val="0"/>
          <w:numId w:val="32"/>
        </w:numPr>
        <w:rPr>
          <w:rFonts w:asciiTheme="minorHAnsi" w:hAnsiTheme="minorHAnsi" w:cstheme="minorHAnsi"/>
          <w:lang w:val="en-IN" w:eastAsia="en-IN"/>
        </w:rPr>
      </w:pPr>
      <w:r w:rsidRPr="00D05431">
        <w:rPr>
          <w:rFonts w:asciiTheme="minorHAnsi" w:hAnsiTheme="minorHAnsi" w:cstheme="minorHAnsi"/>
          <w:lang w:val="en-IN" w:eastAsia="en-IN"/>
        </w:rPr>
        <w:t xml:space="preserve">Immediate activation of an incident response team. </w:t>
      </w:r>
    </w:p>
    <w:p w14:paraId="5E1F713D" w14:textId="77777777" w:rsidR="00114F35" w:rsidRPr="00D05431" w:rsidRDefault="00721247" w:rsidP="00721247">
      <w:pPr>
        <w:pStyle w:val="ListParagraph"/>
        <w:numPr>
          <w:ilvl w:val="0"/>
          <w:numId w:val="32"/>
        </w:numPr>
        <w:rPr>
          <w:rFonts w:asciiTheme="minorHAnsi" w:hAnsiTheme="minorHAnsi" w:cstheme="minorHAnsi"/>
          <w:lang w:val="en-IN" w:eastAsia="en-IN"/>
        </w:rPr>
      </w:pPr>
      <w:r w:rsidRPr="00D05431">
        <w:rPr>
          <w:rFonts w:asciiTheme="minorHAnsi" w:hAnsiTheme="minorHAnsi" w:cstheme="minorHAnsi"/>
          <w:lang w:val="en-IN" w:eastAsia="en-IN"/>
        </w:rPr>
        <w:t>Communicate openly with affected partie</w:t>
      </w:r>
      <w:r w:rsidR="00114F35" w:rsidRPr="00D05431">
        <w:rPr>
          <w:rFonts w:asciiTheme="minorHAnsi" w:hAnsiTheme="minorHAnsi" w:cstheme="minorHAnsi"/>
          <w:lang w:val="en-IN" w:eastAsia="en-IN"/>
        </w:rPr>
        <w:t>s and</w:t>
      </w:r>
      <w:r w:rsidRPr="00D05431">
        <w:rPr>
          <w:rFonts w:asciiTheme="minorHAnsi" w:hAnsiTheme="minorHAnsi" w:cstheme="minorHAnsi"/>
          <w:lang w:val="en-IN" w:eastAsia="en-IN"/>
        </w:rPr>
        <w:t xml:space="preserve"> put corrective measures in place</w:t>
      </w:r>
      <w:r w:rsidR="00114F35" w:rsidRPr="00D05431">
        <w:rPr>
          <w:rFonts w:asciiTheme="minorHAnsi" w:hAnsiTheme="minorHAnsi" w:cstheme="minorHAnsi"/>
          <w:lang w:val="en-IN" w:eastAsia="en-IN"/>
        </w:rPr>
        <w:t>.</w:t>
      </w:r>
    </w:p>
    <w:p w14:paraId="44E7A0D4" w14:textId="5494F8A6" w:rsidR="00721247" w:rsidRPr="00D05431" w:rsidRDefault="00721247" w:rsidP="00721247">
      <w:pPr>
        <w:pStyle w:val="ListParagraph"/>
        <w:numPr>
          <w:ilvl w:val="0"/>
          <w:numId w:val="32"/>
        </w:numPr>
        <w:rPr>
          <w:rFonts w:asciiTheme="minorHAnsi" w:hAnsiTheme="minorHAnsi" w:cstheme="minorHAnsi"/>
          <w:lang w:val="en-IN" w:eastAsia="en-IN"/>
        </w:rPr>
      </w:pPr>
      <w:r w:rsidRPr="00D05431">
        <w:rPr>
          <w:rFonts w:asciiTheme="minorHAnsi" w:hAnsiTheme="minorHAnsi" w:cstheme="minorHAnsi"/>
          <w:lang w:val="en-IN" w:eastAsia="en-IN"/>
        </w:rPr>
        <w:t xml:space="preserve"> </w:t>
      </w:r>
      <w:r w:rsidR="00D4056D" w:rsidRPr="00D05431">
        <w:rPr>
          <w:rFonts w:asciiTheme="minorHAnsi" w:hAnsiTheme="minorHAnsi" w:cstheme="minorHAnsi"/>
          <w:lang w:val="en-IN" w:eastAsia="en-IN"/>
        </w:rPr>
        <w:t xml:space="preserve">Conduct </w:t>
      </w:r>
      <w:r w:rsidRPr="00D05431">
        <w:rPr>
          <w:rFonts w:asciiTheme="minorHAnsi" w:hAnsiTheme="minorHAnsi" w:cstheme="minorHAnsi"/>
          <w:lang w:val="en-IN" w:eastAsia="en-IN"/>
        </w:rPr>
        <w:t>post-incident investigation.</w:t>
      </w:r>
    </w:p>
    <w:p w14:paraId="132040D5" w14:textId="2FD0A0AC" w:rsidR="005173ED" w:rsidRPr="007F6064" w:rsidRDefault="00721247" w:rsidP="00D05431">
      <w:pPr>
        <w:pStyle w:val="ListParagraph"/>
        <w:numPr>
          <w:ilvl w:val="0"/>
          <w:numId w:val="32"/>
        </w:numPr>
        <w:rPr>
          <w:rFonts w:asciiTheme="minorHAnsi" w:hAnsiTheme="minorHAnsi" w:cstheme="minorHAnsi"/>
        </w:rPr>
      </w:pPr>
      <w:r w:rsidRPr="00D05431">
        <w:rPr>
          <w:rFonts w:asciiTheme="minorHAnsi" w:hAnsiTheme="minorHAnsi" w:cstheme="minorHAnsi"/>
          <w:lang w:val="en-IN" w:eastAsia="en-IN"/>
        </w:rPr>
        <w:t xml:space="preserve">Conduct regular assessments to identify gaps. </w:t>
      </w:r>
    </w:p>
    <w:p w14:paraId="1273A42C" w14:textId="77777777" w:rsidR="007F6064" w:rsidRDefault="007F6064" w:rsidP="007F6064">
      <w:pPr>
        <w:rPr>
          <w:rFonts w:cstheme="minorHAnsi"/>
        </w:rPr>
      </w:pPr>
    </w:p>
    <w:p w14:paraId="357298D9" w14:textId="77777777" w:rsidR="007F6064" w:rsidRDefault="007F6064" w:rsidP="007F6064">
      <w:pPr>
        <w:rPr>
          <w:rFonts w:cstheme="minorHAnsi"/>
        </w:rPr>
      </w:pPr>
    </w:p>
    <w:p w14:paraId="30904D1B" w14:textId="77777777" w:rsidR="007F6064" w:rsidRDefault="007F6064" w:rsidP="007F6064">
      <w:pPr>
        <w:rPr>
          <w:rFonts w:cstheme="minorHAnsi"/>
        </w:rPr>
      </w:pPr>
    </w:p>
    <w:p w14:paraId="0C5E7B28" w14:textId="77777777" w:rsidR="007F6064" w:rsidRDefault="007F6064" w:rsidP="007F6064">
      <w:pPr>
        <w:rPr>
          <w:rFonts w:cstheme="minorHAnsi"/>
        </w:rPr>
      </w:pPr>
    </w:p>
    <w:p w14:paraId="74720DB0" w14:textId="77777777" w:rsidR="007F6064" w:rsidRDefault="007F6064" w:rsidP="007F6064">
      <w:pPr>
        <w:rPr>
          <w:rFonts w:cstheme="minorHAnsi"/>
        </w:rPr>
      </w:pPr>
    </w:p>
    <w:p w14:paraId="227AE636" w14:textId="77777777" w:rsidR="007F6064" w:rsidRDefault="007F6064" w:rsidP="007F6064">
      <w:pPr>
        <w:rPr>
          <w:rFonts w:cstheme="minorHAnsi"/>
        </w:rPr>
      </w:pPr>
    </w:p>
    <w:p w14:paraId="708859D4" w14:textId="77777777" w:rsidR="007F6064" w:rsidRPr="007F6064" w:rsidRDefault="007F6064" w:rsidP="007F6064">
      <w:pPr>
        <w:rPr>
          <w:rFonts w:cstheme="minorHAnsi"/>
        </w:rPr>
      </w:pPr>
    </w:p>
    <w:p w14:paraId="0EC93381" w14:textId="77777777" w:rsidR="00D05431" w:rsidRPr="00D05431" w:rsidRDefault="00D05431" w:rsidP="00D05431">
      <w:pPr>
        <w:pStyle w:val="ListParagraph"/>
        <w:rPr>
          <w:rFonts w:asciiTheme="minorHAnsi" w:hAnsiTheme="minorHAnsi" w:cstheme="minorHAnsi"/>
        </w:rPr>
      </w:pPr>
    </w:p>
    <w:p w14:paraId="344B9885" w14:textId="77777777" w:rsidR="00017DD0" w:rsidRPr="00C07DE9" w:rsidRDefault="00017DD0" w:rsidP="00FA4151">
      <w:pPr>
        <w:pStyle w:val="Heading2"/>
        <w:rPr>
          <w:b/>
        </w:rPr>
      </w:pPr>
      <w:bookmarkStart w:id="68" w:name="_Toc534636702"/>
      <w:bookmarkStart w:id="69" w:name="_Toc153231283"/>
      <w:r w:rsidRPr="00C07DE9">
        <w:rPr>
          <w:b/>
        </w:rPr>
        <w:lastRenderedPageBreak/>
        <w:t>Review and Approvals</w:t>
      </w:r>
      <w:bookmarkEnd w:id="68"/>
      <w:bookmarkEnd w:id="69"/>
    </w:p>
    <w:tbl>
      <w:tblPr>
        <w:tblStyle w:val="TableGrid"/>
        <w:tblW w:w="0" w:type="auto"/>
        <w:tblLook w:val="04A0" w:firstRow="1" w:lastRow="0" w:firstColumn="1" w:lastColumn="0" w:noHBand="0" w:noVBand="1"/>
      </w:tblPr>
      <w:tblGrid>
        <w:gridCol w:w="1992"/>
        <w:gridCol w:w="2251"/>
        <w:gridCol w:w="2062"/>
        <w:gridCol w:w="3045"/>
      </w:tblGrid>
      <w:tr w:rsidR="00017DD0" w:rsidRPr="00F206F3" w14:paraId="66F1BEB5" w14:textId="77777777">
        <w:tc>
          <w:tcPr>
            <w:tcW w:w="0" w:type="auto"/>
          </w:tcPr>
          <w:p w14:paraId="5326E2C8" w14:textId="77777777" w:rsidR="00017DD0" w:rsidRPr="00F206F3" w:rsidRDefault="00017DD0">
            <w:pPr>
              <w:spacing w:before="100" w:beforeAutospacing="1" w:after="100" w:afterAutospacing="1"/>
              <w:rPr>
                <w:rFonts w:asciiTheme="minorHAnsi" w:hAnsiTheme="minorHAnsi" w:cstheme="minorHAnsi"/>
                <w:b/>
                <w:bCs/>
                <w:color w:val="222222"/>
                <w:sz w:val="24"/>
                <w:szCs w:val="24"/>
                <w:lang w:val="en-IN" w:eastAsia="en-IN"/>
              </w:rPr>
            </w:pPr>
            <w:r w:rsidRPr="00F206F3">
              <w:rPr>
                <w:rFonts w:asciiTheme="minorHAnsi" w:hAnsiTheme="minorHAnsi" w:cstheme="minorHAnsi"/>
                <w:b/>
                <w:bCs/>
                <w:color w:val="222222"/>
                <w:sz w:val="24"/>
                <w:szCs w:val="24"/>
                <w:lang w:val="en-IN" w:eastAsia="en-IN"/>
              </w:rPr>
              <w:t>Activity</w:t>
            </w:r>
          </w:p>
        </w:tc>
        <w:tc>
          <w:tcPr>
            <w:tcW w:w="0" w:type="auto"/>
          </w:tcPr>
          <w:p w14:paraId="15D702E7" w14:textId="77777777" w:rsidR="00017DD0" w:rsidRPr="00F206F3" w:rsidRDefault="00017DD0">
            <w:pPr>
              <w:spacing w:before="100" w:beforeAutospacing="1" w:after="100" w:afterAutospacing="1"/>
              <w:rPr>
                <w:rFonts w:asciiTheme="minorHAnsi" w:hAnsiTheme="minorHAnsi" w:cstheme="minorHAnsi"/>
                <w:b/>
                <w:bCs/>
                <w:color w:val="222222"/>
                <w:sz w:val="24"/>
                <w:szCs w:val="24"/>
                <w:lang w:val="en-IN" w:eastAsia="en-IN"/>
              </w:rPr>
            </w:pPr>
            <w:r w:rsidRPr="00F206F3">
              <w:rPr>
                <w:rFonts w:asciiTheme="minorHAnsi" w:hAnsiTheme="minorHAnsi" w:cstheme="minorHAnsi"/>
                <w:b/>
                <w:bCs/>
                <w:color w:val="222222"/>
                <w:sz w:val="24"/>
                <w:szCs w:val="24"/>
                <w:lang w:val="en-IN" w:eastAsia="en-IN"/>
              </w:rPr>
              <w:t>Reviewer</w:t>
            </w:r>
          </w:p>
        </w:tc>
        <w:tc>
          <w:tcPr>
            <w:tcW w:w="0" w:type="auto"/>
          </w:tcPr>
          <w:p w14:paraId="74970F23" w14:textId="77777777" w:rsidR="00017DD0" w:rsidRPr="00F206F3" w:rsidRDefault="00017DD0">
            <w:pPr>
              <w:spacing w:before="100" w:beforeAutospacing="1" w:after="100" w:afterAutospacing="1"/>
              <w:rPr>
                <w:rFonts w:asciiTheme="minorHAnsi" w:hAnsiTheme="minorHAnsi" w:cstheme="minorHAnsi"/>
                <w:b/>
                <w:bCs/>
                <w:color w:val="222222"/>
                <w:sz w:val="24"/>
                <w:szCs w:val="24"/>
                <w:lang w:val="en-IN" w:eastAsia="en-IN"/>
              </w:rPr>
            </w:pPr>
            <w:r w:rsidRPr="00F206F3">
              <w:rPr>
                <w:rFonts w:asciiTheme="minorHAnsi" w:hAnsiTheme="minorHAnsi" w:cstheme="minorHAnsi"/>
                <w:b/>
                <w:bCs/>
                <w:color w:val="222222"/>
                <w:sz w:val="24"/>
                <w:szCs w:val="24"/>
                <w:lang w:val="en-IN" w:eastAsia="en-IN"/>
              </w:rPr>
              <w:t>Approver</w:t>
            </w:r>
          </w:p>
        </w:tc>
        <w:tc>
          <w:tcPr>
            <w:tcW w:w="0" w:type="auto"/>
          </w:tcPr>
          <w:p w14:paraId="622CACE5" w14:textId="77777777" w:rsidR="00017DD0" w:rsidRPr="00F206F3" w:rsidRDefault="00017DD0">
            <w:pPr>
              <w:spacing w:before="100" w:beforeAutospacing="1" w:after="100" w:afterAutospacing="1"/>
              <w:rPr>
                <w:rFonts w:asciiTheme="minorHAnsi" w:hAnsiTheme="minorHAnsi" w:cstheme="minorHAnsi"/>
                <w:b/>
                <w:bCs/>
                <w:color w:val="222222"/>
                <w:sz w:val="24"/>
                <w:szCs w:val="24"/>
                <w:lang w:val="en-IN" w:eastAsia="en-IN"/>
              </w:rPr>
            </w:pPr>
            <w:r w:rsidRPr="00F206F3">
              <w:rPr>
                <w:rFonts w:asciiTheme="minorHAnsi" w:hAnsiTheme="minorHAnsi" w:cstheme="minorHAnsi"/>
                <w:b/>
                <w:bCs/>
                <w:color w:val="222222"/>
                <w:sz w:val="24"/>
                <w:szCs w:val="24"/>
                <w:lang w:val="en-IN" w:eastAsia="en-IN"/>
              </w:rPr>
              <w:t>Comments</w:t>
            </w:r>
          </w:p>
        </w:tc>
      </w:tr>
      <w:tr w:rsidR="00017DD0" w:rsidRPr="00F206F3" w14:paraId="0F680DD9" w14:textId="77777777">
        <w:tc>
          <w:tcPr>
            <w:tcW w:w="0" w:type="auto"/>
          </w:tcPr>
          <w:p w14:paraId="632E06B6" w14:textId="77777777" w:rsidR="00017DD0" w:rsidRPr="00F206F3" w:rsidRDefault="00017DD0">
            <w:pPr>
              <w:spacing w:before="100" w:beforeAutospacing="1" w:after="100" w:afterAutospacing="1"/>
              <w:rPr>
                <w:rFonts w:asciiTheme="minorHAnsi" w:hAnsiTheme="minorHAnsi" w:cstheme="minorHAnsi"/>
                <w:color w:val="222222"/>
                <w:sz w:val="24"/>
                <w:szCs w:val="24"/>
                <w:lang w:val="en-IN" w:eastAsia="en-IN"/>
              </w:rPr>
            </w:pPr>
            <w:r w:rsidRPr="00F206F3">
              <w:rPr>
                <w:rFonts w:asciiTheme="minorHAnsi" w:hAnsiTheme="minorHAnsi" w:cstheme="minorHAnsi"/>
                <w:color w:val="222222"/>
                <w:sz w:val="24"/>
                <w:szCs w:val="24"/>
                <w:lang w:val="en-IN" w:eastAsia="en-IN"/>
              </w:rPr>
              <w:t>Test Strategy Document Review</w:t>
            </w:r>
          </w:p>
        </w:tc>
        <w:tc>
          <w:tcPr>
            <w:tcW w:w="0" w:type="auto"/>
          </w:tcPr>
          <w:p w14:paraId="77C44F9A" w14:textId="77777777" w:rsidR="00017DD0" w:rsidRPr="00F206F3" w:rsidRDefault="00017DD0">
            <w:pPr>
              <w:spacing w:before="100" w:beforeAutospacing="1" w:after="100" w:afterAutospacing="1"/>
              <w:rPr>
                <w:rFonts w:asciiTheme="minorHAnsi" w:hAnsiTheme="minorHAnsi" w:cstheme="minorHAnsi"/>
                <w:color w:val="222222"/>
                <w:sz w:val="24"/>
                <w:szCs w:val="24"/>
                <w:lang w:val="en-IN" w:eastAsia="en-IN"/>
              </w:rPr>
            </w:pPr>
            <w:r w:rsidRPr="00F206F3">
              <w:rPr>
                <w:rFonts w:asciiTheme="minorHAnsi" w:hAnsiTheme="minorHAnsi" w:cstheme="minorHAnsi"/>
                <w:color w:val="222222"/>
                <w:sz w:val="24"/>
                <w:szCs w:val="24"/>
                <w:lang w:val="en-IN" w:eastAsia="en-IN"/>
              </w:rPr>
              <w:t>QA Lead, Project Manager, Business Analyst</w:t>
            </w:r>
          </w:p>
        </w:tc>
        <w:tc>
          <w:tcPr>
            <w:tcW w:w="0" w:type="auto"/>
          </w:tcPr>
          <w:p w14:paraId="412EBED5" w14:textId="77777777" w:rsidR="00017DD0" w:rsidRPr="00F206F3" w:rsidRDefault="00017DD0">
            <w:pPr>
              <w:spacing w:before="100" w:beforeAutospacing="1" w:after="100" w:afterAutospacing="1"/>
              <w:rPr>
                <w:rFonts w:asciiTheme="minorHAnsi" w:hAnsiTheme="minorHAnsi" w:cstheme="minorHAnsi"/>
                <w:color w:val="222222"/>
                <w:sz w:val="24"/>
                <w:szCs w:val="24"/>
                <w:lang w:val="en-IN" w:eastAsia="en-IN"/>
              </w:rPr>
            </w:pPr>
            <w:r w:rsidRPr="00F206F3">
              <w:rPr>
                <w:rFonts w:asciiTheme="minorHAnsi" w:hAnsiTheme="minorHAnsi" w:cstheme="minorHAnsi"/>
                <w:color w:val="222222"/>
                <w:sz w:val="24"/>
                <w:szCs w:val="24"/>
                <w:lang w:val="en-IN" w:eastAsia="en-IN"/>
              </w:rPr>
              <w:t>Project Manager, Stakeholders</w:t>
            </w:r>
          </w:p>
        </w:tc>
        <w:tc>
          <w:tcPr>
            <w:tcW w:w="0" w:type="auto"/>
          </w:tcPr>
          <w:p w14:paraId="395BBCD5" w14:textId="77777777" w:rsidR="00017DD0" w:rsidRPr="00F206F3" w:rsidRDefault="00017DD0">
            <w:pPr>
              <w:spacing w:before="100" w:beforeAutospacing="1" w:after="100" w:afterAutospacing="1"/>
              <w:rPr>
                <w:rFonts w:asciiTheme="minorHAnsi" w:hAnsiTheme="minorHAnsi" w:cstheme="minorHAnsi"/>
                <w:color w:val="222222"/>
                <w:sz w:val="24"/>
                <w:szCs w:val="24"/>
                <w:lang w:val="en-IN" w:eastAsia="en-IN"/>
              </w:rPr>
            </w:pPr>
            <w:r w:rsidRPr="00F206F3">
              <w:rPr>
                <w:rFonts w:asciiTheme="minorHAnsi" w:hAnsiTheme="minorHAnsi" w:cstheme="minorHAnsi"/>
                <w:color w:val="222222"/>
                <w:sz w:val="24"/>
                <w:szCs w:val="24"/>
                <w:lang w:val="en-IN" w:eastAsia="en-IN"/>
              </w:rPr>
              <w:t>Ensure alignment with project goals and requirements</w:t>
            </w:r>
          </w:p>
        </w:tc>
      </w:tr>
      <w:tr w:rsidR="00017DD0" w:rsidRPr="00F206F3" w14:paraId="3F6F430F" w14:textId="77777777">
        <w:tc>
          <w:tcPr>
            <w:tcW w:w="0" w:type="auto"/>
          </w:tcPr>
          <w:p w14:paraId="25E808D6" w14:textId="77777777" w:rsidR="00017DD0" w:rsidRPr="00F206F3" w:rsidRDefault="00017DD0">
            <w:pPr>
              <w:spacing w:before="100" w:beforeAutospacing="1" w:after="100" w:afterAutospacing="1"/>
              <w:rPr>
                <w:rFonts w:asciiTheme="minorHAnsi" w:hAnsiTheme="minorHAnsi" w:cstheme="minorHAnsi"/>
                <w:color w:val="222222"/>
                <w:sz w:val="24"/>
                <w:szCs w:val="24"/>
                <w:lang w:val="en-IN" w:eastAsia="en-IN"/>
              </w:rPr>
            </w:pPr>
            <w:r w:rsidRPr="00F206F3">
              <w:rPr>
                <w:rFonts w:asciiTheme="minorHAnsi" w:hAnsiTheme="minorHAnsi" w:cstheme="minorHAnsi"/>
                <w:color w:val="222222"/>
                <w:sz w:val="24"/>
                <w:szCs w:val="24"/>
                <w:lang w:val="en-IN" w:eastAsia="en-IN"/>
              </w:rPr>
              <w:t>Test Approach Review</w:t>
            </w:r>
          </w:p>
        </w:tc>
        <w:tc>
          <w:tcPr>
            <w:tcW w:w="0" w:type="auto"/>
          </w:tcPr>
          <w:p w14:paraId="51A7CCC3" w14:textId="77777777" w:rsidR="00017DD0" w:rsidRPr="00F206F3" w:rsidRDefault="00017DD0">
            <w:pPr>
              <w:spacing w:before="100" w:beforeAutospacing="1" w:after="100" w:afterAutospacing="1"/>
              <w:rPr>
                <w:rFonts w:asciiTheme="minorHAnsi" w:hAnsiTheme="minorHAnsi" w:cstheme="minorHAnsi"/>
                <w:color w:val="222222"/>
                <w:sz w:val="24"/>
                <w:szCs w:val="24"/>
                <w:lang w:val="en-IN" w:eastAsia="en-IN"/>
              </w:rPr>
            </w:pPr>
            <w:r w:rsidRPr="00F206F3">
              <w:rPr>
                <w:rFonts w:asciiTheme="minorHAnsi" w:hAnsiTheme="minorHAnsi" w:cstheme="minorHAnsi"/>
                <w:color w:val="222222"/>
                <w:sz w:val="24"/>
                <w:szCs w:val="24"/>
                <w:lang w:val="en-IN" w:eastAsia="en-IN"/>
              </w:rPr>
              <w:t>QA Lead, Test Engineers</w:t>
            </w:r>
            <w:r w:rsidRPr="00F206F3">
              <w:rPr>
                <w:rFonts w:asciiTheme="minorHAnsi" w:hAnsiTheme="minorHAnsi" w:cstheme="minorHAnsi"/>
                <w:color w:val="222222"/>
                <w:sz w:val="24"/>
                <w:szCs w:val="24"/>
                <w:lang w:val="en-IN" w:eastAsia="en-IN"/>
              </w:rPr>
              <w:tab/>
            </w:r>
          </w:p>
        </w:tc>
        <w:tc>
          <w:tcPr>
            <w:tcW w:w="0" w:type="auto"/>
          </w:tcPr>
          <w:p w14:paraId="2D673892" w14:textId="77777777" w:rsidR="00017DD0" w:rsidRPr="00F206F3" w:rsidRDefault="00017DD0">
            <w:pPr>
              <w:spacing w:before="100" w:beforeAutospacing="1" w:after="100" w:afterAutospacing="1"/>
              <w:rPr>
                <w:rFonts w:asciiTheme="minorHAnsi" w:hAnsiTheme="minorHAnsi" w:cstheme="minorHAnsi"/>
                <w:color w:val="222222"/>
                <w:sz w:val="24"/>
                <w:szCs w:val="24"/>
                <w:lang w:val="en-IN" w:eastAsia="en-IN"/>
              </w:rPr>
            </w:pPr>
            <w:r w:rsidRPr="00F206F3">
              <w:rPr>
                <w:rFonts w:asciiTheme="minorHAnsi" w:hAnsiTheme="minorHAnsi" w:cstheme="minorHAnsi"/>
                <w:color w:val="222222"/>
                <w:sz w:val="24"/>
                <w:szCs w:val="24"/>
                <w:lang w:val="en-IN" w:eastAsia="en-IN"/>
              </w:rPr>
              <w:t>Project Manager, Business Analyst</w:t>
            </w:r>
          </w:p>
        </w:tc>
        <w:tc>
          <w:tcPr>
            <w:tcW w:w="0" w:type="auto"/>
          </w:tcPr>
          <w:p w14:paraId="6BF209CF" w14:textId="77777777" w:rsidR="00017DD0" w:rsidRPr="00F206F3" w:rsidRDefault="00017DD0">
            <w:pPr>
              <w:spacing w:before="100" w:beforeAutospacing="1" w:after="100" w:afterAutospacing="1"/>
              <w:rPr>
                <w:rFonts w:asciiTheme="minorHAnsi" w:hAnsiTheme="minorHAnsi" w:cstheme="minorHAnsi"/>
                <w:color w:val="222222"/>
                <w:sz w:val="24"/>
                <w:szCs w:val="24"/>
                <w:lang w:val="en-IN" w:eastAsia="en-IN"/>
              </w:rPr>
            </w:pPr>
            <w:r w:rsidRPr="00F206F3">
              <w:rPr>
                <w:rFonts w:asciiTheme="minorHAnsi" w:hAnsiTheme="minorHAnsi" w:cstheme="minorHAnsi"/>
                <w:color w:val="222222"/>
                <w:sz w:val="24"/>
                <w:szCs w:val="24"/>
                <w:lang w:val="en-IN" w:eastAsia="en-IN"/>
              </w:rPr>
              <w:t>Validate testing process, levels, and approach</w:t>
            </w:r>
            <w:r w:rsidRPr="00F206F3">
              <w:rPr>
                <w:rFonts w:asciiTheme="minorHAnsi" w:hAnsiTheme="minorHAnsi" w:cstheme="minorHAnsi"/>
                <w:color w:val="222222"/>
                <w:sz w:val="24"/>
                <w:szCs w:val="24"/>
                <w:lang w:val="en-IN" w:eastAsia="en-IN"/>
              </w:rPr>
              <w:tab/>
            </w:r>
          </w:p>
        </w:tc>
      </w:tr>
      <w:tr w:rsidR="00017DD0" w:rsidRPr="00F206F3" w14:paraId="5A84B4E6" w14:textId="77777777">
        <w:tc>
          <w:tcPr>
            <w:tcW w:w="0" w:type="auto"/>
          </w:tcPr>
          <w:p w14:paraId="2A6C6FD7" w14:textId="77777777" w:rsidR="00017DD0" w:rsidRPr="00F206F3" w:rsidRDefault="00017DD0">
            <w:pPr>
              <w:spacing w:before="100" w:beforeAutospacing="1" w:after="100" w:afterAutospacing="1"/>
              <w:rPr>
                <w:rFonts w:asciiTheme="minorHAnsi" w:hAnsiTheme="minorHAnsi" w:cstheme="minorHAnsi"/>
                <w:color w:val="222222"/>
                <w:sz w:val="24"/>
                <w:szCs w:val="24"/>
                <w:lang w:val="en-IN" w:eastAsia="en-IN"/>
              </w:rPr>
            </w:pPr>
            <w:r w:rsidRPr="00F206F3">
              <w:rPr>
                <w:rFonts w:asciiTheme="minorHAnsi" w:hAnsiTheme="minorHAnsi" w:cstheme="minorHAnsi"/>
                <w:color w:val="222222"/>
                <w:sz w:val="24"/>
                <w:szCs w:val="24"/>
                <w:lang w:val="en-IN" w:eastAsia="en-IN"/>
              </w:rPr>
              <w:t>Test Environment Review</w:t>
            </w:r>
          </w:p>
        </w:tc>
        <w:tc>
          <w:tcPr>
            <w:tcW w:w="0" w:type="auto"/>
          </w:tcPr>
          <w:p w14:paraId="1D0B5955" w14:textId="77777777" w:rsidR="00017DD0" w:rsidRPr="00F206F3" w:rsidRDefault="00017DD0">
            <w:pPr>
              <w:spacing w:before="100" w:beforeAutospacing="1" w:after="100" w:afterAutospacing="1"/>
              <w:rPr>
                <w:rFonts w:asciiTheme="minorHAnsi" w:hAnsiTheme="minorHAnsi" w:cstheme="minorHAnsi"/>
                <w:color w:val="222222"/>
                <w:sz w:val="24"/>
                <w:szCs w:val="24"/>
                <w:lang w:val="en-IN" w:eastAsia="en-IN"/>
              </w:rPr>
            </w:pPr>
            <w:r w:rsidRPr="00F206F3">
              <w:rPr>
                <w:rFonts w:asciiTheme="minorHAnsi" w:hAnsiTheme="minorHAnsi" w:cstheme="minorHAnsi"/>
                <w:color w:val="222222"/>
                <w:sz w:val="24"/>
                <w:szCs w:val="24"/>
                <w:lang w:val="en-IN" w:eastAsia="en-IN"/>
              </w:rPr>
              <w:t>QA Lead, Test Engineers</w:t>
            </w:r>
          </w:p>
        </w:tc>
        <w:tc>
          <w:tcPr>
            <w:tcW w:w="0" w:type="auto"/>
          </w:tcPr>
          <w:p w14:paraId="576EDDA1" w14:textId="77777777" w:rsidR="00017DD0" w:rsidRPr="00F206F3" w:rsidRDefault="00017DD0">
            <w:pPr>
              <w:spacing w:before="100" w:beforeAutospacing="1" w:after="100" w:afterAutospacing="1"/>
              <w:rPr>
                <w:rFonts w:asciiTheme="minorHAnsi" w:hAnsiTheme="minorHAnsi" w:cstheme="minorHAnsi"/>
                <w:color w:val="222222"/>
                <w:sz w:val="24"/>
                <w:szCs w:val="24"/>
                <w:lang w:val="en-IN" w:eastAsia="en-IN"/>
              </w:rPr>
            </w:pPr>
            <w:r w:rsidRPr="00F206F3">
              <w:rPr>
                <w:rFonts w:asciiTheme="minorHAnsi" w:hAnsiTheme="minorHAnsi" w:cstheme="minorHAnsi"/>
                <w:color w:val="222222"/>
                <w:sz w:val="24"/>
                <w:szCs w:val="24"/>
                <w:lang w:val="en-IN" w:eastAsia="en-IN"/>
              </w:rPr>
              <w:t>Project Manager, IT Team</w:t>
            </w:r>
          </w:p>
        </w:tc>
        <w:tc>
          <w:tcPr>
            <w:tcW w:w="0" w:type="auto"/>
          </w:tcPr>
          <w:p w14:paraId="53395BD4" w14:textId="77777777" w:rsidR="00017DD0" w:rsidRPr="00F206F3" w:rsidRDefault="00017DD0">
            <w:pPr>
              <w:spacing w:before="100" w:beforeAutospacing="1" w:after="100" w:afterAutospacing="1"/>
              <w:rPr>
                <w:rFonts w:asciiTheme="minorHAnsi" w:hAnsiTheme="minorHAnsi" w:cstheme="minorHAnsi"/>
                <w:color w:val="222222"/>
                <w:sz w:val="24"/>
                <w:szCs w:val="24"/>
                <w:lang w:val="en-IN" w:eastAsia="en-IN"/>
              </w:rPr>
            </w:pPr>
            <w:r w:rsidRPr="00F206F3">
              <w:rPr>
                <w:rFonts w:asciiTheme="minorHAnsi" w:hAnsiTheme="minorHAnsi" w:cstheme="minorHAnsi"/>
                <w:color w:val="222222"/>
                <w:sz w:val="24"/>
                <w:szCs w:val="24"/>
                <w:lang w:val="en-IN" w:eastAsia="en-IN"/>
              </w:rPr>
              <w:t>Confirm environment readiness and data backup strategy</w:t>
            </w:r>
            <w:r w:rsidRPr="00F206F3">
              <w:rPr>
                <w:rFonts w:asciiTheme="minorHAnsi" w:hAnsiTheme="minorHAnsi" w:cstheme="minorHAnsi"/>
                <w:color w:val="222222"/>
                <w:sz w:val="24"/>
                <w:szCs w:val="24"/>
                <w:lang w:val="en-IN" w:eastAsia="en-IN"/>
              </w:rPr>
              <w:tab/>
            </w:r>
          </w:p>
        </w:tc>
      </w:tr>
      <w:tr w:rsidR="00017DD0" w:rsidRPr="00F206F3" w14:paraId="75444DF4" w14:textId="77777777">
        <w:tc>
          <w:tcPr>
            <w:tcW w:w="0" w:type="auto"/>
          </w:tcPr>
          <w:p w14:paraId="301CB013" w14:textId="5E85DCC0" w:rsidR="00017DD0" w:rsidRPr="00F206F3" w:rsidRDefault="00017DD0">
            <w:pPr>
              <w:spacing w:before="100" w:beforeAutospacing="1" w:after="100" w:afterAutospacing="1"/>
              <w:rPr>
                <w:rFonts w:asciiTheme="minorHAnsi" w:hAnsiTheme="minorHAnsi" w:cstheme="minorHAnsi"/>
                <w:color w:val="222222"/>
                <w:sz w:val="24"/>
                <w:szCs w:val="24"/>
                <w:lang w:val="en-IN" w:eastAsia="en-IN"/>
              </w:rPr>
            </w:pPr>
            <w:r w:rsidRPr="00F206F3">
              <w:rPr>
                <w:rFonts w:asciiTheme="minorHAnsi" w:hAnsiTheme="minorHAnsi" w:cstheme="minorHAnsi"/>
                <w:color w:val="222222"/>
                <w:sz w:val="24"/>
                <w:szCs w:val="24"/>
                <w:lang w:val="en-IN" w:eastAsia="en-IN"/>
              </w:rPr>
              <w:t>Testing Tools Review</w:t>
            </w:r>
          </w:p>
        </w:tc>
        <w:tc>
          <w:tcPr>
            <w:tcW w:w="0" w:type="auto"/>
          </w:tcPr>
          <w:p w14:paraId="579B9E8B" w14:textId="77777777" w:rsidR="00017DD0" w:rsidRPr="00F206F3" w:rsidRDefault="00017DD0">
            <w:pPr>
              <w:spacing w:before="100" w:beforeAutospacing="1" w:after="100" w:afterAutospacing="1"/>
              <w:rPr>
                <w:rFonts w:asciiTheme="minorHAnsi" w:hAnsiTheme="minorHAnsi" w:cstheme="minorHAnsi"/>
                <w:color w:val="222222"/>
                <w:sz w:val="24"/>
                <w:szCs w:val="24"/>
                <w:lang w:val="en-IN" w:eastAsia="en-IN"/>
              </w:rPr>
            </w:pPr>
            <w:r w:rsidRPr="00F206F3">
              <w:rPr>
                <w:rFonts w:asciiTheme="minorHAnsi" w:hAnsiTheme="minorHAnsi" w:cstheme="minorHAnsi"/>
                <w:color w:val="222222"/>
                <w:sz w:val="24"/>
                <w:szCs w:val="24"/>
                <w:lang w:val="en-IN" w:eastAsia="en-IN"/>
              </w:rPr>
              <w:t>QA Lead, Automation Engineers</w:t>
            </w:r>
          </w:p>
        </w:tc>
        <w:tc>
          <w:tcPr>
            <w:tcW w:w="0" w:type="auto"/>
          </w:tcPr>
          <w:p w14:paraId="081E2BF1" w14:textId="77777777" w:rsidR="00017DD0" w:rsidRPr="00F206F3" w:rsidRDefault="00017DD0">
            <w:pPr>
              <w:spacing w:before="100" w:beforeAutospacing="1" w:after="100" w:afterAutospacing="1"/>
              <w:rPr>
                <w:rFonts w:asciiTheme="minorHAnsi" w:hAnsiTheme="minorHAnsi" w:cstheme="minorHAnsi"/>
                <w:color w:val="222222"/>
                <w:sz w:val="24"/>
                <w:szCs w:val="24"/>
                <w:lang w:val="en-IN" w:eastAsia="en-IN"/>
              </w:rPr>
            </w:pPr>
            <w:r w:rsidRPr="00F206F3">
              <w:rPr>
                <w:rFonts w:asciiTheme="minorHAnsi" w:hAnsiTheme="minorHAnsi" w:cstheme="minorHAnsi"/>
                <w:color w:val="222222"/>
                <w:sz w:val="24"/>
                <w:szCs w:val="24"/>
                <w:lang w:val="en-IN" w:eastAsia="en-IN"/>
              </w:rPr>
              <w:t>Project Manager, IT Team</w:t>
            </w:r>
          </w:p>
        </w:tc>
        <w:tc>
          <w:tcPr>
            <w:tcW w:w="0" w:type="auto"/>
          </w:tcPr>
          <w:p w14:paraId="0888702E" w14:textId="77777777" w:rsidR="00017DD0" w:rsidRPr="00F206F3" w:rsidRDefault="00017DD0">
            <w:pPr>
              <w:spacing w:before="100" w:beforeAutospacing="1" w:after="100" w:afterAutospacing="1"/>
              <w:rPr>
                <w:rFonts w:asciiTheme="minorHAnsi" w:hAnsiTheme="minorHAnsi" w:cstheme="minorHAnsi"/>
                <w:color w:val="222222"/>
                <w:sz w:val="24"/>
                <w:szCs w:val="24"/>
                <w:lang w:val="en-IN" w:eastAsia="en-IN"/>
              </w:rPr>
            </w:pPr>
            <w:r w:rsidRPr="00F206F3">
              <w:rPr>
                <w:rFonts w:asciiTheme="minorHAnsi" w:hAnsiTheme="minorHAnsi" w:cstheme="minorHAnsi"/>
                <w:color w:val="222222"/>
                <w:sz w:val="24"/>
                <w:szCs w:val="24"/>
                <w:lang w:val="en-IN" w:eastAsia="en-IN"/>
              </w:rPr>
              <w:t>Assess the suitability of testing tools and automation approach</w:t>
            </w:r>
            <w:r w:rsidRPr="00F206F3">
              <w:rPr>
                <w:rFonts w:asciiTheme="minorHAnsi" w:hAnsiTheme="minorHAnsi" w:cstheme="minorHAnsi"/>
                <w:color w:val="222222"/>
                <w:sz w:val="24"/>
                <w:szCs w:val="24"/>
                <w:lang w:val="en-IN" w:eastAsia="en-IN"/>
              </w:rPr>
              <w:tab/>
            </w:r>
          </w:p>
        </w:tc>
      </w:tr>
      <w:tr w:rsidR="00017DD0" w:rsidRPr="00F206F3" w14:paraId="1D447971" w14:textId="77777777">
        <w:tc>
          <w:tcPr>
            <w:tcW w:w="0" w:type="auto"/>
          </w:tcPr>
          <w:p w14:paraId="586F8126" w14:textId="77777777" w:rsidR="00017DD0" w:rsidRPr="00F206F3" w:rsidRDefault="00017DD0">
            <w:pPr>
              <w:spacing w:before="100" w:beforeAutospacing="1" w:after="100" w:afterAutospacing="1"/>
              <w:rPr>
                <w:rFonts w:asciiTheme="minorHAnsi" w:hAnsiTheme="minorHAnsi" w:cstheme="minorHAnsi"/>
                <w:color w:val="222222"/>
                <w:sz w:val="24"/>
                <w:szCs w:val="24"/>
                <w:lang w:val="en-IN" w:eastAsia="en-IN"/>
              </w:rPr>
            </w:pPr>
            <w:r w:rsidRPr="00F206F3">
              <w:rPr>
                <w:rFonts w:asciiTheme="minorHAnsi" w:hAnsiTheme="minorHAnsi" w:cstheme="minorHAnsi"/>
                <w:color w:val="222222"/>
                <w:sz w:val="24"/>
                <w:szCs w:val="24"/>
                <w:lang w:val="en-IN" w:eastAsia="en-IN"/>
              </w:rPr>
              <w:t>Release Control Review</w:t>
            </w:r>
            <w:r w:rsidRPr="00F206F3">
              <w:rPr>
                <w:rFonts w:asciiTheme="minorHAnsi" w:hAnsiTheme="minorHAnsi" w:cstheme="minorHAnsi"/>
                <w:color w:val="222222"/>
                <w:sz w:val="24"/>
                <w:szCs w:val="24"/>
                <w:lang w:val="en-IN" w:eastAsia="en-IN"/>
              </w:rPr>
              <w:tab/>
            </w:r>
          </w:p>
        </w:tc>
        <w:tc>
          <w:tcPr>
            <w:tcW w:w="0" w:type="auto"/>
          </w:tcPr>
          <w:p w14:paraId="48BA8438" w14:textId="77777777" w:rsidR="00017DD0" w:rsidRPr="00F206F3" w:rsidRDefault="00017DD0">
            <w:pPr>
              <w:tabs>
                <w:tab w:val="left" w:pos="248"/>
              </w:tabs>
              <w:spacing w:before="100" w:beforeAutospacing="1" w:after="100" w:afterAutospacing="1"/>
              <w:rPr>
                <w:rFonts w:asciiTheme="minorHAnsi" w:hAnsiTheme="minorHAnsi" w:cstheme="minorHAnsi"/>
                <w:color w:val="222222"/>
                <w:sz w:val="24"/>
                <w:szCs w:val="24"/>
                <w:lang w:val="en-IN" w:eastAsia="en-IN"/>
              </w:rPr>
            </w:pPr>
            <w:r w:rsidRPr="00F206F3">
              <w:rPr>
                <w:rFonts w:asciiTheme="minorHAnsi" w:hAnsiTheme="minorHAnsi" w:cstheme="minorHAnsi"/>
                <w:color w:val="222222"/>
                <w:sz w:val="24"/>
                <w:szCs w:val="24"/>
                <w:lang w:val="en-IN" w:eastAsia="en-IN"/>
              </w:rPr>
              <w:t>QA Lead, Project Manager</w:t>
            </w:r>
          </w:p>
        </w:tc>
        <w:tc>
          <w:tcPr>
            <w:tcW w:w="0" w:type="auto"/>
          </w:tcPr>
          <w:p w14:paraId="366F2406" w14:textId="77777777" w:rsidR="00017DD0" w:rsidRPr="00F206F3" w:rsidRDefault="00017DD0">
            <w:pPr>
              <w:spacing w:before="100" w:beforeAutospacing="1" w:after="100" w:afterAutospacing="1"/>
              <w:rPr>
                <w:rFonts w:asciiTheme="minorHAnsi" w:hAnsiTheme="minorHAnsi" w:cstheme="minorHAnsi"/>
                <w:color w:val="222222"/>
                <w:sz w:val="24"/>
                <w:szCs w:val="24"/>
                <w:lang w:val="en-IN" w:eastAsia="en-IN"/>
              </w:rPr>
            </w:pPr>
            <w:r w:rsidRPr="00F206F3">
              <w:rPr>
                <w:rFonts w:asciiTheme="minorHAnsi" w:hAnsiTheme="minorHAnsi" w:cstheme="minorHAnsi"/>
                <w:color w:val="222222"/>
                <w:sz w:val="24"/>
                <w:szCs w:val="24"/>
                <w:lang w:val="en-IN" w:eastAsia="en-IN"/>
              </w:rPr>
              <w:t>Project Manager, Stakeholders</w:t>
            </w:r>
          </w:p>
        </w:tc>
        <w:tc>
          <w:tcPr>
            <w:tcW w:w="0" w:type="auto"/>
          </w:tcPr>
          <w:p w14:paraId="60C5BF30" w14:textId="77777777" w:rsidR="00017DD0" w:rsidRPr="00F206F3" w:rsidRDefault="00017DD0">
            <w:pPr>
              <w:spacing w:before="100" w:beforeAutospacing="1" w:after="100" w:afterAutospacing="1"/>
              <w:rPr>
                <w:rFonts w:asciiTheme="minorHAnsi" w:hAnsiTheme="minorHAnsi" w:cstheme="minorHAnsi"/>
                <w:color w:val="222222"/>
                <w:sz w:val="24"/>
                <w:szCs w:val="24"/>
                <w:lang w:val="en-IN" w:eastAsia="en-IN"/>
              </w:rPr>
            </w:pPr>
            <w:r w:rsidRPr="00F206F3">
              <w:rPr>
                <w:rFonts w:asciiTheme="minorHAnsi" w:hAnsiTheme="minorHAnsi" w:cstheme="minorHAnsi"/>
                <w:color w:val="222222"/>
                <w:sz w:val="24"/>
                <w:szCs w:val="24"/>
                <w:lang w:val="en-IN" w:eastAsia="en-IN"/>
              </w:rPr>
              <w:t>Verify the release plan, versioning, and change log</w:t>
            </w:r>
          </w:p>
        </w:tc>
      </w:tr>
      <w:tr w:rsidR="00017DD0" w:rsidRPr="00F206F3" w14:paraId="557921CC" w14:textId="77777777">
        <w:tc>
          <w:tcPr>
            <w:tcW w:w="0" w:type="auto"/>
          </w:tcPr>
          <w:p w14:paraId="66F3B831" w14:textId="77777777" w:rsidR="00017DD0" w:rsidRPr="00F206F3" w:rsidRDefault="00017DD0">
            <w:pPr>
              <w:spacing w:before="100" w:beforeAutospacing="1" w:after="100" w:afterAutospacing="1"/>
              <w:rPr>
                <w:rFonts w:asciiTheme="minorHAnsi" w:hAnsiTheme="minorHAnsi" w:cstheme="minorHAnsi"/>
                <w:color w:val="222222"/>
                <w:sz w:val="24"/>
                <w:szCs w:val="24"/>
                <w:lang w:val="en-IN" w:eastAsia="en-IN"/>
              </w:rPr>
            </w:pPr>
            <w:r w:rsidRPr="00F206F3">
              <w:rPr>
                <w:rFonts w:asciiTheme="minorHAnsi" w:hAnsiTheme="minorHAnsi" w:cstheme="minorHAnsi"/>
                <w:color w:val="222222"/>
                <w:sz w:val="24"/>
                <w:szCs w:val="24"/>
                <w:lang w:val="en-IN" w:eastAsia="en-IN"/>
              </w:rPr>
              <w:t>Risk Analysis Review</w:t>
            </w:r>
          </w:p>
        </w:tc>
        <w:tc>
          <w:tcPr>
            <w:tcW w:w="0" w:type="auto"/>
          </w:tcPr>
          <w:p w14:paraId="2EEE2F55" w14:textId="77777777" w:rsidR="00017DD0" w:rsidRPr="00F206F3" w:rsidRDefault="00017DD0">
            <w:pPr>
              <w:tabs>
                <w:tab w:val="left" w:pos="248"/>
              </w:tabs>
              <w:spacing w:before="100" w:beforeAutospacing="1" w:after="100" w:afterAutospacing="1"/>
              <w:rPr>
                <w:rFonts w:asciiTheme="minorHAnsi" w:hAnsiTheme="minorHAnsi" w:cstheme="minorHAnsi"/>
                <w:color w:val="222222"/>
                <w:sz w:val="24"/>
                <w:szCs w:val="24"/>
                <w:lang w:val="en-IN" w:eastAsia="en-IN"/>
              </w:rPr>
            </w:pPr>
            <w:r w:rsidRPr="00F206F3">
              <w:rPr>
                <w:rFonts w:asciiTheme="minorHAnsi" w:hAnsiTheme="minorHAnsi" w:cstheme="minorHAnsi"/>
                <w:color w:val="222222"/>
                <w:sz w:val="24"/>
                <w:szCs w:val="24"/>
                <w:lang w:val="en-IN" w:eastAsia="en-IN"/>
              </w:rPr>
              <w:t>QA Lead, Project Manager</w:t>
            </w:r>
          </w:p>
        </w:tc>
        <w:tc>
          <w:tcPr>
            <w:tcW w:w="0" w:type="auto"/>
          </w:tcPr>
          <w:p w14:paraId="029A8934" w14:textId="77777777" w:rsidR="00017DD0" w:rsidRPr="00F206F3" w:rsidRDefault="00017DD0">
            <w:pPr>
              <w:spacing w:before="100" w:beforeAutospacing="1" w:after="100" w:afterAutospacing="1"/>
              <w:rPr>
                <w:rFonts w:asciiTheme="minorHAnsi" w:hAnsiTheme="minorHAnsi" w:cstheme="minorHAnsi"/>
                <w:color w:val="222222"/>
                <w:sz w:val="24"/>
                <w:szCs w:val="24"/>
                <w:lang w:val="en-IN" w:eastAsia="en-IN"/>
              </w:rPr>
            </w:pPr>
            <w:r w:rsidRPr="00F206F3">
              <w:rPr>
                <w:rFonts w:asciiTheme="minorHAnsi" w:hAnsiTheme="minorHAnsi" w:cstheme="minorHAnsi"/>
                <w:color w:val="222222"/>
                <w:sz w:val="24"/>
                <w:szCs w:val="24"/>
                <w:lang w:val="en-IN" w:eastAsia="en-IN"/>
              </w:rPr>
              <w:t>Project Manager</w:t>
            </w:r>
          </w:p>
        </w:tc>
        <w:tc>
          <w:tcPr>
            <w:tcW w:w="0" w:type="auto"/>
          </w:tcPr>
          <w:p w14:paraId="7D8E41A4" w14:textId="77777777" w:rsidR="00017DD0" w:rsidRPr="00F206F3" w:rsidRDefault="00017DD0">
            <w:pPr>
              <w:spacing w:before="100" w:beforeAutospacing="1" w:after="100" w:afterAutospacing="1"/>
              <w:rPr>
                <w:rFonts w:asciiTheme="minorHAnsi" w:hAnsiTheme="minorHAnsi" w:cstheme="minorHAnsi"/>
                <w:color w:val="222222"/>
                <w:sz w:val="24"/>
                <w:szCs w:val="24"/>
                <w:lang w:val="en-IN" w:eastAsia="en-IN"/>
              </w:rPr>
            </w:pPr>
            <w:r w:rsidRPr="00F206F3">
              <w:rPr>
                <w:rFonts w:asciiTheme="minorHAnsi" w:hAnsiTheme="minorHAnsi" w:cstheme="minorHAnsi"/>
                <w:color w:val="222222"/>
                <w:sz w:val="24"/>
                <w:szCs w:val="24"/>
                <w:lang w:val="en-IN" w:eastAsia="en-IN"/>
              </w:rPr>
              <w:t>Evaluate identified risks, mitigation plans, and contingency measures</w:t>
            </w:r>
          </w:p>
        </w:tc>
      </w:tr>
      <w:tr w:rsidR="00017DD0" w:rsidRPr="00F206F3" w14:paraId="514EFF27" w14:textId="77777777">
        <w:trPr>
          <w:trHeight w:val="604"/>
        </w:trPr>
        <w:tc>
          <w:tcPr>
            <w:tcW w:w="0" w:type="auto"/>
          </w:tcPr>
          <w:p w14:paraId="23126B33" w14:textId="77777777" w:rsidR="00017DD0" w:rsidRPr="00F206F3" w:rsidRDefault="00017DD0">
            <w:pPr>
              <w:spacing w:before="100" w:beforeAutospacing="1" w:after="100" w:afterAutospacing="1"/>
              <w:rPr>
                <w:rFonts w:asciiTheme="minorHAnsi" w:hAnsiTheme="minorHAnsi" w:cstheme="minorHAnsi"/>
                <w:color w:val="222222"/>
                <w:sz w:val="24"/>
                <w:szCs w:val="24"/>
                <w:lang w:val="en-IN" w:eastAsia="en-IN"/>
              </w:rPr>
            </w:pPr>
            <w:r w:rsidRPr="00F206F3">
              <w:rPr>
                <w:rFonts w:asciiTheme="minorHAnsi" w:hAnsiTheme="minorHAnsi" w:cstheme="minorHAnsi"/>
                <w:color w:val="222222"/>
                <w:sz w:val="24"/>
                <w:szCs w:val="24"/>
                <w:lang w:val="en-IN" w:eastAsia="en-IN"/>
              </w:rPr>
              <w:t>Document Approval</w:t>
            </w:r>
          </w:p>
        </w:tc>
        <w:tc>
          <w:tcPr>
            <w:tcW w:w="0" w:type="auto"/>
          </w:tcPr>
          <w:p w14:paraId="14A74013" w14:textId="77777777" w:rsidR="00017DD0" w:rsidRPr="00F206F3" w:rsidRDefault="00017DD0">
            <w:pPr>
              <w:tabs>
                <w:tab w:val="left" w:pos="248"/>
                <w:tab w:val="left" w:pos="353"/>
              </w:tabs>
              <w:spacing w:before="100" w:beforeAutospacing="1" w:after="100" w:afterAutospacing="1"/>
              <w:rPr>
                <w:rFonts w:asciiTheme="minorHAnsi" w:hAnsiTheme="minorHAnsi" w:cstheme="minorHAnsi"/>
                <w:color w:val="222222"/>
                <w:sz w:val="24"/>
                <w:szCs w:val="24"/>
                <w:lang w:val="en-IN" w:eastAsia="en-IN"/>
              </w:rPr>
            </w:pPr>
            <w:r w:rsidRPr="00F206F3">
              <w:rPr>
                <w:rFonts w:asciiTheme="minorHAnsi" w:hAnsiTheme="minorHAnsi" w:cstheme="minorHAnsi"/>
                <w:color w:val="222222"/>
                <w:sz w:val="24"/>
                <w:szCs w:val="24"/>
                <w:lang w:val="en-IN" w:eastAsia="en-IN"/>
              </w:rPr>
              <w:t>QA Lead, Project Manager</w:t>
            </w:r>
          </w:p>
        </w:tc>
        <w:tc>
          <w:tcPr>
            <w:tcW w:w="0" w:type="auto"/>
          </w:tcPr>
          <w:p w14:paraId="6F51C362" w14:textId="77777777" w:rsidR="00017DD0" w:rsidRPr="00F206F3" w:rsidRDefault="00017DD0">
            <w:pPr>
              <w:spacing w:before="100" w:beforeAutospacing="1" w:after="100" w:afterAutospacing="1"/>
              <w:rPr>
                <w:rFonts w:asciiTheme="minorHAnsi" w:hAnsiTheme="minorHAnsi" w:cstheme="minorHAnsi"/>
                <w:color w:val="222222"/>
                <w:sz w:val="24"/>
                <w:szCs w:val="24"/>
                <w:lang w:val="en-IN" w:eastAsia="en-IN"/>
              </w:rPr>
            </w:pPr>
            <w:r w:rsidRPr="00F206F3">
              <w:rPr>
                <w:rFonts w:asciiTheme="minorHAnsi" w:hAnsiTheme="minorHAnsi" w:cstheme="minorHAnsi"/>
                <w:color w:val="222222"/>
                <w:sz w:val="24"/>
                <w:szCs w:val="24"/>
                <w:lang w:val="en-IN" w:eastAsia="en-IN"/>
              </w:rPr>
              <w:t>Project Manager, Stakeholders</w:t>
            </w:r>
          </w:p>
        </w:tc>
        <w:tc>
          <w:tcPr>
            <w:tcW w:w="0" w:type="auto"/>
          </w:tcPr>
          <w:p w14:paraId="2EC1866E" w14:textId="77777777" w:rsidR="00017DD0" w:rsidRPr="00F206F3" w:rsidRDefault="00017DD0">
            <w:pPr>
              <w:spacing w:before="100" w:beforeAutospacing="1" w:after="100" w:afterAutospacing="1"/>
              <w:rPr>
                <w:rFonts w:asciiTheme="minorHAnsi" w:hAnsiTheme="minorHAnsi" w:cstheme="minorHAnsi"/>
                <w:color w:val="222222"/>
                <w:sz w:val="24"/>
                <w:szCs w:val="24"/>
                <w:lang w:val="en-IN" w:eastAsia="en-IN"/>
              </w:rPr>
            </w:pPr>
            <w:r w:rsidRPr="00F206F3">
              <w:rPr>
                <w:rFonts w:asciiTheme="minorHAnsi" w:hAnsiTheme="minorHAnsi" w:cstheme="minorHAnsi"/>
                <w:color w:val="222222"/>
                <w:sz w:val="24"/>
                <w:szCs w:val="24"/>
                <w:lang w:val="en-IN" w:eastAsia="en-IN"/>
              </w:rPr>
              <w:t>Confirm acceptance and approval of the complete test strategy</w:t>
            </w:r>
          </w:p>
        </w:tc>
      </w:tr>
    </w:tbl>
    <w:p w14:paraId="5E9F6929" w14:textId="77777777" w:rsidR="00017DD0" w:rsidRDefault="00017DD0" w:rsidP="00017DD0">
      <w:pPr>
        <w:rPr>
          <w:rFonts w:eastAsiaTheme="majorEastAsia" w:cstheme="minorHAnsi"/>
          <w:b/>
          <w:bCs/>
          <w:color w:val="2F5496" w:themeColor="accent1" w:themeShade="BF"/>
          <w:sz w:val="28"/>
          <w:szCs w:val="28"/>
        </w:rPr>
      </w:pPr>
    </w:p>
    <w:p w14:paraId="22971D39" w14:textId="6941FFCC" w:rsidR="00FD123C" w:rsidRPr="00C07DE9" w:rsidRDefault="000D739A" w:rsidP="000D739A">
      <w:pPr>
        <w:pStyle w:val="Heading2"/>
        <w:rPr>
          <w:b/>
        </w:rPr>
      </w:pPr>
      <w:bookmarkStart w:id="70" w:name="_Toc153231284"/>
      <w:r w:rsidRPr="00C07DE9">
        <w:rPr>
          <w:b/>
        </w:rPr>
        <w:t>Exit Criteria</w:t>
      </w:r>
      <w:bookmarkEnd w:id="70"/>
    </w:p>
    <w:p w14:paraId="095297C1" w14:textId="48D6BDFB" w:rsidR="00130ED8" w:rsidRPr="00D76F93" w:rsidRDefault="00D412C5" w:rsidP="00130ED8">
      <w:pPr>
        <w:rPr>
          <w:rFonts w:cstheme="minorHAnsi"/>
          <w:sz w:val="24"/>
          <w:szCs w:val="24"/>
        </w:rPr>
      </w:pPr>
      <w:r w:rsidRPr="00D76F93">
        <w:rPr>
          <w:rFonts w:cstheme="minorHAnsi"/>
          <w:sz w:val="24"/>
          <w:szCs w:val="24"/>
        </w:rPr>
        <w:t xml:space="preserve">The test phase can be closed successfully of the following criteria </w:t>
      </w:r>
      <w:r w:rsidR="00D76F93" w:rsidRPr="00D76F93">
        <w:rPr>
          <w:rFonts w:cstheme="minorHAnsi"/>
          <w:sz w:val="24"/>
          <w:szCs w:val="24"/>
        </w:rPr>
        <w:t>is met:</w:t>
      </w:r>
    </w:p>
    <w:p w14:paraId="3589CADD" w14:textId="379FE0F6" w:rsidR="00D76F93" w:rsidRDefault="00D76F93" w:rsidP="00D76F93">
      <w:pPr>
        <w:pStyle w:val="ListParagraph"/>
        <w:numPr>
          <w:ilvl w:val="0"/>
          <w:numId w:val="26"/>
        </w:numPr>
        <w:rPr>
          <w:rFonts w:asciiTheme="minorHAnsi" w:hAnsiTheme="minorHAnsi" w:cstheme="minorHAnsi"/>
        </w:rPr>
      </w:pPr>
      <w:r w:rsidRPr="00D76F93">
        <w:rPr>
          <w:rFonts w:asciiTheme="minorHAnsi" w:hAnsiTheme="minorHAnsi" w:cstheme="minorHAnsi"/>
        </w:rPr>
        <w:t>Functional test executions are successful.</w:t>
      </w:r>
    </w:p>
    <w:p w14:paraId="01637A74" w14:textId="6F9C070C" w:rsidR="00D76F93" w:rsidRDefault="00C57F8A" w:rsidP="00D76F93">
      <w:pPr>
        <w:pStyle w:val="ListParagraph"/>
        <w:numPr>
          <w:ilvl w:val="0"/>
          <w:numId w:val="26"/>
        </w:numPr>
        <w:rPr>
          <w:rFonts w:asciiTheme="minorHAnsi" w:hAnsiTheme="minorHAnsi" w:cstheme="minorHAnsi"/>
        </w:rPr>
      </w:pPr>
      <w:r>
        <w:rPr>
          <w:rFonts w:asciiTheme="minorHAnsi" w:hAnsiTheme="minorHAnsi" w:cstheme="minorHAnsi"/>
        </w:rPr>
        <w:t>Critical defects are fixed and verified.</w:t>
      </w:r>
    </w:p>
    <w:p w14:paraId="2AD09F95" w14:textId="319FAE08" w:rsidR="00C57F8A" w:rsidRDefault="003B3964" w:rsidP="00D76F93">
      <w:pPr>
        <w:pStyle w:val="ListParagraph"/>
        <w:numPr>
          <w:ilvl w:val="0"/>
          <w:numId w:val="26"/>
        </w:numPr>
        <w:rPr>
          <w:rFonts w:asciiTheme="minorHAnsi" w:hAnsiTheme="minorHAnsi" w:cstheme="minorHAnsi"/>
        </w:rPr>
      </w:pPr>
      <w:r>
        <w:rPr>
          <w:rFonts w:asciiTheme="minorHAnsi" w:hAnsiTheme="minorHAnsi" w:cstheme="minorHAnsi"/>
        </w:rPr>
        <w:t>Performance and security requirements are met.</w:t>
      </w:r>
    </w:p>
    <w:p w14:paraId="542DBCFA" w14:textId="1EA86EDB" w:rsidR="00F206F3" w:rsidRPr="00F206F3" w:rsidRDefault="005278E2" w:rsidP="00F206F3">
      <w:pPr>
        <w:pStyle w:val="ListParagraph"/>
        <w:numPr>
          <w:ilvl w:val="0"/>
          <w:numId w:val="26"/>
        </w:numPr>
        <w:rPr>
          <w:rFonts w:asciiTheme="minorHAnsi" w:hAnsiTheme="minorHAnsi" w:cstheme="minorHAnsi"/>
        </w:rPr>
      </w:pPr>
      <w:r>
        <w:rPr>
          <w:rFonts w:asciiTheme="minorHAnsi" w:hAnsiTheme="minorHAnsi" w:cstheme="minorHAnsi"/>
        </w:rPr>
        <w:t>Risk mitigations and business continuity plan is developed.</w:t>
      </w:r>
    </w:p>
    <w:p w14:paraId="275AEF9F" w14:textId="4F2C82A2" w:rsidR="005278E2" w:rsidRDefault="005278E2" w:rsidP="00F206F3">
      <w:pPr>
        <w:pStyle w:val="ListParagraph"/>
        <w:numPr>
          <w:ilvl w:val="0"/>
          <w:numId w:val="26"/>
        </w:numPr>
        <w:rPr>
          <w:rFonts w:asciiTheme="minorHAnsi" w:hAnsiTheme="minorHAnsi" w:cstheme="minorHAnsi"/>
        </w:rPr>
      </w:pPr>
      <w:r>
        <w:rPr>
          <w:rFonts w:asciiTheme="minorHAnsi" w:hAnsiTheme="minorHAnsi" w:cstheme="minorHAnsi"/>
        </w:rPr>
        <w:t xml:space="preserve">All test artifacts are </w:t>
      </w:r>
      <w:r w:rsidR="00F206F3">
        <w:rPr>
          <w:rFonts w:asciiTheme="minorHAnsi" w:hAnsiTheme="minorHAnsi" w:cstheme="minorHAnsi"/>
        </w:rPr>
        <w:t xml:space="preserve">reviewed, </w:t>
      </w:r>
      <w:r w:rsidR="003045D4">
        <w:rPr>
          <w:rFonts w:asciiTheme="minorHAnsi" w:hAnsiTheme="minorHAnsi" w:cstheme="minorHAnsi"/>
        </w:rPr>
        <w:t>approved,</w:t>
      </w:r>
      <w:r>
        <w:rPr>
          <w:rFonts w:asciiTheme="minorHAnsi" w:hAnsiTheme="minorHAnsi" w:cstheme="minorHAnsi"/>
        </w:rPr>
        <w:t xml:space="preserve"> and signed off</w:t>
      </w:r>
      <w:r w:rsidR="00F206F3">
        <w:rPr>
          <w:rFonts w:asciiTheme="minorHAnsi" w:hAnsiTheme="minorHAnsi" w:cstheme="minorHAnsi"/>
        </w:rPr>
        <w:t xml:space="preserve"> by the stake holders.</w:t>
      </w:r>
    </w:p>
    <w:p w14:paraId="07B931CB" w14:textId="77777777" w:rsidR="007F6064" w:rsidRDefault="007F6064" w:rsidP="007F6064">
      <w:pPr>
        <w:rPr>
          <w:rFonts w:cstheme="minorHAnsi"/>
        </w:rPr>
      </w:pPr>
    </w:p>
    <w:p w14:paraId="11906477" w14:textId="77777777" w:rsidR="007F6064" w:rsidRDefault="007F6064" w:rsidP="007F6064">
      <w:pPr>
        <w:rPr>
          <w:rFonts w:cstheme="minorHAnsi"/>
        </w:rPr>
      </w:pPr>
    </w:p>
    <w:p w14:paraId="7F25EBF7" w14:textId="77777777" w:rsidR="007F6064" w:rsidRDefault="007F6064" w:rsidP="007F6064">
      <w:pPr>
        <w:rPr>
          <w:rFonts w:cstheme="minorHAnsi"/>
        </w:rPr>
      </w:pPr>
    </w:p>
    <w:p w14:paraId="0E211E75" w14:textId="77777777" w:rsidR="007F6064" w:rsidRDefault="007F6064" w:rsidP="007F6064">
      <w:pPr>
        <w:rPr>
          <w:rFonts w:cstheme="minorHAnsi"/>
        </w:rPr>
      </w:pPr>
    </w:p>
    <w:p w14:paraId="60E816E7" w14:textId="77777777" w:rsidR="007F6064" w:rsidRDefault="007F6064" w:rsidP="007F6064">
      <w:pPr>
        <w:rPr>
          <w:rFonts w:cstheme="minorHAnsi"/>
        </w:rPr>
      </w:pPr>
    </w:p>
    <w:p w14:paraId="62E7BE59" w14:textId="77777777" w:rsidR="007F6064" w:rsidRPr="007F6064" w:rsidRDefault="007F6064" w:rsidP="007F6064">
      <w:pPr>
        <w:rPr>
          <w:rFonts w:cstheme="minorHAnsi"/>
        </w:rPr>
      </w:pPr>
    </w:p>
    <w:p w14:paraId="13A762CC" w14:textId="77777777" w:rsidR="00D76F93" w:rsidRPr="00D76F93" w:rsidRDefault="00D76F93" w:rsidP="00130ED8">
      <w:pPr>
        <w:rPr>
          <w:rFonts w:cstheme="minorHAnsi"/>
          <w:sz w:val="24"/>
          <w:szCs w:val="24"/>
        </w:rPr>
      </w:pPr>
    </w:p>
    <w:p w14:paraId="1EE84B64" w14:textId="1137D459" w:rsidR="00C07DE9" w:rsidRPr="002E1DF2" w:rsidRDefault="00C07DE9" w:rsidP="002E1DF2"/>
    <w:p w14:paraId="67CD88DA" w14:textId="45D069D8" w:rsidR="16D46AC4" w:rsidRPr="00C07DE9" w:rsidRDefault="16D46AC4" w:rsidP="009D6E1B">
      <w:pPr>
        <w:pStyle w:val="Heading1"/>
        <w:rPr>
          <w:rFonts w:asciiTheme="minorHAnsi" w:eastAsia="Calibri" w:hAnsiTheme="minorHAnsi" w:cstheme="minorHAnsi"/>
          <w:b/>
          <w:sz w:val="28"/>
          <w:szCs w:val="28"/>
        </w:rPr>
      </w:pPr>
      <w:bookmarkStart w:id="71" w:name="_Toc153024188"/>
      <w:bookmarkStart w:id="72" w:name="_Toc153231285"/>
      <w:r w:rsidRPr="00C07DE9">
        <w:rPr>
          <w:rFonts w:asciiTheme="minorHAnsi" w:eastAsia="Calibri" w:hAnsiTheme="minorHAnsi" w:cstheme="minorHAnsi"/>
          <w:b/>
          <w:sz w:val="28"/>
          <w:szCs w:val="28"/>
        </w:rPr>
        <w:lastRenderedPageBreak/>
        <w:t>APA References</w:t>
      </w:r>
      <w:bookmarkEnd w:id="71"/>
      <w:bookmarkEnd w:id="72"/>
    </w:p>
    <w:p w14:paraId="7EBC97A1" w14:textId="77777777" w:rsidR="00A37E96" w:rsidRDefault="00A37E96" w:rsidP="00A37E96">
      <w:pPr>
        <w:spacing w:after="0" w:line="480" w:lineRule="auto"/>
        <w:ind w:left="720" w:hanging="720"/>
        <w:textAlignment w:val="baseline"/>
        <w:rPr>
          <w:rFonts w:eastAsia="Times New Roman" w:cstheme="minorHAnsi"/>
          <w:sz w:val="24"/>
          <w:szCs w:val="24"/>
          <w:lang w:val="en-CA"/>
        </w:rPr>
      </w:pPr>
    </w:p>
    <w:p w14:paraId="444BA7A3" w14:textId="77777777" w:rsidR="00681EDE" w:rsidRDefault="00305336" w:rsidP="004D3189">
      <w:pPr>
        <w:pStyle w:val="ListParagraph"/>
        <w:numPr>
          <w:ilvl w:val="0"/>
          <w:numId w:val="45"/>
        </w:numPr>
        <w:textAlignment w:val="baseline"/>
        <w:rPr>
          <w:rFonts w:cstheme="minorHAnsi"/>
        </w:rPr>
      </w:pPr>
      <w:r w:rsidRPr="004D3189">
        <w:rPr>
          <w:rFonts w:cstheme="minorHAnsi"/>
        </w:rPr>
        <w:t>TD. (2022).</w:t>
      </w:r>
      <w:r w:rsidRPr="00681EDE">
        <w:t xml:space="preserve"> </w:t>
      </w:r>
      <w:r w:rsidR="00627A56" w:rsidRPr="00627A56">
        <w:rPr>
          <w:rFonts w:cstheme="minorHAnsi"/>
        </w:rPr>
        <w:t>TD Bank and First Horizon Scrap $13.4 Billion Merger</w:t>
      </w:r>
    </w:p>
    <w:p w14:paraId="63C4DBC6" w14:textId="3AEFF26B" w:rsidR="00681EDE" w:rsidRPr="004D3189" w:rsidRDefault="00000000" w:rsidP="004D3189">
      <w:pPr>
        <w:pStyle w:val="ListParagraph"/>
        <w:textAlignment w:val="baseline"/>
        <w:rPr>
          <w:rStyle w:val="Hyperlink"/>
          <w:rFonts w:cstheme="minorHAnsi"/>
        </w:rPr>
      </w:pPr>
      <w:hyperlink r:id="rId19" w:history="1">
        <w:r w:rsidR="004D3189" w:rsidRPr="00400867">
          <w:rPr>
            <w:rStyle w:val="Hyperlink"/>
            <w:rFonts w:cstheme="minorHAnsi"/>
          </w:rPr>
          <w:t>https://www.pymnts.com/news/partnerships-acquisitions/2023/td-bank-first-horizon-scrap-13-billion-dollar-merger/</w:t>
        </w:r>
      </w:hyperlink>
    </w:p>
    <w:p w14:paraId="3D18DA8F" w14:textId="77777777" w:rsidR="000A459D" w:rsidRDefault="000A459D" w:rsidP="004D3189">
      <w:pPr>
        <w:pStyle w:val="Normal2"/>
        <w:numPr>
          <w:ilvl w:val="0"/>
          <w:numId w:val="45"/>
        </w:numPr>
      </w:pPr>
      <w:r>
        <w:t xml:space="preserve">TD. (2020). AML Statement </w:t>
      </w:r>
    </w:p>
    <w:p w14:paraId="61F2B50E" w14:textId="1B2DDAED" w:rsidR="000A459D" w:rsidRDefault="00000000" w:rsidP="004D3189">
      <w:pPr>
        <w:pStyle w:val="Normal2"/>
        <w:ind w:left="720"/>
      </w:pPr>
      <w:hyperlink r:id="rId20" w:history="1">
        <w:r w:rsidR="004D3189" w:rsidRPr="00400867">
          <w:rPr>
            <w:rStyle w:val="Hyperlink"/>
            <w:rFonts w:eastAsiaTheme="majorEastAsia"/>
          </w:rPr>
          <w:t>https://www.td.com/document/PDF/ESG/2020-AML-ATF-Sanctions-Statement.pdf</w:t>
        </w:r>
      </w:hyperlink>
    </w:p>
    <w:p w14:paraId="3718D186" w14:textId="77777777" w:rsidR="000A459D" w:rsidRDefault="000A459D" w:rsidP="004D3189">
      <w:pPr>
        <w:pStyle w:val="Normal2"/>
        <w:numPr>
          <w:ilvl w:val="0"/>
          <w:numId w:val="45"/>
        </w:numPr>
      </w:pPr>
      <w:r>
        <w:t xml:space="preserve">TD. (n.d.). </w:t>
      </w:r>
      <w:r>
        <w:rPr>
          <w:i/>
          <w:iCs/>
        </w:rPr>
        <w:t>About TD – TD Canada Trust</w:t>
      </w:r>
      <w:r>
        <w:t>.</w:t>
      </w:r>
    </w:p>
    <w:p w14:paraId="7F0B218A" w14:textId="708EE516" w:rsidR="000A459D" w:rsidRPr="004D3189" w:rsidRDefault="00000000" w:rsidP="004D3189">
      <w:pPr>
        <w:pStyle w:val="Normal2"/>
        <w:ind w:left="720"/>
      </w:pPr>
      <w:hyperlink r:id="rId21" w:history="1">
        <w:r w:rsidR="004D3189" w:rsidRPr="00400867">
          <w:rPr>
            <w:rStyle w:val="Hyperlink"/>
            <w:rFonts w:eastAsiaTheme="majorEastAsia"/>
          </w:rPr>
          <w:t>https://www.td.com/ca/en/about-td</w:t>
        </w:r>
      </w:hyperlink>
    </w:p>
    <w:p w14:paraId="557A53C0" w14:textId="77777777" w:rsidR="007640A8" w:rsidRDefault="007640A8" w:rsidP="004D3189">
      <w:pPr>
        <w:pStyle w:val="Normal2"/>
        <w:numPr>
          <w:ilvl w:val="0"/>
          <w:numId w:val="45"/>
        </w:numPr>
      </w:pPr>
      <w:r>
        <w:t>TD. (2023). Corporate Governance Structure</w:t>
      </w:r>
    </w:p>
    <w:p w14:paraId="1630AC37" w14:textId="38B2878C" w:rsidR="007640A8" w:rsidRDefault="00000000" w:rsidP="004D3189">
      <w:pPr>
        <w:pStyle w:val="ListParagraph"/>
        <w:textAlignment w:val="baseline"/>
      </w:pPr>
      <w:hyperlink r:id="rId22" w:history="1">
        <w:r w:rsidR="004D3189" w:rsidRPr="00400867">
          <w:rPr>
            <w:rStyle w:val="Hyperlink"/>
            <w:rFonts w:eastAsiaTheme="majorEastAsia"/>
          </w:rPr>
          <w:t>https://www.td.com/ca/en/about-td/corporate-profile/corporate-governance-structure</w:t>
        </w:r>
      </w:hyperlink>
    </w:p>
    <w:p w14:paraId="5D74405E" w14:textId="77777777" w:rsidR="004D3189" w:rsidRPr="004D3189" w:rsidRDefault="001163AF" w:rsidP="004D3189">
      <w:pPr>
        <w:pStyle w:val="ListParagraph"/>
        <w:numPr>
          <w:ilvl w:val="0"/>
          <w:numId w:val="45"/>
        </w:numPr>
        <w:rPr>
          <w:color w:val="0563C1" w:themeColor="hyperlink"/>
          <w:u w:val="single"/>
        </w:rPr>
      </w:pPr>
      <w:r w:rsidRPr="004D3189">
        <w:t xml:space="preserve">Financial Crimes Enforcement Network. (n.d.) </w:t>
      </w:r>
    </w:p>
    <w:p w14:paraId="723F4E41" w14:textId="555A2262" w:rsidR="001163AF" w:rsidRPr="004D3189" w:rsidRDefault="00000000" w:rsidP="004D3189">
      <w:pPr>
        <w:pStyle w:val="ListParagraph"/>
        <w:rPr>
          <w:color w:val="0563C1" w:themeColor="hyperlink"/>
          <w:u w:val="single"/>
        </w:rPr>
      </w:pPr>
      <w:hyperlink r:id="rId23" w:history="1">
        <w:r w:rsidR="004D3189" w:rsidRPr="00400867">
          <w:rPr>
            <w:rStyle w:val="Hyperlink"/>
            <w:rFonts w:eastAsiaTheme="majorEastAsia"/>
          </w:rPr>
          <w:t>https://www.fincen.gov</w:t>
        </w:r>
      </w:hyperlink>
    </w:p>
    <w:p w14:paraId="32B6A079" w14:textId="77777777" w:rsidR="004D3189" w:rsidRDefault="001163AF" w:rsidP="004D3189">
      <w:pPr>
        <w:pStyle w:val="ListParagraph"/>
        <w:numPr>
          <w:ilvl w:val="0"/>
          <w:numId w:val="45"/>
        </w:numPr>
      </w:pPr>
      <w:r w:rsidRPr="004D3189">
        <w:t xml:space="preserve">Scrum.org. (n.d.) </w:t>
      </w:r>
    </w:p>
    <w:p w14:paraId="01A9FB2B" w14:textId="65FE660B" w:rsidR="001163AF" w:rsidRPr="004D3189" w:rsidRDefault="00000000" w:rsidP="004D3189">
      <w:pPr>
        <w:pStyle w:val="ListParagraph"/>
      </w:pPr>
      <w:hyperlink r:id="rId24" w:history="1">
        <w:r w:rsidR="004D3189" w:rsidRPr="00400867">
          <w:rPr>
            <w:rStyle w:val="Hyperlink"/>
            <w:rFonts w:eastAsiaTheme="majorEastAsia"/>
          </w:rPr>
          <w:t>https://www.scrum.org</w:t>
        </w:r>
      </w:hyperlink>
      <w:r w:rsidR="001163AF" w:rsidRPr="004D3189">
        <w:t xml:space="preserve"> </w:t>
      </w:r>
    </w:p>
    <w:p w14:paraId="7115554B" w14:textId="77777777" w:rsidR="001163AF" w:rsidRDefault="001163AF" w:rsidP="004D3189">
      <w:pPr>
        <w:pStyle w:val="ListParagraph"/>
        <w:numPr>
          <w:ilvl w:val="0"/>
          <w:numId w:val="45"/>
        </w:numPr>
      </w:pPr>
      <w:r w:rsidRPr="004D3189">
        <w:t xml:space="preserve">Financial Post. (2023) </w:t>
      </w:r>
      <w:r>
        <w:rPr>
          <w:i/>
          <w:iCs/>
        </w:rPr>
        <w:t xml:space="preserve">TD could face penalties in probe of Anti Money Laundering Compliance in US. </w:t>
      </w:r>
      <w:r>
        <w:rPr>
          <w:i/>
          <w:iCs/>
        </w:rPr>
        <w:br/>
      </w:r>
      <w:r>
        <w:rPr>
          <w:i/>
          <w:iCs/>
          <w:color w:val="2F5496" w:themeColor="accent1" w:themeShade="BF"/>
        </w:rPr>
        <w:t xml:space="preserve"> </w:t>
      </w:r>
      <w:hyperlink r:id="rId25" w:history="1">
        <w:r>
          <w:rPr>
            <w:rStyle w:val="Hyperlink"/>
            <w:rFonts w:eastAsiaTheme="majorEastAsia"/>
          </w:rPr>
          <w:t>https://financialpost.com/fp-finance/banking/td-penalties-anti-money-laundering-compliance-us</w:t>
        </w:r>
      </w:hyperlink>
    </w:p>
    <w:p w14:paraId="5A7612AF" w14:textId="77777777" w:rsidR="001163AF" w:rsidRDefault="001163AF" w:rsidP="004D3189">
      <w:pPr>
        <w:pStyle w:val="ListParagraph"/>
        <w:numPr>
          <w:ilvl w:val="0"/>
          <w:numId w:val="45"/>
        </w:numPr>
        <w:rPr>
          <w:color w:val="2F5496" w:themeColor="accent1" w:themeShade="BF"/>
        </w:rPr>
      </w:pPr>
      <w:r w:rsidRPr="004D3189">
        <w:t xml:space="preserve">Financial Post. (2023) </w:t>
      </w:r>
      <w:r>
        <w:rPr>
          <w:i/>
          <w:iCs/>
        </w:rPr>
        <w:t>Short positions against TD Bank climb to $6.1 billion, data shows</w:t>
      </w:r>
      <w:r>
        <w:br/>
      </w:r>
      <w:hyperlink r:id="rId26" w:history="1">
        <w:r>
          <w:rPr>
            <w:rStyle w:val="Hyperlink"/>
            <w:rFonts w:eastAsiaTheme="majorEastAsia"/>
          </w:rPr>
          <w:t>https://financialpost.com/fp-finance/banking/td-bank-short-positions-rise-6-1billion-data</w:t>
        </w:r>
      </w:hyperlink>
    </w:p>
    <w:p w14:paraId="26E0AA06" w14:textId="77777777" w:rsidR="009A005E" w:rsidRDefault="009A005E" w:rsidP="004D3189">
      <w:pPr>
        <w:pStyle w:val="ListParagraph"/>
        <w:numPr>
          <w:ilvl w:val="0"/>
          <w:numId w:val="45"/>
        </w:numPr>
        <w:textAlignment w:val="baseline"/>
      </w:pPr>
      <w:r w:rsidRPr="004D3189">
        <w:t xml:space="preserve">RBC. (n.d.). </w:t>
      </w:r>
      <w:r>
        <w:rPr>
          <w:i/>
          <w:iCs/>
        </w:rPr>
        <w:t>RBC Wealth Management</w:t>
      </w:r>
      <w:r>
        <w:t xml:space="preserve">. </w:t>
      </w:r>
    </w:p>
    <w:p w14:paraId="13E76C25" w14:textId="33CB6BC5" w:rsidR="009A005E" w:rsidRPr="004D3189" w:rsidRDefault="00000000" w:rsidP="004D3189">
      <w:pPr>
        <w:pStyle w:val="ListParagraph"/>
        <w:textAlignment w:val="baseline"/>
      </w:pPr>
      <w:hyperlink r:id="rId27" w:history="1">
        <w:r w:rsidR="004D3189" w:rsidRPr="00400867">
          <w:rPr>
            <w:rStyle w:val="Hyperlink"/>
          </w:rPr>
          <w:t>https://www.rbcwealthmanagement.com/en-ca/</w:t>
        </w:r>
      </w:hyperlink>
      <w:r w:rsidR="009A005E" w:rsidRPr="004D3189">
        <w:t>  </w:t>
      </w:r>
    </w:p>
    <w:p w14:paraId="302C7141" w14:textId="77777777" w:rsidR="009A005E" w:rsidRDefault="009A005E" w:rsidP="004D3189">
      <w:pPr>
        <w:pStyle w:val="ListParagraph"/>
        <w:numPr>
          <w:ilvl w:val="0"/>
          <w:numId w:val="45"/>
        </w:numPr>
        <w:textAlignment w:val="baseline"/>
        <w:rPr>
          <w:i/>
          <w:iCs/>
        </w:rPr>
      </w:pPr>
      <w:r w:rsidRPr="004D3189">
        <w:t xml:space="preserve">TD. (2022). </w:t>
      </w:r>
      <w:r>
        <w:rPr>
          <w:i/>
          <w:iCs/>
        </w:rPr>
        <w:t>Annual Report 2022</w:t>
      </w:r>
    </w:p>
    <w:p w14:paraId="34018BBA" w14:textId="18B46941" w:rsidR="009A005E" w:rsidRPr="004D3189" w:rsidRDefault="00000000" w:rsidP="004D3189">
      <w:pPr>
        <w:pStyle w:val="ListParagraph"/>
        <w:textAlignment w:val="baseline"/>
        <w:rPr>
          <w:color w:val="4472C4" w:themeColor="accent1"/>
        </w:rPr>
      </w:pPr>
      <w:hyperlink r:id="rId28" w:history="1">
        <w:r w:rsidR="004D3189" w:rsidRPr="00400867">
          <w:rPr>
            <w:rStyle w:val="Hyperlink"/>
          </w:rPr>
          <w:t>https://www.td.com/document/PDF/ar2022/ar2022-Complete-Report.pdf</w:t>
        </w:r>
      </w:hyperlink>
    </w:p>
    <w:p w14:paraId="3A5A327E" w14:textId="77777777" w:rsidR="009A005E" w:rsidRDefault="009A005E" w:rsidP="004D3189">
      <w:pPr>
        <w:pStyle w:val="ListParagraph"/>
        <w:numPr>
          <w:ilvl w:val="0"/>
          <w:numId w:val="45"/>
        </w:numPr>
        <w:textAlignment w:val="baseline"/>
      </w:pPr>
      <w:r w:rsidRPr="004D3189">
        <w:t xml:space="preserve">TD. (n.d.). </w:t>
      </w:r>
      <w:r>
        <w:rPr>
          <w:i/>
          <w:iCs/>
        </w:rPr>
        <w:t>Environmental-social-governance-reporting</w:t>
      </w:r>
      <w:r>
        <w:t xml:space="preserve">. </w:t>
      </w:r>
    </w:p>
    <w:p w14:paraId="314FD009" w14:textId="25A90D69" w:rsidR="009A005E" w:rsidRDefault="00000000" w:rsidP="004D3189">
      <w:pPr>
        <w:pStyle w:val="ListParagraph"/>
        <w:textAlignment w:val="baseline"/>
      </w:pPr>
      <w:hyperlink r:id="rId29" w:history="1">
        <w:r w:rsidR="004D3189" w:rsidRPr="00400867">
          <w:rPr>
            <w:rStyle w:val="Hyperlink"/>
            <w:rFonts w:eastAsiaTheme="majorEastAsia"/>
          </w:rPr>
          <w:t>https://www.td.com/content/dam/tdcom/canada/about-td/pdf/esg/2022-esg-report.pdf</w:t>
        </w:r>
      </w:hyperlink>
    </w:p>
    <w:p w14:paraId="42665FB6" w14:textId="77777777" w:rsidR="00D433D2" w:rsidRDefault="00D433D2" w:rsidP="004D3189">
      <w:pPr>
        <w:pStyle w:val="ListParagraph"/>
        <w:numPr>
          <w:ilvl w:val="0"/>
          <w:numId w:val="45"/>
        </w:numPr>
        <w:textAlignment w:val="baseline"/>
        <w:rPr>
          <w:i/>
          <w:iCs/>
        </w:rPr>
      </w:pPr>
      <w:r w:rsidRPr="004D3189">
        <w:t xml:space="preserve">RBC. (2018). </w:t>
      </w:r>
      <w:r>
        <w:rPr>
          <w:i/>
          <w:iCs/>
        </w:rPr>
        <w:t xml:space="preserve">About RBC </w:t>
      </w:r>
    </w:p>
    <w:p w14:paraId="162BC971" w14:textId="73767BFD" w:rsidR="004D3189" w:rsidRPr="000B35D6" w:rsidRDefault="00000000" w:rsidP="004D3189">
      <w:pPr>
        <w:pStyle w:val="ListParagraph"/>
        <w:textAlignment w:val="baseline"/>
        <w:rPr>
          <w:color w:val="4472C4" w:themeColor="accent1"/>
        </w:rPr>
      </w:pPr>
      <w:hyperlink r:id="rId30" w:history="1">
        <w:r w:rsidR="004D3189" w:rsidRPr="00400867">
          <w:rPr>
            <w:rStyle w:val="Hyperlink"/>
          </w:rPr>
          <w:t>https://www.rbc.com/about-rbc.html</w:t>
        </w:r>
      </w:hyperlink>
      <w:r w:rsidR="00D433D2" w:rsidRPr="004D3189">
        <w:rPr>
          <w:color w:val="4472C4" w:themeColor="accent1"/>
        </w:rPr>
        <w:t>  </w:t>
      </w:r>
    </w:p>
    <w:p w14:paraId="0601D5BF" w14:textId="77777777" w:rsidR="00D433D2" w:rsidRDefault="00D433D2" w:rsidP="004D3189">
      <w:pPr>
        <w:pStyle w:val="ListParagraph"/>
        <w:numPr>
          <w:ilvl w:val="0"/>
          <w:numId w:val="45"/>
        </w:numPr>
        <w:textAlignment w:val="baseline"/>
      </w:pPr>
      <w:r w:rsidRPr="004D3189">
        <w:t xml:space="preserve">Scotiabank. (2023). </w:t>
      </w:r>
      <w:r>
        <w:rPr>
          <w:i/>
          <w:iCs/>
        </w:rPr>
        <w:t>Investor Presentation</w:t>
      </w:r>
      <w:r>
        <w:t>.</w:t>
      </w:r>
    </w:p>
    <w:p w14:paraId="0F71BD75" w14:textId="060B95DF" w:rsidR="00D433D2" w:rsidRPr="004D3189" w:rsidRDefault="00000000" w:rsidP="004D3189">
      <w:pPr>
        <w:pStyle w:val="ListParagraph"/>
        <w:textAlignment w:val="baseline"/>
        <w:rPr>
          <w:rFonts w:ascii="Segoe UI" w:hAnsi="Segoe UI" w:cs="Segoe UI"/>
          <w:color w:val="4472C4" w:themeColor="accent1"/>
          <w:sz w:val="18"/>
          <w:szCs w:val="18"/>
          <w:lang w:val="en-US"/>
        </w:rPr>
      </w:pPr>
      <w:hyperlink r:id="rId31" w:history="1">
        <w:r w:rsidR="004D3189" w:rsidRPr="00400867">
          <w:rPr>
            <w:rStyle w:val="Hyperlink"/>
          </w:rPr>
          <w:t>https://www.scotiabank.com/content/dam/scotiabank/corporate/quarterly-reports/2023/q3/Q323_Investor_Marketing_Presentation.pdf</w:t>
        </w:r>
      </w:hyperlink>
      <w:r w:rsidR="00D433D2" w:rsidRPr="004D3189">
        <w:rPr>
          <w:color w:val="4472C4" w:themeColor="accent1"/>
        </w:rPr>
        <w:t>  </w:t>
      </w:r>
    </w:p>
    <w:p w14:paraId="197DE668" w14:textId="77777777" w:rsidR="00D433D2" w:rsidRDefault="00D433D2" w:rsidP="004D3189">
      <w:pPr>
        <w:pStyle w:val="ListParagraph"/>
        <w:numPr>
          <w:ilvl w:val="0"/>
          <w:numId w:val="45"/>
        </w:numPr>
        <w:textAlignment w:val="baseline"/>
        <w:rPr>
          <w:i/>
          <w:iCs/>
          <w:color w:val="4472C4" w:themeColor="accent1"/>
        </w:rPr>
      </w:pPr>
      <w:r w:rsidRPr="004D3189">
        <w:t xml:space="preserve">Canadian Imperial Bank of Commerce. (2019). </w:t>
      </w:r>
      <w:r>
        <w:rPr>
          <w:i/>
          <w:iCs/>
        </w:rPr>
        <w:t>Personal Banking.</w:t>
      </w:r>
    </w:p>
    <w:p w14:paraId="0DFCE067" w14:textId="3E2A0904" w:rsidR="00D433D2" w:rsidRPr="004D3189" w:rsidRDefault="00000000" w:rsidP="004D3189">
      <w:pPr>
        <w:pStyle w:val="ListParagraph"/>
        <w:textAlignment w:val="baseline"/>
        <w:rPr>
          <w:rFonts w:ascii="Segoe UI" w:hAnsi="Segoe UI" w:cs="Segoe UI"/>
          <w:color w:val="4472C4" w:themeColor="accent1"/>
          <w:sz w:val="18"/>
          <w:szCs w:val="18"/>
          <w:lang w:val="en-US"/>
        </w:rPr>
      </w:pPr>
      <w:hyperlink r:id="rId32" w:history="1">
        <w:r w:rsidR="004D3189" w:rsidRPr="00400867">
          <w:rPr>
            <w:rStyle w:val="Hyperlink"/>
          </w:rPr>
          <w:t>https://www.cibc.com/en/personal-banking.html</w:t>
        </w:r>
      </w:hyperlink>
      <w:r w:rsidR="00D433D2" w:rsidRPr="004D3189">
        <w:rPr>
          <w:color w:val="4472C4" w:themeColor="accent1"/>
        </w:rPr>
        <w:t>  </w:t>
      </w:r>
    </w:p>
    <w:p w14:paraId="393980DF" w14:textId="77777777" w:rsidR="00D433D2" w:rsidRDefault="00D433D2" w:rsidP="004D3189">
      <w:pPr>
        <w:pStyle w:val="ListParagraph"/>
        <w:numPr>
          <w:ilvl w:val="0"/>
          <w:numId w:val="45"/>
        </w:numPr>
        <w:textAlignment w:val="baseline"/>
      </w:pPr>
      <w:r w:rsidRPr="004D3189">
        <w:t>Quarterly Results Presentation. (n.d.). Retrieved September 14, 2023, from</w:t>
      </w:r>
    </w:p>
    <w:p w14:paraId="6E11C05A" w14:textId="10D33506" w:rsidR="00D433D2" w:rsidRPr="004D3189" w:rsidRDefault="00000000" w:rsidP="004D3189">
      <w:pPr>
        <w:pStyle w:val="ListParagraph"/>
        <w:textAlignment w:val="baseline"/>
        <w:rPr>
          <w:rFonts w:ascii="Segoe UI" w:hAnsi="Segoe UI" w:cs="Segoe UI"/>
          <w:color w:val="4472C4" w:themeColor="accent1"/>
          <w:sz w:val="18"/>
          <w:szCs w:val="18"/>
          <w:lang w:val="en-US"/>
        </w:rPr>
      </w:pPr>
      <w:hyperlink r:id="rId33" w:history="1">
        <w:r w:rsidR="004D3189" w:rsidRPr="00400867">
          <w:rPr>
            <w:rStyle w:val="Hyperlink"/>
          </w:rPr>
          <w:t>https://www.cibc.com/content/dam/cibc-public-assets/about-cibc/investor-relations/pdfs/quarterly-results/2023/q323presentation-en.pdf</w:t>
        </w:r>
      </w:hyperlink>
      <w:r w:rsidR="00D433D2" w:rsidRPr="004D3189">
        <w:rPr>
          <w:color w:val="4472C4" w:themeColor="accent1"/>
        </w:rPr>
        <w:t>  </w:t>
      </w:r>
    </w:p>
    <w:p w14:paraId="3A0D38A1" w14:textId="77777777" w:rsidR="00D433D2" w:rsidRDefault="00D433D2" w:rsidP="004D3189">
      <w:pPr>
        <w:pStyle w:val="ListParagraph"/>
        <w:numPr>
          <w:ilvl w:val="0"/>
          <w:numId w:val="45"/>
        </w:numPr>
        <w:textAlignment w:val="baseline"/>
      </w:pPr>
      <w:r w:rsidRPr="004D3189">
        <w:t>CIBC. (n.d.).</w:t>
      </w:r>
      <w:r>
        <w:t xml:space="preserve"> </w:t>
      </w:r>
      <w:r>
        <w:rPr>
          <w:i/>
          <w:iCs/>
        </w:rPr>
        <w:t>Sustainability</w:t>
      </w:r>
      <w:r>
        <w:t xml:space="preserve"> </w:t>
      </w:r>
    </w:p>
    <w:p w14:paraId="10215770" w14:textId="3A84FA41" w:rsidR="00D433D2" w:rsidRPr="004D3189" w:rsidRDefault="00000000" w:rsidP="004D3189">
      <w:pPr>
        <w:pStyle w:val="ListParagraph"/>
        <w:textAlignment w:val="baseline"/>
        <w:rPr>
          <w:rFonts w:ascii="Segoe UI" w:hAnsi="Segoe UI" w:cs="Segoe UI"/>
          <w:color w:val="4472C4" w:themeColor="accent1"/>
          <w:sz w:val="18"/>
          <w:szCs w:val="18"/>
          <w:lang w:val="en-US"/>
        </w:rPr>
      </w:pPr>
      <w:hyperlink r:id="rId34" w:history="1">
        <w:r w:rsidR="004D3189" w:rsidRPr="00400867">
          <w:rPr>
            <w:rStyle w:val="Hyperlink"/>
          </w:rPr>
          <w:t>https://www.cibc.com/en/about-cibc/corporate-responsibility.html</w:t>
        </w:r>
      </w:hyperlink>
      <w:r w:rsidR="00D433D2" w:rsidRPr="004D3189">
        <w:rPr>
          <w:color w:val="4472C4" w:themeColor="accent1"/>
        </w:rPr>
        <w:t>  </w:t>
      </w:r>
    </w:p>
    <w:p w14:paraId="6A241450" w14:textId="77777777" w:rsidR="00D433D2" w:rsidRDefault="00D433D2" w:rsidP="004D3189">
      <w:pPr>
        <w:pStyle w:val="ListParagraph"/>
        <w:numPr>
          <w:ilvl w:val="0"/>
          <w:numId w:val="45"/>
        </w:numPr>
        <w:textAlignment w:val="baseline"/>
      </w:pPr>
      <w:r w:rsidRPr="004D3189">
        <w:t>CIBC. (n.d.).</w:t>
      </w:r>
      <w:r>
        <w:t xml:space="preserve"> History  </w:t>
      </w:r>
    </w:p>
    <w:p w14:paraId="052C3CD9" w14:textId="72C63A4B" w:rsidR="00D433D2" w:rsidRDefault="00000000" w:rsidP="004D3189">
      <w:pPr>
        <w:pStyle w:val="ListParagraph"/>
        <w:textAlignment w:val="baseline"/>
        <w:rPr>
          <w:color w:val="4472C4" w:themeColor="accent1"/>
        </w:rPr>
      </w:pPr>
      <w:hyperlink r:id="rId35" w:history="1">
        <w:r w:rsidR="004D3189" w:rsidRPr="00400867">
          <w:rPr>
            <w:rStyle w:val="Hyperlink"/>
          </w:rPr>
          <w:t>https://www.cibc.com/en/about-cibc/corporate-profile/history.html</w:t>
        </w:r>
      </w:hyperlink>
      <w:r w:rsidR="00D433D2" w:rsidRPr="004D3189">
        <w:rPr>
          <w:color w:val="4472C4" w:themeColor="accent1"/>
        </w:rPr>
        <w:t>  </w:t>
      </w:r>
    </w:p>
    <w:p w14:paraId="6CF18F98" w14:textId="77777777" w:rsidR="000B35D6" w:rsidRDefault="000B35D6" w:rsidP="004D3189">
      <w:pPr>
        <w:pStyle w:val="ListParagraph"/>
        <w:textAlignment w:val="baseline"/>
        <w:rPr>
          <w:color w:val="4472C4" w:themeColor="accent1"/>
        </w:rPr>
      </w:pPr>
    </w:p>
    <w:p w14:paraId="548CD977" w14:textId="77777777" w:rsidR="000B35D6" w:rsidRPr="004D3189" w:rsidRDefault="000B35D6" w:rsidP="004D3189">
      <w:pPr>
        <w:pStyle w:val="ListParagraph"/>
        <w:textAlignment w:val="baseline"/>
        <w:rPr>
          <w:rFonts w:ascii="Segoe UI" w:hAnsi="Segoe UI" w:cs="Segoe UI"/>
          <w:color w:val="4472C4" w:themeColor="accent1"/>
          <w:sz w:val="18"/>
          <w:szCs w:val="18"/>
          <w:lang w:val="en-US"/>
        </w:rPr>
      </w:pPr>
    </w:p>
    <w:p w14:paraId="0D270702" w14:textId="77777777" w:rsidR="00D433D2" w:rsidRDefault="00D433D2" w:rsidP="004D3189">
      <w:pPr>
        <w:pStyle w:val="ListParagraph"/>
        <w:numPr>
          <w:ilvl w:val="0"/>
          <w:numId w:val="45"/>
        </w:numPr>
        <w:textAlignment w:val="baseline"/>
      </w:pPr>
      <w:r w:rsidRPr="004D3189">
        <w:lastRenderedPageBreak/>
        <w:t xml:space="preserve">Royal Bank of </w:t>
      </w:r>
      <w:r>
        <w:t xml:space="preserve">Canada (RBC) Review 2023: What </w:t>
      </w:r>
      <w:proofErr w:type="gramStart"/>
      <w:r>
        <w:t>To</w:t>
      </w:r>
      <w:proofErr w:type="gramEnd"/>
      <w:r>
        <w:t xml:space="preserve"> Expect From Canada’s Largest Bank. (2023, July 7). </w:t>
      </w:r>
      <w:r>
        <w:rPr>
          <w:i/>
        </w:rPr>
        <w:t>Forbes Advisor Canada.</w:t>
      </w:r>
    </w:p>
    <w:p w14:paraId="2D4497B7" w14:textId="39EA87B8" w:rsidR="00D433D2" w:rsidRPr="004D3189" w:rsidRDefault="00000000" w:rsidP="004D3189">
      <w:pPr>
        <w:pStyle w:val="ListParagraph"/>
        <w:textAlignment w:val="baseline"/>
        <w:rPr>
          <w:color w:val="4472C4" w:themeColor="accent1"/>
        </w:rPr>
      </w:pPr>
      <w:hyperlink r:id="rId36" w:anchor=":~:text=The%20primary%20downsides%20of%20banking" w:history="1">
        <w:r w:rsidR="004D3189" w:rsidRPr="00400867">
          <w:rPr>
            <w:rStyle w:val="Hyperlink"/>
          </w:rPr>
          <w:t>https://www.forbes.com/advisor/ca/banking/royal-bank-of-canada-review/#:~:text=The%20primary%20downsides%20of%20banking</w:t>
        </w:r>
      </w:hyperlink>
      <w:r w:rsidR="00D433D2" w:rsidRPr="004D3189">
        <w:rPr>
          <w:rFonts w:ascii="Calibri" w:hAnsi="Calibri" w:cs="Calibri"/>
          <w:color w:val="4472C4" w:themeColor="accent1"/>
        </w:rPr>
        <w:t> </w:t>
      </w:r>
    </w:p>
    <w:p w14:paraId="3B7D25F7" w14:textId="77777777" w:rsidR="00D433D2" w:rsidRDefault="00D433D2" w:rsidP="004D3189">
      <w:pPr>
        <w:pStyle w:val="paragraph"/>
        <w:spacing w:before="0" w:beforeAutospacing="0" w:after="0" w:afterAutospacing="0"/>
        <w:ind w:left="720" w:hanging="720"/>
        <w:textAlignment w:val="baseline"/>
        <w:rPr>
          <w:rFonts w:ascii="Segoe UI" w:hAnsi="Segoe UI" w:cs="Segoe UI"/>
          <w:sz w:val="18"/>
          <w:szCs w:val="18"/>
        </w:rPr>
      </w:pPr>
    </w:p>
    <w:p w14:paraId="2CC58B9A" w14:textId="77777777" w:rsidR="004D3189" w:rsidRPr="004D3189" w:rsidRDefault="00D433D2" w:rsidP="004D3189">
      <w:pPr>
        <w:pStyle w:val="paragraph"/>
        <w:numPr>
          <w:ilvl w:val="0"/>
          <w:numId w:val="45"/>
        </w:numPr>
        <w:spacing w:before="0" w:beforeAutospacing="0" w:after="0" w:afterAutospacing="0"/>
        <w:textAlignment w:val="baseline"/>
      </w:pPr>
      <w:r>
        <w:rPr>
          <w:lang w:val="en-CA"/>
        </w:rPr>
        <w:t xml:space="preserve">PESTEL Analysis of TD Bank Group Building an Effective Enterprise Data Management Policy. (n.d.). </w:t>
      </w:r>
      <w:r>
        <w:rPr>
          <w:i/>
          <w:lang w:val="en-CA"/>
        </w:rPr>
        <w:t>247caseanalysis</w:t>
      </w:r>
      <w:r>
        <w:rPr>
          <w:lang w:val="en-CA"/>
        </w:rPr>
        <w:t>.</w:t>
      </w:r>
    </w:p>
    <w:p w14:paraId="4B265071" w14:textId="3576E1EA" w:rsidR="00D433D2" w:rsidRDefault="00D433D2" w:rsidP="004D3189">
      <w:pPr>
        <w:pStyle w:val="paragraph"/>
        <w:spacing w:before="0" w:beforeAutospacing="0" w:after="0" w:afterAutospacing="0"/>
        <w:ind w:left="720"/>
        <w:textAlignment w:val="baseline"/>
      </w:pPr>
      <w:r>
        <w:rPr>
          <w:rStyle w:val="normaltextrun"/>
          <w:lang w:val="en-CA"/>
        </w:rPr>
        <w:t xml:space="preserve"> </w:t>
      </w:r>
      <w:hyperlink r:id="rId37" w:history="1">
        <w:r>
          <w:rPr>
            <w:rStyle w:val="Hyperlink"/>
            <w:rFonts w:eastAsiaTheme="majorEastAsia"/>
            <w:color w:val="4472C4" w:themeColor="accent1"/>
            <w:lang w:val="en-CA"/>
          </w:rPr>
          <w:t>https://www.247caseanalysis.com/case/TD-Bank-Group-Building-an-Effective-Enterprise-Data-Management-Policy-21412-Pestel-Analysis </w:t>
        </w:r>
        <w:r>
          <w:rPr>
            <w:rStyle w:val="Hyperlink"/>
            <w:rFonts w:eastAsiaTheme="majorEastAsia"/>
            <w:color w:val="4472C4" w:themeColor="accent1"/>
          </w:rPr>
          <w:t> </w:t>
        </w:r>
      </w:hyperlink>
    </w:p>
    <w:p w14:paraId="17E8E57B" w14:textId="77777777" w:rsidR="00D433D2" w:rsidRDefault="00D433D2" w:rsidP="004D3189">
      <w:pPr>
        <w:pStyle w:val="paragraph"/>
        <w:spacing w:before="0" w:beforeAutospacing="0" w:after="0" w:afterAutospacing="0"/>
        <w:rPr>
          <w:rStyle w:val="eop"/>
        </w:rPr>
      </w:pPr>
    </w:p>
    <w:p w14:paraId="7C259A78" w14:textId="77777777" w:rsidR="004D3189" w:rsidRDefault="00D433D2" w:rsidP="004D3189">
      <w:pPr>
        <w:pStyle w:val="paragraph"/>
        <w:numPr>
          <w:ilvl w:val="0"/>
          <w:numId w:val="45"/>
        </w:numPr>
        <w:spacing w:before="0" w:beforeAutospacing="0" w:after="0" w:afterAutospacing="0"/>
      </w:pPr>
      <w:r>
        <w:t xml:space="preserve">The Toronto-Dominion Bank Number of Employees 1991-2022. (n.d.). </w:t>
      </w:r>
      <w:r>
        <w:rPr>
          <w:i/>
        </w:rPr>
        <w:t xml:space="preserve">Stock Analysis. </w:t>
      </w:r>
      <w:r>
        <w:t>Retrieved September 14, 2023, from</w:t>
      </w:r>
    </w:p>
    <w:p w14:paraId="5CB85EC6" w14:textId="31895243" w:rsidR="00D433D2" w:rsidRDefault="00D433D2" w:rsidP="004D3189">
      <w:pPr>
        <w:pStyle w:val="paragraph"/>
        <w:spacing w:before="0" w:beforeAutospacing="0" w:after="0" w:afterAutospacing="0"/>
        <w:ind w:left="720"/>
      </w:pPr>
      <w:r>
        <w:t xml:space="preserve"> </w:t>
      </w:r>
      <w:hyperlink r:id="rId38" w:history="1">
        <w:r>
          <w:rPr>
            <w:rStyle w:val="Hyperlink"/>
            <w:rFonts w:eastAsiaTheme="majorEastAsia"/>
            <w:color w:val="4472C4" w:themeColor="accent1"/>
          </w:rPr>
          <w:t>https://stockanalysis.com/stocks/td/employees/</w:t>
        </w:r>
      </w:hyperlink>
    </w:p>
    <w:p w14:paraId="2818A986" w14:textId="2BD34501" w:rsidR="00D433D2" w:rsidRDefault="00D433D2" w:rsidP="004D3189">
      <w:pPr>
        <w:pStyle w:val="paragraph"/>
        <w:spacing w:before="0" w:beforeAutospacing="0" w:after="0" w:afterAutospacing="0"/>
        <w:ind w:left="720" w:firstLine="60"/>
        <w:textAlignment w:val="baseline"/>
        <w:rPr>
          <w:rFonts w:ascii="Segoe UI" w:hAnsi="Segoe UI" w:cs="Segoe UI"/>
          <w:sz w:val="18"/>
          <w:szCs w:val="18"/>
        </w:rPr>
      </w:pPr>
    </w:p>
    <w:p w14:paraId="552C3A1E" w14:textId="77777777" w:rsidR="00D433D2" w:rsidRDefault="00D433D2" w:rsidP="004D3189">
      <w:pPr>
        <w:pStyle w:val="paragraph"/>
        <w:numPr>
          <w:ilvl w:val="0"/>
          <w:numId w:val="45"/>
        </w:numPr>
        <w:spacing w:before="0" w:beforeAutospacing="0" w:after="0" w:afterAutospacing="0"/>
        <w:rPr>
          <w:color w:val="4472C4" w:themeColor="accent1"/>
        </w:rPr>
      </w:pPr>
      <w:r>
        <w:t xml:space="preserve">TD Bank Group—Org Chart, Teams, Culture &amp; Jobs. (n.d.). </w:t>
      </w:r>
      <w:r>
        <w:rPr>
          <w:i/>
        </w:rPr>
        <w:t>THE ORG</w:t>
      </w:r>
      <w:r>
        <w:t xml:space="preserve">. Retrieved September </w:t>
      </w:r>
      <w:r>
        <w:tab/>
        <w:t>14, 2023, from</w:t>
      </w:r>
      <w:r>
        <w:rPr>
          <w:color w:val="4472C4" w:themeColor="accent1"/>
        </w:rPr>
        <w:t xml:space="preserve"> </w:t>
      </w:r>
    </w:p>
    <w:p w14:paraId="1CBE72D5" w14:textId="3DF05940" w:rsidR="00D433D2" w:rsidRDefault="00000000" w:rsidP="004D3189">
      <w:pPr>
        <w:pStyle w:val="paragraph"/>
        <w:spacing w:before="0" w:beforeAutospacing="0" w:after="0" w:afterAutospacing="0"/>
        <w:ind w:left="720"/>
        <w:rPr>
          <w:color w:val="4472C4" w:themeColor="accent1"/>
        </w:rPr>
      </w:pPr>
      <w:hyperlink r:id="rId39" w:history="1">
        <w:r w:rsidR="004D3189" w:rsidRPr="00400867">
          <w:rPr>
            <w:rStyle w:val="Hyperlink"/>
            <w:rFonts w:eastAsiaTheme="majorEastAsia"/>
          </w:rPr>
          <w:t>https://theorg.com/org/td-bank</w:t>
        </w:r>
      </w:hyperlink>
    </w:p>
    <w:p w14:paraId="23572CC9" w14:textId="77777777" w:rsidR="00D433D2" w:rsidRDefault="00D433D2" w:rsidP="004D3189">
      <w:pPr>
        <w:spacing w:after="0" w:line="240" w:lineRule="auto"/>
        <w:ind w:left="720" w:hanging="720"/>
        <w:textAlignment w:val="baseline"/>
        <w:rPr>
          <w:rFonts w:ascii="Times New Roman" w:eastAsia="Times New Roman" w:hAnsi="Times New Roman" w:cs="Times New Roman"/>
          <w:sz w:val="24"/>
          <w:szCs w:val="24"/>
          <w:lang w:val="en-CA"/>
        </w:rPr>
      </w:pPr>
    </w:p>
    <w:p w14:paraId="26C48A5B" w14:textId="77777777" w:rsidR="004D3189" w:rsidRDefault="004D3189" w:rsidP="004D3189">
      <w:pPr>
        <w:pStyle w:val="ListParagraph"/>
        <w:numPr>
          <w:ilvl w:val="0"/>
          <w:numId w:val="45"/>
        </w:numPr>
      </w:pPr>
      <w:r>
        <w:t xml:space="preserve">TD Canada Trust Organizational Structure [Interactive Chart]. (n.d.). </w:t>
      </w:r>
      <w:proofErr w:type="spellStart"/>
      <w:r w:rsidRPr="004D3189">
        <w:rPr>
          <w:i/>
          <w:iCs/>
        </w:rPr>
        <w:t>Organimi</w:t>
      </w:r>
      <w:proofErr w:type="spellEnd"/>
      <w:r>
        <w:t xml:space="preserve">. Retrieved December 11, 2023, from </w:t>
      </w:r>
    </w:p>
    <w:p w14:paraId="1131D04B" w14:textId="1565578F" w:rsidR="004D3189" w:rsidRDefault="00000000" w:rsidP="004D3189">
      <w:pPr>
        <w:pStyle w:val="ListParagraph"/>
      </w:pPr>
      <w:hyperlink r:id="rId40" w:history="1">
        <w:r w:rsidR="004D3189" w:rsidRPr="00400867">
          <w:rPr>
            <w:rStyle w:val="Hyperlink"/>
          </w:rPr>
          <w:t>https://www.organimi.com/organizational-structures/td-canada-trust/</w:t>
        </w:r>
      </w:hyperlink>
    </w:p>
    <w:p w14:paraId="6C69959A" w14:textId="77777777" w:rsidR="004D3189" w:rsidRDefault="004D3189" w:rsidP="009A005E">
      <w:pPr>
        <w:spacing w:after="0" w:line="480" w:lineRule="auto"/>
        <w:ind w:left="720" w:hanging="720"/>
        <w:textAlignment w:val="baseline"/>
        <w:rPr>
          <w:rFonts w:ascii="Times New Roman" w:eastAsia="Times New Roman" w:hAnsi="Times New Roman" w:cs="Times New Roman"/>
          <w:sz w:val="24"/>
          <w:szCs w:val="24"/>
          <w:lang w:val="en-CA"/>
        </w:rPr>
      </w:pPr>
    </w:p>
    <w:p w14:paraId="5574DF61" w14:textId="77777777" w:rsidR="001163AF" w:rsidRDefault="001163AF" w:rsidP="007640A8">
      <w:pPr>
        <w:spacing w:after="0" w:line="480" w:lineRule="auto"/>
        <w:textAlignment w:val="baseline"/>
        <w:rPr>
          <w:rFonts w:eastAsia="Times New Roman" w:cstheme="minorHAnsi"/>
          <w:lang w:val="en-CA"/>
        </w:rPr>
      </w:pPr>
    </w:p>
    <w:p w14:paraId="29913F16" w14:textId="681E27C8" w:rsidR="00E06A71" w:rsidRPr="000D069F" w:rsidRDefault="00E06A71" w:rsidP="00A37E96">
      <w:pPr>
        <w:spacing w:after="0" w:line="480" w:lineRule="auto"/>
        <w:ind w:left="720" w:hanging="720"/>
        <w:textAlignment w:val="baseline"/>
        <w:rPr>
          <w:rFonts w:ascii="Times New Roman" w:hAnsi="Times New Roman" w:cs="Times New Roman"/>
          <w:color w:val="2F5496" w:themeColor="accent1" w:themeShade="BF"/>
          <w:sz w:val="24"/>
          <w:szCs w:val="24"/>
        </w:rPr>
      </w:pPr>
    </w:p>
    <w:p w14:paraId="5B50F569" w14:textId="220899CE" w:rsidR="405385F6" w:rsidRPr="007A63D0" w:rsidRDefault="405385F6" w:rsidP="00CB50CB"/>
    <w:p w14:paraId="421C9AA2" w14:textId="7F893FD6" w:rsidR="405385F6" w:rsidRPr="007A63D0" w:rsidRDefault="405385F6" w:rsidP="00CB50CB">
      <w:pPr>
        <w:rPr>
          <w:lang w:val="en-CA"/>
        </w:rPr>
      </w:pPr>
    </w:p>
    <w:sectPr w:rsidR="405385F6" w:rsidRPr="007A63D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B8C96" w14:textId="77777777" w:rsidR="0014009A" w:rsidRDefault="0014009A" w:rsidP="009E13CB">
      <w:pPr>
        <w:spacing w:after="0" w:line="240" w:lineRule="auto"/>
      </w:pPr>
      <w:r>
        <w:separator/>
      </w:r>
    </w:p>
  </w:endnote>
  <w:endnote w:type="continuationSeparator" w:id="0">
    <w:p w14:paraId="3B82FB64" w14:textId="77777777" w:rsidR="0014009A" w:rsidRDefault="0014009A" w:rsidP="009E13CB">
      <w:pPr>
        <w:spacing w:after="0" w:line="240" w:lineRule="auto"/>
      </w:pPr>
      <w:r>
        <w:continuationSeparator/>
      </w:r>
    </w:p>
  </w:endnote>
  <w:endnote w:type="continuationNotice" w:id="1">
    <w:p w14:paraId="47C6B80B" w14:textId="77777777" w:rsidR="0014009A" w:rsidRDefault="001400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quot;Courier New&quot;">
    <w:charset w:val="00"/>
    <w:family w:val="roman"/>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8EDC1" w14:textId="130CA7C1" w:rsidR="009E13CB" w:rsidRDefault="001F4398" w:rsidP="001F4398">
    <w:pPr>
      <w:pStyle w:val="Footer"/>
      <w:jc w:val="right"/>
    </w:pPr>
    <w:r>
      <w:rPr>
        <w:noProof/>
      </w:rPr>
      <w:drawing>
        <wp:anchor distT="0" distB="0" distL="114300" distR="114300" simplePos="0" relativeHeight="251658240" behindDoc="0" locked="0" layoutInCell="1" allowOverlap="1" wp14:anchorId="5F3B70A6" wp14:editId="560B30D1">
          <wp:simplePos x="0" y="0"/>
          <wp:positionH relativeFrom="column">
            <wp:posOffset>-420150</wp:posOffset>
          </wp:positionH>
          <wp:positionV relativeFrom="paragraph">
            <wp:posOffset>73660</wp:posOffset>
          </wp:positionV>
          <wp:extent cx="1062355" cy="473710"/>
          <wp:effectExtent l="114300" t="114300" r="118745" b="110490"/>
          <wp:wrapSquare wrapText="bothSides"/>
          <wp:docPr id="184613456" name="Picture 184613456" descr="A black background with white text and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25605" name="Picture 1" descr="A black background with white text and red squares&#10;&#10;Description automatically generated"/>
                  <pic:cNvPicPr/>
                </pic:nvPicPr>
                <pic:blipFill rotWithShape="1">
                  <a:blip r:embed="rId1">
                    <a:extLst>
                      <a:ext uri="{28A0092B-C50C-407E-A947-70E740481C1C}">
                        <a14:useLocalDpi xmlns:a14="http://schemas.microsoft.com/office/drawing/2010/main" val="0"/>
                      </a:ext>
                    </a:extLst>
                  </a:blip>
                  <a:srcRect l="22323" t="36723" r="21151" b="38074"/>
                  <a:stretch/>
                </pic:blipFill>
                <pic:spPr bwMode="auto">
                  <a:xfrm>
                    <a:off x="0" y="0"/>
                    <a:ext cx="1062355" cy="473710"/>
                  </a:xfrm>
                  <a:prstGeom prst="rect">
                    <a:avLst/>
                  </a:prstGeom>
                  <a:ln w="12700" cap="sq" cmpd="thickThin">
                    <a:solidFill>
                      <a:srgbClr val="000000"/>
                    </a:solidFill>
                    <a:prstDash val="solid"/>
                    <a:miter lim="800000"/>
                  </a:ln>
                  <a:effectLst>
                    <a:glow rad="101600">
                      <a:schemeClr val="tx1">
                        <a:alpha val="60000"/>
                      </a:schemeClr>
                    </a:glow>
                    <a:innerShdw blurRad="76200">
                      <a:srgbClr val="000000"/>
                    </a:inn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w:t>
    </w:r>
    <w:r>
      <w:rPr>
        <w:noProof/>
      </w:rPr>
      <w:drawing>
        <wp:inline distT="0" distB="0" distL="0" distR="0" wp14:anchorId="313D5DB4" wp14:editId="7FDA51E6">
          <wp:extent cx="651850" cy="532601"/>
          <wp:effectExtent l="0" t="0" r="0" b="1270"/>
          <wp:docPr id="606234185" name="Picture 606234185"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34185" name="Picture 606234185" descr="A green and white logo&#10;&#10;Description automatically generated"/>
                  <pic:cNvPicPr/>
                </pic:nvPicPr>
                <pic:blipFill rotWithShape="1">
                  <a:blip r:embed="rId2">
                    <a:extLst>
                      <a:ext uri="{28A0092B-C50C-407E-A947-70E740481C1C}">
                        <a14:useLocalDpi xmlns:a14="http://schemas.microsoft.com/office/drawing/2010/main" val="0"/>
                      </a:ext>
                    </a:extLst>
                  </a:blip>
                  <a:srcRect l="13423" r="17521" b="-10"/>
                  <a:stretch/>
                </pic:blipFill>
                <pic:spPr bwMode="auto">
                  <a:xfrm>
                    <a:off x="0" y="0"/>
                    <a:ext cx="682758" cy="557854"/>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5ED7F" w14:textId="77777777" w:rsidR="0014009A" w:rsidRDefault="0014009A" w:rsidP="009E13CB">
      <w:pPr>
        <w:spacing w:after="0" w:line="240" w:lineRule="auto"/>
      </w:pPr>
      <w:r>
        <w:separator/>
      </w:r>
    </w:p>
  </w:footnote>
  <w:footnote w:type="continuationSeparator" w:id="0">
    <w:p w14:paraId="62ED6C6C" w14:textId="77777777" w:rsidR="0014009A" w:rsidRDefault="0014009A" w:rsidP="009E13CB">
      <w:pPr>
        <w:spacing w:after="0" w:line="240" w:lineRule="auto"/>
      </w:pPr>
      <w:r>
        <w:continuationSeparator/>
      </w:r>
    </w:p>
  </w:footnote>
  <w:footnote w:type="continuationNotice" w:id="1">
    <w:p w14:paraId="4DF5119E" w14:textId="77777777" w:rsidR="0014009A" w:rsidRDefault="0014009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4210"/>
    <w:multiLevelType w:val="hybridMultilevel"/>
    <w:tmpl w:val="7292CD36"/>
    <w:lvl w:ilvl="0" w:tplc="188C2C86">
      <w:start w:val="1"/>
      <w:numFmt w:val="bullet"/>
      <w:lvlText w:val=""/>
      <w:lvlJc w:val="left"/>
      <w:pPr>
        <w:ind w:left="720" w:hanging="360"/>
      </w:pPr>
      <w:rPr>
        <w:rFonts w:ascii="Symbol" w:hAnsi="Symbol" w:hint="default"/>
      </w:rPr>
    </w:lvl>
    <w:lvl w:ilvl="1" w:tplc="5B58A476">
      <w:start w:val="1"/>
      <w:numFmt w:val="bullet"/>
      <w:lvlText w:val="o"/>
      <w:lvlJc w:val="left"/>
      <w:pPr>
        <w:ind w:left="1440" w:hanging="360"/>
      </w:pPr>
      <w:rPr>
        <w:rFonts w:ascii="&quot;Courier New&quot;" w:hAnsi="&quot;Courier New&quot;" w:hint="default"/>
      </w:rPr>
    </w:lvl>
    <w:lvl w:ilvl="2" w:tplc="B0BEF32A">
      <w:start w:val="1"/>
      <w:numFmt w:val="bullet"/>
      <w:lvlText w:val=""/>
      <w:lvlJc w:val="left"/>
      <w:pPr>
        <w:ind w:left="2160" w:hanging="360"/>
      </w:pPr>
      <w:rPr>
        <w:rFonts w:ascii="Wingdings" w:hAnsi="Wingdings" w:hint="default"/>
      </w:rPr>
    </w:lvl>
    <w:lvl w:ilvl="3" w:tplc="4278621C">
      <w:start w:val="1"/>
      <w:numFmt w:val="bullet"/>
      <w:lvlText w:val=""/>
      <w:lvlJc w:val="left"/>
      <w:pPr>
        <w:ind w:left="2880" w:hanging="360"/>
      </w:pPr>
      <w:rPr>
        <w:rFonts w:ascii="Symbol" w:hAnsi="Symbol" w:hint="default"/>
      </w:rPr>
    </w:lvl>
    <w:lvl w:ilvl="4" w:tplc="2EF033E4">
      <w:start w:val="1"/>
      <w:numFmt w:val="bullet"/>
      <w:lvlText w:val="o"/>
      <w:lvlJc w:val="left"/>
      <w:pPr>
        <w:ind w:left="3600" w:hanging="360"/>
      </w:pPr>
      <w:rPr>
        <w:rFonts w:ascii="Courier New" w:hAnsi="Courier New" w:hint="default"/>
      </w:rPr>
    </w:lvl>
    <w:lvl w:ilvl="5" w:tplc="2DB27172">
      <w:start w:val="1"/>
      <w:numFmt w:val="bullet"/>
      <w:lvlText w:val=""/>
      <w:lvlJc w:val="left"/>
      <w:pPr>
        <w:ind w:left="4320" w:hanging="360"/>
      </w:pPr>
      <w:rPr>
        <w:rFonts w:ascii="Wingdings" w:hAnsi="Wingdings" w:hint="default"/>
      </w:rPr>
    </w:lvl>
    <w:lvl w:ilvl="6" w:tplc="89C6DC08">
      <w:start w:val="1"/>
      <w:numFmt w:val="bullet"/>
      <w:lvlText w:val=""/>
      <w:lvlJc w:val="left"/>
      <w:pPr>
        <w:ind w:left="5040" w:hanging="360"/>
      </w:pPr>
      <w:rPr>
        <w:rFonts w:ascii="Symbol" w:hAnsi="Symbol" w:hint="default"/>
      </w:rPr>
    </w:lvl>
    <w:lvl w:ilvl="7" w:tplc="ACDA95A4">
      <w:start w:val="1"/>
      <w:numFmt w:val="bullet"/>
      <w:lvlText w:val="o"/>
      <w:lvlJc w:val="left"/>
      <w:pPr>
        <w:ind w:left="5760" w:hanging="360"/>
      </w:pPr>
      <w:rPr>
        <w:rFonts w:ascii="Courier New" w:hAnsi="Courier New" w:hint="default"/>
      </w:rPr>
    </w:lvl>
    <w:lvl w:ilvl="8" w:tplc="414A264E">
      <w:start w:val="1"/>
      <w:numFmt w:val="bullet"/>
      <w:lvlText w:val=""/>
      <w:lvlJc w:val="left"/>
      <w:pPr>
        <w:ind w:left="6480" w:hanging="360"/>
      </w:pPr>
      <w:rPr>
        <w:rFonts w:ascii="Wingdings" w:hAnsi="Wingdings" w:hint="default"/>
      </w:rPr>
    </w:lvl>
  </w:abstractNum>
  <w:abstractNum w:abstractNumId="1" w15:restartNumberingAfterBreak="0">
    <w:nsid w:val="018FA1D8"/>
    <w:multiLevelType w:val="hybridMultilevel"/>
    <w:tmpl w:val="B18265F8"/>
    <w:lvl w:ilvl="0" w:tplc="621C57B6">
      <w:start w:val="1"/>
      <w:numFmt w:val="bullet"/>
      <w:lvlText w:val=""/>
      <w:lvlJc w:val="left"/>
      <w:pPr>
        <w:ind w:left="720" w:hanging="360"/>
      </w:pPr>
      <w:rPr>
        <w:rFonts w:ascii="Symbol" w:hAnsi="Symbol" w:hint="default"/>
      </w:rPr>
    </w:lvl>
    <w:lvl w:ilvl="1" w:tplc="68560234">
      <w:start w:val="1"/>
      <w:numFmt w:val="bullet"/>
      <w:lvlText w:val="o"/>
      <w:lvlJc w:val="left"/>
      <w:pPr>
        <w:ind w:left="1440" w:hanging="360"/>
      </w:pPr>
      <w:rPr>
        <w:rFonts w:ascii="&quot;Courier New&quot;" w:hAnsi="&quot;Courier New&quot;" w:hint="default"/>
      </w:rPr>
    </w:lvl>
    <w:lvl w:ilvl="2" w:tplc="C3C05972">
      <w:start w:val="1"/>
      <w:numFmt w:val="bullet"/>
      <w:lvlText w:val=""/>
      <w:lvlJc w:val="left"/>
      <w:pPr>
        <w:ind w:left="2160" w:hanging="360"/>
      </w:pPr>
      <w:rPr>
        <w:rFonts w:ascii="Wingdings" w:hAnsi="Wingdings" w:hint="default"/>
      </w:rPr>
    </w:lvl>
    <w:lvl w:ilvl="3" w:tplc="D99CE2C0">
      <w:start w:val="1"/>
      <w:numFmt w:val="bullet"/>
      <w:lvlText w:val=""/>
      <w:lvlJc w:val="left"/>
      <w:pPr>
        <w:ind w:left="2880" w:hanging="360"/>
      </w:pPr>
      <w:rPr>
        <w:rFonts w:ascii="Symbol" w:hAnsi="Symbol" w:hint="default"/>
      </w:rPr>
    </w:lvl>
    <w:lvl w:ilvl="4" w:tplc="619E4506">
      <w:start w:val="1"/>
      <w:numFmt w:val="bullet"/>
      <w:lvlText w:val="o"/>
      <w:lvlJc w:val="left"/>
      <w:pPr>
        <w:ind w:left="3600" w:hanging="360"/>
      </w:pPr>
      <w:rPr>
        <w:rFonts w:ascii="Courier New" w:hAnsi="Courier New" w:hint="default"/>
      </w:rPr>
    </w:lvl>
    <w:lvl w:ilvl="5" w:tplc="474804C8">
      <w:start w:val="1"/>
      <w:numFmt w:val="bullet"/>
      <w:lvlText w:val=""/>
      <w:lvlJc w:val="left"/>
      <w:pPr>
        <w:ind w:left="4320" w:hanging="360"/>
      </w:pPr>
      <w:rPr>
        <w:rFonts w:ascii="Wingdings" w:hAnsi="Wingdings" w:hint="default"/>
      </w:rPr>
    </w:lvl>
    <w:lvl w:ilvl="6" w:tplc="CF5A6102">
      <w:start w:val="1"/>
      <w:numFmt w:val="bullet"/>
      <w:lvlText w:val=""/>
      <w:lvlJc w:val="left"/>
      <w:pPr>
        <w:ind w:left="5040" w:hanging="360"/>
      </w:pPr>
      <w:rPr>
        <w:rFonts w:ascii="Symbol" w:hAnsi="Symbol" w:hint="default"/>
      </w:rPr>
    </w:lvl>
    <w:lvl w:ilvl="7" w:tplc="0B621144">
      <w:start w:val="1"/>
      <w:numFmt w:val="bullet"/>
      <w:lvlText w:val="o"/>
      <w:lvlJc w:val="left"/>
      <w:pPr>
        <w:ind w:left="5760" w:hanging="360"/>
      </w:pPr>
      <w:rPr>
        <w:rFonts w:ascii="Courier New" w:hAnsi="Courier New" w:hint="default"/>
      </w:rPr>
    </w:lvl>
    <w:lvl w:ilvl="8" w:tplc="E1421D84">
      <w:start w:val="1"/>
      <w:numFmt w:val="bullet"/>
      <w:lvlText w:val=""/>
      <w:lvlJc w:val="left"/>
      <w:pPr>
        <w:ind w:left="6480" w:hanging="360"/>
      </w:pPr>
      <w:rPr>
        <w:rFonts w:ascii="Wingdings" w:hAnsi="Wingdings" w:hint="default"/>
      </w:rPr>
    </w:lvl>
  </w:abstractNum>
  <w:abstractNum w:abstractNumId="2" w15:restartNumberingAfterBreak="0">
    <w:nsid w:val="0480C05B"/>
    <w:multiLevelType w:val="hybridMultilevel"/>
    <w:tmpl w:val="640A530A"/>
    <w:lvl w:ilvl="0" w:tplc="1F8EDB32">
      <w:start w:val="1"/>
      <w:numFmt w:val="bullet"/>
      <w:lvlText w:val=""/>
      <w:lvlJc w:val="left"/>
      <w:pPr>
        <w:ind w:left="720" w:hanging="360"/>
      </w:pPr>
      <w:rPr>
        <w:rFonts w:ascii="Symbol" w:hAnsi="Symbol" w:hint="default"/>
      </w:rPr>
    </w:lvl>
    <w:lvl w:ilvl="1" w:tplc="B2C6C992">
      <w:start w:val="1"/>
      <w:numFmt w:val="bullet"/>
      <w:lvlText w:val="o"/>
      <w:lvlJc w:val="left"/>
      <w:pPr>
        <w:ind w:left="1440" w:hanging="360"/>
      </w:pPr>
      <w:rPr>
        <w:rFonts w:ascii="&quot;Courier New&quot;" w:hAnsi="&quot;Courier New&quot;" w:hint="default"/>
      </w:rPr>
    </w:lvl>
    <w:lvl w:ilvl="2" w:tplc="A044BE74">
      <w:start w:val="1"/>
      <w:numFmt w:val="bullet"/>
      <w:lvlText w:val=""/>
      <w:lvlJc w:val="left"/>
      <w:pPr>
        <w:ind w:left="2160" w:hanging="360"/>
      </w:pPr>
      <w:rPr>
        <w:rFonts w:ascii="Wingdings" w:hAnsi="Wingdings" w:hint="default"/>
      </w:rPr>
    </w:lvl>
    <w:lvl w:ilvl="3" w:tplc="20E69364">
      <w:start w:val="1"/>
      <w:numFmt w:val="bullet"/>
      <w:lvlText w:val=""/>
      <w:lvlJc w:val="left"/>
      <w:pPr>
        <w:ind w:left="2880" w:hanging="360"/>
      </w:pPr>
      <w:rPr>
        <w:rFonts w:ascii="Symbol" w:hAnsi="Symbol" w:hint="default"/>
      </w:rPr>
    </w:lvl>
    <w:lvl w:ilvl="4" w:tplc="C940497A">
      <w:start w:val="1"/>
      <w:numFmt w:val="bullet"/>
      <w:lvlText w:val="o"/>
      <w:lvlJc w:val="left"/>
      <w:pPr>
        <w:ind w:left="3600" w:hanging="360"/>
      </w:pPr>
      <w:rPr>
        <w:rFonts w:ascii="Courier New" w:hAnsi="Courier New" w:hint="default"/>
      </w:rPr>
    </w:lvl>
    <w:lvl w:ilvl="5" w:tplc="4F6C5F6A">
      <w:start w:val="1"/>
      <w:numFmt w:val="bullet"/>
      <w:lvlText w:val=""/>
      <w:lvlJc w:val="left"/>
      <w:pPr>
        <w:ind w:left="4320" w:hanging="360"/>
      </w:pPr>
      <w:rPr>
        <w:rFonts w:ascii="Wingdings" w:hAnsi="Wingdings" w:hint="default"/>
      </w:rPr>
    </w:lvl>
    <w:lvl w:ilvl="6" w:tplc="F45284B0">
      <w:start w:val="1"/>
      <w:numFmt w:val="bullet"/>
      <w:lvlText w:val=""/>
      <w:lvlJc w:val="left"/>
      <w:pPr>
        <w:ind w:left="5040" w:hanging="360"/>
      </w:pPr>
      <w:rPr>
        <w:rFonts w:ascii="Symbol" w:hAnsi="Symbol" w:hint="default"/>
      </w:rPr>
    </w:lvl>
    <w:lvl w:ilvl="7" w:tplc="E0FEF8D8">
      <w:start w:val="1"/>
      <w:numFmt w:val="bullet"/>
      <w:lvlText w:val="o"/>
      <w:lvlJc w:val="left"/>
      <w:pPr>
        <w:ind w:left="5760" w:hanging="360"/>
      </w:pPr>
      <w:rPr>
        <w:rFonts w:ascii="Courier New" w:hAnsi="Courier New" w:hint="default"/>
      </w:rPr>
    </w:lvl>
    <w:lvl w:ilvl="8" w:tplc="1A4298A4">
      <w:start w:val="1"/>
      <w:numFmt w:val="bullet"/>
      <w:lvlText w:val=""/>
      <w:lvlJc w:val="left"/>
      <w:pPr>
        <w:ind w:left="6480" w:hanging="360"/>
      </w:pPr>
      <w:rPr>
        <w:rFonts w:ascii="Wingdings" w:hAnsi="Wingdings" w:hint="default"/>
      </w:rPr>
    </w:lvl>
  </w:abstractNum>
  <w:abstractNum w:abstractNumId="3" w15:restartNumberingAfterBreak="0">
    <w:nsid w:val="08D92A33"/>
    <w:multiLevelType w:val="hybridMultilevel"/>
    <w:tmpl w:val="363CEC5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0C000D71"/>
    <w:multiLevelType w:val="hybridMultilevel"/>
    <w:tmpl w:val="B65A3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F9B91"/>
    <w:multiLevelType w:val="hybridMultilevel"/>
    <w:tmpl w:val="FFFFFFFF"/>
    <w:lvl w:ilvl="0" w:tplc="59AEF94E">
      <w:start w:val="1"/>
      <w:numFmt w:val="bullet"/>
      <w:lvlText w:val=""/>
      <w:lvlJc w:val="left"/>
      <w:pPr>
        <w:ind w:left="720" w:hanging="360"/>
      </w:pPr>
      <w:rPr>
        <w:rFonts w:ascii="Symbol" w:hAnsi="Symbol" w:hint="default"/>
      </w:rPr>
    </w:lvl>
    <w:lvl w:ilvl="1" w:tplc="BE28ABC2">
      <w:start w:val="1"/>
      <w:numFmt w:val="bullet"/>
      <w:lvlText w:val="o"/>
      <w:lvlJc w:val="left"/>
      <w:pPr>
        <w:ind w:left="1440" w:hanging="360"/>
      </w:pPr>
      <w:rPr>
        <w:rFonts w:ascii="Courier New" w:hAnsi="Courier New" w:hint="default"/>
      </w:rPr>
    </w:lvl>
    <w:lvl w:ilvl="2" w:tplc="A25AF68A">
      <w:start w:val="1"/>
      <w:numFmt w:val="bullet"/>
      <w:lvlText w:val=""/>
      <w:lvlJc w:val="left"/>
      <w:pPr>
        <w:ind w:left="2160" w:hanging="360"/>
      </w:pPr>
      <w:rPr>
        <w:rFonts w:ascii="Wingdings" w:hAnsi="Wingdings" w:hint="default"/>
      </w:rPr>
    </w:lvl>
    <w:lvl w:ilvl="3" w:tplc="C45CAD6A">
      <w:start w:val="1"/>
      <w:numFmt w:val="bullet"/>
      <w:lvlText w:val=""/>
      <w:lvlJc w:val="left"/>
      <w:pPr>
        <w:ind w:left="2880" w:hanging="360"/>
      </w:pPr>
      <w:rPr>
        <w:rFonts w:ascii="Symbol" w:hAnsi="Symbol" w:hint="default"/>
      </w:rPr>
    </w:lvl>
    <w:lvl w:ilvl="4" w:tplc="69E2806A">
      <w:start w:val="1"/>
      <w:numFmt w:val="bullet"/>
      <w:lvlText w:val="o"/>
      <w:lvlJc w:val="left"/>
      <w:pPr>
        <w:ind w:left="3600" w:hanging="360"/>
      </w:pPr>
      <w:rPr>
        <w:rFonts w:ascii="Courier New" w:hAnsi="Courier New" w:hint="default"/>
      </w:rPr>
    </w:lvl>
    <w:lvl w:ilvl="5" w:tplc="E0908DE6">
      <w:start w:val="1"/>
      <w:numFmt w:val="bullet"/>
      <w:lvlText w:val=""/>
      <w:lvlJc w:val="left"/>
      <w:pPr>
        <w:ind w:left="4320" w:hanging="360"/>
      </w:pPr>
      <w:rPr>
        <w:rFonts w:ascii="Wingdings" w:hAnsi="Wingdings" w:hint="default"/>
      </w:rPr>
    </w:lvl>
    <w:lvl w:ilvl="6" w:tplc="4CEA2EF0">
      <w:start w:val="1"/>
      <w:numFmt w:val="bullet"/>
      <w:lvlText w:val=""/>
      <w:lvlJc w:val="left"/>
      <w:pPr>
        <w:ind w:left="5040" w:hanging="360"/>
      </w:pPr>
      <w:rPr>
        <w:rFonts w:ascii="Symbol" w:hAnsi="Symbol" w:hint="default"/>
      </w:rPr>
    </w:lvl>
    <w:lvl w:ilvl="7" w:tplc="FE78CD4A">
      <w:start w:val="1"/>
      <w:numFmt w:val="bullet"/>
      <w:lvlText w:val="o"/>
      <w:lvlJc w:val="left"/>
      <w:pPr>
        <w:ind w:left="5760" w:hanging="360"/>
      </w:pPr>
      <w:rPr>
        <w:rFonts w:ascii="Courier New" w:hAnsi="Courier New" w:hint="default"/>
      </w:rPr>
    </w:lvl>
    <w:lvl w:ilvl="8" w:tplc="485EC4CE">
      <w:start w:val="1"/>
      <w:numFmt w:val="bullet"/>
      <w:lvlText w:val=""/>
      <w:lvlJc w:val="left"/>
      <w:pPr>
        <w:ind w:left="6480" w:hanging="360"/>
      </w:pPr>
      <w:rPr>
        <w:rFonts w:ascii="Wingdings" w:hAnsi="Wingdings" w:hint="default"/>
      </w:rPr>
    </w:lvl>
  </w:abstractNum>
  <w:abstractNum w:abstractNumId="6" w15:restartNumberingAfterBreak="0">
    <w:nsid w:val="1070C583"/>
    <w:multiLevelType w:val="hybridMultilevel"/>
    <w:tmpl w:val="64662F4E"/>
    <w:lvl w:ilvl="0" w:tplc="1D4411B8">
      <w:start w:val="1"/>
      <w:numFmt w:val="bullet"/>
      <w:lvlText w:val=""/>
      <w:lvlJc w:val="left"/>
      <w:pPr>
        <w:ind w:left="720" w:hanging="360"/>
      </w:pPr>
      <w:rPr>
        <w:rFonts w:ascii="Symbol" w:hAnsi="Symbol" w:hint="default"/>
      </w:rPr>
    </w:lvl>
    <w:lvl w:ilvl="1" w:tplc="341CA5EE">
      <w:start w:val="1"/>
      <w:numFmt w:val="bullet"/>
      <w:lvlText w:val="o"/>
      <w:lvlJc w:val="left"/>
      <w:pPr>
        <w:ind w:left="1440" w:hanging="360"/>
      </w:pPr>
      <w:rPr>
        <w:rFonts w:ascii="&quot;Courier New&quot;" w:hAnsi="&quot;Courier New&quot;" w:hint="default"/>
      </w:rPr>
    </w:lvl>
    <w:lvl w:ilvl="2" w:tplc="1C74F68E">
      <w:start w:val="1"/>
      <w:numFmt w:val="bullet"/>
      <w:lvlText w:val=""/>
      <w:lvlJc w:val="left"/>
      <w:pPr>
        <w:ind w:left="2160" w:hanging="360"/>
      </w:pPr>
      <w:rPr>
        <w:rFonts w:ascii="Wingdings" w:hAnsi="Wingdings" w:hint="default"/>
      </w:rPr>
    </w:lvl>
    <w:lvl w:ilvl="3" w:tplc="25B6167A">
      <w:start w:val="1"/>
      <w:numFmt w:val="bullet"/>
      <w:lvlText w:val=""/>
      <w:lvlJc w:val="left"/>
      <w:pPr>
        <w:ind w:left="2880" w:hanging="360"/>
      </w:pPr>
      <w:rPr>
        <w:rFonts w:ascii="Symbol" w:hAnsi="Symbol" w:hint="default"/>
      </w:rPr>
    </w:lvl>
    <w:lvl w:ilvl="4" w:tplc="A3162D12">
      <w:start w:val="1"/>
      <w:numFmt w:val="bullet"/>
      <w:lvlText w:val="o"/>
      <w:lvlJc w:val="left"/>
      <w:pPr>
        <w:ind w:left="3600" w:hanging="360"/>
      </w:pPr>
      <w:rPr>
        <w:rFonts w:ascii="Courier New" w:hAnsi="Courier New" w:hint="default"/>
      </w:rPr>
    </w:lvl>
    <w:lvl w:ilvl="5" w:tplc="627A631E">
      <w:start w:val="1"/>
      <w:numFmt w:val="bullet"/>
      <w:lvlText w:val=""/>
      <w:lvlJc w:val="left"/>
      <w:pPr>
        <w:ind w:left="4320" w:hanging="360"/>
      </w:pPr>
      <w:rPr>
        <w:rFonts w:ascii="Wingdings" w:hAnsi="Wingdings" w:hint="default"/>
      </w:rPr>
    </w:lvl>
    <w:lvl w:ilvl="6" w:tplc="E1A2A682">
      <w:start w:val="1"/>
      <w:numFmt w:val="bullet"/>
      <w:lvlText w:val=""/>
      <w:lvlJc w:val="left"/>
      <w:pPr>
        <w:ind w:left="5040" w:hanging="360"/>
      </w:pPr>
      <w:rPr>
        <w:rFonts w:ascii="Symbol" w:hAnsi="Symbol" w:hint="default"/>
      </w:rPr>
    </w:lvl>
    <w:lvl w:ilvl="7" w:tplc="52CA948C">
      <w:start w:val="1"/>
      <w:numFmt w:val="bullet"/>
      <w:lvlText w:val="o"/>
      <w:lvlJc w:val="left"/>
      <w:pPr>
        <w:ind w:left="5760" w:hanging="360"/>
      </w:pPr>
      <w:rPr>
        <w:rFonts w:ascii="Courier New" w:hAnsi="Courier New" w:hint="default"/>
      </w:rPr>
    </w:lvl>
    <w:lvl w:ilvl="8" w:tplc="6A0CD392">
      <w:start w:val="1"/>
      <w:numFmt w:val="bullet"/>
      <w:lvlText w:val=""/>
      <w:lvlJc w:val="left"/>
      <w:pPr>
        <w:ind w:left="6480" w:hanging="360"/>
      </w:pPr>
      <w:rPr>
        <w:rFonts w:ascii="Wingdings" w:hAnsi="Wingdings" w:hint="default"/>
      </w:rPr>
    </w:lvl>
  </w:abstractNum>
  <w:abstractNum w:abstractNumId="7" w15:restartNumberingAfterBreak="0">
    <w:nsid w:val="1AE61C70"/>
    <w:multiLevelType w:val="multilevel"/>
    <w:tmpl w:val="39747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73088A"/>
    <w:multiLevelType w:val="hybridMultilevel"/>
    <w:tmpl w:val="F5B81864"/>
    <w:lvl w:ilvl="0" w:tplc="346A0E3E">
      <w:start w:val="1"/>
      <w:numFmt w:val="bullet"/>
      <w:lvlText w:val=""/>
      <w:lvlJc w:val="left"/>
      <w:pPr>
        <w:ind w:left="720" w:hanging="360"/>
      </w:pPr>
      <w:rPr>
        <w:rFonts w:ascii="Symbol" w:hAnsi="Symbol" w:hint="default"/>
      </w:rPr>
    </w:lvl>
    <w:lvl w:ilvl="1" w:tplc="C016A0BC">
      <w:start w:val="1"/>
      <w:numFmt w:val="bullet"/>
      <w:lvlText w:val="o"/>
      <w:lvlJc w:val="left"/>
      <w:pPr>
        <w:ind w:left="1440" w:hanging="360"/>
      </w:pPr>
      <w:rPr>
        <w:rFonts w:ascii="&quot;Courier New&quot;" w:hAnsi="&quot;Courier New&quot;" w:hint="default"/>
      </w:rPr>
    </w:lvl>
    <w:lvl w:ilvl="2" w:tplc="C5A608AA">
      <w:start w:val="1"/>
      <w:numFmt w:val="bullet"/>
      <w:lvlText w:val=""/>
      <w:lvlJc w:val="left"/>
      <w:pPr>
        <w:ind w:left="2160" w:hanging="360"/>
      </w:pPr>
      <w:rPr>
        <w:rFonts w:ascii="Wingdings" w:hAnsi="Wingdings" w:hint="default"/>
      </w:rPr>
    </w:lvl>
    <w:lvl w:ilvl="3" w:tplc="9C40D732">
      <w:start w:val="1"/>
      <w:numFmt w:val="bullet"/>
      <w:lvlText w:val=""/>
      <w:lvlJc w:val="left"/>
      <w:pPr>
        <w:ind w:left="2880" w:hanging="360"/>
      </w:pPr>
      <w:rPr>
        <w:rFonts w:ascii="Symbol" w:hAnsi="Symbol" w:hint="default"/>
      </w:rPr>
    </w:lvl>
    <w:lvl w:ilvl="4" w:tplc="2E94284A">
      <w:start w:val="1"/>
      <w:numFmt w:val="bullet"/>
      <w:lvlText w:val="o"/>
      <w:lvlJc w:val="left"/>
      <w:pPr>
        <w:ind w:left="3600" w:hanging="360"/>
      </w:pPr>
      <w:rPr>
        <w:rFonts w:ascii="Courier New" w:hAnsi="Courier New" w:hint="default"/>
      </w:rPr>
    </w:lvl>
    <w:lvl w:ilvl="5" w:tplc="0688DD5A">
      <w:start w:val="1"/>
      <w:numFmt w:val="bullet"/>
      <w:lvlText w:val=""/>
      <w:lvlJc w:val="left"/>
      <w:pPr>
        <w:ind w:left="4320" w:hanging="360"/>
      </w:pPr>
      <w:rPr>
        <w:rFonts w:ascii="Wingdings" w:hAnsi="Wingdings" w:hint="default"/>
      </w:rPr>
    </w:lvl>
    <w:lvl w:ilvl="6" w:tplc="6A328DD8">
      <w:start w:val="1"/>
      <w:numFmt w:val="bullet"/>
      <w:lvlText w:val=""/>
      <w:lvlJc w:val="left"/>
      <w:pPr>
        <w:ind w:left="5040" w:hanging="360"/>
      </w:pPr>
      <w:rPr>
        <w:rFonts w:ascii="Symbol" w:hAnsi="Symbol" w:hint="default"/>
      </w:rPr>
    </w:lvl>
    <w:lvl w:ilvl="7" w:tplc="1F765702">
      <w:start w:val="1"/>
      <w:numFmt w:val="bullet"/>
      <w:lvlText w:val="o"/>
      <w:lvlJc w:val="left"/>
      <w:pPr>
        <w:ind w:left="5760" w:hanging="360"/>
      </w:pPr>
      <w:rPr>
        <w:rFonts w:ascii="Courier New" w:hAnsi="Courier New" w:hint="default"/>
      </w:rPr>
    </w:lvl>
    <w:lvl w:ilvl="8" w:tplc="47C6CFA8">
      <w:start w:val="1"/>
      <w:numFmt w:val="bullet"/>
      <w:lvlText w:val=""/>
      <w:lvlJc w:val="left"/>
      <w:pPr>
        <w:ind w:left="6480" w:hanging="360"/>
      </w:pPr>
      <w:rPr>
        <w:rFonts w:ascii="Wingdings" w:hAnsi="Wingdings" w:hint="default"/>
      </w:rPr>
    </w:lvl>
  </w:abstractNum>
  <w:abstractNum w:abstractNumId="9" w15:restartNumberingAfterBreak="0">
    <w:nsid w:val="1FF3C2F5"/>
    <w:multiLevelType w:val="hybridMultilevel"/>
    <w:tmpl w:val="FE3E462C"/>
    <w:lvl w:ilvl="0" w:tplc="7E56243A">
      <w:start w:val="1"/>
      <w:numFmt w:val="bullet"/>
      <w:lvlText w:val=""/>
      <w:lvlJc w:val="left"/>
      <w:pPr>
        <w:ind w:left="720" w:hanging="360"/>
      </w:pPr>
      <w:rPr>
        <w:rFonts w:ascii="Symbol" w:hAnsi="Symbol" w:hint="default"/>
      </w:rPr>
    </w:lvl>
    <w:lvl w:ilvl="1" w:tplc="51522286">
      <w:start w:val="1"/>
      <w:numFmt w:val="bullet"/>
      <w:lvlText w:val="o"/>
      <w:lvlJc w:val="left"/>
      <w:pPr>
        <w:ind w:left="1440" w:hanging="360"/>
      </w:pPr>
      <w:rPr>
        <w:rFonts w:ascii="&quot;Courier New&quot;" w:hAnsi="&quot;Courier New&quot;" w:hint="default"/>
      </w:rPr>
    </w:lvl>
    <w:lvl w:ilvl="2" w:tplc="F99ED4E4">
      <w:start w:val="1"/>
      <w:numFmt w:val="bullet"/>
      <w:lvlText w:val=""/>
      <w:lvlJc w:val="left"/>
      <w:pPr>
        <w:ind w:left="2160" w:hanging="360"/>
      </w:pPr>
      <w:rPr>
        <w:rFonts w:ascii="Wingdings" w:hAnsi="Wingdings" w:hint="default"/>
      </w:rPr>
    </w:lvl>
    <w:lvl w:ilvl="3" w:tplc="C36694B2">
      <w:start w:val="1"/>
      <w:numFmt w:val="bullet"/>
      <w:lvlText w:val=""/>
      <w:lvlJc w:val="left"/>
      <w:pPr>
        <w:ind w:left="2880" w:hanging="360"/>
      </w:pPr>
      <w:rPr>
        <w:rFonts w:ascii="Symbol" w:hAnsi="Symbol" w:hint="default"/>
      </w:rPr>
    </w:lvl>
    <w:lvl w:ilvl="4" w:tplc="0468560A">
      <w:start w:val="1"/>
      <w:numFmt w:val="bullet"/>
      <w:lvlText w:val="o"/>
      <w:lvlJc w:val="left"/>
      <w:pPr>
        <w:ind w:left="3600" w:hanging="360"/>
      </w:pPr>
      <w:rPr>
        <w:rFonts w:ascii="Courier New" w:hAnsi="Courier New" w:hint="default"/>
      </w:rPr>
    </w:lvl>
    <w:lvl w:ilvl="5" w:tplc="33C2EC54">
      <w:start w:val="1"/>
      <w:numFmt w:val="bullet"/>
      <w:lvlText w:val=""/>
      <w:lvlJc w:val="left"/>
      <w:pPr>
        <w:ind w:left="4320" w:hanging="360"/>
      </w:pPr>
      <w:rPr>
        <w:rFonts w:ascii="Wingdings" w:hAnsi="Wingdings" w:hint="default"/>
      </w:rPr>
    </w:lvl>
    <w:lvl w:ilvl="6" w:tplc="10BC502A">
      <w:start w:val="1"/>
      <w:numFmt w:val="bullet"/>
      <w:lvlText w:val=""/>
      <w:lvlJc w:val="left"/>
      <w:pPr>
        <w:ind w:left="5040" w:hanging="360"/>
      </w:pPr>
      <w:rPr>
        <w:rFonts w:ascii="Symbol" w:hAnsi="Symbol" w:hint="default"/>
      </w:rPr>
    </w:lvl>
    <w:lvl w:ilvl="7" w:tplc="E20C699A">
      <w:start w:val="1"/>
      <w:numFmt w:val="bullet"/>
      <w:lvlText w:val="o"/>
      <w:lvlJc w:val="left"/>
      <w:pPr>
        <w:ind w:left="5760" w:hanging="360"/>
      </w:pPr>
      <w:rPr>
        <w:rFonts w:ascii="Courier New" w:hAnsi="Courier New" w:hint="default"/>
      </w:rPr>
    </w:lvl>
    <w:lvl w:ilvl="8" w:tplc="A2AAD496">
      <w:start w:val="1"/>
      <w:numFmt w:val="bullet"/>
      <w:lvlText w:val=""/>
      <w:lvlJc w:val="left"/>
      <w:pPr>
        <w:ind w:left="6480" w:hanging="360"/>
      </w:pPr>
      <w:rPr>
        <w:rFonts w:ascii="Wingdings" w:hAnsi="Wingdings" w:hint="default"/>
      </w:rPr>
    </w:lvl>
  </w:abstractNum>
  <w:abstractNum w:abstractNumId="10" w15:restartNumberingAfterBreak="0">
    <w:nsid w:val="23F3CEB5"/>
    <w:multiLevelType w:val="hybridMultilevel"/>
    <w:tmpl w:val="128CEE36"/>
    <w:lvl w:ilvl="0" w:tplc="50E27D08">
      <w:start w:val="1"/>
      <w:numFmt w:val="bullet"/>
      <w:lvlText w:val=""/>
      <w:lvlJc w:val="left"/>
      <w:pPr>
        <w:ind w:left="720" w:hanging="360"/>
      </w:pPr>
      <w:rPr>
        <w:rFonts w:ascii="Symbol" w:hAnsi="Symbol" w:hint="default"/>
      </w:rPr>
    </w:lvl>
    <w:lvl w:ilvl="1" w:tplc="43904720">
      <w:start w:val="1"/>
      <w:numFmt w:val="bullet"/>
      <w:lvlText w:val="o"/>
      <w:lvlJc w:val="left"/>
      <w:pPr>
        <w:ind w:left="1440" w:hanging="360"/>
      </w:pPr>
      <w:rPr>
        <w:rFonts w:ascii="&quot;Courier New&quot;" w:hAnsi="&quot;Courier New&quot;" w:hint="default"/>
      </w:rPr>
    </w:lvl>
    <w:lvl w:ilvl="2" w:tplc="1D186548">
      <w:start w:val="1"/>
      <w:numFmt w:val="bullet"/>
      <w:lvlText w:val=""/>
      <w:lvlJc w:val="left"/>
      <w:pPr>
        <w:ind w:left="2160" w:hanging="360"/>
      </w:pPr>
      <w:rPr>
        <w:rFonts w:ascii="Wingdings" w:hAnsi="Wingdings" w:hint="default"/>
      </w:rPr>
    </w:lvl>
    <w:lvl w:ilvl="3" w:tplc="1A72FF3A">
      <w:start w:val="1"/>
      <w:numFmt w:val="bullet"/>
      <w:lvlText w:val=""/>
      <w:lvlJc w:val="left"/>
      <w:pPr>
        <w:ind w:left="2880" w:hanging="360"/>
      </w:pPr>
      <w:rPr>
        <w:rFonts w:ascii="Symbol" w:hAnsi="Symbol" w:hint="default"/>
      </w:rPr>
    </w:lvl>
    <w:lvl w:ilvl="4" w:tplc="FA120748">
      <w:start w:val="1"/>
      <w:numFmt w:val="bullet"/>
      <w:lvlText w:val="o"/>
      <w:lvlJc w:val="left"/>
      <w:pPr>
        <w:ind w:left="3600" w:hanging="360"/>
      </w:pPr>
      <w:rPr>
        <w:rFonts w:ascii="Courier New" w:hAnsi="Courier New" w:hint="default"/>
      </w:rPr>
    </w:lvl>
    <w:lvl w:ilvl="5" w:tplc="A4CA5E18">
      <w:start w:val="1"/>
      <w:numFmt w:val="bullet"/>
      <w:lvlText w:val=""/>
      <w:lvlJc w:val="left"/>
      <w:pPr>
        <w:ind w:left="4320" w:hanging="360"/>
      </w:pPr>
      <w:rPr>
        <w:rFonts w:ascii="Wingdings" w:hAnsi="Wingdings" w:hint="default"/>
      </w:rPr>
    </w:lvl>
    <w:lvl w:ilvl="6" w:tplc="3190B698">
      <w:start w:val="1"/>
      <w:numFmt w:val="bullet"/>
      <w:lvlText w:val=""/>
      <w:lvlJc w:val="left"/>
      <w:pPr>
        <w:ind w:left="5040" w:hanging="360"/>
      </w:pPr>
      <w:rPr>
        <w:rFonts w:ascii="Symbol" w:hAnsi="Symbol" w:hint="default"/>
      </w:rPr>
    </w:lvl>
    <w:lvl w:ilvl="7" w:tplc="920EC23E">
      <w:start w:val="1"/>
      <w:numFmt w:val="bullet"/>
      <w:lvlText w:val="o"/>
      <w:lvlJc w:val="left"/>
      <w:pPr>
        <w:ind w:left="5760" w:hanging="360"/>
      </w:pPr>
      <w:rPr>
        <w:rFonts w:ascii="Courier New" w:hAnsi="Courier New" w:hint="default"/>
      </w:rPr>
    </w:lvl>
    <w:lvl w:ilvl="8" w:tplc="7346CC36">
      <w:start w:val="1"/>
      <w:numFmt w:val="bullet"/>
      <w:lvlText w:val=""/>
      <w:lvlJc w:val="left"/>
      <w:pPr>
        <w:ind w:left="6480" w:hanging="360"/>
      </w:pPr>
      <w:rPr>
        <w:rFonts w:ascii="Wingdings" w:hAnsi="Wingdings" w:hint="default"/>
      </w:rPr>
    </w:lvl>
  </w:abstractNum>
  <w:abstractNum w:abstractNumId="11" w15:restartNumberingAfterBreak="0">
    <w:nsid w:val="240D52C8"/>
    <w:multiLevelType w:val="hybridMultilevel"/>
    <w:tmpl w:val="B84A6F5E"/>
    <w:lvl w:ilvl="0" w:tplc="0409000F">
      <w:start w:val="1"/>
      <w:numFmt w:val="decimal"/>
      <w:lvlText w:val="%1."/>
      <w:lvlJc w:val="left"/>
      <w:pPr>
        <w:ind w:left="720" w:hanging="360"/>
      </w:pPr>
      <w:rPr>
        <w:rFonts w:hint="default"/>
      </w:rPr>
    </w:lvl>
    <w:lvl w:ilvl="1" w:tplc="3EFE1B5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F2536A"/>
    <w:multiLevelType w:val="hybridMultilevel"/>
    <w:tmpl w:val="5E904452"/>
    <w:lvl w:ilvl="0" w:tplc="902EB560">
      <w:start w:val="1"/>
      <w:numFmt w:val="bullet"/>
      <w:lvlText w:val=""/>
      <w:lvlJc w:val="left"/>
      <w:pPr>
        <w:ind w:left="720" w:hanging="360"/>
      </w:pPr>
      <w:rPr>
        <w:rFonts w:ascii="Symbol" w:hAnsi="Symbol" w:hint="default"/>
      </w:rPr>
    </w:lvl>
    <w:lvl w:ilvl="1" w:tplc="CD4205C8">
      <w:start w:val="1"/>
      <w:numFmt w:val="bullet"/>
      <w:lvlText w:val="o"/>
      <w:lvlJc w:val="left"/>
      <w:pPr>
        <w:ind w:left="1440" w:hanging="360"/>
      </w:pPr>
      <w:rPr>
        <w:rFonts w:ascii="&quot;Courier New&quot;" w:hAnsi="&quot;Courier New&quot;" w:hint="default"/>
      </w:rPr>
    </w:lvl>
    <w:lvl w:ilvl="2" w:tplc="38F68936">
      <w:start w:val="1"/>
      <w:numFmt w:val="bullet"/>
      <w:lvlText w:val=""/>
      <w:lvlJc w:val="left"/>
      <w:pPr>
        <w:ind w:left="2160" w:hanging="360"/>
      </w:pPr>
      <w:rPr>
        <w:rFonts w:ascii="Wingdings" w:hAnsi="Wingdings" w:hint="default"/>
      </w:rPr>
    </w:lvl>
    <w:lvl w:ilvl="3" w:tplc="826AAEBA">
      <w:start w:val="1"/>
      <w:numFmt w:val="bullet"/>
      <w:lvlText w:val=""/>
      <w:lvlJc w:val="left"/>
      <w:pPr>
        <w:ind w:left="2880" w:hanging="360"/>
      </w:pPr>
      <w:rPr>
        <w:rFonts w:ascii="Symbol" w:hAnsi="Symbol" w:hint="default"/>
      </w:rPr>
    </w:lvl>
    <w:lvl w:ilvl="4" w:tplc="C7384EC2">
      <w:start w:val="1"/>
      <w:numFmt w:val="bullet"/>
      <w:lvlText w:val="o"/>
      <w:lvlJc w:val="left"/>
      <w:pPr>
        <w:ind w:left="3600" w:hanging="360"/>
      </w:pPr>
      <w:rPr>
        <w:rFonts w:ascii="Courier New" w:hAnsi="Courier New" w:hint="default"/>
      </w:rPr>
    </w:lvl>
    <w:lvl w:ilvl="5" w:tplc="D67CF77C">
      <w:start w:val="1"/>
      <w:numFmt w:val="bullet"/>
      <w:lvlText w:val=""/>
      <w:lvlJc w:val="left"/>
      <w:pPr>
        <w:ind w:left="4320" w:hanging="360"/>
      </w:pPr>
      <w:rPr>
        <w:rFonts w:ascii="Wingdings" w:hAnsi="Wingdings" w:hint="default"/>
      </w:rPr>
    </w:lvl>
    <w:lvl w:ilvl="6" w:tplc="D56ABAAC">
      <w:start w:val="1"/>
      <w:numFmt w:val="bullet"/>
      <w:lvlText w:val=""/>
      <w:lvlJc w:val="left"/>
      <w:pPr>
        <w:ind w:left="5040" w:hanging="360"/>
      </w:pPr>
      <w:rPr>
        <w:rFonts w:ascii="Symbol" w:hAnsi="Symbol" w:hint="default"/>
      </w:rPr>
    </w:lvl>
    <w:lvl w:ilvl="7" w:tplc="D78A5620">
      <w:start w:val="1"/>
      <w:numFmt w:val="bullet"/>
      <w:lvlText w:val="o"/>
      <w:lvlJc w:val="left"/>
      <w:pPr>
        <w:ind w:left="5760" w:hanging="360"/>
      </w:pPr>
      <w:rPr>
        <w:rFonts w:ascii="Courier New" w:hAnsi="Courier New" w:hint="default"/>
      </w:rPr>
    </w:lvl>
    <w:lvl w:ilvl="8" w:tplc="9AEE2276">
      <w:start w:val="1"/>
      <w:numFmt w:val="bullet"/>
      <w:lvlText w:val=""/>
      <w:lvlJc w:val="left"/>
      <w:pPr>
        <w:ind w:left="6480" w:hanging="360"/>
      </w:pPr>
      <w:rPr>
        <w:rFonts w:ascii="Wingdings" w:hAnsi="Wingdings" w:hint="default"/>
      </w:rPr>
    </w:lvl>
  </w:abstractNum>
  <w:abstractNum w:abstractNumId="13" w15:restartNumberingAfterBreak="0">
    <w:nsid w:val="2D42B952"/>
    <w:multiLevelType w:val="hybridMultilevel"/>
    <w:tmpl w:val="ABA8C740"/>
    <w:lvl w:ilvl="0" w:tplc="7D0CD26A">
      <w:start w:val="1"/>
      <w:numFmt w:val="bullet"/>
      <w:lvlText w:val=""/>
      <w:lvlJc w:val="left"/>
      <w:pPr>
        <w:ind w:left="720" w:hanging="360"/>
      </w:pPr>
      <w:rPr>
        <w:rFonts w:ascii="Symbol" w:hAnsi="Symbol" w:hint="default"/>
      </w:rPr>
    </w:lvl>
    <w:lvl w:ilvl="1" w:tplc="AAF6443E">
      <w:start w:val="1"/>
      <w:numFmt w:val="bullet"/>
      <w:lvlText w:val="o"/>
      <w:lvlJc w:val="left"/>
      <w:pPr>
        <w:ind w:left="1440" w:hanging="360"/>
      </w:pPr>
      <w:rPr>
        <w:rFonts w:ascii="&quot;Courier New&quot;" w:hAnsi="&quot;Courier New&quot;" w:hint="default"/>
      </w:rPr>
    </w:lvl>
    <w:lvl w:ilvl="2" w:tplc="557CC7D8">
      <w:start w:val="1"/>
      <w:numFmt w:val="bullet"/>
      <w:lvlText w:val=""/>
      <w:lvlJc w:val="left"/>
      <w:pPr>
        <w:ind w:left="2160" w:hanging="360"/>
      </w:pPr>
      <w:rPr>
        <w:rFonts w:ascii="Wingdings" w:hAnsi="Wingdings" w:hint="default"/>
      </w:rPr>
    </w:lvl>
    <w:lvl w:ilvl="3" w:tplc="28B8729E">
      <w:start w:val="1"/>
      <w:numFmt w:val="bullet"/>
      <w:lvlText w:val=""/>
      <w:lvlJc w:val="left"/>
      <w:pPr>
        <w:ind w:left="2880" w:hanging="360"/>
      </w:pPr>
      <w:rPr>
        <w:rFonts w:ascii="Symbol" w:hAnsi="Symbol" w:hint="default"/>
      </w:rPr>
    </w:lvl>
    <w:lvl w:ilvl="4" w:tplc="7C625C98">
      <w:start w:val="1"/>
      <w:numFmt w:val="bullet"/>
      <w:lvlText w:val="o"/>
      <w:lvlJc w:val="left"/>
      <w:pPr>
        <w:ind w:left="3600" w:hanging="360"/>
      </w:pPr>
      <w:rPr>
        <w:rFonts w:ascii="Courier New" w:hAnsi="Courier New" w:hint="default"/>
      </w:rPr>
    </w:lvl>
    <w:lvl w:ilvl="5" w:tplc="9078E498">
      <w:start w:val="1"/>
      <w:numFmt w:val="bullet"/>
      <w:lvlText w:val=""/>
      <w:lvlJc w:val="left"/>
      <w:pPr>
        <w:ind w:left="4320" w:hanging="360"/>
      </w:pPr>
      <w:rPr>
        <w:rFonts w:ascii="Wingdings" w:hAnsi="Wingdings" w:hint="default"/>
      </w:rPr>
    </w:lvl>
    <w:lvl w:ilvl="6" w:tplc="2B803070">
      <w:start w:val="1"/>
      <w:numFmt w:val="bullet"/>
      <w:lvlText w:val=""/>
      <w:lvlJc w:val="left"/>
      <w:pPr>
        <w:ind w:left="5040" w:hanging="360"/>
      </w:pPr>
      <w:rPr>
        <w:rFonts w:ascii="Symbol" w:hAnsi="Symbol" w:hint="default"/>
      </w:rPr>
    </w:lvl>
    <w:lvl w:ilvl="7" w:tplc="B6F0BE90">
      <w:start w:val="1"/>
      <w:numFmt w:val="bullet"/>
      <w:lvlText w:val="o"/>
      <w:lvlJc w:val="left"/>
      <w:pPr>
        <w:ind w:left="5760" w:hanging="360"/>
      </w:pPr>
      <w:rPr>
        <w:rFonts w:ascii="Courier New" w:hAnsi="Courier New" w:hint="default"/>
      </w:rPr>
    </w:lvl>
    <w:lvl w:ilvl="8" w:tplc="231C4128">
      <w:start w:val="1"/>
      <w:numFmt w:val="bullet"/>
      <w:lvlText w:val=""/>
      <w:lvlJc w:val="left"/>
      <w:pPr>
        <w:ind w:left="6480" w:hanging="360"/>
      </w:pPr>
      <w:rPr>
        <w:rFonts w:ascii="Wingdings" w:hAnsi="Wingdings" w:hint="default"/>
      </w:rPr>
    </w:lvl>
  </w:abstractNum>
  <w:abstractNum w:abstractNumId="14" w15:restartNumberingAfterBreak="0">
    <w:nsid w:val="2E076F19"/>
    <w:multiLevelType w:val="multilevel"/>
    <w:tmpl w:val="708E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6E6828"/>
    <w:multiLevelType w:val="hybridMultilevel"/>
    <w:tmpl w:val="30188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3666CA"/>
    <w:multiLevelType w:val="multilevel"/>
    <w:tmpl w:val="708E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064EE8"/>
    <w:multiLevelType w:val="hybridMultilevel"/>
    <w:tmpl w:val="E64C8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AAE629"/>
    <w:multiLevelType w:val="hybridMultilevel"/>
    <w:tmpl w:val="8AAC600A"/>
    <w:lvl w:ilvl="0" w:tplc="DEE45010">
      <w:start w:val="1"/>
      <w:numFmt w:val="bullet"/>
      <w:lvlText w:val=""/>
      <w:lvlJc w:val="left"/>
      <w:pPr>
        <w:ind w:left="720" w:hanging="360"/>
      </w:pPr>
      <w:rPr>
        <w:rFonts w:ascii="Symbol" w:hAnsi="Symbol" w:hint="default"/>
      </w:rPr>
    </w:lvl>
    <w:lvl w:ilvl="1" w:tplc="0B9E0C24">
      <w:start w:val="1"/>
      <w:numFmt w:val="bullet"/>
      <w:lvlText w:val="o"/>
      <w:lvlJc w:val="left"/>
      <w:pPr>
        <w:ind w:left="1440" w:hanging="360"/>
      </w:pPr>
      <w:rPr>
        <w:rFonts w:ascii="&quot;Courier New&quot;" w:hAnsi="&quot;Courier New&quot;" w:hint="default"/>
      </w:rPr>
    </w:lvl>
    <w:lvl w:ilvl="2" w:tplc="1C44E712">
      <w:start w:val="1"/>
      <w:numFmt w:val="bullet"/>
      <w:lvlText w:val=""/>
      <w:lvlJc w:val="left"/>
      <w:pPr>
        <w:ind w:left="2160" w:hanging="360"/>
      </w:pPr>
      <w:rPr>
        <w:rFonts w:ascii="Wingdings" w:hAnsi="Wingdings" w:hint="default"/>
      </w:rPr>
    </w:lvl>
    <w:lvl w:ilvl="3" w:tplc="40603584">
      <w:start w:val="1"/>
      <w:numFmt w:val="bullet"/>
      <w:lvlText w:val=""/>
      <w:lvlJc w:val="left"/>
      <w:pPr>
        <w:ind w:left="2880" w:hanging="360"/>
      </w:pPr>
      <w:rPr>
        <w:rFonts w:ascii="Symbol" w:hAnsi="Symbol" w:hint="default"/>
      </w:rPr>
    </w:lvl>
    <w:lvl w:ilvl="4" w:tplc="827419C0">
      <w:start w:val="1"/>
      <w:numFmt w:val="bullet"/>
      <w:lvlText w:val="o"/>
      <w:lvlJc w:val="left"/>
      <w:pPr>
        <w:ind w:left="3600" w:hanging="360"/>
      </w:pPr>
      <w:rPr>
        <w:rFonts w:ascii="Courier New" w:hAnsi="Courier New" w:hint="default"/>
      </w:rPr>
    </w:lvl>
    <w:lvl w:ilvl="5" w:tplc="47E8DF66">
      <w:start w:val="1"/>
      <w:numFmt w:val="bullet"/>
      <w:lvlText w:val=""/>
      <w:lvlJc w:val="left"/>
      <w:pPr>
        <w:ind w:left="4320" w:hanging="360"/>
      </w:pPr>
      <w:rPr>
        <w:rFonts w:ascii="Wingdings" w:hAnsi="Wingdings" w:hint="default"/>
      </w:rPr>
    </w:lvl>
    <w:lvl w:ilvl="6" w:tplc="FA1A41F2">
      <w:start w:val="1"/>
      <w:numFmt w:val="bullet"/>
      <w:lvlText w:val=""/>
      <w:lvlJc w:val="left"/>
      <w:pPr>
        <w:ind w:left="5040" w:hanging="360"/>
      </w:pPr>
      <w:rPr>
        <w:rFonts w:ascii="Symbol" w:hAnsi="Symbol" w:hint="default"/>
      </w:rPr>
    </w:lvl>
    <w:lvl w:ilvl="7" w:tplc="5AC47A10">
      <w:start w:val="1"/>
      <w:numFmt w:val="bullet"/>
      <w:lvlText w:val="o"/>
      <w:lvlJc w:val="left"/>
      <w:pPr>
        <w:ind w:left="5760" w:hanging="360"/>
      </w:pPr>
      <w:rPr>
        <w:rFonts w:ascii="Courier New" w:hAnsi="Courier New" w:hint="default"/>
      </w:rPr>
    </w:lvl>
    <w:lvl w:ilvl="8" w:tplc="1EFCF9E8">
      <w:start w:val="1"/>
      <w:numFmt w:val="bullet"/>
      <w:lvlText w:val=""/>
      <w:lvlJc w:val="left"/>
      <w:pPr>
        <w:ind w:left="6480" w:hanging="360"/>
      </w:pPr>
      <w:rPr>
        <w:rFonts w:ascii="Wingdings" w:hAnsi="Wingdings" w:hint="default"/>
      </w:rPr>
    </w:lvl>
  </w:abstractNum>
  <w:abstractNum w:abstractNumId="19" w15:restartNumberingAfterBreak="0">
    <w:nsid w:val="43FDB055"/>
    <w:multiLevelType w:val="hybridMultilevel"/>
    <w:tmpl w:val="DC3477F0"/>
    <w:lvl w:ilvl="0" w:tplc="9B50E312">
      <w:start w:val="1"/>
      <w:numFmt w:val="bullet"/>
      <w:lvlText w:val=""/>
      <w:lvlJc w:val="left"/>
      <w:pPr>
        <w:ind w:left="720" w:hanging="360"/>
      </w:pPr>
      <w:rPr>
        <w:rFonts w:ascii="Symbol" w:hAnsi="Symbol" w:hint="default"/>
      </w:rPr>
    </w:lvl>
    <w:lvl w:ilvl="1" w:tplc="E29E873E">
      <w:start w:val="1"/>
      <w:numFmt w:val="bullet"/>
      <w:lvlText w:val="o"/>
      <w:lvlJc w:val="left"/>
      <w:pPr>
        <w:ind w:left="1440" w:hanging="360"/>
      </w:pPr>
      <w:rPr>
        <w:rFonts w:ascii="&quot;Courier New&quot;" w:hAnsi="&quot;Courier New&quot;" w:hint="default"/>
      </w:rPr>
    </w:lvl>
    <w:lvl w:ilvl="2" w:tplc="C18E044A">
      <w:start w:val="1"/>
      <w:numFmt w:val="bullet"/>
      <w:lvlText w:val=""/>
      <w:lvlJc w:val="left"/>
      <w:pPr>
        <w:ind w:left="2160" w:hanging="360"/>
      </w:pPr>
      <w:rPr>
        <w:rFonts w:ascii="Wingdings" w:hAnsi="Wingdings" w:hint="default"/>
      </w:rPr>
    </w:lvl>
    <w:lvl w:ilvl="3" w:tplc="CFAED2E2">
      <w:start w:val="1"/>
      <w:numFmt w:val="bullet"/>
      <w:lvlText w:val=""/>
      <w:lvlJc w:val="left"/>
      <w:pPr>
        <w:ind w:left="2880" w:hanging="360"/>
      </w:pPr>
      <w:rPr>
        <w:rFonts w:ascii="Symbol" w:hAnsi="Symbol" w:hint="default"/>
      </w:rPr>
    </w:lvl>
    <w:lvl w:ilvl="4" w:tplc="C352CDB6">
      <w:start w:val="1"/>
      <w:numFmt w:val="bullet"/>
      <w:lvlText w:val="o"/>
      <w:lvlJc w:val="left"/>
      <w:pPr>
        <w:ind w:left="3600" w:hanging="360"/>
      </w:pPr>
      <w:rPr>
        <w:rFonts w:ascii="Courier New" w:hAnsi="Courier New" w:hint="default"/>
      </w:rPr>
    </w:lvl>
    <w:lvl w:ilvl="5" w:tplc="4282F514">
      <w:start w:val="1"/>
      <w:numFmt w:val="bullet"/>
      <w:lvlText w:val=""/>
      <w:lvlJc w:val="left"/>
      <w:pPr>
        <w:ind w:left="4320" w:hanging="360"/>
      </w:pPr>
      <w:rPr>
        <w:rFonts w:ascii="Wingdings" w:hAnsi="Wingdings" w:hint="default"/>
      </w:rPr>
    </w:lvl>
    <w:lvl w:ilvl="6" w:tplc="87763476">
      <w:start w:val="1"/>
      <w:numFmt w:val="bullet"/>
      <w:lvlText w:val=""/>
      <w:lvlJc w:val="left"/>
      <w:pPr>
        <w:ind w:left="5040" w:hanging="360"/>
      </w:pPr>
      <w:rPr>
        <w:rFonts w:ascii="Symbol" w:hAnsi="Symbol" w:hint="default"/>
      </w:rPr>
    </w:lvl>
    <w:lvl w:ilvl="7" w:tplc="E5046E54">
      <w:start w:val="1"/>
      <w:numFmt w:val="bullet"/>
      <w:lvlText w:val="o"/>
      <w:lvlJc w:val="left"/>
      <w:pPr>
        <w:ind w:left="5760" w:hanging="360"/>
      </w:pPr>
      <w:rPr>
        <w:rFonts w:ascii="Courier New" w:hAnsi="Courier New" w:hint="default"/>
      </w:rPr>
    </w:lvl>
    <w:lvl w:ilvl="8" w:tplc="F7F2A480">
      <w:start w:val="1"/>
      <w:numFmt w:val="bullet"/>
      <w:lvlText w:val=""/>
      <w:lvlJc w:val="left"/>
      <w:pPr>
        <w:ind w:left="6480" w:hanging="360"/>
      </w:pPr>
      <w:rPr>
        <w:rFonts w:ascii="Wingdings" w:hAnsi="Wingdings" w:hint="default"/>
      </w:rPr>
    </w:lvl>
  </w:abstractNum>
  <w:abstractNum w:abstractNumId="20" w15:restartNumberingAfterBreak="0">
    <w:nsid w:val="448F5514"/>
    <w:multiLevelType w:val="hybridMultilevel"/>
    <w:tmpl w:val="43A21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C1F7F"/>
    <w:multiLevelType w:val="hybridMultilevel"/>
    <w:tmpl w:val="F4B8C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A900B"/>
    <w:multiLevelType w:val="hybridMultilevel"/>
    <w:tmpl w:val="FFFFFFFF"/>
    <w:lvl w:ilvl="0" w:tplc="E186769C">
      <w:start w:val="1"/>
      <w:numFmt w:val="decimal"/>
      <w:lvlText w:val="%1."/>
      <w:lvlJc w:val="left"/>
      <w:pPr>
        <w:ind w:left="720" w:hanging="360"/>
      </w:pPr>
    </w:lvl>
    <w:lvl w:ilvl="1" w:tplc="CE6A5840">
      <w:start w:val="1"/>
      <w:numFmt w:val="lowerLetter"/>
      <w:lvlText w:val="%2."/>
      <w:lvlJc w:val="left"/>
      <w:pPr>
        <w:ind w:left="1440" w:hanging="360"/>
      </w:pPr>
    </w:lvl>
    <w:lvl w:ilvl="2" w:tplc="E5442696">
      <w:start w:val="1"/>
      <w:numFmt w:val="lowerRoman"/>
      <w:lvlText w:val="%3."/>
      <w:lvlJc w:val="right"/>
      <w:pPr>
        <w:ind w:left="2160" w:hanging="180"/>
      </w:pPr>
    </w:lvl>
    <w:lvl w:ilvl="3" w:tplc="B510945A">
      <w:start w:val="1"/>
      <w:numFmt w:val="decimal"/>
      <w:lvlText w:val="%4."/>
      <w:lvlJc w:val="left"/>
      <w:pPr>
        <w:ind w:left="2880" w:hanging="360"/>
      </w:pPr>
    </w:lvl>
    <w:lvl w:ilvl="4" w:tplc="D4E01506">
      <w:start w:val="1"/>
      <w:numFmt w:val="lowerLetter"/>
      <w:lvlText w:val="%5."/>
      <w:lvlJc w:val="left"/>
      <w:pPr>
        <w:ind w:left="3600" w:hanging="360"/>
      </w:pPr>
    </w:lvl>
    <w:lvl w:ilvl="5" w:tplc="F88E1314">
      <w:start w:val="1"/>
      <w:numFmt w:val="lowerRoman"/>
      <w:lvlText w:val="%6."/>
      <w:lvlJc w:val="right"/>
      <w:pPr>
        <w:ind w:left="4320" w:hanging="180"/>
      </w:pPr>
    </w:lvl>
    <w:lvl w:ilvl="6" w:tplc="4F6EA768">
      <w:start w:val="1"/>
      <w:numFmt w:val="decimal"/>
      <w:lvlText w:val="%7."/>
      <w:lvlJc w:val="left"/>
      <w:pPr>
        <w:ind w:left="5040" w:hanging="360"/>
      </w:pPr>
    </w:lvl>
    <w:lvl w:ilvl="7" w:tplc="EB1AC50C">
      <w:start w:val="1"/>
      <w:numFmt w:val="lowerLetter"/>
      <w:lvlText w:val="%8."/>
      <w:lvlJc w:val="left"/>
      <w:pPr>
        <w:ind w:left="5760" w:hanging="360"/>
      </w:pPr>
    </w:lvl>
    <w:lvl w:ilvl="8" w:tplc="F5B23ECC">
      <w:start w:val="1"/>
      <w:numFmt w:val="lowerRoman"/>
      <w:lvlText w:val="%9."/>
      <w:lvlJc w:val="right"/>
      <w:pPr>
        <w:ind w:left="6480" w:hanging="180"/>
      </w:pPr>
    </w:lvl>
  </w:abstractNum>
  <w:abstractNum w:abstractNumId="23" w15:restartNumberingAfterBreak="0">
    <w:nsid w:val="52606D14"/>
    <w:multiLevelType w:val="hybridMultilevel"/>
    <w:tmpl w:val="55C8704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15:restartNumberingAfterBreak="0">
    <w:nsid w:val="54D85266"/>
    <w:multiLevelType w:val="hybridMultilevel"/>
    <w:tmpl w:val="7FA09B00"/>
    <w:lvl w:ilvl="0" w:tplc="E9C0011C">
      <w:start w:val="1"/>
      <w:numFmt w:val="bullet"/>
      <w:lvlText w:val=""/>
      <w:lvlJc w:val="left"/>
      <w:pPr>
        <w:ind w:left="720" w:hanging="360"/>
      </w:pPr>
      <w:rPr>
        <w:rFonts w:ascii="Symbol" w:hAnsi="Symbol" w:hint="default"/>
      </w:rPr>
    </w:lvl>
    <w:lvl w:ilvl="1" w:tplc="D4988046">
      <w:start w:val="1"/>
      <w:numFmt w:val="bullet"/>
      <w:lvlText w:val="o"/>
      <w:lvlJc w:val="left"/>
      <w:pPr>
        <w:ind w:left="1440" w:hanging="360"/>
      </w:pPr>
      <w:rPr>
        <w:rFonts w:ascii="&quot;Courier New&quot;" w:hAnsi="&quot;Courier New&quot;" w:hint="default"/>
      </w:rPr>
    </w:lvl>
    <w:lvl w:ilvl="2" w:tplc="6008B128">
      <w:start w:val="1"/>
      <w:numFmt w:val="bullet"/>
      <w:lvlText w:val=""/>
      <w:lvlJc w:val="left"/>
      <w:pPr>
        <w:ind w:left="2160" w:hanging="360"/>
      </w:pPr>
      <w:rPr>
        <w:rFonts w:ascii="Wingdings" w:hAnsi="Wingdings" w:hint="default"/>
      </w:rPr>
    </w:lvl>
    <w:lvl w:ilvl="3" w:tplc="D7FA4890">
      <w:start w:val="1"/>
      <w:numFmt w:val="bullet"/>
      <w:lvlText w:val=""/>
      <w:lvlJc w:val="left"/>
      <w:pPr>
        <w:ind w:left="2880" w:hanging="360"/>
      </w:pPr>
      <w:rPr>
        <w:rFonts w:ascii="Symbol" w:hAnsi="Symbol" w:hint="default"/>
      </w:rPr>
    </w:lvl>
    <w:lvl w:ilvl="4" w:tplc="36FA8ABC">
      <w:start w:val="1"/>
      <w:numFmt w:val="bullet"/>
      <w:lvlText w:val="o"/>
      <w:lvlJc w:val="left"/>
      <w:pPr>
        <w:ind w:left="3600" w:hanging="360"/>
      </w:pPr>
      <w:rPr>
        <w:rFonts w:ascii="Courier New" w:hAnsi="Courier New" w:hint="default"/>
      </w:rPr>
    </w:lvl>
    <w:lvl w:ilvl="5" w:tplc="EB606A66">
      <w:start w:val="1"/>
      <w:numFmt w:val="bullet"/>
      <w:lvlText w:val=""/>
      <w:lvlJc w:val="left"/>
      <w:pPr>
        <w:ind w:left="4320" w:hanging="360"/>
      </w:pPr>
      <w:rPr>
        <w:rFonts w:ascii="Wingdings" w:hAnsi="Wingdings" w:hint="default"/>
      </w:rPr>
    </w:lvl>
    <w:lvl w:ilvl="6" w:tplc="499EAFDE">
      <w:start w:val="1"/>
      <w:numFmt w:val="bullet"/>
      <w:lvlText w:val=""/>
      <w:lvlJc w:val="left"/>
      <w:pPr>
        <w:ind w:left="5040" w:hanging="360"/>
      </w:pPr>
      <w:rPr>
        <w:rFonts w:ascii="Symbol" w:hAnsi="Symbol" w:hint="default"/>
      </w:rPr>
    </w:lvl>
    <w:lvl w:ilvl="7" w:tplc="7936842C">
      <w:start w:val="1"/>
      <w:numFmt w:val="bullet"/>
      <w:lvlText w:val="o"/>
      <w:lvlJc w:val="left"/>
      <w:pPr>
        <w:ind w:left="5760" w:hanging="360"/>
      </w:pPr>
      <w:rPr>
        <w:rFonts w:ascii="Courier New" w:hAnsi="Courier New" w:hint="default"/>
      </w:rPr>
    </w:lvl>
    <w:lvl w:ilvl="8" w:tplc="015EB6B6">
      <w:start w:val="1"/>
      <w:numFmt w:val="bullet"/>
      <w:lvlText w:val=""/>
      <w:lvlJc w:val="left"/>
      <w:pPr>
        <w:ind w:left="6480" w:hanging="360"/>
      </w:pPr>
      <w:rPr>
        <w:rFonts w:ascii="Wingdings" w:hAnsi="Wingdings" w:hint="default"/>
      </w:rPr>
    </w:lvl>
  </w:abstractNum>
  <w:abstractNum w:abstractNumId="25" w15:restartNumberingAfterBreak="0">
    <w:nsid w:val="56738683"/>
    <w:multiLevelType w:val="hybridMultilevel"/>
    <w:tmpl w:val="907C5FBE"/>
    <w:lvl w:ilvl="0" w:tplc="5F744002">
      <w:start w:val="1"/>
      <w:numFmt w:val="bullet"/>
      <w:lvlText w:val=""/>
      <w:lvlJc w:val="left"/>
      <w:pPr>
        <w:ind w:left="720" w:hanging="360"/>
      </w:pPr>
      <w:rPr>
        <w:rFonts w:ascii="Symbol" w:hAnsi="Symbol" w:hint="default"/>
      </w:rPr>
    </w:lvl>
    <w:lvl w:ilvl="1" w:tplc="010A3D44">
      <w:start w:val="1"/>
      <w:numFmt w:val="bullet"/>
      <w:lvlText w:val="o"/>
      <w:lvlJc w:val="left"/>
      <w:pPr>
        <w:ind w:left="1440" w:hanging="360"/>
      </w:pPr>
      <w:rPr>
        <w:rFonts w:ascii="&quot;Courier New&quot;" w:hAnsi="&quot;Courier New&quot;" w:hint="default"/>
      </w:rPr>
    </w:lvl>
    <w:lvl w:ilvl="2" w:tplc="BA68A79A">
      <w:start w:val="1"/>
      <w:numFmt w:val="bullet"/>
      <w:lvlText w:val=""/>
      <w:lvlJc w:val="left"/>
      <w:pPr>
        <w:ind w:left="2160" w:hanging="360"/>
      </w:pPr>
      <w:rPr>
        <w:rFonts w:ascii="Wingdings" w:hAnsi="Wingdings" w:hint="default"/>
      </w:rPr>
    </w:lvl>
    <w:lvl w:ilvl="3" w:tplc="39DCF704">
      <w:start w:val="1"/>
      <w:numFmt w:val="bullet"/>
      <w:lvlText w:val=""/>
      <w:lvlJc w:val="left"/>
      <w:pPr>
        <w:ind w:left="2880" w:hanging="360"/>
      </w:pPr>
      <w:rPr>
        <w:rFonts w:ascii="Symbol" w:hAnsi="Symbol" w:hint="default"/>
      </w:rPr>
    </w:lvl>
    <w:lvl w:ilvl="4" w:tplc="0504D342">
      <w:start w:val="1"/>
      <w:numFmt w:val="bullet"/>
      <w:lvlText w:val="o"/>
      <w:lvlJc w:val="left"/>
      <w:pPr>
        <w:ind w:left="3600" w:hanging="360"/>
      </w:pPr>
      <w:rPr>
        <w:rFonts w:ascii="Courier New" w:hAnsi="Courier New" w:hint="default"/>
      </w:rPr>
    </w:lvl>
    <w:lvl w:ilvl="5" w:tplc="20A85016">
      <w:start w:val="1"/>
      <w:numFmt w:val="bullet"/>
      <w:lvlText w:val=""/>
      <w:lvlJc w:val="left"/>
      <w:pPr>
        <w:ind w:left="4320" w:hanging="360"/>
      </w:pPr>
      <w:rPr>
        <w:rFonts w:ascii="Wingdings" w:hAnsi="Wingdings" w:hint="default"/>
      </w:rPr>
    </w:lvl>
    <w:lvl w:ilvl="6" w:tplc="E05499DC">
      <w:start w:val="1"/>
      <w:numFmt w:val="bullet"/>
      <w:lvlText w:val=""/>
      <w:lvlJc w:val="left"/>
      <w:pPr>
        <w:ind w:left="5040" w:hanging="360"/>
      </w:pPr>
      <w:rPr>
        <w:rFonts w:ascii="Symbol" w:hAnsi="Symbol" w:hint="default"/>
      </w:rPr>
    </w:lvl>
    <w:lvl w:ilvl="7" w:tplc="FF7E0A48">
      <w:start w:val="1"/>
      <w:numFmt w:val="bullet"/>
      <w:lvlText w:val="o"/>
      <w:lvlJc w:val="left"/>
      <w:pPr>
        <w:ind w:left="5760" w:hanging="360"/>
      </w:pPr>
      <w:rPr>
        <w:rFonts w:ascii="Courier New" w:hAnsi="Courier New" w:hint="default"/>
      </w:rPr>
    </w:lvl>
    <w:lvl w:ilvl="8" w:tplc="ABAC8F64">
      <w:start w:val="1"/>
      <w:numFmt w:val="bullet"/>
      <w:lvlText w:val=""/>
      <w:lvlJc w:val="left"/>
      <w:pPr>
        <w:ind w:left="6480" w:hanging="360"/>
      </w:pPr>
      <w:rPr>
        <w:rFonts w:ascii="Wingdings" w:hAnsi="Wingdings" w:hint="default"/>
      </w:rPr>
    </w:lvl>
  </w:abstractNum>
  <w:abstractNum w:abstractNumId="26" w15:restartNumberingAfterBreak="0">
    <w:nsid w:val="5681AFF5"/>
    <w:multiLevelType w:val="hybridMultilevel"/>
    <w:tmpl w:val="077A1694"/>
    <w:lvl w:ilvl="0" w:tplc="86528EAC">
      <w:start w:val="1"/>
      <w:numFmt w:val="bullet"/>
      <w:lvlText w:val=""/>
      <w:lvlJc w:val="left"/>
      <w:pPr>
        <w:ind w:left="720" w:hanging="360"/>
      </w:pPr>
      <w:rPr>
        <w:rFonts w:ascii="Symbol" w:hAnsi="Symbol" w:hint="default"/>
      </w:rPr>
    </w:lvl>
    <w:lvl w:ilvl="1" w:tplc="D604EFA4">
      <w:start w:val="1"/>
      <w:numFmt w:val="bullet"/>
      <w:lvlText w:val="o"/>
      <w:lvlJc w:val="left"/>
      <w:pPr>
        <w:ind w:left="1440" w:hanging="360"/>
      </w:pPr>
      <w:rPr>
        <w:rFonts w:ascii="&quot;Courier New&quot;" w:hAnsi="&quot;Courier New&quot;" w:hint="default"/>
      </w:rPr>
    </w:lvl>
    <w:lvl w:ilvl="2" w:tplc="E6C2629E">
      <w:start w:val="1"/>
      <w:numFmt w:val="bullet"/>
      <w:lvlText w:val=""/>
      <w:lvlJc w:val="left"/>
      <w:pPr>
        <w:ind w:left="2160" w:hanging="360"/>
      </w:pPr>
      <w:rPr>
        <w:rFonts w:ascii="Wingdings" w:hAnsi="Wingdings" w:hint="default"/>
      </w:rPr>
    </w:lvl>
    <w:lvl w:ilvl="3" w:tplc="BCCED1EE">
      <w:start w:val="1"/>
      <w:numFmt w:val="bullet"/>
      <w:lvlText w:val=""/>
      <w:lvlJc w:val="left"/>
      <w:pPr>
        <w:ind w:left="2880" w:hanging="360"/>
      </w:pPr>
      <w:rPr>
        <w:rFonts w:ascii="Symbol" w:hAnsi="Symbol" w:hint="default"/>
      </w:rPr>
    </w:lvl>
    <w:lvl w:ilvl="4" w:tplc="46D83772">
      <w:start w:val="1"/>
      <w:numFmt w:val="bullet"/>
      <w:lvlText w:val="o"/>
      <w:lvlJc w:val="left"/>
      <w:pPr>
        <w:ind w:left="3600" w:hanging="360"/>
      </w:pPr>
      <w:rPr>
        <w:rFonts w:ascii="Courier New" w:hAnsi="Courier New" w:hint="default"/>
      </w:rPr>
    </w:lvl>
    <w:lvl w:ilvl="5" w:tplc="98C2C1E4">
      <w:start w:val="1"/>
      <w:numFmt w:val="bullet"/>
      <w:lvlText w:val=""/>
      <w:lvlJc w:val="left"/>
      <w:pPr>
        <w:ind w:left="4320" w:hanging="360"/>
      </w:pPr>
      <w:rPr>
        <w:rFonts w:ascii="Wingdings" w:hAnsi="Wingdings" w:hint="default"/>
      </w:rPr>
    </w:lvl>
    <w:lvl w:ilvl="6" w:tplc="E4CAB748">
      <w:start w:val="1"/>
      <w:numFmt w:val="bullet"/>
      <w:lvlText w:val=""/>
      <w:lvlJc w:val="left"/>
      <w:pPr>
        <w:ind w:left="5040" w:hanging="360"/>
      </w:pPr>
      <w:rPr>
        <w:rFonts w:ascii="Symbol" w:hAnsi="Symbol" w:hint="default"/>
      </w:rPr>
    </w:lvl>
    <w:lvl w:ilvl="7" w:tplc="E0CA1F00">
      <w:start w:val="1"/>
      <w:numFmt w:val="bullet"/>
      <w:lvlText w:val="o"/>
      <w:lvlJc w:val="left"/>
      <w:pPr>
        <w:ind w:left="5760" w:hanging="360"/>
      </w:pPr>
      <w:rPr>
        <w:rFonts w:ascii="Courier New" w:hAnsi="Courier New" w:hint="default"/>
      </w:rPr>
    </w:lvl>
    <w:lvl w:ilvl="8" w:tplc="90CC5D80">
      <w:start w:val="1"/>
      <w:numFmt w:val="bullet"/>
      <w:lvlText w:val=""/>
      <w:lvlJc w:val="left"/>
      <w:pPr>
        <w:ind w:left="6480" w:hanging="360"/>
      </w:pPr>
      <w:rPr>
        <w:rFonts w:ascii="Wingdings" w:hAnsi="Wingdings" w:hint="default"/>
      </w:rPr>
    </w:lvl>
  </w:abstractNum>
  <w:abstractNum w:abstractNumId="27" w15:restartNumberingAfterBreak="0">
    <w:nsid w:val="571A8949"/>
    <w:multiLevelType w:val="hybridMultilevel"/>
    <w:tmpl w:val="FFFFFFFF"/>
    <w:lvl w:ilvl="0" w:tplc="62A26468">
      <w:start w:val="1"/>
      <w:numFmt w:val="decimal"/>
      <w:lvlText w:val="%1."/>
      <w:lvlJc w:val="left"/>
      <w:pPr>
        <w:ind w:left="720" w:hanging="360"/>
      </w:pPr>
    </w:lvl>
    <w:lvl w:ilvl="1" w:tplc="64521B4A">
      <w:start w:val="1"/>
      <w:numFmt w:val="lowerLetter"/>
      <w:lvlText w:val="%2."/>
      <w:lvlJc w:val="left"/>
      <w:pPr>
        <w:ind w:left="1440" w:hanging="360"/>
      </w:pPr>
    </w:lvl>
    <w:lvl w:ilvl="2" w:tplc="586A3786">
      <w:start w:val="1"/>
      <w:numFmt w:val="lowerRoman"/>
      <w:lvlText w:val="%3."/>
      <w:lvlJc w:val="right"/>
      <w:pPr>
        <w:ind w:left="2160" w:hanging="180"/>
      </w:pPr>
    </w:lvl>
    <w:lvl w:ilvl="3" w:tplc="6584DC68">
      <w:start w:val="1"/>
      <w:numFmt w:val="decimal"/>
      <w:lvlText w:val="%4."/>
      <w:lvlJc w:val="left"/>
      <w:pPr>
        <w:ind w:left="2880" w:hanging="360"/>
      </w:pPr>
    </w:lvl>
    <w:lvl w:ilvl="4" w:tplc="329879C0">
      <w:start w:val="1"/>
      <w:numFmt w:val="lowerLetter"/>
      <w:lvlText w:val="%5."/>
      <w:lvlJc w:val="left"/>
      <w:pPr>
        <w:ind w:left="3600" w:hanging="360"/>
      </w:pPr>
    </w:lvl>
    <w:lvl w:ilvl="5" w:tplc="549C4C08">
      <w:start w:val="1"/>
      <w:numFmt w:val="lowerRoman"/>
      <w:lvlText w:val="%6."/>
      <w:lvlJc w:val="right"/>
      <w:pPr>
        <w:ind w:left="4320" w:hanging="180"/>
      </w:pPr>
    </w:lvl>
    <w:lvl w:ilvl="6" w:tplc="5CE2DEFC">
      <w:start w:val="1"/>
      <w:numFmt w:val="decimal"/>
      <w:lvlText w:val="%7."/>
      <w:lvlJc w:val="left"/>
      <w:pPr>
        <w:ind w:left="5040" w:hanging="360"/>
      </w:pPr>
    </w:lvl>
    <w:lvl w:ilvl="7" w:tplc="F4D2D2A0">
      <w:start w:val="1"/>
      <w:numFmt w:val="lowerLetter"/>
      <w:lvlText w:val="%8."/>
      <w:lvlJc w:val="left"/>
      <w:pPr>
        <w:ind w:left="5760" w:hanging="360"/>
      </w:pPr>
    </w:lvl>
    <w:lvl w:ilvl="8" w:tplc="DE1EC4C6">
      <w:start w:val="1"/>
      <w:numFmt w:val="lowerRoman"/>
      <w:lvlText w:val="%9."/>
      <w:lvlJc w:val="right"/>
      <w:pPr>
        <w:ind w:left="6480" w:hanging="180"/>
      </w:pPr>
    </w:lvl>
  </w:abstractNum>
  <w:abstractNum w:abstractNumId="28" w15:restartNumberingAfterBreak="0">
    <w:nsid w:val="5752E856"/>
    <w:multiLevelType w:val="hybridMultilevel"/>
    <w:tmpl w:val="BCDE27E0"/>
    <w:lvl w:ilvl="0" w:tplc="131676F0">
      <w:start w:val="1"/>
      <w:numFmt w:val="bullet"/>
      <w:lvlText w:val=""/>
      <w:lvlJc w:val="left"/>
      <w:pPr>
        <w:ind w:left="720" w:hanging="360"/>
      </w:pPr>
      <w:rPr>
        <w:rFonts w:ascii="Symbol" w:hAnsi="Symbol" w:hint="default"/>
      </w:rPr>
    </w:lvl>
    <w:lvl w:ilvl="1" w:tplc="57C48124">
      <w:start w:val="1"/>
      <w:numFmt w:val="bullet"/>
      <w:lvlText w:val="o"/>
      <w:lvlJc w:val="left"/>
      <w:pPr>
        <w:ind w:left="1440" w:hanging="360"/>
      </w:pPr>
      <w:rPr>
        <w:rFonts w:ascii="&quot;Courier New&quot;" w:hAnsi="&quot;Courier New&quot;" w:hint="default"/>
      </w:rPr>
    </w:lvl>
    <w:lvl w:ilvl="2" w:tplc="B3BA581A">
      <w:start w:val="1"/>
      <w:numFmt w:val="bullet"/>
      <w:lvlText w:val=""/>
      <w:lvlJc w:val="left"/>
      <w:pPr>
        <w:ind w:left="2160" w:hanging="360"/>
      </w:pPr>
      <w:rPr>
        <w:rFonts w:ascii="Wingdings" w:hAnsi="Wingdings" w:hint="default"/>
      </w:rPr>
    </w:lvl>
    <w:lvl w:ilvl="3" w:tplc="72A47CBA">
      <w:start w:val="1"/>
      <w:numFmt w:val="bullet"/>
      <w:lvlText w:val=""/>
      <w:lvlJc w:val="left"/>
      <w:pPr>
        <w:ind w:left="2880" w:hanging="360"/>
      </w:pPr>
      <w:rPr>
        <w:rFonts w:ascii="Symbol" w:hAnsi="Symbol" w:hint="default"/>
      </w:rPr>
    </w:lvl>
    <w:lvl w:ilvl="4" w:tplc="8D6CEBA4">
      <w:start w:val="1"/>
      <w:numFmt w:val="bullet"/>
      <w:lvlText w:val="o"/>
      <w:lvlJc w:val="left"/>
      <w:pPr>
        <w:ind w:left="3600" w:hanging="360"/>
      </w:pPr>
      <w:rPr>
        <w:rFonts w:ascii="Courier New" w:hAnsi="Courier New" w:hint="default"/>
      </w:rPr>
    </w:lvl>
    <w:lvl w:ilvl="5" w:tplc="714850D6">
      <w:start w:val="1"/>
      <w:numFmt w:val="bullet"/>
      <w:lvlText w:val=""/>
      <w:lvlJc w:val="left"/>
      <w:pPr>
        <w:ind w:left="4320" w:hanging="360"/>
      </w:pPr>
      <w:rPr>
        <w:rFonts w:ascii="Wingdings" w:hAnsi="Wingdings" w:hint="default"/>
      </w:rPr>
    </w:lvl>
    <w:lvl w:ilvl="6" w:tplc="B17A1724">
      <w:start w:val="1"/>
      <w:numFmt w:val="bullet"/>
      <w:lvlText w:val=""/>
      <w:lvlJc w:val="left"/>
      <w:pPr>
        <w:ind w:left="5040" w:hanging="360"/>
      </w:pPr>
      <w:rPr>
        <w:rFonts w:ascii="Symbol" w:hAnsi="Symbol" w:hint="default"/>
      </w:rPr>
    </w:lvl>
    <w:lvl w:ilvl="7" w:tplc="17F44898">
      <w:start w:val="1"/>
      <w:numFmt w:val="bullet"/>
      <w:lvlText w:val="o"/>
      <w:lvlJc w:val="left"/>
      <w:pPr>
        <w:ind w:left="5760" w:hanging="360"/>
      </w:pPr>
      <w:rPr>
        <w:rFonts w:ascii="Courier New" w:hAnsi="Courier New" w:hint="default"/>
      </w:rPr>
    </w:lvl>
    <w:lvl w:ilvl="8" w:tplc="694CE1EA">
      <w:start w:val="1"/>
      <w:numFmt w:val="bullet"/>
      <w:lvlText w:val=""/>
      <w:lvlJc w:val="left"/>
      <w:pPr>
        <w:ind w:left="6480" w:hanging="360"/>
      </w:pPr>
      <w:rPr>
        <w:rFonts w:ascii="Wingdings" w:hAnsi="Wingdings" w:hint="default"/>
      </w:rPr>
    </w:lvl>
  </w:abstractNum>
  <w:abstractNum w:abstractNumId="29" w15:restartNumberingAfterBreak="0">
    <w:nsid w:val="57AD52BF"/>
    <w:multiLevelType w:val="multilevel"/>
    <w:tmpl w:val="BAB8A2E2"/>
    <w:lvl w:ilvl="0">
      <w:start w:val="1"/>
      <w:numFmt w:val="decimal"/>
      <w:lvlText w:val="%1."/>
      <w:lvlJc w:val="left"/>
      <w:pPr>
        <w:tabs>
          <w:tab w:val="num" w:pos="786"/>
        </w:tabs>
        <w:ind w:left="786" w:hanging="360"/>
      </w:pPr>
      <w:rPr>
        <w:rFonts w:ascii="Times New Roman" w:eastAsiaTheme="minorHAnsi" w:hAnsi="Times New Roman" w:cs="Times New Roman"/>
        <w:b w:val="0"/>
        <w:bCs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71270F"/>
    <w:multiLevelType w:val="hybridMultilevel"/>
    <w:tmpl w:val="77546A70"/>
    <w:lvl w:ilvl="0" w:tplc="C220E760">
      <w:start w:val="1"/>
      <w:numFmt w:val="bullet"/>
      <w:lvlText w:val=""/>
      <w:lvlJc w:val="left"/>
      <w:pPr>
        <w:ind w:left="720" w:hanging="360"/>
      </w:pPr>
      <w:rPr>
        <w:rFonts w:ascii="Symbol" w:hAnsi="Symbol" w:hint="default"/>
      </w:rPr>
    </w:lvl>
    <w:lvl w:ilvl="1" w:tplc="DF72A9DC">
      <w:start w:val="1"/>
      <w:numFmt w:val="bullet"/>
      <w:lvlText w:val="o"/>
      <w:lvlJc w:val="left"/>
      <w:pPr>
        <w:ind w:left="1440" w:hanging="360"/>
      </w:pPr>
      <w:rPr>
        <w:rFonts w:ascii="&quot;Courier New&quot;" w:hAnsi="&quot;Courier New&quot;" w:hint="default"/>
      </w:rPr>
    </w:lvl>
    <w:lvl w:ilvl="2" w:tplc="D49E5E6E">
      <w:start w:val="1"/>
      <w:numFmt w:val="bullet"/>
      <w:lvlText w:val=""/>
      <w:lvlJc w:val="left"/>
      <w:pPr>
        <w:ind w:left="2160" w:hanging="360"/>
      </w:pPr>
      <w:rPr>
        <w:rFonts w:ascii="Wingdings" w:hAnsi="Wingdings" w:hint="default"/>
      </w:rPr>
    </w:lvl>
    <w:lvl w:ilvl="3" w:tplc="1020F068">
      <w:start w:val="1"/>
      <w:numFmt w:val="bullet"/>
      <w:lvlText w:val=""/>
      <w:lvlJc w:val="left"/>
      <w:pPr>
        <w:ind w:left="2880" w:hanging="360"/>
      </w:pPr>
      <w:rPr>
        <w:rFonts w:ascii="Symbol" w:hAnsi="Symbol" w:hint="default"/>
      </w:rPr>
    </w:lvl>
    <w:lvl w:ilvl="4" w:tplc="566C00BC">
      <w:start w:val="1"/>
      <w:numFmt w:val="bullet"/>
      <w:lvlText w:val="o"/>
      <w:lvlJc w:val="left"/>
      <w:pPr>
        <w:ind w:left="3600" w:hanging="360"/>
      </w:pPr>
      <w:rPr>
        <w:rFonts w:ascii="Courier New" w:hAnsi="Courier New" w:hint="default"/>
      </w:rPr>
    </w:lvl>
    <w:lvl w:ilvl="5" w:tplc="98465528">
      <w:start w:val="1"/>
      <w:numFmt w:val="bullet"/>
      <w:lvlText w:val=""/>
      <w:lvlJc w:val="left"/>
      <w:pPr>
        <w:ind w:left="4320" w:hanging="360"/>
      </w:pPr>
      <w:rPr>
        <w:rFonts w:ascii="Wingdings" w:hAnsi="Wingdings" w:hint="default"/>
      </w:rPr>
    </w:lvl>
    <w:lvl w:ilvl="6" w:tplc="47588500">
      <w:start w:val="1"/>
      <w:numFmt w:val="bullet"/>
      <w:lvlText w:val=""/>
      <w:lvlJc w:val="left"/>
      <w:pPr>
        <w:ind w:left="5040" w:hanging="360"/>
      </w:pPr>
      <w:rPr>
        <w:rFonts w:ascii="Symbol" w:hAnsi="Symbol" w:hint="default"/>
      </w:rPr>
    </w:lvl>
    <w:lvl w:ilvl="7" w:tplc="C7A82480">
      <w:start w:val="1"/>
      <w:numFmt w:val="bullet"/>
      <w:lvlText w:val="o"/>
      <w:lvlJc w:val="left"/>
      <w:pPr>
        <w:ind w:left="5760" w:hanging="360"/>
      </w:pPr>
      <w:rPr>
        <w:rFonts w:ascii="Courier New" w:hAnsi="Courier New" w:hint="default"/>
      </w:rPr>
    </w:lvl>
    <w:lvl w:ilvl="8" w:tplc="99443AF0">
      <w:start w:val="1"/>
      <w:numFmt w:val="bullet"/>
      <w:lvlText w:val=""/>
      <w:lvlJc w:val="left"/>
      <w:pPr>
        <w:ind w:left="6480" w:hanging="360"/>
      </w:pPr>
      <w:rPr>
        <w:rFonts w:ascii="Wingdings" w:hAnsi="Wingdings" w:hint="default"/>
      </w:rPr>
    </w:lvl>
  </w:abstractNum>
  <w:abstractNum w:abstractNumId="31" w15:restartNumberingAfterBreak="0">
    <w:nsid w:val="5E2202F2"/>
    <w:multiLevelType w:val="hybridMultilevel"/>
    <w:tmpl w:val="53FE9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02A7A"/>
    <w:multiLevelType w:val="multilevel"/>
    <w:tmpl w:val="708E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21D3799"/>
    <w:multiLevelType w:val="hybridMultilevel"/>
    <w:tmpl w:val="351C03B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4" w15:restartNumberingAfterBreak="0">
    <w:nsid w:val="634DC53A"/>
    <w:multiLevelType w:val="hybridMultilevel"/>
    <w:tmpl w:val="26945C8C"/>
    <w:lvl w:ilvl="0" w:tplc="0088B514">
      <w:start w:val="1"/>
      <w:numFmt w:val="bullet"/>
      <w:lvlText w:val=""/>
      <w:lvlJc w:val="left"/>
      <w:pPr>
        <w:ind w:left="720" w:hanging="360"/>
      </w:pPr>
      <w:rPr>
        <w:rFonts w:ascii="Symbol" w:hAnsi="Symbol" w:hint="default"/>
      </w:rPr>
    </w:lvl>
    <w:lvl w:ilvl="1" w:tplc="60CAB7A8">
      <w:start w:val="1"/>
      <w:numFmt w:val="bullet"/>
      <w:lvlText w:val="o"/>
      <w:lvlJc w:val="left"/>
      <w:pPr>
        <w:ind w:left="1440" w:hanging="360"/>
      </w:pPr>
      <w:rPr>
        <w:rFonts w:ascii="&quot;Courier New&quot;" w:hAnsi="&quot;Courier New&quot;" w:hint="default"/>
      </w:rPr>
    </w:lvl>
    <w:lvl w:ilvl="2" w:tplc="318C4FF0">
      <w:start w:val="1"/>
      <w:numFmt w:val="bullet"/>
      <w:lvlText w:val=""/>
      <w:lvlJc w:val="left"/>
      <w:pPr>
        <w:ind w:left="2160" w:hanging="360"/>
      </w:pPr>
      <w:rPr>
        <w:rFonts w:ascii="Wingdings" w:hAnsi="Wingdings" w:hint="default"/>
      </w:rPr>
    </w:lvl>
    <w:lvl w:ilvl="3" w:tplc="3220410E">
      <w:start w:val="1"/>
      <w:numFmt w:val="bullet"/>
      <w:lvlText w:val=""/>
      <w:lvlJc w:val="left"/>
      <w:pPr>
        <w:ind w:left="2880" w:hanging="360"/>
      </w:pPr>
      <w:rPr>
        <w:rFonts w:ascii="Symbol" w:hAnsi="Symbol" w:hint="default"/>
      </w:rPr>
    </w:lvl>
    <w:lvl w:ilvl="4" w:tplc="2C0631F2">
      <w:start w:val="1"/>
      <w:numFmt w:val="bullet"/>
      <w:lvlText w:val="o"/>
      <w:lvlJc w:val="left"/>
      <w:pPr>
        <w:ind w:left="3600" w:hanging="360"/>
      </w:pPr>
      <w:rPr>
        <w:rFonts w:ascii="Courier New" w:hAnsi="Courier New" w:hint="default"/>
      </w:rPr>
    </w:lvl>
    <w:lvl w:ilvl="5" w:tplc="A15CF442">
      <w:start w:val="1"/>
      <w:numFmt w:val="bullet"/>
      <w:lvlText w:val=""/>
      <w:lvlJc w:val="left"/>
      <w:pPr>
        <w:ind w:left="4320" w:hanging="360"/>
      </w:pPr>
      <w:rPr>
        <w:rFonts w:ascii="Wingdings" w:hAnsi="Wingdings" w:hint="default"/>
      </w:rPr>
    </w:lvl>
    <w:lvl w:ilvl="6" w:tplc="31E0E362">
      <w:start w:val="1"/>
      <w:numFmt w:val="bullet"/>
      <w:lvlText w:val=""/>
      <w:lvlJc w:val="left"/>
      <w:pPr>
        <w:ind w:left="5040" w:hanging="360"/>
      </w:pPr>
      <w:rPr>
        <w:rFonts w:ascii="Symbol" w:hAnsi="Symbol" w:hint="default"/>
      </w:rPr>
    </w:lvl>
    <w:lvl w:ilvl="7" w:tplc="ED58D01A">
      <w:start w:val="1"/>
      <w:numFmt w:val="bullet"/>
      <w:lvlText w:val="o"/>
      <w:lvlJc w:val="left"/>
      <w:pPr>
        <w:ind w:left="5760" w:hanging="360"/>
      </w:pPr>
      <w:rPr>
        <w:rFonts w:ascii="Courier New" w:hAnsi="Courier New" w:hint="default"/>
      </w:rPr>
    </w:lvl>
    <w:lvl w:ilvl="8" w:tplc="25581844">
      <w:start w:val="1"/>
      <w:numFmt w:val="bullet"/>
      <w:lvlText w:val=""/>
      <w:lvlJc w:val="left"/>
      <w:pPr>
        <w:ind w:left="6480" w:hanging="360"/>
      </w:pPr>
      <w:rPr>
        <w:rFonts w:ascii="Wingdings" w:hAnsi="Wingdings" w:hint="default"/>
      </w:rPr>
    </w:lvl>
  </w:abstractNum>
  <w:abstractNum w:abstractNumId="35" w15:restartNumberingAfterBreak="0">
    <w:nsid w:val="674053C7"/>
    <w:multiLevelType w:val="hybridMultilevel"/>
    <w:tmpl w:val="73281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17A104"/>
    <w:multiLevelType w:val="hybridMultilevel"/>
    <w:tmpl w:val="535207D8"/>
    <w:lvl w:ilvl="0" w:tplc="56427734">
      <w:start w:val="1"/>
      <w:numFmt w:val="bullet"/>
      <w:lvlText w:val=""/>
      <w:lvlJc w:val="left"/>
      <w:pPr>
        <w:ind w:left="720" w:hanging="360"/>
      </w:pPr>
      <w:rPr>
        <w:rFonts w:ascii="Symbol" w:hAnsi="Symbol" w:hint="default"/>
      </w:rPr>
    </w:lvl>
    <w:lvl w:ilvl="1" w:tplc="71569376">
      <w:start w:val="1"/>
      <w:numFmt w:val="bullet"/>
      <w:lvlText w:val="o"/>
      <w:lvlJc w:val="left"/>
      <w:pPr>
        <w:ind w:left="1440" w:hanging="360"/>
      </w:pPr>
      <w:rPr>
        <w:rFonts w:ascii="&quot;Courier New&quot;" w:hAnsi="&quot;Courier New&quot;" w:hint="default"/>
      </w:rPr>
    </w:lvl>
    <w:lvl w:ilvl="2" w:tplc="C3CE3DAC">
      <w:start w:val="1"/>
      <w:numFmt w:val="bullet"/>
      <w:lvlText w:val=""/>
      <w:lvlJc w:val="left"/>
      <w:pPr>
        <w:ind w:left="2160" w:hanging="360"/>
      </w:pPr>
      <w:rPr>
        <w:rFonts w:ascii="Wingdings" w:hAnsi="Wingdings" w:hint="default"/>
      </w:rPr>
    </w:lvl>
    <w:lvl w:ilvl="3" w:tplc="70EA64D4">
      <w:start w:val="1"/>
      <w:numFmt w:val="bullet"/>
      <w:lvlText w:val=""/>
      <w:lvlJc w:val="left"/>
      <w:pPr>
        <w:ind w:left="2880" w:hanging="360"/>
      </w:pPr>
      <w:rPr>
        <w:rFonts w:ascii="Symbol" w:hAnsi="Symbol" w:hint="default"/>
      </w:rPr>
    </w:lvl>
    <w:lvl w:ilvl="4" w:tplc="A3547404">
      <w:start w:val="1"/>
      <w:numFmt w:val="bullet"/>
      <w:lvlText w:val="o"/>
      <w:lvlJc w:val="left"/>
      <w:pPr>
        <w:ind w:left="3600" w:hanging="360"/>
      </w:pPr>
      <w:rPr>
        <w:rFonts w:ascii="Courier New" w:hAnsi="Courier New" w:hint="default"/>
      </w:rPr>
    </w:lvl>
    <w:lvl w:ilvl="5" w:tplc="59A6A882">
      <w:start w:val="1"/>
      <w:numFmt w:val="bullet"/>
      <w:lvlText w:val=""/>
      <w:lvlJc w:val="left"/>
      <w:pPr>
        <w:ind w:left="4320" w:hanging="360"/>
      </w:pPr>
      <w:rPr>
        <w:rFonts w:ascii="Wingdings" w:hAnsi="Wingdings" w:hint="default"/>
      </w:rPr>
    </w:lvl>
    <w:lvl w:ilvl="6" w:tplc="272626B2">
      <w:start w:val="1"/>
      <w:numFmt w:val="bullet"/>
      <w:lvlText w:val=""/>
      <w:lvlJc w:val="left"/>
      <w:pPr>
        <w:ind w:left="5040" w:hanging="360"/>
      </w:pPr>
      <w:rPr>
        <w:rFonts w:ascii="Symbol" w:hAnsi="Symbol" w:hint="default"/>
      </w:rPr>
    </w:lvl>
    <w:lvl w:ilvl="7" w:tplc="054468F6">
      <w:start w:val="1"/>
      <w:numFmt w:val="bullet"/>
      <w:lvlText w:val="o"/>
      <w:lvlJc w:val="left"/>
      <w:pPr>
        <w:ind w:left="5760" w:hanging="360"/>
      </w:pPr>
      <w:rPr>
        <w:rFonts w:ascii="Courier New" w:hAnsi="Courier New" w:hint="default"/>
      </w:rPr>
    </w:lvl>
    <w:lvl w:ilvl="8" w:tplc="330EED94">
      <w:start w:val="1"/>
      <w:numFmt w:val="bullet"/>
      <w:lvlText w:val=""/>
      <w:lvlJc w:val="left"/>
      <w:pPr>
        <w:ind w:left="6480" w:hanging="360"/>
      </w:pPr>
      <w:rPr>
        <w:rFonts w:ascii="Wingdings" w:hAnsi="Wingdings" w:hint="default"/>
      </w:rPr>
    </w:lvl>
  </w:abstractNum>
  <w:abstractNum w:abstractNumId="37" w15:restartNumberingAfterBreak="0">
    <w:nsid w:val="7361C627"/>
    <w:multiLevelType w:val="hybridMultilevel"/>
    <w:tmpl w:val="CAA6BD62"/>
    <w:lvl w:ilvl="0" w:tplc="E3F247E6">
      <w:start w:val="1"/>
      <w:numFmt w:val="bullet"/>
      <w:lvlText w:val=""/>
      <w:lvlJc w:val="left"/>
      <w:pPr>
        <w:ind w:left="720" w:hanging="360"/>
      </w:pPr>
      <w:rPr>
        <w:rFonts w:ascii="Symbol" w:hAnsi="Symbol" w:hint="default"/>
      </w:rPr>
    </w:lvl>
    <w:lvl w:ilvl="1" w:tplc="D4963AF0">
      <w:start w:val="1"/>
      <w:numFmt w:val="bullet"/>
      <w:lvlText w:val="o"/>
      <w:lvlJc w:val="left"/>
      <w:pPr>
        <w:ind w:left="1440" w:hanging="360"/>
      </w:pPr>
      <w:rPr>
        <w:rFonts w:ascii="&quot;Courier New&quot;" w:hAnsi="&quot;Courier New&quot;" w:hint="default"/>
      </w:rPr>
    </w:lvl>
    <w:lvl w:ilvl="2" w:tplc="569887E2">
      <w:start w:val="1"/>
      <w:numFmt w:val="bullet"/>
      <w:lvlText w:val=""/>
      <w:lvlJc w:val="left"/>
      <w:pPr>
        <w:ind w:left="2160" w:hanging="360"/>
      </w:pPr>
      <w:rPr>
        <w:rFonts w:ascii="Wingdings" w:hAnsi="Wingdings" w:hint="default"/>
      </w:rPr>
    </w:lvl>
    <w:lvl w:ilvl="3" w:tplc="9200986C">
      <w:start w:val="1"/>
      <w:numFmt w:val="bullet"/>
      <w:lvlText w:val=""/>
      <w:lvlJc w:val="left"/>
      <w:pPr>
        <w:ind w:left="2880" w:hanging="360"/>
      </w:pPr>
      <w:rPr>
        <w:rFonts w:ascii="Symbol" w:hAnsi="Symbol" w:hint="default"/>
      </w:rPr>
    </w:lvl>
    <w:lvl w:ilvl="4" w:tplc="DE9A5AE0">
      <w:start w:val="1"/>
      <w:numFmt w:val="bullet"/>
      <w:lvlText w:val="o"/>
      <w:lvlJc w:val="left"/>
      <w:pPr>
        <w:ind w:left="3600" w:hanging="360"/>
      </w:pPr>
      <w:rPr>
        <w:rFonts w:ascii="Courier New" w:hAnsi="Courier New" w:hint="default"/>
      </w:rPr>
    </w:lvl>
    <w:lvl w:ilvl="5" w:tplc="C5CA5A0E">
      <w:start w:val="1"/>
      <w:numFmt w:val="bullet"/>
      <w:lvlText w:val=""/>
      <w:lvlJc w:val="left"/>
      <w:pPr>
        <w:ind w:left="4320" w:hanging="360"/>
      </w:pPr>
      <w:rPr>
        <w:rFonts w:ascii="Wingdings" w:hAnsi="Wingdings" w:hint="default"/>
      </w:rPr>
    </w:lvl>
    <w:lvl w:ilvl="6" w:tplc="420E8C02">
      <w:start w:val="1"/>
      <w:numFmt w:val="bullet"/>
      <w:lvlText w:val=""/>
      <w:lvlJc w:val="left"/>
      <w:pPr>
        <w:ind w:left="5040" w:hanging="360"/>
      </w:pPr>
      <w:rPr>
        <w:rFonts w:ascii="Symbol" w:hAnsi="Symbol" w:hint="default"/>
      </w:rPr>
    </w:lvl>
    <w:lvl w:ilvl="7" w:tplc="CBCC01D8">
      <w:start w:val="1"/>
      <w:numFmt w:val="bullet"/>
      <w:lvlText w:val="o"/>
      <w:lvlJc w:val="left"/>
      <w:pPr>
        <w:ind w:left="5760" w:hanging="360"/>
      </w:pPr>
      <w:rPr>
        <w:rFonts w:ascii="Courier New" w:hAnsi="Courier New" w:hint="default"/>
      </w:rPr>
    </w:lvl>
    <w:lvl w:ilvl="8" w:tplc="2514FD18">
      <w:start w:val="1"/>
      <w:numFmt w:val="bullet"/>
      <w:lvlText w:val=""/>
      <w:lvlJc w:val="left"/>
      <w:pPr>
        <w:ind w:left="6480" w:hanging="360"/>
      </w:pPr>
      <w:rPr>
        <w:rFonts w:ascii="Wingdings" w:hAnsi="Wingdings" w:hint="default"/>
      </w:rPr>
    </w:lvl>
  </w:abstractNum>
  <w:abstractNum w:abstractNumId="38" w15:restartNumberingAfterBreak="0">
    <w:nsid w:val="752263CF"/>
    <w:multiLevelType w:val="multilevel"/>
    <w:tmpl w:val="BAB8A2E2"/>
    <w:lvl w:ilvl="0">
      <w:start w:val="1"/>
      <w:numFmt w:val="decimal"/>
      <w:lvlText w:val="%1."/>
      <w:lvlJc w:val="left"/>
      <w:pPr>
        <w:tabs>
          <w:tab w:val="num" w:pos="786"/>
        </w:tabs>
        <w:ind w:left="786" w:hanging="360"/>
      </w:pPr>
      <w:rPr>
        <w:rFonts w:ascii="Times New Roman" w:eastAsiaTheme="minorHAnsi" w:hAnsi="Times New Roman" w:cs="Times New Roman"/>
        <w:b w:val="0"/>
        <w:bCs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C92CD0"/>
    <w:multiLevelType w:val="hybridMultilevel"/>
    <w:tmpl w:val="3238F03E"/>
    <w:lvl w:ilvl="0" w:tplc="1EBA4508">
      <w:start w:val="1"/>
      <w:numFmt w:val="bullet"/>
      <w:lvlText w:val=""/>
      <w:lvlJc w:val="left"/>
      <w:pPr>
        <w:ind w:left="720" w:hanging="360"/>
      </w:pPr>
      <w:rPr>
        <w:rFonts w:ascii="Symbol" w:hAnsi="Symbol" w:hint="default"/>
      </w:rPr>
    </w:lvl>
    <w:lvl w:ilvl="1" w:tplc="BDF0487E">
      <w:start w:val="1"/>
      <w:numFmt w:val="bullet"/>
      <w:lvlText w:val="o"/>
      <w:lvlJc w:val="left"/>
      <w:pPr>
        <w:ind w:left="1440" w:hanging="360"/>
      </w:pPr>
      <w:rPr>
        <w:rFonts w:ascii="&quot;Courier New&quot;" w:hAnsi="&quot;Courier New&quot;" w:hint="default"/>
      </w:rPr>
    </w:lvl>
    <w:lvl w:ilvl="2" w:tplc="70EEE988">
      <w:start w:val="1"/>
      <w:numFmt w:val="bullet"/>
      <w:lvlText w:val=""/>
      <w:lvlJc w:val="left"/>
      <w:pPr>
        <w:ind w:left="2160" w:hanging="360"/>
      </w:pPr>
      <w:rPr>
        <w:rFonts w:ascii="Wingdings" w:hAnsi="Wingdings" w:hint="default"/>
      </w:rPr>
    </w:lvl>
    <w:lvl w:ilvl="3" w:tplc="864A6020">
      <w:start w:val="1"/>
      <w:numFmt w:val="bullet"/>
      <w:lvlText w:val=""/>
      <w:lvlJc w:val="left"/>
      <w:pPr>
        <w:ind w:left="2880" w:hanging="360"/>
      </w:pPr>
      <w:rPr>
        <w:rFonts w:ascii="Symbol" w:hAnsi="Symbol" w:hint="default"/>
      </w:rPr>
    </w:lvl>
    <w:lvl w:ilvl="4" w:tplc="1494CCF4">
      <w:start w:val="1"/>
      <w:numFmt w:val="bullet"/>
      <w:lvlText w:val="o"/>
      <w:lvlJc w:val="left"/>
      <w:pPr>
        <w:ind w:left="3600" w:hanging="360"/>
      </w:pPr>
      <w:rPr>
        <w:rFonts w:ascii="Courier New" w:hAnsi="Courier New" w:hint="default"/>
      </w:rPr>
    </w:lvl>
    <w:lvl w:ilvl="5" w:tplc="615206F8">
      <w:start w:val="1"/>
      <w:numFmt w:val="bullet"/>
      <w:lvlText w:val=""/>
      <w:lvlJc w:val="left"/>
      <w:pPr>
        <w:ind w:left="4320" w:hanging="360"/>
      </w:pPr>
      <w:rPr>
        <w:rFonts w:ascii="Wingdings" w:hAnsi="Wingdings" w:hint="default"/>
      </w:rPr>
    </w:lvl>
    <w:lvl w:ilvl="6" w:tplc="B4302180">
      <w:start w:val="1"/>
      <w:numFmt w:val="bullet"/>
      <w:lvlText w:val=""/>
      <w:lvlJc w:val="left"/>
      <w:pPr>
        <w:ind w:left="5040" w:hanging="360"/>
      </w:pPr>
      <w:rPr>
        <w:rFonts w:ascii="Symbol" w:hAnsi="Symbol" w:hint="default"/>
      </w:rPr>
    </w:lvl>
    <w:lvl w:ilvl="7" w:tplc="B14C1BEC">
      <w:start w:val="1"/>
      <w:numFmt w:val="bullet"/>
      <w:lvlText w:val="o"/>
      <w:lvlJc w:val="left"/>
      <w:pPr>
        <w:ind w:left="5760" w:hanging="360"/>
      </w:pPr>
      <w:rPr>
        <w:rFonts w:ascii="Courier New" w:hAnsi="Courier New" w:hint="default"/>
      </w:rPr>
    </w:lvl>
    <w:lvl w:ilvl="8" w:tplc="6F4E9F54">
      <w:start w:val="1"/>
      <w:numFmt w:val="bullet"/>
      <w:lvlText w:val=""/>
      <w:lvlJc w:val="left"/>
      <w:pPr>
        <w:ind w:left="6480" w:hanging="360"/>
      </w:pPr>
      <w:rPr>
        <w:rFonts w:ascii="Wingdings" w:hAnsi="Wingdings" w:hint="default"/>
      </w:rPr>
    </w:lvl>
  </w:abstractNum>
  <w:abstractNum w:abstractNumId="40" w15:restartNumberingAfterBreak="0">
    <w:nsid w:val="77ED14F2"/>
    <w:multiLevelType w:val="hybridMultilevel"/>
    <w:tmpl w:val="8E887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7F226A"/>
    <w:multiLevelType w:val="hybridMultilevel"/>
    <w:tmpl w:val="EB1C2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681E0B"/>
    <w:multiLevelType w:val="hybridMultilevel"/>
    <w:tmpl w:val="D506CD72"/>
    <w:lvl w:ilvl="0" w:tplc="3F2E440C">
      <w:start w:val="1"/>
      <w:numFmt w:val="bullet"/>
      <w:lvlText w:val=""/>
      <w:lvlJc w:val="left"/>
      <w:pPr>
        <w:ind w:left="720" w:hanging="360"/>
      </w:pPr>
      <w:rPr>
        <w:rFonts w:ascii="Symbol" w:hAnsi="Symbol" w:hint="default"/>
      </w:rPr>
    </w:lvl>
    <w:lvl w:ilvl="1" w:tplc="CDE20ADE">
      <w:start w:val="1"/>
      <w:numFmt w:val="bullet"/>
      <w:lvlText w:val="o"/>
      <w:lvlJc w:val="left"/>
      <w:pPr>
        <w:ind w:left="1440" w:hanging="360"/>
      </w:pPr>
      <w:rPr>
        <w:rFonts w:ascii="&quot;Courier New&quot;" w:hAnsi="&quot;Courier New&quot;" w:hint="default"/>
      </w:rPr>
    </w:lvl>
    <w:lvl w:ilvl="2" w:tplc="267E201A">
      <w:start w:val="1"/>
      <w:numFmt w:val="bullet"/>
      <w:lvlText w:val=""/>
      <w:lvlJc w:val="left"/>
      <w:pPr>
        <w:ind w:left="2160" w:hanging="360"/>
      </w:pPr>
      <w:rPr>
        <w:rFonts w:ascii="Wingdings" w:hAnsi="Wingdings" w:hint="default"/>
      </w:rPr>
    </w:lvl>
    <w:lvl w:ilvl="3" w:tplc="EA7AF0BA">
      <w:start w:val="1"/>
      <w:numFmt w:val="bullet"/>
      <w:lvlText w:val=""/>
      <w:lvlJc w:val="left"/>
      <w:pPr>
        <w:ind w:left="2880" w:hanging="360"/>
      </w:pPr>
      <w:rPr>
        <w:rFonts w:ascii="Symbol" w:hAnsi="Symbol" w:hint="default"/>
      </w:rPr>
    </w:lvl>
    <w:lvl w:ilvl="4" w:tplc="B1A6D696">
      <w:start w:val="1"/>
      <w:numFmt w:val="bullet"/>
      <w:lvlText w:val="o"/>
      <w:lvlJc w:val="left"/>
      <w:pPr>
        <w:ind w:left="3600" w:hanging="360"/>
      </w:pPr>
      <w:rPr>
        <w:rFonts w:ascii="Courier New" w:hAnsi="Courier New" w:hint="default"/>
      </w:rPr>
    </w:lvl>
    <w:lvl w:ilvl="5" w:tplc="BE704F08">
      <w:start w:val="1"/>
      <w:numFmt w:val="bullet"/>
      <w:lvlText w:val=""/>
      <w:lvlJc w:val="left"/>
      <w:pPr>
        <w:ind w:left="4320" w:hanging="360"/>
      </w:pPr>
      <w:rPr>
        <w:rFonts w:ascii="Wingdings" w:hAnsi="Wingdings" w:hint="default"/>
      </w:rPr>
    </w:lvl>
    <w:lvl w:ilvl="6" w:tplc="3A5A1518">
      <w:start w:val="1"/>
      <w:numFmt w:val="bullet"/>
      <w:lvlText w:val=""/>
      <w:lvlJc w:val="left"/>
      <w:pPr>
        <w:ind w:left="5040" w:hanging="360"/>
      </w:pPr>
      <w:rPr>
        <w:rFonts w:ascii="Symbol" w:hAnsi="Symbol" w:hint="default"/>
      </w:rPr>
    </w:lvl>
    <w:lvl w:ilvl="7" w:tplc="B6101A06">
      <w:start w:val="1"/>
      <w:numFmt w:val="bullet"/>
      <w:lvlText w:val="o"/>
      <w:lvlJc w:val="left"/>
      <w:pPr>
        <w:ind w:left="5760" w:hanging="360"/>
      </w:pPr>
      <w:rPr>
        <w:rFonts w:ascii="Courier New" w:hAnsi="Courier New" w:hint="default"/>
      </w:rPr>
    </w:lvl>
    <w:lvl w:ilvl="8" w:tplc="C04A5D08">
      <w:start w:val="1"/>
      <w:numFmt w:val="bullet"/>
      <w:lvlText w:val=""/>
      <w:lvlJc w:val="left"/>
      <w:pPr>
        <w:ind w:left="6480" w:hanging="360"/>
      </w:pPr>
      <w:rPr>
        <w:rFonts w:ascii="Wingdings" w:hAnsi="Wingdings" w:hint="default"/>
      </w:rPr>
    </w:lvl>
  </w:abstractNum>
  <w:abstractNum w:abstractNumId="43" w15:restartNumberingAfterBreak="0">
    <w:nsid w:val="7DD77638"/>
    <w:multiLevelType w:val="hybridMultilevel"/>
    <w:tmpl w:val="DC68014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4" w15:restartNumberingAfterBreak="0">
    <w:nsid w:val="7FDEF6D7"/>
    <w:multiLevelType w:val="hybridMultilevel"/>
    <w:tmpl w:val="BFF241AC"/>
    <w:lvl w:ilvl="0" w:tplc="F594C084">
      <w:start w:val="1"/>
      <w:numFmt w:val="bullet"/>
      <w:lvlText w:val=""/>
      <w:lvlJc w:val="left"/>
      <w:pPr>
        <w:ind w:left="720" w:hanging="360"/>
      </w:pPr>
      <w:rPr>
        <w:rFonts w:ascii="Symbol" w:hAnsi="Symbol" w:hint="default"/>
      </w:rPr>
    </w:lvl>
    <w:lvl w:ilvl="1" w:tplc="2DC66708">
      <w:start w:val="1"/>
      <w:numFmt w:val="bullet"/>
      <w:lvlText w:val="o"/>
      <w:lvlJc w:val="left"/>
      <w:pPr>
        <w:ind w:left="1440" w:hanging="360"/>
      </w:pPr>
      <w:rPr>
        <w:rFonts w:ascii="&quot;Courier New&quot;" w:hAnsi="&quot;Courier New&quot;" w:hint="default"/>
      </w:rPr>
    </w:lvl>
    <w:lvl w:ilvl="2" w:tplc="2B76BACE">
      <w:start w:val="1"/>
      <w:numFmt w:val="bullet"/>
      <w:lvlText w:val=""/>
      <w:lvlJc w:val="left"/>
      <w:pPr>
        <w:ind w:left="2160" w:hanging="360"/>
      </w:pPr>
      <w:rPr>
        <w:rFonts w:ascii="Wingdings" w:hAnsi="Wingdings" w:hint="default"/>
      </w:rPr>
    </w:lvl>
    <w:lvl w:ilvl="3" w:tplc="20BC3AEC">
      <w:start w:val="1"/>
      <w:numFmt w:val="bullet"/>
      <w:lvlText w:val=""/>
      <w:lvlJc w:val="left"/>
      <w:pPr>
        <w:ind w:left="2880" w:hanging="360"/>
      </w:pPr>
      <w:rPr>
        <w:rFonts w:ascii="Symbol" w:hAnsi="Symbol" w:hint="default"/>
      </w:rPr>
    </w:lvl>
    <w:lvl w:ilvl="4" w:tplc="E5126586">
      <w:start w:val="1"/>
      <w:numFmt w:val="bullet"/>
      <w:lvlText w:val="o"/>
      <w:lvlJc w:val="left"/>
      <w:pPr>
        <w:ind w:left="3600" w:hanging="360"/>
      </w:pPr>
      <w:rPr>
        <w:rFonts w:ascii="Courier New" w:hAnsi="Courier New" w:hint="default"/>
      </w:rPr>
    </w:lvl>
    <w:lvl w:ilvl="5" w:tplc="57D04F22">
      <w:start w:val="1"/>
      <w:numFmt w:val="bullet"/>
      <w:lvlText w:val=""/>
      <w:lvlJc w:val="left"/>
      <w:pPr>
        <w:ind w:left="4320" w:hanging="360"/>
      </w:pPr>
      <w:rPr>
        <w:rFonts w:ascii="Wingdings" w:hAnsi="Wingdings" w:hint="default"/>
      </w:rPr>
    </w:lvl>
    <w:lvl w:ilvl="6" w:tplc="3D820302">
      <w:start w:val="1"/>
      <w:numFmt w:val="bullet"/>
      <w:lvlText w:val=""/>
      <w:lvlJc w:val="left"/>
      <w:pPr>
        <w:ind w:left="5040" w:hanging="360"/>
      </w:pPr>
      <w:rPr>
        <w:rFonts w:ascii="Symbol" w:hAnsi="Symbol" w:hint="default"/>
      </w:rPr>
    </w:lvl>
    <w:lvl w:ilvl="7" w:tplc="E45E843C">
      <w:start w:val="1"/>
      <w:numFmt w:val="bullet"/>
      <w:lvlText w:val="o"/>
      <w:lvlJc w:val="left"/>
      <w:pPr>
        <w:ind w:left="5760" w:hanging="360"/>
      </w:pPr>
      <w:rPr>
        <w:rFonts w:ascii="Courier New" w:hAnsi="Courier New" w:hint="default"/>
      </w:rPr>
    </w:lvl>
    <w:lvl w:ilvl="8" w:tplc="92B4A074">
      <w:start w:val="1"/>
      <w:numFmt w:val="bullet"/>
      <w:lvlText w:val=""/>
      <w:lvlJc w:val="left"/>
      <w:pPr>
        <w:ind w:left="6480" w:hanging="360"/>
      </w:pPr>
      <w:rPr>
        <w:rFonts w:ascii="Wingdings" w:hAnsi="Wingdings" w:hint="default"/>
      </w:rPr>
    </w:lvl>
  </w:abstractNum>
  <w:num w:numId="1" w16cid:durableId="1974483006">
    <w:abstractNumId w:val="2"/>
  </w:num>
  <w:num w:numId="2" w16cid:durableId="1855611952">
    <w:abstractNumId w:val="6"/>
  </w:num>
  <w:num w:numId="3" w16cid:durableId="1645348836">
    <w:abstractNumId w:val="1"/>
  </w:num>
  <w:num w:numId="4" w16cid:durableId="434714425">
    <w:abstractNumId w:val="30"/>
  </w:num>
  <w:num w:numId="5" w16cid:durableId="415902283">
    <w:abstractNumId w:val="39"/>
  </w:num>
  <w:num w:numId="6" w16cid:durableId="159347145">
    <w:abstractNumId w:val="44"/>
  </w:num>
  <w:num w:numId="7" w16cid:durableId="2053336702">
    <w:abstractNumId w:val="18"/>
  </w:num>
  <w:num w:numId="8" w16cid:durableId="1824539771">
    <w:abstractNumId w:val="0"/>
  </w:num>
  <w:num w:numId="9" w16cid:durableId="775059009">
    <w:abstractNumId w:val="24"/>
  </w:num>
  <w:num w:numId="10" w16cid:durableId="1093546675">
    <w:abstractNumId w:val="13"/>
  </w:num>
  <w:num w:numId="11" w16cid:durableId="743650109">
    <w:abstractNumId w:val="10"/>
  </w:num>
  <w:num w:numId="12" w16cid:durableId="1079015447">
    <w:abstractNumId w:val="28"/>
  </w:num>
  <w:num w:numId="13" w16cid:durableId="1928269107">
    <w:abstractNumId w:val="8"/>
  </w:num>
  <w:num w:numId="14" w16cid:durableId="449863143">
    <w:abstractNumId w:val="37"/>
  </w:num>
  <w:num w:numId="15" w16cid:durableId="1354498719">
    <w:abstractNumId w:val="42"/>
  </w:num>
  <w:num w:numId="16" w16cid:durableId="547492727">
    <w:abstractNumId w:val="26"/>
  </w:num>
  <w:num w:numId="17" w16cid:durableId="1468086814">
    <w:abstractNumId w:val="34"/>
  </w:num>
  <w:num w:numId="18" w16cid:durableId="514461028">
    <w:abstractNumId w:val="19"/>
  </w:num>
  <w:num w:numId="19" w16cid:durableId="679046537">
    <w:abstractNumId w:val="36"/>
  </w:num>
  <w:num w:numId="20" w16cid:durableId="193543964">
    <w:abstractNumId w:val="25"/>
  </w:num>
  <w:num w:numId="21" w16cid:durableId="679821161">
    <w:abstractNumId w:val="9"/>
  </w:num>
  <w:num w:numId="22" w16cid:durableId="1052971267">
    <w:abstractNumId w:val="12"/>
  </w:num>
  <w:num w:numId="23" w16cid:durableId="1505778728">
    <w:abstractNumId w:val="32"/>
  </w:num>
  <w:num w:numId="24" w16cid:durableId="407309041">
    <w:abstractNumId w:val="31"/>
  </w:num>
  <w:num w:numId="25" w16cid:durableId="657421104">
    <w:abstractNumId w:val="15"/>
  </w:num>
  <w:num w:numId="26" w16cid:durableId="984313881">
    <w:abstractNumId w:val="17"/>
  </w:num>
  <w:num w:numId="27" w16cid:durableId="1943103648">
    <w:abstractNumId w:val="14"/>
  </w:num>
  <w:num w:numId="28" w16cid:durableId="553006365">
    <w:abstractNumId w:val="7"/>
  </w:num>
  <w:num w:numId="29" w16cid:durableId="2094355286">
    <w:abstractNumId w:val="29"/>
  </w:num>
  <w:num w:numId="30" w16cid:durableId="389379029">
    <w:abstractNumId w:val="16"/>
  </w:num>
  <w:num w:numId="31" w16cid:durableId="830952229">
    <w:abstractNumId w:val="38"/>
  </w:num>
  <w:num w:numId="32" w16cid:durableId="1980764989">
    <w:abstractNumId w:val="21"/>
  </w:num>
  <w:num w:numId="33" w16cid:durableId="2078551165">
    <w:abstractNumId w:val="40"/>
  </w:num>
  <w:num w:numId="34" w16cid:durableId="611786863">
    <w:abstractNumId w:val="35"/>
  </w:num>
  <w:num w:numId="35" w16cid:durableId="1731270747">
    <w:abstractNumId w:val="4"/>
  </w:num>
  <w:num w:numId="36" w16cid:durableId="1060789734">
    <w:abstractNumId w:val="41"/>
  </w:num>
  <w:num w:numId="37" w16cid:durableId="1731347506">
    <w:abstractNumId w:val="33"/>
  </w:num>
  <w:num w:numId="38" w16cid:durableId="244923832">
    <w:abstractNumId w:val="3"/>
  </w:num>
  <w:num w:numId="39" w16cid:durableId="219175476">
    <w:abstractNumId w:val="23"/>
  </w:num>
  <w:num w:numId="40" w16cid:durableId="668870307">
    <w:abstractNumId w:val="43"/>
  </w:num>
  <w:num w:numId="41" w16cid:durableId="1140152539">
    <w:abstractNumId w:val="11"/>
  </w:num>
  <w:num w:numId="42" w16cid:durableId="1584026434">
    <w:abstractNumId w:val="22"/>
  </w:num>
  <w:num w:numId="43" w16cid:durableId="414515222">
    <w:abstractNumId w:val="5"/>
  </w:num>
  <w:num w:numId="44" w16cid:durableId="1279724255">
    <w:abstractNumId w:val="27"/>
  </w:num>
  <w:num w:numId="45" w16cid:durableId="133661770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112686"/>
    <w:rsid w:val="00004906"/>
    <w:rsid w:val="00005CFD"/>
    <w:rsid w:val="00006A3A"/>
    <w:rsid w:val="00007001"/>
    <w:rsid w:val="00017DD0"/>
    <w:rsid w:val="00017E2C"/>
    <w:rsid w:val="00022F53"/>
    <w:rsid w:val="00026B38"/>
    <w:rsid w:val="0002788E"/>
    <w:rsid w:val="000400B4"/>
    <w:rsid w:val="00040E0D"/>
    <w:rsid w:val="00051E8C"/>
    <w:rsid w:val="00052FD7"/>
    <w:rsid w:val="000564EC"/>
    <w:rsid w:val="0005702F"/>
    <w:rsid w:val="00060BF1"/>
    <w:rsid w:val="000668E5"/>
    <w:rsid w:val="000710C4"/>
    <w:rsid w:val="00081169"/>
    <w:rsid w:val="000869F9"/>
    <w:rsid w:val="00086CEF"/>
    <w:rsid w:val="000944AC"/>
    <w:rsid w:val="000A459D"/>
    <w:rsid w:val="000A7835"/>
    <w:rsid w:val="000B08CF"/>
    <w:rsid w:val="000B2E6B"/>
    <w:rsid w:val="000B35D6"/>
    <w:rsid w:val="000D2295"/>
    <w:rsid w:val="000D241A"/>
    <w:rsid w:val="000D468D"/>
    <w:rsid w:val="000D7152"/>
    <w:rsid w:val="000D739A"/>
    <w:rsid w:val="000E01D3"/>
    <w:rsid w:val="000E354E"/>
    <w:rsid w:val="000E3603"/>
    <w:rsid w:val="000F4DBF"/>
    <w:rsid w:val="000F5B76"/>
    <w:rsid w:val="001013D0"/>
    <w:rsid w:val="001013EB"/>
    <w:rsid w:val="0010567D"/>
    <w:rsid w:val="001104D0"/>
    <w:rsid w:val="00114040"/>
    <w:rsid w:val="00114F35"/>
    <w:rsid w:val="001156E5"/>
    <w:rsid w:val="0011618A"/>
    <w:rsid w:val="001163AF"/>
    <w:rsid w:val="00120B06"/>
    <w:rsid w:val="00123C65"/>
    <w:rsid w:val="00124306"/>
    <w:rsid w:val="0012544F"/>
    <w:rsid w:val="00130C93"/>
    <w:rsid w:val="00130ED8"/>
    <w:rsid w:val="001311A7"/>
    <w:rsid w:val="0014009A"/>
    <w:rsid w:val="00143A0D"/>
    <w:rsid w:val="00150C26"/>
    <w:rsid w:val="001550DD"/>
    <w:rsid w:val="0015617D"/>
    <w:rsid w:val="00161C46"/>
    <w:rsid w:val="00164DEE"/>
    <w:rsid w:val="00166177"/>
    <w:rsid w:val="00166EE5"/>
    <w:rsid w:val="00172120"/>
    <w:rsid w:val="00173A24"/>
    <w:rsid w:val="00174B3E"/>
    <w:rsid w:val="0017763D"/>
    <w:rsid w:val="0018095F"/>
    <w:rsid w:val="001922F1"/>
    <w:rsid w:val="00194DF7"/>
    <w:rsid w:val="00196CAB"/>
    <w:rsid w:val="001A1DFF"/>
    <w:rsid w:val="001A35FD"/>
    <w:rsid w:val="001B1B54"/>
    <w:rsid w:val="001B257A"/>
    <w:rsid w:val="001B5F64"/>
    <w:rsid w:val="001C25D4"/>
    <w:rsid w:val="001C6AF7"/>
    <w:rsid w:val="001D1BA6"/>
    <w:rsid w:val="001D3680"/>
    <w:rsid w:val="001D4444"/>
    <w:rsid w:val="001E08F6"/>
    <w:rsid w:val="001E13FA"/>
    <w:rsid w:val="001E547F"/>
    <w:rsid w:val="001E59EA"/>
    <w:rsid w:val="001E7429"/>
    <w:rsid w:val="001F4398"/>
    <w:rsid w:val="001F6470"/>
    <w:rsid w:val="00202395"/>
    <w:rsid w:val="002026CA"/>
    <w:rsid w:val="002038CA"/>
    <w:rsid w:val="0020469B"/>
    <w:rsid w:val="002107FE"/>
    <w:rsid w:val="00211FDA"/>
    <w:rsid w:val="00212E1D"/>
    <w:rsid w:val="00213D51"/>
    <w:rsid w:val="0022028B"/>
    <w:rsid w:val="00222508"/>
    <w:rsid w:val="00223C6F"/>
    <w:rsid w:val="00223E80"/>
    <w:rsid w:val="00223F5A"/>
    <w:rsid w:val="002247A0"/>
    <w:rsid w:val="002267EB"/>
    <w:rsid w:val="00227676"/>
    <w:rsid w:val="00231CA2"/>
    <w:rsid w:val="002328F2"/>
    <w:rsid w:val="00241056"/>
    <w:rsid w:val="00241AA9"/>
    <w:rsid w:val="0024412E"/>
    <w:rsid w:val="002448E7"/>
    <w:rsid w:val="00246F2D"/>
    <w:rsid w:val="00253154"/>
    <w:rsid w:val="00256E49"/>
    <w:rsid w:val="00257741"/>
    <w:rsid w:val="002669A2"/>
    <w:rsid w:val="002714FD"/>
    <w:rsid w:val="00273457"/>
    <w:rsid w:val="00275478"/>
    <w:rsid w:val="00277154"/>
    <w:rsid w:val="00281557"/>
    <w:rsid w:val="002833F9"/>
    <w:rsid w:val="00286F72"/>
    <w:rsid w:val="00292AEC"/>
    <w:rsid w:val="00293B00"/>
    <w:rsid w:val="00295D84"/>
    <w:rsid w:val="002A05C3"/>
    <w:rsid w:val="002A1A07"/>
    <w:rsid w:val="002A1EC6"/>
    <w:rsid w:val="002A3CBC"/>
    <w:rsid w:val="002A5B85"/>
    <w:rsid w:val="002A65AA"/>
    <w:rsid w:val="002B2003"/>
    <w:rsid w:val="002B3CC4"/>
    <w:rsid w:val="002C3102"/>
    <w:rsid w:val="002D4799"/>
    <w:rsid w:val="002E1DF2"/>
    <w:rsid w:val="002F14B9"/>
    <w:rsid w:val="002F32AC"/>
    <w:rsid w:val="002F46B8"/>
    <w:rsid w:val="002F77F4"/>
    <w:rsid w:val="003045D4"/>
    <w:rsid w:val="00305336"/>
    <w:rsid w:val="003100E4"/>
    <w:rsid w:val="003107EA"/>
    <w:rsid w:val="00314908"/>
    <w:rsid w:val="003204E2"/>
    <w:rsid w:val="00321FD1"/>
    <w:rsid w:val="003231A2"/>
    <w:rsid w:val="00324A9F"/>
    <w:rsid w:val="003278C0"/>
    <w:rsid w:val="00330515"/>
    <w:rsid w:val="00335CBE"/>
    <w:rsid w:val="00337BB3"/>
    <w:rsid w:val="003402D4"/>
    <w:rsid w:val="00340B57"/>
    <w:rsid w:val="0035200B"/>
    <w:rsid w:val="00353E93"/>
    <w:rsid w:val="00355459"/>
    <w:rsid w:val="003601AB"/>
    <w:rsid w:val="00377107"/>
    <w:rsid w:val="003852D3"/>
    <w:rsid w:val="003871C3"/>
    <w:rsid w:val="00390E31"/>
    <w:rsid w:val="0039182C"/>
    <w:rsid w:val="00392C08"/>
    <w:rsid w:val="00397A0A"/>
    <w:rsid w:val="003A300B"/>
    <w:rsid w:val="003A464C"/>
    <w:rsid w:val="003A4DCE"/>
    <w:rsid w:val="003A743B"/>
    <w:rsid w:val="003B2468"/>
    <w:rsid w:val="003B3964"/>
    <w:rsid w:val="003B49D9"/>
    <w:rsid w:val="003C3D71"/>
    <w:rsid w:val="003C48DF"/>
    <w:rsid w:val="003C7DD9"/>
    <w:rsid w:val="003D2534"/>
    <w:rsid w:val="003E03C9"/>
    <w:rsid w:val="003E3AAC"/>
    <w:rsid w:val="003E3AAF"/>
    <w:rsid w:val="003F282D"/>
    <w:rsid w:val="003F6E74"/>
    <w:rsid w:val="00401C45"/>
    <w:rsid w:val="00402504"/>
    <w:rsid w:val="00402568"/>
    <w:rsid w:val="0041006A"/>
    <w:rsid w:val="00410B8F"/>
    <w:rsid w:val="00412C40"/>
    <w:rsid w:val="00415A7A"/>
    <w:rsid w:val="00416ED9"/>
    <w:rsid w:val="0042190E"/>
    <w:rsid w:val="00422D57"/>
    <w:rsid w:val="00426D43"/>
    <w:rsid w:val="00427BEB"/>
    <w:rsid w:val="00431C35"/>
    <w:rsid w:val="004409E1"/>
    <w:rsid w:val="00441D35"/>
    <w:rsid w:val="0044279B"/>
    <w:rsid w:val="0045378B"/>
    <w:rsid w:val="00453F14"/>
    <w:rsid w:val="00456867"/>
    <w:rsid w:val="00463C83"/>
    <w:rsid w:val="00467AEC"/>
    <w:rsid w:val="00467D68"/>
    <w:rsid w:val="004719CA"/>
    <w:rsid w:val="00472455"/>
    <w:rsid w:val="00472E37"/>
    <w:rsid w:val="00475351"/>
    <w:rsid w:val="004833A1"/>
    <w:rsid w:val="00487348"/>
    <w:rsid w:val="00494B82"/>
    <w:rsid w:val="0049667B"/>
    <w:rsid w:val="004A0FDD"/>
    <w:rsid w:val="004A1236"/>
    <w:rsid w:val="004A2513"/>
    <w:rsid w:val="004A29D4"/>
    <w:rsid w:val="004A45DF"/>
    <w:rsid w:val="004B155F"/>
    <w:rsid w:val="004C3B5B"/>
    <w:rsid w:val="004C715D"/>
    <w:rsid w:val="004D0B6B"/>
    <w:rsid w:val="004D3189"/>
    <w:rsid w:val="004D43A3"/>
    <w:rsid w:val="004D53CE"/>
    <w:rsid w:val="004D5E55"/>
    <w:rsid w:val="004D75B0"/>
    <w:rsid w:val="004E1682"/>
    <w:rsid w:val="004E7A6C"/>
    <w:rsid w:val="004F1009"/>
    <w:rsid w:val="004F65EF"/>
    <w:rsid w:val="004F743F"/>
    <w:rsid w:val="00505910"/>
    <w:rsid w:val="00510493"/>
    <w:rsid w:val="00512F06"/>
    <w:rsid w:val="00516F47"/>
    <w:rsid w:val="005173ED"/>
    <w:rsid w:val="0052089F"/>
    <w:rsid w:val="00523679"/>
    <w:rsid w:val="005278E2"/>
    <w:rsid w:val="005405DA"/>
    <w:rsid w:val="00553D62"/>
    <w:rsid w:val="00557BA2"/>
    <w:rsid w:val="00557DB0"/>
    <w:rsid w:val="00567E9C"/>
    <w:rsid w:val="0057342D"/>
    <w:rsid w:val="005832B2"/>
    <w:rsid w:val="005864E3"/>
    <w:rsid w:val="00594CC0"/>
    <w:rsid w:val="00596CF3"/>
    <w:rsid w:val="005A313B"/>
    <w:rsid w:val="005A31A8"/>
    <w:rsid w:val="005B043F"/>
    <w:rsid w:val="005B283F"/>
    <w:rsid w:val="005B5617"/>
    <w:rsid w:val="005B5F7A"/>
    <w:rsid w:val="005B772F"/>
    <w:rsid w:val="005C2011"/>
    <w:rsid w:val="005C3C95"/>
    <w:rsid w:val="005C715A"/>
    <w:rsid w:val="005C745A"/>
    <w:rsid w:val="005D2BA9"/>
    <w:rsid w:val="005E6DD3"/>
    <w:rsid w:val="005E77DA"/>
    <w:rsid w:val="005F02C5"/>
    <w:rsid w:val="005F11FC"/>
    <w:rsid w:val="005F27EA"/>
    <w:rsid w:val="005F3701"/>
    <w:rsid w:val="00602776"/>
    <w:rsid w:val="0060289B"/>
    <w:rsid w:val="00604CBD"/>
    <w:rsid w:val="00610B84"/>
    <w:rsid w:val="00611B8C"/>
    <w:rsid w:val="006136F2"/>
    <w:rsid w:val="00617C26"/>
    <w:rsid w:val="00620145"/>
    <w:rsid w:val="00625D45"/>
    <w:rsid w:val="00627A56"/>
    <w:rsid w:val="00631CAD"/>
    <w:rsid w:val="00636184"/>
    <w:rsid w:val="006417DD"/>
    <w:rsid w:val="00665A0A"/>
    <w:rsid w:val="0067177B"/>
    <w:rsid w:val="006740E1"/>
    <w:rsid w:val="006774AD"/>
    <w:rsid w:val="00681EDE"/>
    <w:rsid w:val="00684E18"/>
    <w:rsid w:val="0068514C"/>
    <w:rsid w:val="006853BB"/>
    <w:rsid w:val="006861FF"/>
    <w:rsid w:val="0068708C"/>
    <w:rsid w:val="00690AAB"/>
    <w:rsid w:val="00692738"/>
    <w:rsid w:val="00696BA9"/>
    <w:rsid w:val="006976A9"/>
    <w:rsid w:val="006A3D3A"/>
    <w:rsid w:val="006A47A2"/>
    <w:rsid w:val="006A5BEA"/>
    <w:rsid w:val="006C1F8D"/>
    <w:rsid w:val="006D011E"/>
    <w:rsid w:val="006D224E"/>
    <w:rsid w:val="006D3ECF"/>
    <w:rsid w:val="006D5186"/>
    <w:rsid w:val="006D6DC5"/>
    <w:rsid w:val="006D7FDC"/>
    <w:rsid w:val="006E4EA5"/>
    <w:rsid w:val="006E6B29"/>
    <w:rsid w:val="006E7CF9"/>
    <w:rsid w:val="006F17C2"/>
    <w:rsid w:val="006F75DF"/>
    <w:rsid w:val="006F7D38"/>
    <w:rsid w:val="00706293"/>
    <w:rsid w:val="007065D0"/>
    <w:rsid w:val="00721247"/>
    <w:rsid w:val="007215AF"/>
    <w:rsid w:val="0072182D"/>
    <w:rsid w:val="00722CC1"/>
    <w:rsid w:val="0072706B"/>
    <w:rsid w:val="00731359"/>
    <w:rsid w:val="0073157E"/>
    <w:rsid w:val="00731F47"/>
    <w:rsid w:val="00734BB5"/>
    <w:rsid w:val="00736991"/>
    <w:rsid w:val="00742479"/>
    <w:rsid w:val="007454E1"/>
    <w:rsid w:val="007472E6"/>
    <w:rsid w:val="00750CA0"/>
    <w:rsid w:val="00752524"/>
    <w:rsid w:val="00756240"/>
    <w:rsid w:val="007622EE"/>
    <w:rsid w:val="00762668"/>
    <w:rsid w:val="00762C3F"/>
    <w:rsid w:val="007640A8"/>
    <w:rsid w:val="00764ACC"/>
    <w:rsid w:val="00767909"/>
    <w:rsid w:val="00771B7B"/>
    <w:rsid w:val="0077373A"/>
    <w:rsid w:val="00782934"/>
    <w:rsid w:val="00794B15"/>
    <w:rsid w:val="007A63D0"/>
    <w:rsid w:val="007B05BE"/>
    <w:rsid w:val="007B3D05"/>
    <w:rsid w:val="007B7268"/>
    <w:rsid w:val="007C668C"/>
    <w:rsid w:val="007D138F"/>
    <w:rsid w:val="007D1FEF"/>
    <w:rsid w:val="007D72D1"/>
    <w:rsid w:val="007E0C1B"/>
    <w:rsid w:val="007E45AF"/>
    <w:rsid w:val="007E6C5D"/>
    <w:rsid w:val="007F0155"/>
    <w:rsid w:val="007F1ACA"/>
    <w:rsid w:val="007F1D82"/>
    <w:rsid w:val="007F3796"/>
    <w:rsid w:val="007F40C7"/>
    <w:rsid w:val="007F53AD"/>
    <w:rsid w:val="007F6032"/>
    <w:rsid w:val="007F6064"/>
    <w:rsid w:val="00800D8C"/>
    <w:rsid w:val="00801384"/>
    <w:rsid w:val="00804D21"/>
    <w:rsid w:val="00805B26"/>
    <w:rsid w:val="00807AF6"/>
    <w:rsid w:val="00807ECE"/>
    <w:rsid w:val="00812B8D"/>
    <w:rsid w:val="00813194"/>
    <w:rsid w:val="0081386C"/>
    <w:rsid w:val="00815A01"/>
    <w:rsid w:val="00830DFE"/>
    <w:rsid w:val="008416FC"/>
    <w:rsid w:val="00842BF4"/>
    <w:rsid w:val="00851B48"/>
    <w:rsid w:val="00853C8C"/>
    <w:rsid w:val="00871C33"/>
    <w:rsid w:val="008732C3"/>
    <w:rsid w:val="00873BDD"/>
    <w:rsid w:val="00874009"/>
    <w:rsid w:val="00876DDF"/>
    <w:rsid w:val="00886D0F"/>
    <w:rsid w:val="00893E1E"/>
    <w:rsid w:val="008A222F"/>
    <w:rsid w:val="008A3B51"/>
    <w:rsid w:val="008A5DA0"/>
    <w:rsid w:val="008B1E45"/>
    <w:rsid w:val="008B6861"/>
    <w:rsid w:val="008B7BE9"/>
    <w:rsid w:val="008C115D"/>
    <w:rsid w:val="008C3543"/>
    <w:rsid w:val="008C4970"/>
    <w:rsid w:val="008D156F"/>
    <w:rsid w:val="008D48F7"/>
    <w:rsid w:val="008E0CA6"/>
    <w:rsid w:val="008E2942"/>
    <w:rsid w:val="008E6D98"/>
    <w:rsid w:val="008F424B"/>
    <w:rsid w:val="008F7435"/>
    <w:rsid w:val="00902879"/>
    <w:rsid w:val="009111B0"/>
    <w:rsid w:val="00912194"/>
    <w:rsid w:val="00914559"/>
    <w:rsid w:val="0091632F"/>
    <w:rsid w:val="009202A8"/>
    <w:rsid w:val="0092073E"/>
    <w:rsid w:val="00931BAF"/>
    <w:rsid w:val="00935195"/>
    <w:rsid w:val="00936F89"/>
    <w:rsid w:val="00944C93"/>
    <w:rsid w:val="00946770"/>
    <w:rsid w:val="0095068B"/>
    <w:rsid w:val="00954569"/>
    <w:rsid w:val="00956218"/>
    <w:rsid w:val="0097150F"/>
    <w:rsid w:val="00976728"/>
    <w:rsid w:val="009808B4"/>
    <w:rsid w:val="009830D2"/>
    <w:rsid w:val="00983847"/>
    <w:rsid w:val="00984236"/>
    <w:rsid w:val="00985057"/>
    <w:rsid w:val="0098577B"/>
    <w:rsid w:val="0099262E"/>
    <w:rsid w:val="009952E2"/>
    <w:rsid w:val="00995A89"/>
    <w:rsid w:val="009A005E"/>
    <w:rsid w:val="009B629D"/>
    <w:rsid w:val="009C1FE1"/>
    <w:rsid w:val="009C57B7"/>
    <w:rsid w:val="009C7628"/>
    <w:rsid w:val="009D3EED"/>
    <w:rsid w:val="009D5AFF"/>
    <w:rsid w:val="009D5C7A"/>
    <w:rsid w:val="009D6E1B"/>
    <w:rsid w:val="009E13CB"/>
    <w:rsid w:val="009E26EA"/>
    <w:rsid w:val="009E3768"/>
    <w:rsid w:val="00A00185"/>
    <w:rsid w:val="00A01709"/>
    <w:rsid w:val="00A0175E"/>
    <w:rsid w:val="00A0376B"/>
    <w:rsid w:val="00A0529D"/>
    <w:rsid w:val="00A1037C"/>
    <w:rsid w:val="00A10859"/>
    <w:rsid w:val="00A149CA"/>
    <w:rsid w:val="00A23587"/>
    <w:rsid w:val="00A36081"/>
    <w:rsid w:val="00A36111"/>
    <w:rsid w:val="00A364EE"/>
    <w:rsid w:val="00A37E96"/>
    <w:rsid w:val="00A40AEE"/>
    <w:rsid w:val="00A41041"/>
    <w:rsid w:val="00A41531"/>
    <w:rsid w:val="00A4262F"/>
    <w:rsid w:val="00A447A2"/>
    <w:rsid w:val="00A4493A"/>
    <w:rsid w:val="00A46939"/>
    <w:rsid w:val="00A5295C"/>
    <w:rsid w:val="00A536C7"/>
    <w:rsid w:val="00A57746"/>
    <w:rsid w:val="00A61BDE"/>
    <w:rsid w:val="00A636AE"/>
    <w:rsid w:val="00A640B1"/>
    <w:rsid w:val="00A75A76"/>
    <w:rsid w:val="00A77CBF"/>
    <w:rsid w:val="00A801D9"/>
    <w:rsid w:val="00A81E77"/>
    <w:rsid w:val="00A8302A"/>
    <w:rsid w:val="00A928FE"/>
    <w:rsid w:val="00A97105"/>
    <w:rsid w:val="00A97735"/>
    <w:rsid w:val="00AA02A4"/>
    <w:rsid w:val="00AA4578"/>
    <w:rsid w:val="00AC0A3B"/>
    <w:rsid w:val="00AC383F"/>
    <w:rsid w:val="00AC3E16"/>
    <w:rsid w:val="00AD15C5"/>
    <w:rsid w:val="00AD2319"/>
    <w:rsid w:val="00AD25E1"/>
    <w:rsid w:val="00AD3542"/>
    <w:rsid w:val="00AD3EE9"/>
    <w:rsid w:val="00AD4970"/>
    <w:rsid w:val="00AD6CA6"/>
    <w:rsid w:val="00AD77F9"/>
    <w:rsid w:val="00AE2D43"/>
    <w:rsid w:val="00AE42CA"/>
    <w:rsid w:val="00AE6478"/>
    <w:rsid w:val="00AE6824"/>
    <w:rsid w:val="00AF399C"/>
    <w:rsid w:val="00AF3C5F"/>
    <w:rsid w:val="00B02B86"/>
    <w:rsid w:val="00B046E1"/>
    <w:rsid w:val="00B06E4F"/>
    <w:rsid w:val="00B10912"/>
    <w:rsid w:val="00B15B6E"/>
    <w:rsid w:val="00B16202"/>
    <w:rsid w:val="00B17865"/>
    <w:rsid w:val="00B231A0"/>
    <w:rsid w:val="00B264B7"/>
    <w:rsid w:val="00B2728B"/>
    <w:rsid w:val="00B358DE"/>
    <w:rsid w:val="00B359F2"/>
    <w:rsid w:val="00B466D5"/>
    <w:rsid w:val="00B55246"/>
    <w:rsid w:val="00B62208"/>
    <w:rsid w:val="00B64F57"/>
    <w:rsid w:val="00B71531"/>
    <w:rsid w:val="00B7286E"/>
    <w:rsid w:val="00B7781F"/>
    <w:rsid w:val="00B77AAA"/>
    <w:rsid w:val="00B808CA"/>
    <w:rsid w:val="00B83405"/>
    <w:rsid w:val="00B9031A"/>
    <w:rsid w:val="00B913A1"/>
    <w:rsid w:val="00B92EFB"/>
    <w:rsid w:val="00BA106E"/>
    <w:rsid w:val="00BA3B49"/>
    <w:rsid w:val="00BA4A64"/>
    <w:rsid w:val="00BA5C78"/>
    <w:rsid w:val="00BA65F3"/>
    <w:rsid w:val="00BC1C54"/>
    <w:rsid w:val="00BC25A4"/>
    <w:rsid w:val="00BC5706"/>
    <w:rsid w:val="00BD6760"/>
    <w:rsid w:val="00BF09FF"/>
    <w:rsid w:val="00BF0DA7"/>
    <w:rsid w:val="00BF504E"/>
    <w:rsid w:val="00C00509"/>
    <w:rsid w:val="00C03B9E"/>
    <w:rsid w:val="00C046E9"/>
    <w:rsid w:val="00C07DE9"/>
    <w:rsid w:val="00C105BA"/>
    <w:rsid w:val="00C11CB5"/>
    <w:rsid w:val="00C125F7"/>
    <w:rsid w:val="00C127D9"/>
    <w:rsid w:val="00C15CFF"/>
    <w:rsid w:val="00C248EB"/>
    <w:rsid w:val="00C27F29"/>
    <w:rsid w:val="00C32C8F"/>
    <w:rsid w:val="00C32F31"/>
    <w:rsid w:val="00C33E06"/>
    <w:rsid w:val="00C355DB"/>
    <w:rsid w:val="00C35F5F"/>
    <w:rsid w:val="00C41A0E"/>
    <w:rsid w:val="00C424D0"/>
    <w:rsid w:val="00C42F2B"/>
    <w:rsid w:val="00C44764"/>
    <w:rsid w:val="00C46F61"/>
    <w:rsid w:val="00C50343"/>
    <w:rsid w:val="00C52CF0"/>
    <w:rsid w:val="00C54D24"/>
    <w:rsid w:val="00C55FF2"/>
    <w:rsid w:val="00C57F8A"/>
    <w:rsid w:val="00C63590"/>
    <w:rsid w:val="00C6472C"/>
    <w:rsid w:val="00C77182"/>
    <w:rsid w:val="00C8009A"/>
    <w:rsid w:val="00C80524"/>
    <w:rsid w:val="00C8281C"/>
    <w:rsid w:val="00C8413C"/>
    <w:rsid w:val="00C84A15"/>
    <w:rsid w:val="00C860E7"/>
    <w:rsid w:val="00C91707"/>
    <w:rsid w:val="00C92D83"/>
    <w:rsid w:val="00C947DE"/>
    <w:rsid w:val="00C957B9"/>
    <w:rsid w:val="00C96BA7"/>
    <w:rsid w:val="00C97385"/>
    <w:rsid w:val="00CA7680"/>
    <w:rsid w:val="00CB358B"/>
    <w:rsid w:val="00CB50CB"/>
    <w:rsid w:val="00CC4D2C"/>
    <w:rsid w:val="00CC5717"/>
    <w:rsid w:val="00CC669F"/>
    <w:rsid w:val="00CD6FCE"/>
    <w:rsid w:val="00CD7890"/>
    <w:rsid w:val="00CD7B0B"/>
    <w:rsid w:val="00CF1B56"/>
    <w:rsid w:val="00D05431"/>
    <w:rsid w:val="00D05896"/>
    <w:rsid w:val="00D17F30"/>
    <w:rsid w:val="00D26568"/>
    <w:rsid w:val="00D330C0"/>
    <w:rsid w:val="00D374F6"/>
    <w:rsid w:val="00D4056D"/>
    <w:rsid w:val="00D412C5"/>
    <w:rsid w:val="00D433D2"/>
    <w:rsid w:val="00D52743"/>
    <w:rsid w:val="00D52817"/>
    <w:rsid w:val="00D61620"/>
    <w:rsid w:val="00D61A94"/>
    <w:rsid w:val="00D63047"/>
    <w:rsid w:val="00D71A88"/>
    <w:rsid w:val="00D72628"/>
    <w:rsid w:val="00D75B2C"/>
    <w:rsid w:val="00D76F93"/>
    <w:rsid w:val="00D77097"/>
    <w:rsid w:val="00D834D3"/>
    <w:rsid w:val="00D92D6F"/>
    <w:rsid w:val="00D9667D"/>
    <w:rsid w:val="00D97638"/>
    <w:rsid w:val="00DA2611"/>
    <w:rsid w:val="00DA75BE"/>
    <w:rsid w:val="00DB0D45"/>
    <w:rsid w:val="00DB5AF2"/>
    <w:rsid w:val="00DB5F05"/>
    <w:rsid w:val="00DB70F8"/>
    <w:rsid w:val="00DC0B94"/>
    <w:rsid w:val="00DC47E4"/>
    <w:rsid w:val="00DC5F1F"/>
    <w:rsid w:val="00DD2A6C"/>
    <w:rsid w:val="00DD2BB8"/>
    <w:rsid w:val="00DD7561"/>
    <w:rsid w:val="00DE129E"/>
    <w:rsid w:val="00DE4E80"/>
    <w:rsid w:val="00DF37B9"/>
    <w:rsid w:val="00DF59AB"/>
    <w:rsid w:val="00DF6508"/>
    <w:rsid w:val="00DF769A"/>
    <w:rsid w:val="00E06A71"/>
    <w:rsid w:val="00E07656"/>
    <w:rsid w:val="00E1504E"/>
    <w:rsid w:val="00E26898"/>
    <w:rsid w:val="00E27A57"/>
    <w:rsid w:val="00E3298A"/>
    <w:rsid w:val="00E33A07"/>
    <w:rsid w:val="00E4294C"/>
    <w:rsid w:val="00E465AE"/>
    <w:rsid w:val="00E54B76"/>
    <w:rsid w:val="00E57C0C"/>
    <w:rsid w:val="00E64BBE"/>
    <w:rsid w:val="00E65D4F"/>
    <w:rsid w:val="00E7046F"/>
    <w:rsid w:val="00E839B8"/>
    <w:rsid w:val="00E913F3"/>
    <w:rsid w:val="00E91F2A"/>
    <w:rsid w:val="00E95714"/>
    <w:rsid w:val="00EA334F"/>
    <w:rsid w:val="00EA79BC"/>
    <w:rsid w:val="00EB0948"/>
    <w:rsid w:val="00EB1151"/>
    <w:rsid w:val="00EB377B"/>
    <w:rsid w:val="00EB39F0"/>
    <w:rsid w:val="00EB43D3"/>
    <w:rsid w:val="00EB60A0"/>
    <w:rsid w:val="00EB6A06"/>
    <w:rsid w:val="00EC1AFC"/>
    <w:rsid w:val="00EC6E3B"/>
    <w:rsid w:val="00ED4407"/>
    <w:rsid w:val="00EE1897"/>
    <w:rsid w:val="00EE1C34"/>
    <w:rsid w:val="00EE73A1"/>
    <w:rsid w:val="00EF11CD"/>
    <w:rsid w:val="00EF2E0B"/>
    <w:rsid w:val="00EF3200"/>
    <w:rsid w:val="00F042B4"/>
    <w:rsid w:val="00F047AE"/>
    <w:rsid w:val="00F13B50"/>
    <w:rsid w:val="00F178CB"/>
    <w:rsid w:val="00F206F3"/>
    <w:rsid w:val="00F217A6"/>
    <w:rsid w:val="00F4221C"/>
    <w:rsid w:val="00F45377"/>
    <w:rsid w:val="00F469D1"/>
    <w:rsid w:val="00F46F7E"/>
    <w:rsid w:val="00F60CF6"/>
    <w:rsid w:val="00F626CA"/>
    <w:rsid w:val="00F65D7B"/>
    <w:rsid w:val="00F66E92"/>
    <w:rsid w:val="00F73563"/>
    <w:rsid w:val="00F74FCD"/>
    <w:rsid w:val="00F751EB"/>
    <w:rsid w:val="00F82CAD"/>
    <w:rsid w:val="00F92628"/>
    <w:rsid w:val="00FA000D"/>
    <w:rsid w:val="00FA4151"/>
    <w:rsid w:val="00FA4C97"/>
    <w:rsid w:val="00FA5D2C"/>
    <w:rsid w:val="00FB1019"/>
    <w:rsid w:val="00FB3713"/>
    <w:rsid w:val="00FB3C3C"/>
    <w:rsid w:val="00FB48E7"/>
    <w:rsid w:val="00FC0137"/>
    <w:rsid w:val="00FC36DA"/>
    <w:rsid w:val="00FC72CF"/>
    <w:rsid w:val="00FD123C"/>
    <w:rsid w:val="00FD2950"/>
    <w:rsid w:val="00FD51FE"/>
    <w:rsid w:val="00FE7431"/>
    <w:rsid w:val="00FF0C16"/>
    <w:rsid w:val="00FF51A2"/>
    <w:rsid w:val="00FF7641"/>
    <w:rsid w:val="03C66633"/>
    <w:rsid w:val="06DBEFC5"/>
    <w:rsid w:val="07F1B377"/>
    <w:rsid w:val="0AC8D68C"/>
    <w:rsid w:val="0F1FC4AC"/>
    <w:rsid w:val="125F42D2"/>
    <w:rsid w:val="12DB14B7"/>
    <w:rsid w:val="16D46AC4"/>
    <w:rsid w:val="17B6518F"/>
    <w:rsid w:val="17C9868C"/>
    <w:rsid w:val="1BD9163D"/>
    <w:rsid w:val="1D3BC1B4"/>
    <w:rsid w:val="201A7692"/>
    <w:rsid w:val="251D9C38"/>
    <w:rsid w:val="28112686"/>
    <w:rsid w:val="28D36D49"/>
    <w:rsid w:val="2C4FF8A3"/>
    <w:rsid w:val="2C6D6A63"/>
    <w:rsid w:val="2DD36863"/>
    <w:rsid w:val="30BA4509"/>
    <w:rsid w:val="31A2E05A"/>
    <w:rsid w:val="322602C3"/>
    <w:rsid w:val="336EFB5D"/>
    <w:rsid w:val="33EEFC46"/>
    <w:rsid w:val="36B91F35"/>
    <w:rsid w:val="3A1CFAE2"/>
    <w:rsid w:val="3ADCFB56"/>
    <w:rsid w:val="405385F6"/>
    <w:rsid w:val="408DD7BB"/>
    <w:rsid w:val="4136F449"/>
    <w:rsid w:val="415023ED"/>
    <w:rsid w:val="44DD42DD"/>
    <w:rsid w:val="48209487"/>
    <w:rsid w:val="52509831"/>
    <w:rsid w:val="52DCF771"/>
    <w:rsid w:val="54953839"/>
    <w:rsid w:val="5524EFA0"/>
    <w:rsid w:val="580EA377"/>
    <w:rsid w:val="59F860C3"/>
    <w:rsid w:val="5B943124"/>
    <w:rsid w:val="5ECBD1E6"/>
    <w:rsid w:val="6557EF1D"/>
    <w:rsid w:val="6AD2718F"/>
    <w:rsid w:val="6CB404D1"/>
    <w:rsid w:val="6FECC3D7"/>
    <w:rsid w:val="7011F0B1"/>
    <w:rsid w:val="715860A7"/>
    <w:rsid w:val="73312584"/>
    <w:rsid w:val="73B882B1"/>
    <w:rsid w:val="762BD1CA"/>
    <w:rsid w:val="797D19DF"/>
    <w:rsid w:val="7C193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112686"/>
  <w15:chartTrackingRefBased/>
  <w15:docId w15:val="{DC52F82A-09FA-46F3-AF51-C5CC0388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7D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34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E1B"/>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9121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12194"/>
  </w:style>
  <w:style w:type="paragraph" w:styleId="Header">
    <w:name w:val="header"/>
    <w:basedOn w:val="Normal"/>
    <w:link w:val="HeaderChar"/>
    <w:uiPriority w:val="99"/>
    <w:unhideWhenUsed/>
    <w:rsid w:val="009E1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3CB"/>
  </w:style>
  <w:style w:type="paragraph" w:styleId="Footer">
    <w:name w:val="footer"/>
    <w:basedOn w:val="Normal"/>
    <w:link w:val="FooterChar"/>
    <w:uiPriority w:val="99"/>
    <w:unhideWhenUsed/>
    <w:rsid w:val="009E1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3CB"/>
  </w:style>
  <w:style w:type="paragraph" w:styleId="TOCHeading">
    <w:name w:val="TOC Heading"/>
    <w:basedOn w:val="Heading1"/>
    <w:next w:val="Normal"/>
    <w:uiPriority w:val="39"/>
    <w:unhideWhenUsed/>
    <w:qFormat/>
    <w:rsid w:val="00E465AE"/>
    <w:pPr>
      <w:spacing w:before="480" w:line="276" w:lineRule="auto"/>
      <w:outlineLvl w:val="9"/>
    </w:pPr>
    <w:rPr>
      <w:b/>
      <w:bCs/>
      <w:sz w:val="28"/>
      <w:szCs w:val="28"/>
    </w:rPr>
  </w:style>
  <w:style w:type="paragraph" w:styleId="TOC1">
    <w:name w:val="toc 1"/>
    <w:basedOn w:val="Normal"/>
    <w:next w:val="Normal"/>
    <w:autoRedefine/>
    <w:uiPriority w:val="39"/>
    <w:unhideWhenUsed/>
    <w:rsid w:val="00E465AE"/>
    <w:pPr>
      <w:spacing w:before="120" w:after="0"/>
    </w:pPr>
    <w:rPr>
      <w:rFonts w:cstheme="minorHAnsi"/>
      <w:b/>
      <w:bCs/>
      <w:i/>
      <w:iCs/>
      <w:sz w:val="24"/>
      <w:szCs w:val="24"/>
    </w:rPr>
  </w:style>
  <w:style w:type="character" w:styleId="Hyperlink">
    <w:name w:val="Hyperlink"/>
    <w:basedOn w:val="DefaultParagraphFont"/>
    <w:uiPriority w:val="99"/>
    <w:unhideWhenUsed/>
    <w:rsid w:val="00E465AE"/>
    <w:rPr>
      <w:color w:val="0563C1" w:themeColor="hyperlink"/>
      <w:u w:val="single"/>
    </w:rPr>
  </w:style>
  <w:style w:type="paragraph" w:styleId="TOC2">
    <w:name w:val="toc 2"/>
    <w:basedOn w:val="Normal"/>
    <w:next w:val="Normal"/>
    <w:autoRedefine/>
    <w:uiPriority w:val="39"/>
    <w:unhideWhenUsed/>
    <w:rsid w:val="00E465AE"/>
    <w:pPr>
      <w:spacing w:before="120" w:after="0"/>
      <w:ind w:left="220"/>
    </w:pPr>
    <w:rPr>
      <w:rFonts w:cstheme="minorHAnsi"/>
      <w:b/>
      <w:bCs/>
    </w:rPr>
  </w:style>
  <w:style w:type="paragraph" w:styleId="TOC3">
    <w:name w:val="toc 3"/>
    <w:basedOn w:val="Normal"/>
    <w:next w:val="Normal"/>
    <w:autoRedefine/>
    <w:uiPriority w:val="39"/>
    <w:semiHidden/>
    <w:unhideWhenUsed/>
    <w:rsid w:val="00E465AE"/>
    <w:pPr>
      <w:spacing w:after="0"/>
      <w:ind w:left="440"/>
    </w:pPr>
    <w:rPr>
      <w:rFonts w:cstheme="minorHAnsi"/>
      <w:sz w:val="20"/>
      <w:szCs w:val="20"/>
    </w:rPr>
  </w:style>
  <w:style w:type="paragraph" w:styleId="TOC4">
    <w:name w:val="toc 4"/>
    <w:basedOn w:val="Normal"/>
    <w:next w:val="Normal"/>
    <w:autoRedefine/>
    <w:uiPriority w:val="39"/>
    <w:semiHidden/>
    <w:unhideWhenUsed/>
    <w:rsid w:val="00E465AE"/>
    <w:pPr>
      <w:spacing w:after="0"/>
      <w:ind w:left="660"/>
    </w:pPr>
    <w:rPr>
      <w:rFonts w:cstheme="minorHAnsi"/>
      <w:sz w:val="20"/>
      <w:szCs w:val="20"/>
    </w:rPr>
  </w:style>
  <w:style w:type="paragraph" w:styleId="TOC5">
    <w:name w:val="toc 5"/>
    <w:basedOn w:val="Normal"/>
    <w:next w:val="Normal"/>
    <w:autoRedefine/>
    <w:uiPriority w:val="39"/>
    <w:semiHidden/>
    <w:unhideWhenUsed/>
    <w:rsid w:val="00E465AE"/>
    <w:pPr>
      <w:spacing w:after="0"/>
      <w:ind w:left="880"/>
    </w:pPr>
    <w:rPr>
      <w:rFonts w:cstheme="minorHAnsi"/>
      <w:sz w:val="20"/>
      <w:szCs w:val="20"/>
    </w:rPr>
  </w:style>
  <w:style w:type="paragraph" w:styleId="TOC6">
    <w:name w:val="toc 6"/>
    <w:basedOn w:val="Normal"/>
    <w:next w:val="Normal"/>
    <w:autoRedefine/>
    <w:uiPriority w:val="39"/>
    <w:semiHidden/>
    <w:unhideWhenUsed/>
    <w:rsid w:val="00E465AE"/>
    <w:pPr>
      <w:spacing w:after="0"/>
      <w:ind w:left="1100"/>
    </w:pPr>
    <w:rPr>
      <w:rFonts w:cstheme="minorHAnsi"/>
      <w:sz w:val="20"/>
      <w:szCs w:val="20"/>
    </w:rPr>
  </w:style>
  <w:style w:type="paragraph" w:styleId="TOC7">
    <w:name w:val="toc 7"/>
    <w:basedOn w:val="Normal"/>
    <w:next w:val="Normal"/>
    <w:autoRedefine/>
    <w:uiPriority w:val="39"/>
    <w:semiHidden/>
    <w:unhideWhenUsed/>
    <w:rsid w:val="00E465AE"/>
    <w:pPr>
      <w:spacing w:after="0"/>
      <w:ind w:left="1320"/>
    </w:pPr>
    <w:rPr>
      <w:rFonts w:cstheme="minorHAnsi"/>
      <w:sz w:val="20"/>
      <w:szCs w:val="20"/>
    </w:rPr>
  </w:style>
  <w:style w:type="paragraph" w:styleId="TOC8">
    <w:name w:val="toc 8"/>
    <w:basedOn w:val="Normal"/>
    <w:next w:val="Normal"/>
    <w:autoRedefine/>
    <w:uiPriority w:val="39"/>
    <w:semiHidden/>
    <w:unhideWhenUsed/>
    <w:rsid w:val="00E465AE"/>
    <w:pPr>
      <w:spacing w:after="0"/>
      <w:ind w:left="1540"/>
    </w:pPr>
    <w:rPr>
      <w:rFonts w:cstheme="minorHAnsi"/>
      <w:sz w:val="20"/>
      <w:szCs w:val="20"/>
    </w:rPr>
  </w:style>
  <w:style w:type="paragraph" w:styleId="TOC9">
    <w:name w:val="toc 9"/>
    <w:basedOn w:val="Normal"/>
    <w:next w:val="Normal"/>
    <w:autoRedefine/>
    <w:uiPriority w:val="39"/>
    <w:semiHidden/>
    <w:unhideWhenUsed/>
    <w:rsid w:val="00E465AE"/>
    <w:pPr>
      <w:spacing w:after="0"/>
      <w:ind w:left="1760"/>
    </w:pPr>
    <w:rPr>
      <w:rFonts w:cstheme="minorHAnsi"/>
      <w:sz w:val="20"/>
      <w:szCs w:val="20"/>
    </w:rPr>
  </w:style>
  <w:style w:type="paragraph" w:styleId="NormalWeb">
    <w:name w:val="Normal (Web)"/>
    <w:basedOn w:val="Normal"/>
    <w:uiPriority w:val="99"/>
    <w:unhideWhenUsed/>
    <w:rsid w:val="00FD123C"/>
    <w:pPr>
      <w:spacing w:before="100" w:beforeAutospacing="1" w:after="100" w:afterAutospacing="1" w:line="240" w:lineRule="auto"/>
    </w:pPr>
    <w:rPr>
      <w:rFonts w:ascii="Times New Roman" w:eastAsia="Times New Roman" w:hAnsi="Times New Roman" w:cs="Times New Roman"/>
      <w:sz w:val="24"/>
      <w:szCs w:val="24"/>
      <w:lang w:val="en-CA"/>
    </w:rPr>
  </w:style>
  <w:style w:type="table" w:styleId="TableGrid">
    <w:name w:val="Table Grid"/>
    <w:basedOn w:val="TableNormal"/>
    <w:uiPriority w:val="39"/>
    <w:rsid w:val="00FD123C"/>
    <w:pPr>
      <w:spacing w:after="0" w:line="240" w:lineRule="auto"/>
    </w:pPr>
    <w:rPr>
      <w:rFonts w:ascii="Times New Roman" w:eastAsia="Times New Roman" w:hAnsi="Times New Roman" w:cs="Times New Roman"/>
      <w:sz w:val="20"/>
      <w:szCs w:val="20"/>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123C"/>
    <w:pPr>
      <w:spacing w:after="0" w:line="240" w:lineRule="auto"/>
      <w:ind w:left="720"/>
      <w:contextualSpacing/>
    </w:pPr>
    <w:rPr>
      <w:rFonts w:ascii="Times New Roman" w:eastAsia="Times New Roman" w:hAnsi="Times New Roman" w:cs="Times New Roman"/>
      <w:sz w:val="24"/>
      <w:szCs w:val="24"/>
      <w:lang w:val="en-CA"/>
    </w:rPr>
  </w:style>
  <w:style w:type="character" w:customStyle="1" w:styleId="Heading2Char">
    <w:name w:val="Heading 2 Char"/>
    <w:basedOn w:val="DefaultParagraphFont"/>
    <w:link w:val="Heading2"/>
    <w:uiPriority w:val="9"/>
    <w:rsid w:val="00557D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3457"/>
    <w:rPr>
      <w:rFonts w:asciiTheme="majorHAnsi" w:eastAsiaTheme="majorEastAsia" w:hAnsiTheme="majorHAnsi" w:cstheme="majorBidi"/>
      <w:color w:val="1F3763" w:themeColor="accent1" w:themeShade="7F"/>
      <w:sz w:val="24"/>
      <w:szCs w:val="24"/>
    </w:rPr>
  </w:style>
  <w:style w:type="table" w:styleId="GridTable5Dark-Accent3">
    <w:name w:val="Grid Table 5 Dark Accent 3"/>
    <w:basedOn w:val="TableNormal"/>
    <w:uiPriority w:val="50"/>
    <w:rsid w:val="00AF3C5F"/>
    <w:pPr>
      <w:spacing w:after="0" w:line="240" w:lineRule="auto"/>
    </w:pPr>
    <w:rPr>
      <w:kern w:val="2"/>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6">
    <w:name w:val="Grid Table 5 Dark Accent 6"/>
    <w:basedOn w:val="TableNormal"/>
    <w:uiPriority w:val="50"/>
    <w:rsid w:val="00AF3C5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NoSpacing">
    <w:name w:val="No Spacing"/>
    <w:uiPriority w:val="1"/>
    <w:qFormat/>
    <w:rsid w:val="00CF1B56"/>
    <w:pPr>
      <w:spacing w:after="0" w:line="240" w:lineRule="auto"/>
    </w:pPr>
  </w:style>
  <w:style w:type="character" w:styleId="UnresolvedMention">
    <w:name w:val="Unresolved Mention"/>
    <w:basedOn w:val="DefaultParagraphFont"/>
    <w:uiPriority w:val="99"/>
    <w:semiHidden/>
    <w:unhideWhenUsed/>
    <w:rsid w:val="00E06A71"/>
    <w:rPr>
      <w:color w:val="605E5C"/>
      <w:shd w:val="clear" w:color="auto" w:fill="E1DFDD"/>
    </w:rPr>
  </w:style>
  <w:style w:type="character" w:customStyle="1" w:styleId="ui-provider">
    <w:name w:val="ui-provider"/>
    <w:basedOn w:val="DefaultParagraphFont"/>
    <w:rsid w:val="00DC0B94"/>
  </w:style>
  <w:style w:type="paragraph" w:styleId="Title">
    <w:name w:val="Title"/>
    <w:basedOn w:val="Normal"/>
    <w:next w:val="Normal"/>
    <w:link w:val="TitleChar"/>
    <w:qFormat/>
    <w:rsid w:val="00F82CAD"/>
    <w:pPr>
      <w:spacing w:before="240" w:after="60" w:line="240" w:lineRule="auto"/>
      <w:jc w:val="center"/>
      <w:outlineLvl w:val="0"/>
    </w:pPr>
    <w:rPr>
      <w:rFonts w:ascii="Cambria" w:eastAsia="Times New Roman" w:hAnsi="Cambria" w:cs="Times New Roman"/>
      <w:b/>
      <w:bCs/>
      <w:kern w:val="28"/>
      <w:sz w:val="32"/>
      <w:szCs w:val="32"/>
      <w:lang w:val="en-CA"/>
    </w:rPr>
  </w:style>
  <w:style w:type="character" w:customStyle="1" w:styleId="TitleChar">
    <w:name w:val="Title Char"/>
    <w:basedOn w:val="DefaultParagraphFont"/>
    <w:link w:val="Title"/>
    <w:rsid w:val="00F82CAD"/>
    <w:rPr>
      <w:rFonts w:ascii="Cambria" w:eastAsia="Times New Roman" w:hAnsi="Cambria" w:cs="Times New Roman"/>
      <w:b/>
      <w:bCs/>
      <w:kern w:val="28"/>
      <w:sz w:val="32"/>
      <w:szCs w:val="32"/>
      <w:lang w:val="en-CA"/>
    </w:rPr>
  </w:style>
  <w:style w:type="table" w:styleId="GridTable1Light">
    <w:name w:val="Grid Table 1 Light"/>
    <w:basedOn w:val="TableNormal"/>
    <w:uiPriority w:val="46"/>
    <w:rsid w:val="004F743F"/>
    <w:pPr>
      <w:spacing w:after="0" w:line="240" w:lineRule="auto"/>
    </w:pPr>
    <w:rPr>
      <w:kern w:val="2"/>
      <w14:ligatures w14:val="standardContextual"/>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Normal2">
    <w:name w:val="Normal2"/>
    <w:basedOn w:val="Normal"/>
    <w:rsid w:val="00EE73A1"/>
    <w:pPr>
      <w:spacing w:after="0" w:line="240" w:lineRule="auto"/>
      <w:ind w:left="1701"/>
    </w:pPr>
    <w:rPr>
      <w:rFonts w:ascii="Times New Roman" w:eastAsia="Times New Roman" w:hAnsi="Times New Roman" w:cs="Times New Roman"/>
      <w:sz w:val="24"/>
      <w:szCs w:val="24"/>
      <w:lang w:val="en-CA"/>
    </w:rPr>
  </w:style>
  <w:style w:type="character" w:customStyle="1" w:styleId="eop">
    <w:name w:val="eop"/>
    <w:basedOn w:val="DefaultParagraphFont"/>
    <w:rsid w:val="00EE7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3316">
      <w:bodyDiv w:val="1"/>
      <w:marLeft w:val="0"/>
      <w:marRight w:val="0"/>
      <w:marTop w:val="0"/>
      <w:marBottom w:val="0"/>
      <w:divBdr>
        <w:top w:val="none" w:sz="0" w:space="0" w:color="auto"/>
        <w:left w:val="none" w:sz="0" w:space="0" w:color="auto"/>
        <w:bottom w:val="none" w:sz="0" w:space="0" w:color="auto"/>
        <w:right w:val="none" w:sz="0" w:space="0" w:color="auto"/>
      </w:divBdr>
    </w:div>
    <w:div w:id="98111979">
      <w:bodyDiv w:val="1"/>
      <w:marLeft w:val="0"/>
      <w:marRight w:val="0"/>
      <w:marTop w:val="0"/>
      <w:marBottom w:val="0"/>
      <w:divBdr>
        <w:top w:val="none" w:sz="0" w:space="0" w:color="auto"/>
        <w:left w:val="none" w:sz="0" w:space="0" w:color="auto"/>
        <w:bottom w:val="none" w:sz="0" w:space="0" w:color="auto"/>
        <w:right w:val="none" w:sz="0" w:space="0" w:color="auto"/>
      </w:divBdr>
      <w:divsChild>
        <w:div w:id="1302808297">
          <w:marLeft w:val="0"/>
          <w:marRight w:val="0"/>
          <w:marTop w:val="0"/>
          <w:marBottom w:val="0"/>
          <w:divBdr>
            <w:top w:val="none" w:sz="0" w:space="0" w:color="auto"/>
            <w:left w:val="none" w:sz="0" w:space="0" w:color="auto"/>
            <w:bottom w:val="none" w:sz="0" w:space="0" w:color="auto"/>
            <w:right w:val="none" w:sz="0" w:space="0" w:color="auto"/>
          </w:divBdr>
          <w:divsChild>
            <w:div w:id="1774394999">
              <w:marLeft w:val="0"/>
              <w:marRight w:val="0"/>
              <w:marTop w:val="0"/>
              <w:marBottom w:val="0"/>
              <w:divBdr>
                <w:top w:val="single" w:sz="2" w:space="0" w:color="D9D9E3"/>
                <w:left w:val="single" w:sz="2" w:space="0" w:color="D9D9E3"/>
                <w:bottom w:val="single" w:sz="2" w:space="0" w:color="D9D9E3"/>
                <w:right w:val="single" w:sz="2" w:space="0" w:color="D9D9E3"/>
              </w:divBdr>
              <w:divsChild>
                <w:div w:id="441000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7701897">
          <w:marLeft w:val="0"/>
          <w:marRight w:val="0"/>
          <w:marTop w:val="0"/>
          <w:marBottom w:val="0"/>
          <w:divBdr>
            <w:top w:val="single" w:sz="2" w:space="0" w:color="D9D9E3"/>
            <w:left w:val="single" w:sz="2" w:space="0" w:color="D9D9E3"/>
            <w:bottom w:val="single" w:sz="2" w:space="0" w:color="D9D9E3"/>
            <w:right w:val="single" w:sz="2" w:space="0" w:color="D9D9E3"/>
          </w:divBdr>
          <w:divsChild>
            <w:div w:id="1015577097">
              <w:marLeft w:val="0"/>
              <w:marRight w:val="0"/>
              <w:marTop w:val="0"/>
              <w:marBottom w:val="0"/>
              <w:divBdr>
                <w:top w:val="single" w:sz="2" w:space="0" w:color="D9D9E3"/>
                <w:left w:val="single" w:sz="2" w:space="0" w:color="D9D9E3"/>
                <w:bottom w:val="single" w:sz="2" w:space="0" w:color="D9D9E3"/>
                <w:right w:val="single" w:sz="2" w:space="0" w:color="D9D9E3"/>
              </w:divBdr>
              <w:divsChild>
                <w:div w:id="1265847663">
                  <w:marLeft w:val="0"/>
                  <w:marRight w:val="0"/>
                  <w:marTop w:val="0"/>
                  <w:marBottom w:val="0"/>
                  <w:divBdr>
                    <w:top w:val="single" w:sz="2" w:space="0" w:color="D9D9E3"/>
                    <w:left w:val="single" w:sz="2" w:space="0" w:color="D9D9E3"/>
                    <w:bottom w:val="single" w:sz="2" w:space="0" w:color="D9D9E3"/>
                    <w:right w:val="single" w:sz="2" w:space="0" w:color="D9D9E3"/>
                  </w:divBdr>
                  <w:divsChild>
                    <w:div w:id="1221595326">
                      <w:marLeft w:val="0"/>
                      <w:marRight w:val="0"/>
                      <w:marTop w:val="0"/>
                      <w:marBottom w:val="0"/>
                      <w:divBdr>
                        <w:top w:val="single" w:sz="2" w:space="0" w:color="D9D9E3"/>
                        <w:left w:val="single" w:sz="2" w:space="0" w:color="D9D9E3"/>
                        <w:bottom w:val="single" w:sz="2" w:space="0" w:color="D9D9E3"/>
                        <w:right w:val="single" w:sz="2" w:space="0" w:color="D9D9E3"/>
                      </w:divBdr>
                      <w:divsChild>
                        <w:div w:id="377827383">
                          <w:marLeft w:val="0"/>
                          <w:marRight w:val="0"/>
                          <w:marTop w:val="0"/>
                          <w:marBottom w:val="0"/>
                          <w:divBdr>
                            <w:top w:val="single" w:sz="2" w:space="0" w:color="D9D9E3"/>
                            <w:left w:val="single" w:sz="2" w:space="0" w:color="D9D9E3"/>
                            <w:bottom w:val="single" w:sz="2" w:space="0" w:color="D9D9E3"/>
                            <w:right w:val="single" w:sz="2" w:space="0" w:color="D9D9E3"/>
                          </w:divBdr>
                          <w:divsChild>
                            <w:div w:id="141073418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366271">
                                  <w:marLeft w:val="0"/>
                                  <w:marRight w:val="0"/>
                                  <w:marTop w:val="0"/>
                                  <w:marBottom w:val="0"/>
                                  <w:divBdr>
                                    <w:top w:val="single" w:sz="2" w:space="0" w:color="D9D9E3"/>
                                    <w:left w:val="single" w:sz="2" w:space="0" w:color="D9D9E3"/>
                                    <w:bottom w:val="single" w:sz="2" w:space="0" w:color="D9D9E3"/>
                                    <w:right w:val="single" w:sz="2" w:space="0" w:color="D9D9E3"/>
                                  </w:divBdr>
                                  <w:divsChild>
                                    <w:div w:id="2017229114">
                                      <w:marLeft w:val="0"/>
                                      <w:marRight w:val="0"/>
                                      <w:marTop w:val="0"/>
                                      <w:marBottom w:val="0"/>
                                      <w:divBdr>
                                        <w:top w:val="single" w:sz="2" w:space="0" w:color="D9D9E3"/>
                                        <w:left w:val="single" w:sz="2" w:space="0" w:color="D9D9E3"/>
                                        <w:bottom w:val="single" w:sz="2" w:space="0" w:color="D9D9E3"/>
                                        <w:right w:val="single" w:sz="2" w:space="0" w:color="D9D9E3"/>
                                      </w:divBdr>
                                      <w:divsChild>
                                        <w:div w:id="362218776">
                                          <w:marLeft w:val="0"/>
                                          <w:marRight w:val="0"/>
                                          <w:marTop w:val="0"/>
                                          <w:marBottom w:val="0"/>
                                          <w:divBdr>
                                            <w:top w:val="single" w:sz="2" w:space="0" w:color="D9D9E3"/>
                                            <w:left w:val="single" w:sz="2" w:space="0" w:color="D9D9E3"/>
                                            <w:bottom w:val="single" w:sz="2" w:space="0" w:color="D9D9E3"/>
                                            <w:right w:val="single" w:sz="2" w:space="0" w:color="D9D9E3"/>
                                          </w:divBdr>
                                          <w:divsChild>
                                            <w:div w:id="625963817">
                                              <w:marLeft w:val="0"/>
                                              <w:marRight w:val="0"/>
                                              <w:marTop w:val="0"/>
                                              <w:marBottom w:val="0"/>
                                              <w:divBdr>
                                                <w:top w:val="single" w:sz="2" w:space="0" w:color="D9D9E3"/>
                                                <w:left w:val="single" w:sz="2" w:space="0" w:color="D9D9E3"/>
                                                <w:bottom w:val="single" w:sz="2" w:space="0" w:color="D9D9E3"/>
                                                <w:right w:val="single" w:sz="2" w:space="0" w:color="D9D9E3"/>
                                              </w:divBdr>
                                              <w:divsChild>
                                                <w:div w:id="1525510179">
                                                  <w:marLeft w:val="0"/>
                                                  <w:marRight w:val="0"/>
                                                  <w:marTop w:val="0"/>
                                                  <w:marBottom w:val="0"/>
                                                  <w:divBdr>
                                                    <w:top w:val="single" w:sz="2" w:space="0" w:color="D9D9E3"/>
                                                    <w:left w:val="single" w:sz="2" w:space="0" w:color="D9D9E3"/>
                                                    <w:bottom w:val="single" w:sz="2" w:space="0" w:color="D9D9E3"/>
                                                    <w:right w:val="single" w:sz="2" w:space="0" w:color="D9D9E3"/>
                                                  </w:divBdr>
                                                  <w:divsChild>
                                                    <w:div w:id="2007439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40269322">
      <w:bodyDiv w:val="1"/>
      <w:marLeft w:val="0"/>
      <w:marRight w:val="0"/>
      <w:marTop w:val="0"/>
      <w:marBottom w:val="0"/>
      <w:divBdr>
        <w:top w:val="none" w:sz="0" w:space="0" w:color="auto"/>
        <w:left w:val="none" w:sz="0" w:space="0" w:color="auto"/>
        <w:bottom w:val="none" w:sz="0" w:space="0" w:color="auto"/>
        <w:right w:val="none" w:sz="0" w:space="0" w:color="auto"/>
      </w:divBdr>
    </w:div>
    <w:div w:id="250162672">
      <w:bodyDiv w:val="1"/>
      <w:marLeft w:val="0"/>
      <w:marRight w:val="0"/>
      <w:marTop w:val="0"/>
      <w:marBottom w:val="0"/>
      <w:divBdr>
        <w:top w:val="none" w:sz="0" w:space="0" w:color="auto"/>
        <w:left w:val="none" w:sz="0" w:space="0" w:color="auto"/>
        <w:bottom w:val="none" w:sz="0" w:space="0" w:color="auto"/>
        <w:right w:val="none" w:sz="0" w:space="0" w:color="auto"/>
      </w:divBdr>
    </w:div>
    <w:div w:id="392236380">
      <w:bodyDiv w:val="1"/>
      <w:marLeft w:val="0"/>
      <w:marRight w:val="0"/>
      <w:marTop w:val="0"/>
      <w:marBottom w:val="0"/>
      <w:divBdr>
        <w:top w:val="none" w:sz="0" w:space="0" w:color="auto"/>
        <w:left w:val="none" w:sz="0" w:space="0" w:color="auto"/>
        <w:bottom w:val="none" w:sz="0" w:space="0" w:color="auto"/>
        <w:right w:val="none" w:sz="0" w:space="0" w:color="auto"/>
      </w:divBdr>
    </w:div>
    <w:div w:id="398525281">
      <w:bodyDiv w:val="1"/>
      <w:marLeft w:val="0"/>
      <w:marRight w:val="0"/>
      <w:marTop w:val="0"/>
      <w:marBottom w:val="0"/>
      <w:divBdr>
        <w:top w:val="none" w:sz="0" w:space="0" w:color="auto"/>
        <w:left w:val="none" w:sz="0" w:space="0" w:color="auto"/>
        <w:bottom w:val="none" w:sz="0" w:space="0" w:color="auto"/>
        <w:right w:val="none" w:sz="0" w:space="0" w:color="auto"/>
      </w:divBdr>
    </w:div>
    <w:div w:id="407768366">
      <w:bodyDiv w:val="1"/>
      <w:marLeft w:val="0"/>
      <w:marRight w:val="0"/>
      <w:marTop w:val="0"/>
      <w:marBottom w:val="0"/>
      <w:divBdr>
        <w:top w:val="none" w:sz="0" w:space="0" w:color="auto"/>
        <w:left w:val="none" w:sz="0" w:space="0" w:color="auto"/>
        <w:bottom w:val="none" w:sz="0" w:space="0" w:color="auto"/>
        <w:right w:val="none" w:sz="0" w:space="0" w:color="auto"/>
      </w:divBdr>
    </w:div>
    <w:div w:id="801462072">
      <w:bodyDiv w:val="1"/>
      <w:marLeft w:val="0"/>
      <w:marRight w:val="0"/>
      <w:marTop w:val="0"/>
      <w:marBottom w:val="0"/>
      <w:divBdr>
        <w:top w:val="none" w:sz="0" w:space="0" w:color="auto"/>
        <w:left w:val="none" w:sz="0" w:space="0" w:color="auto"/>
        <w:bottom w:val="none" w:sz="0" w:space="0" w:color="auto"/>
        <w:right w:val="none" w:sz="0" w:space="0" w:color="auto"/>
      </w:divBdr>
    </w:div>
    <w:div w:id="827358657">
      <w:bodyDiv w:val="1"/>
      <w:marLeft w:val="0"/>
      <w:marRight w:val="0"/>
      <w:marTop w:val="0"/>
      <w:marBottom w:val="0"/>
      <w:divBdr>
        <w:top w:val="none" w:sz="0" w:space="0" w:color="auto"/>
        <w:left w:val="none" w:sz="0" w:space="0" w:color="auto"/>
        <w:bottom w:val="none" w:sz="0" w:space="0" w:color="auto"/>
        <w:right w:val="none" w:sz="0" w:space="0" w:color="auto"/>
      </w:divBdr>
    </w:div>
    <w:div w:id="1064261574">
      <w:bodyDiv w:val="1"/>
      <w:marLeft w:val="0"/>
      <w:marRight w:val="0"/>
      <w:marTop w:val="0"/>
      <w:marBottom w:val="0"/>
      <w:divBdr>
        <w:top w:val="none" w:sz="0" w:space="0" w:color="auto"/>
        <w:left w:val="none" w:sz="0" w:space="0" w:color="auto"/>
        <w:bottom w:val="none" w:sz="0" w:space="0" w:color="auto"/>
        <w:right w:val="none" w:sz="0" w:space="0" w:color="auto"/>
      </w:divBdr>
    </w:div>
    <w:div w:id="1075739137">
      <w:bodyDiv w:val="1"/>
      <w:marLeft w:val="0"/>
      <w:marRight w:val="0"/>
      <w:marTop w:val="0"/>
      <w:marBottom w:val="0"/>
      <w:divBdr>
        <w:top w:val="none" w:sz="0" w:space="0" w:color="auto"/>
        <w:left w:val="none" w:sz="0" w:space="0" w:color="auto"/>
        <w:bottom w:val="none" w:sz="0" w:space="0" w:color="auto"/>
        <w:right w:val="none" w:sz="0" w:space="0" w:color="auto"/>
      </w:divBdr>
    </w:div>
    <w:div w:id="1086461768">
      <w:bodyDiv w:val="1"/>
      <w:marLeft w:val="0"/>
      <w:marRight w:val="0"/>
      <w:marTop w:val="0"/>
      <w:marBottom w:val="0"/>
      <w:divBdr>
        <w:top w:val="none" w:sz="0" w:space="0" w:color="auto"/>
        <w:left w:val="none" w:sz="0" w:space="0" w:color="auto"/>
        <w:bottom w:val="none" w:sz="0" w:space="0" w:color="auto"/>
        <w:right w:val="none" w:sz="0" w:space="0" w:color="auto"/>
      </w:divBdr>
    </w:div>
    <w:div w:id="1093086263">
      <w:bodyDiv w:val="1"/>
      <w:marLeft w:val="0"/>
      <w:marRight w:val="0"/>
      <w:marTop w:val="0"/>
      <w:marBottom w:val="0"/>
      <w:divBdr>
        <w:top w:val="none" w:sz="0" w:space="0" w:color="auto"/>
        <w:left w:val="none" w:sz="0" w:space="0" w:color="auto"/>
        <w:bottom w:val="none" w:sz="0" w:space="0" w:color="auto"/>
        <w:right w:val="none" w:sz="0" w:space="0" w:color="auto"/>
      </w:divBdr>
      <w:divsChild>
        <w:div w:id="447159783">
          <w:marLeft w:val="480"/>
          <w:marRight w:val="0"/>
          <w:marTop w:val="0"/>
          <w:marBottom w:val="0"/>
          <w:divBdr>
            <w:top w:val="none" w:sz="0" w:space="0" w:color="auto"/>
            <w:left w:val="none" w:sz="0" w:space="0" w:color="auto"/>
            <w:bottom w:val="none" w:sz="0" w:space="0" w:color="auto"/>
            <w:right w:val="none" w:sz="0" w:space="0" w:color="auto"/>
          </w:divBdr>
          <w:divsChild>
            <w:div w:id="122475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6365">
      <w:bodyDiv w:val="1"/>
      <w:marLeft w:val="0"/>
      <w:marRight w:val="0"/>
      <w:marTop w:val="0"/>
      <w:marBottom w:val="0"/>
      <w:divBdr>
        <w:top w:val="none" w:sz="0" w:space="0" w:color="auto"/>
        <w:left w:val="none" w:sz="0" w:space="0" w:color="auto"/>
        <w:bottom w:val="none" w:sz="0" w:space="0" w:color="auto"/>
        <w:right w:val="none" w:sz="0" w:space="0" w:color="auto"/>
      </w:divBdr>
    </w:div>
    <w:div w:id="1298147136">
      <w:bodyDiv w:val="1"/>
      <w:marLeft w:val="0"/>
      <w:marRight w:val="0"/>
      <w:marTop w:val="0"/>
      <w:marBottom w:val="0"/>
      <w:divBdr>
        <w:top w:val="none" w:sz="0" w:space="0" w:color="auto"/>
        <w:left w:val="none" w:sz="0" w:space="0" w:color="auto"/>
        <w:bottom w:val="none" w:sz="0" w:space="0" w:color="auto"/>
        <w:right w:val="none" w:sz="0" w:space="0" w:color="auto"/>
      </w:divBdr>
    </w:div>
    <w:div w:id="1336420332">
      <w:bodyDiv w:val="1"/>
      <w:marLeft w:val="0"/>
      <w:marRight w:val="0"/>
      <w:marTop w:val="0"/>
      <w:marBottom w:val="0"/>
      <w:divBdr>
        <w:top w:val="none" w:sz="0" w:space="0" w:color="auto"/>
        <w:left w:val="none" w:sz="0" w:space="0" w:color="auto"/>
        <w:bottom w:val="none" w:sz="0" w:space="0" w:color="auto"/>
        <w:right w:val="none" w:sz="0" w:space="0" w:color="auto"/>
      </w:divBdr>
    </w:div>
    <w:div w:id="1377003255">
      <w:bodyDiv w:val="1"/>
      <w:marLeft w:val="0"/>
      <w:marRight w:val="0"/>
      <w:marTop w:val="0"/>
      <w:marBottom w:val="0"/>
      <w:divBdr>
        <w:top w:val="none" w:sz="0" w:space="0" w:color="auto"/>
        <w:left w:val="none" w:sz="0" w:space="0" w:color="auto"/>
        <w:bottom w:val="none" w:sz="0" w:space="0" w:color="auto"/>
        <w:right w:val="none" w:sz="0" w:space="0" w:color="auto"/>
      </w:divBdr>
    </w:div>
    <w:div w:id="1394696172">
      <w:bodyDiv w:val="1"/>
      <w:marLeft w:val="0"/>
      <w:marRight w:val="0"/>
      <w:marTop w:val="0"/>
      <w:marBottom w:val="0"/>
      <w:divBdr>
        <w:top w:val="none" w:sz="0" w:space="0" w:color="auto"/>
        <w:left w:val="none" w:sz="0" w:space="0" w:color="auto"/>
        <w:bottom w:val="none" w:sz="0" w:space="0" w:color="auto"/>
        <w:right w:val="none" w:sz="0" w:space="0" w:color="auto"/>
      </w:divBdr>
    </w:div>
    <w:div w:id="1530947344">
      <w:bodyDiv w:val="1"/>
      <w:marLeft w:val="0"/>
      <w:marRight w:val="0"/>
      <w:marTop w:val="0"/>
      <w:marBottom w:val="0"/>
      <w:divBdr>
        <w:top w:val="none" w:sz="0" w:space="0" w:color="auto"/>
        <w:left w:val="none" w:sz="0" w:space="0" w:color="auto"/>
        <w:bottom w:val="none" w:sz="0" w:space="0" w:color="auto"/>
        <w:right w:val="none" w:sz="0" w:space="0" w:color="auto"/>
      </w:divBdr>
    </w:div>
    <w:div w:id="1710034961">
      <w:bodyDiv w:val="1"/>
      <w:marLeft w:val="0"/>
      <w:marRight w:val="0"/>
      <w:marTop w:val="0"/>
      <w:marBottom w:val="0"/>
      <w:divBdr>
        <w:top w:val="none" w:sz="0" w:space="0" w:color="auto"/>
        <w:left w:val="none" w:sz="0" w:space="0" w:color="auto"/>
        <w:bottom w:val="none" w:sz="0" w:space="0" w:color="auto"/>
        <w:right w:val="none" w:sz="0" w:space="0" w:color="auto"/>
      </w:divBdr>
    </w:div>
    <w:div w:id="1855916369">
      <w:bodyDiv w:val="1"/>
      <w:marLeft w:val="0"/>
      <w:marRight w:val="0"/>
      <w:marTop w:val="0"/>
      <w:marBottom w:val="0"/>
      <w:divBdr>
        <w:top w:val="none" w:sz="0" w:space="0" w:color="auto"/>
        <w:left w:val="none" w:sz="0" w:space="0" w:color="auto"/>
        <w:bottom w:val="none" w:sz="0" w:space="0" w:color="auto"/>
        <w:right w:val="none" w:sz="0" w:space="0" w:color="auto"/>
      </w:divBdr>
    </w:div>
    <w:div w:id="1949971090">
      <w:bodyDiv w:val="1"/>
      <w:marLeft w:val="0"/>
      <w:marRight w:val="0"/>
      <w:marTop w:val="0"/>
      <w:marBottom w:val="0"/>
      <w:divBdr>
        <w:top w:val="none" w:sz="0" w:space="0" w:color="auto"/>
        <w:left w:val="none" w:sz="0" w:space="0" w:color="auto"/>
        <w:bottom w:val="none" w:sz="0" w:space="0" w:color="auto"/>
        <w:right w:val="none" w:sz="0" w:space="0" w:color="auto"/>
      </w:divBdr>
      <w:divsChild>
        <w:div w:id="190149730">
          <w:marLeft w:val="0"/>
          <w:marRight w:val="0"/>
          <w:marTop w:val="0"/>
          <w:marBottom w:val="0"/>
          <w:divBdr>
            <w:top w:val="none" w:sz="0" w:space="0" w:color="auto"/>
            <w:left w:val="none" w:sz="0" w:space="0" w:color="auto"/>
            <w:bottom w:val="none" w:sz="0" w:space="0" w:color="auto"/>
            <w:right w:val="none" w:sz="0" w:space="0" w:color="auto"/>
          </w:divBdr>
          <w:divsChild>
            <w:div w:id="1431121603">
              <w:marLeft w:val="0"/>
              <w:marRight w:val="0"/>
              <w:marTop w:val="0"/>
              <w:marBottom w:val="180"/>
              <w:divBdr>
                <w:top w:val="none" w:sz="0" w:space="0" w:color="auto"/>
                <w:left w:val="none" w:sz="0" w:space="0" w:color="auto"/>
                <w:bottom w:val="none" w:sz="0" w:space="0" w:color="auto"/>
                <w:right w:val="none" w:sz="0" w:space="0" w:color="auto"/>
              </w:divBdr>
              <w:divsChild>
                <w:div w:id="27225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02077">
      <w:bodyDiv w:val="1"/>
      <w:marLeft w:val="0"/>
      <w:marRight w:val="0"/>
      <w:marTop w:val="0"/>
      <w:marBottom w:val="0"/>
      <w:divBdr>
        <w:top w:val="none" w:sz="0" w:space="0" w:color="auto"/>
        <w:left w:val="none" w:sz="0" w:space="0" w:color="auto"/>
        <w:bottom w:val="none" w:sz="0" w:space="0" w:color="auto"/>
        <w:right w:val="none" w:sz="0" w:space="0" w:color="auto"/>
      </w:divBdr>
    </w:div>
    <w:div w:id="210668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package" Target="embeddings/Microsoft_Visio_Drawing1.vsdx"/><Relationship Id="rId26" Type="http://schemas.openxmlformats.org/officeDocument/2006/relationships/hyperlink" Target="https://financialpost.com/fp-finance/banking/td-bank-short-positions-rise-6-1billion-data" TargetMode="External"/><Relationship Id="rId39" Type="http://schemas.openxmlformats.org/officeDocument/2006/relationships/hyperlink" Target="https://theorg.com/org/td-bank" TargetMode="External"/><Relationship Id="rId21" Type="http://schemas.openxmlformats.org/officeDocument/2006/relationships/hyperlink" Target="https://www.td.com/ca/en/about-td" TargetMode="External"/><Relationship Id="rId34" Type="http://schemas.openxmlformats.org/officeDocument/2006/relationships/hyperlink" Target="https://www.cibc.com/en/about-cibc/corporate-responsibility.html"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yperlink" Target="https://www.td.com/document/PDF/ESG/2020-AML-ATF-Sanctions-Statement.pdf" TargetMode="External"/><Relationship Id="rId29" Type="http://schemas.openxmlformats.org/officeDocument/2006/relationships/hyperlink" Target="https://www.td.com/content/dam/tdcom/canada/about-td/pdf/esg/2022-esg-report.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crum.org" TargetMode="External"/><Relationship Id="rId32" Type="http://schemas.openxmlformats.org/officeDocument/2006/relationships/hyperlink" Target="https://www.cibc.com/en/personal-banking.html" TargetMode="External"/><Relationship Id="rId37" Type="http://schemas.openxmlformats.org/officeDocument/2006/relationships/hyperlink" Target="https://www.247caseanalysis.com/case/TD-Bank-Group-Building-an-Effective-Enterprise-Data-Management-Policy-21412-Pestel-Analysis&#160;&#160;" TargetMode="External"/><Relationship Id="rId40" Type="http://schemas.openxmlformats.org/officeDocument/2006/relationships/hyperlink" Target="https://www.organimi.com/organizational-structures/td-canada-trust/" TargetMode="Externa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s://www.fincen.gov" TargetMode="External"/><Relationship Id="rId28" Type="http://schemas.openxmlformats.org/officeDocument/2006/relationships/hyperlink" Target="https://www.td.com/document/PDF/ar2022/ar2022-Complete-Report.pdf" TargetMode="External"/><Relationship Id="rId36" Type="http://schemas.openxmlformats.org/officeDocument/2006/relationships/hyperlink" Target="https://www.forbes.com/advisor/ca/banking/royal-bank-of-canada-review/" TargetMode="External"/><Relationship Id="rId10" Type="http://schemas.openxmlformats.org/officeDocument/2006/relationships/image" Target="media/image3.png"/><Relationship Id="rId19" Type="http://schemas.openxmlformats.org/officeDocument/2006/relationships/hyperlink" Target="https://www.pymnts.com/news/partnerships-acquisitions/2023/td-bank-first-horizon-scrap-13-billion-dollar-merger/" TargetMode="External"/><Relationship Id="rId31" Type="http://schemas.openxmlformats.org/officeDocument/2006/relationships/hyperlink" Target="https://www.scotiabank.com/content/dam/scotiabank/corporate/quarterly-reports/2023/q3/Q323_Investor_Marketing_Presentation.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vsdx"/><Relationship Id="rId22" Type="http://schemas.openxmlformats.org/officeDocument/2006/relationships/hyperlink" Target="https://www.td.com/ca/en/about-td/corporate-profile/corporate-governance-structure" TargetMode="External"/><Relationship Id="rId27" Type="http://schemas.openxmlformats.org/officeDocument/2006/relationships/hyperlink" Target="https://www.rbcwealthmanagement.com/en-ca/" TargetMode="External"/><Relationship Id="rId30" Type="http://schemas.openxmlformats.org/officeDocument/2006/relationships/hyperlink" Target="https://www.rbc.com/about-rbc.html" TargetMode="External"/><Relationship Id="rId35" Type="http://schemas.openxmlformats.org/officeDocument/2006/relationships/hyperlink" Target="https://www.cibc.com/en/about-cibc/corporate-profile/history.html"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7.emf"/><Relationship Id="rId25" Type="http://schemas.openxmlformats.org/officeDocument/2006/relationships/hyperlink" Target="https://financialpost.com/fp-finance/banking/td-penalties-anti-money-laundering-compliance-us" TargetMode="External"/><Relationship Id="rId33" Type="http://schemas.openxmlformats.org/officeDocument/2006/relationships/hyperlink" Target="https://www.cibc.com/content/dam/cibc-public-assets/about-cibc/investor-relations/pdfs/quarterly-results/2023/q323presentation-en.pdf" TargetMode="External"/><Relationship Id="rId38" Type="http://schemas.openxmlformats.org/officeDocument/2006/relationships/hyperlink" Target="https://stockanalysis.com/stocks/td/employees/"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sem%204\ITBA%20Capstone\ROI%20Spread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em%204\ITBA%20Capstone\ROI%20Spreadshee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Inhouse</a:t>
            </a:r>
            <a:r>
              <a:rPr lang="en-CA" baseline="0"/>
              <a:t> AI solution</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'AI-Graph'!$B$1</c:f>
              <c:strCache>
                <c:ptCount val="1"/>
                <c:pt idx="0">
                  <c:v>Total Revenue</c:v>
                </c:pt>
              </c:strCache>
            </c:strRef>
          </c:tx>
          <c:spPr>
            <a:ln w="28575" cap="rnd">
              <a:solidFill>
                <a:schemeClr val="accent1"/>
              </a:solidFill>
              <a:round/>
            </a:ln>
            <a:effectLst/>
          </c:spPr>
          <c:marker>
            <c:symbol val="none"/>
          </c:marker>
          <c:dLbls>
            <c:dLbl>
              <c:idx val="0"/>
              <c:layout>
                <c:manualLayout>
                  <c:x val="-5.7866184448462928E-2"/>
                  <c:y val="-2.461538461538469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825-4975-A596-1E59B25006C5}"/>
                </c:ext>
              </c:extLst>
            </c:dLbl>
            <c:dLbl>
              <c:idx val="1"/>
              <c:layout>
                <c:manualLayout>
                  <c:x val="-8.8405649415545698E-17"/>
                  <c:y val="-5.333333333333333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825-4975-A596-1E59B25006C5}"/>
                </c:ext>
              </c:extLst>
            </c:dLbl>
            <c:dLbl>
              <c:idx val="2"/>
              <c:layout>
                <c:manualLayout>
                  <c:x val="-7.2332730560578665E-2"/>
                  <c:y val="-4.102564102564102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825-4975-A596-1E59B25006C5}"/>
                </c:ext>
              </c:extLst>
            </c:dLbl>
            <c:dLbl>
              <c:idx val="3"/>
              <c:layout>
                <c:manualLayout>
                  <c:x val="-8.4388185654008532E-2"/>
                  <c:y val="-3.692307692307696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825-4975-A596-1E59B25006C5}"/>
                </c:ext>
              </c:extLst>
            </c:dLbl>
            <c:dLbl>
              <c:idx val="4"/>
              <c:layout>
                <c:manualLayout>
                  <c:x val="-6.7510548523206745E-2"/>
                  <c:y val="-2.05128205128205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825-4975-A596-1E59B25006C5}"/>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'AI-Graph'!$A$2:$A$6</c:f>
              <c:strCache>
                <c:ptCount val="5"/>
                <c:pt idx="0">
                  <c:v>Year 1</c:v>
                </c:pt>
                <c:pt idx="1">
                  <c:v>Year 2</c:v>
                </c:pt>
                <c:pt idx="2">
                  <c:v>Year 3</c:v>
                </c:pt>
                <c:pt idx="3">
                  <c:v>Year 4</c:v>
                </c:pt>
                <c:pt idx="4">
                  <c:v>Year 5</c:v>
                </c:pt>
              </c:strCache>
            </c:strRef>
          </c:cat>
          <c:val>
            <c:numRef>
              <c:f>'AI-Graph'!$B$2:$B$6</c:f>
              <c:numCache>
                <c:formatCode>#,##0</c:formatCode>
                <c:ptCount val="5"/>
                <c:pt idx="0">
                  <c:v>6000000</c:v>
                </c:pt>
                <c:pt idx="1">
                  <c:v>15000000</c:v>
                </c:pt>
                <c:pt idx="2">
                  <c:v>23000000</c:v>
                </c:pt>
                <c:pt idx="3">
                  <c:v>35000000</c:v>
                </c:pt>
                <c:pt idx="4">
                  <c:v>54000000</c:v>
                </c:pt>
              </c:numCache>
            </c:numRef>
          </c:val>
          <c:smooth val="0"/>
          <c:extLst>
            <c:ext xmlns:c16="http://schemas.microsoft.com/office/drawing/2014/chart" uri="{C3380CC4-5D6E-409C-BE32-E72D297353CC}">
              <c16:uniqueId val="{00000005-7825-4975-A596-1E59B25006C5}"/>
            </c:ext>
          </c:extLst>
        </c:ser>
        <c:ser>
          <c:idx val="1"/>
          <c:order val="1"/>
          <c:tx>
            <c:strRef>
              <c:f>'AI-Graph'!$C$1</c:f>
              <c:strCache>
                <c:ptCount val="1"/>
                <c:pt idx="0">
                  <c:v>Total Expense</c:v>
                </c:pt>
              </c:strCache>
            </c:strRef>
          </c:tx>
          <c:spPr>
            <a:ln w="28575" cap="rnd">
              <a:solidFill>
                <a:schemeClr val="accent2"/>
              </a:solidFill>
              <a:round/>
            </a:ln>
            <a:effectLst/>
          </c:spPr>
          <c:marker>
            <c:symbol val="none"/>
          </c:marker>
          <c:dLbls>
            <c:dLbl>
              <c:idx val="0"/>
              <c:layout>
                <c:manualLayout>
                  <c:x val="-2.4110910186859553E-3"/>
                  <c:y val="-2.051282051282051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7825-4975-A596-1E59B25006C5}"/>
                </c:ext>
              </c:extLst>
            </c:dLbl>
            <c:dLbl>
              <c:idx val="1"/>
              <c:layout>
                <c:manualLayout>
                  <c:x val="4.8221820373718222E-3"/>
                  <c:y val="2.461538461538461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7825-4975-A596-1E59B25006C5}"/>
                </c:ext>
              </c:extLst>
            </c:dLbl>
            <c:dLbl>
              <c:idx val="2"/>
              <c:layout>
                <c:manualLayout>
                  <c:x val="7.2332730560578659E-3"/>
                  <c:y val="-4.512820512820513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7825-4975-A596-1E59B25006C5}"/>
                </c:ext>
              </c:extLst>
            </c:dLbl>
            <c:dLbl>
              <c:idx val="3"/>
              <c:layout>
                <c:manualLayout>
                  <c:x val="4.8221820373718222E-3"/>
                  <c:y val="5.743589743589743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7825-4975-A596-1E59B25006C5}"/>
                </c:ext>
              </c:extLst>
            </c:dLbl>
            <c:dLbl>
              <c:idx val="4"/>
              <c:layout>
                <c:manualLayout>
                  <c:x val="-1.6877637130801686E-2"/>
                  <c:y val="2.461538461538461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7825-4975-A596-1E59B25006C5}"/>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'AI-Graph'!$A$2:$A$6</c:f>
              <c:strCache>
                <c:ptCount val="5"/>
                <c:pt idx="0">
                  <c:v>Year 1</c:v>
                </c:pt>
                <c:pt idx="1">
                  <c:v>Year 2</c:v>
                </c:pt>
                <c:pt idx="2">
                  <c:v>Year 3</c:v>
                </c:pt>
                <c:pt idx="3">
                  <c:v>Year 4</c:v>
                </c:pt>
                <c:pt idx="4">
                  <c:v>Year 5</c:v>
                </c:pt>
              </c:strCache>
            </c:strRef>
          </c:cat>
          <c:val>
            <c:numRef>
              <c:f>'AI-Graph'!$C$2:$C$6</c:f>
              <c:numCache>
                <c:formatCode>General</c:formatCode>
                <c:ptCount val="5"/>
                <c:pt idx="0" formatCode="#,##0">
                  <c:v>20120000</c:v>
                </c:pt>
                <c:pt idx="1">
                  <c:v>13300000</c:v>
                </c:pt>
                <c:pt idx="2">
                  <c:v>11770000</c:v>
                </c:pt>
                <c:pt idx="3">
                  <c:v>11490000</c:v>
                </c:pt>
                <c:pt idx="4">
                  <c:v>10780000</c:v>
                </c:pt>
              </c:numCache>
            </c:numRef>
          </c:val>
          <c:smooth val="0"/>
          <c:extLst>
            <c:ext xmlns:c16="http://schemas.microsoft.com/office/drawing/2014/chart" uri="{C3380CC4-5D6E-409C-BE32-E72D297353CC}">
              <c16:uniqueId val="{0000000B-7825-4975-A596-1E59B25006C5}"/>
            </c:ext>
          </c:extLst>
        </c:ser>
        <c:ser>
          <c:idx val="2"/>
          <c:order val="2"/>
          <c:tx>
            <c:strRef>
              <c:f>'AI-Graph'!$D$1</c:f>
              <c:strCache>
                <c:ptCount val="1"/>
                <c:pt idx="0">
                  <c:v>Net Profit</c:v>
                </c:pt>
              </c:strCache>
            </c:strRef>
          </c:tx>
          <c:spPr>
            <a:ln w="28575" cap="rnd">
              <a:solidFill>
                <a:schemeClr val="accent3"/>
              </a:solidFill>
              <a:round/>
            </a:ln>
            <a:effectLst/>
          </c:spPr>
          <c:marker>
            <c:symbol val="none"/>
          </c:marker>
          <c:dLbls>
            <c:dLbl>
              <c:idx val="0"/>
              <c:tx>
                <c:rich>
                  <a:bodyPr/>
                  <a:lstStyle/>
                  <a:p>
                    <a:fld id="{37D4A1EB-10DB-4A69-96A7-A49DFBAF2F62}" type="VALUE">
                      <a:rPr lang="en-US"/>
                      <a:pPr/>
                      <a:t>[VALUE]</a:t>
                    </a:fld>
                    <a:endParaRPr lang="en-CA"/>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C-7825-4975-A596-1E59B25006C5}"/>
                </c:ext>
              </c:extLst>
            </c:dLbl>
            <c:dLbl>
              <c:idx val="1"/>
              <c:layout>
                <c:manualLayout>
                  <c:x val="1.4466546112115732E-2"/>
                  <c:y val="1.230769230769230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7825-4975-A596-1E59B25006C5}"/>
                </c:ext>
              </c:extLst>
            </c:dLbl>
            <c:dLbl>
              <c:idx val="2"/>
              <c:layout>
                <c:manualLayout>
                  <c:x val="-3.8577456298975285E-2"/>
                  <c:y val="5.33333333333332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7825-4975-A596-1E59B25006C5}"/>
                </c:ext>
              </c:extLst>
            </c:dLbl>
            <c:dLbl>
              <c:idx val="4"/>
              <c:layout>
                <c:manualLayout>
                  <c:x val="-1.4466546112115732E-2"/>
                  <c:y val="2.461538461538453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7825-4975-A596-1E59B25006C5}"/>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'AI-Graph'!$A$2:$A$6</c:f>
              <c:strCache>
                <c:ptCount val="5"/>
                <c:pt idx="0">
                  <c:v>Year 1</c:v>
                </c:pt>
                <c:pt idx="1">
                  <c:v>Year 2</c:v>
                </c:pt>
                <c:pt idx="2">
                  <c:v>Year 3</c:v>
                </c:pt>
                <c:pt idx="3">
                  <c:v>Year 4</c:v>
                </c:pt>
                <c:pt idx="4">
                  <c:v>Year 5</c:v>
                </c:pt>
              </c:strCache>
            </c:strRef>
          </c:cat>
          <c:val>
            <c:numRef>
              <c:f>'AI-Graph'!$D$2:$D$6</c:f>
              <c:numCache>
                <c:formatCode>General</c:formatCode>
                <c:ptCount val="5"/>
                <c:pt idx="0" formatCode="#,##0">
                  <c:v>-10804624</c:v>
                </c:pt>
                <c:pt idx="1">
                  <c:v>1300840</c:v>
                </c:pt>
                <c:pt idx="2">
                  <c:v>8593196</c:v>
                </c:pt>
                <c:pt idx="3">
                  <c:v>17989852</c:v>
                </c:pt>
                <c:pt idx="4">
                  <c:v>33071944</c:v>
                </c:pt>
              </c:numCache>
            </c:numRef>
          </c:val>
          <c:smooth val="0"/>
          <c:extLst>
            <c:ext xmlns:c16="http://schemas.microsoft.com/office/drawing/2014/chart" uri="{C3380CC4-5D6E-409C-BE32-E72D297353CC}">
              <c16:uniqueId val="{00000010-7825-4975-A596-1E59B25006C5}"/>
            </c:ext>
          </c:extLst>
        </c:ser>
        <c:dLbls>
          <c:showLegendKey val="0"/>
          <c:showVal val="0"/>
          <c:showCatName val="0"/>
          <c:showSerName val="0"/>
          <c:showPercent val="0"/>
          <c:showBubbleSize val="0"/>
        </c:dLbls>
        <c:smooth val="0"/>
        <c:axId val="104559423"/>
        <c:axId val="209291295"/>
      </c:lineChart>
      <c:catAx>
        <c:axId val="1045594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291295"/>
        <c:crosses val="autoZero"/>
        <c:auto val="1"/>
        <c:lblAlgn val="ctr"/>
        <c:lblOffset val="100"/>
        <c:noMultiLvlLbl val="0"/>
      </c:catAx>
      <c:valAx>
        <c:axId val="20929129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5594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	AML</a:t>
            </a:r>
            <a:r>
              <a:rPr lang="en-CA" baseline="0"/>
              <a:t> vendor solution</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'Vendor-Graph'!$B$1</c:f>
              <c:strCache>
                <c:ptCount val="1"/>
                <c:pt idx="0">
                  <c:v>Total Revenue</c:v>
                </c:pt>
              </c:strCache>
            </c:strRef>
          </c:tx>
          <c:spPr>
            <a:ln w="28575" cap="rnd">
              <a:solidFill>
                <a:schemeClr val="accent1"/>
              </a:solidFill>
              <a:round/>
            </a:ln>
            <a:effectLst/>
          </c:spPr>
          <c:marker>
            <c:symbol val="none"/>
          </c:marker>
          <c:dLbls>
            <c:dLbl>
              <c:idx val="0"/>
              <c:layout>
                <c:manualLayout>
                  <c:x val="2.6666666666666666E-3"/>
                  <c:y val="2.619515389652914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029-4AD2-80B5-9A9CC6DE68CB}"/>
                </c:ext>
              </c:extLst>
            </c:dLbl>
            <c:dLbl>
              <c:idx val="1"/>
              <c:layout>
                <c:manualLayout>
                  <c:x val="2.6666666666666666E-3"/>
                  <c:y val="1.309757694826457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029-4AD2-80B5-9A9CC6DE68CB}"/>
                </c:ext>
              </c:extLst>
            </c:dLbl>
            <c:dLbl>
              <c:idx val="2"/>
              <c:layout>
                <c:manualLayout>
                  <c:x val="2.6666666666666666E-3"/>
                  <c:y val="1.746343593101938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029-4AD2-80B5-9A9CC6DE68CB}"/>
                </c:ext>
              </c:extLst>
            </c:dLbl>
            <c:dLbl>
              <c:idx val="3"/>
              <c:layout>
                <c:manualLayout>
                  <c:x val="0"/>
                  <c:y val="1.746343593101938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029-4AD2-80B5-9A9CC6DE68CB}"/>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'Vendor-Graph'!$A$2:$A$6</c:f>
              <c:strCache>
                <c:ptCount val="5"/>
                <c:pt idx="0">
                  <c:v>Year 1</c:v>
                </c:pt>
                <c:pt idx="1">
                  <c:v>Year 2</c:v>
                </c:pt>
                <c:pt idx="2">
                  <c:v>Year 3</c:v>
                </c:pt>
                <c:pt idx="3">
                  <c:v>Year 4</c:v>
                </c:pt>
                <c:pt idx="4">
                  <c:v>Year 5</c:v>
                </c:pt>
              </c:strCache>
            </c:strRef>
          </c:cat>
          <c:val>
            <c:numRef>
              <c:f>'Vendor-Graph'!$B$2:$B$6</c:f>
              <c:numCache>
                <c:formatCode>General</c:formatCode>
                <c:ptCount val="5"/>
                <c:pt idx="0">
                  <c:v>8000000</c:v>
                </c:pt>
                <c:pt idx="1">
                  <c:v>9500000</c:v>
                </c:pt>
                <c:pt idx="2">
                  <c:v>11000000</c:v>
                </c:pt>
                <c:pt idx="3">
                  <c:v>12500000</c:v>
                </c:pt>
                <c:pt idx="4">
                  <c:v>14000000</c:v>
                </c:pt>
              </c:numCache>
            </c:numRef>
          </c:val>
          <c:smooth val="0"/>
          <c:extLst>
            <c:ext xmlns:c16="http://schemas.microsoft.com/office/drawing/2014/chart" uri="{C3380CC4-5D6E-409C-BE32-E72D297353CC}">
              <c16:uniqueId val="{00000004-D029-4AD2-80B5-9A9CC6DE68CB}"/>
            </c:ext>
          </c:extLst>
        </c:ser>
        <c:ser>
          <c:idx val="1"/>
          <c:order val="1"/>
          <c:tx>
            <c:strRef>
              <c:f>'Vendor-Graph'!$C$1</c:f>
              <c:strCache>
                <c:ptCount val="1"/>
                <c:pt idx="0">
                  <c:v>Total Expense</c:v>
                </c:pt>
              </c:strCache>
            </c:strRef>
          </c:tx>
          <c:spPr>
            <a:ln w="28575" cap="rnd">
              <a:solidFill>
                <a:schemeClr val="accent2"/>
              </a:solidFill>
              <a:round/>
            </a:ln>
            <a:effectLst/>
          </c:spPr>
          <c:marker>
            <c:symbol val="none"/>
          </c:marker>
          <c:dLbls>
            <c:dLbl>
              <c:idx val="0"/>
              <c:layout>
                <c:manualLayout>
                  <c:x val="5.3333333333333332E-3"/>
                  <c:y val="1.746343593101950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D029-4AD2-80B5-9A9CC6DE68CB}"/>
                </c:ext>
              </c:extLst>
            </c:dLbl>
            <c:dLbl>
              <c:idx val="1"/>
              <c:layout>
                <c:manualLayout>
                  <c:x val="0"/>
                  <c:y val="2.619515389652914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D029-4AD2-80B5-9A9CC6DE68CB}"/>
                </c:ext>
              </c:extLst>
            </c:dLbl>
            <c:dLbl>
              <c:idx val="2"/>
              <c:layout>
                <c:manualLayout>
                  <c:x val="8.0000000000000002E-3"/>
                  <c:y val="2.182929491377420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D029-4AD2-80B5-9A9CC6DE68CB}"/>
                </c:ext>
              </c:extLst>
            </c:dLbl>
            <c:dLbl>
              <c:idx val="3"/>
              <c:layout>
                <c:manualLayout>
                  <c:x val="2.6666666666666666E-3"/>
                  <c:y val="3.056101287928399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D029-4AD2-80B5-9A9CC6DE68CB}"/>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'Vendor-Graph'!$A$2:$A$6</c:f>
              <c:strCache>
                <c:ptCount val="5"/>
                <c:pt idx="0">
                  <c:v>Year 1</c:v>
                </c:pt>
                <c:pt idx="1">
                  <c:v>Year 2</c:v>
                </c:pt>
                <c:pt idx="2">
                  <c:v>Year 3</c:v>
                </c:pt>
                <c:pt idx="3">
                  <c:v>Year 4</c:v>
                </c:pt>
                <c:pt idx="4">
                  <c:v>Year 5</c:v>
                </c:pt>
              </c:strCache>
            </c:strRef>
          </c:cat>
          <c:val>
            <c:numRef>
              <c:f>'Vendor-Graph'!$C$2:$C$6</c:f>
              <c:numCache>
                <c:formatCode>General</c:formatCode>
                <c:ptCount val="5"/>
                <c:pt idx="0">
                  <c:v>5700000</c:v>
                </c:pt>
                <c:pt idx="1">
                  <c:v>6450000</c:v>
                </c:pt>
                <c:pt idx="2">
                  <c:v>7200000</c:v>
                </c:pt>
                <c:pt idx="3">
                  <c:v>7950000</c:v>
                </c:pt>
                <c:pt idx="4">
                  <c:v>8700000</c:v>
                </c:pt>
              </c:numCache>
            </c:numRef>
          </c:val>
          <c:smooth val="0"/>
          <c:extLst>
            <c:ext xmlns:c16="http://schemas.microsoft.com/office/drawing/2014/chart" uri="{C3380CC4-5D6E-409C-BE32-E72D297353CC}">
              <c16:uniqueId val="{00000009-D029-4AD2-80B5-9A9CC6DE68CB}"/>
            </c:ext>
          </c:extLst>
        </c:ser>
        <c:ser>
          <c:idx val="2"/>
          <c:order val="2"/>
          <c:tx>
            <c:strRef>
              <c:f>'Vendor-Graph'!$D$1</c:f>
              <c:strCache>
                <c:ptCount val="1"/>
                <c:pt idx="0">
                  <c:v>Net Profit</c:v>
                </c:pt>
              </c:strCache>
            </c:strRef>
          </c:tx>
          <c:spPr>
            <a:ln w="28575" cap="rnd">
              <a:solidFill>
                <a:schemeClr val="accent3"/>
              </a:solidFill>
              <a:round/>
            </a:ln>
            <a:effectLst/>
          </c:spPr>
          <c:marker>
            <c:symbol val="none"/>
          </c:marker>
          <c:dLbls>
            <c:dLbl>
              <c:idx val="0"/>
              <c:layout>
                <c:manualLayout>
                  <c:x val="2.6666666666666666E-3"/>
                  <c:y val="3.056101287928399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D029-4AD2-80B5-9A9CC6DE68CB}"/>
                </c:ext>
              </c:extLst>
            </c:dLbl>
            <c:dLbl>
              <c:idx val="1"/>
              <c:layout>
                <c:manualLayout>
                  <c:x val="2.6666666666666666E-3"/>
                  <c:y val="4.365858982754856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D029-4AD2-80B5-9A9CC6DE68CB}"/>
                </c:ext>
              </c:extLst>
            </c:dLbl>
            <c:dLbl>
              <c:idx val="2"/>
              <c:layout>
                <c:manualLayout>
                  <c:x val="8.0000000000000002E-3"/>
                  <c:y val="4.80244488103033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D029-4AD2-80B5-9A9CC6DE68CB}"/>
                </c:ext>
              </c:extLst>
            </c:dLbl>
            <c:dLbl>
              <c:idx val="3"/>
              <c:layout>
                <c:manualLayout>
                  <c:x val="2.6666666666666666E-3"/>
                  <c:y val="5.239030779305828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D029-4AD2-80B5-9A9CC6DE68CB}"/>
                </c:ext>
              </c:extLst>
            </c:dLbl>
            <c:dLbl>
              <c:idx val="4"/>
              <c:layout>
                <c:manualLayout>
                  <c:x val="-2.6666666666666766E-2"/>
                  <c:y val="4.365858982754856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D029-4AD2-80B5-9A9CC6DE68CB}"/>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'Vendor-Graph'!$A$2:$A$6</c:f>
              <c:strCache>
                <c:ptCount val="5"/>
                <c:pt idx="0">
                  <c:v>Year 1</c:v>
                </c:pt>
                <c:pt idx="1">
                  <c:v>Year 2</c:v>
                </c:pt>
                <c:pt idx="2">
                  <c:v>Year 3</c:v>
                </c:pt>
                <c:pt idx="3">
                  <c:v>Year 4</c:v>
                </c:pt>
                <c:pt idx="4">
                  <c:v>Year 5</c:v>
                </c:pt>
              </c:strCache>
            </c:strRef>
          </c:cat>
          <c:val>
            <c:numRef>
              <c:f>'Vendor-Graph'!$D$2:$D$6</c:f>
              <c:numCache>
                <c:formatCode>General</c:formatCode>
                <c:ptCount val="5"/>
                <c:pt idx="0">
                  <c:v>1759960</c:v>
                </c:pt>
                <c:pt idx="1">
                  <c:v>2333860</c:v>
                </c:pt>
                <c:pt idx="2">
                  <c:v>2907760</c:v>
                </c:pt>
                <c:pt idx="3">
                  <c:v>3481660</c:v>
                </c:pt>
                <c:pt idx="4">
                  <c:v>4055560</c:v>
                </c:pt>
              </c:numCache>
            </c:numRef>
          </c:val>
          <c:smooth val="0"/>
          <c:extLst>
            <c:ext xmlns:c16="http://schemas.microsoft.com/office/drawing/2014/chart" uri="{C3380CC4-5D6E-409C-BE32-E72D297353CC}">
              <c16:uniqueId val="{0000000F-D029-4AD2-80B5-9A9CC6DE68CB}"/>
            </c:ext>
          </c:extLst>
        </c:ser>
        <c:dLbls>
          <c:showLegendKey val="0"/>
          <c:showVal val="0"/>
          <c:showCatName val="0"/>
          <c:showSerName val="0"/>
          <c:showPercent val="0"/>
          <c:showBubbleSize val="0"/>
        </c:dLbls>
        <c:smooth val="0"/>
        <c:axId val="1662576704"/>
        <c:axId val="1662583360"/>
      </c:lineChart>
      <c:catAx>
        <c:axId val="1662576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2583360"/>
        <c:crosses val="autoZero"/>
        <c:auto val="1"/>
        <c:lblAlgn val="ctr"/>
        <c:lblOffset val="100"/>
        <c:noMultiLvlLbl val="0"/>
      </c:catAx>
      <c:valAx>
        <c:axId val="1662583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2576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01A0F-B281-5D4B-AA96-CB7ED4CE572F}">
  <ds:schemaRefs>
    <ds:schemaRef ds:uri="http://schemas.openxmlformats.org/officeDocument/2006/bibliography"/>
  </ds:schemaRefs>
</ds:datastoreItem>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Template>
  <TotalTime>0</TotalTime>
  <Pages>41</Pages>
  <Words>7098</Words>
  <Characters>44738</Characters>
  <Application>Microsoft Office Word</Application>
  <DocSecurity>0</DocSecurity>
  <Lines>1878</Lines>
  <Paragraphs>917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51961</CharactersWithSpaces>
  <SharedDoc>false</SharedDoc>
  <HLinks>
    <vt:vector size="384" baseType="variant">
      <vt:variant>
        <vt:i4>2555945</vt:i4>
      </vt:variant>
      <vt:variant>
        <vt:i4>324</vt:i4>
      </vt:variant>
      <vt:variant>
        <vt:i4>0</vt:i4>
      </vt:variant>
      <vt:variant>
        <vt:i4>5</vt:i4>
      </vt:variant>
      <vt:variant>
        <vt:lpwstr>https://www.organimi.com/organizational-structures/td-canada-trust/</vt:lpwstr>
      </vt:variant>
      <vt:variant>
        <vt:lpwstr/>
      </vt:variant>
      <vt:variant>
        <vt:i4>2359416</vt:i4>
      </vt:variant>
      <vt:variant>
        <vt:i4>321</vt:i4>
      </vt:variant>
      <vt:variant>
        <vt:i4>0</vt:i4>
      </vt:variant>
      <vt:variant>
        <vt:i4>5</vt:i4>
      </vt:variant>
      <vt:variant>
        <vt:lpwstr>https://theorg.com/org/td-bank</vt:lpwstr>
      </vt:variant>
      <vt:variant>
        <vt:lpwstr/>
      </vt:variant>
      <vt:variant>
        <vt:i4>7667819</vt:i4>
      </vt:variant>
      <vt:variant>
        <vt:i4>318</vt:i4>
      </vt:variant>
      <vt:variant>
        <vt:i4>0</vt:i4>
      </vt:variant>
      <vt:variant>
        <vt:i4>5</vt:i4>
      </vt:variant>
      <vt:variant>
        <vt:lpwstr>https://stockanalysis.com/stocks/td/employees/</vt:lpwstr>
      </vt:variant>
      <vt:variant>
        <vt:lpwstr/>
      </vt:variant>
      <vt:variant>
        <vt:i4>11796710</vt:i4>
      </vt:variant>
      <vt:variant>
        <vt:i4>315</vt:i4>
      </vt:variant>
      <vt:variant>
        <vt:i4>0</vt:i4>
      </vt:variant>
      <vt:variant>
        <vt:i4>5</vt:i4>
      </vt:variant>
      <vt:variant>
        <vt:lpwstr>https://www.247caseanalysis.com/case/TD-Bank-Group-Building-an-Effective-Enterprise-Data-Management-Policy-21412-Pestel-Analysis  </vt:lpwstr>
      </vt:variant>
      <vt:variant>
        <vt:lpwstr/>
      </vt:variant>
      <vt:variant>
        <vt:i4>6881332</vt:i4>
      </vt:variant>
      <vt:variant>
        <vt:i4>312</vt:i4>
      </vt:variant>
      <vt:variant>
        <vt:i4>0</vt:i4>
      </vt:variant>
      <vt:variant>
        <vt:i4>5</vt:i4>
      </vt:variant>
      <vt:variant>
        <vt:lpwstr>https://www.forbes.com/advisor/ca/banking/royal-bank-of-canada-review/</vt:lpwstr>
      </vt:variant>
      <vt:variant>
        <vt:lpwstr>:~:text=The%20primary%20downsides%20of%20banking</vt:lpwstr>
      </vt:variant>
      <vt:variant>
        <vt:i4>5701699</vt:i4>
      </vt:variant>
      <vt:variant>
        <vt:i4>309</vt:i4>
      </vt:variant>
      <vt:variant>
        <vt:i4>0</vt:i4>
      </vt:variant>
      <vt:variant>
        <vt:i4>5</vt:i4>
      </vt:variant>
      <vt:variant>
        <vt:lpwstr>https://www.cibc.com/en/about-cibc/corporate-profile/history.html</vt:lpwstr>
      </vt:variant>
      <vt:variant>
        <vt:lpwstr/>
      </vt:variant>
      <vt:variant>
        <vt:i4>1900623</vt:i4>
      </vt:variant>
      <vt:variant>
        <vt:i4>306</vt:i4>
      </vt:variant>
      <vt:variant>
        <vt:i4>0</vt:i4>
      </vt:variant>
      <vt:variant>
        <vt:i4>5</vt:i4>
      </vt:variant>
      <vt:variant>
        <vt:lpwstr>https://www.cibc.com/en/about-cibc/corporate-responsibility.html</vt:lpwstr>
      </vt:variant>
      <vt:variant>
        <vt:lpwstr/>
      </vt:variant>
      <vt:variant>
        <vt:i4>1769488</vt:i4>
      </vt:variant>
      <vt:variant>
        <vt:i4>303</vt:i4>
      </vt:variant>
      <vt:variant>
        <vt:i4>0</vt:i4>
      </vt:variant>
      <vt:variant>
        <vt:i4>5</vt:i4>
      </vt:variant>
      <vt:variant>
        <vt:lpwstr>https://www.cibc.com/content/dam/cibc-public-assets/about-cibc/investor-relations/pdfs/quarterly-results/2023/q323presentation-en.pdf</vt:lpwstr>
      </vt:variant>
      <vt:variant>
        <vt:lpwstr/>
      </vt:variant>
      <vt:variant>
        <vt:i4>1376350</vt:i4>
      </vt:variant>
      <vt:variant>
        <vt:i4>300</vt:i4>
      </vt:variant>
      <vt:variant>
        <vt:i4>0</vt:i4>
      </vt:variant>
      <vt:variant>
        <vt:i4>5</vt:i4>
      </vt:variant>
      <vt:variant>
        <vt:lpwstr>https://www.cibc.com/en/personal-banking.html</vt:lpwstr>
      </vt:variant>
      <vt:variant>
        <vt:lpwstr/>
      </vt:variant>
      <vt:variant>
        <vt:i4>7077893</vt:i4>
      </vt:variant>
      <vt:variant>
        <vt:i4>297</vt:i4>
      </vt:variant>
      <vt:variant>
        <vt:i4>0</vt:i4>
      </vt:variant>
      <vt:variant>
        <vt:i4>5</vt:i4>
      </vt:variant>
      <vt:variant>
        <vt:lpwstr>https://www.scotiabank.com/content/dam/scotiabank/corporate/quarterly-reports/2023/q3/Q323_Investor_Marketing_Presentation.pdf</vt:lpwstr>
      </vt:variant>
      <vt:variant>
        <vt:lpwstr/>
      </vt:variant>
      <vt:variant>
        <vt:i4>2752561</vt:i4>
      </vt:variant>
      <vt:variant>
        <vt:i4>294</vt:i4>
      </vt:variant>
      <vt:variant>
        <vt:i4>0</vt:i4>
      </vt:variant>
      <vt:variant>
        <vt:i4>5</vt:i4>
      </vt:variant>
      <vt:variant>
        <vt:lpwstr>https://www.rbc.com/about-rbc.html</vt:lpwstr>
      </vt:variant>
      <vt:variant>
        <vt:lpwstr/>
      </vt:variant>
      <vt:variant>
        <vt:i4>5898247</vt:i4>
      </vt:variant>
      <vt:variant>
        <vt:i4>291</vt:i4>
      </vt:variant>
      <vt:variant>
        <vt:i4>0</vt:i4>
      </vt:variant>
      <vt:variant>
        <vt:i4>5</vt:i4>
      </vt:variant>
      <vt:variant>
        <vt:lpwstr>https://www.td.com/content/dam/tdcom/canada/about-td/pdf/esg/2022-esg-report.pdf</vt:lpwstr>
      </vt:variant>
      <vt:variant>
        <vt:lpwstr/>
      </vt:variant>
      <vt:variant>
        <vt:i4>5963852</vt:i4>
      </vt:variant>
      <vt:variant>
        <vt:i4>288</vt:i4>
      </vt:variant>
      <vt:variant>
        <vt:i4>0</vt:i4>
      </vt:variant>
      <vt:variant>
        <vt:i4>5</vt:i4>
      </vt:variant>
      <vt:variant>
        <vt:lpwstr>https://www.td.com/document/PDF/ar2022/ar2022-Complete-Report.pdf</vt:lpwstr>
      </vt:variant>
      <vt:variant>
        <vt:lpwstr/>
      </vt:variant>
      <vt:variant>
        <vt:i4>6488163</vt:i4>
      </vt:variant>
      <vt:variant>
        <vt:i4>285</vt:i4>
      </vt:variant>
      <vt:variant>
        <vt:i4>0</vt:i4>
      </vt:variant>
      <vt:variant>
        <vt:i4>5</vt:i4>
      </vt:variant>
      <vt:variant>
        <vt:lpwstr>https://www.rbcwealthmanagement.com/en-ca/</vt:lpwstr>
      </vt:variant>
      <vt:variant>
        <vt:lpwstr/>
      </vt:variant>
      <vt:variant>
        <vt:i4>5177345</vt:i4>
      </vt:variant>
      <vt:variant>
        <vt:i4>282</vt:i4>
      </vt:variant>
      <vt:variant>
        <vt:i4>0</vt:i4>
      </vt:variant>
      <vt:variant>
        <vt:i4>5</vt:i4>
      </vt:variant>
      <vt:variant>
        <vt:lpwstr>https://financialpost.com/fp-finance/banking/td-bank-short-positions-rise-6-1billion-data</vt:lpwstr>
      </vt:variant>
      <vt:variant>
        <vt:lpwstr/>
      </vt:variant>
      <vt:variant>
        <vt:i4>6225992</vt:i4>
      </vt:variant>
      <vt:variant>
        <vt:i4>279</vt:i4>
      </vt:variant>
      <vt:variant>
        <vt:i4>0</vt:i4>
      </vt:variant>
      <vt:variant>
        <vt:i4>5</vt:i4>
      </vt:variant>
      <vt:variant>
        <vt:lpwstr>https://financialpost.com/fp-finance/banking/td-penalties-anti-money-laundering-compliance-us</vt:lpwstr>
      </vt:variant>
      <vt:variant>
        <vt:lpwstr/>
      </vt:variant>
      <vt:variant>
        <vt:i4>2949156</vt:i4>
      </vt:variant>
      <vt:variant>
        <vt:i4>276</vt:i4>
      </vt:variant>
      <vt:variant>
        <vt:i4>0</vt:i4>
      </vt:variant>
      <vt:variant>
        <vt:i4>5</vt:i4>
      </vt:variant>
      <vt:variant>
        <vt:lpwstr>https://www.scrum.org/</vt:lpwstr>
      </vt:variant>
      <vt:variant>
        <vt:lpwstr/>
      </vt:variant>
      <vt:variant>
        <vt:i4>3997804</vt:i4>
      </vt:variant>
      <vt:variant>
        <vt:i4>273</vt:i4>
      </vt:variant>
      <vt:variant>
        <vt:i4>0</vt:i4>
      </vt:variant>
      <vt:variant>
        <vt:i4>5</vt:i4>
      </vt:variant>
      <vt:variant>
        <vt:lpwstr>https://www.fincen.gov/</vt:lpwstr>
      </vt:variant>
      <vt:variant>
        <vt:lpwstr/>
      </vt:variant>
      <vt:variant>
        <vt:i4>7012471</vt:i4>
      </vt:variant>
      <vt:variant>
        <vt:i4>270</vt:i4>
      </vt:variant>
      <vt:variant>
        <vt:i4>0</vt:i4>
      </vt:variant>
      <vt:variant>
        <vt:i4>5</vt:i4>
      </vt:variant>
      <vt:variant>
        <vt:lpwstr>https://www.td.com/ca/en/about-td/corporate-profile/corporate-governance-structure</vt:lpwstr>
      </vt:variant>
      <vt:variant>
        <vt:lpwstr/>
      </vt:variant>
      <vt:variant>
        <vt:i4>917579</vt:i4>
      </vt:variant>
      <vt:variant>
        <vt:i4>267</vt:i4>
      </vt:variant>
      <vt:variant>
        <vt:i4>0</vt:i4>
      </vt:variant>
      <vt:variant>
        <vt:i4>5</vt:i4>
      </vt:variant>
      <vt:variant>
        <vt:lpwstr>https://www.td.com/ca/en/about-td</vt:lpwstr>
      </vt:variant>
      <vt:variant>
        <vt:lpwstr/>
      </vt:variant>
      <vt:variant>
        <vt:i4>1114128</vt:i4>
      </vt:variant>
      <vt:variant>
        <vt:i4>264</vt:i4>
      </vt:variant>
      <vt:variant>
        <vt:i4>0</vt:i4>
      </vt:variant>
      <vt:variant>
        <vt:i4>5</vt:i4>
      </vt:variant>
      <vt:variant>
        <vt:lpwstr>https://www.td.com/document/PDF/ESG/2020-AML-ATF-Sanctions-Statement.pdf</vt:lpwstr>
      </vt:variant>
      <vt:variant>
        <vt:lpwstr/>
      </vt:variant>
      <vt:variant>
        <vt:i4>327759</vt:i4>
      </vt:variant>
      <vt:variant>
        <vt:i4>261</vt:i4>
      </vt:variant>
      <vt:variant>
        <vt:i4>0</vt:i4>
      </vt:variant>
      <vt:variant>
        <vt:i4>5</vt:i4>
      </vt:variant>
      <vt:variant>
        <vt:lpwstr>https://www.pymnts.com/news/partnerships-acquisitions/2023/td-bank-first-horizon-scrap-13-billion-dollar-merger/</vt:lpwstr>
      </vt:variant>
      <vt:variant>
        <vt:lpwstr/>
      </vt:variant>
      <vt:variant>
        <vt:i4>2031671</vt:i4>
      </vt:variant>
      <vt:variant>
        <vt:i4>248</vt:i4>
      </vt:variant>
      <vt:variant>
        <vt:i4>0</vt:i4>
      </vt:variant>
      <vt:variant>
        <vt:i4>5</vt:i4>
      </vt:variant>
      <vt:variant>
        <vt:lpwstr/>
      </vt:variant>
      <vt:variant>
        <vt:lpwstr>_Toc153219466</vt:lpwstr>
      </vt:variant>
      <vt:variant>
        <vt:i4>2031671</vt:i4>
      </vt:variant>
      <vt:variant>
        <vt:i4>242</vt:i4>
      </vt:variant>
      <vt:variant>
        <vt:i4>0</vt:i4>
      </vt:variant>
      <vt:variant>
        <vt:i4>5</vt:i4>
      </vt:variant>
      <vt:variant>
        <vt:lpwstr/>
      </vt:variant>
      <vt:variant>
        <vt:lpwstr>_Toc153219465</vt:lpwstr>
      </vt:variant>
      <vt:variant>
        <vt:i4>2031671</vt:i4>
      </vt:variant>
      <vt:variant>
        <vt:i4>236</vt:i4>
      </vt:variant>
      <vt:variant>
        <vt:i4>0</vt:i4>
      </vt:variant>
      <vt:variant>
        <vt:i4>5</vt:i4>
      </vt:variant>
      <vt:variant>
        <vt:lpwstr/>
      </vt:variant>
      <vt:variant>
        <vt:lpwstr>_Toc153219464</vt:lpwstr>
      </vt:variant>
      <vt:variant>
        <vt:i4>2031671</vt:i4>
      </vt:variant>
      <vt:variant>
        <vt:i4>230</vt:i4>
      </vt:variant>
      <vt:variant>
        <vt:i4>0</vt:i4>
      </vt:variant>
      <vt:variant>
        <vt:i4>5</vt:i4>
      </vt:variant>
      <vt:variant>
        <vt:lpwstr/>
      </vt:variant>
      <vt:variant>
        <vt:lpwstr>_Toc153219463</vt:lpwstr>
      </vt:variant>
      <vt:variant>
        <vt:i4>2031671</vt:i4>
      </vt:variant>
      <vt:variant>
        <vt:i4>224</vt:i4>
      </vt:variant>
      <vt:variant>
        <vt:i4>0</vt:i4>
      </vt:variant>
      <vt:variant>
        <vt:i4>5</vt:i4>
      </vt:variant>
      <vt:variant>
        <vt:lpwstr/>
      </vt:variant>
      <vt:variant>
        <vt:lpwstr>_Toc153219462</vt:lpwstr>
      </vt:variant>
      <vt:variant>
        <vt:i4>2031671</vt:i4>
      </vt:variant>
      <vt:variant>
        <vt:i4>218</vt:i4>
      </vt:variant>
      <vt:variant>
        <vt:i4>0</vt:i4>
      </vt:variant>
      <vt:variant>
        <vt:i4>5</vt:i4>
      </vt:variant>
      <vt:variant>
        <vt:lpwstr/>
      </vt:variant>
      <vt:variant>
        <vt:lpwstr>_Toc153219461</vt:lpwstr>
      </vt:variant>
      <vt:variant>
        <vt:i4>2031671</vt:i4>
      </vt:variant>
      <vt:variant>
        <vt:i4>212</vt:i4>
      </vt:variant>
      <vt:variant>
        <vt:i4>0</vt:i4>
      </vt:variant>
      <vt:variant>
        <vt:i4>5</vt:i4>
      </vt:variant>
      <vt:variant>
        <vt:lpwstr/>
      </vt:variant>
      <vt:variant>
        <vt:lpwstr>_Toc153219460</vt:lpwstr>
      </vt:variant>
      <vt:variant>
        <vt:i4>1835063</vt:i4>
      </vt:variant>
      <vt:variant>
        <vt:i4>206</vt:i4>
      </vt:variant>
      <vt:variant>
        <vt:i4>0</vt:i4>
      </vt:variant>
      <vt:variant>
        <vt:i4>5</vt:i4>
      </vt:variant>
      <vt:variant>
        <vt:lpwstr/>
      </vt:variant>
      <vt:variant>
        <vt:lpwstr>_Toc153219459</vt:lpwstr>
      </vt:variant>
      <vt:variant>
        <vt:i4>1835063</vt:i4>
      </vt:variant>
      <vt:variant>
        <vt:i4>200</vt:i4>
      </vt:variant>
      <vt:variant>
        <vt:i4>0</vt:i4>
      </vt:variant>
      <vt:variant>
        <vt:i4>5</vt:i4>
      </vt:variant>
      <vt:variant>
        <vt:lpwstr/>
      </vt:variant>
      <vt:variant>
        <vt:lpwstr>_Toc153219458</vt:lpwstr>
      </vt:variant>
      <vt:variant>
        <vt:i4>1835063</vt:i4>
      </vt:variant>
      <vt:variant>
        <vt:i4>194</vt:i4>
      </vt:variant>
      <vt:variant>
        <vt:i4>0</vt:i4>
      </vt:variant>
      <vt:variant>
        <vt:i4>5</vt:i4>
      </vt:variant>
      <vt:variant>
        <vt:lpwstr/>
      </vt:variant>
      <vt:variant>
        <vt:lpwstr>_Toc153219457</vt:lpwstr>
      </vt:variant>
      <vt:variant>
        <vt:i4>1835063</vt:i4>
      </vt:variant>
      <vt:variant>
        <vt:i4>188</vt:i4>
      </vt:variant>
      <vt:variant>
        <vt:i4>0</vt:i4>
      </vt:variant>
      <vt:variant>
        <vt:i4>5</vt:i4>
      </vt:variant>
      <vt:variant>
        <vt:lpwstr/>
      </vt:variant>
      <vt:variant>
        <vt:lpwstr>_Toc153219456</vt:lpwstr>
      </vt:variant>
      <vt:variant>
        <vt:i4>1835063</vt:i4>
      </vt:variant>
      <vt:variant>
        <vt:i4>182</vt:i4>
      </vt:variant>
      <vt:variant>
        <vt:i4>0</vt:i4>
      </vt:variant>
      <vt:variant>
        <vt:i4>5</vt:i4>
      </vt:variant>
      <vt:variant>
        <vt:lpwstr/>
      </vt:variant>
      <vt:variant>
        <vt:lpwstr>_Toc153219455</vt:lpwstr>
      </vt:variant>
      <vt:variant>
        <vt:i4>1835063</vt:i4>
      </vt:variant>
      <vt:variant>
        <vt:i4>176</vt:i4>
      </vt:variant>
      <vt:variant>
        <vt:i4>0</vt:i4>
      </vt:variant>
      <vt:variant>
        <vt:i4>5</vt:i4>
      </vt:variant>
      <vt:variant>
        <vt:lpwstr/>
      </vt:variant>
      <vt:variant>
        <vt:lpwstr>_Toc153219454</vt:lpwstr>
      </vt:variant>
      <vt:variant>
        <vt:i4>1835063</vt:i4>
      </vt:variant>
      <vt:variant>
        <vt:i4>170</vt:i4>
      </vt:variant>
      <vt:variant>
        <vt:i4>0</vt:i4>
      </vt:variant>
      <vt:variant>
        <vt:i4>5</vt:i4>
      </vt:variant>
      <vt:variant>
        <vt:lpwstr/>
      </vt:variant>
      <vt:variant>
        <vt:lpwstr>_Toc153219453</vt:lpwstr>
      </vt:variant>
      <vt:variant>
        <vt:i4>1835063</vt:i4>
      </vt:variant>
      <vt:variant>
        <vt:i4>164</vt:i4>
      </vt:variant>
      <vt:variant>
        <vt:i4>0</vt:i4>
      </vt:variant>
      <vt:variant>
        <vt:i4>5</vt:i4>
      </vt:variant>
      <vt:variant>
        <vt:lpwstr/>
      </vt:variant>
      <vt:variant>
        <vt:lpwstr>_Toc153219452</vt:lpwstr>
      </vt:variant>
      <vt:variant>
        <vt:i4>1835063</vt:i4>
      </vt:variant>
      <vt:variant>
        <vt:i4>158</vt:i4>
      </vt:variant>
      <vt:variant>
        <vt:i4>0</vt:i4>
      </vt:variant>
      <vt:variant>
        <vt:i4>5</vt:i4>
      </vt:variant>
      <vt:variant>
        <vt:lpwstr/>
      </vt:variant>
      <vt:variant>
        <vt:lpwstr>_Toc153219451</vt:lpwstr>
      </vt:variant>
      <vt:variant>
        <vt:i4>1835063</vt:i4>
      </vt:variant>
      <vt:variant>
        <vt:i4>152</vt:i4>
      </vt:variant>
      <vt:variant>
        <vt:i4>0</vt:i4>
      </vt:variant>
      <vt:variant>
        <vt:i4>5</vt:i4>
      </vt:variant>
      <vt:variant>
        <vt:lpwstr/>
      </vt:variant>
      <vt:variant>
        <vt:lpwstr>_Toc153219450</vt:lpwstr>
      </vt:variant>
      <vt:variant>
        <vt:i4>1900599</vt:i4>
      </vt:variant>
      <vt:variant>
        <vt:i4>146</vt:i4>
      </vt:variant>
      <vt:variant>
        <vt:i4>0</vt:i4>
      </vt:variant>
      <vt:variant>
        <vt:i4>5</vt:i4>
      </vt:variant>
      <vt:variant>
        <vt:lpwstr/>
      </vt:variant>
      <vt:variant>
        <vt:lpwstr>_Toc153219449</vt:lpwstr>
      </vt:variant>
      <vt:variant>
        <vt:i4>1900599</vt:i4>
      </vt:variant>
      <vt:variant>
        <vt:i4>140</vt:i4>
      </vt:variant>
      <vt:variant>
        <vt:i4>0</vt:i4>
      </vt:variant>
      <vt:variant>
        <vt:i4>5</vt:i4>
      </vt:variant>
      <vt:variant>
        <vt:lpwstr/>
      </vt:variant>
      <vt:variant>
        <vt:lpwstr>_Toc153219448</vt:lpwstr>
      </vt:variant>
      <vt:variant>
        <vt:i4>1900599</vt:i4>
      </vt:variant>
      <vt:variant>
        <vt:i4>134</vt:i4>
      </vt:variant>
      <vt:variant>
        <vt:i4>0</vt:i4>
      </vt:variant>
      <vt:variant>
        <vt:i4>5</vt:i4>
      </vt:variant>
      <vt:variant>
        <vt:lpwstr/>
      </vt:variant>
      <vt:variant>
        <vt:lpwstr>_Toc153219447</vt:lpwstr>
      </vt:variant>
      <vt:variant>
        <vt:i4>1900599</vt:i4>
      </vt:variant>
      <vt:variant>
        <vt:i4>128</vt:i4>
      </vt:variant>
      <vt:variant>
        <vt:i4>0</vt:i4>
      </vt:variant>
      <vt:variant>
        <vt:i4>5</vt:i4>
      </vt:variant>
      <vt:variant>
        <vt:lpwstr/>
      </vt:variant>
      <vt:variant>
        <vt:lpwstr>_Toc153219446</vt:lpwstr>
      </vt:variant>
      <vt:variant>
        <vt:i4>1900599</vt:i4>
      </vt:variant>
      <vt:variant>
        <vt:i4>122</vt:i4>
      </vt:variant>
      <vt:variant>
        <vt:i4>0</vt:i4>
      </vt:variant>
      <vt:variant>
        <vt:i4>5</vt:i4>
      </vt:variant>
      <vt:variant>
        <vt:lpwstr/>
      </vt:variant>
      <vt:variant>
        <vt:lpwstr>_Toc153219445</vt:lpwstr>
      </vt:variant>
      <vt:variant>
        <vt:i4>1900599</vt:i4>
      </vt:variant>
      <vt:variant>
        <vt:i4>116</vt:i4>
      </vt:variant>
      <vt:variant>
        <vt:i4>0</vt:i4>
      </vt:variant>
      <vt:variant>
        <vt:i4>5</vt:i4>
      </vt:variant>
      <vt:variant>
        <vt:lpwstr/>
      </vt:variant>
      <vt:variant>
        <vt:lpwstr>_Toc153219444</vt:lpwstr>
      </vt:variant>
      <vt:variant>
        <vt:i4>1900599</vt:i4>
      </vt:variant>
      <vt:variant>
        <vt:i4>110</vt:i4>
      </vt:variant>
      <vt:variant>
        <vt:i4>0</vt:i4>
      </vt:variant>
      <vt:variant>
        <vt:i4>5</vt:i4>
      </vt:variant>
      <vt:variant>
        <vt:lpwstr/>
      </vt:variant>
      <vt:variant>
        <vt:lpwstr>_Toc153219443</vt:lpwstr>
      </vt:variant>
      <vt:variant>
        <vt:i4>1900599</vt:i4>
      </vt:variant>
      <vt:variant>
        <vt:i4>104</vt:i4>
      </vt:variant>
      <vt:variant>
        <vt:i4>0</vt:i4>
      </vt:variant>
      <vt:variant>
        <vt:i4>5</vt:i4>
      </vt:variant>
      <vt:variant>
        <vt:lpwstr/>
      </vt:variant>
      <vt:variant>
        <vt:lpwstr>_Toc153219442</vt:lpwstr>
      </vt:variant>
      <vt:variant>
        <vt:i4>1900599</vt:i4>
      </vt:variant>
      <vt:variant>
        <vt:i4>98</vt:i4>
      </vt:variant>
      <vt:variant>
        <vt:i4>0</vt:i4>
      </vt:variant>
      <vt:variant>
        <vt:i4>5</vt:i4>
      </vt:variant>
      <vt:variant>
        <vt:lpwstr/>
      </vt:variant>
      <vt:variant>
        <vt:lpwstr>_Toc153219441</vt:lpwstr>
      </vt:variant>
      <vt:variant>
        <vt:i4>1900599</vt:i4>
      </vt:variant>
      <vt:variant>
        <vt:i4>92</vt:i4>
      </vt:variant>
      <vt:variant>
        <vt:i4>0</vt:i4>
      </vt:variant>
      <vt:variant>
        <vt:i4>5</vt:i4>
      </vt:variant>
      <vt:variant>
        <vt:lpwstr/>
      </vt:variant>
      <vt:variant>
        <vt:lpwstr>_Toc153219440</vt:lpwstr>
      </vt:variant>
      <vt:variant>
        <vt:i4>1703991</vt:i4>
      </vt:variant>
      <vt:variant>
        <vt:i4>86</vt:i4>
      </vt:variant>
      <vt:variant>
        <vt:i4>0</vt:i4>
      </vt:variant>
      <vt:variant>
        <vt:i4>5</vt:i4>
      </vt:variant>
      <vt:variant>
        <vt:lpwstr/>
      </vt:variant>
      <vt:variant>
        <vt:lpwstr>_Toc153219439</vt:lpwstr>
      </vt:variant>
      <vt:variant>
        <vt:i4>1703991</vt:i4>
      </vt:variant>
      <vt:variant>
        <vt:i4>80</vt:i4>
      </vt:variant>
      <vt:variant>
        <vt:i4>0</vt:i4>
      </vt:variant>
      <vt:variant>
        <vt:i4>5</vt:i4>
      </vt:variant>
      <vt:variant>
        <vt:lpwstr/>
      </vt:variant>
      <vt:variant>
        <vt:lpwstr>_Toc153219438</vt:lpwstr>
      </vt:variant>
      <vt:variant>
        <vt:i4>1703991</vt:i4>
      </vt:variant>
      <vt:variant>
        <vt:i4>74</vt:i4>
      </vt:variant>
      <vt:variant>
        <vt:i4>0</vt:i4>
      </vt:variant>
      <vt:variant>
        <vt:i4>5</vt:i4>
      </vt:variant>
      <vt:variant>
        <vt:lpwstr/>
      </vt:variant>
      <vt:variant>
        <vt:lpwstr>_Toc153219437</vt:lpwstr>
      </vt:variant>
      <vt:variant>
        <vt:i4>1703991</vt:i4>
      </vt:variant>
      <vt:variant>
        <vt:i4>68</vt:i4>
      </vt:variant>
      <vt:variant>
        <vt:i4>0</vt:i4>
      </vt:variant>
      <vt:variant>
        <vt:i4>5</vt:i4>
      </vt:variant>
      <vt:variant>
        <vt:lpwstr/>
      </vt:variant>
      <vt:variant>
        <vt:lpwstr>_Toc153219436</vt:lpwstr>
      </vt:variant>
      <vt:variant>
        <vt:i4>1703991</vt:i4>
      </vt:variant>
      <vt:variant>
        <vt:i4>62</vt:i4>
      </vt:variant>
      <vt:variant>
        <vt:i4>0</vt:i4>
      </vt:variant>
      <vt:variant>
        <vt:i4>5</vt:i4>
      </vt:variant>
      <vt:variant>
        <vt:lpwstr/>
      </vt:variant>
      <vt:variant>
        <vt:lpwstr>_Toc153219435</vt:lpwstr>
      </vt:variant>
      <vt:variant>
        <vt:i4>1703991</vt:i4>
      </vt:variant>
      <vt:variant>
        <vt:i4>56</vt:i4>
      </vt:variant>
      <vt:variant>
        <vt:i4>0</vt:i4>
      </vt:variant>
      <vt:variant>
        <vt:i4>5</vt:i4>
      </vt:variant>
      <vt:variant>
        <vt:lpwstr/>
      </vt:variant>
      <vt:variant>
        <vt:lpwstr>_Toc153219434</vt:lpwstr>
      </vt:variant>
      <vt:variant>
        <vt:i4>1703991</vt:i4>
      </vt:variant>
      <vt:variant>
        <vt:i4>50</vt:i4>
      </vt:variant>
      <vt:variant>
        <vt:i4>0</vt:i4>
      </vt:variant>
      <vt:variant>
        <vt:i4>5</vt:i4>
      </vt:variant>
      <vt:variant>
        <vt:lpwstr/>
      </vt:variant>
      <vt:variant>
        <vt:lpwstr>_Toc153219433</vt:lpwstr>
      </vt:variant>
      <vt:variant>
        <vt:i4>1703991</vt:i4>
      </vt:variant>
      <vt:variant>
        <vt:i4>44</vt:i4>
      </vt:variant>
      <vt:variant>
        <vt:i4>0</vt:i4>
      </vt:variant>
      <vt:variant>
        <vt:i4>5</vt:i4>
      </vt:variant>
      <vt:variant>
        <vt:lpwstr/>
      </vt:variant>
      <vt:variant>
        <vt:lpwstr>_Toc153219432</vt:lpwstr>
      </vt:variant>
      <vt:variant>
        <vt:i4>1703991</vt:i4>
      </vt:variant>
      <vt:variant>
        <vt:i4>38</vt:i4>
      </vt:variant>
      <vt:variant>
        <vt:i4>0</vt:i4>
      </vt:variant>
      <vt:variant>
        <vt:i4>5</vt:i4>
      </vt:variant>
      <vt:variant>
        <vt:lpwstr/>
      </vt:variant>
      <vt:variant>
        <vt:lpwstr>_Toc153219431</vt:lpwstr>
      </vt:variant>
      <vt:variant>
        <vt:i4>1703991</vt:i4>
      </vt:variant>
      <vt:variant>
        <vt:i4>32</vt:i4>
      </vt:variant>
      <vt:variant>
        <vt:i4>0</vt:i4>
      </vt:variant>
      <vt:variant>
        <vt:i4>5</vt:i4>
      </vt:variant>
      <vt:variant>
        <vt:lpwstr/>
      </vt:variant>
      <vt:variant>
        <vt:lpwstr>_Toc153219430</vt:lpwstr>
      </vt:variant>
      <vt:variant>
        <vt:i4>1769527</vt:i4>
      </vt:variant>
      <vt:variant>
        <vt:i4>26</vt:i4>
      </vt:variant>
      <vt:variant>
        <vt:i4>0</vt:i4>
      </vt:variant>
      <vt:variant>
        <vt:i4>5</vt:i4>
      </vt:variant>
      <vt:variant>
        <vt:lpwstr/>
      </vt:variant>
      <vt:variant>
        <vt:lpwstr>_Toc153219429</vt:lpwstr>
      </vt:variant>
      <vt:variant>
        <vt:i4>1769527</vt:i4>
      </vt:variant>
      <vt:variant>
        <vt:i4>20</vt:i4>
      </vt:variant>
      <vt:variant>
        <vt:i4>0</vt:i4>
      </vt:variant>
      <vt:variant>
        <vt:i4>5</vt:i4>
      </vt:variant>
      <vt:variant>
        <vt:lpwstr/>
      </vt:variant>
      <vt:variant>
        <vt:lpwstr>_Toc153219428</vt:lpwstr>
      </vt:variant>
      <vt:variant>
        <vt:i4>1769527</vt:i4>
      </vt:variant>
      <vt:variant>
        <vt:i4>14</vt:i4>
      </vt:variant>
      <vt:variant>
        <vt:i4>0</vt:i4>
      </vt:variant>
      <vt:variant>
        <vt:i4>5</vt:i4>
      </vt:variant>
      <vt:variant>
        <vt:lpwstr/>
      </vt:variant>
      <vt:variant>
        <vt:lpwstr>_Toc153219427</vt:lpwstr>
      </vt:variant>
      <vt:variant>
        <vt:i4>1769527</vt:i4>
      </vt:variant>
      <vt:variant>
        <vt:i4>8</vt:i4>
      </vt:variant>
      <vt:variant>
        <vt:i4>0</vt:i4>
      </vt:variant>
      <vt:variant>
        <vt:i4>5</vt:i4>
      </vt:variant>
      <vt:variant>
        <vt:lpwstr/>
      </vt:variant>
      <vt:variant>
        <vt:lpwstr>_Toc153219426</vt:lpwstr>
      </vt:variant>
      <vt:variant>
        <vt:i4>1769527</vt:i4>
      </vt:variant>
      <vt:variant>
        <vt:i4>2</vt:i4>
      </vt:variant>
      <vt:variant>
        <vt:i4>0</vt:i4>
      </vt:variant>
      <vt:variant>
        <vt:i4>5</vt:i4>
      </vt:variant>
      <vt:variant>
        <vt:lpwstr/>
      </vt:variant>
      <vt:variant>
        <vt:lpwstr>_Toc153219425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Ashna Ashraf</dc:creator>
  <cp:keywords/>
  <dc:description/>
  <cp:lastModifiedBy>Hardik Jayeshkumar Dhakan</cp:lastModifiedBy>
  <cp:revision>3</cp:revision>
  <dcterms:created xsi:type="dcterms:W3CDTF">2023-12-12T04:53:00Z</dcterms:created>
  <dcterms:modified xsi:type="dcterms:W3CDTF">2023-12-12T04:53:00Z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c028950fcdd64ce54bd62965a9fc5717e06e74fbd5272a63877401c409081ce8</vt:lpwstr>
  </property>
</Properties>
</file>