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环境支持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.net4.5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F105"/>
    <w:multiLevelType w:val="singleLevel"/>
    <w:tmpl w:val="18FCF1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harry</dc:creator>
  <cp:lastModifiedBy>郝亮1397372432</cp:lastModifiedBy>
  <dcterms:modified xsi:type="dcterms:W3CDTF">2018-08-17T08:00:48Z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