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D9808" w14:textId="16F923AA" w:rsidR="00024117" w:rsidRDefault="00565F1F">
      <w:r>
        <w:t xml:space="preserve">There are two </w:t>
      </w:r>
      <w:proofErr w:type="spellStart"/>
      <w:r>
        <w:t>Aseba</w:t>
      </w:r>
      <w:proofErr w:type="spellEnd"/>
      <w:r>
        <w:t xml:space="preserve"> code files, one for the Expert FLC and the other for the Improved FLC</w:t>
      </w:r>
      <w:r w:rsidR="00E10BDF">
        <w:t>. Please use the provided flow chart and code comments to explain the code functionality.</w:t>
      </w:r>
    </w:p>
    <w:p w14:paraId="0DE33404" w14:textId="604F3127" w:rsidR="00E10BDF" w:rsidRDefault="00E10B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6"/>
        <w:gridCol w:w="2215"/>
        <w:gridCol w:w="2219"/>
        <w:gridCol w:w="2366"/>
      </w:tblGrid>
      <w:tr w:rsidR="00E10BDF" w14:paraId="4CC7EE2E" w14:textId="77777777" w:rsidTr="00E10BDF">
        <w:tc>
          <w:tcPr>
            <w:tcW w:w="2254" w:type="dxa"/>
          </w:tcPr>
          <w:p w14:paraId="7D4F8820" w14:textId="26A8A0BE" w:rsidR="00E10BDF" w:rsidRPr="00E10BDF" w:rsidRDefault="00E10BDF">
            <w:pPr>
              <w:rPr>
                <w:b/>
                <w:bCs/>
              </w:rPr>
            </w:pPr>
            <w:r w:rsidRPr="00E10BDF">
              <w:rPr>
                <w:b/>
                <w:bCs/>
              </w:rPr>
              <w:t>Date</w:t>
            </w:r>
          </w:p>
        </w:tc>
        <w:tc>
          <w:tcPr>
            <w:tcW w:w="2254" w:type="dxa"/>
          </w:tcPr>
          <w:p w14:paraId="6F2635EC" w14:textId="69F3125A" w:rsidR="00E10BDF" w:rsidRPr="00E10BDF" w:rsidRDefault="00E10BDF">
            <w:pPr>
              <w:rPr>
                <w:b/>
                <w:bCs/>
              </w:rPr>
            </w:pPr>
            <w:r w:rsidRPr="00E10BDF">
              <w:rPr>
                <w:b/>
                <w:bCs/>
              </w:rPr>
              <w:t>Version</w:t>
            </w:r>
          </w:p>
        </w:tc>
        <w:tc>
          <w:tcPr>
            <w:tcW w:w="2254" w:type="dxa"/>
          </w:tcPr>
          <w:p w14:paraId="27EF9A25" w14:textId="1132285C" w:rsidR="00E10BDF" w:rsidRPr="00E10BDF" w:rsidRDefault="00E10BDF">
            <w:pPr>
              <w:rPr>
                <w:b/>
                <w:bCs/>
              </w:rPr>
            </w:pPr>
            <w:r w:rsidRPr="00E10BDF">
              <w:rPr>
                <w:b/>
                <w:bCs/>
              </w:rPr>
              <w:t>Designer</w:t>
            </w:r>
          </w:p>
        </w:tc>
        <w:tc>
          <w:tcPr>
            <w:tcW w:w="2254" w:type="dxa"/>
          </w:tcPr>
          <w:p w14:paraId="2DF93736" w14:textId="22D71E91" w:rsidR="00E10BDF" w:rsidRPr="00E10BDF" w:rsidRDefault="00E10BDF">
            <w:pPr>
              <w:rPr>
                <w:b/>
                <w:bCs/>
              </w:rPr>
            </w:pPr>
            <w:r w:rsidRPr="00E10BDF">
              <w:rPr>
                <w:b/>
                <w:bCs/>
              </w:rPr>
              <w:t>Modifications/Remarks</w:t>
            </w:r>
          </w:p>
        </w:tc>
      </w:tr>
      <w:tr w:rsidR="00E10BDF" w14:paraId="31CDCC2C" w14:textId="77777777" w:rsidTr="00E10BDF">
        <w:tc>
          <w:tcPr>
            <w:tcW w:w="2254" w:type="dxa"/>
          </w:tcPr>
          <w:p w14:paraId="2D093334" w14:textId="2CDEE1A3" w:rsidR="00E10BDF" w:rsidRDefault="00E10BDF">
            <w:r>
              <w:t>22/5/21</w:t>
            </w:r>
          </w:p>
        </w:tc>
        <w:tc>
          <w:tcPr>
            <w:tcW w:w="2254" w:type="dxa"/>
          </w:tcPr>
          <w:p w14:paraId="54FE1939" w14:textId="2992F854" w:rsidR="00E10BDF" w:rsidRDefault="00E10BDF">
            <w:r>
              <w:t>1.0</w:t>
            </w:r>
          </w:p>
        </w:tc>
        <w:tc>
          <w:tcPr>
            <w:tcW w:w="2254" w:type="dxa"/>
          </w:tcPr>
          <w:p w14:paraId="331A768D" w14:textId="6A5192FE" w:rsidR="00E10BDF" w:rsidRDefault="00E10BDF">
            <w:r>
              <w:t>H. Cameron</w:t>
            </w:r>
          </w:p>
        </w:tc>
        <w:tc>
          <w:tcPr>
            <w:tcW w:w="2254" w:type="dxa"/>
          </w:tcPr>
          <w:p w14:paraId="1942C6B5" w14:textId="76694DB1" w:rsidR="00E10BDF" w:rsidRDefault="00565F1F">
            <w:r>
              <w:t xml:space="preserve">Code is for </w:t>
            </w:r>
            <w:proofErr w:type="spellStart"/>
            <w:r>
              <w:t>Thymio</w:t>
            </w:r>
            <w:proofErr w:type="spellEnd"/>
            <w:r>
              <w:t xml:space="preserve"> Wireless and depends on a computer sending target distance and theta data to navigate towards target.</w:t>
            </w:r>
          </w:p>
        </w:tc>
      </w:tr>
    </w:tbl>
    <w:p w14:paraId="591D8BBE" w14:textId="77777777" w:rsidR="00E10BDF" w:rsidRDefault="00E10BDF"/>
    <w:sectPr w:rsidR="00E10B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6D0"/>
    <w:rsid w:val="00024117"/>
    <w:rsid w:val="00565F1F"/>
    <w:rsid w:val="00C72107"/>
    <w:rsid w:val="00E10BDF"/>
    <w:rsid w:val="00FD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A761B"/>
  <w15:chartTrackingRefBased/>
  <w15:docId w15:val="{46DE65FF-490B-4192-ADB0-6D9E12771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0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Cameron</dc:creator>
  <cp:keywords/>
  <dc:description/>
  <cp:lastModifiedBy>Harry Cameron</cp:lastModifiedBy>
  <cp:revision>4</cp:revision>
  <dcterms:created xsi:type="dcterms:W3CDTF">2021-05-22T06:34:00Z</dcterms:created>
  <dcterms:modified xsi:type="dcterms:W3CDTF">2021-05-22T07:16:00Z</dcterms:modified>
</cp:coreProperties>
</file>