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05D" w:rsidRDefault="003D105D">
      <w:pPr>
        <w:rPr>
          <w:rFonts w:ascii="Times New Roman" w:hAnsi="Times New Roman" w:cs="Times New Roman"/>
          <w:sz w:val="24"/>
          <w:szCs w:val="24"/>
        </w:rPr>
      </w:pPr>
      <w:r>
        <w:rPr>
          <w:rFonts w:ascii="Times New Roman" w:hAnsi="Times New Roman" w:cs="Times New Roman"/>
          <w:sz w:val="24"/>
          <w:szCs w:val="24"/>
        </w:rPr>
        <w:t xml:space="preserve">In this section, we implement some popular MCMC diagnostics methods to evaluate our result precision. The ideal sampling result will have a low autocorrelation with a high effective sample size as to obtain a stationary Markov chain. We calculate the effective sample size for </w:t>
      </w:r>
      <w:r w:rsidR="00DA29A8">
        <w:rPr>
          <w:rFonts w:ascii="Times New Roman" w:hAnsi="Times New Roman" w:cs="Times New Roman"/>
          <w:sz w:val="24"/>
          <w:szCs w:val="24"/>
        </w:rPr>
        <w:t xml:space="preserve">the simulated </w:t>
      </w:r>
      <m:oMath>
        <m:r>
          <w:rPr>
            <w:rFonts w:ascii="Cambria Math" w:hAnsi="Cambria Math" w:cs="Times New Roman"/>
            <w:sz w:val="24"/>
            <w:szCs w:val="24"/>
          </w:rPr>
          <m:t>β</m:t>
        </m:r>
      </m:oMath>
      <w:r w:rsidR="00DA29A8">
        <w:rPr>
          <w:rFonts w:ascii="Times New Roman" w:hAnsi="Times New Roman" w:cs="Times New Roman" w:hint="eastAsia"/>
          <w:sz w:val="24"/>
          <w:szCs w:val="24"/>
        </w:rPr>
        <w:t>s very clo</w:t>
      </w:r>
      <w:r w:rsidR="00220779">
        <w:rPr>
          <w:rFonts w:ascii="Times New Roman" w:hAnsi="Times New Roman" w:cs="Times New Roman" w:hint="eastAsia"/>
          <w:sz w:val="24"/>
          <w:szCs w:val="24"/>
        </w:rPr>
        <w:t xml:space="preserve">sed to the simulation iteration. </w:t>
      </w:r>
      <w:r w:rsidR="00220779">
        <w:rPr>
          <w:rFonts w:ascii="Times New Roman" w:hAnsi="Times New Roman" w:cs="Times New Roman"/>
          <w:sz w:val="24"/>
          <w:szCs w:val="24"/>
        </w:rPr>
        <w:t>Th</w:t>
      </w:r>
      <w:r w:rsidR="00BD707A">
        <w:rPr>
          <w:rFonts w:ascii="Times New Roman" w:hAnsi="Times New Roman" w:cs="Times New Roman"/>
          <w:sz w:val="24"/>
          <w:szCs w:val="24"/>
        </w:rPr>
        <w:t>e auto</w:t>
      </w:r>
      <w:r w:rsidR="00220779">
        <w:rPr>
          <w:rFonts w:ascii="Times New Roman" w:hAnsi="Times New Roman" w:cs="Times New Roman"/>
          <w:sz w:val="24"/>
          <w:szCs w:val="24"/>
        </w:rPr>
        <w:t xml:space="preserve">correlation function plot and trace plot for </w:t>
      </w:r>
      <m:oMath>
        <m:r>
          <w:rPr>
            <w:rFonts w:ascii="Cambria Math" w:hAnsi="Cambria Math" w:cs="Times New Roman"/>
            <w:sz w:val="24"/>
            <w:szCs w:val="24"/>
          </w:rPr>
          <m:t>β</m:t>
        </m:r>
      </m:oMath>
      <w:r w:rsidR="00220779">
        <w:rPr>
          <w:rFonts w:ascii="Times New Roman" w:hAnsi="Times New Roman" w:cs="Times New Roman" w:hint="eastAsia"/>
          <w:sz w:val="24"/>
          <w:szCs w:val="24"/>
        </w:rPr>
        <w:t>s are shown below.</w:t>
      </w:r>
      <w:r w:rsidR="00220779">
        <w:rPr>
          <w:rFonts w:ascii="Times New Roman" w:hAnsi="Times New Roman" w:cs="Times New Roman"/>
          <w:sz w:val="24"/>
          <w:szCs w:val="24"/>
        </w:rPr>
        <w:t xml:space="preserve"> Noticed that here we only show the posterior sample for incumbency effect, other results are displayed in the Appendix.</w:t>
      </w:r>
    </w:p>
    <w:p w:rsidR="00C80C1F" w:rsidRDefault="00C80C1F">
      <w:pPr>
        <w:rPr>
          <w:rFonts w:ascii="Times New Roman" w:hAnsi="Times New Roman" w:cs="Times New Roman"/>
          <w:sz w:val="24"/>
          <w:szCs w:val="24"/>
        </w:rPr>
      </w:pPr>
    </w:p>
    <w:p w:rsidR="00220779" w:rsidRDefault="004254ED">
      <w:pPr>
        <w:rPr>
          <w:rFonts w:ascii="Times New Roman" w:hAnsi="Times New Roman" w:cs="Times New Roman"/>
          <w:sz w:val="24"/>
          <w:szCs w:val="24"/>
        </w:rPr>
      </w:pPr>
      <w:r>
        <w:rPr>
          <w:rFonts w:ascii="Times New Roman" w:hAnsi="Times New Roman" w:cs="Times New Roman"/>
          <w:sz w:val="24"/>
          <w:szCs w:val="24"/>
        </w:rPr>
        <w:t xml:space="preserve">Diagnostic plots for </w:t>
      </w:r>
      <w:r w:rsidR="00220779">
        <w:rPr>
          <w:rFonts w:ascii="Times New Roman" w:hAnsi="Times New Roman" w:cs="Times New Roman"/>
          <w:sz w:val="24"/>
          <w:szCs w:val="24"/>
        </w:rPr>
        <w:t xml:space="preserve">the first Bayesian model, we pick the </w:t>
      </w:r>
      <w:r w:rsidR="00511C49">
        <w:rPr>
          <w:rFonts w:ascii="Times New Roman" w:hAnsi="Times New Roman" w:cs="Times New Roman"/>
          <w:sz w:val="24"/>
          <w:szCs w:val="24"/>
        </w:rPr>
        <w:t>sampling result</w:t>
      </w:r>
      <w:r w:rsidR="00220779">
        <w:rPr>
          <w:rFonts w:ascii="Times New Roman" w:hAnsi="Times New Roman" w:cs="Times New Roman"/>
          <w:sz w:val="24"/>
          <w:szCs w:val="24"/>
        </w:rPr>
        <w:t xml:space="preserve"> for</w:t>
      </w:r>
      <w:r w:rsidR="00511C49">
        <w:rPr>
          <w:rFonts w:ascii="Times New Roman" w:hAnsi="Times New Roman" w:cs="Times New Roman"/>
          <w:sz w:val="24"/>
          <w:szCs w:val="24"/>
        </w:rPr>
        <w:t xml:space="preserve"> year</w:t>
      </w:r>
      <w:r w:rsidR="00220779">
        <w:rPr>
          <w:rFonts w:ascii="Times New Roman" w:hAnsi="Times New Roman" w:cs="Times New Roman"/>
          <w:sz w:val="24"/>
          <w:szCs w:val="24"/>
        </w:rPr>
        <w:t xml:space="preserve"> 1984:</w:t>
      </w:r>
    </w:p>
    <w:p w:rsidR="00220779" w:rsidRDefault="004254ED" w:rsidP="002207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86150" cy="2139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2a.png"/>
                    <pic:cNvPicPr/>
                  </pic:nvPicPr>
                  <pic:blipFill>
                    <a:blip r:embed="rId4">
                      <a:extLst>
                        <a:ext uri="{28A0092B-C50C-407E-A947-70E740481C1C}">
                          <a14:useLocalDpi xmlns:a14="http://schemas.microsoft.com/office/drawing/2010/main" val="0"/>
                        </a:ext>
                      </a:extLst>
                    </a:blip>
                    <a:stretch>
                      <a:fillRect/>
                    </a:stretch>
                  </pic:blipFill>
                  <pic:spPr>
                    <a:xfrm>
                      <a:off x="0" y="0"/>
                      <a:ext cx="3529677" cy="2166655"/>
                    </a:xfrm>
                    <a:prstGeom prst="rect">
                      <a:avLst/>
                    </a:prstGeom>
                  </pic:spPr>
                </pic:pic>
              </a:graphicData>
            </a:graphic>
          </wp:inline>
        </w:drawing>
      </w:r>
    </w:p>
    <w:p w:rsidR="00220779" w:rsidRDefault="004254ED">
      <w:pPr>
        <w:rPr>
          <w:rFonts w:ascii="Times New Roman" w:hAnsi="Times New Roman" w:cs="Times New Roman"/>
          <w:sz w:val="24"/>
          <w:szCs w:val="24"/>
        </w:rPr>
      </w:pPr>
      <w:r>
        <w:rPr>
          <w:rFonts w:ascii="Times New Roman" w:hAnsi="Times New Roman" w:cs="Times New Roman" w:hint="eastAsia"/>
          <w:sz w:val="24"/>
          <w:szCs w:val="24"/>
        </w:rPr>
        <w:t xml:space="preserve">Diagnostic plots for the </w:t>
      </w:r>
      <w:r>
        <w:rPr>
          <w:rFonts w:ascii="Times New Roman" w:hAnsi="Times New Roman" w:cs="Times New Roman"/>
          <w:sz w:val="24"/>
          <w:szCs w:val="24"/>
        </w:rPr>
        <w:t>Bayesian hierarchical model:</w:t>
      </w:r>
    </w:p>
    <w:p w:rsidR="004254ED" w:rsidRDefault="004254ED" w:rsidP="004254ED">
      <w:pPr>
        <w:jc w:val="center"/>
        <w:rPr>
          <w:rFonts w:ascii="Times New Roman" w:hAnsi="Times New Roman" w:cs="Times New Roman" w:hint="eastAsia"/>
          <w:sz w:val="24"/>
          <w:szCs w:val="24"/>
        </w:rPr>
      </w:pPr>
      <w:r>
        <w:rPr>
          <w:rFonts w:ascii="Times New Roman" w:hAnsi="Times New Roman" w:cs="Times New Roman" w:hint="eastAsia"/>
          <w:noProof/>
          <w:sz w:val="24"/>
          <w:szCs w:val="24"/>
        </w:rPr>
        <w:drawing>
          <wp:inline distT="0" distB="0" distL="0" distR="0">
            <wp:extent cx="3561332" cy="229933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3a.png"/>
                    <pic:cNvPicPr/>
                  </pic:nvPicPr>
                  <pic:blipFill>
                    <a:blip r:embed="rId5">
                      <a:extLst>
                        <a:ext uri="{28A0092B-C50C-407E-A947-70E740481C1C}">
                          <a14:useLocalDpi xmlns:a14="http://schemas.microsoft.com/office/drawing/2010/main" val="0"/>
                        </a:ext>
                      </a:extLst>
                    </a:blip>
                    <a:stretch>
                      <a:fillRect/>
                    </a:stretch>
                  </pic:blipFill>
                  <pic:spPr>
                    <a:xfrm>
                      <a:off x="0" y="0"/>
                      <a:ext cx="3627979" cy="2342365"/>
                    </a:xfrm>
                    <a:prstGeom prst="rect">
                      <a:avLst/>
                    </a:prstGeom>
                  </pic:spPr>
                </pic:pic>
              </a:graphicData>
            </a:graphic>
          </wp:inline>
        </w:drawing>
      </w:r>
    </w:p>
    <w:p w:rsidR="003D105D" w:rsidRDefault="00BD707A">
      <w:pPr>
        <w:rPr>
          <w:rFonts w:ascii="Times New Roman" w:hAnsi="Times New Roman" w:cs="Times New Roman" w:hint="eastAsia"/>
          <w:sz w:val="24"/>
          <w:szCs w:val="24"/>
        </w:rPr>
      </w:pPr>
      <w:r>
        <w:rPr>
          <w:rFonts w:ascii="Times New Roman" w:hAnsi="Times New Roman" w:cs="Times New Roman" w:hint="eastAsia"/>
          <w:sz w:val="24"/>
          <w:szCs w:val="24"/>
        </w:rPr>
        <w:t xml:space="preserve">The above two figures both </w:t>
      </w:r>
      <w:r>
        <w:rPr>
          <w:rFonts w:ascii="Times New Roman" w:hAnsi="Times New Roman" w:cs="Times New Roman"/>
          <w:sz w:val="24"/>
          <w:szCs w:val="24"/>
        </w:rPr>
        <w:t>show us an immediate convergence and a low degree of autocorrelation</w:t>
      </w:r>
      <w:r w:rsidR="00FD5F86">
        <w:rPr>
          <w:rFonts w:ascii="Times New Roman" w:hAnsi="Times New Roman" w:cs="Times New Roman"/>
          <w:sz w:val="24"/>
          <w:szCs w:val="24"/>
        </w:rPr>
        <w:t>. For the first 500 lags, the autocorrelation function values are essentially equal to zero for approximation purposes. These plots indicate an approximately independently sampled sequence for incumbency effect. The Gibbs sampler for both plain Bayesian model and Bayesian hierarchical model performs quite well.</w:t>
      </w:r>
    </w:p>
    <w:p w:rsidR="003D105D" w:rsidRPr="003D105D" w:rsidRDefault="003D105D">
      <w:pPr>
        <w:rPr>
          <w:rFonts w:ascii="Times New Roman" w:hAnsi="Times New Roman" w:cs="Times New Roman"/>
          <w:sz w:val="24"/>
          <w:szCs w:val="24"/>
        </w:rPr>
      </w:pPr>
      <w:bookmarkStart w:id="0" w:name="_GoBack"/>
      <w:bookmarkEnd w:id="0"/>
    </w:p>
    <w:sectPr w:rsidR="003D105D" w:rsidRPr="003D1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F3E"/>
    <w:rsid w:val="00195F5F"/>
    <w:rsid w:val="00220779"/>
    <w:rsid w:val="00334A54"/>
    <w:rsid w:val="003D105D"/>
    <w:rsid w:val="004254ED"/>
    <w:rsid w:val="00470ABF"/>
    <w:rsid w:val="00511C49"/>
    <w:rsid w:val="00972182"/>
    <w:rsid w:val="00AE1204"/>
    <w:rsid w:val="00BD707A"/>
    <w:rsid w:val="00C80C1F"/>
    <w:rsid w:val="00DA29A8"/>
    <w:rsid w:val="00E30F41"/>
    <w:rsid w:val="00F91F3E"/>
    <w:rsid w:val="00FD5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02F7"/>
  <w15:chartTrackingRefBased/>
  <w15:docId w15:val="{263CE518-E5E0-4FF9-9511-36860BDE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9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Zijian Han</dc:creator>
  <cp:keywords/>
  <dc:description/>
  <cp:lastModifiedBy>Zijian Han</cp:lastModifiedBy>
  <cp:revision>9</cp:revision>
  <dcterms:created xsi:type="dcterms:W3CDTF">2017-12-20T16:50:00Z</dcterms:created>
  <dcterms:modified xsi:type="dcterms:W3CDTF">2017-12-20T17:37:00Z</dcterms:modified>
</cp:coreProperties>
</file>