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160"/>
      </w:pPr>
      <w:r>
        <w:rPr>
          <w:rFonts w:ascii="Noto Sans CJK SC" w:hAnsi="Noto Sans CJK SC" w:eastAsia="Noto Sans CJK SC"/>
          <w:b/>
          <w:color w:val="30715A"/>
          <w:sz w:val="30"/>
        </w:rPr>
        <w:t>KIWI</w:t>
      </w:r>
    </w:p>
    <w:p>
      <w:pPr>
        <w:spacing w:before="680" w:after="200"/>
        <w:jc w:val="left"/>
      </w:pPr>
      <w:r>
        <w:rPr>
          <w:rFonts w:ascii="Noto Sans CJK SC" w:hAnsi="Noto Sans CJK SC" w:eastAsia="Noto Sans CJK SC"/>
          <w:b/>
          <w:color w:val="193E36"/>
          <w:sz w:val="56"/>
        </w:rPr>
        <w:t>Kiwi 产品战略升级基线</w:t>
      </w:r>
    </w:p>
    <w:p>
      <w:pPr>
        <w:spacing w:after="360"/>
      </w:pPr>
      <w:r>
        <w:rPr>
          <w:rFonts w:ascii="Noto Sans CJK SC" w:hAnsi="Noto Sans CJK SC" w:eastAsia="Noto Sans CJK SC"/>
          <w:color w:val="505F5B"/>
          <w:sz w:val="26"/>
        </w:rPr>
        <w:t>从独立 Buyer Agent 到开放 Agent Commerce Layer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2ED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核心战略命题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Kiwi 不与 OpenClaw、Hermes、Kimi、Codex、WorkBuddy 等 C 端 Agent 争夺入口；Kiwi 将自身升级为“任何 AI Agent 都可调用的商业能力层”，并把 Kiwi Merchant 打造成企业侧真正部署、运营和付费的供给端产品。</w:t>
            </w:r>
          </w:p>
        </w:tc>
      </w:tr>
    </w:tbl>
    <w:p>
      <w:pPr>
        <w:spacing w:after="20"/>
      </w:pPr>
    </w:p>
    <w:p>
      <w:pPr>
        <w:spacing w:before="500"/>
      </w:pPr>
      <w:r>
        <w:rPr>
          <w:rFonts w:ascii="Noto Sans CJK SC" w:hAnsi="Noto Sans CJK SC" w:eastAsia="Noto Sans CJK SC"/>
          <w:b/>
          <w:color w:val="52655F"/>
          <w:sz w:val="18"/>
        </w:rPr>
        <w:t xml:space="preserve">文档版本  </w:t>
      </w:r>
      <w:r>
        <w:rPr>
          <w:rFonts w:ascii="Noto Sans CJK SC" w:hAnsi="Noto Sans CJK SC" w:eastAsia="Noto Sans CJK SC"/>
          <w:color w:val="464E4F"/>
          <w:sz w:val="18"/>
        </w:rPr>
        <w:t>Strategy Baseline v2.1</w:t>
        <w:br/>
      </w:r>
      <w:r>
        <w:rPr>
          <w:rFonts w:ascii="Noto Sans CJK SC" w:hAnsi="Noto Sans CJK SC" w:eastAsia="Noto Sans CJK SC"/>
          <w:b/>
          <w:color w:val="52655F"/>
          <w:sz w:val="18"/>
        </w:rPr>
        <w:t xml:space="preserve">发布日期  </w:t>
      </w:r>
      <w:r>
        <w:rPr>
          <w:rFonts w:ascii="Noto Sans CJK SC" w:hAnsi="Noto Sans CJK SC" w:eastAsia="Noto Sans CJK SC"/>
          <w:color w:val="464E4F"/>
          <w:sz w:val="18"/>
        </w:rPr>
        <w:t>2026-08-14</w:t>
        <w:br/>
      </w:r>
      <w:r>
        <w:rPr>
          <w:rFonts w:ascii="Noto Sans CJK SC" w:hAnsi="Noto Sans CJK SC" w:eastAsia="Noto Sans CJK SC"/>
          <w:b/>
          <w:color w:val="52655F"/>
          <w:sz w:val="18"/>
        </w:rPr>
        <w:t xml:space="preserve">适用范围  </w:t>
      </w:r>
      <w:r>
        <w:rPr>
          <w:rFonts w:ascii="Noto Sans CJK SC" w:hAnsi="Noto Sans CJK SC" w:eastAsia="Noto Sans CJK SC"/>
          <w:color w:val="464E4F"/>
          <w:sz w:val="18"/>
        </w:rPr>
        <w:t>Kiwi / kiwi-catalog / shopping-cli / Buyer Kit / Merchant Platform</w:t>
        <w:br/>
      </w:r>
      <w:r>
        <w:rPr>
          <w:rFonts w:ascii="Noto Sans CJK SC" w:hAnsi="Noto Sans CJK SC" w:eastAsia="Noto Sans CJK SC"/>
          <w:b/>
          <w:color w:val="52655F"/>
          <w:sz w:val="18"/>
        </w:rPr>
        <w:t xml:space="preserve">文档性质  </w:t>
      </w:r>
      <w:r>
        <w:rPr>
          <w:rFonts w:ascii="Noto Sans CJK SC" w:hAnsi="Noto Sans CJK SC" w:eastAsia="Noto Sans CJK SC"/>
          <w:color w:val="464E4F"/>
          <w:sz w:val="18"/>
        </w:rPr>
        <w:t>产品战略、架构边界与下一阶段执行基线</w:t>
        <w:br/>
      </w:r>
    </w:p>
    <w:p>
      <w:pPr>
        <w:spacing w:before="600"/>
      </w:pPr>
      <w:r>
        <w:rPr>
          <w:rFonts w:ascii="Noto Sans CJK SC" w:hAnsi="Noto Sans CJK SC" w:eastAsia="Noto Sans CJK SC"/>
          <w:b/>
          <w:color w:val="1B483B"/>
          <w:sz w:val="25"/>
        </w:rPr>
        <w:t>战略原则：Follow the harness, not the model.</w:t>
      </w:r>
    </w:p>
    <w:p>
      <w:r>
        <w:rPr>
          <w:rFonts w:ascii="Noto Sans CJK SC" w:hAnsi="Noto Sans CJK SC" w:eastAsia="Noto Sans CJK SC"/>
          <w:color w:val="4C5854"/>
          <w:sz w:val="20"/>
        </w:rPr>
        <w:t>跟随 Agent 宿主与运行时生态，而不是为每一种模型重做一个消费者入口。</w:t>
      </w:r>
    </w:p>
    <w:p>
      <w:r>
        <w:br w:type="page"/>
      </w:r>
    </w:p>
    <w:p>
      <w:pPr>
        <w:pStyle w:val="Heading1"/>
        <w:spacing w:before="320" w:after="160"/>
      </w:pPr>
      <w:r>
        <w:t>一、执行摘要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Kiwi 当前已经完成 Buyer/Merchant A2A 通信、KNP/1.0 商业磋商、kiwi-catalog 发现与验证、shopping-cli 真实商品与商家运营层的完整技术闭环。下一阶段最重要的产品升级，不是继续增强 Kiwi 自己的通用聊天能力，而是主动让出 C 端入口，将 Kiwi Buyer 重构为可被任何 AI Agent 调用的 Buyer Kit / Commerce Connector。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新的产品战略建立在一个简单判断上：未来用户已经会拥有自己的“主 Agent”。它可能是 OpenClaw、Hermes、Kimi、Codex、WorkBuddy，也可能是企业内部 Agent。Kiwi 无需重新拥有用户记忆、聊天界面、浏览器、邮件、日历、语音或编程能力；Kiwi 应只负责把这些 Agent 的用户意图转换成可执行的商业委托，并连接真实 Merchant Agent 网络。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一句话定位（建议对外使用）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Kiwi makes every AI agent commerce-capable. —— 让任何 AI Agent 都能寻找商家、询价、磋商并达成商业协议。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0E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企业侧价值主张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Kiwi Merchant makes your business discoverable and negotiable by AI agents. —— 让企业成为 AI Agent 能发现、能询价、能磋商的商家。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本次升级的五个决定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不再把 Kiwi Buyer 作为主要 C 端 Agent 入口；保留 standalone CLI/chat 作为参考客户端、调试工具和演示环境。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建立统一的 Kiwi Buyer Core，并通过 MCP、CLI、HTTP/SDK、Skill、Native Plugin 等薄适配层连接不同 Agent 宿主。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Buyer Core 尽可能 LLM-independent：宿主 Agent 负责自然语言理解，Kiwi 负责确定性的商业状态机、策略、发现、磋商、账本与恢复。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Kiwi Merchant 成为企业侧核心产品：真实商品、库存、报价规则、人工审批、ERP/PIM/Checkout 接入、审计与运营。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Buyer 端尽可能开放和免费，Merchant/Network/Managed Service 成为商业化重点，以网络效应驱动供需双边增长。</w:t>
      </w:r>
    </w:p>
    <w:p>
      <w:pPr>
        <w:pStyle w:val="Heading1"/>
        <w:spacing w:before="320" w:after="160"/>
      </w:pPr>
      <w:r>
        <w:t>二、战略背景与问题定义</w:t>
      </w:r>
    </w:p>
    <w:p>
      <w:pPr>
        <w:pStyle w:val="Heading2"/>
        <w:spacing w:before="240" w:after="100"/>
      </w:pPr>
      <w:r>
        <w:t>2.1 原有架构的价值与局限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原有 Kiwi 架构将 Buyer Agent 与 Merchant Agent 都作为 Kiwi 自己的一等运行时，这对协议验证、端到端测试和早期产品闭环非常重要。它证明了 Kiwi 可以独立完成 Agent Card 发现、Capability Intersection、RFQ、Offer、CounterOffer、ConditionalOffer、AcceptNonbinding、Agreement 以及交易 handoff。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但当 C 端 Agent 生态快速成熟后，继续投入通用聊天、记忆、工具、语音、浏览、代码、日历等能力，会让 Kiwi 与更大、更成熟的 Agent 产品发生无意义的正面竞争。更重要的是，用户真正希望的是“在原来的 Agent 里直接完成商业任务”，而不是为了购物或采购再切换到一个新 Agent。</w:t>
      </w:r>
    </w:p>
    <w:p>
      <w:pPr>
        <w:pStyle w:val="Heading2"/>
        <w:spacing w:before="240" w:after="100"/>
      </w:pPr>
      <w:r>
        <w:t>2.2 新问题的本质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核心问题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如何让已经存在的任何 AI Agent，在不获得 Kiwi 专属 UI、不迁移用户记忆、不更换模型的情况下，安全地获得“发现商家—询价—多商家比较—还价—形成非绑定协议—交易 handoff”的能力？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答案不是为每个平台重写一套 Kiwi，而是把 Kiwi 从“一个 Agent”抽象为“Agent 的商业能力层”。这意味着 Kiwi 的长期资产应从 UI、Prompt 和模型绑定，迁移到稳定的 CommerceIntent、Delegation Policy、KNP、Catalog/Trust 以及 Merchant Runtime。</w:t>
      </w:r>
    </w:p>
    <w:p>
      <w:pPr>
        <w:pStyle w:val="Heading1"/>
        <w:spacing w:before="320" w:after="160"/>
      </w:pPr>
      <w:r>
        <w:t>三、目标产品模型：三层 Kiwi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┌──────────────────────────────────────┐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       Kiwi Buyer Kit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MCP / SDK / CLI / Plugin / Skill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让任何宿主 Agent 获得商业委托能力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└──────────────────┬───────────────────┘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┌──────────────────────────────────────┐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        Kiwi Network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Catalog / Trust / A2A / KNP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Discovery / RFQ / Negotiation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└──────────────────┬───────────────────┘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┌──────────────────────────────────────┐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       Kiwi Merchant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Product / ERP / Stock / Pricing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Policy / Human Review / Audit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└──────────────────────────────────────┘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2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层级</w:t>
            </w:r>
          </w:p>
        </w:tc>
        <w:tc>
          <w:tcPr>
            <w:tcW w:type="dxa" w:w="252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产品角色</w:t>
            </w:r>
          </w:p>
        </w:tc>
        <w:tc>
          <w:tcPr>
            <w:tcW w:type="dxa" w:w="252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主要用户</w:t>
            </w:r>
          </w:p>
        </w:tc>
        <w:tc>
          <w:tcPr>
            <w:tcW w:type="dxa" w:w="252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战略属性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Buyer Kit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宿主 Agent 的商业能力适配层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 端 Agent、企业 Agent、开发者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尽可能开放、免费、低摩擦分发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Network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发现、信任、A2A、KNP、Listing 网络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Buyer/Merchant Agent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网络效应与标准化核心</w:t>
            </w:r>
          </w:p>
        </w:tc>
      </w:tr>
      <w:tr>
        <w:trPr>
          <w:cantSplit/>
        </w:trPr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Merchant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企业供给端 Agent Runtime 与运营平台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商家、制造企业、服务商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主要产品化与商业化对象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3.1 Buyer 端：从 Agent 变成 Kit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“Kiwi Buyer Agent”应逐步弱化为参考实现，产品层面统一称为 Kiwi Buyer Kit 或 Kiwi Commerce Connector。真正面向用户的 Buyer Agent 由宿主承担；Kiwi 只接受结构化商业委托，负责后续可验证、可恢复、可审计的商业执行。</w:t>
      </w:r>
    </w:p>
    <w:p>
      <w:pPr>
        <w:pStyle w:val="Heading2"/>
        <w:spacing w:before="240" w:after="100"/>
      </w:pPr>
      <w:r>
        <w:t>3.2 Network：从内部目录变成开放商业发现层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kiwi-catalog 不再只是 Kiwi 自己的目录，而应成为多宿主 Agent 共享的 Commerce Agent Discovery Network。Catalog 中的核心信息应从“Agent 存在”扩展为“商家可被商业理解”：商品/服务 Listing、Freshness、Verification、可谈判能力、服务区域、交付属性、Merchant Identity 与 Commerce Endpoint。</w:t>
      </w:r>
    </w:p>
    <w:p>
      <w:pPr>
        <w:pStyle w:val="Heading2"/>
        <w:spacing w:before="240" w:after="100"/>
      </w:pPr>
      <w:r>
        <w:t>3.3 Merchant：从 Demo 供给端变成企业产品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shopping-cli 的战略价值应被重新理解：它不是“命令行购物工具”，而是 Merchant Gateway / Commerce Facts Runtime。它把 ERP、PIM、Excel、SQLite、自建商城、库存和配送规则统一映射为 Merchant Agent 可安全使用的真实商业事实。Kiwi Merchant 则在其上增加身份、政策、磋商、人工审核、审计和网络注册。</w:t>
      </w:r>
    </w:p>
    <w:p>
      <w:pPr>
        <w:pStyle w:val="Heading1"/>
        <w:spacing w:before="320" w:after="160"/>
      </w:pPr>
      <w:r>
        <w:t>四、目标架构：Northbound / Southbound 分层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用户 / 企业员工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┌──────────────────────────┐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     Host AI Agent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OpenClaw / Hermes / Kimi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Codex / WorkBuddy / ...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└────────────┬─────────────┘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NORTHBOUND INTERFACE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MCP / Plugin / Skill / SDK / HTTP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┌──────────────────────────┐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    Kiwi Buyer Core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Intent / Policy / Ledger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│ Discovery / Negotiation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└────────────┬─────────────┘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SOUTHBOUND INTERFACE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A2A + KNP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┌───────┴───────┐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▼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Kiwi Merchant A  Kiwi Merchant B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│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Commerce Facts   Commerce Facts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│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ERP/PIM/Stock    ERP/PIM/Stock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└───────┬───────┘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Checkout / PO / ERP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4.1 Northbound：让任何 Agent 使用 Kiwi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Northbound 是新的增长接口。MCP 应作为第一优先级，因为它天然适合作为跨 Agent 宿主的统一工具层；在此基础上，再提供 CLI JSON、HTTP API、语言 SDK 和各平台的 Skill/Plugin 包装。所有适配器必须保持“薄”：只负责工具描述、安装、权限映射和宿主交互，不复制商业逻辑。</w:t>
      </w:r>
    </w:p>
    <w:p>
      <w:pPr>
        <w:pStyle w:val="Heading2"/>
        <w:spacing w:before="240" w:after="100"/>
      </w:pPr>
      <w:r>
        <w:t>4.2 Southbound：保持 A2A + KNP 的协议优势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Southbound 继续坚持 A2A + KNP。A2A 解决 Agent-to-Agent 的身份、发现与通信语义，KNP 解决商业磋商对象与状态机。Northbound 可以不断变化，而 Southbound 的商业协议应保持稳定；这使 Kiwi 可以同时适配多种 C 端 Agent，又不破坏 Merchant 侧互操作性。</w:t>
      </w:r>
    </w:p>
    <w:p>
      <w:pPr>
        <w:pStyle w:val="Heading1"/>
        <w:spacing w:before="320" w:after="160"/>
      </w:pPr>
      <w:r>
        <w:t>五、Buyer Core 设计原则</w:t>
      </w:r>
    </w:p>
    <w:p>
      <w:pPr>
        <w:pStyle w:val="Heading2"/>
        <w:spacing w:before="240" w:after="100"/>
      </w:pPr>
      <w:r>
        <w:t>5.1 LLM-independent：宿主理解语言，Kiwi 执行商业状态机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新 Buyer Core 不应要求再次调用一个固定大模型。宿主 Agent 已经拥有自己的 LLM、记忆、工具和规划器；Kiwi 应接受结构化输入并确定性地完成 discovery、RFQ orchestration、offer normalization、policy evaluation、counteroffer、ledger、recovery 和 agreement。只有在确有需要时，LLM 才作为可插拔能力存在。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设计原则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Host Agent owns conversation. Kiwi owns commerce execution.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5.2 CommerceIntent：统一所有宿主 Agent 的商业委托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CommerceIntent 应成为 Northbound 的稳定契约。OpenClaw、Hermes、Kimi、Codex 或企业 Agent 只需把自然语言需求映射为同一个结构，Kiwi 不需要知道用户使用了哪个模型、哪个 UI 或哪个记忆系统。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CommerceIntent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├── intent_type: purchase | procurement | inquiry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├── items[]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query / sku / attributes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└── quantity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├── constraints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budget / target_unit_price / currency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├── delivery_location / deadline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└── mandatory_requirements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├── preferences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│   └── brands / quality / service priorities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└── context_projection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└── only commerce-required information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5.3 Delegation Policy：AUTO / ASK / NEVER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商业 Agent 的真正风险不在“能不能调用工具”，而在“被授权做到哪一步”。Buyer Kit 必须显式携带 Delegation Policy，将每一类商业动作映射为 AUTO、ASK 或 NEVER，并支持价格、数量、时间、商家范围等限制。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动作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默认策略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发现商家/商品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AUTO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低风险，只读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发起 Inquiry / RFQ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AUTO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可自动向多商家询价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获取/比较报价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AUTO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只读与分析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目标范围内 CounterOffer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AUTO 或受限 AUTO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必须受价格/数量/轮次限制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AcceptNonbinding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ASK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形成非绑定商业协议前显式确认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Checkout / PO handoff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ASK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进入真实交易边界前确认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支付 / 资金托管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NEVER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不属于 Kiwi KNP 范围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5.4 Minimum Commerce Disclosure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宿主 Agent 可能掌握用户邮件、地址、日历、聊天、公司文件甚至健康信息。Kiwi 必须坚持最小商业披露：只把完成当前交易所必需的字段投影给远程 Merchant Agent。Principal Memory、原始对话历史和宿主私有工具均不得默认进入远程上下文。</w:t>
      </w:r>
    </w:p>
    <w:p>
      <w:pPr>
        <w:pStyle w:val="Heading1"/>
        <w:spacing w:before="320" w:after="160"/>
      </w:pPr>
      <w:r>
        <w:t>六、Northbound 接口、MCP 与插件分发策略</w:t>
      </w:r>
    </w:p>
    <w:p>
      <w:pPr>
        <w:pStyle w:val="Heading2"/>
        <w:spacing w:before="240" w:after="100"/>
      </w:pPr>
      <w:r>
        <w:t>6.1 第一优先级：kiwi-buyer-mcp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MCP Server 应成为首个跨宿主分发载体。它不应该暴露 KNP 的每个底层消息，而应该暴露少量高层 Commerce Tools，让宿主 Agent 不需要维护协议状态机。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推荐 Tool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用途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内部对应能力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kiwi_search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搜索商品/商家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Catalog search + trust/freshness filters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kiwi_request_quotes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向一个或多个商家发起询价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Discovery + RFQ fan-out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kiwi_get_offers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读取并比较报价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Offer normalization + ranking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kiwi_negotiate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在委托边界内自动磋商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CounterOffer / Clarification / ConditionalOffer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kiwi_accept_agreement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请求确认并接受非绑定协议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Policy gate + AcceptNonbinding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kiwi_get_agreement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读取最终协议与审计摘要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Agreement + ledger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kiwi_handoff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生成交易/PO/联系路径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agreement → checkout/ERP handoff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原则上不向宿主 Agent 暴露几十个 send_offer、evaluate_condition、resolve_capabilities 等底层 API。KNP 应像 TCP/IP 一样成为稳定底层协议，而不是要求每个应用开发者亲自编排协议包。</w:t>
      </w:r>
    </w:p>
    <w:p>
      <w:pPr>
        <w:pStyle w:val="Heading2"/>
        <w:spacing w:before="240" w:after="100"/>
      </w:pPr>
      <w:r>
        <w:t>6.2 多包装、单核心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kiwi-buyer-core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┌──────────────┬───┴────┬─────────────┐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▼              ▼        ▼             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MCP            CLI      HTTP           SDK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│              │        │     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OpenClaw Skill   shell     cloud        native app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Hermes MCP       scripts   agents       integrations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Kimi Plugin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Codex Plugin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WorkBuddy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不同平台的适配包应只负责 manifest、tool description、Skill instructions、permission mapping 和安装流程。所有业务判断都必须回到 buyer-core。这样未来出现新 Agent 宿主时，接入工作从“重写一个产品”降为“写一个薄适配器”。</w:t>
      </w:r>
    </w:p>
    <w:p>
      <w:pPr>
        <w:pStyle w:val="Heading2"/>
      </w:pPr>
      <w:r>
        <w:t>6.3 MCP 与 Plugin：不是二选一，而是“标准 × 分发”</w:t>
      </w:r>
    </w:p>
    <w:p>
      <w:pPr/>
      <w:r>
        <w:t>MCP 与插件承担不同职责。MCP 是跨宿主的统一能力接口，解决“任何 Agent 如何调用 Kiwi”；Plugin 是面向特定宿主 Agent 的安装、权限、工作流与原生体验层，解决“用户如何一键获得 Kiwi 能力”。因此 Kiwi 的目标架构不应是 MCP 或 Plugin，而应是 MCP × Plugin。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2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2"/>
          </w:tcPr>
          <w:p>
            <w:r>
              <w:rPr>
                <w:b/>
              </w:rPr>
              <w:t>MCP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2"/>
          </w:tcPr>
          <w:p>
            <w:r>
              <w:rPr>
                <w:b/>
              </w:rPr>
              <w:t>Plugin / Native Integration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本质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标准通信/工具接口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某个宿主 Agent 的扩展与分发包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主要目标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跨 Agent 通用调用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原生安装、权限、工作流与结果展示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可移植性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依赖具体宿主生态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Kiwi 业务逻辑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不复制，调用 buyer-core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不得复制，仅做薄适配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典型内容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Tools、Schema、Transport、Auth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Manifest、Skill、MCP 配置、权限、UI/提示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用户体验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通用、偏技术接口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一键安装、自然触发、平台原生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战略角色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能力标准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分发渠道与采用加速器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</w:rPr>
              <w:t>架构原则：MCP = 标准能力底座；Plugin = 分发与体验层；Skill = 教宿主 Agent 何时以及如何使用 Kiwi；所有商业状态与协议逻辑只存在于 Kiwi Buyer Core。</w:t>
            </w:r>
          </w:p>
        </w:tc>
      </w:tr>
    </w:tbl>
    <w:p>
      <w:pPr>
        <w:pStyle w:val="Heading2"/>
      </w:pPr>
      <w:r>
        <w:t>6.4 推荐形态：一个 Buyer Core + 一个标准 MCP + 多个超薄插件</w:t>
      </w:r>
    </w:p>
    <w:p>
      <w:pPr/>
      <w:r>
        <w:t>Kiwi 应把长期资产放在 buyer-core、CommerceIntent、DelegationPolicy、KNP 与 Catalog contract 上。MCP、CLI、HTTP、SDK 只是统一能力的不同暴露方式；OpenClaw、Kimi、Codex 等插件只是不同生态的 delivery format。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pStyle w:val="MacroText"/>
              <w:spacing w:before="0" w:after="0" w:line="240" w:lineRule="auto"/>
              <w:jc w:val="center"/>
            </w:pPr>
            <w:r>
              <w:rPr>
                <w:rFonts w:ascii="Liberation Mono" w:hAnsi="Liberation Mono"/>
                <w:sz w:val="15"/>
              </w:rPr>
              <w:t xml:space="preserve">                         Kiwi Buyer Core</w:t>
              <w:br/>
              <w:t xml:space="preserve">           CommerceIntent · Policy · Discovery · Negotiation</w:t>
              <w:br/>
              <w:t xml:space="preserve">                  Agreement · Audit · Handoff</w:t>
              <w:br/>
              <w:t xml:space="preserve">                              │</w:t>
              <w:br/>
              <w:t xml:space="preserve">                    ┌─────────▼─────────┐</w:t>
              <w:br/>
              <w:t xml:space="preserve">                    │  Kiwi MCP Server │</w:t>
              <w:br/>
              <w:t xml:space="preserve">                    └─────────┬─────────┘</w:t>
              <w:br/>
              <w:t xml:space="preserve">            ┌─────────────────┼─────────────────┐</w:t>
              <w:br/>
              <w:t xml:space="preserve">            ▼                 ▼                 ▼</w:t>
              <w:br/>
              <w:t xml:space="preserve">     OpenClaw Plugin     Kimi Plugin       Codex Plugin</w:t>
              <w:br/>
              <w:t xml:space="preserve">            │                 │                 │</w:t>
              <w:br/>
              <w:t xml:space="preserve">            └────────────── Host Agents ────────┘</w:t>
              <w:br/>
              <w:t xml:space="preserve">                  Hermes / WorkBuddy 等可直接 MCP</w:t>
              <w:br/>
              <w:t xml:space="preserve">                              │</w:t>
              <w:br/>
              <w:t xml:space="preserve">                        A2A + KNP</w:t>
              <w:br/>
              <w:t xml:space="preserve">                              │</w:t>
              <w:br/>
              <w:t xml:space="preserve">                        Kiwi Merchant</w:t>
            </w:r>
          </w:p>
        </w:tc>
      </w:tr>
    </w:tbl>
    <w:p>
      <w:pPr/>
      <w:r>
        <w:t>对于只支持 MCP 的宿主，Kiwi 零额外业务开发即可接入；对于拥有成熟插件市场的宿主，再增加 native plugin，以获得更低的安装摩擦、更好的权限配置和更自然的触发体验。</w:t>
      </w:r>
    </w:p>
    <w:p>
      <w:pPr>
        <w:pStyle w:val="Heading2"/>
      </w:pPr>
      <w:r>
        <w:t>6.5 Plugin 必须保持“薄”：允许做什么、禁止做什么</w:t>
      </w:r>
    </w:p>
    <w:p>
      <w:pPr/>
      <w:r>
        <w:t>插件不是第二套 Kiwi。任何宿主插件都必须遵循“thin adapter”原则：插件可以拥有宿主相关的配置和体验，但不得重新实现 RFQ、Offer、CounterOffer、Agreement、Ledger、Recovery 等协议与状态机逻辑。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2"/>
          </w:tcPr>
          <w:p>
            <w:r>
              <w:rPr>
                <w:b/>
              </w:rPr>
              <w:t>插件应包含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2"/>
          </w:tcPr>
          <w:p>
            <w:r>
              <w:rPr>
                <w:b/>
              </w:rPr>
              <w:t>插件不得包含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MCP endpoint / stdio 启动配置与认证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KNP 状态机的重新实现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Manifest、安装与版本声明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RFQ / Offer / CounterOffer 的第二套业务逻辑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Skill / instructions：何时触发 Kiwi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独立维护的 Merchant discovery 规则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CommerceIntent 参数映射提示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绕开 DelegationPolicy 的自动授权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AUTO / ASK / NEVER 权限映射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把 Host Memory 或隐私上下文传给 Merchant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宿主原生的状态、错误与结果展示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把支付/下单偷偷扩展进插件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必要的 telemetry / compatibility metadata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与 buyer-core 不兼容的私有协议分支</w:t>
            </w:r>
          </w:p>
        </w:tc>
      </w:tr>
    </w:tbl>
    <w:p>
      <w:pPr>
        <w:pStyle w:val="Heading2"/>
      </w:pPr>
      <w:r>
        <w:t>6.6 Host Plugin 的标准契约</w:t>
      </w:r>
    </w:p>
    <w:p>
      <w:pPr/>
      <w:r>
        <w:t>为防止不同宿主适配逐渐分叉，Kiwi 应定义统一的 Host Plugin Contract。每个插件只需要完成以下契约，并通过同一 compatibility test suite：</w:t>
      </w:r>
    </w:p>
    <w:p>
      <w:pPr>
        <w:pStyle w:val="ListBullet"/>
      </w:pPr>
      <w:r>
        <w:t>安装：可声明或启动同一版本的 kiwi-buyer-mcp，并完成 endpoint / token 配置。</w:t>
      </w:r>
    </w:p>
    <w:p>
      <w:pPr>
        <w:pStyle w:val="ListBullet"/>
      </w:pPr>
      <w:r>
        <w:t>发现：宿主能够看到固定的 5—7 个高层 Kiwi Commerce Tools，而不是底层 KNP 消息。</w:t>
      </w:r>
    </w:p>
    <w:p>
      <w:pPr>
        <w:pStyle w:val="ListBullet"/>
      </w:pPr>
      <w:r>
        <w:t>触发：当用户出现采购、找商家、询价、比价、还价、交期/MOQ 等商业意图时，宿主能够自然选择 Kiwi。</w:t>
      </w:r>
    </w:p>
    <w:p>
      <w:pPr>
        <w:pStyle w:val="ListBullet"/>
      </w:pPr>
      <w:r>
        <w:t>授权：宿主权限系统映射到 DelegationPolicy；AcceptNonbinding 与 handoff 默认需要 ASK。</w:t>
      </w:r>
    </w:p>
    <w:p>
      <w:pPr>
        <w:pStyle w:val="ListBullet"/>
      </w:pPr>
      <w:r>
        <w:t>隔离：Host Memory 不跨越 CommerceIntent / disclosure boundary；Merchant 只获得完成磋商所需最小信息。</w:t>
      </w:r>
    </w:p>
    <w:p>
      <w:pPr>
        <w:pStyle w:val="ListBullet"/>
      </w:pPr>
      <w:r>
        <w:t>呈现：Offer、CounterOffer、Agreement 与 handoff 用宿主最自然的 UI/文本方式展示，但不改变协议语义。</w:t>
      </w:r>
    </w:p>
    <w:p>
      <w:pPr>
        <w:pStyle w:val="ListBullet"/>
      </w:pPr>
      <w:r>
        <w:t>兼容：相同 CommerceIntent + DelegationPolicy 在不同宿主下应产生等价的 Kiwi Core 行为。</w:t>
      </w:r>
    </w:p>
    <w:p>
      <w:pPr>
        <w:pStyle w:val="Heading2"/>
      </w:pPr>
      <w:r>
        <w:t>6.7 各宿主的接入策略：Follow the harness, not the model</w:t>
      </w:r>
    </w:p>
    <w:p>
      <w:pPr/>
      <w:r>
        <w:t>Kiwi 不为每一种模型建立专有接入。优先跟随真正承载用户、工具与工作流的 Agent harness。模型可以替换，宿主才是 Kiwi 的分发入口。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2"/>
          </w:tcPr>
          <w:p>
            <w:r>
              <w:rPr>
                <w:b/>
              </w:rPr>
              <w:t>宿主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2"/>
          </w:tcPr>
          <w:p>
            <w:r>
              <w:rPr>
                <w:b/>
              </w:rPr>
              <w:t>首选接入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2"/>
          </w:tcPr>
          <w:p>
            <w:r>
              <w:rPr>
                <w:b/>
              </w:rPr>
              <w:t>插件策略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2"/>
          </w:tcPr>
          <w:p>
            <w:r>
              <w:rPr>
                <w:b/>
              </w:rPr>
              <w:t>优先级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OpenClaw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MCP + Native Plugin / Skill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首个 reference plugin；验证一键安装与自然触发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Hermes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MCP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先零定制接入；有规模后再做轻量包装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Kimi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MCP + Plugin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插件声明 MCP + Skill，形成统一安装体验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WorkBuddy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MCP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优先共享同一 MCP Server，避免重复逻辑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P1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Codex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Plugin / Skill + Kiwi API/MCP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按其宿主扩展模型做薄包装，保持 core contract 不变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P1/P2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其他新 Agent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MCP first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先用标准 MCP；有足够用户后再 native plugin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持续</w:t>
            </w:r>
          </w:p>
        </w:tc>
      </w:tr>
    </w:tbl>
    <w:p>
      <w:pPr>
        <w:pStyle w:val="Heading2"/>
      </w:pPr>
      <w:r>
        <w:t>6.8 发布原则：MCP Core 与一个标杆插件同步发布</w:t>
      </w:r>
    </w:p>
    <w:p>
      <w:pPr/>
      <w:r>
        <w:t>第一版不建议“只做 MCP，等以后再做插件”，也不建议同时维护十个平台。最优做法是把 `kiwi-buyer-mcp` 与一个 OpenClaw 标杆插件作为同一 Buyer Kit v1 发布：前者验证跨 Agent 通用性，后者验证普通用户的一键采用体验。</w:t>
      </w:r>
    </w:p>
    <w:p>
      <w:pPr>
        <w:pStyle w:val="ListBullet"/>
      </w:pPr>
      <w:r>
        <w:t>P0：发布 `kiwi-buyer-mcp`，固定高层 Tool contract、Auth、version negotiation 与 error semantics。</w:t>
      </w:r>
    </w:p>
    <w:p>
      <w:pPr>
        <w:pStyle w:val="ListBullet"/>
      </w:pPr>
      <w:r>
        <w:t>P0：同步发布 `@kiwi/openclaw`（名称可后定），内部只连接 MCP + Skill + permission mapping，不复制业务逻辑。</w:t>
      </w:r>
    </w:p>
    <w:p>
      <w:pPr>
        <w:pStyle w:val="ListBullet"/>
      </w:pPr>
      <w:r>
        <w:t>P1：Kimi 插件与 Hermes / WorkBuddy MCP 配置，证明“同一 Buyer Core，多宿主等价行为”。</w:t>
      </w:r>
    </w:p>
    <w:p>
      <w:pPr>
        <w:pStyle w:val="ListBullet"/>
      </w:pPr>
      <w:r>
        <w:t>P1/P2：Codex 等生态根据实际用户规模做 native integration；未达到采用阈值的平台只维护 MCP 文档。</w:t>
      </w:r>
    </w:p>
    <w:p>
      <w:pPr>
        <w:pStyle w:val="ListBullet"/>
      </w:pPr>
      <w:r>
        <w:t>持续：建立 Host Compatibility Matrix，记录工具版本、权限语义、Transport、认证和通过的端到端场景。</w:t>
      </w:r>
    </w:p>
    <w:p>
      <w:pPr>
        <w:pStyle w:val="Heading1"/>
        <w:spacing w:before="320" w:after="160"/>
      </w:pPr>
      <w:r>
        <w:t>七、Merchant 端：企业真正购买和运营的产品</w:t>
      </w:r>
    </w:p>
    <w:p>
      <w:pPr>
        <w:pStyle w:val="Heading2"/>
        <w:spacing w:before="240" w:after="100"/>
      </w:pPr>
      <w:r>
        <w:t>7.1 Kiwi Merchant 的产品定义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Kiwi Merchant 不是一个陪聊机器人，而是企业对 AI Agent 网络开放的“可运营商业接口”。它应把企业的真实商品、库存、交付、价格权限和谈判政策变成可验证的 Merchant Agent 能力，同时保留人工干预和真实交易系统的最终控制权。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模块</w:t>
            </w:r>
          </w:p>
        </w:tc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企业价值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Commerce Facts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ERP/PIM/商品/库存/配送等真实数据统一接入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Merchant Identity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企业/域名/Agent 身份验证与可信发布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Negotiation Policy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底价、折扣、MOQ、交期、区域、客户等级等规则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Human Review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低置信度、异常价格、大额订单、敏感客户转人工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Audit &amp; Ledger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记录 Agent 做了什么、何时做、依据什么授权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Catalog Publishing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发布 Agent Card、UCP Profile、Listing 与 freshness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Transaction Handoff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连接自有 Checkout、ERP、CRM、PO、联系人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Analytics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询价量、报价率、谈判率、协议率、转化 handoff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7.2 shopping-cli 的重新定位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shopping-cli 保留项目名和开发者入口，但对外市场语言建议从“Shopping CLI”升级为“Merchant Commerce Runtime / Merchant Gateway”。其核心承诺不是命令行，而是：Turn your existing catalog into an AI-ready merchant agent. —— 让现有商品库在尽量少改造的情况下进入 Agent 网络。</w:t>
      </w:r>
    </w:p>
    <w:p>
      <w:pPr>
        <w:pStyle w:val="Heading1"/>
        <w:spacing w:before="320" w:after="160"/>
      </w:pPr>
      <w:r>
        <w:t>八、身份、安全与信任模型</w:t>
      </w:r>
    </w:p>
    <w:p>
      <w:pPr>
        <w:pStyle w:val="Heading2"/>
        <w:spacing w:before="240" w:after="100"/>
      </w:pPr>
      <w:r>
        <w:t>8.1 Principal、Host Agent 与 Buyer Session 分离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Principal (human / company)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├── Host Agent Identity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│       OpenClaw / Kimi / Enterprise Agent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│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└── Kiwi Delegation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├── buyer_agent_id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├── session_id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├── delegation_id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├── allowed_actions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    └── expires_at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Merchant 不需要获得用户的完整宿主身份，只需要知道：这是哪个可验证 Buyer Session、由什么 Principal/组织授权、授权范围是什么、何时过期。对 B2B 场景，可进一步支持 Verified Company、Procurement Officer 等声明。</w:t>
      </w:r>
    </w:p>
    <w:p>
      <w:pPr>
        <w:pStyle w:val="Heading2"/>
        <w:spacing w:before="240" w:after="100"/>
      </w:pPr>
      <w:r>
        <w:t>8.2 远程最小权限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Remote Agent 永远不能获得宿主 Agent 的任意本地工具能力。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远程内容不得直接写回 Principal Memory；需要宿主侧审核或隔离处理。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所有写操作经过 Delegation Policy；金额、数量、轮次与有效期均应有硬限制。</w:t>
      </w:r>
    </w:p>
    <w:p>
      <w:pPr>
        <w:pStyle w:val="ListBullet"/>
        <w:spacing w:after="60" w:line="300" w:lineRule="auto"/>
      </w:pPr>
      <w:r>
        <w:rPr>
          <w:rFonts w:ascii="Noto Sans CJK SC" w:hAnsi="Noto Sans CJK SC" w:eastAsia="Noto Sans CJK SC"/>
          <w:b w:val="0"/>
          <w:color w:val="272D30"/>
          <w:sz w:val="20"/>
        </w:rPr>
        <w:t>Kiwi 保留 append-only ledger、幂等、签名、恢复与对账能力，确保 Agent 自动化可以被审计。</w:t>
      </w:r>
    </w:p>
    <w:p>
      <w:pPr>
        <w:pStyle w:val="Heading1"/>
        <w:spacing w:before="320" w:after="160"/>
      </w:pPr>
      <w:r>
        <w:t>九、商业模式与增长飞轮</w:t>
      </w:r>
    </w:p>
    <w:p>
      <w:pPr>
        <w:pStyle w:val="Heading2"/>
        <w:spacing w:before="240" w:after="100"/>
      </w:pPr>
      <w:r>
        <w:t>9.1 Buyer 免费，Merchant 收费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新战略下，Buyer 端的目标不是直接收入，而是覆盖尽可能多的 C 端 Agent 和企业 Agent，降低连接成本并制造需求侧流量。Merchant 端则围绕企业接入、运营、合规、安全和服务质量收费。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层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建议模式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KNP / Core Contracts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开源、开放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形成事实标准与互操作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Buyer Kit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免费/开源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最大化 Agent 分发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kiwi-catalog self-hosted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开源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降低生态进入门槛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Hosted Network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SaaS / usage-based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托管发现、验证、流量与治理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Merchant Cloud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订阅 + 用量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企业主要付费产品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ERP/PIM Connectors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付费/企业版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降低企业接入成本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Private Catalog / SLA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Enterprise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采购网络、集团内部和高要求部署</w:t>
            </w:r>
          </w:p>
        </w:tc>
      </w:tr>
    </w:tbl>
    <w:p>
      <w:pPr>
        <w:spacing w:after="20"/>
      </w:pPr>
    </w:p>
    <w:p>
      <w:pPr>
        <w:pStyle w:val="Heading2"/>
        <w:spacing w:before="240" w:after="100"/>
      </w:pPr>
      <w:r>
        <w:t>9.2 网络增长飞轮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/>
            </w:pP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更多 Host Agents 集成 Kiwi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↓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更多 Buyer Intent / RFQ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↓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更多 Merchant 愿意接入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↓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更多真实 Listing / 报价 / 协议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↓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Kiwi 对 Host Agent 更有价值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↓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>更多 Agent 默认调用 Kiwi</w:t>
              <w:br/>
            </w:r>
            <w:r>
              <w:rPr>
                <w:rFonts w:ascii="Noto Sans Mono CJK SC" w:hAnsi="Noto Sans Mono CJK SC" w:eastAsia="Noto Sans Mono CJK SC"/>
                <w:color w:val="27302D"/>
                <w:sz w:val="17"/>
              </w:rPr>
              <w:t xml:space="preserve">            ↺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这是比“Kiwi 自己获客”更具杠杆的分发模型：Kiwi 借用宿主 Agent 的用户关系，同时为 Merchant 提供跨多个 Agent 入口的统一接入。对企业而言，接一次 Kiwi，理论上可以被多个 AI Agent 发现和询价。</w:t>
      </w:r>
    </w:p>
    <w:p>
      <w:pPr>
        <w:pStyle w:val="Heading1"/>
        <w:spacing w:before="320" w:after="160"/>
      </w:pPr>
      <w:r>
        <w:t>十、明确的产品边界：下一阶段不做什么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战略纪律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凡是宿主 Agent 已经做得很好、且与商业协议无直接关系的能力，Kiwi 原则上不再投入成为主产品。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不作为主战场</w:t>
            </w:r>
          </w:p>
        </w:tc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通用聊天 UI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仅保留 reference client / demo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长期个人记忆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由 Host Agent 所有；Kiwi 只保存商业执行必要状态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语音/耳机/多模态入口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交给 Host Agent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邮件、日历、浏览器、Computer Use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由 Host Agent 调用；Kiwi 只接收 CommerceIntent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通用 Coding Agent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不进入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支付与资金托管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保持在 Kiwi 协议边界之外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自建消费者超级入口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不与 OpenClaw/Kimi/ChatGPT 等争夺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保留 `kiwi` / `kiwi chat` 的理由是工程和生态，而不是 C 端竞争：它仍然是 KNP reference client、协议测试工具、独立运行模式以及产品演示入口。</w:t>
      </w:r>
    </w:p>
    <w:p>
      <w:pPr>
        <w:pStyle w:val="Heading1"/>
        <w:spacing w:before="320" w:after="160"/>
      </w:pPr>
      <w:r>
        <w:t>十一、实施路线图</w:t>
      </w:r>
    </w:p>
    <w:p>
      <w:pPr>
        <w:pStyle w:val="Heading2"/>
        <w:spacing w:before="240" w:after="100"/>
      </w:pPr>
      <w:r>
        <w:t>Phase 1：架构冻结与 Buyer Kit（0—4 周）</w:t>
      </w:r>
    </w:p>
    <w:p>
      <w:pPr>
        <w:pStyle w:val="ListParagraph"/>
        <w:spacing w:after="60" w:line="300" w:lineRule="auto"/>
      </w:pPr>
      <w:r>
        <w:t>1. 从现有 Kiwi 中明确抽出 `buyer-core`：intent、policy、discovery、negotiation、agreement、handoff。</w:t>
      </w:r>
    </w:p>
    <w:p>
      <w:pPr>
        <w:pStyle w:val="ListParagraph"/>
        <w:spacing w:after="60" w:line="300" w:lineRule="auto"/>
      </w:pPr>
      <w:r>
        <w:t>2. 冻结 CommerceIntent v0.1 与 DelegationPolicy v0.1；给出 JSON Schema 和 compatibility policy。</w:t>
      </w:r>
    </w:p>
    <w:p>
      <w:pPr>
        <w:pStyle w:val="ListParagraph"/>
        <w:spacing w:after="60" w:line="300" w:lineRule="auto"/>
      </w:pPr>
      <w:r>
        <w:t>3. 发布 `kiwi-buyer-mcp`，只暴露 5—7 个高层 Commerce Tools；同步定义 Host Plugin Contract。</w:t>
      </w:r>
    </w:p>
    <w:p>
      <w:pPr>
        <w:pStyle w:val="ListParagraph"/>
      </w:pPr>
      <w:r>
        <w:t>4. 以 OpenClaw 作为首个 reference plugin，验证“一键安装 → 自然语言触发 → MCP → Kiwi → Merchant → Agreement”的完整路径。</w:t>
      </w:r>
    </w:p>
    <w:p>
      <w:pPr>
        <w:pStyle w:val="ListParagraph"/>
        <w:spacing w:after="60" w:line="300" w:lineRule="auto"/>
      </w:pPr>
      <w:r>
        <w:t>5. 保留现有 Kiwi CLI 作为 reference adapter，确保所有旧测试继续通过。</w:t>
      </w:r>
    </w:p>
    <w:p>
      <w:pPr>
        <w:pStyle w:val="ListParagraph"/>
        <w:spacing w:after="60" w:line="300" w:lineRule="auto"/>
      </w:pPr>
      <w:r>
        <w:t>6. 新增 host-context isolation 测试，验证 Principal Memory 不被远程 Merchant 获得。</w:t>
      </w:r>
    </w:p>
    <w:p>
      <w:pPr>
        <w:pStyle w:val="Heading2"/>
        <w:spacing w:before="240" w:after="100"/>
      </w:pPr>
      <w:r>
        <w:t>Phase 2：首批宿主 Agent 集成（4—8 周）</w:t>
      </w:r>
    </w:p>
    <w:p>
      <w:pPr>
        <w:pStyle w:val="ListParagraph"/>
        <w:spacing w:after="60" w:line="300" w:lineRule="auto"/>
      </w:pPr>
      <w:r>
        <w:t>1. OpenClaw：MCP + Native Plugin / Skill 同步作为第一标杆集成，插件保持 thin adapter。</w:t>
      </w:r>
    </w:p>
    <w:p>
      <w:pPr>
        <w:pStyle w:val="ListParagraph"/>
        <w:spacing w:after="60" w:line="300" w:lineRule="auto"/>
      </w:pPr>
      <w:r>
        <w:t>2. Hermes / WorkBuddy：优先直接连接同一 MCP Server；Kimi 在 MCP 基础上增加薄 Plugin 包装。</w:t>
      </w:r>
    </w:p>
    <w:p>
      <w:pPr>
        <w:pStyle w:val="ListParagraph"/>
        <w:spacing w:after="60" w:line="300" w:lineRule="auto"/>
      </w:pPr>
      <w:r>
        <w:t>3. Codex：提供面向采购/供应商开发流程的插件或 skill 包装；保持 core contract 相同。</w:t>
      </w:r>
    </w:p>
    <w:p>
      <w:pPr>
        <w:pStyle w:val="ListParagraph"/>
        <w:spacing w:after="60" w:line="300" w:lineRule="auto"/>
      </w:pPr>
      <w:r>
        <w:t>4. 建立 compatibility test suite：同一 CommerceIntent 在不同 Host Agent 下应得到等价 Kiwi 行为。</w:t>
      </w:r>
    </w:p>
    <w:p>
      <w:pPr>
        <w:pStyle w:val="Heading2"/>
        <w:spacing w:before="240" w:after="100"/>
      </w:pPr>
      <w:r>
        <w:t>Phase 3：Merchant 产品化（8—16 周）</w:t>
      </w:r>
    </w:p>
    <w:p>
      <w:pPr>
        <w:pStyle w:val="ListParagraph"/>
        <w:spacing w:after="60" w:line="300" w:lineRule="auto"/>
      </w:pPr>
      <w:r>
        <w:t>1. 把 shopping-cli 抽象为 Merchant Commerce Runtime，并形成标准 Connector Interface。</w:t>
      </w:r>
    </w:p>
    <w:p>
      <w:pPr>
        <w:pStyle w:val="ListParagraph"/>
        <w:spacing w:after="60" w:line="300" w:lineRule="auto"/>
      </w:pPr>
      <w:r>
        <w:t>2. 增加 Merchant Console：商品同步状态、RFQ 队列、谈判政策、人工审核和审计。</w:t>
      </w:r>
    </w:p>
    <w:p>
      <w:pPr>
        <w:pStyle w:val="ListParagraph"/>
        <w:spacing w:after="60" w:line="300" w:lineRule="auto"/>
      </w:pPr>
      <w:r>
        <w:t>3. 建立第一批 ERP/PIM/CSV/Shopify/WooCommerce/自建 API 适配器，优先选最容易获得真实商家的接口。</w:t>
      </w:r>
    </w:p>
    <w:p>
      <w:pPr>
        <w:pStyle w:val="ListParagraph"/>
        <w:spacing w:after="60" w:line="300" w:lineRule="auto"/>
      </w:pPr>
      <w:r>
        <w:t>4. 选 10 家真实 Merchant 形成公开或半公开网络，追踪真实 RFQ→Offer→Agreement。</w:t>
      </w:r>
    </w:p>
    <w:p>
      <w:pPr>
        <w:pStyle w:val="Heading2"/>
        <w:spacing w:before="240" w:after="100"/>
      </w:pPr>
      <w:r>
        <w:t>Phase 4：Network 与商业化（16 周以后）</w:t>
      </w:r>
    </w:p>
    <w:p>
      <w:pPr>
        <w:pStyle w:val="ListParagraph"/>
        <w:spacing w:after="60" w:line="300" w:lineRule="auto"/>
      </w:pPr>
      <w:r>
        <w:t>1. Hosted kiwi-catalog：验证、freshness、ranking、治理、usage metrics。</w:t>
      </w:r>
    </w:p>
    <w:p>
      <w:pPr>
        <w:pStyle w:val="ListParagraph"/>
        <w:spacing w:after="60" w:line="300" w:lineRule="auto"/>
      </w:pPr>
      <w:r>
        <w:t>2. Verified Merchant / Enterprise Identity。</w:t>
      </w:r>
    </w:p>
    <w:p>
      <w:pPr>
        <w:pStyle w:val="ListParagraph"/>
        <w:spacing w:after="60" w:line="300" w:lineRule="auto"/>
      </w:pPr>
      <w:r>
        <w:t>3. Private Catalog / Supplier Network，切入 B2B 采购与集团内部供应商场景。</w:t>
      </w:r>
    </w:p>
    <w:p>
      <w:pPr>
        <w:pStyle w:val="ListParagraph"/>
        <w:spacing w:after="60" w:line="300" w:lineRule="auto"/>
      </w:pPr>
      <w:r>
        <w:t>4. 基于 Agent demand 的 Merchant Analytics 与商机线索，但避免破坏中立发现机制。</w:t>
      </w:r>
    </w:p>
    <w:p>
      <w:pPr>
        <w:pStyle w:val="Heading1"/>
        <w:spacing w:before="320" w:after="160"/>
      </w:pPr>
      <w:r>
        <w:t>十二、关键指标与成功判定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下一阶段不应只看 GitHub Star。最重要的是验证“外部 Agent 是否真的会调用 Kiwi”以及“真实 Merchant 是否能被转化成协议”。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漏斗阶段</w:t>
            </w:r>
          </w:p>
        </w:tc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指标示例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Distribution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已支持 Host Agent 数、MCP 安装数、活跃 Buyer Kit 调用方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Supply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Registered / Verified / Active Merchant Agents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Discovery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Searches、Listings viewed、eligible merchants returned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RFQ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RFQs sent / merchant response rate / median response latency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Negotiation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CounterOffers per RFQ、negotiation completion rate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Agreement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Agreements reached per week、agreement rate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Handoff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Checkout/PO/CRM handoff rate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Enterprise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Active Merchant accounts、connector adoption、retention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North Star Metric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Agreements reached per week（每周形成的有效非绑定商业协议数）。它同时验证 Buyer demand、Catalog、Merchant availability、A2A/KNP、真实商品数据与磋商能力。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十三、产品与品牌建议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名称</w:t>
            </w:r>
          </w:p>
        </w:tc>
        <w:tc>
          <w:tcPr>
            <w:tcW w:type="dxa" w:w="504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建议定位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开源技术与 Agent Commerce 协议/运行时品牌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Buyer Kit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任何 AI Agent 的商业能力连接器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Network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Catalog + Trust + A2A/KNP 的开放商业网络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Merchant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企业侧 Merchant Agent 产品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shopping-cli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开发者层 Merchant Commerce Runtime / Gateway</w:t>
            </w:r>
          </w:p>
        </w:tc>
      </w:tr>
      <w:tr>
        <w:trPr>
          <w:cantSplit/>
        </w:trPr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Veyquo</w:t>
            </w:r>
          </w:p>
        </w:tc>
        <w:tc>
          <w:tcPr>
            <w:tcW w:type="dxa" w:w="504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可作为 Hosted Network / Merchant Cloud 的商业品牌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品牌层面应避免让用户误以为必须“打开 Kiwi”才能购物。理想状态是用户只与自己的主 Agent 交互，而 Kiwi 在后台完成商业能力。相反，企业应该明确感知 Kiwi Merchant，因为它是企业配置政策、接入系统、审核异常和观察 Agent 商机的操作界面。</w:t>
      </w:r>
    </w:p>
    <w:p>
      <w:pPr>
        <w:pStyle w:val="Heading1"/>
        <w:spacing w:before="320" w:after="160"/>
      </w:pPr>
      <w:r>
        <w:t>十四、战略决策记录（Decision Record）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决策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状态</w:t>
            </w:r>
          </w:p>
        </w:tc>
        <w:tc>
          <w:tcPr>
            <w:tcW w:type="dxa" w:w="3360"/>
            <w:shd w:fill="DDEB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39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Kiwi 不争夺 C 端通用 Agent 入口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利用成熟 Agent 的分发与用户关系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Buyer 端重构为 Kit / Connector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降低接入摩擦，跨 Host Agent 复用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MCP 为第一 Northbound 接口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统一多个宿主生态，减少重复适配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Buyer Core 尽量 LLM-independent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避免模型绑定与二次推理成本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CommerceIntent + DelegationPolicy 成为稳定契约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统一意图与授权，提升安全性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KNP 保持 Southbound 核心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巩固商业磋商层差异化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Merchant 端为主要商业化对象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企业更愿为接入、运营、安全与 SLA 付费</w:t>
            </w:r>
          </w:p>
        </w:tc>
      </w:tr>
      <w:tr>
        <w:trPr>
          <w:cantSplit/>
        </w:trPr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支付/订单保持在交易 handoff 之后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APPROVED</w:t>
            </w:r>
          </w:p>
        </w:tc>
        <w:tc>
          <w:tcPr>
            <w:tcW w:type="dxa" w:w="3360"/>
            <w:tcMar>
              <w:top w:w="110" w:type="dxa"/>
              <w:start w:w="120" w:type="dxa"/>
              <w:bottom w:w="110" w:type="dxa"/>
              <w:end w:w="120" w:type="dxa"/>
            </w:tcMar>
            <w:shd w:fill="FAFBFA"/>
            <w:vAlign w:val="center"/>
          </w:tcPr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313739"/>
                <w:sz w:val="18"/>
              </w:rPr>
              <w:t>控制法律、资金和系统复杂度边界</w:t>
            </w:r>
          </w:p>
        </w:tc>
      </w:tr>
      <w:tr>
        <w:tc>
          <w:tcPr>
            <w:tcW w:type="dxa" w:w="3360"/>
          </w:tcPr>
          <w:p>
            <w:r>
              <w:t>MCP 与 Native Plugin 同时纳入 Buyer Kit</w:t>
            </w:r>
          </w:p>
        </w:tc>
        <w:tc>
          <w:tcPr>
            <w:tcW w:type="dxa" w:w="3360"/>
          </w:tcPr>
          <w:p>
            <w:r>
              <w:t>已决定</w:t>
            </w:r>
          </w:p>
        </w:tc>
        <w:tc>
          <w:tcPr>
            <w:tcW w:type="dxa" w:w="3360"/>
          </w:tcPr>
          <w:p>
            <w:r>
              <w:t>MCP 负责通用能力标准；Plugin 负责分发与原生体验，插件必须为 thin adapter。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十五、最终战略表述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3E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对开发者 / Agent 平台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Integrate Kiwi once. Give your agent commerce capabilities across an open merchant network.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2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对用户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继续使用你原来的 AI Agent。Kiwi 让它具备找商家、询价、比较、还价和达成协议的能力。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9F0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84E3E"/>
                <w:sz w:val="22"/>
              </w:rPr>
              <w:t>对企业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color w:val="2A3834"/>
                <w:sz w:val="20"/>
              </w:rPr>
              <w:t>接入 Kiwi Merchant，让来自不同 AI Agent 的真实采购需求能够统一发现、询价、协商并进入你的现有交易系统。</w:t>
            </w:r>
          </w:p>
        </w:tc>
      </w:tr>
    </w:tbl>
    <w:p>
      <w:pPr>
        <w:spacing w:after="20"/>
      </w:pP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这次升级的本质，是把 Kiwi 从“另一个 Agent 产品”变成“Agent 经济中的商业协议与供给网络”。长期来看，最理想的成功状态不是用户频繁打开 Kiwi，而是越来越多的 Agent 在用户没有感知 Kiwi 品牌的情况下调用它；与此同时，越来越多企业明确选择 Kiwi Merchant，作为面向 Agent 时代的标准商业入口。</w:t>
      </w:r>
    </w:p>
    <w:p>
      <w:pPr>
        <w:pStyle w:val="Heading1"/>
        <w:spacing w:before="320" w:after="160"/>
      </w:pPr>
      <w:r>
        <w:t>附录 A：建议的仓库/模块结构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MacroText"/>
            </w:pPr>
            <w:r>
              <w:rPr>
                <w:rFonts w:ascii="Liberation Mono" w:hAnsi="Liberation Mono"/>
                <w:sz w:val="16"/>
              </w:rPr>
              <w:t>kiwi/</w:t>
              <w:br/>
              <w:t>├── packages/</w:t>
              <w:br/>
              <w:t>│   ├── buyer-core/</w:t>
              <w:br/>
              <w:t>│   │   ├── intent/</w:t>
              <w:br/>
              <w:t>│   │   ├── policy/</w:t>
              <w:br/>
              <w:t>│   │   ├── discovery/</w:t>
              <w:br/>
              <w:t>│   │   ├── negotiation/</w:t>
              <w:br/>
              <w:t>│   │   ├── agreement/</w:t>
              <w:br/>
              <w:t>│   │   └── handoff/</w:t>
              <w:br/>
              <w:t>│   ├── adapter-mcp/</w:t>
              <w:br/>
              <w:t>│   ├── adapter-cli/</w:t>
              <w:br/>
              <w:t>│   ├── adapter-http/</w:t>
              <w:br/>
              <w:t>│   └── sdk/</w:t>
              <w:br/>
              <w:t>├── plugins/</w:t>
              <w:br/>
              <w:t>│   ├── openclaw/        # P0 reference plugin</w:t>
              <w:br/>
              <w:t>│   ├── kimi/            # MCP + thin plugin</w:t>
              <w:br/>
              <w:t>│   └── codex/           # host-specific thin wrapper</w:t>
              <w:br/>
              <w:t>├── integrations/</w:t>
              <w:br/>
              <w:t>│   ├── hermes/          # MCP config / docs</w:t>
              <w:br/>
              <w:t>│   ├── workbuddy/       # MCP config / docs</w:t>
              <w:br/>
              <w:t>│   └── compatibility/   # host contract + E2E matrix</w:t>
              <w:br/>
              <w:t>└── protocol/</w:t>
              <w:br/>
              <w:t xml:space="preserve">    └── knp/</w:t>
              <w:br/>
              <w:br/>
              <w:t>kiwi-catalog/</w:t>
              <w:br/>
              <w:t>└── discovery / verification / listings / trust / governance</w:t>
              <w:br/>
              <w:br/>
              <w:t>shopping-cli/</w:t>
              <w:br/>
              <w:t>└── merchant commerce facts / connectors / local operations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附录 B：下一步最优先的三个工程任务</w:t>
      </w:r>
    </w:p>
    <w:p>
      <w:pPr>
        <w:pStyle w:val="ListParagraph"/>
        <w:spacing w:after="60" w:line="300" w:lineRule="auto"/>
      </w:pPr>
      <w:r>
        <w:t>1. 完成 Buyer Core 抽离，并定义 `CommerceIntent` + `DelegationPolicy` 的版本化 schema。</w:t>
      </w:r>
    </w:p>
    <w:p>
      <w:pPr>
        <w:pStyle w:val="ListParagraph"/>
        <w:spacing w:after="60" w:line="300" w:lineRule="auto"/>
      </w:pPr>
      <w:r>
        <w:t>2. 实现 `kiwi-buyer-mcp` + OpenClaw reference plugin，用一个真实 B2B 场景验证 Host Agent → MCP → Kiwi → 多 Merchant → Agreement 的完整路径。</w:t>
      </w:r>
    </w:p>
    <w:p>
      <w:pPr>
        <w:pStyle w:val="ListParagraph"/>
        <w:spacing w:after="60" w:line="300" w:lineRule="auto"/>
      </w:pPr>
      <w:r>
        <w:t>3. 把 Merchant 端对外描述与接口统一为 Commerce Runtime / Merchant Agent，并准备 3 个真实数据 connector，开始招募首批真实商家。</w:t>
      </w:r>
    </w:p>
    <w:p>
      <w:pPr>
        <w:pStyle w:val="Heading1"/>
        <w:spacing w:before="320" w:after="160"/>
      </w:pPr>
      <w:r>
        <w:t>附录 C：现有实现基础（截至本战略基线）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本战略基线建立在当前 Kiwi 代码已具备的能力之上：KNP/1.0 九类核心对象、A2A client/server、Agent Card、UCP profile、capability intersection、append-only ledger、幂等与恢复、公开网络 trust/fan-out、安全边界、agreement→checkout handoff；kiwi-catalog 已具备注册、验证、发现、Listing、Merchant Account/Token 与治理能力；shopping-cli 已具备真实商品、库存、配送、对话、Merchant Agent、人工审核及 Marketplace API 等基础。</w:t>
      </w:r>
    </w:p>
    <w:p>
      <w:pPr>
        <w:spacing w:line="348" w:lineRule="auto" w:after="110"/>
        <w:ind w:firstLine="420"/>
      </w:pPr>
      <w:r>
        <w:rPr>
          <w:rFonts w:ascii="Noto Sans CJK SC" w:hAnsi="Noto Sans CJK SC" w:eastAsia="Noto Sans CJK SC"/>
          <w:color w:val="2D3134"/>
          <w:sz w:val="21"/>
        </w:rPr>
        <w:t>参考仓库：github.com/harrylabsj/kiwi；github.com/harrylabsj/kiwi-catalog；github.com/harrylabsj/shopping-cli。</w:t>
      </w:r>
    </w:p>
    <w:p>
      <w:r>
        <w:br w:type="page"/>
      </w:r>
    </w:p>
    <w:p>
      <w:pPr>
        <w:pStyle w:val="Heading1"/>
      </w:pPr>
      <w:r>
        <w:t>当前文档状态（2026-08-17）</w:t>
      </w:r>
    </w:p>
    <w:p>
      <w:r>
        <w:t>本文件保留为 v2.1 历史基线。其 OpenClaw-first 执行顺序已被 v2.5 修正为 Hermes + DeepSeek Harness 双突破口；OpenClaw、Kimi、Codex、WorkBuddy 等扩张需等待双证据门。</w:t>
      </w:r>
    </w:p>
    <w:p>
      <w:pPr>
        <w:pStyle w:val="ListBullet"/>
      </w:pPr>
      <w:r>
        <w:t>当前代码与证据的维护入口：docs/kiwi-product-strategy-implementation-alignment-2026-08-17.md。</w:t>
      </w:r>
    </w:p>
    <w:p>
      <w:pPr>
        <w:pStyle w:val="ListBullet"/>
      </w:pPr>
      <w:r>
        <w:t>本文件的历史决策正文不因当前实现变化而重写；发生冲突时，按代码、测试和真实运行证据判定当前状态。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123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9737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5B716A"/>
        <w:sz w:val="15"/>
      </w:rPr>
      <w:t>KIWI · PRODUCT STRATEGY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443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53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3E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wiSmallCaps">
    <w:name w:val="Kiwi Small Caps"/>
    <w:rPr>
      <w:rFonts w:ascii="Noto Sans CJK SC" w:hAnsi="Noto Sans CJK SC" w:eastAsia="Noto Sans CJK SC"/>
      <w:b/>
      <w:color w:val="4D675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Kiwi 产品战略升级基线：从独立 Buyer Agent 到开放 Agent Commerce Layer</dc:title>
  <dc:subject>Kiwi Product Strategy Baseline v2.0</dc:subject>
  <dc:creator>HarryLabs / Kiwi</dc:creator>
  <cp:keywords>Kiwi, A2A, KNP, Agent Commerce, Buyer Kit, Merchant Agent, 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