
<file path=[Content_Types].xml><?xml version="1.0" encoding="utf-8"?>
<Types xmlns="http://schemas.openxmlformats.org/package/2006/content-types">
  <Default Extension="docx" ContentType="application/vnd.openxmlformats-officedocument.wordprocessingml.document"/>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75A3E63" w14:textId="77777777" w:rsidR="00E54A51" w:rsidRPr="0073429A" w:rsidRDefault="00DA5742" w:rsidP="00962263">
      <w:pPr>
        <w:pStyle w:val="Caption"/>
        <w:rPr>
          <w:rFonts w:ascii="Arial" w:hAnsi="Arial" w:cs="Arial"/>
        </w:rPr>
      </w:pPr>
      <w:r w:rsidRPr="0073429A">
        <w:rPr>
          <w:rFonts w:ascii="Arial" w:hAnsi="Arial" w:cs="Arial"/>
          <w:noProof/>
        </w:rPr>
        <w:drawing>
          <wp:inline distT="0" distB="0" distL="0" distR="0" wp14:anchorId="5932F48A" wp14:editId="12DC47B3">
            <wp:extent cx="4720590" cy="999490"/>
            <wp:effectExtent l="0" t="0" r="3810" b="0"/>
            <wp:docPr id="1" name="Picture 1" descr="BMOFG_T2_EF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MOFG_T2_EFS"/>
                    <pic:cNvPicPr>
                      <a:picLocks noChangeAspect="1" noChangeArrowheads="1"/>
                    </pic:cNvPicPr>
                  </pic:nvPicPr>
                  <pic:blipFill>
                    <a:blip r:embed="rId11" cstate="print">
                      <a:extLst>
                        <a:ext uri="{28A0092B-C50C-407E-A947-70E740481C1C}">
                          <a14:useLocalDpi xmlns:a14="http://schemas.microsoft.com/office/drawing/2010/main" val="0"/>
                        </a:ext>
                      </a:extLst>
                    </a:blip>
                    <a:srcRect t="15999" r="6154" b="15999"/>
                    <a:stretch>
                      <a:fillRect/>
                    </a:stretch>
                  </pic:blipFill>
                  <pic:spPr bwMode="auto">
                    <a:xfrm>
                      <a:off x="0" y="0"/>
                      <a:ext cx="4720590" cy="999490"/>
                    </a:xfrm>
                    <a:prstGeom prst="rect">
                      <a:avLst/>
                    </a:prstGeom>
                    <a:noFill/>
                    <a:ln>
                      <a:noFill/>
                    </a:ln>
                  </pic:spPr>
                </pic:pic>
              </a:graphicData>
            </a:graphic>
          </wp:inline>
        </w:drawing>
      </w:r>
    </w:p>
    <w:p w14:paraId="7C180A44" w14:textId="77777777" w:rsidR="00E54A51" w:rsidRPr="0073429A" w:rsidRDefault="00E54A51">
      <w:pPr>
        <w:pStyle w:val="Logo"/>
        <w:rPr>
          <w:rFonts w:ascii="Arial" w:hAnsi="Arial" w:cs="Arial"/>
        </w:rPr>
      </w:pPr>
    </w:p>
    <w:p w14:paraId="414EDCA5" w14:textId="77777777" w:rsidR="00E54A51" w:rsidRPr="0073429A" w:rsidRDefault="00E54A51">
      <w:pPr>
        <w:spacing w:after="2880"/>
        <w:rPr>
          <w:rFonts w:ascii="Arial" w:hAnsi="Arial" w:cs="Arial"/>
        </w:rPr>
      </w:pPr>
    </w:p>
    <w:tbl>
      <w:tblPr>
        <w:tblW w:w="0" w:type="auto"/>
        <w:tblInd w:w="108" w:type="dxa"/>
        <w:tblLook w:val="01E0" w:firstRow="1" w:lastRow="1" w:firstColumn="1" w:lastColumn="1" w:noHBand="0" w:noVBand="0"/>
      </w:tblPr>
      <w:tblGrid>
        <w:gridCol w:w="9252"/>
      </w:tblGrid>
      <w:tr w:rsidR="00E54A51" w:rsidRPr="0073429A" w14:paraId="40FA1AE4" w14:textId="77777777" w:rsidTr="00E54A51">
        <w:tc>
          <w:tcPr>
            <w:tcW w:w="9468" w:type="dxa"/>
            <w:shd w:val="clear" w:color="auto" w:fill="auto"/>
          </w:tcPr>
          <w:p w14:paraId="7F6B7263" w14:textId="77777777" w:rsidR="00B71D44" w:rsidRPr="00B71D44" w:rsidRDefault="00B71D44" w:rsidP="00B71D44">
            <w:pPr>
              <w:pStyle w:val="CoverTitle"/>
              <w:rPr>
                <w:rFonts w:ascii="Arial" w:hAnsi="Arial"/>
                <w:lang w:val="fr-CA"/>
              </w:rPr>
            </w:pPr>
            <w:r w:rsidRPr="00B71D44">
              <w:rPr>
                <w:rFonts w:ascii="Arial" w:hAnsi="Arial"/>
                <w:lang w:val="fr-CA"/>
              </w:rPr>
              <w:t xml:space="preserve">US Commercial </w:t>
            </w:r>
          </w:p>
          <w:p w14:paraId="09738F38" w14:textId="148A19D4" w:rsidR="00E81794" w:rsidRPr="0073429A" w:rsidRDefault="00B71D44" w:rsidP="00B71D44">
            <w:pPr>
              <w:pStyle w:val="CoverTitle"/>
              <w:rPr>
                <w:rFonts w:ascii="Arial" w:hAnsi="Arial"/>
                <w:lang w:val="fr-CA"/>
              </w:rPr>
            </w:pPr>
            <w:proofErr w:type="spellStart"/>
            <w:r w:rsidRPr="00B71D44">
              <w:rPr>
                <w:rFonts w:ascii="Arial" w:hAnsi="Arial"/>
                <w:lang w:val="fr-CA"/>
              </w:rPr>
              <w:t>Loss</w:t>
            </w:r>
            <w:proofErr w:type="spellEnd"/>
            <w:r w:rsidRPr="00B71D44">
              <w:rPr>
                <w:rFonts w:ascii="Arial" w:hAnsi="Arial"/>
                <w:lang w:val="fr-CA"/>
              </w:rPr>
              <w:t xml:space="preserve"> </w:t>
            </w:r>
            <w:proofErr w:type="spellStart"/>
            <w:r w:rsidRPr="00B71D44">
              <w:rPr>
                <w:rFonts w:ascii="Arial" w:hAnsi="Arial"/>
                <w:lang w:val="fr-CA"/>
              </w:rPr>
              <w:t>Given</w:t>
            </w:r>
            <w:proofErr w:type="spellEnd"/>
            <w:r w:rsidRPr="00B71D44">
              <w:rPr>
                <w:rFonts w:ascii="Arial" w:hAnsi="Arial"/>
                <w:lang w:val="fr-CA"/>
              </w:rPr>
              <w:t xml:space="preserve"> Default (LGD) Model </w:t>
            </w:r>
          </w:p>
          <w:p w14:paraId="01BBBE63" w14:textId="59AEDFB0" w:rsidR="00E81794" w:rsidRPr="0073429A" w:rsidRDefault="00B71D44" w:rsidP="00697699">
            <w:pPr>
              <w:pStyle w:val="CoverTitle"/>
              <w:ind w:right="160"/>
              <w:rPr>
                <w:rFonts w:ascii="Arial" w:hAnsi="Arial"/>
                <w:sz w:val="32"/>
              </w:rPr>
            </w:pPr>
            <w:r>
              <w:rPr>
                <w:rFonts w:ascii="Arial" w:hAnsi="Arial"/>
                <w:sz w:val="32"/>
              </w:rPr>
              <w:t>V3.4</w:t>
            </w:r>
          </w:p>
          <w:p w14:paraId="1A838447" w14:textId="32997B67" w:rsidR="00513688" w:rsidRPr="0073429A" w:rsidRDefault="00B71D44" w:rsidP="00E81794">
            <w:pPr>
              <w:pStyle w:val="CoverTitle"/>
              <w:rPr>
                <w:rFonts w:ascii="Arial" w:hAnsi="Arial"/>
                <w:b w:val="0"/>
                <w:color w:val="auto"/>
                <w:sz w:val="28"/>
              </w:rPr>
            </w:pPr>
            <w:r>
              <w:rPr>
                <w:rFonts w:ascii="Arial" w:hAnsi="Arial"/>
                <w:b w:val="0"/>
                <w:color w:val="auto"/>
                <w:sz w:val="28"/>
              </w:rPr>
              <w:t>March 19</w:t>
            </w:r>
            <w:r w:rsidRPr="00B71D44">
              <w:rPr>
                <w:rFonts w:ascii="Arial" w:hAnsi="Arial"/>
                <w:b w:val="0"/>
                <w:color w:val="auto"/>
                <w:sz w:val="28"/>
                <w:vertAlign w:val="superscript"/>
              </w:rPr>
              <w:t>th</w:t>
            </w:r>
            <w:r>
              <w:rPr>
                <w:rFonts w:ascii="Arial" w:hAnsi="Arial"/>
                <w:b w:val="0"/>
                <w:color w:val="auto"/>
                <w:sz w:val="28"/>
                <w:vertAlign w:val="superscript"/>
              </w:rPr>
              <w:t xml:space="preserve"> </w:t>
            </w:r>
            <w:r>
              <w:rPr>
                <w:rFonts w:ascii="Arial" w:hAnsi="Arial"/>
                <w:b w:val="0"/>
                <w:color w:val="auto"/>
                <w:sz w:val="28"/>
              </w:rPr>
              <w:t>,2020</w:t>
            </w:r>
          </w:p>
          <w:p w14:paraId="427666FF" w14:textId="77777777" w:rsidR="00E81794" w:rsidRPr="0073429A" w:rsidRDefault="00E81794" w:rsidP="00E81794">
            <w:pPr>
              <w:pStyle w:val="CoverTitle"/>
              <w:rPr>
                <w:rFonts w:ascii="Arial" w:hAnsi="Arial"/>
              </w:rPr>
            </w:pPr>
          </w:p>
          <w:p w14:paraId="535A0EE4" w14:textId="77777777" w:rsidR="00E54A51" w:rsidRPr="0073429A" w:rsidRDefault="00E54A51" w:rsidP="00194403">
            <w:pPr>
              <w:pStyle w:val="CoverTitle"/>
              <w:rPr>
                <w:rFonts w:ascii="Arial" w:hAnsi="Arial"/>
              </w:rPr>
            </w:pPr>
          </w:p>
        </w:tc>
      </w:tr>
    </w:tbl>
    <w:p w14:paraId="55E68367" w14:textId="77777777" w:rsidR="00E54A51" w:rsidRPr="0073429A" w:rsidRDefault="00E54A51" w:rsidP="00C4624A">
      <w:pPr>
        <w:pStyle w:val="BodyText"/>
        <w:rPr>
          <w:rFonts w:ascii="Arial" w:hAnsi="Arial" w:cs="Arial"/>
        </w:rPr>
      </w:pPr>
    </w:p>
    <w:p w14:paraId="074BF9D0" w14:textId="77777777" w:rsidR="00C4624A" w:rsidRPr="0073429A" w:rsidRDefault="00C4624A" w:rsidP="00C4624A">
      <w:pPr>
        <w:pStyle w:val="BodyText"/>
        <w:rPr>
          <w:rFonts w:ascii="Arial" w:hAnsi="Arial" w:cs="Arial"/>
        </w:rPr>
      </w:pPr>
    </w:p>
    <w:p w14:paraId="08BB498D" w14:textId="77777777" w:rsidR="00C4624A" w:rsidRPr="0073429A" w:rsidRDefault="00C4624A" w:rsidP="00C4624A">
      <w:pPr>
        <w:pStyle w:val="BodyText"/>
        <w:rPr>
          <w:rFonts w:ascii="Arial" w:hAnsi="Arial" w:cs="Arial"/>
        </w:rPr>
      </w:pPr>
    </w:p>
    <w:p w14:paraId="1401676A" w14:textId="77777777" w:rsidR="00E54A51" w:rsidRPr="0073429A" w:rsidRDefault="00E54A51">
      <w:pPr>
        <w:rPr>
          <w:rFonts w:ascii="Arial" w:hAnsi="Arial" w:cs="Arial"/>
        </w:rPr>
      </w:pPr>
    </w:p>
    <w:p w14:paraId="1FC633C4" w14:textId="77777777" w:rsidR="00A27F0C" w:rsidRDefault="00A27F0C">
      <w:pPr>
        <w:adjustRightInd/>
        <w:snapToGrid/>
        <w:rPr>
          <w:rFonts w:ascii="Arial" w:hAnsi="Arial" w:cs="Arial"/>
        </w:rPr>
        <w:sectPr w:rsidR="00A27F0C" w:rsidSect="00823C1F">
          <w:headerReference w:type="default" r:id="rId12"/>
          <w:footerReference w:type="default" r:id="rId13"/>
          <w:headerReference w:type="first" r:id="rId14"/>
          <w:footerReference w:type="first" r:id="rId15"/>
          <w:pgSz w:w="12240" w:h="15840" w:code="1"/>
          <w:pgMar w:top="1440" w:right="1440" w:bottom="1440" w:left="1440" w:header="720" w:footer="720" w:gutter="0"/>
          <w:cols w:space="708"/>
          <w:titlePg/>
          <w:docGrid w:linePitch="360"/>
        </w:sectPr>
      </w:pPr>
    </w:p>
    <w:p w14:paraId="49FFD368" w14:textId="77777777" w:rsidR="00D91133" w:rsidRPr="0073429A" w:rsidRDefault="00D91133" w:rsidP="00D91133">
      <w:pPr>
        <w:pStyle w:val="Heading1"/>
        <w:numPr>
          <w:ilvl w:val="0"/>
          <w:numId w:val="0"/>
        </w:numPr>
        <w:ind w:left="720" w:hanging="720"/>
        <w:rPr>
          <w:rFonts w:ascii="Arial" w:hAnsi="Arial"/>
        </w:rPr>
      </w:pPr>
      <w:bookmarkStart w:id="0" w:name="_Toc5872043"/>
      <w:bookmarkStart w:id="1" w:name="_Toc5896011"/>
      <w:bookmarkStart w:id="2" w:name="_Toc5896119"/>
      <w:bookmarkStart w:id="3" w:name="_Toc11404981"/>
      <w:bookmarkStart w:id="4" w:name="_Toc5872041"/>
      <w:bookmarkStart w:id="5" w:name="_Toc5896009"/>
      <w:bookmarkStart w:id="6" w:name="_Toc5896117"/>
      <w:r w:rsidRPr="0073429A">
        <w:rPr>
          <w:rFonts w:ascii="Arial" w:hAnsi="Arial"/>
        </w:rPr>
        <w:lastRenderedPageBreak/>
        <w:t>Change Log</w:t>
      </w:r>
      <w:bookmarkEnd w:id="0"/>
      <w:bookmarkEnd w:id="1"/>
      <w:bookmarkEnd w:id="2"/>
      <w:bookmarkEnd w:id="3"/>
    </w:p>
    <w:p w14:paraId="0C3F47C0" w14:textId="35F897DB" w:rsidR="00D91133" w:rsidRPr="0073429A" w:rsidRDefault="00D91133" w:rsidP="0066748A">
      <w:pPr>
        <w:pStyle w:val="TempltInstruc"/>
        <w:rPr>
          <w:lang w:val="en-US"/>
        </w:rPr>
      </w:pPr>
      <w:r w:rsidRPr="0073429A">
        <w:rPr>
          <w:lang w:val="en-US"/>
        </w:rPr>
        <w:t>Outline all model versions, date of model approval, date of last revision</w:t>
      </w:r>
    </w:p>
    <w:p w14:paraId="72B056BB" w14:textId="77777777" w:rsidR="00D91133" w:rsidRPr="0073429A" w:rsidRDefault="00D91133" w:rsidP="00D91133">
      <w:pPr>
        <w:spacing w:line="276" w:lineRule="auto"/>
        <w:contextualSpacing/>
        <w:rPr>
          <w:rFonts w:ascii="Arial" w:hAnsi="Arial" w:cs="Arial"/>
          <w:b/>
          <w:sz w:val="28"/>
          <w:szCs w:val="28"/>
          <w:lang w:val="fr-FR"/>
        </w:rPr>
      </w:pPr>
      <w:r w:rsidRPr="0073429A">
        <w:rPr>
          <w:rFonts w:ascii="Arial" w:hAnsi="Arial" w:cs="Arial"/>
          <w:b/>
          <w:sz w:val="28"/>
          <w:szCs w:val="28"/>
          <w:lang w:val="fr-FR"/>
        </w:rPr>
        <w:t>Document Information</w:t>
      </w:r>
    </w:p>
    <w:p w14:paraId="73EE777A" w14:textId="4E2DF3EA" w:rsidR="00D91133" w:rsidRPr="0073429A" w:rsidRDefault="00D91133" w:rsidP="00D91133">
      <w:pPr>
        <w:autoSpaceDE w:val="0"/>
        <w:autoSpaceDN w:val="0"/>
        <w:snapToGrid/>
        <w:rPr>
          <w:rFonts w:ascii="Arial" w:eastAsia="Times New Roman" w:hAnsi="Arial" w:cs="Arial"/>
          <w:b/>
          <w:iCs/>
          <w:color w:val="000000"/>
          <w:sz w:val="20"/>
          <w:szCs w:val="20"/>
          <w:lang w:val="en-US"/>
        </w:rPr>
      </w:pPr>
    </w:p>
    <w:tbl>
      <w:tblPr>
        <w:tblStyle w:val="GridTable4-Accent11"/>
        <w:tblW w:w="0" w:type="auto"/>
        <w:tblLook w:val="04A0" w:firstRow="1" w:lastRow="0" w:firstColumn="1" w:lastColumn="0" w:noHBand="0" w:noVBand="1"/>
      </w:tblPr>
      <w:tblGrid>
        <w:gridCol w:w="2122"/>
        <w:gridCol w:w="10828"/>
      </w:tblGrid>
      <w:tr w:rsidR="0066748A" w:rsidRPr="0066748A" w14:paraId="7A18B65B" w14:textId="77777777" w:rsidTr="006674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107F1F36" w14:textId="2118C443" w:rsidR="0066748A" w:rsidRPr="0066748A" w:rsidRDefault="0066748A" w:rsidP="00D3627E">
            <w:pPr>
              <w:pStyle w:val="Body"/>
              <w:tabs>
                <w:tab w:val="clear" w:pos="5040"/>
              </w:tabs>
              <w:rPr>
                <w:lang w:val="en-US"/>
              </w:rPr>
            </w:pPr>
            <w:r>
              <w:rPr>
                <w:lang w:val="en-US"/>
              </w:rPr>
              <w:t>Document Control:</w:t>
            </w:r>
          </w:p>
        </w:tc>
        <w:tc>
          <w:tcPr>
            <w:tcW w:w="10828" w:type="dxa"/>
          </w:tcPr>
          <w:p w14:paraId="77DD2671" w14:textId="77777777" w:rsidR="0066748A" w:rsidRPr="0066748A" w:rsidRDefault="0066748A" w:rsidP="00D3627E">
            <w:pPr>
              <w:pStyle w:val="Body"/>
              <w:tabs>
                <w:tab w:val="clear" w:pos="5040"/>
              </w:tabs>
              <w:cnfStyle w:val="100000000000" w:firstRow="1" w:lastRow="0" w:firstColumn="0" w:lastColumn="0" w:oddVBand="0" w:evenVBand="0" w:oddHBand="0" w:evenHBand="0" w:firstRowFirstColumn="0" w:firstRowLastColumn="0" w:lastRowFirstColumn="0" w:lastRowLastColumn="0"/>
              <w:rPr>
                <w:lang w:val="en-US"/>
              </w:rPr>
            </w:pPr>
          </w:p>
        </w:tc>
      </w:tr>
      <w:tr w:rsidR="0066748A" w:rsidRPr="0066748A" w14:paraId="10B30692" w14:textId="77777777" w:rsidTr="006674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7BB39F68" w14:textId="77777777" w:rsidR="0066748A" w:rsidRPr="0066748A" w:rsidRDefault="0066748A" w:rsidP="00D3627E">
            <w:pPr>
              <w:pStyle w:val="Body"/>
              <w:tabs>
                <w:tab w:val="clear" w:pos="5040"/>
              </w:tabs>
              <w:rPr>
                <w:b w:val="0"/>
              </w:rPr>
            </w:pPr>
            <w:r w:rsidRPr="0066748A">
              <w:rPr>
                <w:b w:val="0"/>
              </w:rPr>
              <w:t>Document Title:</w:t>
            </w:r>
          </w:p>
        </w:tc>
        <w:tc>
          <w:tcPr>
            <w:tcW w:w="10828" w:type="dxa"/>
          </w:tcPr>
          <w:p w14:paraId="34F75CE1" w14:textId="3E60D4CE" w:rsidR="0066748A" w:rsidRPr="0066748A" w:rsidRDefault="0066748A" w:rsidP="00D3627E">
            <w:pPr>
              <w:pStyle w:val="Body"/>
              <w:tabs>
                <w:tab w:val="clear" w:pos="5040"/>
              </w:tabs>
              <w:cnfStyle w:val="000000100000" w:firstRow="0" w:lastRow="0" w:firstColumn="0" w:lastColumn="0" w:oddVBand="0" w:evenVBand="0" w:oddHBand="1" w:evenHBand="0" w:firstRowFirstColumn="0" w:firstRowLastColumn="0" w:lastRowFirstColumn="0" w:lastRowLastColumn="0"/>
              <w:rPr>
                <w:lang w:val="en-US"/>
              </w:rPr>
            </w:pPr>
          </w:p>
        </w:tc>
      </w:tr>
      <w:tr w:rsidR="0066748A" w:rsidRPr="0066748A" w14:paraId="7C8967D2" w14:textId="77777777" w:rsidTr="0066748A">
        <w:tc>
          <w:tcPr>
            <w:cnfStyle w:val="001000000000" w:firstRow="0" w:lastRow="0" w:firstColumn="1" w:lastColumn="0" w:oddVBand="0" w:evenVBand="0" w:oddHBand="0" w:evenHBand="0" w:firstRowFirstColumn="0" w:firstRowLastColumn="0" w:lastRowFirstColumn="0" w:lastRowLastColumn="0"/>
            <w:tcW w:w="2122" w:type="dxa"/>
          </w:tcPr>
          <w:p w14:paraId="3F0FD8EB" w14:textId="77777777" w:rsidR="0066748A" w:rsidRPr="0066748A" w:rsidRDefault="0066748A" w:rsidP="00D3627E">
            <w:pPr>
              <w:pStyle w:val="Body"/>
              <w:tabs>
                <w:tab w:val="clear" w:pos="5040"/>
              </w:tabs>
              <w:rPr>
                <w:b w:val="0"/>
              </w:rPr>
            </w:pPr>
            <w:r w:rsidRPr="0066748A">
              <w:rPr>
                <w:b w:val="0"/>
              </w:rPr>
              <w:t>File Name:</w:t>
            </w:r>
          </w:p>
        </w:tc>
        <w:tc>
          <w:tcPr>
            <w:tcW w:w="10828" w:type="dxa"/>
          </w:tcPr>
          <w:p w14:paraId="5E018CF4" w14:textId="77777777" w:rsidR="0066748A" w:rsidRPr="0066748A" w:rsidRDefault="0066748A" w:rsidP="00D3627E">
            <w:pPr>
              <w:pStyle w:val="Body"/>
              <w:tabs>
                <w:tab w:val="clear" w:pos="5040"/>
              </w:tabs>
              <w:cnfStyle w:val="000000000000" w:firstRow="0" w:lastRow="0" w:firstColumn="0" w:lastColumn="0" w:oddVBand="0" w:evenVBand="0" w:oddHBand="0" w:evenHBand="0" w:firstRowFirstColumn="0" w:firstRowLastColumn="0" w:lastRowFirstColumn="0" w:lastRowLastColumn="0"/>
              <w:rPr>
                <w:lang w:val="en-US"/>
              </w:rPr>
            </w:pPr>
          </w:p>
        </w:tc>
      </w:tr>
    </w:tbl>
    <w:p w14:paraId="63A57B96" w14:textId="77777777" w:rsidR="00A27F0C" w:rsidRPr="0073429A" w:rsidRDefault="00A27F0C" w:rsidP="00D91133">
      <w:pPr>
        <w:autoSpaceDE w:val="0"/>
        <w:autoSpaceDN w:val="0"/>
        <w:snapToGrid/>
        <w:rPr>
          <w:rFonts w:ascii="Arial" w:eastAsia="Times New Roman" w:hAnsi="Arial" w:cs="Arial"/>
          <w:i/>
          <w:iCs/>
          <w:color w:val="000000"/>
          <w:sz w:val="20"/>
          <w:szCs w:val="20"/>
          <w:lang w:val="en-US"/>
        </w:rPr>
      </w:pPr>
    </w:p>
    <w:tbl>
      <w:tblPr>
        <w:tblStyle w:val="GridTable4-Accent11"/>
        <w:tblW w:w="12950" w:type="dxa"/>
        <w:tblCellMar>
          <w:top w:w="113" w:type="dxa"/>
          <w:left w:w="6" w:type="dxa"/>
          <w:bottom w:w="113" w:type="dxa"/>
          <w:right w:w="6" w:type="dxa"/>
        </w:tblCellMar>
        <w:tblLook w:val="04A0" w:firstRow="1" w:lastRow="0" w:firstColumn="1" w:lastColumn="0" w:noHBand="0" w:noVBand="1"/>
      </w:tblPr>
      <w:tblGrid>
        <w:gridCol w:w="1185"/>
        <w:gridCol w:w="937"/>
        <w:gridCol w:w="2056"/>
        <w:gridCol w:w="2056"/>
        <w:gridCol w:w="2056"/>
        <w:gridCol w:w="2762"/>
        <w:gridCol w:w="1898"/>
      </w:tblGrid>
      <w:tr w:rsidR="00A27F0C" w:rsidRPr="0073429A" w14:paraId="71D86CA7" w14:textId="77777777" w:rsidTr="00BD19B2">
        <w:trPr>
          <w:cnfStyle w:val="100000000000" w:firstRow="1" w:lastRow="0" w:firstColumn="0" w:lastColumn="0" w:oddVBand="0" w:evenVBand="0" w:oddHBand="0" w:evenHBand="0" w:firstRowFirstColumn="0" w:firstRowLastColumn="0" w:lastRowFirstColumn="0" w:lastRowLastColumn="0"/>
          <w:trHeight w:val="339"/>
        </w:trPr>
        <w:tc>
          <w:tcPr>
            <w:cnfStyle w:val="001000000000" w:firstRow="0" w:lastRow="0" w:firstColumn="1" w:lastColumn="0" w:oddVBand="0" w:evenVBand="0" w:oddHBand="0" w:evenHBand="0" w:firstRowFirstColumn="0" w:firstRowLastColumn="0" w:lastRowFirstColumn="0" w:lastRowLastColumn="0"/>
            <w:tcW w:w="1185" w:type="dxa"/>
            <w:vAlign w:val="bottom"/>
          </w:tcPr>
          <w:p w14:paraId="420C5D17" w14:textId="77777777" w:rsidR="00A27F0C" w:rsidRPr="00A27F0C" w:rsidRDefault="00A27F0C" w:rsidP="00A27F0C">
            <w:pPr>
              <w:autoSpaceDE w:val="0"/>
              <w:autoSpaceDN w:val="0"/>
              <w:snapToGrid/>
              <w:jc w:val="center"/>
              <w:rPr>
                <w:rFonts w:ascii="Arial" w:eastAsia="Times New Roman" w:hAnsi="Arial" w:cs="Arial"/>
                <w:b w:val="0"/>
                <w:sz w:val="20"/>
                <w:szCs w:val="20"/>
                <w:lang w:val="en-US"/>
              </w:rPr>
            </w:pPr>
            <w:r w:rsidRPr="00A27F0C">
              <w:rPr>
                <w:rFonts w:ascii="Arial" w:eastAsia="Times New Roman" w:hAnsi="Arial" w:cs="Arial"/>
                <w:b w:val="0"/>
                <w:sz w:val="20"/>
                <w:szCs w:val="20"/>
                <w:lang w:val="en-US"/>
              </w:rPr>
              <w:t>Date of Update</w:t>
            </w:r>
          </w:p>
          <w:p w14:paraId="73452B77" w14:textId="6F5C0708" w:rsidR="00A27F0C" w:rsidRPr="00A27F0C" w:rsidRDefault="00A27F0C" w:rsidP="00A27F0C">
            <w:pPr>
              <w:autoSpaceDE w:val="0"/>
              <w:autoSpaceDN w:val="0"/>
              <w:snapToGrid/>
              <w:jc w:val="center"/>
              <w:rPr>
                <w:rFonts w:ascii="Arial" w:eastAsia="Times New Roman" w:hAnsi="Arial" w:cs="Arial"/>
                <w:sz w:val="20"/>
                <w:szCs w:val="20"/>
                <w:lang w:val="en-US"/>
              </w:rPr>
            </w:pPr>
            <w:r w:rsidRPr="00A27F0C">
              <w:rPr>
                <w:rFonts w:ascii="Arial" w:eastAsia="Times New Roman" w:hAnsi="Arial" w:cs="Arial"/>
                <w:sz w:val="14"/>
                <w:szCs w:val="20"/>
                <w:lang w:val="en-US"/>
              </w:rPr>
              <w:t xml:space="preserve">(mmm dd, </w:t>
            </w:r>
            <w:proofErr w:type="spellStart"/>
            <w:r w:rsidRPr="00A27F0C">
              <w:rPr>
                <w:rFonts w:ascii="Arial" w:eastAsia="Times New Roman" w:hAnsi="Arial" w:cs="Arial"/>
                <w:sz w:val="14"/>
                <w:szCs w:val="20"/>
                <w:lang w:val="en-US"/>
              </w:rPr>
              <w:t>yyy</w:t>
            </w:r>
            <w:proofErr w:type="spellEnd"/>
            <w:r w:rsidRPr="00A27F0C">
              <w:rPr>
                <w:rFonts w:ascii="Arial" w:eastAsia="Times New Roman" w:hAnsi="Arial" w:cs="Arial"/>
                <w:sz w:val="14"/>
                <w:szCs w:val="20"/>
                <w:lang w:val="en-US"/>
              </w:rPr>
              <w:t>)</w:t>
            </w:r>
          </w:p>
        </w:tc>
        <w:tc>
          <w:tcPr>
            <w:tcW w:w="937" w:type="dxa"/>
            <w:vAlign w:val="bottom"/>
          </w:tcPr>
          <w:p w14:paraId="3FA15DE1" w14:textId="3886A947" w:rsidR="00A27F0C" w:rsidRPr="0066748A" w:rsidRDefault="00A27F0C" w:rsidP="00A27F0C">
            <w:pPr>
              <w:autoSpaceDE w:val="0"/>
              <w:autoSpaceDN w:val="0"/>
              <w:snapToGrid/>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20"/>
                <w:szCs w:val="20"/>
                <w:lang w:val="en-US"/>
              </w:rPr>
            </w:pPr>
            <w:r w:rsidRPr="0066748A">
              <w:rPr>
                <w:rFonts w:ascii="Arial" w:eastAsia="Times New Roman" w:hAnsi="Arial" w:cs="Arial"/>
                <w:sz w:val="20"/>
                <w:szCs w:val="20"/>
                <w:lang w:val="en-US"/>
              </w:rPr>
              <w:t>Version</w:t>
            </w:r>
          </w:p>
        </w:tc>
        <w:tc>
          <w:tcPr>
            <w:tcW w:w="2056" w:type="dxa"/>
            <w:vAlign w:val="bottom"/>
          </w:tcPr>
          <w:p w14:paraId="2C9B5F13" w14:textId="77777777" w:rsidR="00A27F0C" w:rsidRPr="0066748A" w:rsidRDefault="00A27F0C" w:rsidP="00A27F0C">
            <w:pPr>
              <w:autoSpaceDE w:val="0"/>
              <w:autoSpaceDN w:val="0"/>
              <w:snapToGrid/>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20"/>
                <w:szCs w:val="20"/>
                <w:lang w:val="en-US"/>
              </w:rPr>
            </w:pPr>
            <w:r w:rsidRPr="0066748A">
              <w:rPr>
                <w:rFonts w:ascii="Arial" w:eastAsia="Times New Roman" w:hAnsi="Arial" w:cs="Arial"/>
                <w:sz w:val="20"/>
                <w:szCs w:val="20"/>
                <w:lang w:val="en-US"/>
              </w:rPr>
              <w:t>Author(s)</w:t>
            </w:r>
          </w:p>
        </w:tc>
        <w:tc>
          <w:tcPr>
            <w:tcW w:w="2056" w:type="dxa"/>
            <w:vAlign w:val="bottom"/>
          </w:tcPr>
          <w:p w14:paraId="2627C96F" w14:textId="7CD0A149" w:rsidR="00A27F0C" w:rsidRPr="0066748A" w:rsidRDefault="00A27F0C" w:rsidP="00A27F0C">
            <w:pPr>
              <w:autoSpaceDE w:val="0"/>
              <w:autoSpaceDN w:val="0"/>
              <w:snapToGrid/>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20"/>
                <w:szCs w:val="20"/>
                <w:lang w:val="en-US"/>
              </w:rPr>
            </w:pPr>
            <w:r w:rsidRPr="0066748A">
              <w:rPr>
                <w:rFonts w:ascii="Arial" w:eastAsia="Times New Roman" w:hAnsi="Arial" w:cs="Arial"/>
                <w:sz w:val="20"/>
                <w:szCs w:val="20"/>
                <w:lang w:val="en-US"/>
              </w:rPr>
              <w:t>Developer</w:t>
            </w:r>
          </w:p>
        </w:tc>
        <w:tc>
          <w:tcPr>
            <w:tcW w:w="2056" w:type="dxa"/>
            <w:vAlign w:val="bottom"/>
          </w:tcPr>
          <w:p w14:paraId="0AA56560" w14:textId="6AC86D92" w:rsidR="00A27F0C" w:rsidRPr="0066748A" w:rsidRDefault="00A27F0C" w:rsidP="00A27F0C">
            <w:pPr>
              <w:autoSpaceDE w:val="0"/>
              <w:autoSpaceDN w:val="0"/>
              <w:snapToGrid/>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20"/>
                <w:szCs w:val="20"/>
                <w:lang w:val="en-US"/>
              </w:rPr>
            </w:pPr>
            <w:r w:rsidRPr="0066748A">
              <w:rPr>
                <w:rFonts w:ascii="Arial" w:eastAsia="Times New Roman" w:hAnsi="Arial" w:cs="Arial"/>
                <w:sz w:val="20"/>
                <w:szCs w:val="20"/>
                <w:lang w:val="en-US"/>
              </w:rPr>
              <w:t>Validator</w:t>
            </w:r>
          </w:p>
        </w:tc>
        <w:tc>
          <w:tcPr>
            <w:tcW w:w="2762" w:type="dxa"/>
            <w:vAlign w:val="bottom"/>
          </w:tcPr>
          <w:p w14:paraId="5F9B29AD" w14:textId="298334AC" w:rsidR="00A27F0C" w:rsidRPr="0066748A" w:rsidRDefault="00A27F0C" w:rsidP="00A27F0C">
            <w:pPr>
              <w:autoSpaceDE w:val="0"/>
              <w:autoSpaceDN w:val="0"/>
              <w:snapToGrid/>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20"/>
                <w:szCs w:val="20"/>
                <w:lang w:val="en-US"/>
              </w:rPr>
            </w:pPr>
            <w:r w:rsidRPr="0066748A">
              <w:rPr>
                <w:rFonts w:ascii="Arial" w:eastAsia="Times New Roman" w:hAnsi="Arial" w:cs="Arial"/>
                <w:sz w:val="20"/>
                <w:szCs w:val="20"/>
                <w:lang w:val="en-US"/>
              </w:rPr>
              <w:t>Synopsis of Changes</w:t>
            </w:r>
          </w:p>
        </w:tc>
        <w:tc>
          <w:tcPr>
            <w:tcW w:w="1898" w:type="dxa"/>
            <w:vAlign w:val="bottom"/>
          </w:tcPr>
          <w:p w14:paraId="5E9AC084" w14:textId="04FB9193" w:rsidR="00A27F0C" w:rsidRPr="0066748A" w:rsidRDefault="00A27F0C" w:rsidP="00A27F0C">
            <w:pPr>
              <w:autoSpaceDE w:val="0"/>
              <w:autoSpaceDN w:val="0"/>
              <w:snapToGrid/>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20"/>
                <w:szCs w:val="20"/>
                <w:lang w:val="en-US"/>
              </w:rPr>
            </w:pPr>
            <w:r w:rsidRPr="0066748A">
              <w:rPr>
                <w:rFonts w:ascii="Arial" w:eastAsia="Times New Roman" w:hAnsi="Arial" w:cs="Arial"/>
                <w:sz w:val="20"/>
                <w:szCs w:val="20"/>
                <w:lang w:val="en-US"/>
              </w:rPr>
              <w:t>Approver</w:t>
            </w:r>
          </w:p>
        </w:tc>
      </w:tr>
      <w:tr w:rsidR="00A27F0C" w:rsidRPr="0066748A" w14:paraId="694232D5" w14:textId="77777777" w:rsidTr="00BD19B2">
        <w:trPr>
          <w:cnfStyle w:val="000000100000" w:firstRow="0" w:lastRow="0" w:firstColumn="0" w:lastColumn="0" w:oddVBand="0" w:evenVBand="0" w:oddHBand="1" w:evenHBand="0" w:firstRowFirstColumn="0" w:firstRowLastColumn="0" w:lastRowFirstColumn="0" w:lastRowLastColumn="0"/>
          <w:trHeight w:val="339"/>
        </w:trPr>
        <w:tc>
          <w:tcPr>
            <w:cnfStyle w:val="001000000000" w:firstRow="0" w:lastRow="0" w:firstColumn="1" w:lastColumn="0" w:oddVBand="0" w:evenVBand="0" w:oddHBand="0" w:evenHBand="0" w:firstRowFirstColumn="0" w:firstRowLastColumn="0" w:lastRowFirstColumn="0" w:lastRowLastColumn="0"/>
            <w:tcW w:w="1185" w:type="dxa"/>
          </w:tcPr>
          <w:p w14:paraId="16CD47AB" w14:textId="2F270975" w:rsidR="00A27F0C" w:rsidRPr="0066748A" w:rsidRDefault="00A27F0C" w:rsidP="001E0A1E">
            <w:pPr>
              <w:autoSpaceDE w:val="0"/>
              <w:autoSpaceDN w:val="0"/>
              <w:snapToGrid/>
              <w:rPr>
                <w:rFonts w:ascii="Arial" w:eastAsia="Times New Roman" w:hAnsi="Arial" w:cs="Arial"/>
                <w:b w:val="0"/>
                <w:color w:val="000000"/>
                <w:sz w:val="16"/>
                <w:szCs w:val="16"/>
                <w:lang w:val="en-US"/>
              </w:rPr>
            </w:pPr>
          </w:p>
        </w:tc>
        <w:tc>
          <w:tcPr>
            <w:tcW w:w="937" w:type="dxa"/>
          </w:tcPr>
          <w:p w14:paraId="5C432E7B" w14:textId="2FA6DADC" w:rsidR="00A27F0C" w:rsidRPr="0066748A" w:rsidRDefault="00A27F0C" w:rsidP="0066748A">
            <w:pPr>
              <w:tabs>
                <w:tab w:val="decimal" w:pos="647"/>
              </w:tabs>
              <w:autoSpaceDE w:val="0"/>
              <w:autoSpaceDN w:val="0"/>
              <w:snapToGrid/>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lang w:val="en-US"/>
              </w:rPr>
            </w:pPr>
          </w:p>
        </w:tc>
        <w:tc>
          <w:tcPr>
            <w:tcW w:w="2056" w:type="dxa"/>
          </w:tcPr>
          <w:p w14:paraId="185B09D7" w14:textId="74CE768C" w:rsidR="00A27F0C" w:rsidRPr="0066748A" w:rsidRDefault="00A27F0C" w:rsidP="001E0A1E">
            <w:pPr>
              <w:autoSpaceDE w:val="0"/>
              <w:autoSpaceDN w:val="0"/>
              <w:snapToGrid/>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lang w:val="en-US"/>
              </w:rPr>
            </w:pPr>
          </w:p>
        </w:tc>
        <w:tc>
          <w:tcPr>
            <w:tcW w:w="2056" w:type="dxa"/>
          </w:tcPr>
          <w:p w14:paraId="1E40B78C" w14:textId="0D544457" w:rsidR="00A27F0C" w:rsidRPr="0066748A" w:rsidRDefault="00A27F0C" w:rsidP="001E0A1E">
            <w:pPr>
              <w:autoSpaceDE w:val="0"/>
              <w:autoSpaceDN w:val="0"/>
              <w:snapToGrid/>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lang w:val="en-US"/>
              </w:rPr>
            </w:pPr>
          </w:p>
        </w:tc>
        <w:tc>
          <w:tcPr>
            <w:tcW w:w="2056" w:type="dxa"/>
          </w:tcPr>
          <w:p w14:paraId="4C57B138" w14:textId="4BB8D871" w:rsidR="00A27F0C" w:rsidRPr="0066748A" w:rsidRDefault="00A27F0C" w:rsidP="001E0A1E">
            <w:pPr>
              <w:autoSpaceDE w:val="0"/>
              <w:autoSpaceDN w:val="0"/>
              <w:snapToGrid/>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lang w:val="en-US"/>
              </w:rPr>
            </w:pPr>
          </w:p>
        </w:tc>
        <w:tc>
          <w:tcPr>
            <w:tcW w:w="2762" w:type="dxa"/>
          </w:tcPr>
          <w:p w14:paraId="779538D2" w14:textId="0D247C15" w:rsidR="00A27F0C" w:rsidRPr="0066748A" w:rsidRDefault="00A27F0C" w:rsidP="001E0A1E">
            <w:pPr>
              <w:autoSpaceDE w:val="0"/>
              <w:autoSpaceDN w:val="0"/>
              <w:snapToGrid/>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lang w:val="en-US"/>
              </w:rPr>
            </w:pPr>
          </w:p>
        </w:tc>
        <w:tc>
          <w:tcPr>
            <w:tcW w:w="1898" w:type="dxa"/>
          </w:tcPr>
          <w:p w14:paraId="32B1C793" w14:textId="3875755E" w:rsidR="00A27F0C" w:rsidRPr="0066748A" w:rsidRDefault="00A27F0C" w:rsidP="001E0A1E">
            <w:pPr>
              <w:autoSpaceDE w:val="0"/>
              <w:autoSpaceDN w:val="0"/>
              <w:snapToGrid/>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lang w:val="en-US"/>
              </w:rPr>
            </w:pPr>
          </w:p>
        </w:tc>
      </w:tr>
      <w:tr w:rsidR="00A27F0C" w:rsidRPr="0073429A" w14:paraId="6A93C80A" w14:textId="77777777" w:rsidTr="00BD19B2">
        <w:trPr>
          <w:trHeight w:val="339"/>
        </w:trPr>
        <w:tc>
          <w:tcPr>
            <w:cnfStyle w:val="001000000000" w:firstRow="0" w:lastRow="0" w:firstColumn="1" w:lastColumn="0" w:oddVBand="0" w:evenVBand="0" w:oddHBand="0" w:evenHBand="0" w:firstRowFirstColumn="0" w:firstRowLastColumn="0" w:lastRowFirstColumn="0" w:lastRowLastColumn="0"/>
            <w:tcW w:w="1185" w:type="dxa"/>
          </w:tcPr>
          <w:p w14:paraId="2BA50CD1" w14:textId="77777777" w:rsidR="00A27F0C" w:rsidRPr="0066748A" w:rsidRDefault="00A27F0C" w:rsidP="001E0A1E">
            <w:pPr>
              <w:autoSpaceDE w:val="0"/>
              <w:autoSpaceDN w:val="0"/>
              <w:snapToGrid/>
              <w:rPr>
                <w:rFonts w:ascii="Arial" w:eastAsia="Times New Roman" w:hAnsi="Arial" w:cs="Arial"/>
                <w:b w:val="0"/>
                <w:color w:val="000000"/>
                <w:sz w:val="16"/>
                <w:szCs w:val="16"/>
                <w:lang w:val="en-US"/>
              </w:rPr>
            </w:pPr>
          </w:p>
        </w:tc>
        <w:tc>
          <w:tcPr>
            <w:tcW w:w="937" w:type="dxa"/>
          </w:tcPr>
          <w:p w14:paraId="75E975EE" w14:textId="77777777" w:rsidR="00A27F0C" w:rsidRPr="0066748A" w:rsidRDefault="00A27F0C" w:rsidP="0066748A">
            <w:pPr>
              <w:tabs>
                <w:tab w:val="decimal" w:pos="647"/>
              </w:tabs>
              <w:autoSpaceDE w:val="0"/>
              <w:autoSpaceDN w:val="0"/>
              <w:snapToGrid/>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lang w:val="en-US"/>
              </w:rPr>
            </w:pPr>
          </w:p>
        </w:tc>
        <w:tc>
          <w:tcPr>
            <w:tcW w:w="2056" w:type="dxa"/>
          </w:tcPr>
          <w:p w14:paraId="185E1AA8" w14:textId="77777777" w:rsidR="00A27F0C" w:rsidRPr="0066748A" w:rsidRDefault="00A27F0C" w:rsidP="001E0A1E">
            <w:pPr>
              <w:autoSpaceDE w:val="0"/>
              <w:autoSpaceDN w:val="0"/>
              <w:snapToGrid/>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color w:val="000000"/>
                <w:sz w:val="16"/>
                <w:szCs w:val="16"/>
                <w:lang w:val="en-US"/>
              </w:rPr>
            </w:pPr>
          </w:p>
        </w:tc>
        <w:tc>
          <w:tcPr>
            <w:tcW w:w="2056" w:type="dxa"/>
          </w:tcPr>
          <w:p w14:paraId="0A75D2FE" w14:textId="77777777" w:rsidR="00A27F0C" w:rsidRPr="0066748A" w:rsidRDefault="00A27F0C" w:rsidP="001E0A1E">
            <w:pPr>
              <w:autoSpaceDE w:val="0"/>
              <w:autoSpaceDN w:val="0"/>
              <w:snapToGrid/>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color w:val="000000"/>
                <w:sz w:val="16"/>
                <w:szCs w:val="16"/>
                <w:lang w:val="en-US"/>
              </w:rPr>
            </w:pPr>
          </w:p>
        </w:tc>
        <w:tc>
          <w:tcPr>
            <w:tcW w:w="2056" w:type="dxa"/>
          </w:tcPr>
          <w:p w14:paraId="57CB2D22" w14:textId="77777777" w:rsidR="00A27F0C" w:rsidRPr="0066748A" w:rsidRDefault="00A27F0C" w:rsidP="001E0A1E">
            <w:pPr>
              <w:autoSpaceDE w:val="0"/>
              <w:autoSpaceDN w:val="0"/>
              <w:snapToGrid/>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color w:val="000000"/>
                <w:sz w:val="16"/>
                <w:szCs w:val="16"/>
                <w:lang w:val="en-US"/>
              </w:rPr>
            </w:pPr>
          </w:p>
        </w:tc>
        <w:tc>
          <w:tcPr>
            <w:tcW w:w="2762" w:type="dxa"/>
          </w:tcPr>
          <w:p w14:paraId="6D3167C9" w14:textId="5B3693A6" w:rsidR="00A27F0C" w:rsidRPr="0066748A" w:rsidRDefault="00A27F0C" w:rsidP="001E0A1E">
            <w:pPr>
              <w:autoSpaceDE w:val="0"/>
              <w:autoSpaceDN w:val="0"/>
              <w:snapToGrid/>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color w:val="000000"/>
                <w:sz w:val="16"/>
                <w:szCs w:val="16"/>
                <w:lang w:val="en-US"/>
              </w:rPr>
            </w:pPr>
          </w:p>
        </w:tc>
        <w:tc>
          <w:tcPr>
            <w:tcW w:w="1898" w:type="dxa"/>
          </w:tcPr>
          <w:p w14:paraId="1B67722C" w14:textId="77777777" w:rsidR="00A27F0C" w:rsidRPr="0066748A" w:rsidRDefault="00A27F0C" w:rsidP="001E0A1E">
            <w:pPr>
              <w:autoSpaceDE w:val="0"/>
              <w:autoSpaceDN w:val="0"/>
              <w:snapToGrid/>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color w:val="000000"/>
                <w:sz w:val="16"/>
                <w:szCs w:val="16"/>
                <w:lang w:val="en-US"/>
              </w:rPr>
            </w:pPr>
          </w:p>
        </w:tc>
      </w:tr>
      <w:tr w:rsidR="00A27F0C" w:rsidRPr="0073429A" w14:paraId="2217C73A" w14:textId="77777777" w:rsidTr="00BD19B2">
        <w:trPr>
          <w:cnfStyle w:val="000000100000" w:firstRow="0" w:lastRow="0" w:firstColumn="0" w:lastColumn="0" w:oddVBand="0" w:evenVBand="0" w:oddHBand="1" w:evenHBand="0" w:firstRowFirstColumn="0" w:firstRowLastColumn="0" w:lastRowFirstColumn="0" w:lastRowLastColumn="0"/>
          <w:trHeight w:val="339"/>
        </w:trPr>
        <w:tc>
          <w:tcPr>
            <w:cnfStyle w:val="001000000000" w:firstRow="0" w:lastRow="0" w:firstColumn="1" w:lastColumn="0" w:oddVBand="0" w:evenVBand="0" w:oddHBand="0" w:evenHBand="0" w:firstRowFirstColumn="0" w:firstRowLastColumn="0" w:lastRowFirstColumn="0" w:lastRowLastColumn="0"/>
            <w:tcW w:w="1185" w:type="dxa"/>
          </w:tcPr>
          <w:p w14:paraId="426E2177" w14:textId="77777777" w:rsidR="00A27F0C" w:rsidRPr="0066748A" w:rsidRDefault="00A27F0C" w:rsidP="001E0A1E">
            <w:pPr>
              <w:autoSpaceDE w:val="0"/>
              <w:autoSpaceDN w:val="0"/>
              <w:snapToGrid/>
              <w:rPr>
                <w:rFonts w:ascii="Arial" w:eastAsia="Times New Roman" w:hAnsi="Arial" w:cs="Arial"/>
                <w:b w:val="0"/>
                <w:color w:val="000000"/>
                <w:sz w:val="16"/>
                <w:szCs w:val="16"/>
                <w:lang w:val="en-US"/>
              </w:rPr>
            </w:pPr>
          </w:p>
        </w:tc>
        <w:tc>
          <w:tcPr>
            <w:tcW w:w="937" w:type="dxa"/>
          </w:tcPr>
          <w:p w14:paraId="1606B969" w14:textId="77777777" w:rsidR="00A27F0C" w:rsidRPr="0066748A" w:rsidRDefault="00A27F0C" w:rsidP="0066748A">
            <w:pPr>
              <w:tabs>
                <w:tab w:val="decimal" w:pos="647"/>
              </w:tabs>
              <w:autoSpaceDE w:val="0"/>
              <w:autoSpaceDN w:val="0"/>
              <w:snapToGrid/>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lang w:val="en-US"/>
              </w:rPr>
            </w:pPr>
          </w:p>
        </w:tc>
        <w:tc>
          <w:tcPr>
            <w:tcW w:w="2056" w:type="dxa"/>
          </w:tcPr>
          <w:p w14:paraId="1B03A932" w14:textId="77777777" w:rsidR="00A27F0C" w:rsidRPr="0066748A" w:rsidRDefault="00A27F0C" w:rsidP="001E0A1E">
            <w:pPr>
              <w:autoSpaceDE w:val="0"/>
              <w:autoSpaceDN w:val="0"/>
              <w:snapToGrid/>
              <w:cnfStyle w:val="000000100000" w:firstRow="0" w:lastRow="0" w:firstColumn="0" w:lastColumn="0" w:oddVBand="0" w:evenVBand="0" w:oddHBand="1" w:evenHBand="0" w:firstRowFirstColumn="0" w:firstRowLastColumn="0" w:lastRowFirstColumn="0" w:lastRowLastColumn="0"/>
              <w:rPr>
                <w:rFonts w:ascii="Arial" w:eastAsia="Times New Roman" w:hAnsi="Arial" w:cs="Arial"/>
                <w:bCs/>
                <w:color w:val="000000"/>
                <w:sz w:val="16"/>
                <w:szCs w:val="16"/>
                <w:lang w:val="en-US"/>
              </w:rPr>
            </w:pPr>
          </w:p>
        </w:tc>
        <w:tc>
          <w:tcPr>
            <w:tcW w:w="2056" w:type="dxa"/>
          </w:tcPr>
          <w:p w14:paraId="641B8750" w14:textId="77777777" w:rsidR="00A27F0C" w:rsidRPr="0066748A" w:rsidRDefault="00A27F0C" w:rsidP="001E0A1E">
            <w:pPr>
              <w:autoSpaceDE w:val="0"/>
              <w:autoSpaceDN w:val="0"/>
              <w:snapToGrid/>
              <w:cnfStyle w:val="000000100000" w:firstRow="0" w:lastRow="0" w:firstColumn="0" w:lastColumn="0" w:oddVBand="0" w:evenVBand="0" w:oddHBand="1" w:evenHBand="0" w:firstRowFirstColumn="0" w:firstRowLastColumn="0" w:lastRowFirstColumn="0" w:lastRowLastColumn="0"/>
              <w:rPr>
                <w:rFonts w:ascii="Arial" w:eastAsia="Times New Roman" w:hAnsi="Arial" w:cs="Arial"/>
                <w:bCs/>
                <w:color w:val="000000"/>
                <w:sz w:val="16"/>
                <w:szCs w:val="16"/>
                <w:lang w:val="en-US"/>
              </w:rPr>
            </w:pPr>
          </w:p>
        </w:tc>
        <w:tc>
          <w:tcPr>
            <w:tcW w:w="2056" w:type="dxa"/>
          </w:tcPr>
          <w:p w14:paraId="1B67126F" w14:textId="77777777" w:rsidR="00A27F0C" w:rsidRPr="0066748A" w:rsidRDefault="00A27F0C" w:rsidP="001E0A1E">
            <w:pPr>
              <w:autoSpaceDE w:val="0"/>
              <w:autoSpaceDN w:val="0"/>
              <w:snapToGrid/>
              <w:cnfStyle w:val="000000100000" w:firstRow="0" w:lastRow="0" w:firstColumn="0" w:lastColumn="0" w:oddVBand="0" w:evenVBand="0" w:oddHBand="1" w:evenHBand="0" w:firstRowFirstColumn="0" w:firstRowLastColumn="0" w:lastRowFirstColumn="0" w:lastRowLastColumn="0"/>
              <w:rPr>
                <w:rFonts w:ascii="Arial" w:eastAsia="Times New Roman" w:hAnsi="Arial" w:cs="Arial"/>
                <w:bCs/>
                <w:color w:val="000000"/>
                <w:sz w:val="16"/>
                <w:szCs w:val="16"/>
                <w:lang w:val="en-US"/>
              </w:rPr>
            </w:pPr>
          </w:p>
        </w:tc>
        <w:tc>
          <w:tcPr>
            <w:tcW w:w="2762" w:type="dxa"/>
          </w:tcPr>
          <w:p w14:paraId="767E918B" w14:textId="288F456C" w:rsidR="00A27F0C" w:rsidRPr="0066748A" w:rsidRDefault="00A27F0C" w:rsidP="001E0A1E">
            <w:pPr>
              <w:autoSpaceDE w:val="0"/>
              <w:autoSpaceDN w:val="0"/>
              <w:snapToGrid/>
              <w:cnfStyle w:val="000000100000" w:firstRow="0" w:lastRow="0" w:firstColumn="0" w:lastColumn="0" w:oddVBand="0" w:evenVBand="0" w:oddHBand="1" w:evenHBand="0" w:firstRowFirstColumn="0" w:firstRowLastColumn="0" w:lastRowFirstColumn="0" w:lastRowLastColumn="0"/>
              <w:rPr>
                <w:rFonts w:ascii="Arial" w:eastAsia="Times New Roman" w:hAnsi="Arial" w:cs="Arial"/>
                <w:bCs/>
                <w:color w:val="000000"/>
                <w:sz w:val="16"/>
                <w:szCs w:val="16"/>
                <w:lang w:val="en-US"/>
              </w:rPr>
            </w:pPr>
          </w:p>
        </w:tc>
        <w:tc>
          <w:tcPr>
            <w:tcW w:w="1898" w:type="dxa"/>
          </w:tcPr>
          <w:p w14:paraId="70A26C0B" w14:textId="77777777" w:rsidR="00A27F0C" w:rsidRPr="0066748A" w:rsidRDefault="00A27F0C" w:rsidP="001E0A1E">
            <w:pPr>
              <w:autoSpaceDE w:val="0"/>
              <w:autoSpaceDN w:val="0"/>
              <w:snapToGrid/>
              <w:cnfStyle w:val="000000100000" w:firstRow="0" w:lastRow="0" w:firstColumn="0" w:lastColumn="0" w:oddVBand="0" w:evenVBand="0" w:oddHBand="1" w:evenHBand="0" w:firstRowFirstColumn="0" w:firstRowLastColumn="0" w:lastRowFirstColumn="0" w:lastRowLastColumn="0"/>
              <w:rPr>
                <w:rFonts w:ascii="Arial" w:eastAsia="Times New Roman" w:hAnsi="Arial" w:cs="Arial"/>
                <w:bCs/>
                <w:color w:val="000000"/>
                <w:sz w:val="16"/>
                <w:szCs w:val="16"/>
                <w:lang w:val="en-US"/>
              </w:rPr>
            </w:pPr>
          </w:p>
        </w:tc>
      </w:tr>
      <w:tr w:rsidR="00A27F0C" w:rsidRPr="0073429A" w14:paraId="31EF046B" w14:textId="77777777" w:rsidTr="00BD19B2">
        <w:trPr>
          <w:trHeight w:val="339"/>
        </w:trPr>
        <w:tc>
          <w:tcPr>
            <w:cnfStyle w:val="001000000000" w:firstRow="0" w:lastRow="0" w:firstColumn="1" w:lastColumn="0" w:oddVBand="0" w:evenVBand="0" w:oddHBand="0" w:evenHBand="0" w:firstRowFirstColumn="0" w:firstRowLastColumn="0" w:lastRowFirstColumn="0" w:lastRowLastColumn="0"/>
            <w:tcW w:w="1185" w:type="dxa"/>
          </w:tcPr>
          <w:p w14:paraId="0542BED6" w14:textId="77777777" w:rsidR="00A27F0C" w:rsidRPr="0066748A" w:rsidRDefault="00A27F0C" w:rsidP="001E0A1E">
            <w:pPr>
              <w:autoSpaceDE w:val="0"/>
              <w:autoSpaceDN w:val="0"/>
              <w:snapToGrid/>
              <w:rPr>
                <w:rFonts w:ascii="Arial" w:eastAsia="Times New Roman" w:hAnsi="Arial" w:cs="Arial"/>
                <w:b w:val="0"/>
                <w:color w:val="000000"/>
                <w:sz w:val="16"/>
                <w:szCs w:val="16"/>
                <w:lang w:val="en-US"/>
              </w:rPr>
            </w:pPr>
          </w:p>
        </w:tc>
        <w:tc>
          <w:tcPr>
            <w:tcW w:w="937" w:type="dxa"/>
          </w:tcPr>
          <w:p w14:paraId="6C9FC525" w14:textId="77777777" w:rsidR="00A27F0C" w:rsidRPr="0066748A" w:rsidRDefault="00A27F0C" w:rsidP="0066748A">
            <w:pPr>
              <w:tabs>
                <w:tab w:val="decimal" w:pos="647"/>
              </w:tabs>
              <w:autoSpaceDE w:val="0"/>
              <w:autoSpaceDN w:val="0"/>
              <w:snapToGrid/>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lang w:val="en-US"/>
              </w:rPr>
            </w:pPr>
          </w:p>
        </w:tc>
        <w:tc>
          <w:tcPr>
            <w:tcW w:w="2056" w:type="dxa"/>
          </w:tcPr>
          <w:p w14:paraId="485B1F7E" w14:textId="77777777" w:rsidR="00A27F0C" w:rsidRPr="0066748A" w:rsidRDefault="00A27F0C" w:rsidP="001E0A1E">
            <w:pPr>
              <w:autoSpaceDE w:val="0"/>
              <w:autoSpaceDN w:val="0"/>
              <w:snapToGrid/>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color w:val="000000"/>
                <w:sz w:val="16"/>
                <w:szCs w:val="16"/>
                <w:lang w:val="en-US"/>
              </w:rPr>
            </w:pPr>
          </w:p>
        </w:tc>
        <w:tc>
          <w:tcPr>
            <w:tcW w:w="2056" w:type="dxa"/>
          </w:tcPr>
          <w:p w14:paraId="48440C76" w14:textId="77777777" w:rsidR="00A27F0C" w:rsidRPr="0066748A" w:rsidRDefault="00A27F0C" w:rsidP="001E0A1E">
            <w:pPr>
              <w:autoSpaceDE w:val="0"/>
              <w:autoSpaceDN w:val="0"/>
              <w:snapToGrid/>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color w:val="000000"/>
                <w:sz w:val="16"/>
                <w:szCs w:val="16"/>
                <w:lang w:val="en-US"/>
              </w:rPr>
            </w:pPr>
          </w:p>
        </w:tc>
        <w:tc>
          <w:tcPr>
            <w:tcW w:w="2056" w:type="dxa"/>
          </w:tcPr>
          <w:p w14:paraId="5B26DBF1" w14:textId="77777777" w:rsidR="00A27F0C" w:rsidRPr="0066748A" w:rsidRDefault="00A27F0C" w:rsidP="001E0A1E">
            <w:pPr>
              <w:autoSpaceDE w:val="0"/>
              <w:autoSpaceDN w:val="0"/>
              <w:snapToGrid/>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color w:val="000000"/>
                <w:sz w:val="16"/>
                <w:szCs w:val="16"/>
                <w:lang w:val="en-US"/>
              </w:rPr>
            </w:pPr>
          </w:p>
        </w:tc>
        <w:tc>
          <w:tcPr>
            <w:tcW w:w="2762" w:type="dxa"/>
          </w:tcPr>
          <w:p w14:paraId="6AD3F2C6" w14:textId="5C3AE9C4" w:rsidR="00A27F0C" w:rsidRPr="0066748A" w:rsidRDefault="00A27F0C" w:rsidP="001E0A1E">
            <w:pPr>
              <w:autoSpaceDE w:val="0"/>
              <w:autoSpaceDN w:val="0"/>
              <w:snapToGrid/>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color w:val="000000"/>
                <w:sz w:val="16"/>
                <w:szCs w:val="16"/>
                <w:lang w:val="en-US"/>
              </w:rPr>
            </w:pPr>
          </w:p>
        </w:tc>
        <w:tc>
          <w:tcPr>
            <w:tcW w:w="1898" w:type="dxa"/>
          </w:tcPr>
          <w:p w14:paraId="60157324" w14:textId="77777777" w:rsidR="00A27F0C" w:rsidRPr="0066748A" w:rsidRDefault="00A27F0C" w:rsidP="001E0A1E">
            <w:pPr>
              <w:autoSpaceDE w:val="0"/>
              <w:autoSpaceDN w:val="0"/>
              <w:snapToGrid/>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color w:val="000000"/>
                <w:sz w:val="16"/>
                <w:szCs w:val="16"/>
                <w:lang w:val="en-US"/>
              </w:rPr>
            </w:pPr>
          </w:p>
        </w:tc>
      </w:tr>
    </w:tbl>
    <w:p w14:paraId="39895CA1" w14:textId="77777777" w:rsidR="00D91133" w:rsidRPr="0073429A" w:rsidRDefault="00D91133" w:rsidP="00D91133">
      <w:pPr>
        <w:autoSpaceDE w:val="0"/>
        <w:autoSpaceDN w:val="0"/>
        <w:snapToGrid/>
        <w:rPr>
          <w:rFonts w:ascii="Arial" w:eastAsia="Times New Roman" w:hAnsi="Arial" w:cs="Arial"/>
          <w:b/>
          <w:color w:val="000000"/>
          <w:sz w:val="20"/>
          <w:szCs w:val="20"/>
          <w:lang w:val="en-US"/>
        </w:rPr>
      </w:pPr>
    </w:p>
    <w:p w14:paraId="0CB3AAA0" w14:textId="77777777" w:rsidR="00A27F0C" w:rsidRDefault="00A27F0C">
      <w:pPr>
        <w:adjustRightInd/>
        <w:snapToGrid/>
        <w:rPr>
          <w:rFonts w:ascii="Arial" w:hAnsi="Arial" w:cs="Arial"/>
          <w:b/>
          <w:bCs/>
          <w:sz w:val="36"/>
        </w:rPr>
        <w:sectPr w:rsidR="00A27F0C" w:rsidSect="00A27F0C">
          <w:pgSz w:w="15840" w:h="12240" w:orient="landscape" w:code="1"/>
          <w:pgMar w:top="1440" w:right="1440" w:bottom="1440" w:left="1440" w:header="720" w:footer="720" w:gutter="0"/>
          <w:cols w:space="708"/>
          <w:titlePg/>
          <w:docGrid w:linePitch="360"/>
        </w:sectPr>
      </w:pPr>
    </w:p>
    <w:p w14:paraId="2F32AD23" w14:textId="77777777" w:rsidR="00D91133" w:rsidRPr="0073429A" w:rsidRDefault="00D91133" w:rsidP="00D91133">
      <w:pPr>
        <w:keepNext/>
        <w:keepLines/>
        <w:pageBreakBefore/>
        <w:spacing w:after="120" w:line="276" w:lineRule="auto"/>
        <w:jc w:val="both"/>
        <w:outlineLvl w:val="0"/>
        <w:rPr>
          <w:rFonts w:ascii="Arial" w:eastAsia="MS PGothic" w:hAnsi="Arial" w:cs="Arial"/>
          <w:b/>
          <w:sz w:val="32"/>
          <w:szCs w:val="32"/>
        </w:rPr>
      </w:pPr>
      <w:bookmarkStart w:id="7" w:name="_Toc534979281"/>
      <w:bookmarkStart w:id="8" w:name="_Toc2957286"/>
      <w:bookmarkStart w:id="9" w:name="_Toc11404982"/>
      <w:r w:rsidRPr="0073429A">
        <w:rPr>
          <w:rFonts w:ascii="Arial" w:eastAsia="MS PGothic" w:hAnsi="Arial" w:cs="Arial"/>
          <w:b/>
          <w:sz w:val="32"/>
          <w:szCs w:val="32"/>
        </w:rPr>
        <w:lastRenderedPageBreak/>
        <w:t>Sign-Off and Approval</w:t>
      </w:r>
      <w:bookmarkEnd w:id="7"/>
      <w:bookmarkEnd w:id="8"/>
      <w:bookmarkEnd w:id="9"/>
    </w:p>
    <w:p w14:paraId="4628DD2C" w14:textId="77777777" w:rsidR="00D91133" w:rsidRPr="0073429A" w:rsidRDefault="00D91133" w:rsidP="00D3627E">
      <w:pPr>
        <w:tabs>
          <w:tab w:val="left" w:pos="360"/>
        </w:tabs>
        <w:spacing w:before="1080"/>
        <w:rPr>
          <w:rFonts w:ascii="Arial" w:eastAsia="Arial" w:hAnsi="Arial" w:cs="Arial"/>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0"/>
        <w:gridCol w:w="851"/>
        <w:gridCol w:w="3259"/>
      </w:tblGrid>
      <w:tr w:rsidR="00D3627E" w14:paraId="0B5959C3" w14:textId="77777777" w:rsidTr="00D3627E">
        <w:tc>
          <w:tcPr>
            <w:tcW w:w="5240" w:type="dxa"/>
            <w:tcBorders>
              <w:top w:val="single" w:sz="4" w:space="0" w:color="auto"/>
              <w:bottom w:val="single" w:sz="4" w:space="0" w:color="auto"/>
            </w:tcBorders>
          </w:tcPr>
          <w:p w14:paraId="4DC9C6A9" w14:textId="77777777" w:rsidR="00D3627E" w:rsidRDefault="00D3627E" w:rsidP="00D3627E">
            <w:pPr>
              <w:rPr>
                <w:rFonts w:ascii="Arial" w:eastAsia="Arial" w:hAnsi="Arial" w:cs="Arial"/>
              </w:rPr>
            </w:pPr>
            <w:r w:rsidRPr="0073429A">
              <w:rPr>
                <w:rFonts w:ascii="Arial" w:eastAsia="Arial" w:hAnsi="Arial" w:cs="Arial"/>
              </w:rPr>
              <w:t>&lt;Name&gt;, &lt;Designation&gt;</w:t>
            </w:r>
          </w:p>
          <w:p w14:paraId="42A5D952" w14:textId="77777777" w:rsidR="00D3627E" w:rsidRDefault="00D3627E" w:rsidP="00D3627E">
            <w:pPr>
              <w:rPr>
                <w:rFonts w:ascii="Arial" w:eastAsia="Arial" w:hAnsi="Arial" w:cs="Arial"/>
              </w:rPr>
            </w:pPr>
            <w:r w:rsidRPr="0073429A">
              <w:rPr>
                <w:rFonts w:ascii="Arial" w:eastAsia="Arial" w:hAnsi="Arial" w:cs="Arial"/>
              </w:rPr>
              <w:t>&lt;Department&gt;</w:t>
            </w:r>
          </w:p>
          <w:p w14:paraId="6F8EE72B" w14:textId="77777777" w:rsidR="00D3627E" w:rsidRDefault="00D3627E" w:rsidP="00D3627E">
            <w:pPr>
              <w:rPr>
                <w:rFonts w:ascii="Arial" w:eastAsia="Arial" w:hAnsi="Arial" w:cs="Arial"/>
              </w:rPr>
            </w:pPr>
          </w:p>
          <w:p w14:paraId="5847484B" w14:textId="77777777" w:rsidR="00D3627E" w:rsidRDefault="00D3627E" w:rsidP="00D3627E">
            <w:pPr>
              <w:rPr>
                <w:rFonts w:ascii="Arial" w:eastAsia="Arial" w:hAnsi="Arial" w:cs="Arial"/>
              </w:rPr>
            </w:pPr>
          </w:p>
          <w:p w14:paraId="41AD3FD6" w14:textId="77777777" w:rsidR="00D3627E" w:rsidRDefault="00D3627E" w:rsidP="00D3627E">
            <w:pPr>
              <w:rPr>
                <w:rFonts w:ascii="Arial" w:eastAsia="Arial" w:hAnsi="Arial" w:cs="Arial"/>
              </w:rPr>
            </w:pPr>
          </w:p>
          <w:p w14:paraId="2E76BF5F" w14:textId="77777777" w:rsidR="00D3627E" w:rsidRDefault="00D3627E" w:rsidP="00D3627E">
            <w:pPr>
              <w:rPr>
                <w:rFonts w:ascii="Arial" w:eastAsia="Arial" w:hAnsi="Arial" w:cs="Arial"/>
              </w:rPr>
            </w:pPr>
          </w:p>
          <w:p w14:paraId="1C98760E" w14:textId="77777777" w:rsidR="00D3627E" w:rsidRDefault="00D3627E" w:rsidP="00D3627E">
            <w:pPr>
              <w:rPr>
                <w:rFonts w:ascii="Arial" w:eastAsia="Arial" w:hAnsi="Arial" w:cs="Arial"/>
              </w:rPr>
            </w:pPr>
          </w:p>
          <w:p w14:paraId="07777D64" w14:textId="50D70FB2" w:rsidR="00D3627E" w:rsidRDefault="00D3627E" w:rsidP="00D3627E">
            <w:pPr>
              <w:rPr>
                <w:rFonts w:ascii="Arial" w:eastAsia="Arial" w:hAnsi="Arial" w:cs="Arial"/>
                <w:sz w:val="20"/>
              </w:rPr>
            </w:pPr>
          </w:p>
        </w:tc>
        <w:tc>
          <w:tcPr>
            <w:tcW w:w="851" w:type="dxa"/>
          </w:tcPr>
          <w:p w14:paraId="0E1209A2" w14:textId="77777777" w:rsidR="00D3627E" w:rsidRDefault="00D3627E" w:rsidP="00D3627E">
            <w:pPr>
              <w:rPr>
                <w:rFonts w:ascii="Arial" w:eastAsia="Arial" w:hAnsi="Arial" w:cs="Arial"/>
                <w:sz w:val="20"/>
              </w:rPr>
            </w:pPr>
          </w:p>
        </w:tc>
        <w:tc>
          <w:tcPr>
            <w:tcW w:w="3259" w:type="dxa"/>
            <w:tcBorders>
              <w:top w:val="single" w:sz="4" w:space="0" w:color="auto"/>
              <w:bottom w:val="single" w:sz="4" w:space="0" w:color="auto"/>
            </w:tcBorders>
          </w:tcPr>
          <w:p w14:paraId="650852B2" w14:textId="6581F262" w:rsidR="00D3627E" w:rsidRDefault="00D3627E" w:rsidP="00D3627E">
            <w:pPr>
              <w:rPr>
                <w:rFonts w:ascii="Arial" w:eastAsia="Arial" w:hAnsi="Arial" w:cs="Arial"/>
                <w:sz w:val="20"/>
              </w:rPr>
            </w:pPr>
            <w:r>
              <w:rPr>
                <w:rFonts w:ascii="Arial" w:eastAsia="Arial" w:hAnsi="Arial" w:cs="Arial"/>
                <w:sz w:val="20"/>
              </w:rPr>
              <w:t>&lt;Date&gt;</w:t>
            </w:r>
          </w:p>
        </w:tc>
      </w:tr>
      <w:tr w:rsidR="00D3627E" w14:paraId="3979A975" w14:textId="77777777" w:rsidTr="00D3627E">
        <w:tc>
          <w:tcPr>
            <w:tcW w:w="5240" w:type="dxa"/>
            <w:tcBorders>
              <w:top w:val="single" w:sz="4" w:space="0" w:color="auto"/>
              <w:bottom w:val="single" w:sz="4" w:space="0" w:color="auto"/>
            </w:tcBorders>
          </w:tcPr>
          <w:p w14:paraId="3548E8C1" w14:textId="77777777" w:rsidR="00D3627E" w:rsidRDefault="00D3627E" w:rsidP="00D3627E">
            <w:pPr>
              <w:rPr>
                <w:rFonts w:ascii="Arial" w:eastAsia="Arial" w:hAnsi="Arial" w:cs="Arial"/>
              </w:rPr>
            </w:pPr>
            <w:r w:rsidRPr="0073429A">
              <w:rPr>
                <w:rFonts w:ascii="Arial" w:eastAsia="Arial" w:hAnsi="Arial" w:cs="Arial"/>
              </w:rPr>
              <w:t>&lt;Name&gt;, &lt;Designation&gt;</w:t>
            </w:r>
          </w:p>
          <w:p w14:paraId="491603FD" w14:textId="77777777" w:rsidR="00D3627E" w:rsidRDefault="00D3627E" w:rsidP="00D3627E">
            <w:pPr>
              <w:rPr>
                <w:rFonts w:ascii="Arial" w:eastAsia="Arial" w:hAnsi="Arial" w:cs="Arial"/>
              </w:rPr>
            </w:pPr>
            <w:r w:rsidRPr="0073429A">
              <w:rPr>
                <w:rFonts w:ascii="Arial" w:eastAsia="Arial" w:hAnsi="Arial" w:cs="Arial"/>
              </w:rPr>
              <w:t>&lt;Department&gt;</w:t>
            </w:r>
          </w:p>
          <w:p w14:paraId="6CA3CC83" w14:textId="77777777" w:rsidR="00D3627E" w:rsidRDefault="00D3627E" w:rsidP="00D3627E">
            <w:pPr>
              <w:rPr>
                <w:rFonts w:ascii="Arial" w:eastAsia="Arial" w:hAnsi="Arial" w:cs="Arial"/>
              </w:rPr>
            </w:pPr>
          </w:p>
          <w:p w14:paraId="62E9A1FE" w14:textId="77777777" w:rsidR="00D3627E" w:rsidRDefault="00D3627E" w:rsidP="00D3627E">
            <w:pPr>
              <w:rPr>
                <w:rFonts w:ascii="Arial" w:eastAsia="Arial" w:hAnsi="Arial" w:cs="Arial"/>
              </w:rPr>
            </w:pPr>
          </w:p>
          <w:p w14:paraId="37F87666" w14:textId="77777777" w:rsidR="00D3627E" w:rsidRDefault="00D3627E" w:rsidP="00D3627E">
            <w:pPr>
              <w:rPr>
                <w:rFonts w:ascii="Arial" w:eastAsia="Arial" w:hAnsi="Arial" w:cs="Arial"/>
              </w:rPr>
            </w:pPr>
          </w:p>
          <w:p w14:paraId="51E2FAD3" w14:textId="77777777" w:rsidR="00D3627E" w:rsidRDefault="00D3627E" w:rsidP="00D3627E">
            <w:pPr>
              <w:rPr>
                <w:rFonts w:ascii="Arial" w:eastAsia="Arial" w:hAnsi="Arial" w:cs="Arial"/>
              </w:rPr>
            </w:pPr>
          </w:p>
          <w:p w14:paraId="0BBD4D58" w14:textId="77777777" w:rsidR="00D3627E" w:rsidRDefault="00D3627E" w:rsidP="00D3627E">
            <w:pPr>
              <w:rPr>
                <w:rFonts w:ascii="Arial" w:eastAsia="Arial" w:hAnsi="Arial" w:cs="Arial"/>
              </w:rPr>
            </w:pPr>
          </w:p>
          <w:p w14:paraId="784CD087" w14:textId="77777777" w:rsidR="00D3627E" w:rsidRDefault="00D3627E" w:rsidP="00D3627E">
            <w:pPr>
              <w:rPr>
                <w:rFonts w:ascii="Arial" w:eastAsia="Arial" w:hAnsi="Arial" w:cs="Arial"/>
                <w:sz w:val="20"/>
              </w:rPr>
            </w:pPr>
          </w:p>
        </w:tc>
        <w:tc>
          <w:tcPr>
            <w:tcW w:w="851" w:type="dxa"/>
          </w:tcPr>
          <w:p w14:paraId="35E8C7A6" w14:textId="77777777" w:rsidR="00D3627E" w:rsidRDefault="00D3627E" w:rsidP="00D3627E">
            <w:pPr>
              <w:rPr>
                <w:rFonts w:ascii="Arial" w:eastAsia="Arial" w:hAnsi="Arial" w:cs="Arial"/>
                <w:sz w:val="20"/>
              </w:rPr>
            </w:pPr>
          </w:p>
        </w:tc>
        <w:tc>
          <w:tcPr>
            <w:tcW w:w="3259" w:type="dxa"/>
            <w:tcBorders>
              <w:top w:val="single" w:sz="4" w:space="0" w:color="auto"/>
              <w:bottom w:val="single" w:sz="4" w:space="0" w:color="auto"/>
            </w:tcBorders>
          </w:tcPr>
          <w:p w14:paraId="3E4007D7" w14:textId="77777777" w:rsidR="00D3627E" w:rsidRDefault="00D3627E" w:rsidP="00D3627E">
            <w:pPr>
              <w:rPr>
                <w:rFonts w:ascii="Arial" w:eastAsia="Arial" w:hAnsi="Arial" w:cs="Arial"/>
                <w:sz w:val="20"/>
              </w:rPr>
            </w:pPr>
            <w:r>
              <w:rPr>
                <w:rFonts w:ascii="Arial" w:eastAsia="Arial" w:hAnsi="Arial" w:cs="Arial"/>
                <w:sz w:val="20"/>
              </w:rPr>
              <w:t>&lt;Date&gt;</w:t>
            </w:r>
          </w:p>
        </w:tc>
      </w:tr>
      <w:tr w:rsidR="00D3627E" w14:paraId="759593BA" w14:textId="77777777" w:rsidTr="00D3627E">
        <w:tc>
          <w:tcPr>
            <w:tcW w:w="5240" w:type="dxa"/>
            <w:tcBorders>
              <w:top w:val="single" w:sz="4" w:space="0" w:color="auto"/>
            </w:tcBorders>
          </w:tcPr>
          <w:p w14:paraId="0B66CBFE" w14:textId="77777777" w:rsidR="00D3627E" w:rsidRDefault="00D3627E" w:rsidP="00D3627E">
            <w:pPr>
              <w:rPr>
                <w:rFonts w:ascii="Arial" w:eastAsia="Arial" w:hAnsi="Arial" w:cs="Arial"/>
              </w:rPr>
            </w:pPr>
            <w:r w:rsidRPr="0073429A">
              <w:rPr>
                <w:rFonts w:ascii="Arial" w:eastAsia="Arial" w:hAnsi="Arial" w:cs="Arial"/>
              </w:rPr>
              <w:t>&lt;Name&gt;, &lt;Designation&gt;</w:t>
            </w:r>
          </w:p>
          <w:p w14:paraId="01AC84A0" w14:textId="77777777" w:rsidR="00D3627E" w:rsidRDefault="00D3627E" w:rsidP="00D3627E">
            <w:pPr>
              <w:rPr>
                <w:rFonts w:ascii="Arial" w:eastAsia="Arial" w:hAnsi="Arial" w:cs="Arial"/>
              </w:rPr>
            </w:pPr>
            <w:r w:rsidRPr="0073429A">
              <w:rPr>
                <w:rFonts w:ascii="Arial" w:eastAsia="Arial" w:hAnsi="Arial" w:cs="Arial"/>
              </w:rPr>
              <w:t>&lt;Department&gt;</w:t>
            </w:r>
          </w:p>
          <w:p w14:paraId="5268AE30" w14:textId="77777777" w:rsidR="00D3627E" w:rsidRDefault="00D3627E" w:rsidP="00D3627E">
            <w:pPr>
              <w:rPr>
                <w:rFonts w:ascii="Arial" w:eastAsia="Arial" w:hAnsi="Arial" w:cs="Arial"/>
              </w:rPr>
            </w:pPr>
          </w:p>
          <w:p w14:paraId="14EF4CE5" w14:textId="77777777" w:rsidR="00D3627E" w:rsidRDefault="00D3627E" w:rsidP="00D3627E">
            <w:pPr>
              <w:rPr>
                <w:rFonts w:ascii="Arial" w:eastAsia="Arial" w:hAnsi="Arial" w:cs="Arial"/>
              </w:rPr>
            </w:pPr>
          </w:p>
          <w:p w14:paraId="3B65B56C" w14:textId="77777777" w:rsidR="00D3627E" w:rsidRDefault="00D3627E" w:rsidP="00D3627E">
            <w:pPr>
              <w:rPr>
                <w:rFonts w:ascii="Arial" w:eastAsia="Arial" w:hAnsi="Arial" w:cs="Arial"/>
              </w:rPr>
            </w:pPr>
          </w:p>
          <w:p w14:paraId="47EDCDF8" w14:textId="77777777" w:rsidR="00D3627E" w:rsidRDefault="00D3627E" w:rsidP="00D3627E">
            <w:pPr>
              <w:rPr>
                <w:rFonts w:ascii="Arial" w:eastAsia="Arial" w:hAnsi="Arial" w:cs="Arial"/>
              </w:rPr>
            </w:pPr>
          </w:p>
          <w:p w14:paraId="090385DA" w14:textId="77777777" w:rsidR="00D3627E" w:rsidRDefault="00D3627E" w:rsidP="00D3627E">
            <w:pPr>
              <w:rPr>
                <w:rFonts w:ascii="Arial" w:eastAsia="Arial" w:hAnsi="Arial" w:cs="Arial"/>
              </w:rPr>
            </w:pPr>
          </w:p>
          <w:p w14:paraId="6732BF1B" w14:textId="77777777" w:rsidR="00D3627E" w:rsidRDefault="00D3627E" w:rsidP="00D3627E">
            <w:pPr>
              <w:rPr>
                <w:rFonts w:ascii="Arial" w:eastAsia="Arial" w:hAnsi="Arial" w:cs="Arial"/>
                <w:sz w:val="20"/>
              </w:rPr>
            </w:pPr>
          </w:p>
        </w:tc>
        <w:tc>
          <w:tcPr>
            <w:tcW w:w="851" w:type="dxa"/>
          </w:tcPr>
          <w:p w14:paraId="20DA5084" w14:textId="77777777" w:rsidR="00D3627E" w:rsidRDefault="00D3627E" w:rsidP="00D3627E">
            <w:pPr>
              <w:rPr>
                <w:rFonts w:ascii="Arial" w:eastAsia="Arial" w:hAnsi="Arial" w:cs="Arial"/>
                <w:sz w:val="20"/>
              </w:rPr>
            </w:pPr>
          </w:p>
        </w:tc>
        <w:tc>
          <w:tcPr>
            <w:tcW w:w="3259" w:type="dxa"/>
            <w:tcBorders>
              <w:top w:val="single" w:sz="4" w:space="0" w:color="auto"/>
            </w:tcBorders>
          </w:tcPr>
          <w:p w14:paraId="724FAC65" w14:textId="77777777" w:rsidR="00D3627E" w:rsidRDefault="00D3627E" w:rsidP="00D3627E">
            <w:pPr>
              <w:rPr>
                <w:rFonts w:ascii="Arial" w:eastAsia="Arial" w:hAnsi="Arial" w:cs="Arial"/>
                <w:sz w:val="20"/>
              </w:rPr>
            </w:pPr>
            <w:r>
              <w:rPr>
                <w:rFonts w:ascii="Arial" w:eastAsia="Arial" w:hAnsi="Arial" w:cs="Arial"/>
                <w:sz w:val="20"/>
              </w:rPr>
              <w:t>&lt;Date&gt;</w:t>
            </w:r>
          </w:p>
        </w:tc>
      </w:tr>
    </w:tbl>
    <w:p w14:paraId="00E0A0C2" w14:textId="77777777" w:rsidR="00D91133" w:rsidRPr="0073429A" w:rsidRDefault="00D91133" w:rsidP="00D91133">
      <w:pPr>
        <w:keepNext/>
        <w:keepLines/>
        <w:tabs>
          <w:tab w:val="left" w:pos="360"/>
        </w:tabs>
        <w:spacing w:before="120" w:after="120" w:line="276" w:lineRule="auto"/>
        <w:rPr>
          <w:rFonts w:ascii="Arial" w:eastAsia="MS PGothic" w:hAnsi="Arial" w:cs="Arial"/>
          <w:color w:val="000000"/>
          <w:sz w:val="32"/>
          <w:szCs w:val="32"/>
        </w:rPr>
      </w:pPr>
      <w:r w:rsidRPr="0073429A">
        <w:rPr>
          <w:rFonts w:ascii="Arial" w:eastAsia="MS PGothic" w:hAnsi="Arial" w:cs="Arial"/>
          <w:color w:val="000000"/>
          <w:sz w:val="32"/>
          <w:szCs w:val="32"/>
        </w:rPr>
        <w:t>Approval in Livelink</w:t>
      </w:r>
    </w:p>
    <w:p w14:paraId="4483E906" w14:textId="77777777" w:rsidR="00D91133" w:rsidRDefault="00D91133" w:rsidP="00D91133">
      <w:pPr>
        <w:tabs>
          <w:tab w:val="left" w:pos="360"/>
        </w:tabs>
        <w:rPr>
          <w:rFonts w:ascii="Arial" w:eastAsia="Arial" w:hAnsi="Arial" w:cs="Arial"/>
        </w:rPr>
      </w:pPr>
    </w:p>
    <w:p w14:paraId="6F7EB8EA" w14:textId="77777777" w:rsidR="00193A2D" w:rsidRPr="0073429A" w:rsidRDefault="00193A2D" w:rsidP="00D91133">
      <w:pPr>
        <w:tabs>
          <w:tab w:val="left" w:pos="360"/>
        </w:tabs>
        <w:rPr>
          <w:rFonts w:ascii="Arial" w:eastAsia="Arial" w:hAnsi="Arial" w:cs="Arial"/>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0"/>
        <w:gridCol w:w="851"/>
        <w:gridCol w:w="3259"/>
      </w:tblGrid>
      <w:tr w:rsidR="00D3627E" w14:paraId="46F95796" w14:textId="77777777" w:rsidTr="00193A2D">
        <w:tc>
          <w:tcPr>
            <w:tcW w:w="5240" w:type="dxa"/>
            <w:tcBorders>
              <w:top w:val="single" w:sz="4" w:space="0" w:color="auto"/>
            </w:tcBorders>
          </w:tcPr>
          <w:p w14:paraId="2F0353FC" w14:textId="77777777" w:rsidR="00D3627E" w:rsidRDefault="00D3627E" w:rsidP="00D3627E">
            <w:pPr>
              <w:rPr>
                <w:rFonts w:ascii="Arial" w:eastAsia="Arial" w:hAnsi="Arial" w:cs="Arial"/>
              </w:rPr>
            </w:pPr>
            <w:r w:rsidRPr="0073429A">
              <w:rPr>
                <w:rFonts w:ascii="Arial" w:eastAsia="Arial" w:hAnsi="Arial" w:cs="Arial"/>
              </w:rPr>
              <w:t>&lt;Name&gt;, &lt;Designation&gt;</w:t>
            </w:r>
          </w:p>
          <w:p w14:paraId="2DB9BDCB" w14:textId="77777777" w:rsidR="00D3627E" w:rsidRDefault="00D3627E" w:rsidP="00D3627E">
            <w:pPr>
              <w:rPr>
                <w:rFonts w:ascii="Arial" w:eastAsia="Arial" w:hAnsi="Arial" w:cs="Arial"/>
              </w:rPr>
            </w:pPr>
            <w:r w:rsidRPr="0073429A">
              <w:rPr>
                <w:rFonts w:ascii="Arial" w:eastAsia="Arial" w:hAnsi="Arial" w:cs="Arial"/>
              </w:rPr>
              <w:t>&lt;Department&gt;</w:t>
            </w:r>
          </w:p>
          <w:p w14:paraId="49B2E704" w14:textId="77777777" w:rsidR="00D3627E" w:rsidRDefault="00D3627E" w:rsidP="00D3627E">
            <w:pPr>
              <w:rPr>
                <w:rFonts w:ascii="Arial" w:eastAsia="Arial" w:hAnsi="Arial" w:cs="Arial"/>
              </w:rPr>
            </w:pPr>
          </w:p>
          <w:p w14:paraId="2ED49879" w14:textId="77777777" w:rsidR="00D3627E" w:rsidRDefault="00D3627E" w:rsidP="00D3627E">
            <w:pPr>
              <w:rPr>
                <w:rFonts w:ascii="Arial" w:eastAsia="Arial" w:hAnsi="Arial" w:cs="Arial"/>
                <w:sz w:val="20"/>
              </w:rPr>
            </w:pPr>
          </w:p>
        </w:tc>
        <w:tc>
          <w:tcPr>
            <w:tcW w:w="851" w:type="dxa"/>
          </w:tcPr>
          <w:p w14:paraId="2CEA2509" w14:textId="77777777" w:rsidR="00D3627E" w:rsidRDefault="00D3627E" w:rsidP="00D3627E">
            <w:pPr>
              <w:rPr>
                <w:rFonts w:ascii="Arial" w:eastAsia="Arial" w:hAnsi="Arial" w:cs="Arial"/>
                <w:sz w:val="20"/>
              </w:rPr>
            </w:pPr>
          </w:p>
        </w:tc>
        <w:tc>
          <w:tcPr>
            <w:tcW w:w="3259" w:type="dxa"/>
            <w:tcBorders>
              <w:top w:val="single" w:sz="4" w:space="0" w:color="auto"/>
            </w:tcBorders>
          </w:tcPr>
          <w:p w14:paraId="2D9BA443" w14:textId="77777777" w:rsidR="00D3627E" w:rsidRDefault="00D3627E" w:rsidP="00D3627E">
            <w:pPr>
              <w:rPr>
                <w:rFonts w:ascii="Arial" w:eastAsia="Arial" w:hAnsi="Arial" w:cs="Arial"/>
                <w:sz w:val="20"/>
              </w:rPr>
            </w:pPr>
            <w:r>
              <w:rPr>
                <w:rFonts w:ascii="Arial" w:eastAsia="Arial" w:hAnsi="Arial" w:cs="Arial"/>
                <w:sz w:val="20"/>
              </w:rPr>
              <w:t>&lt;Date&gt;</w:t>
            </w:r>
          </w:p>
        </w:tc>
      </w:tr>
    </w:tbl>
    <w:p w14:paraId="138F6E04" w14:textId="77777777" w:rsidR="00D91133" w:rsidRPr="0073429A" w:rsidRDefault="00D91133" w:rsidP="00D91133">
      <w:pPr>
        <w:tabs>
          <w:tab w:val="left" w:pos="360"/>
        </w:tabs>
        <w:rPr>
          <w:rFonts w:ascii="Arial" w:eastAsia="Arial" w:hAnsi="Arial" w:cs="Arial"/>
        </w:rPr>
      </w:pPr>
    </w:p>
    <w:p w14:paraId="1D7A0714" w14:textId="77777777" w:rsidR="00820602" w:rsidRPr="00D776FA" w:rsidRDefault="00820602" w:rsidP="00820602">
      <w:pPr>
        <w:pStyle w:val="TOCHeading"/>
        <w:outlineLvl w:val="0"/>
        <w:rPr>
          <w:rFonts w:ascii="Arial" w:hAnsi="Arial"/>
          <w:vanish/>
        </w:rPr>
      </w:pPr>
      <w:bookmarkStart w:id="10" w:name="_Toc11404983"/>
      <w:r w:rsidRPr="00D776FA">
        <w:rPr>
          <w:rFonts w:ascii="Arial" w:hAnsi="Arial"/>
          <w:vanish/>
        </w:rPr>
        <w:lastRenderedPageBreak/>
        <w:t>Note on this Template</w:t>
      </w:r>
      <w:bookmarkEnd w:id="4"/>
      <w:bookmarkEnd w:id="5"/>
      <w:bookmarkEnd w:id="6"/>
      <w:bookmarkEnd w:id="10"/>
    </w:p>
    <w:p w14:paraId="6D6E4E39" w14:textId="77777777" w:rsidR="00D91133" w:rsidRPr="0073429A" w:rsidRDefault="00D91133" w:rsidP="00D776FA">
      <w:pPr>
        <w:pStyle w:val="TempltInstruc"/>
      </w:pPr>
      <w:r w:rsidRPr="0073429A">
        <w:t>&lt;Please delete this section in the final model document&gt;</w:t>
      </w:r>
    </w:p>
    <w:p w14:paraId="3BBBD73F" w14:textId="77777777" w:rsidR="00E25A1A" w:rsidRPr="0073429A" w:rsidRDefault="003F1974" w:rsidP="00D776FA">
      <w:pPr>
        <w:pStyle w:val="TempltInstruc"/>
      </w:pPr>
      <w:r w:rsidRPr="0073429A">
        <w:t>Please refer to</w:t>
      </w:r>
      <w:r w:rsidR="004C07A5" w:rsidRPr="0073429A">
        <w:t xml:space="preserve"> </w:t>
      </w:r>
      <w:r w:rsidR="00334CC2" w:rsidRPr="0073429A">
        <w:t xml:space="preserve">attached model related </w:t>
      </w:r>
      <w:r w:rsidR="0031135D" w:rsidRPr="0073429A">
        <w:t>document writing guidelines</w:t>
      </w:r>
      <w:r w:rsidR="00D91133" w:rsidRPr="0073429A">
        <w:t>:</w:t>
      </w:r>
    </w:p>
    <w:bookmarkStart w:id="11" w:name="_MON_1620116915"/>
    <w:bookmarkEnd w:id="11"/>
    <w:p w14:paraId="303D4D27" w14:textId="77777777" w:rsidR="00E561AD" w:rsidRDefault="00334CC2" w:rsidP="00D776FA">
      <w:pPr>
        <w:pStyle w:val="TempltInstruc"/>
      </w:pPr>
      <w:r w:rsidRPr="0073429A">
        <w:object w:dxaOrig="1551" w:dyaOrig="1004" w14:anchorId="27B7514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9pt;height:50.6pt" o:ole="">
            <v:imagedata r:id="rId16" o:title=""/>
          </v:shape>
          <o:OLEObject Type="Embed" ProgID="Word.Document.12" ShapeID="_x0000_i1025" DrawAspect="Icon" ObjectID="_1646158491" r:id="rId17">
            <o:FieldCodes>\s</o:FieldCodes>
          </o:OLEObject>
        </w:object>
      </w:r>
    </w:p>
    <w:p w14:paraId="0ECD8179" w14:textId="0C4B29ED" w:rsidR="00193A2D" w:rsidRDefault="00193A2D" w:rsidP="00D776FA">
      <w:pPr>
        <w:pStyle w:val="TempltInstruc"/>
      </w:pPr>
      <w:r>
        <w:t>This template is contains ‘hidden text’</w:t>
      </w:r>
      <w:r w:rsidR="001D32B8">
        <w:t xml:space="preserve">. Hidden text is underlined with a dotted line. </w:t>
      </w:r>
      <w:r>
        <w:t xml:space="preserve">All instructions for use of the template are hidden and will not print. </w:t>
      </w:r>
      <w:r w:rsidR="001D32B8">
        <w:t xml:space="preserve">You do not need to delete this instruction text. </w:t>
      </w:r>
      <w:r>
        <w:t xml:space="preserve">If you wish to print the hidden instructions, go to the ‘File’ menu and select ‘Options’, select ‘Display’ and then select to Print the hidden text. </w:t>
      </w:r>
    </w:p>
    <w:p w14:paraId="0262D3BA" w14:textId="1EC6282D" w:rsidR="00193A2D" w:rsidRDefault="00193A2D" w:rsidP="0A0E25AF">
      <w:pPr>
        <w:pStyle w:val="TempltInstruc"/>
      </w:pPr>
      <w:r w:rsidRPr="00193A2D">
        <w:rPr>
          <w:noProof/>
        </w:rPr>
        <w:drawing>
          <wp:inline distT="0" distB="0" distL="0" distR="0" wp14:anchorId="0CD496DE" wp14:editId="744389CE">
            <wp:extent cx="5943600" cy="3687076"/>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3687076"/>
                    </a:xfrm>
                    <a:prstGeom prst="rect">
                      <a:avLst/>
                    </a:prstGeom>
                    <a:noFill/>
                    <a:ln>
                      <a:noFill/>
                    </a:ln>
                  </pic:spPr>
                </pic:pic>
              </a:graphicData>
            </a:graphic>
          </wp:inline>
        </w:drawing>
      </w:r>
    </w:p>
    <w:p w14:paraId="7CECB580" w14:textId="77777777" w:rsidR="00193A2D" w:rsidRPr="0073429A" w:rsidRDefault="00193A2D" w:rsidP="00D776FA">
      <w:pPr>
        <w:pStyle w:val="TempltInstruc"/>
      </w:pPr>
    </w:p>
    <w:p w14:paraId="3AC58CA9" w14:textId="77777777" w:rsidR="00E54A51" w:rsidRPr="0073429A" w:rsidRDefault="00E54A51">
      <w:pPr>
        <w:pStyle w:val="TOCHeading"/>
        <w:outlineLvl w:val="0"/>
        <w:rPr>
          <w:rFonts w:ascii="Arial" w:hAnsi="Arial"/>
        </w:rPr>
      </w:pPr>
      <w:bookmarkStart w:id="12" w:name="_Toc5872042"/>
      <w:bookmarkStart w:id="13" w:name="_Toc5896010"/>
      <w:bookmarkStart w:id="14" w:name="_Toc5896118"/>
      <w:bookmarkStart w:id="15" w:name="_Toc9564219"/>
      <w:bookmarkStart w:id="16" w:name="_Toc11404984"/>
      <w:r w:rsidRPr="0073429A">
        <w:rPr>
          <w:rFonts w:ascii="Arial" w:hAnsi="Arial"/>
        </w:rPr>
        <w:lastRenderedPageBreak/>
        <w:t>Table of Contents</w:t>
      </w:r>
      <w:bookmarkEnd w:id="12"/>
      <w:bookmarkEnd w:id="13"/>
      <w:bookmarkEnd w:id="14"/>
      <w:bookmarkEnd w:id="15"/>
      <w:bookmarkEnd w:id="16"/>
    </w:p>
    <w:p w14:paraId="47B211C6" w14:textId="77777777" w:rsidR="00D631CB" w:rsidRDefault="00D81C74">
      <w:pPr>
        <w:pStyle w:val="TOC1"/>
        <w:rPr>
          <w:rFonts w:eastAsiaTheme="minorEastAsia" w:cstheme="minorBidi"/>
          <w:b w:val="0"/>
          <w:bCs w:val="0"/>
          <w:caps w:val="0"/>
          <w:noProof/>
          <w:szCs w:val="22"/>
          <w:lang w:val="en-US" w:eastAsia="ja-JP"/>
        </w:rPr>
      </w:pPr>
      <w:r w:rsidRPr="0073429A">
        <w:rPr>
          <w:rFonts w:ascii="Arial" w:hAnsi="Arial" w:cs="Arial"/>
          <w:b w:val="0"/>
          <w:bCs w:val="0"/>
          <w:caps w:val="0"/>
          <w:sz w:val="20"/>
        </w:rPr>
        <w:fldChar w:fldCharType="begin"/>
      </w:r>
      <w:r w:rsidRPr="0073429A">
        <w:rPr>
          <w:rFonts w:ascii="Arial" w:hAnsi="Arial" w:cs="Arial"/>
          <w:b w:val="0"/>
          <w:bCs w:val="0"/>
          <w:caps w:val="0"/>
          <w:sz w:val="20"/>
        </w:rPr>
        <w:instrText xml:space="preserve"> TOC \o "1-3" \h \z \u </w:instrText>
      </w:r>
      <w:r w:rsidRPr="0073429A">
        <w:rPr>
          <w:rFonts w:ascii="Arial" w:hAnsi="Arial" w:cs="Arial"/>
          <w:b w:val="0"/>
          <w:bCs w:val="0"/>
          <w:caps w:val="0"/>
          <w:sz w:val="20"/>
        </w:rPr>
        <w:fldChar w:fldCharType="separate"/>
      </w:r>
      <w:hyperlink w:anchor="_Toc11404981" w:history="1">
        <w:r w:rsidR="00D631CB" w:rsidRPr="00761344">
          <w:rPr>
            <w:rStyle w:val="Hyperlink"/>
            <w:rFonts w:ascii="Arial" w:hAnsi="Arial"/>
            <w:noProof/>
          </w:rPr>
          <w:t>Change Log</w:t>
        </w:r>
        <w:r w:rsidR="00D631CB">
          <w:rPr>
            <w:noProof/>
            <w:webHidden/>
          </w:rPr>
          <w:tab/>
        </w:r>
        <w:r w:rsidR="00D631CB">
          <w:rPr>
            <w:noProof/>
            <w:webHidden/>
          </w:rPr>
          <w:fldChar w:fldCharType="begin"/>
        </w:r>
        <w:r w:rsidR="00D631CB">
          <w:rPr>
            <w:noProof/>
            <w:webHidden/>
          </w:rPr>
          <w:instrText xml:space="preserve"> PAGEREF _Toc11404981 \h </w:instrText>
        </w:r>
        <w:r w:rsidR="00D631CB">
          <w:rPr>
            <w:noProof/>
            <w:webHidden/>
          </w:rPr>
        </w:r>
        <w:r w:rsidR="00D631CB">
          <w:rPr>
            <w:noProof/>
            <w:webHidden/>
          </w:rPr>
          <w:fldChar w:fldCharType="separate"/>
        </w:r>
        <w:r w:rsidR="00D631CB">
          <w:rPr>
            <w:noProof/>
            <w:webHidden/>
          </w:rPr>
          <w:t>2</w:t>
        </w:r>
        <w:r w:rsidR="00D631CB">
          <w:rPr>
            <w:noProof/>
            <w:webHidden/>
          </w:rPr>
          <w:fldChar w:fldCharType="end"/>
        </w:r>
      </w:hyperlink>
    </w:p>
    <w:p w14:paraId="1560C5BA" w14:textId="77777777" w:rsidR="00D631CB" w:rsidRDefault="0043627F">
      <w:pPr>
        <w:pStyle w:val="TOC1"/>
        <w:rPr>
          <w:rFonts w:eastAsiaTheme="minorEastAsia" w:cstheme="minorBidi"/>
          <w:b w:val="0"/>
          <w:bCs w:val="0"/>
          <w:caps w:val="0"/>
          <w:noProof/>
          <w:szCs w:val="22"/>
          <w:lang w:val="en-US" w:eastAsia="ja-JP"/>
        </w:rPr>
      </w:pPr>
      <w:hyperlink w:anchor="_Toc11404982" w:history="1">
        <w:r w:rsidR="00D631CB" w:rsidRPr="00761344">
          <w:rPr>
            <w:rStyle w:val="Hyperlink"/>
            <w:rFonts w:ascii="Arial" w:eastAsia="MS PGothic" w:hAnsi="Arial" w:cs="Arial"/>
            <w:noProof/>
          </w:rPr>
          <w:t>Sign-Off and Approval</w:t>
        </w:r>
        <w:r w:rsidR="00D631CB">
          <w:rPr>
            <w:noProof/>
            <w:webHidden/>
          </w:rPr>
          <w:tab/>
        </w:r>
        <w:r w:rsidR="00D631CB">
          <w:rPr>
            <w:noProof/>
            <w:webHidden/>
          </w:rPr>
          <w:fldChar w:fldCharType="begin"/>
        </w:r>
        <w:r w:rsidR="00D631CB">
          <w:rPr>
            <w:noProof/>
            <w:webHidden/>
          </w:rPr>
          <w:instrText xml:space="preserve"> PAGEREF _Toc11404982 \h </w:instrText>
        </w:r>
        <w:r w:rsidR="00D631CB">
          <w:rPr>
            <w:noProof/>
            <w:webHidden/>
          </w:rPr>
        </w:r>
        <w:r w:rsidR="00D631CB">
          <w:rPr>
            <w:noProof/>
            <w:webHidden/>
          </w:rPr>
          <w:fldChar w:fldCharType="separate"/>
        </w:r>
        <w:r w:rsidR="00D631CB">
          <w:rPr>
            <w:noProof/>
            <w:webHidden/>
          </w:rPr>
          <w:t>3</w:t>
        </w:r>
        <w:r w:rsidR="00D631CB">
          <w:rPr>
            <w:noProof/>
            <w:webHidden/>
          </w:rPr>
          <w:fldChar w:fldCharType="end"/>
        </w:r>
      </w:hyperlink>
    </w:p>
    <w:p w14:paraId="3C8E4085" w14:textId="77777777" w:rsidR="00D631CB" w:rsidRDefault="0043627F">
      <w:pPr>
        <w:pStyle w:val="TOC1"/>
        <w:rPr>
          <w:rFonts w:eastAsiaTheme="minorEastAsia" w:cstheme="minorBidi"/>
          <w:b w:val="0"/>
          <w:bCs w:val="0"/>
          <w:caps w:val="0"/>
          <w:noProof/>
          <w:szCs w:val="22"/>
          <w:lang w:val="en-US" w:eastAsia="ja-JP"/>
        </w:rPr>
      </w:pPr>
      <w:hyperlink w:anchor="_Toc11404983" w:history="1">
        <w:r w:rsidR="00D631CB" w:rsidRPr="00761344">
          <w:rPr>
            <w:rStyle w:val="Hyperlink"/>
            <w:rFonts w:ascii="Arial" w:hAnsi="Arial"/>
            <w:noProof/>
          </w:rPr>
          <w:t>Note on this Template</w:t>
        </w:r>
        <w:r w:rsidR="00D631CB">
          <w:rPr>
            <w:noProof/>
            <w:webHidden/>
          </w:rPr>
          <w:tab/>
        </w:r>
        <w:r w:rsidR="00D631CB">
          <w:rPr>
            <w:noProof/>
            <w:webHidden/>
          </w:rPr>
          <w:fldChar w:fldCharType="begin"/>
        </w:r>
        <w:r w:rsidR="00D631CB">
          <w:rPr>
            <w:noProof/>
            <w:webHidden/>
          </w:rPr>
          <w:instrText xml:space="preserve"> PAGEREF _Toc11404983 \h </w:instrText>
        </w:r>
        <w:r w:rsidR="00D631CB">
          <w:rPr>
            <w:noProof/>
            <w:webHidden/>
          </w:rPr>
        </w:r>
        <w:r w:rsidR="00D631CB">
          <w:rPr>
            <w:noProof/>
            <w:webHidden/>
          </w:rPr>
          <w:fldChar w:fldCharType="separate"/>
        </w:r>
        <w:r w:rsidR="00D631CB">
          <w:rPr>
            <w:noProof/>
            <w:webHidden/>
          </w:rPr>
          <w:t>4</w:t>
        </w:r>
        <w:r w:rsidR="00D631CB">
          <w:rPr>
            <w:noProof/>
            <w:webHidden/>
          </w:rPr>
          <w:fldChar w:fldCharType="end"/>
        </w:r>
      </w:hyperlink>
    </w:p>
    <w:p w14:paraId="384E00E3" w14:textId="77777777" w:rsidR="00D631CB" w:rsidRDefault="0043627F">
      <w:pPr>
        <w:pStyle w:val="TOC1"/>
        <w:rPr>
          <w:rFonts w:eastAsiaTheme="minorEastAsia" w:cstheme="minorBidi"/>
          <w:b w:val="0"/>
          <w:bCs w:val="0"/>
          <w:caps w:val="0"/>
          <w:noProof/>
          <w:szCs w:val="22"/>
          <w:lang w:val="en-US" w:eastAsia="ja-JP"/>
        </w:rPr>
      </w:pPr>
      <w:hyperlink w:anchor="_Toc11404984" w:history="1">
        <w:r w:rsidR="00D631CB" w:rsidRPr="00761344">
          <w:rPr>
            <w:rStyle w:val="Hyperlink"/>
            <w:rFonts w:ascii="Arial" w:hAnsi="Arial"/>
            <w:noProof/>
          </w:rPr>
          <w:t>Table of Contents</w:t>
        </w:r>
        <w:r w:rsidR="00D631CB">
          <w:rPr>
            <w:noProof/>
            <w:webHidden/>
          </w:rPr>
          <w:tab/>
        </w:r>
        <w:r w:rsidR="00D631CB">
          <w:rPr>
            <w:noProof/>
            <w:webHidden/>
          </w:rPr>
          <w:fldChar w:fldCharType="begin"/>
        </w:r>
        <w:r w:rsidR="00D631CB">
          <w:rPr>
            <w:noProof/>
            <w:webHidden/>
          </w:rPr>
          <w:instrText xml:space="preserve"> PAGEREF _Toc11404984 \h </w:instrText>
        </w:r>
        <w:r w:rsidR="00D631CB">
          <w:rPr>
            <w:noProof/>
            <w:webHidden/>
          </w:rPr>
        </w:r>
        <w:r w:rsidR="00D631CB">
          <w:rPr>
            <w:noProof/>
            <w:webHidden/>
          </w:rPr>
          <w:fldChar w:fldCharType="separate"/>
        </w:r>
        <w:r w:rsidR="00D631CB">
          <w:rPr>
            <w:noProof/>
            <w:webHidden/>
          </w:rPr>
          <w:t>5</w:t>
        </w:r>
        <w:r w:rsidR="00D631CB">
          <w:rPr>
            <w:noProof/>
            <w:webHidden/>
          </w:rPr>
          <w:fldChar w:fldCharType="end"/>
        </w:r>
      </w:hyperlink>
    </w:p>
    <w:p w14:paraId="2384E4C0" w14:textId="77777777" w:rsidR="00D631CB" w:rsidRDefault="0043627F">
      <w:pPr>
        <w:pStyle w:val="TOC1"/>
        <w:rPr>
          <w:rFonts w:eastAsiaTheme="minorEastAsia" w:cstheme="minorBidi"/>
          <w:b w:val="0"/>
          <w:bCs w:val="0"/>
          <w:caps w:val="0"/>
          <w:noProof/>
          <w:szCs w:val="22"/>
          <w:lang w:val="en-US" w:eastAsia="ja-JP"/>
        </w:rPr>
      </w:pPr>
      <w:hyperlink w:anchor="_Toc11404985" w:history="1">
        <w:r w:rsidR="00D631CB" w:rsidRPr="00761344">
          <w:rPr>
            <w:rStyle w:val="Hyperlink"/>
            <w:noProof/>
          </w:rPr>
          <w:t>1.</w:t>
        </w:r>
        <w:r w:rsidR="00D631CB">
          <w:rPr>
            <w:rFonts w:eastAsiaTheme="minorEastAsia" w:cstheme="minorBidi"/>
            <w:b w:val="0"/>
            <w:bCs w:val="0"/>
            <w:caps w:val="0"/>
            <w:noProof/>
            <w:szCs w:val="22"/>
            <w:lang w:val="en-US" w:eastAsia="ja-JP"/>
          </w:rPr>
          <w:tab/>
        </w:r>
        <w:r w:rsidR="00D631CB" w:rsidRPr="00761344">
          <w:rPr>
            <w:rStyle w:val="Hyperlink"/>
            <w:noProof/>
          </w:rPr>
          <w:t>Executive Summary</w:t>
        </w:r>
        <w:r w:rsidR="00D631CB">
          <w:rPr>
            <w:noProof/>
            <w:webHidden/>
          </w:rPr>
          <w:tab/>
        </w:r>
        <w:r w:rsidR="00D631CB">
          <w:rPr>
            <w:noProof/>
            <w:webHidden/>
          </w:rPr>
          <w:fldChar w:fldCharType="begin"/>
        </w:r>
        <w:r w:rsidR="00D631CB">
          <w:rPr>
            <w:noProof/>
            <w:webHidden/>
          </w:rPr>
          <w:instrText xml:space="preserve"> PAGEREF _Toc11404985 \h </w:instrText>
        </w:r>
        <w:r w:rsidR="00D631CB">
          <w:rPr>
            <w:noProof/>
            <w:webHidden/>
          </w:rPr>
        </w:r>
        <w:r w:rsidR="00D631CB">
          <w:rPr>
            <w:noProof/>
            <w:webHidden/>
          </w:rPr>
          <w:fldChar w:fldCharType="separate"/>
        </w:r>
        <w:r w:rsidR="00D631CB">
          <w:rPr>
            <w:noProof/>
            <w:webHidden/>
          </w:rPr>
          <w:t>8</w:t>
        </w:r>
        <w:r w:rsidR="00D631CB">
          <w:rPr>
            <w:noProof/>
            <w:webHidden/>
          </w:rPr>
          <w:fldChar w:fldCharType="end"/>
        </w:r>
      </w:hyperlink>
    </w:p>
    <w:p w14:paraId="3C485CE3" w14:textId="77777777" w:rsidR="00D631CB" w:rsidRDefault="0043627F">
      <w:pPr>
        <w:pStyle w:val="TOC1"/>
        <w:rPr>
          <w:rFonts w:eastAsiaTheme="minorEastAsia" w:cstheme="minorBidi"/>
          <w:b w:val="0"/>
          <w:bCs w:val="0"/>
          <w:caps w:val="0"/>
          <w:noProof/>
          <w:szCs w:val="22"/>
          <w:lang w:val="en-US" w:eastAsia="ja-JP"/>
        </w:rPr>
      </w:pPr>
      <w:hyperlink w:anchor="_Toc11404987" w:history="1">
        <w:r w:rsidR="00D631CB" w:rsidRPr="00761344">
          <w:rPr>
            <w:rStyle w:val="Hyperlink"/>
            <w:noProof/>
          </w:rPr>
          <w:t>2.</w:t>
        </w:r>
        <w:r w:rsidR="00D631CB">
          <w:rPr>
            <w:rFonts w:eastAsiaTheme="minorEastAsia" w:cstheme="minorBidi"/>
            <w:b w:val="0"/>
            <w:bCs w:val="0"/>
            <w:caps w:val="0"/>
            <w:noProof/>
            <w:szCs w:val="22"/>
            <w:lang w:val="en-US" w:eastAsia="ja-JP"/>
          </w:rPr>
          <w:tab/>
        </w:r>
        <w:r w:rsidR="00D631CB" w:rsidRPr="00761344">
          <w:rPr>
            <w:rStyle w:val="Hyperlink"/>
            <w:noProof/>
          </w:rPr>
          <w:t>Model Purpose</w:t>
        </w:r>
        <w:r w:rsidR="00D631CB">
          <w:rPr>
            <w:noProof/>
            <w:webHidden/>
          </w:rPr>
          <w:tab/>
        </w:r>
        <w:r w:rsidR="00D631CB">
          <w:rPr>
            <w:noProof/>
            <w:webHidden/>
          </w:rPr>
          <w:fldChar w:fldCharType="begin"/>
        </w:r>
        <w:r w:rsidR="00D631CB">
          <w:rPr>
            <w:noProof/>
            <w:webHidden/>
          </w:rPr>
          <w:instrText xml:space="preserve"> PAGEREF _Toc11404987 \h </w:instrText>
        </w:r>
        <w:r w:rsidR="00D631CB">
          <w:rPr>
            <w:noProof/>
            <w:webHidden/>
          </w:rPr>
        </w:r>
        <w:r w:rsidR="00D631CB">
          <w:rPr>
            <w:noProof/>
            <w:webHidden/>
          </w:rPr>
          <w:fldChar w:fldCharType="separate"/>
        </w:r>
        <w:r w:rsidR="00D631CB">
          <w:rPr>
            <w:noProof/>
            <w:webHidden/>
          </w:rPr>
          <w:t>9</w:t>
        </w:r>
        <w:r w:rsidR="00D631CB">
          <w:rPr>
            <w:noProof/>
            <w:webHidden/>
          </w:rPr>
          <w:fldChar w:fldCharType="end"/>
        </w:r>
      </w:hyperlink>
    </w:p>
    <w:p w14:paraId="3F2040B7" w14:textId="77777777" w:rsidR="00D631CB" w:rsidRDefault="0043627F">
      <w:pPr>
        <w:pStyle w:val="TOC2"/>
        <w:rPr>
          <w:rFonts w:asciiTheme="minorHAnsi" w:eastAsiaTheme="minorEastAsia" w:hAnsiTheme="minorHAnsi" w:cstheme="minorBidi"/>
          <w:b w:val="0"/>
          <w:noProof/>
          <w:szCs w:val="22"/>
          <w:lang w:val="en-US" w:eastAsia="ja-JP"/>
        </w:rPr>
      </w:pPr>
      <w:hyperlink w:anchor="_Toc11404988" w:history="1">
        <w:r w:rsidR="00D631CB" w:rsidRPr="00761344">
          <w:rPr>
            <w:rStyle w:val="Hyperlink"/>
            <w:rFonts w:ascii="Arial" w:hAnsi="Arial"/>
            <w:noProof/>
          </w:rPr>
          <w:t>2.1.</w:t>
        </w:r>
        <w:r w:rsidR="00D631CB">
          <w:rPr>
            <w:rFonts w:asciiTheme="minorHAnsi" w:eastAsiaTheme="minorEastAsia" w:hAnsiTheme="minorHAnsi" w:cstheme="minorBidi"/>
            <w:b w:val="0"/>
            <w:noProof/>
            <w:szCs w:val="22"/>
            <w:lang w:val="en-US" w:eastAsia="ja-JP"/>
          </w:rPr>
          <w:tab/>
        </w:r>
        <w:r w:rsidR="00D631CB" w:rsidRPr="00761344">
          <w:rPr>
            <w:rStyle w:val="Hyperlink"/>
            <w:rFonts w:ascii="Arial" w:hAnsi="Arial"/>
            <w:noProof/>
          </w:rPr>
          <w:t>Model Purpose and (Re) Development Process</w:t>
        </w:r>
        <w:r w:rsidR="00D631CB">
          <w:rPr>
            <w:noProof/>
            <w:webHidden/>
          </w:rPr>
          <w:tab/>
        </w:r>
        <w:r w:rsidR="00D631CB">
          <w:rPr>
            <w:noProof/>
            <w:webHidden/>
          </w:rPr>
          <w:fldChar w:fldCharType="begin"/>
        </w:r>
        <w:r w:rsidR="00D631CB">
          <w:rPr>
            <w:noProof/>
            <w:webHidden/>
          </w:rPr>
          <w:instrText xml:space="preserve"> PAGEREF _Toc11404988 \h </w:instrText>
        </w:r>
        <w:r w:rsidR="00D631CB">
          <w:rPr>
            <w:noProof/>
            <w:webHidden/>
          </w:rPr>
        </w:r>
        <w:r w:rsidR="00D631CB">
          <w:rPr>
            <w:noProof/>
            <w:webHidden/>
          </w:rPr>
          <w:fldChar w:fldCharType="separate"/>
        </w:r>
        <w:r w:rsidR="00D631CB">
          <w:rPr>
            <w:noProof/>
            <w:webHidden/>
          </w:rPr>
          <w:t>9</w:t>
        </w:r>
        <w:r w:rsidR="00D631CB">
          <w:rPr>
            <w:noProof/>
            <w:webHidden/>
          </w:rPr>
          <w:fldChar w:fldCharType="end"/>
        </w:r>
      </w:hyperlink>
    </w:p>
    <w:p w14:paraId="535F7490" w14:textId="77777777" w:rsidR="00D631CB" w:rsidRDefault="0043627F">
      <w:pPr>
        <w:pStyle w:val="TOC2"/>
        <w:rPr>
          <w:rFonts w:asciiTheme="minorHAnsi" w:eastAsiaTheme="minorEastAsia" w:hAnsiTheme="minorHAnsi" w:cstheme="minorBidi"/>
          <w:b w:val="0"/>
          <w:noProof/>
          <w:szCs w:val="22"/>
          <w:lang w:val="en-US" w:eastAsia="ja-JP"/>
        </w:rPr>
      </w:pPr>
      <w:hyperlink w:anchor="_Toc11404990" w:history="1">
        <w:r w:rsidR="00D631CB" w:rsidRPr="00761344">
          <w:rPr>
            <w:rStyle w:val="Hyperlink"/>
            <w:noProof/>
          </w:rPr>
          <w:t>2.2.</w:t>
        </w:r>
        <w:r w:rsidR="00D631CB">
          <w:rPr>
            <w:rFonts w:asciiTheme="minorHAnsi" w:eastAsiaTheme="minorEastAsia" w:hAnsiTheme="minorHAnsi" w:cstheme="minorBidi"/>
            <w:b w:val="0"/>
            <w:noProof/>
            <w:szCs w:val="22"/>
            <w:lang w:val="en-US" w:eastAsia="ja-JP"/>
          </w:rPr>
          <w:tab/>
        </w:r>
        <w:r w:rsidR="00D631CB" w:rsidRPr="00761344">
          <w:rPr>
            <w:rStyle w:val="Hyperlink"/>
            <w:rFonts w:ascii="Arial" w:hAnsi="Arial"/>
            <w:noProof/>
          </w:rPr>
          <w:t>Regulatory, Internal or Other Findings</w:t>
        </w:r>
        <w:r w:rsidR="00D631CB">
          <w:rPr>
            <w:noProof/>
            <w:webHidden/>
          </w:rPr>
          <w:tab/>
        </w:r>
        <w:r w:rsidR="00D631CB">
          <w:rPr>
            <w:noProof/>
            <w:webHidden/>
          </w:rPr>
          <w:fldChar w:fldCharType="begin"/>
        </w:r>
        <w:r w:rsidR="00D631CB">
          <w:rPr>
            <w:noProof/>
            <w:webHidden/>
          </w:rPr>
          <w:instrText xml:space="preserve"> PAGEREF _Toc11404990 \h </w:instrText>
        </w:r>
        <w:r w:rsidR="00D631CB">
          <w:rPr>
            <w:noProof/>
            <w:webHidden/>
          </w:rPr>
        </w:r>
        <w:r w:rsidR="00D631CB">
          <w:rPr>
            <w:noProof/>
            <w:webHidden/>
          </w:rPr>
          <w:fldChar w:fldCharType="separate"/>
        </w:r>
        <w:r w:rsidR="00D631CB">
          <w:rPr>
            <w:noProof/>
            <w:webHidden/>
          </w:rPr>
          <w:t>9</w:t>
        </w:r>
        <w:r w:rsidR="00D631CB">
          <w:rPr>
            <w:noProof/>
            <w:webHidden/>
          </w:rPr>
          <w:fldChar w:fldCharType="end"/>
        </w:r>
      </w:hyperlink>
    </w:p>
    <w:p w14:paraId="1007881D" w14:textId="77777777" w:rsidR="00D631CB" w:rsidRDefault="0043627F">
      <w:pPr>
        <w:pStyle w:val="TOC2"/>
        <w:rPr>
          <w:rFonts w:asciiTheme="minorHAnsi" w:eastAsiaTheme="minorEastAsia" w:hAnsiTheme="minorHAnsi" w:cstheme="minorBidi"/>
          <w:b w:val="0"/>
          <w:noProof/>
          <w:szCs w:val="22"/>
          <w:lang w:val="en-US" w:eastAsia="ja-JP"/>
        </w:rPr>
      </w:pPr>
      <w:hyperlink w:anchor="_Toc11404991" w:history="1">
        <w:r w:rsidR="00D631CB" w:rsidRPr="00761344">
          <w:rPr>
            <w:rStyle w:val="Hyperlink"/>
            <w:rFonts w:ascii="Arial" w:hAnsi="Arial"/>
            <w:noProof/>
          </w:rPr>
          <w:t>2.3.</w:t>
        </w:r>
        <w:r w:rsidR="00D631CB">
          <w:rPr>
            <w:rFonts w:asciiTheme="minorHAnsi" w:eastAsiaTheme="minorEastAsia" w:hAnsiTheme="minorHAnsi" w:cstheme="minorBidi"/>
            <w:b w:val="0"/>
            <w:noProof/>
            <w:szCs w:val="22"/>
            <w:lang w:val="en-US" w:eastAsia="ja-JP"/>
          </w:rPr>
          <w:tab/>
        </w:r>
        <w:r w:rsidR="00D631CB" w:rsidRPr="00761344">
          <w:rPr>
            <w:rStyle w:val="Hyperlink"/>
            <w:rFonts w:ascii="Arial" w:hAnsi="Arial"/>
            <w:noProof/>
          </w:rPr>
          <w:t>Model Scope and Portfolio Overview</w:t>
        </w:r>
        <w:r w:rsidR="00D631CB">
          <w:rPr>
            <w:noProof/>
            <w:webHidden/>
          </w:rPr>
          <w:tab/>
        </w:r>
        <w:r w:rsidR="00D631CB">
          <w:rPr>
            <w:noProof/>
            <w:webHidden/>
          </w:rPr>
          <w:fldChar w:fldCharType="begin"/>
        </w:r>
        <w:r w:rsidR="00D631CB">
          <w:rPr>
            <w:noProof/>
            <w:webHidden/>
          </w:rPr>
          <w:instrText xml:space="preserve"> PAGEREF _Toc11404991 \h </w:instrText>
        </w:r>
        <w:r w:rsidR="00D631CB">
          <w:rPr>
            <w:noProof/>
            <w:webHidden/>
          </w:rPr>
        </w:r>
        <w:r w:rsidR="00D631CB">
          <w:rPr>
            <w:noProof/>
            <w:webHidden/>
          </w:rPr>
          <w:fldChar w:fldCharType="separate"/>
        </w:r>
        <w:r w:rsidR="00D631CB">
          <w:rPr>
            <w:noProof/>
            <w:webHidden/>
          </w:rPr>
          <w:t>9</w:t>
        </w:r>
        <w:r w:rsidR="00D631CB">
          <w:rPr>
            <w:noProof/>
            <w:webHidden/>
          </w:rPr>
          <w:fldChar w:fldCharType="end"/>
        </w:r>
      </w:hyperlink>
    </w:p>
    <w:p w14:paraId="0BFD852C" w14:textId="77777777" w:rsidR="00D631CB" w:rsidRDefault="0043627F">
      <w:pPr>
        <w:pStyle w:val="TOC3"/>
        <w:rPr>
          <w:rFonts w:asciiTheme="minorHAnsi" w:eastAsiaTheme="minorEastAsia" w:hAnsiTheme="minorHAnsi" w:cstheme="minorBidi"/>
          <w:iCs w:val="0"/>
          <w:noProof/>
          <w:sz w:val="22"/>
          <w:szCs w:val="22"/>
          <w:lang w:val="en-US" w:eastAsia="ja-JP"/>
        </w:rPr>
      </w:pPr>
      <w:hyperlink w:anchor="_Toc11404992" w:history="1">
        <w:r w:rsidR="00D631CB" w:rsidRPr="00761344">
          <w:rPr>
            <w:rStyle w:val="Hyperlink"/>
            <w:rFonts w:ascii="Arial" w:hAnsi="Arial"/>
            <w:noProof/>
          </w:rPr>
          <w:t>2.3.1.</w:t>
        </w:r>
        <w:r w:rsidR="00D631CB">
          <w:rPr>
            <w:rFonts w:asciiTheme="minorHAnsi" w:eastAsiaTheme="minorEastAsia" w:hAnsiTheme="minorHAnsi" w:cstheme="minorBidi"/>
            <w:iCs w:val="0"/>
            <w:noProof/>
            <w:sz w:val="22"/>
            <w:szCs w:val="22"/>
            <w:lang w:val="en-US" w:eastAsia="ja-JP"/>
          </w:rPr>
          <w:tab/>
        </w:r>
        <w:r w:rsidR="00D631CB" w:rsidRPr="00761344">
          <w:rPr>
            <w:rStyle w:val="Hyperlink"/>
            <w:rFonts w:ascii="Arial" w:hAnsi="Arial"/>
            <w:noProof/>
          </w:rPr>
          <w:t>Model Scope</w:t>
        </w:r>
        <w:r w:rsidR="00D631CB">
          <w:rPr>
            <w:noProof/>
            <w:webHidden/>
          </w:rPr>
          <w:tab/>
        </w:r>
        <w:r w:rsidR="00D631CB">
          <w:rPr>
            <w:noProof/>
            <w:webHidden/>
          </w:rPr>
          <w:fldChar w:fldCharType="begin"/>
        </w:r>
        <w:r w:rsidR="00D631CB">
          <w:rPr>
            <w:noProof/>
            <w:webHidden/>
          </w:rPr>
          <w:instrText xml:space="preserve"> PAGEREF _Toc11404992 \h </w:instrText>
        </w:r>
        <w:r w:rsidR="00D631CB">
          <w:rPr>
            <w:noProof/>
            <w:webHidden/>
          </w:rPr>
        </w:r>
        <w:r w:rsidR="00D631CB">
          <w:rPr>
            <w:noProof/>
            <w:webHidden/>
          </w:rPr>
          <w:fldChar w:fldCharType="separate"/>
        </w:r>
        <w:r w:rsidR="00D631CB">
          <w:rPr>
            <w:noProof/>
            <w:webHidden/>
          </w:rPr>
          <w:t>9</w:t>
        </w:r>
        <w:r w:rsidR="00D631CB">
          <w:rPr>
            <w:noProof/>
            <w:webHidden/>
          </w:rPr>
          <w:fldChar w:fldCharType="end"/>
        </w:r>
      </w:hyperlink>
    </w:p>
    <w:p w14:paraId="17EAAB26" w14:textId="77777777" w:rsidR="00D631CB" w:rsidRDefault="0043627F">
      <w:pPr>
        <w:pStyle w:val="TOC3"/>
        <w:rPr>
          <w:rFonts w:asciiTheme="minorHAnsi" w:eastAsiaTheme="minorEastAsia" w:hAnsiTheme="minorHAnsi" w:cstheme="minorBidi"/>
          <w:iCs w:val="0"/>
          <w:noProof/>
          <w:sz w:val="22"/>
          <w:szCs w:val="22"/>
          <w:lang w:val="en-US" w:eastAsia="ja-JP"/>
        </w:rPr>
      </w:pPr>
      <w:hyperlink w:anchor="_Toc11404993" w:history="1">
        <w:r w:rsidR="00D631CB" w:rsidRPr="00761344">
          <w:rPr>
            <w:rStyle w:val="Hyperlink"/>
            <w:rFonts w:ascii="Arial" w:hAnsi="Arial"/>
            <w:noProof/>
          </w:rPr>
          <w:t>2.3.2.</w:t>
        </w:r>
        <w:r w:rsidR="00D631CB">
          <w:rPr>
            <w:rFonts w:asciiTheme="minorHAnsi" w:eastAsiaTheme="minorEastAsia" w:hAnsiTheme="minorHAnsi" w:cstheme="minorBidi"/>
            <w:iCs w:val="0"/>
            <w:noProof/>
            <w:sz w:val="22"/>
            <w:szCs w:val="22"/>
            <w:lang w:val="en-US" w:eastAsia="ja-JP"/>
          </w:rPr>
          <w:tab/>
        </w:r>
        <w:r w:rsidR="00D631CB" w:rsidRPr="00761344">
          <w:rPr>
            <w:rStyle w:val="Hyperlink"/>
            <w:rFonts w:ascii="Arial" w:hAnsi="Arial"/>
            <w:noProof/>
          </w:rPr>
          <w:t>Overview of Portfolio / Product</w:t>
        </w:r>
        <w:r w:rsidR="00D631CB">
          <w:rPr>
            <w:noProof/>
            <w:webHidden/>
          </w:rPr>
          <w:tab/>
        </w:r>
        <w:r w:rsidR="00D631CB">
          <w:rPr>
            <w:noProof/>
            <w:webHidden/>
          </w:rPr>
          <w:fldChar w:fldCharType="begin"/>
        </w:r>
        <w:r w:rsidR="00D631CB">
          <w:rPr>
            <w:noProof/>
            <w:webHidden/>
          </w:rPr>
          <w:instrText xml:space="preserve"> PAGEREF _Toc11404993 \h </w:instrText>
        </w:r>
        <w:r w:rsidR="00D631CB">
          <w:rPr>
            <w:noProof/>
            <w:webHidden/>
          </w:rPr>
        </w:r>
        <w:r w:rsidR="00D631CB">
          <w:rPr>
            <w:noProof/>
            <w:webHidden/>
          </w:rPr>
          <w:fldChar w:fldCharType="separate"/>
        </w:r>
        <w:r w:rsidR="00D631CB">
          <w:rPr>
            <w:noProof/>
            <w:webHidden/>
          </w:rPr>
          <w:t>10</w:t>
        </w:r>
        <w:r w:rsidR="00D631CB">
          <w:rPr>
            <w:noProof/>
            <w:webHidden/>
          </w:rPr>
          <w:fldChar w:fldCharType="end"/>
        </w:r>
      </w:hyperlink>
    </w:p>
    <w:p w14:paraId="20B49332" w14:textId="77777777" w:rsidR="00D631CB" w:rsidRDefault="0043627F">
      <w:pPr>
        <w:pStyle w:val="TOC2"/>
        <w:rPr>
          <w:rFonts w:asciiTheme="minorHAnsi" w:eastAsiaTheme="minorEastAsia" w:hAnsiTheme="minorHAnsi" w:cstheme="minorBidi"/>
          <w:b w:val="0"/>
          <w:noProof/>
          <w:szCs w:val="22"/>
          <w:lang w:val="en-US" w:eastAsia="ja-JP"/>
        </w:rPr>
      </w:pPr>
      <w:hyperlink w:anchor="_Toc11404994" w:history="1">
        <w:r w:rsidR="00D631CB" w:rsidRPr="00761344">
          <w:rPr>
            <w:rStyle w:val="Hyperlink"/>
            <w:rFonts w:ascii="Arial" w:hAnsi="Arial"/>
            <w:noProof/>
          </w:rPr>
          <w:t>2.4.</w:t>
        </w:r>
        <w:r w:rsidR="00D631CB">
          <w:rPr>
            <w:rFonts w:asciiTheme="minorHAnsi" w:eastAsiaTheme="minorEastAsia" w:hAnsiTheme="minorHAnsi" w:cstheme="minorBidi"/>
            <w:b w:val="0"/>
            <w:noProof/>
            <w:szCs w:val="22"/>
            <w:lang w:val="en-US" w:eastAsia="ja-JP"/>
          </w:rPr>
          <w:tab/>
        </w:r>
        <w:r w:rsidR="00D631CB" w:rsidRPr="00761344">
          <w:rPr>
            <w:rStyle w:val="Hyperlink"/>
            <w:rFonts w:ascii="Arial" w:hAnsi="Arial"/>
            <w:noProof/>
          </w:rPr>
          <w:t>Overview of Document</w:t>
        </w:r>
        <w:r w:rsidR="00D631CB">
          <w:rPr>
            <w:noProof/>
            <w:webHidden/>
          </w:rPr>
          <w:tab/>
        </w:r>
        <w:r w:rsidR="00D631CB">
          <w:rPr>
            <w:noProof/>
            <w:webHidden/>
          </w:rPr>
          <w:fldChar w:fldCharType="begin"/>
        </w:r>
        <w:r w:rsidR="00D631CB">
          <w:rPr>
            <w:noProof/>
            <w:webHidden/>
          </w:rPr>
          <w:instrText xml:space="preserve"> PAGEREF _Toc11404994 \h </w:instrText>
        </w:r>
        <w:r w:rsidR="00D631CB">
          <w:rPr>
            <w:noProof/>
            <w:webHidden/>
          </w:rPr>
        </w:r>
        <w:r w:rsidR="00D631CB">
          <w:rPr>
            <w:noProof/>
            <w:webHidden/>
          </w:rPr>
          <w:fldChar w:fldCharType="separate"/>
        </w:r>
        <w:r w:rsidR="00D631CB">
          <w:rPr>
            <w:noProof/>
            <w:webHidden/>
          </w:rPr>
          <w:t>10</w:t>
        </w:r>
        <w:r w:rsidR="00D631CB">
          <w:rPr>
            <w:noProof/>
            <w:webHidden/>
          </w:rPr>
          <w:fldChar w:fldCharType="end"/>
        </w:r>
      </w:hyperlink>
    </w:p>
    <w:p w14:paraId="4A7F9618" w14:textId="77777777" w:rsidR="00D631CB" w:rsidRDefault="0043627F">
      <w:pPr>
        <w:pStyle w:val="TOC1"/>
        <w:rPr>
          <w:rFonts w:eastAsiaTheme="minorEastAsia" w:cstheme="minorBidi"/>
          <w:b w:val="0"/>
          <w:bCs w:val="0"/>
          <w:caps w:val="0"/>
          <w:noProof/>
          <w:szCs w:val="22"/>
          <w:lang w:val="en-US" w:eastAsia="ja-JP"/>
        </w:rPr>
      </w:pPr>
      <w:hyperlink w:anchor="_Toc11404995" w:history="1">
        <w:r w:rsidR="00D631CB" w:rsidRPr="00761344">
          <w:rPr>
            <w:rStyle w:val="Hyperlink"/>
            <w:rFonts w:ascii="Arial" w:hAnsi="Arial"/>
            <w:noProof/>
          </w:rPr>
          <w:t>3.</w:t>
        </w:r>
        <w:r w:rsidR="00D631CB">
          <w:rPr>
            <w:rFonts w:eastAsiaTheme="minorEastAsia" w:cstheme="minorBidi"/>
            <w:b w:val="0"/>
            <w:bCs w:val="0"/>
            <w:caps w:val="0"/>
            <w:noProof/>
            <w:szCs w:val="22"/>
            <w:lang w:val="en-US" w:eastAsia="ja-JP"/>
          </w:rPr>
          <w:tab/>
        </w:r>
        <w:r w:rsidR="00D631CB" w:rsidRPr="00761344">
          <w:rPr>
            <w:rStyle w:val="Hyperlink"/>
            <w:rFonts w:ascii="Arial" w:hAnsi="Arial"/>
            <w:noProof/>
          </w:rPr>
          <w:t>Model Methodology Selection and Structure</w:t>
        </w:r>
        <w:r w:rsidR="00D631CB">
          <w:rPr>
            <w:noProof/>
            <w:webHidden/>
          </w:rPr>
          <w:tab/>
        </w:r>
        <w:r w:rsidR="00D631CB">
          <w:rPr>
            <w:noProof/>
            <w:webHidden/>
          </w:rPr>
          <w:fldChar w:fldCharType="begin"/>
        </w:r>
        <w:r w:rsidR="00D631CB">
          <w:rPr>
            <w:noProof/>
            <w:webHidden/>
          </w:rPr>
          <w:instrText xml:space="preserve"> PAGEREF _Toc11404995 \h </w:instrText>
        </w:r>
        <w:r w:rsidR="00D631CB">
          <w:rPr>
            <w:noProof/>
            <w:webHidden/>
          </w:rPr>
        </w:r>
        <w:r w:rsidR="00D631CB">
          <w:rPr>
            <w:noProof/>
            <w:webHidden/>
          </w:rPr>
          <w:fldChar w:fldCharType="separate"/>
        </w:r>
        <w:r w:rsidR="00D631CB">
          <w:rPr>
            <w:noProof/>
            <w:webHidden/>
          </w:rPr>
          <w:t>11</w:t>
        </w:r>
        <w:r w:rsidR="00D631CB">
          <w:rPr>
            <w:noProof/>
            <w:webHidden/>
          </w:rPr>
          <w:fldChar w:fldCharType="end"/>
        </w:r>
      </w:hyperlink>
    </w:p>
    <w:p w14:paraId="1BADE1A6" w14:textId="77777777" w:rsidR="00D631CB" w:rsidRDefault="0043627F">
      <w:pPr>
        <w:pStyle w:val="TOC2"/>
        <w:rPr>
          <w:rFonts w:asciiTheme="minorHAnsi" w:eastAsiaTheme="minorEastAsia" w:hAnsiTheme="minorHAnsi" w:cstheme="minorBidi"/>
          <w:b w:val="0"/>
          <w:noProof/>
          <w:szCs w:val="22"/>
          <w:lang w:val="en-US" w:eastAsia="ja-JP"/>
        </w:rPr>
      </w:pPr>
      <w:hyperlink w:anchor="_Toc11404996" w:history="1">
        <w:r w:rsidR="00D631CB" w:rsidRPr="00761344">
          <w:rPr>
            <w:rStyle w:val="Hyperlink"/>
            <w:rFonts w:ascii="Arial" w:hAnsi="Arial"/>
            <w:noProof/>
          </w:rPr>
          <w:t>3.1.</w:t>
        </w:r>
        <w:r w:rsidR="00D631CB">
          <w:rPr>
            <w:rFonts w:asciiTheme="minorHAnsi" w:eastAsiaTheme="minorEastAsia" w:hAnsiTheme="minorHAnsi" w:cstheme="minorBidi"/>
            <w:b w:val="0"/>
            <w:noProof/>
            <w:szCs w:val="22"/>
            <w:lang w:val="en-US" w:eastAsia="ja-JP"/>
          </w:rPr>
          <w:tab/>
        </w:r>
        <w:r w:rsidR="00D631CB" w:rsidRPr="00761344">
          <w:rPr>
            <w:rStyle w:val="Hyperlink"/>
            <w:rFonts w:ascii="Arial" w:hAnsi="Arial"/>
            <w:noProof/>
          </w:rPr>
          <w:t>Overview</w:t>
        </w:r>
        <w:r w:rsidR="00D631CB">
          <w:rPr>
            <w:noProof/>
            <w:webHidden/>
          </w:rPr>
          <w:tab/>
        </w:r>
        <w:r w:rsidR="00D631CB">
          <w:rPr>
            <w:noProof/>
            <w:webHidden/>
          </w:rPr>
          <w:fldChar w:fldCharType="begin"/>
        </w:r>
        <w:r w:rsidR="00D631CB">
          <w:rPr>
            <w:noProof/>
            <w:webHidden/>
          </w:rPr>
          <w:instrText xml:space="preserve"> PAGEREF _Toc11404996 \h </w:instrText>
        </w:r>
        <w:r w:rsidR="00D631CB">
          <w:rPr>
            <w:noProof/>
            <w:webHidden/>
          </w:rPr>
        </w:r>
        <w:r w:rsidR="00D631CB">
          <w:rPr>
            <w:noProof/>
            <w:webHidden/>
          </w:rPr>
          <w:fldChar w:fldCharType="separate"/>
        </w:r>
        <w:r w:rsidR="00D631CB">
          <w:rPr>
            <w:noProof/>
            <w:webHidden/>
          </w:rPr>
          <w:t>11</w:t>
        </w:r>
        <w:r w:rsidR="00D631CB">
          <w:rPr>
            <w:noProof/>
            <w:webHidden/>
          </w:rPr>
          <w:fldChar w:fldCharType="end"/>
        </w:r>
      </w:hyperlink>
    </w:p>
    <w:p w14:paraId="78B6695B" w14:textId="77777777" w:rsidR="00D631CB" w:rsidRDefault="0043627F">
      <w:pPr>
        <w:pStyle w:val="TOC2"/>
        <w:rPr>
          <w:rFonts w:asciiTheme="minorHAnsi" w:eastAsiaTheme="minorEastAsia" w:hAnsiTheme="minorHAnsi" w:cstheme="minorBidi"/>
          <w:b w:val="0"/>
          <w:noProof/>
          <w:szCs w:val="22"/>
          <w:lang w:val="en-US" w:eastAsia="ja-JP"/>
        </w:rPr>
      </w:pPr>
      <w:hyperlink w:anchor="_Toc11404997" w:history="1">
        <w:r w:rsidR="00D631CB" w:rsidRPr="00761344">
          <w:rPr>
            <w:rStyle w:val="Hyperlink"/>
            <w:rFonts w:ascii="Arial" w:hAnsi="Arial"/>
            <w:noProof/>
          </w:rPr>
          <w:t>3.2.</w:t>
        </w:r>
        <w:r w:rsidR="00D631CB">
          <w:rPr>
            <w:rFonts w:asciiTheme="minorHAnsi" w:eastAsiaTheme="minorEastAsia" w:hAnsiTheme="minorHAnsi" w:cstheme="minorBidi"/>
            <w:b w:val="0"/>
            <w:noProof/>
            <w:szCs w:val="22"/>
            <w:lang w:val="en-US" w:eastAsia="ja-JP"/>
          </w:rPr>
          <w:tab/>
        </w:r>
        <w:r w:rsidR="00D631CB" w:rsidRPr="00761344">
          <w:rPr>
            <w:rStyle w:val="Hyperlink"/>
            <w:rFonts w:ascii="Arial" w:hAnsi="Arial"/>
            <w:noProof/>
          </w:rPr>
          <w:t>Final Model Methodology and Overview of Options</w:t>
        </w:r>
        <w:r w:rsidR="00D631CB">
          <w:rPr>
            <w:noProof/>
            <w:webHidden/>
          </w:rPr>
          <w:tab/>
        </w:r>
        <w:r w:rsidR="00D631CB">
          <w:rPr>
            <w:noProof/>
            <w:webHidden/>
          </w:rPr>
          <w:fldChar w:fldCharType="begin"/>
        </w:r>
        <w:r w:rsidR="00D631CB">
          <w:rPr>
            <w:noProof/>
            <w:webHidden/>
          </w:rPr>
          <w:instrText xml:space="preserve"> PAGEREF _Toc11404997 \h </w:instrText>
        </w:r>
        <w:r w:rsidR="00D631CB">
          <w:rPr>
            <w:noProof/>
            <w:webHidden/>
          </w:rPr>
        </w:r>
        <w:r w:rsidR="00D631CB">
          <w:rPr>
            <w:noProof/>
            <w:webHidden/>
          </w:rPr>
          <w:fldChar w:fldCharType="separate"/>
        </w:r>
        <w:r w:rsidR="00D631CB">
          <w:rPr>
            <w:noProof/>
            <w:webHidden/>
          </w:rPr>
          <w:t>11</w:t>
        </w:r>
        <w:r w:rsidR="00D631CB">
          <w:rPr>
            <w:noProof/>
            <w:webHidden/>
          </w:rPr>
          <w:fldChar w:fldCharType="end"/>
        </w:r>
      </w:hyperlink>
    </w:p>
    <w:p w14:paraId="08F4AFEA" w14:textId="77777777" w:rsidR="00D631CB" w:rsidRDefault="0043627F">
      <w:pPr>
        <w:pStyle w:val="TOC2"/>
        <w:rPr>
          <w:rFonts w:asciiTheme="minorHAnsi" w:eastAsiaTheme="minorEastAsia" w:hAnsiTheme="minorHAnsi" w:cstheme="minorBidi"/>
          <w:b w:val="0"/>
          <w:noProof/>
          <w:szCs w:val="22"/>
          <w:lang w:val="en-US" w:eastAsia="ja-JP"/>
        </w:rPr>
      </w:pPr>
      <w:hyperlink w:anchor="_Toc11404998" w:history="1">
        <w:r w:rsidR="00D631CB" w:rsidRPr="00761344">
          <w:rPr>
            <w:rStyle w:val="Hyperlink"/>
            <w:rFonts w:ascii="Arial" w:hAnsi="Arial"/>
            <w:noProof/>
          </w:rPr>
          <w:t>3.3.</w:t>
        </w:r>
        <w:r w:rsidR="00D631CB">
          <w:rPr>
            <w:rFonts w:asciiTheme="minorHAnsi" w:eastAsiaTheme="minorEastAsia" w:hAnsiTheme="minorHAnsi" w:cstheme="minorBidi"/>
            <w:b w:val="0"/>
            <w:noProof/>
            <w:szCs w:val="22"/>
            <w:lang w:val="en-US" w:eastAsia="ja-JP"/>
          </w:rPr>
          <w:tab/>
        </w:r>
        <w:r w:rsidR="00D631CB" w:rsidRPr="00761344">
          <w:rPr>
            <w:rStyle w:val="Hyperlink"/>
            <w:rFonts w:ascii="Arial" w:hAnsi="Arial"/>
            <w:noProof/>
          </w:rPr>
          <w:t>Modelling Approached and Rationale for Selected Model Methodology</w:t>
        </w:r>
        <w:r w:rsidR="00D631CB">
          <w:rPr>
            <w:noProof/>
            <w:webHidden/>
          </w:rPr>
          <w:tab/>
        </w:r>
        <w:r w:rsidR="00D631CB">
          <w:rPr>
            <w:noProof/>
            <w:webHidden/>
          </w:rPr>
          <w:fldChar w:fldCharType="begin"/>
        </w:r>
        <w:r w:rsidR="00D631CB">
          <w:rPr>
            <w:noProof/>
            <w:webHidden/>
          </w:rPr>
          <w:instrText xml:space="preserve"> PAGEREF _Toc11404998 \h </w:instrText>
        </w:r>
        <w:r w:rsidR="00D631CB">
          <w:rPr>
            <w:noProof/>
            <w:webHidden/>
          </w:rPr>
        </w:r>
        <w:r w:rsidR="00D631CB">
          <w:rPr>
            <w:noProof/>
            <w:webHidden/>
          </w:rPr>
          <w:fldChar w:fldCharType="separate"/>
        </w:r>
        <w:r w:rsidR="00D631CB">
          <w:rPr>
            <w:noProof/>
            <w:webHidden/>
          </w:rPr>
          <w:t>11</w:t>
        </w:r>
        <w:r w:rsidR="00D631CB">
          <w:rPr>
            <w:noProof/>
            <w:webHidden/>
          </w:rPr>
          <w:fldChar w:fldCharType="end"/>
        </w:r>
      </w:hyperlink>
    </w:p>
    <w:p w14:paraId="2E0D4E32" w14:textId="77777777" w:rsidR="00D631CB" w:rsidRDefault="0043627F">
      <w:pPr>
        <w:pStyle w:val="TOC2"/>
        <w:rPr>
          <w:rFonts w:asciiTheme="minorHAnsi" w:eastAsiaTheme="minorEastAsia" w:hAnsiTheme="minorHAnsi" w:cstheme="minorBidi"/>
          <w:b w:val="0"/>
          <w:noProof/>
          <w:szCs w:val="22"/>
          <w:lang w:val="en-US" w:eastAsia="ja-JP"/>
        </w:rPr>
      </w:pPr>
      <w:hyperlink w:anchor="_Toc11404999" w:history="1">
        <w:r w:rsidR="00D631CB" w:rsidRPr="00761344">
          <w:rPr>
            <w:rStyle w:val="Hyperlink"/>
            <w:rFonts w:ascii="Arial" w:hAnsi="Arial"/>
            <w:noProof/>
          </w:rPr>
          <w:t>3.4.</w:t>
        </w:r>
        <w:r w:rsidR="00D631CB">
          <w:rPr>
            <w:rFonts w:asciiTheme="minorHAnsi" w:eastAsiaTheme="minorEastAsia" w:hAnsiTheme="minorHAnsi" w:cstheme="minorBidi"/>
            <w:b w:val="0"/>
            <w:noProof/>
            <w:szCs w:val="22"/>
            <w:lang w:val="en-US" w:eastAsia="ja-JP"/>
          </w:rPr>
          <w:tab/>
        </w:r>
        <w:r w:rsidR="00D631CB" w:rsidRPr="00761344">
          <w:rPr>
            <w:rStyle w:val="Hyperlink"/>
            <w:rFonts w:ascii="Arial" w:hAnsi="Arial"/>
            <w:noProof/>
          </w:rPr>
          <w:t>Model Structure and Segmentation</w:t>
        </w:r>
        <w:r w:rsidR="00D631CB">
          <w:rPr>
            <w:noProof/>
            <w:webHidden/>
          </w:rPr>
          <w:tab/>
        </w:r>
        <w:r w:rsidR="00D631CB">
          <w:rPr>
            <w:noProof/>
            <w:webHidden/>
          </w:rPr>
          <w:fldChar w:fldCharType="begin"/>
        </w:r>
        <w:r w:rsidR="00D631CB">
          <w:rPr>
            <w:noProof/>
            <w:webHidden/>
          </w:rPr>
          <w:instrText xml:space="preserve"> PAGEREF _Toc11404999 \h </w:instrText>
        </w:r>
        <w:r w:rsidR="00D631CB">
          <w:rPr>
            <w:noProof/>
            <w:webHidden/>
          </w:rPr>
        </w:r>
        <w:r w:rsidR="00D631CB">
          <w:rPr>
            <w:noProof/>
            <w:webHidden/>
          </w:rPr>
          <w:fldChar w:fldCharType="separate"/>
        </w:r>
        <w:r w:rsidR="00D631CB">
          <w:rPr>
            <w:noProof/>
            <w:webHidden/>
          </w:rPr>
          <w:t>12</w:t>
        </w:r>
        <w:r w:rsidR="00D631CB">
          <w:rPr>
            <w:noProof/>
            <w:webHidden/>
          </w:rPr>
          <w:fldChar w:fldCharType="end"/>
        </w:r>
      </w:hyperlink>
    </w:p>
    <w:p w14:paraId="4F7D91C1" w14:textId="77777777" w:rsidR="00D631CB" w:rsidRDefault="0043627F">
      <w:pPr>
        <w:pStyle w:val="TOC2"/>
        <w:rPr>
          <w:rFonts w:asciiTheme="minorHAnsi" w:eastAsiaTheme="minorEastAsia" w:hAnsiTheme="minorHAnsi" w:cstheme="minorBidi"/>
          <w:b w:val="0"/>
          <w:noProof/>
          <w:szCs w:val="22"/>
          <w:lang w:val="en-US" w:eastAsia="ja-JP"/>
        </w:rPr>
      </w:pPr>
      <w:hyperlink w:anchor="_Toc11405000" w:history="1">
        <w:r w:rsidR="00D631CB" w:rsidRPr="00761344">
          <w:rPr>
            <w:rStyle w:val="Hyperlink"/>
            <w:rFonts w:ascii="Arial" w:hAnsi="Arial"/>
            <w:noProof/>
          </w:rPr>
          <w:t>3.5.</w:t>
        </w:r>
        <w:r w:rsidR="00D631CB">
          <w:rPr>
            <w:rFonts w:asciiTheme="minorHAnsi" w:eastAsiaTheme="minorEastAsia" w:hAnsiTheme="minorHAnsi" w:cstheme="minorBidi"/>
            <w:b w:val="0"/>
            <w:noProof/>
            <w:szCs w:val="22"/>
            <w:lang w:val="en-US" w:eastAsia="ja-JP"/>
          </w:rPr>
          <w:tab/>
        </w:r>
        <w:r w:rsidR="00D631CB" w:rsidRPr="00761344">
          <w:rPr>
            <w:rStyle w:val="Hyperlink"/>
            <w:rFonts w:ascii="Arial" w:hAnsi="Arial"/>
            <w:noProof/>
          </w:rPr>
          <w:t>Model Assumptions</w:t>
        </w:r>
        <w:r w:rsidR="00D631CB">
          <w:rPr>
            <w:noProof/>
            <w:webHidden/>
          </w:rPr>
          <w:tab/>
        </w:r>
        <w:r w:rsidR="00D631CB">
          <w:rPr>
            <w:noProof/>
            <w:webHidden/>
          </w:rPr>
          <w:fldChar w:fldCharType="begin"/>
        </w:r>
        <w:r w:rsidR="00D631CB">
          <w:rPr>
            <w:noProof/>
            <w:webHidden/>
          </w:rPr>
          <w:instrText xml:space="preserve"> PAGEREF _Toc11405000 \h </w:instrText>
        </w:r>
        <w:r w:rsidR="00D631CB">
          <w:rPr>
            <w:noProof/>
            <w:webHidden/>
          </w:rPr>
        </w:r>
        <w:r w:rsidR="00D631CB">
          <w:rPr>
            <w:noProof/>
            <w:webHidden/>
          </w:rPr>
          <w:fldChar w:fldCharType="separate"/>
        </w:r>
        <w:r w:rsidR="00D631CB">
          <w:rPr>
            <w:noProof/>
            <w:webHidden/>
          </w:rPr>
          <w:t>12</w:t>
        </w:r>
        <w:r w:rsidR="00D631CB">
          <w:rPr>
            <w:noProof/>
            <w:webHidden/>
          </w:rPr>
          <w:fldChar w:fldCharType="end"/>
        </w:r>
      </w:hyperlink>
    </w:p>
    <w:p w14:paraId="1F4D7ECB" w14:textId="77777777" w:rsidR="00D631CB" w:rsidRDefault="0043627F">
      <w:pPr>
        <w:pStyle w:val="TOC2"/>
        <w:rPr>
          <w:rFonts w:asciiTheme="minorHAnsi" w:eastAsiaTheme="minorEastAsia" w:hAnsiTheme="minorHAnsi" w:cstheme="minorBidi"/>
          <w:b w:val="0"/>
          <w:noProof/>
          <w:szCs w:val="22"/>
          <w:lang w:val="en-US" w:eastAsia="ja-JP"/>
        </w:rPr>
      </w:pPr>
      <w:hyperlink w:anchor="_Toc11405001" w:history="1">
        <w:r w:rsidR="00D631CB" w:rsidRPr="00761344">
          <w:rPr>
            <w:rStyle w:val="Hyperlink"/>
            <w:rFonts w:ascii="Arial" w:hAnsi="Arial"/>
            <w:noProof/>
          </w:rPr>
          <w:t>3.6.</w:t>
        </w:r>
        <w:r w:rsidR="00D631CB">
          <w:rPr>
            <w:rFonts w:asciiTheme="minorHAnsi" w:eastAsiaTheme="minorEastAsia" w:hAnsiTheme="minorHAnsi" w:cstheme="minorBidi"/>
            <w:b w:val="0"/>
            <w:noProof/>
            <w:szCs w:val="22"/>
            <w:lang w:val="en-US" w:eastAsia="ja-JP"/>
          </w:rPr>
          <w:tab/>
        </w:r>
        <w:r w:rsidR="00D631CB" w:rsidRPr="00761344">
          <w:rPr>
            <w:rStyle w:val="Hyperlink"/>
            <w:rFonts w:ascii="Arial" w:hAnsi="Arial"/>
            <w:noProof/>
          </w:rPr>
          <w:t>Description of Methodology Changes since Last Submission</w:t>
        </w:r>
        <w:r w:rsidR="00D631CB">
          <w:rPr>
            <w:noProof/>
            <w:webHidden/>
          </w:rPr>
          <w:tab/>
        </w:r>
        <w:r w:rsidR="00D631CB">
          <w:rPr>
            <w:noProof/>
            <w:webHidden/>
          </w:rPr>
          <w:fldChar w:fldCharType="begin"/>
        </w:r>
        <w:r w:rsidR="00D631CB">
          <w:rPr>
            <w:noProof/>
            <w:webHidden/>
          </w:rPr>
          <w:instrText xml:space="preserve"> PAGEREF _Toc11405001 \h </w:instrText>
        </w:r>
        <w:r w:rsidR="00D631CB">
          <w:rPr>
            <w:noProof/>
            <w:webHidden/>
          </w:rPr>
        </w:r>
        <w:r w:rsidR="00D631CB">
          <w:rPr>
            <w:noProof/>
            <w:webHidden/>
          </w:rPr>
          <w:fldChar w:fldCharType="separate"/>
        </w:r>
        <w:r w:rsidR="00D631CB">
          <w:rPr>
            <w:noProof/>
            <w:webHidden/>
          </w:rPr>
          <w:t>13</w:t>
        </w:r>
        <w:r w:rsidR="00D631CB">
          <w:rPr>
            <w:noProof/>
            <w:webHidden/>
          </w:rPr>
          <w:fldChar w:fldCharType="end"/>
        </w:r>
      </w:hyperlink>
    </w:p>
    <w:p w14:paraId="7B05F7E0" w14:textId="77777777" w:rsidR="00D631CB" w:rsidRDefault="0043627F">
      <w:pPr>
        <w:pStyle w:val="TOC1"/>
        <w:rPr>
          <w:rFonts w:eastAsiaTheme="minorEastAsia" w:cstheme="minorBidi"/>
          <w:b w:val="0"/>
          <w:bCs w:val="0"/>
          <w:caps w:val="0"/>
          <w:noProof/>
          <w:szCs w:val="22"/>
          <w:lang w:val="en-US" w:eastAsia="ja-JP"/>
        </w:rPr>
      </w:pPr>
      <w:hyperlink w:anchor="_Toc11405002" w:history="1">
        <w:r w:rsidR="00D631CB" w:rsidRPr="00761344">
          <w:rPr>
            <w:rStyle w:val="Hyperlink"/>
            <w:rFonts w:ascii="Arial" w:hAnsi="Arial"/>
            <w:noProof/>
          </w:rPr>
          <w:t>4.</w:t>
        </w:r>
        <w:r w:rsidR="00D631CB">
          <w:rPr>
            <w:rFonts w:eastAsiaTheme="minorEastAsia" w:cstheme="minorBidi"/>
            <w:b w:val="0"/>
            <w:bCs w:val="0"/>
            <w:caps w:val="0"/>
            <w:noProof/>
            <w:szCs w:val="22"/>
            <w:lang w:val="en-US" w:eastAsia="ja-JP"/>
          </w:rPr>
          <w:tab/>
        </w:r>
        <w:r w:rsidR="00D631CB" w:rsidRPr="00761344">
          <w:rPr>
            <w:rStyle w:val="Hyperlink"/>
            <w:rFonts w:ascii="Arial" w:hAnsi="Arial"/>
            <w:noProof/>
          </w:rPr>
          <w:t>Data</w:t>
        </w:r>
        <w:r w:rsidR="00D631CB">
          <w:rPr>
            <w:noProof/>
            <w:webHidden/>
          </w:rPr>
          <w:tab/>
        </w:r>
        <w:r w:rsidR="00D631CB">
          <w:rPr>
            <w:noProof/>
            <w:webHidden/>
          </w:rPr>
          <w:fldChar w:fldCharType="begin"/>
        </w:r>
        <w:r w:rsidR="00D631CB">
          <w:rPr>
            <w:noProof/>
            <w:webHidden/>
          </w:rPr>
          <w:instrText xml:space="preserve"> PAGEREF _Toc11405002 \h </w:instrText>
        </w:r>
        <w:r w:rsidR="00D631CB">
          <w:rPr>
            <w:noProof/>
            <w:webHidden/>
          </w:rPr>
        </w:r>
        <w:r w:rsidR="00D631CB">
          <w:rPr>
            <w:noProof/>
            <w:webHidden/>
          </w:rPr>
          <w:fldChar w:fldCharType="separate"/>
        </w:r>
        <w:r w:rsidR="00D631CB">
          <w:rPr>
            <w:noProof/>
            <w:webHidden/>
          </w:rPr>
          <w:t>14</w:t>
        </w:r>
        <w:r w:rsidR="00D631CB">
          <w:rPr>
            <w:noProof/>
            <w:webHidden/>
          </w:rPr>
          <w:fldChar w:fldCharType="end"/>
        </w:r>
      </w:hyperlink>
    </w:p>
    <w:p w14:paraId="2F034D2E" w14:textId="77777777" w:rsidR="00D631CB" w:rsidRDefault="0043627F">
      <w:pPr>
        <w:pStyle w:val="TOC2"/>
        <w:rPr>
          <w:rFonts w:asciiTheme="minorHAnsi" w:eastAsiaTheme="minorEastAsia" w:hAnsiTheme="minorHAnsi" w:cstheme="minorBidi"/>
          <w:b w:val="0"/>
          <w:noProof/>
          <w:szCs w:val="22"/>
          <w:lang w:val="en-US" w:eastAsia="ja-JP"/>
        </w:rPr>
      </w:pPr>
      <w:hyperlink w:anchor="_Toc11405003" w:history="1">
        <w:r w:rsidR="00D631CB" w:rsidRPr="00761344">
          <w:rPr>
            <w:rStyle w:val="Hyperlink"/>
            <w:rFonts w:ascii="Arial" w:hAnsi="Arial"/>
            <w:noProof/>
          </w:rPr>
          <w:t>4.1.</w:t>
        </w:r>
        <w:r w:rsidR="00D631CB">
          <w:rPr>
            <w:rFonts w:asciiTheme="minorHAnsi" w:eastAsiaTheme="minorEastAsia" w:hAnsiTheme="minorHAnsi" w:cstheme="minorBidi"/>
            <w:b w:val="0"/>
            <w:noProof/>
            <w:szCs w:val="22"/>
            <w:lang w:val="en-US" w:eastAsia="ja-JP"/>
          </w:rPr>
          <w:tab/>
        </w:r>
        <w:r w:rsidR="00D631CB" w:rsidRPr="00761344">
          <w:rPr>
            <w:rStyle w:val="Hyperlink"/>
            <w:rFonts w:ascii="Arial" w:hAnsi="Arial"/>
            <w:noProof/>
          </w:rPr>
          <w:t>Overview</w:t>
        </w:r>
        <w:r w:rsidR="00D631CB">
          <w:rPr>
            <w:noProof/>
            <w:webHidden/>
          </w:rPr>
          <w:tab/>
        </w:r>
        <w:r w:rsidR="00D631CB">
          <w:rPr>
            <w:noProof/>
            <w:webHidden/>
          </w:rPr>
          <w:fldChar w:fldCharType="begin"/>
        </w:r>
        <w:r w:rsidR="00D631CB">
          <w:rPr>
            <w:noProof/>
            <w:webHidden/>
          </w:rPr>
          <w:instrText xml:space="preserve"> PAGEREF _Toc11405003 \h </w:instrText>
        </w:r>
        <w:r w:rsidR="00D631CB">
          <w:rPr>
            <w:noProof/>
            <w:webHidden/>
          </w:rPr>
        </w:r>
        <w:r w:rsidR="00D631CB">
          <w:rPr>
            <w:noProof/>
            <w:webHidden/>
          </w:rPr>
          <w:fldChar w:fldCharType="separate"/>
        </w:r>
        <w:r w:rsidR="00D631CB">
          <w:rPr>
            <w:noProof/>
            <w:webHidden/>
          </w:rPr>
          <w:t>14</w:t>
        </w:r>
        <w:r w:rsidR="00D631CB">
          <w:rPr>
            <w:noProof/>
            <w:webHidden/>
          </w:rPr>
          <w:fldChar w:fldCharType="end"/>
        </w:r>
      </w:hyperlink>
    </w:p>
    <w:p w14:paraId="2CB49A7B" w14:textId="77777777" w:rsidR="00D631CB" w:rsidRDefault="0043627F">
      <w:pPr>
        <w:pStyle w:val="TOC2"/>
        <w:rPr>
          <w:rFonts w:asciiTheme="minorHAnsi" w:eastAsiaTheme="minorEastAsia" w:hAnsiTheme="minorHAnsi" w:cstheme="minorBidi"/>
          <w:b w:val="0"/>
          <w:noProof/>
          <w:szCs w:val="22"/>
          <w:lang w:val="en-US" w:eastAsia="ja-JP"/>
        </w:rPr>
      </w:pPr>
      <w:hyperlink w:anchor="_Toc11405004" w:history="1">
        <w:r w:rsidR="00D631CB" w:rsidRPr="00761344">
          <w:rPr>
            <w:rStyle w:val="Hyperlink"/>
            <w:rFonts w:ascii="Arial" w:hAnsi="Arial"/>
            <w:noProof/>
          </w:rPr>
          <w:t>4.2.</w:t>
        </w:r>
        <w:r w:rsidR="00D631CB">
          <w:rPr>
            <w:rFonts w:asciiTheme="minorHAnsi" w:eastAsiaTheme="minorEastAsia" w:hAnsiTheme="minorHAnsi" w:cstheme="minorBidi"/>
            <w:b w:val="0"/>
            <w:noProof/>
            <w:szCs w:val="22"/>
            <w:lang w:val="en-US" w:eastAsia="ja-JP"/>
          </w:rPr>
          <w:tab/>
        </w:r>
        <w:r w:rsidR="00D631CB" w:rsidRPr="00761344">
          <w:rPr>
            <w:rStyle w:val="Hyperlink"/>
            <w:rFonts w:ascii="Arial" w:hAnsi="Arial"/>
            <w:noProof/>
          </w:rPr>
          <w:t>Overview of Data Used in Final Model</w:t>
        </w:r>
        <w:r w:rsidR="00D631CB">
          <w:rPr>
            <w:noProof/>
            <w:webHidden/>
          </w:rPr>
          <w:tab/>
        </w:r>
        <w:r w:rsidR="00D631CB">
          <w:rPr>
            <w:noProof/>
            <w:webHidden/>
          </w:rPr>
          <w:fldChar w:fldCharType="begin"/>
        </w:r>
        <w:r w:rsidR="00D631CB">
          <w:rPr>
            <w:noProof/>
            <w:webHidden/>
          </w:rPr>
          <w:instrText xml:space="preserve"> PAGEREF _Toc11405004 \h </w:instrText>
        </w:r>
        <w:r w:rsidR="00D631CB">
          <w:rPr>
            <w:noProof/>
            <w:webHidden/>
          </w:rPr>
        </w:r>
        <w:r w:rsidR="00D631CB">
          <w:rPr>
            <w:noProof/>
            <w:webHidden/>
          </w:rPr>
          <w:fldChar w:fldCharType="separate"/>
        </w:r>
        <w:r w:rsidR="00D631CB">
          <w:rPr>
            <w:noProof/>
            <w:webHidden/>
          </w:rPr>
          <w:t>14</w:t>
        </w:r>
        <w:r w:rsidR="00D631CB">
          <w:rPr>
            <w:noProof/>
            <w:webHidden/>
          </w:rPr>
          <w:fldChar w:fldCharType="end"/>
        </w:r>
      </w:hyperlink>
    </w:p>
    <w:p w14:paraId="27972013" w14:textId="77777777" w:rsidR="00D631CB" w:rsidRDefault="0043627F">
      <w:pPr>
        <w:pStyle w:val="TOC2"/>
        <w:rPr>
          <w:rFonts w:asciiTheme="minorHAnsi" w:eastAsiaTheme="minorEastAsia" w:hAnsiTheme="minorHAnsi" w:cstheme="minorBidi"/>
          <w:b w:val="0"/>
          <w:noProof/>
          <w:szCs w:val="22"/>
          <w:lang w:val="en-US" w:eastAsia="ja-JP"/>
        </w:rPr>
      </w:pPr>
      <w:hyperlink w:anchor="_Toc11405006" w:history="1">
        <w:r w:rsidR="00D631CB">
          <w:rPr>
            <w:rFonts w:asciiTheme="minorHAnsi" w:eastAsiaTheme="minorEastAsia" w:hAnsiTheme="minorHAnsi" w:cstheme="minorBidi"/>
            <w:b w:val="0"/>
            <w:noProof/>
            <w:szCs w:val="22"/>
            <w:lang w:val="en-US" w:eastAsia="ja-JP"/>
          </w:rPr>
          <w:tab/>
        </w:r>
        <w:r w:rsidR="00D631CB" w:rsidRPr="00761344">
          <w:rPr>
            <w:rStyle w:val="Hyperlink"/>
            <w:noProof/>
          </w:rPr>
          <w:t>Data In</w:t>
        </w:r>
        <w:r w:rsidR="00D631CB">
          <w:rPr>
            <w:noProof/>
            <w:webHidden/>
          </w:rPr>
          <w:tab/>
        </w:r>
        <w:r w:rsidR="00D631CB">
          <w:rPr>
            <w:noProof/>
            <w:webHidden/>
          </w:rPr>
          <w:fldChar w:fldCharType="begin"/>
        </w:r>
        <w:r w:rsidR="00D631CB">
          <w:rPr>
            <w:noProof/>
            <w:webHidden/>
          </w:rPr>
          <w:instrText xml:space="preserve"> PAGEREF _Toc11405006 \h </w:instrText>
        </w:r>
        <w:r w:rsidR="00D631CB">
          <w:rPr>
            <w:noProof/>
            <w:webHidden/>
          </w:rPr>
        </w:r>
        <w:r w:rsidR="00D631CB">
          <w:rPr>
            <w:noProof/>
            <w:webHidden/>
          </w:rPr>
          <w:fldChar w:fldCharType="separate"/>
        </w:r>
        <w:r w:rsidR="00D631CB">
          <w:rPr>
            <w:noProof/>
            <w:webHidden/>
          </w:rPr>
          <w:t>14</w:t>
        </w:r>
        <w:r w:rsidR="00D631CB">
          <w:rPr>
            <w:noProof/>
            <w:webHidden/>
          </w:rPr>
          <w:fldChar w:fldCharType="end"/>
        </w:r>
      </w:hyperlink>
    </w:p>
    <w:p w14:paraId="6BB64600" w14:textId="77777777" w:rsidR="00D631CB" w:rsidRDefault="0043627F">
      <w:pPr>
        <w:pStyle w:val="TOC2"/>
        <w:rPr>
          <w:rFonts w:asciiTheme="minorHAnsi" w:eastAsiaTheme="minorEastAsia" w:hAnsiTheme="minorHAnsi" w:cstheme="minorBidi"/>
          <w:b w:val="0"/>
          <w:noProof/>
          <w:szCs w:val="22"/>
          <w:lang w:val="en-US" w:eastAsia="ja-JP"/>
        </w:rPr>
      </w:pPr>
      <w:hyperlink w:anchor="_Toc11405007" w:history="1">
        <w:r w:rsidR="00D631CB">
          <w:rPr>
            <w:rFonts w:asciiTheme="minorHAnsi" w:eastAsiaTheme="minorEastAsia" w:hAnsiTheme="minorHAnsi" w:cstheme="minorBidi"/>
            <w:b w:val="0"/>
            <w:noProof/>
            <w:szCs w:val="22"/>
            <w:lang w:val="en-US" w:eastAsia="ja-JP"/>
          </w:rPr>
          <w:tab/>
        </w:r>
        <w:r w:rsidR="00D631CB" w:rsidRPr="00761344">
          <w:rPr>
            <w:rStyle w:val="Hyperlink"/>
            <w:noProof/>
          </w:rPr>
          <w:t>puts and Sources</w:t>
        </w:r>
        <w:r w:rsidR="00D631CB">
          <w:rPr>
            <w:noProof/>
            <w:webHidden/>
          </w:rPr>
          <w:tab/>
        </w:r>
        <w:r w:rsidR="00D631CB">
          <w:rPr>
            <w:noProof/>
            <w:webHidden/>
          </w:rPr>
          <w:fldChar w:fldCharType="begin"/>
        </w:r>
        <w:r w:rsidR="00D631CB">
          <w:rPr>
            <w:noProof/>
            <w:webHidden/>
          </w:rPr>
          <w:instrText xml:space="preserve"> PAGEREF _Toc11405007 \h </w:instrText>
        </w:r>
        <w:r w:rsidR="00D631CB">
          <w:rPr>
            <w:noProof/>
            <w:webHidden/>
          </w:rPr>
        </w:r>
        <w:r w:rsidR="00D631CB">
          <w:rPr>
            <w:noProof/>
            <w:webHidden/>
          </w:rPr>
          <w:fldChar w:fldCharType="separate"/>
        </w:r>
        <w:r w:rsidR="00D631CB">
          <w:rPr>
            <w:noProof/>
            <w:webHidden/>
          </w:rPr>
          <w:t>14</w:t>
        </w:r>
        <w:r w:rsidR="00D631CB">
          <w:rPr>
            <w:noProof/>
            <w:webHidden/>
          </w:rPr>
          <w:fldChar w:fldCharType="end"/>
        </w:r>
      </w:hyperlink>
    </w:p>
    <w:p w14:paraId="4AA86AAE" w14:textId="77777777" w:rsidR="00D631CB" w:rsidRDefault="0043627F">
      <w:pPr>
        <w:pStyle w:val="TOC2"/>
        <w:rPr>
          <w:rFonts w:asciiTheme="minorHAnsi" w:eastAsiaTheme="minorEastAsia" w:hAnsiTheme="minorHAnsi" w:cstheme="minorBidi"/>
          <w:b w:val="0"/>
          <w:noProof/>
          <w:szCs w:val="22"/>
          <w:lang w:val="en-US" w:eastAsia="ja-JP"/>
        </w:rPr>
      </w:pPr>
      <w:hyperlink w:anchor="_Toc11405008" w:history="1">
        <w:r w:rsidR="00D631CB" w:rsidRPr="00761344">
          <w:rPr>
            <w:rStyle w:val="Hyperlink"/>
            <w:noProof/>
          </w:rPr>
          <w:t>4.2.1.</w:t>
        </w:r>
        <w:r w:rsidR="00D631CB">
          <w:rPr>
            <w:noProof/>
            <w:webHidden/>
          </w:rPr>
          <w:tab/>
        </w:r>
        <w:r w:rsidR="00D631CB">
          <w:rPr>
            <w:noProof/>
            <w:webHidden/>
          </w:rPr>
          <w:fldChar w:fldCharType="begin"/>
        </w:r>
        <w:r w:rsidR="00D631CB">
          <w:rPr>
            <w:noProof/>
            <w:webHidden/>
          </w:rPr>
          <w:instrText xml:space="preserve"> PAGEREF _Toc11405008 \h </w:instrText>
        </w:r>
        <w:r w:rsidR="00D631CB">
          <w:rPr>
            <w:noProof/>
            <w:webHidden/>
          </w:rPr>
        </w:r>
        <w:r w:rsidR="00D631CB">
          <w:rPr>
            <w:noProof/>
            <w:webHidden/>
          </w:rPr>
          <w:fldChar w:fldCharType="separate"/>
        </w:r>
        <w:r w:rsidR="00D631CB">
          <w:rPr>
            <w:noProof/>
            <w:webHidden/>
          </w:rPr>
          <w:t>14</w:t>
        </w:r>
        <w:r w:rsidR="00D631CB">
          <w:rPr>
            <w:noProof/>
            <w:webHidden/>
          </w:rPr>
          <w:fldChar w:fldCharType="end"/>
        </w:r>
      </w:hyperlink>
    </w:p>
    <w:p w14:paraId="3A1178A4" w14:textId="77777777" w:rsidR="00D631CB" w:rsidRDefault="0043627F">
      <w:pPr>
        <w:pStyle w:val="TOC2"/>
        <w:rPr>
          <w:rFonts w:asciiTheme="minorHAnsi" w:eastAsiaTheme="minorEastAsia" w:hAnsiTheme="minorHAnsi" w:cstheme="minorBidi"/>
          <w:b w:val="0"/>
          <w:noProof/>
          <w:szCs w:val="22"/>
          <w:lang w:val="en-US" w:eastAsia="ja-JP"/>
        </w:rPr>
      </w:pPr>
      <w:hyperlink w:anchor="_Toc11405009" w:history="1">
        <w:r w:rsidR="00D631CB" w:rsidRPr="00761344">
          <w:rPr>
            <w:rStyle w:val="Hyperlink"/>
            <w:noProof/>
          </w:rPr>
          <w:t>4.2.2.</w:t>
        </w:r>
        <w:r w:rsidR="00D631CB">
          <w:rPr>
            <w:rFonts w:asciiTheme="minorHAnsi" w:eastAsiaTheme="minorEastAsia" w:hAnsiTheme="minorHAnsi" w:cstheme="minorBidi"/>
            <w:b w:val="0"/>
            <w:noProof/>
            <w:szCs w:val="22"/>
            <w:lang w:val="en-US" w:eastAsia="ja-JP"/>
          </w:rPr>
          <w:tab/>
        </w:r>
        <w:r w:rsidR="00D631CB" w:rsidRPr="00761344">
          <w:rPr>
            <w:rStyle w:val="Hyperlink"/>
            <w:noProof/>
          </w:rPr>
          <w:t>Summary Statistics and Data Elements</w:t>
        </w:r>
        <w:r w:rsidR="00D631CB">
          <w:rPr>
            <w:noProof/>
            <w:webHidden/>
          </w:rPr>
          <w:tab/>
        </w:r>
        <w:r w:rsidR="00D631CB">
          <w:rPr>
            <w:noProof/>
            <w:webHidden/>
          </w:rPr>
          <w:fldChar w:fldCharType="begin"/>
        </w:r>
        <w:r w:rsidR="00D631CB">
          <w:rPr>
            <w:noProof/>
            <w:webHidden/>
          </w:rPr>
          <w:instrText xml:space="preserve"> PAGEREF _Toc11405009 \h </w:instrText>
        </w:r>
        <w:r w:rsidR="00D631CB">
          <w:rPr>
            <w:noProof/>
            <w:webHidden/>
          </w:rPr>
        </w:r>
        <w:r w:rsidR="00D631CB">
          <w:rPr>
            <w:noProof/>
            <w:webHidden/>
          </w:rPr>
          <w:fldChar w:fldCharType="separate"/>
        </w:r>
        <w:r w:rsidR="00D631CB">
          <w:rPr>
            <w:noProof/>
            <w:webHidden/>
          </w:rPr>
          <w:t>15</w:t>
        </w:r>
        <w:r w:rsidR="00D631CB">
          <w:rPr>
            <w:noProof/>
            <w:webHidden/>
          </w:rPr>
          <w:fldChar w:fldCharType="end"/>
        </w:r>
      </w:hyperlink>
    </w:p>
    <w:p w14:paraId="4B4E06D7" w14:textId="77777777" w:rsidR="00D631CB" w:rsidRDefault="0043627F">
      <w:pPr>
        <w:pStyle w:val="TOC2"/>
        <w:rPr>
          <w:rFonts w:asciiTheme="minorHAnsi" w:eastAsiaTheme="minorEastAsia" w:hAnsiTheme="minorHAnsi" w:cstheme="minorBidi"/>
          <w:b w:val="0"/>
          <w:noProof/>
          <w:szCs w:val="22"/>
          <w:lang w:val="en-US" w:eastAsia="ja-JP"/>
        </w:rPr>
      </w:pPr>
      <w:hyperlink w:anchor="_Toc11405010" w:history="1">
        <w:r w:rsidR="00D631CB" w:rsidRPr="00761344">
          <w:rPr>
            <w:rStyle w:val="Hyperlink"/>
            <w:noProof/>
          </w:rPr>
          <w:t>4.2.3.</w:t>
        </w:r>
        <w:r w:rsidR="00D631CB">
          <w:rPr>
            <w:rFonts w:asciiTheme="minorHAnsi" w:eastAsiaTheme="minorEastAsia" w:hAnsiTheme="minorHAnsi" w:cstheme="minorBidi"/>
            <w:b w:val="0"/>
            <w:noProof/>
            <w:szCs w:val="22"/>
            <w:lang w:val="en-US" w:eastAsia="ja-JP"/>
          </w:rPr>
          <w:tab/>
        </w:r>
        <w:r w:rsidR="00D631CB" w:rsidRPr="00761344">
          <w:rPr>
            <w:rStyle w:val="Hyperlink"/>
            <w:noProof/>
          </w:rPr>
          <w:t>Limitations of Data and Implications</w:t>
        </w:r>
        <w:r w:rsidR="00D631CB">
          <w:rPr>
            <w:noProof/>
            <w:webHidden/>
          </w:rPr>
          <w:tab/>
        </w:r>
        <w:r w:rsidR="00D631CB">
          <w:rPr>
            <w:noProof/>
            <w:webHidden/>
          </w:rPr>
          <w:fldChar w:fldCharType="begin"/>
        </w:r>
        <w:r w:rsidR="00D631CB">
          <w:rPr>
            <w:noProof/>
            <w:webHidden/>
          </w:rPr>
          <w:instrText xml:space="preserve"> PAGEREF _Toc11405010 \h </w:instrText>
        </w:r>
        <w:r w:rsidR="00D631CB">
          <w:rPr>
            <w:noProof/>
            <w:webHidden/>
          </w:rPr>
        </w:r>
        <w:r w:rsidR="00D631CB">
          <w:rPr>
            <w:noProof/>
            <w:webHidden/>
          </w:rPr>
          <w:fldChar w:fldCharType="separate"/>
        </w:r>
        <w:r w:rsidR="00D631CB">
          <w:rPr>
            <w:noProof/>
            <w:webHidden/>
          </w:rPr>
          <w:t>15</w:t>
        </w:r>
        <w:r w:rsidR="00D631CB">
          <w:rPr>
            <w:noProof/>
            <w:webHidden/>
          </w:rPr>
          <w:fldChar w:fldCharType="end"/>
        </w:r>
      </w:hyperlink>
    </w:p>
    <w:p w14:paraId="0B694917" w14:textId="77777777" w:rsidR="00D631CB" w:rsidRDefault="0043627F">
      <w:pPr>
        <w:pStyle w:val="TOC2"/>
        <w:rPr>
          <w:rFonts w:asciiTheme="minorHAnsi" w:eastAsiaTheme="minorEastAsia" w:hAnsiTheme="minorHAnsi" w:cstheme="minorBidi"/>
          <w:b w:val="0"/>
          <w:noProof/>
          <w:szCs w:val="22"/>
          <w:lang w:val="en-US" w:eastAsia="ja-JP"/>
        </w:rPr>
      </w:pPr>
      <w:hyperlink w:anchor="_Toc11405011" w:history="1">
        <w:r w:rsidR="00D631CB" w:rsidRPr="00761344">
          <w:rPr>
            <w:rStyle w:val="Hyperlink"/>
            <w:noProof/>
          </w:rPr>
          <w:t>4.2.4.</w:t>
        </w:r>
        <w:r w:rsidR="00D631CB">
          <w:rPr>
            <w:rFonts w:asciiTheme="minorHAnsi" w:eastAsiaTheme="minorEastAsia" w:hAnsiTheme="minorHAnsi" w:cstheme="minorBidi"/>
            <w:b w:val="0"/>
            <w:noProof/>
            <w:szCs w:val="22"/>
            <w:lang w:val="en-US" w:eastAsia="ja-JP"/>
          </w:rPr>
          <w:tab/>
        </w:r>
        <w:r w:rsidR="00D631CB" w:rsidRPr="00761344">
          <w:rPr>
            <w:rStyle w:val="Hyperlink"/>
            <w:noProof/>
          </w:rPr>
          <w:t>Data Integrity Assessment</w:t>
        </w:r>
        <w:r w:rsidR="00D631CB">
          <w:rPr>
            <w:noProof/>
            <w:webHidden/>
          </w:rPr>
          <w:tab/>
        </w:r>
        <w:r w:rsidR="00D631CB">
          <w:rPr>
            <w:noProof/>
            <w:webHidden/>
          </w:rPr>
          <w:fldChar w:fldCharType="begin"/>
        </w:r>
        <w:r w:rsidR="00D631CB">
          <w:rPr>
            <w:noProof/>
            <w:webHidden/>
          </w:rPr>
          <w:instrText xml:space="preserve"> PAGEREF _Toc11405011 \h </w:instrText>
        </w:r>
        <w:r w:rsidR="00D631CB">
          <w:rPr>
            <w:noProof/>
            <w:webHidden/>
          </w:rPr>
        </w:r>
        <w:r w:rsidR="00D631CB">
          <w:rPr>
            <w:noProof/>
            <w:webHidden/>
          </w:rPr>
          <w:fldChar w:fldCharType="separate"/>
        </w:r>
        <w:r w:rsidR="00D631CB">
          <w:rPr>
            <w:noProof/>
            <w:webHidden/>
          </w:rPr>
          <w:t>15</w:t>
        </w:r>
        <w:r w:rsidR="00D631CB">
          <w:rPr>
            <w:noProof/>
            <w:webHidden/>
          </w:rPr>
          <w:fldChar w:fldCharType="end"/>
        </w:r>
      </w:hyperlink>
    </w:p>
    <w:p w14:paraId="6125A8CE" w14:textId="77777777" w:rsidR="00D631CB" w:rsidRDefault="0043627F">
      <w:pPr>
        <w:pStyle w:val="TOC2"/>
        <w:rPr>
          <w:rFonts w:asciiTheme="minorHAnsi" w:eastAsiaTheme="minorEastAsia" w:hAnsiTheme="minorHAnsi" w:cstheme="minorBidi"/>
          <w:b w:val="0"/>
          <w:noProof/>
          <w:szCs w:val="22"/>
          <w:lang w:val="en-US" w:eastAsia="ja-JP"/>
        </w:rPr>
      </w:pPr>
      <w:hyperlink w:anchor="_Toc11405012" w:history="1">
        <w:r w:rsidR="00D631CB" w:rsidRPr="00761344">
          <w:rPr>
            <w:rStyle w:val="Hyperlink"/>
            <w:noProof/>
          </w:rPr>
          <w:t>4.2.5.</w:t>
        </w:r>
        <w:r w:rsidR="00D631CB">
          <w:rPr>
            <w:rFonts w:asciiTheme="minorHAnsi" w:eastAsiaTheme="minorEastAsia" w:hAnsiTheme="minorHAnsi" w:cstheme="minorBidi"/>
            <w:b w:val="0"/>
            <w:noProof/>
            <w:szCs w:val="22"/>
            <w:lang w:val="en-US" w:eastAsia="ja-JP"/>
          </w:rPr>
          <w:tab/>
        </w:r>
        <w:r w:rsidR="00D631CB" w:rsidRPr="00761344">
          <w:rPr>
            <w:rStyle w:val="Hyperlink"/>
            <w:noProof/>
          </w:rPr>
          <w:t>Data Proxies</w:t>
        </w:r>
        <w:r w:rsidR="00D631CB">
          <w:rPr>
            <w:noProof/>
            <w:webHidden/>
          </w:rPr>
          <w:tab/>
        </w:r>
        <w:r w:rsidR="00D631CB">
          <w:rPr>
            <w:noProof/>
            <w:webHidden/>
          </w:rPr>
          <w:fldChar w:fldCharType="begin"/>
        </w:r>
        <w:r w:rsidR="00D631CB">
          <w:rPr>
            <w:noProof/>
            <w:webHidden/>
          </w:rPr>
          <w:instrText xml:space="preserve"> PAGEREF _Toc11405012 \h </w:instrText>
        </w:r>
        <w:r w:rsidR="00D631CB">
          <w:rPr>
            <w:noProof/>
            <w:webHidden/>
          </w:rPr>
        </w:r>
        <w:r w:rsidR="00D631CB">
          <w:rPr>
            <w:noProof/>
            <w:webHidden/>
          </w:rPr>
          <w:fldChar w:fldCharType="separate"/>
        </w:r>
        <w:r w:rsidR="00D631CB">
          <w:rPr>
            <w:noProof/>
            <w:webHidden/>
          </w:rPr>
          <w:t>15</w:t>
        </w:r>
        <w:r w:rsidR="00D631CB">
          <w:rPr>
            <w:noProof/>
            <w:webHidden/>
          </w:rPr>
          <w:fldChar w:fldCharType="end"/>
        </w:r>
      </w:hyperlink>
    </w:p>
    <w:p w14:paraId="7CC9E28A" w14:textId="77777777" w:rsidR="00D631CB" w:rsidRDefault="0043627F">
      <w:pPr>
        <w:pStyle w:val="TOC2"/>
        <w:rPr>
          <w:rFonts w:asciiTheme="minorHAnsi" w:eastAsiaTheme="minorEastAsia" w:hAnsiTheme="minorHAnsi" w:cstheme="minorBidi"/>
          <w:b w:val="0"/>
          <w:noProof/>
          <w:szCs w:val="22"/>
          <w:lang w:val="en-US" w:eastAsia="ja-JP"/>
        </w:rPr>
      </w:pPr>
      <w:hyperlink w:anchor="_Toc11405032" w:history="1">
        <w:r w:rsidR="00D631CB" w:rsidRPr="00761344">
          <w:rPr>
            <w:rStyle w:val="Hyperlink"/>
            <w:rFonts w:ascii="Arial" w:hAnsi="Arial"/>
            <w:noProof/>
          </w:rPr>
          <w:t>4.3.</w:t>
        </w:r>
        <w:r w:rsidR="00D631CB">
          <w:rPr>
            <w:rFonts w:asciiTheme="minorHAnsi" w:eastAsiaTheme="minorEastAsia" w:hAnsiTheme="minorHAnsi" w:cstheme="minorBidi"/>
            <w:b w:val="0"/>
            <w:noProof/>
            <w:szCs w:val="22"/>
            <w:lang w:val="en-US" w:eastAsia="ja-JP"/>
          </w:rPr>
          <w:tab/>
        </w:r>
        <w:r w:rsidR="00D631CB" w:rsidRPr="00761344">
          <w:rPr>
            <w:rStyle w:val="Hyperlink"/>
            <w:rFonts w:ascii="Arial" w:hAnsi="Arial"/>
            <w:noProof/>
          </w:rPr>
          <w:t>Macroeconomic Data</w:t>
        </w:r>
        <w:r w:rsidR="00D631CB">
          <w:rPr>
            <w:noProof/>
            <w:webHidden/>
          </w:rPr>
          <w:tab/>
        </w:r>
        <w:r w:rsidR="00D631CB">
          <w:rPr>
            <w:noProof/>
            <w:webHidden/>
          </w:rPr>
          <w:fldChar w:fldCharType="begin"/>
        </w:r>
        <w:r w:rsidR="00D631CB">
          <w:rPr>
            <w:noProof/>
            <w:webHidden/>
          </w:rPr>
          <w:instrText xml:space="preserve"> PAGEREF _Toc11405032 \h </w:instrText>
        </w:r>
        <w:r w:rsidR="00D631CB">
          <w:rPr>
            <w:noProof/>
            <w:webHidden/>
          </w:rPr>
        </w:r>
        <w:r w:rsidR="00D631CB">
          <w:rPr>
            <w:noProof/>
            <w:webHidden/>
          </w:rPr>
          <w:fldChar w:fldCharType="separate"/>
        </w:r>
        <w:r w:rsidR="00D631CB">
          <w:rPr>
            <w:noProof/>
            <w:webHidden/>
          </w:rPr>
          <w:t>15</w:t>
        </w:r>
        <w:r w:rsidR="00D631CB">
          <w:rPr>
            <w:noProof/>
            <w:webHidden/>
          </w:rPr>
          <w:fldChar w:fldCharType="end"/>
        </w:r>
      </w:hyperlink>
    </w:p>
    <w:p w14:paraId="6804C410" w14:textId="77777777" w:rsidR="00D631CB" w:rsidRDefault="0043627F">
      <w:pPr>
        <w:pStyle w:val="TOC2"/>
        <w:rPr>
          <w:rFonts w:asciiTheme="minorHAnsi" w:eastAsiaTheme="minorEastAsia" w:hAnsiTheme="minorHAnsi" w:cstheme="minorBidi"/>
          <w:b w:val="0"/>
          <w:noProof/>
          <w:szCs w:val="22"/>
          <w:lang w:val="en-US" w:eastAsia="ja-JP"/>
        </w:rPr>
      </w:pPr>
      <w:hyperlink w:anchor="_Toc11405033" w:history="1">
        <w:r w:rsidR="00D631CB" w:rsidRPr="00761344">
          <w:rPr>
            <w:rStyle w:val="Hyperlink"/>
            <w:rFonts w:ascii="Arial" w:hAnsi="Arial"/>
            <w:noProof/>
          </w:rPr>
          <w:t>4.4.</w:t>
        </w:r>
        <w:r w:rsidR="00D631CB">
          <w:rPr>
            <w:rFonts w:asciiTheme="minorHAnsi" w:eastAsiaTheme="minorEastAsia" w:hAnsiTheme="minorHAnsi" w:cstheme="minorBidi"/>
            <w:b w:val="0"/>
            <w:noProof/>
            <w:szCs w:val="22"/>
            <w:lang w:val="en-US" w:eastAsia="ja-JP"/>
          </w:rPr>
          <w:tab/>
        </w:r>
        <w:r w:rsidR="00D631CB" w:rsidRPr="00761344">
          <w:rPr>
            <w:rStyle w:val="Hyperlink"/>
            <w:rFonts w:ascii="Arial" w:hAnsi="Arial"/>
            <w:noProof/>
          </w:rPr>
          <w:t>Summary of Data Weaknesses, Limitations and Assumptions</w:t>
        </w:r>
        <w:r w:rsidR="00D631CB">
          <w:rPr>
            <w:noProof/>
            <w:webHidden/>
          </w:rPr>
          <w:tab/>
        </w:r>
        <w:r w:rsidR="00D631CB">
          <w:rPr>
            <w:noProof/>
            <w:webHidden/>
          </w:rPr>
          <w:fldChar w:fldCharType="begin"/>
        </w:r>
        <w:r w:rsidR="00D631CB">
          <w:rPr>
            <w:noProof/>
            <w:webHidden/>
          </w:rPr>
          <w:instrText xml:space="preserve"> PAGEREF _Toc11405033 \h </w:instrText>
        </w:r>
        <w:r w:rsidR="00D631CB">
          <w:rPr>
            <w:noProof/>
            <w:webHidden/>
          </w:rPr>
        </w:r>
        <w:r w:rsidR="00D631CB">
          <w:rPr>
            <w:noProof/>
            <w:webHidden/>
          </w:rPr>
          <w:fldChar w:fldCharType="separate"/>
        </w:r>
        <w:r w:rsidR="00D631CB">
          <w:rPr>
            <w:noProof/>
            <w:webHidden/>
          </w:rPr>
          <w:t>16</w:t>
        </w:r>
        <w:r w:rsidR="00D631CB">
          <w:rPr>
            <w:noProof/>
            <w:webHidden/>
          </w:rPr>
          <w:fldChar w:fldCharType="end"/>
        </w:r>
      </w:hyperlink>
    </w:p>
    <w:p w14:paraId="19E28470" w14:textId="77777777" w:rsidR="00D631CB" w:rsidRDefault="0043627F">
      <w:pPr>
        <w:pStyle w:val="TOC2"/>
        <w:rPr>
          <w:rFonts w:asciiTheme="minorHAnsi" w:eastAsiaTheme="minorEastAsia" w:hAnsiTheme="minorHAnsi" w:cstheme="minorBidi"/>
          <w:b w:val="0"/>
          <w:noProof/>
          <w:szCs w:val="22"/>
          <w:lang w:val="en-US" w:eastAsia="ja-JP"/>
        </w:rPr>
      </w:pPr>
      <w:hyperlink w:anchor="_Toc11405034" w:history="1">
        <w:r w:rsidR="00D631CB" w:rsidRPr="00761344">
          <w:rPr>
            <w:rStyle w:val="Hyperlink"/>
            <w:rFonts w:ascii="Arial" w:hAnsi="Arial"/>
            <w:noProof/>
          </w:rPr>
          <w:t>4.5.</w:t>
        </w:r>
        <w:r w:rsidR="00D631CB">
          <w:rPr>
            <w:rFonts w:asciiTheme="minorHAnsi" w:eastAsiaTheme="minorEastAsia" w:hAnsiTheme="minorHAnsi" w:cstheme="minorBidi"/>
            <w:b w:val="0"/>
            <w:noProof/>
            <w:szCs w:val="22"/>
            <w:lang w:val="en-US" w:eastAsia="ja-JP"/>
          </w:rPr>
          <w:tab/>
        </w:r>
        <w:r w:rsidR="00D631CB" w:rsidRPr="00761344">
          <w:rPr>
            <w:rStyle w:val="Hyperlink"/>
            <w:rFonts w:ascii="Arial" w:hAnsi="Arial"/>
            <w:noProof/>
          </w:rPr>
          <w:t>Data Analysis, Distributions, and Cleaning</w:t>
        </w:r>
        <w:r w:rsidR="00D631CB">
          <w:rPr>
            <w:noProof/>
            <w:webHidden/>
          </w:rPr>
          <w:tab/>
        </w:r>
        <w:r w:rsidR="00D631CB">
          <w:rPr>
            <w:noProof/>
            <w:webHidden/>
          </w:rPr>
          <w:fldChar w:fldCharType="begin"/>
        </w:r>
        <w:r w:rsidR="00D631CB">
          <w:rPr>
            <w:noProof/>
            <w:webHidden/>
          </w:rPr>
          <w:instrText xml:space="preserve"> PAGEREF _Toc11405034 \h </w:instrText>
        </w:r>
        <w:r w:rsidR="00D631CB">
          <w:rPr>
            <w:noProof/>
            <w:webHidden/>
          </w:rPr>
        </w:r>
        <w:r w:rsidR="00D631CB">
          <w:rPr>
            <w:noProof/>
            <w:webHidden/>
          </w:rPr>
          <w:fldChar w:fldCharType="separate"/>
        </w:r>
        <w:r w:rsidR="00D631CB">
          <w:rPr>
            <w:noProof/>
            <w:webHidden/>
          </w:rPr>
          <w:t>16</w:t>
        </w:r>
        <w:r w:rsidR="00D631CB">
          <w:rPr>
            <w:noProof/>
            <w:webHidden/>
          </w:rPr>
          <w:fldChar w:fldCharType="end"/>
        </w:r>
      </w:hyperlink>
    </w:p>
    <w:p w14:paraId="21FF825F" w14:textId="77777777" w:rsidR="00D631CB" w:rsidRDefault="0043627F">
      <w:pPr>
        <w:pStyle w:val="TOC2"/>
        <w:rPr>
          <w:rFonts w:asciiTheme="minorHAnsi" w:eastAsiaTheme="minorEastAsia" w:hAnsiTheme="minorHAnsi" w:cstheme="minorBidi"/>
          <w:b w:val="0"/>
          <w:noProof/>
          <w:szCs w:val="22"/>
          <w:lang w:val="en-US" w:eastAsia="ja-JP"/>
        </w:rPr>
      </w:pPr>
      <w:hyperlink w:anchor="_Toc11405035" w:history="1">
        <w:r w:rsidR="00D631CB" w:rsidRPr="00761344">
          <w:rPr>
            <w:rStyle w:val="Hyperlink"/>
            <w:rFonts w:ascii="Arial" w:hAnsi="Arial"/>
            <w:noProof/>
          </w:rPr>
          <w:t>4.6.</w:t>
        </w:r>
        <w:r w:rsidR="00D631CB">
          <w:rPr>
            <w:rFonts w:asciiTheme="minorHAnsi" w:eastAsiaTheme="minorEastAsia" w:hAnsiTheme="minorHAnsi" w:cstheme="minorBidi"/>
            <w:b w:val="0"/>
            <w:noProof/>
            <w:szCs w:val="22"/>
            <w:lang w:val="en-US" w:eastAsia="ja-JP"/>
          </w:rPr>
          <w:tab/>
        </w:r>
        <w:r w:rsidR="00D631CB" w:rsidRPr="00761344">
          <w:rPr>
            <w:rStyle w:val="Hyperlink"/>
            <w:rFonts w:ascii="Arial" w:hAnsi="Arial"/>
            <w:noProof/>
          </w:rPr>
          <w:t>Data Transformation and Controls</w:t>
        </w:r>
        <w:r w:rsidR="00D631CB">
          <w:rPr>
            <w:noProof/>
            <w:webHidden/>
          </w:rPr>
          <w:tab/>
        </w:r>
        <w:r w:rsidR="00D631CB">
          <w:rPr>
            <w:noProof/>
            <w:webHidden/>
          </w:rPr>
          <w:fldChar w:fldCharType="begin"/>
        </w:r>
        <w:r w:rsidR="00D631CB">
          <w:rPr>
            <w:noProof/>
            <w:webHidden/>
          </w:rPr>
          <w:instrText xml:space="preserve"> PAGEREF _Toc11405035 \h </w:instrText>
        </w:r>
        <w:r w:rsidR="00D631CB">
          <w:rPr>
            <w:noProof/>
            <w:webHidden/>
          </w:rPr>
        </w:r>
        <w:r w:rsidR="00D631CB">
          <w:rPr>
            <w:noProof/>
            <w:webHidden/>
          </w:rPr>
          <w:fldChar w:fldCharType="separate"/>
        </w:r>
        <w:r w:rsidR="00D631CB">
          <w:rPr>
            <w:noProof/>
            <w:webHidden/>
          </w:rPr>
          <w:t>16</w:t>
        </w:r>
        <w:r w:rsidR="00D631CB">
          <w:rPr>
            <w:noProof/>
            <w:webHidden/>
          </w:rPr>
          <w:fldChar w:fldCharType="end"/>
        </w:r>
      </w:hyperlink>
    </w:p>
    <w:p w14:paraId="62394D80" w14:textId="77777777" w:rsidR="00D631CB" w:rsidRDefault="0043627F">
      <w:pPr>
        <w:pStyle w:val="TOC2"/>
        <w:rPr>
          <w:rFonts w:asciiTheme="minorHAnsi" w:eastAsiaTheme="minorEastAsia" w:hAnsiTheme="minorHAnsi" w:cstheme="minorBidi"/>
          <w:b w:val="0"/>
          <w:noProof/>
          <w:szCs w:val="22"/>
          <w:lang w:val="en-US" w:eastAsia="ja-JP"/>
        </w:rPr>
      </w:pPr>
      <w:hyperlink w:anchor="_Toc11405036" w:history="1">
        <w:r w:rsidR="00D631CB" w:rsidRPr="00761344">
          <w:rPr>
            <w:rStyle w:val="Hyperlink"/>
            <w:rFonts w:ascii="Arial" w:hAnsi="Arial"/>
            <w:noProof/>
          </w:rPr>
          <w:t>4.7.</w:t>
        </w:r>
        <w:r w:rsidR="00D631CB">
          <w:rPr>
            <w:rFonts w:asciiTheme="minorHAnsi" w:eastAsiaTheme="minorEastAsia" w:hAnsiTheme="minorHAnsi" w:cstheme="minorBidi"/>
            <w:b w:val="0"/>
            <w:noProof/>
            <w:szCs w:val="22"/>
            <w:lang w:val="en-US" w:eastAsia="ja-JP"/>
          </w:rPr>
          <w:tab/>
        </w:r>
        <w:r w:rsidR="00D631CB" w:rsidRPr="00761344">
          <w:rPr>
            <w:rStyle w:val="Hyperlink"/>
            <w:rFonts w:ascii="Arial" w:hAnsi="Arial"/>
            <w:noProof/>
          </w:rPr>
          <w:t>Data Representativeness and Quality</w:t>
        </w:r>
        <w:r w:rsidR="00D631CB">
          <w:rPr>
            <w:noProof/>
            <w:webHidden/>
          </w:rPr>
          <w:tab/>
        </w:r>
        <w:r w:rsidR="00D631CB">
          <w:rPr>
            <w:noProof/>
            <w:webHidden/>
          </w:rPr>
          <w:fldChar w:fldCharType="begin"/>
        </w:r>
        <w:r w:rsidR="00D631CB">
          <w:rPr>
            <w:noProof/>
            <w:webHidden/>
          </w:rPr>
          <w:instrText xml:space="preserve"> PAGEREF _Toc11405036 \h </w:instrText>
        </w:r>
        <w:r w:rsidR="00D631CB">
          <w:rPr>
            <w:noProof/>
            <w:webHidden/>
          </w:rPr>
        </w:r>
        <w:r w:rsidR="00D631CB">
          <w:rPr>
            <w:noProof/>
            <w:webHidden/>
          </w:rPr>
          <w:fldChar w:fldCharType="separate"/>
        </w:r>
        <w:r w:rsidR="00D631CB">
          <w:rPr>
            <w:noProof/>
            <w:webHidden/>
          </w:rPr>
          <w:t>17</w:t>
        </w:r>
        <w:r w:rsidR="00D631CB">
          <w:rPr>
            <w:noProof/>
            <w:webHidden/>
          </w:rPr>
          <w:fldChar w:fldCharType="end"/>
        </w:r>
      </w:hyperlink>
    </w:p>
    <w:p w14:paraId="4B5F2348" w14:textId="77777777" w:rsidR="00D631CB" w:rsidRDefault="0043627F">
      <w:pPr>
        <w:pStyle w:val="TOC1"/>
        <w:rPr>
          <w:rFonts w:eastAsiaTheme="minorEastAsia" w:cstheme="minorBidi"/>
          <w:b w:val="0"/>
          <w:bCs w:val="0"/>
          <w:caps w:val="0"/>
          <w:noProof/>
          <w:szCs w:val="22"/>
          <w:lang w:val="en-US" w:eastAsia="ja-JP"/>
        </w:rPr>
      </w:pPr>
      <w:hyperlink w:anchor="_Toc11405045" w:history="1">
        <w:r w:rsidR="00D631CB" w:rsidRPr="00761344">
          <w:rPr>
            <w:rStyle w:val="Hyperlink"/>
            <w:rFonts w:ascii="Arial" w:hAnsi="Arial"/>
            <w:noProof/>
          </w:rPr>
          <w:t>5.</w:t>
        </w:r>
        <w:r w:rsidR="00D631CB">
          <w:rPr>
            <w:rFonts w:eastAsiaTheme="minorEastAsia" w:cstheme="minorBidi"/>
            <w:b w:val="0"/>
            <w:bCs w:val="0"/>
            <w:caps w:val="0"/>
            <w:noProof/>
            <w:szCs w:val="22"/>
            <w:lang w:val="en-US" w:eastAsia="ja-JP"/>
          </w:rPr>
          <w:tab/>
        </w:r>
        <w:r w:rsidR="00D631CB" w:rsidRPr="00761344">
          <w:rPr>
            <w:rStyle w:val="Hyperlink"/>
            <w:rFonts w:ascii="Arial" w:hAnsi="Arial"/>
            <w:noProof/>
          </w:rPr>
          <w:t>Model Development and Testing</w:t>
        </w:r>
        <w:r w:rsidR="00D631CB">
          <w:rPr>
            <w:noProof/>
            <w:webHidden/>
          </w:rPr>
          <w:tab/>
        </w:r>
        <w:r w:rsidR="00D631CB">
          <w:rPr>
            <w:noProof/>
            <w:webHidden/>
          </w:rPr>
          <w:fldChar w:fldCharType="begin"/>
        </w:r>
        <w:r w:rsidR="00D631CB">
          <w:rPr>
            <w:noProof/>
            <w:webHidden/>
          </w:rPr>
          <w:instrText xml:space="preserve"> PAGEREF _Toc11405045 \h </w:instrText>
        </w:r>
        <w:r w:rsidR="00D631CB">
          <w:rPr>
            <w:noProof/>
            <w:webHidden/>
          </w:rPr>
        </w:r>
        <w:r w:rsidR="00D631CB">
          <w:rPr>
            <w:noProof/>
            <w:webHidden/>
          </w:rPr>
          <w:fldChar w:fldCharType="separate"/>
        </w:r>
        <w:r w:rsidR="00D631CB">
          <w:rPr>
            <w:noProof/>
            <w:webHidden/>
          </w:rPr>
          <w:t>18</w:t>
        </w:r>
        <w:r w:rsidR="00D631CB">
          <w:rPr>
            <w:noProof/>
            <w:webHidden/>
          </w:rPr>
          <w:fldChar w:fldCharType="end"/>
        </w:r>
      </w:hyperlink>
    </w:p>
    <w:p w14:paraId="1BD95DB2" w14:textId="77777777" w:rsidR="00D631CB" w:rsidRDefault="0043627F">
      <w:pPr>
        <w:pStyle w:val="TOC2"/>
        <w:rPr>
          <w:rFonts w:asciiTheme="minorHAnsi" w:eastAsiaTheme="minorEastAsia" w:hAnsiTheme="minorHAnsi" w:cstheme="minorBidi"/>
          <w:b w:val="0"/>
          <w:noProof/>
          <w:szCs w:val="22"/>
          <w:lang w:val="en-US" w:eastAsia="ja-JP"/>
        </w:rPr>
      </w:pPr>
      <w:hyperlink w:anchor="_Toc11405046" w:history="1">
        <w:r w:rsidR="00D631CB" w:rsidRPr="00761344">
          <w:rPr>
            <w:rStyle w:val="Hyperlink"/>
            <w:rFonts w:ascii="Arial" w:hAnsi="Arial"/>
            <w:noProof/>
          </w:rPr>
          <w:t>5.1.</w:t>
        </w:r>
        <w:r w:rsidR="00D631CB">
          <w:rPr>
            <w:rFonts w:asciiTheme="minorHAnsi" w:eastAsiaTheme="minorEastAsia" w:hAnsiTheme="minorHAnsi" w:cstheme="minorBidi"/>
            <w:b w:val="0"/>
            <w:noProof/>
            <w:szCs w:val="22"/>
            <w:lang w:val="en-US" w:eastAsia="ja-JP"/>
          </w:rPr>
          <w:tab/>
        </w:r>
        <w:r w:rsidR="00D631CB" w:rsidRPr="00761344">
          <w:rPr>
            <w:rStyle w:val="Hyperlink"/>
            <w:rFonts w:ascii="Arial" w:hAnsi="Arial"/>
            <w:noProof/>
          </w:rPr>
          <w:t>Overview</w:t>
        </w:r>
        <w:r w:rsidR="00D631CB">
          <w:rPr>
            <w:noProof/>
            <w:webHidden/>
          </w:rPr>
          <w:tab/>
        </w:r>
        <w:r w:rsidR="00D631CB">
          <w:rPr>
            <w:noProof/>
            <w:webHidden/>
          </w:rPr>
          <w:fldChar w:fldCharType="begin"/>
        </w:r>
        <w:r w:rsidR="00D631CB">
          <w:rPr>
            <w:noProof/>
            <w:webHidden/>
          </w:rPr>
          <w:instrText xml:space="preserve"> PAGEREF _Toc11405046 \h </w:instrText>
        </w:r>
        <w:r w:rsidR="00D631CB">
          <w:rPr>
            <w:noProof/>
            <w:webHidden/>
          </w:rPr>
        </w:r>
        <w:r w:rsidR="00D631CB">
          <w:rPr>
            <w:noProof/>
            <w:webHidden/>
          </w:rPr>
          <w:fldChar w:fldCharType="separate"/>
        </w:r>
        <w:r w:rsidR="00D631CB">
          <w:rPr>
            <w:noProof/>
            <w:webHidden/>
          </w:rPr>
          <w:t>18</w:t>
        </w:r>
        <w:r w:rsidR="00D631CB">
          <w:rPr>
            <w:noProof/>
            <w:webHidden/>
          </w:rPr>
          <w:fldChar w:fldCharType="end"/>
        </w:r>
      </w:hyperlink>
    </w:p>
    <w:p w14:paraId="7CEC35A6" w14:textId="77777777" w:rsidR="00D631CB" w:rsidRDefault="0043627F">
      <w:pPr>
        <w:pStyle w:val="TOC2"/>
        <w:rPr>
          <w:rFonts w:asciiTheme="minorHAnsi" w:eastAsiaTheme="minorEastAsia" w:hAnsiTheme="minorHAnsi" w:cstheme="minorBidi"/>
          <w:b w:val="0"/>
          <w:noProof/>
          <w:szCs w:val="22"/>
          <w:lang w:val="en-US" w:eastAsia="ja-JP"/>
        </w:rPr>
      </w:pPr>
      <w:hyperlink w:anchor="_Toc11405047" w:history="1">
        <w:r w:rsidR="00D631CB" w:rsidRPr="00761344">
          <w:rPr>
            <w:rStyle w:val="Hyperlink"/>
            <w:rFonts w:ascii="Arial" w:hAnsi="Arial"/>
            <w:noProof/>
          </w:rPr>
          <w:t>5.2.</w:t>
        </w:r>
        <w:r w:rsidR="00D631CB">
          <w:rPr>
            <w:rFonts w:asciiTheme="minorHAnsi" w:eastAsiaTheme="minorEastAsia" w:hAnsiTheme="minorHAnsi" w:cstheme="minorBidi"/>
            <w:b w:val="0"/>
            <w:noProof/>
            <w:szCs w:val="22"/>
            <w:lang w:val="en-US" w:eastAsia="ja-JP"/>
          </w:rPr>
          <w:tab/>
        </w:r>
        <w:r w:rsidR="00D631CB" w:rsidRPr="00761344">
          <w:rPr>
            <w:rStyle w:val="Hyperlink"/>
            <w:rFonts w:ascii="Arial" w:hAnsi="Arial"/>
            <w:noProof/>
          </w:rPr>
          <w:t>Model Requirement</w:t>
        </w:r>
        <w:r w:rsidR="00D631CB">
          <w:rPr>
            <w:noProof/>
            <w:webHidden/>
          </w:rPr>
          <w:tab/>
        </w:r>
        <w:r w:rsidR="00D631CB">
          <w:rPr>
            <w:noProof/>
            <w:webHidden/>
          </w:rPr>
          <w:fldChar w:fldCharType="begin"/>
        </w:r>
        <w:r w:rsidR="00D631CB">
          <w:rPr>
            <w:noProof/>
            <w:webHidden/>
          </w:rPr>
          <w:instrText xml:space="preserve"> PAGEREF _Toc11405047 \h </w:instrText>
        </w:r>
        <w:r w:rsidR="00D631CB">
          <w:rPr>
            <w:noProof/>
            <w:webHidden/>
          </w:rPr>
        </w:r>
        <w:r w:rsidR="00D631CB">
          <w:rPr>
            <w:noProof/>
            <w:webHidden/>
          </w:rPr>
          <w:fldChar w:fldCharType="separate"/>
        </w:r>
        <w:r w:rsidR="00D631CB">
          <w:rPr>
            <w:noProof/>
            <w:webHidden/>
          </w:rPr>
          <w:t>18</w:t>
        </w:r>
        <w:r w:rsidR="00D631CB">
          <w:rPr>
            <w:noProof/>
            <w:webHidden/>
          </w:rPr>
          <w:fldChar w:fldCharType="end"/>
        </w:r>
      </w:hyperlink>
    </w:p>
    <w:p w14:paraId="0CD32628" w14:textId="77777777" w:rsidR="00D631CB" w:rsidRDefault="0043627F">
      <w:pPr>
        <w:pStyle w:val="TOC3"/>
        <w:rPr>
          <w:rFonts w:asciiTheme="minorHAnsi" w:eastAsiaTheme="minorEastAsia" w:hAnsiTheme="minorHAnsi" w:cstheme="minorBidi"/>
          <w:iCs w:val="0"/>
          <w:noProof/>
          <w:sz w:val="22"/>
          <w:szCs w:val="22"/>
          <w:lang w:val="en-US" w:eastAsia="ja-JP"/>
        </w:rPr>
      </w:pPr>
      <w:hyperlink w:anchor="_Toc11405048" w:history="1">
        <w:r w:rsidR="00D631CB" w:rsidRPr="00761344">
          <w:rPr>
            <w:rStyle w:val="Hyperlink"/>
            <w:rFonts w:ascii="Arial" w:hAnsi="Arial"/>
            <w:noProof/>
          </w:rPr>
          <w:t>5.2.1.</w:t>
        </w:r>
        <w:r w:rsidR="00D631CB">
          <w:rPr>
            <w:rFonts w:asciiTheme="minorHAnsi" w:eastAsiaTheme="minorEastAsia" w:hAnsiTheme="minorHAnsi" w:cstheme="minorBidi"/>
            <w:iCs w:val="0"/>
            <w:noProof/>
            <w:sz w:val="22"/>
            <w:szCs w:val="22"/>
            <w:lang w:val="en-US" w:eastAsia="ja-JP"/>
          </w:rPr>
          <w:tab/>
        </w:r>
        <w:r w:rsidR="00D631CB" w:rsidRPr="00761344">
          <w:rPr>
            <w:rStyle w:val="Hyperlink"/>
            <w:rFonts w:ascii="Arial" w:hAnsi="Arial"/>
            <w:noProof/>
          </w:rPr>
          <w:t>Business Requirements</w:t>
        </w:r>
        <w:r w:rsidR="00D631CB">
          <w:rPr>
            <w:noProof/>
            <w:webHidden/>
          </w:rPr>
          <w:tab/>
        </w:r>
        <w:r w:rsidR="00D631CB">
          <w:rPr>
            <w:noProof/>
            <w:webHidden/>
          </w:rPr>
          <w:fldChar w:fldCharType="begin"/>
        </w:r>
        <w:r w:rsidR="00D631CB">
          <w:rPr>
            <w:noProof/>
            <w:webHidden/>
          </w:rPr>
          <w:instrText xml:space="preserve"> PAGEREF _Toc11405048 \h </w:instrText>
        </w:r>
        <w:r w:rsidR="00D631CB">
          <w:rPr>
            <w:noProof/>
            <w:webHidden/>
          </w:rPr>
        </w:r>
        <w:r w:rsidR="00D631CB">
          <w:rPr>
            <w:noProof/>
            <w:webHidden/>
          </w:rPr>
          <w:fldChar w:fldCharType="separate"/>
        </w:r>
        <w:r w:rsidR="00D631CB">
          <w:rPr>
            <w:noProof/>
            <w:webHidden/>
          </w:rPr>
          <w:t>18</w:t>
        </w:r>
        <w:r w:rsidR="00D631CB">
          <w:rPr>
            <w:noProof/>
            <w:webHidden/>
          </w:rPr>
          <w:fldChar w:fldCharType="end"/>
        </w:r>
      </w:hyperlink>
    </w:p>
    <w:p w14:paraId="1B6B81F5" w14:textId="77777777" w:rsidR="00D631CB" w:rsidRDefault="0043627F">
      <w:pPr>
        <w:pStyle w:val="TOC3"/>
        <w:rPr>
          <w:rFonts w:asciiTheme="minorHAnsi" w:eastAsiaTheme="minorEastAsia" w:hAnsiTheme="minorHAnsi" w:cstheme="minorBidi"/>
          <w:iCs w:val="0"/>
          <w:noProof/>
          <w:sz w:val="22"/>
          <w:szCs w:val="22"/>
          <w:lang w:val="en-US" w:eastAsia="ja-JP"/>
        </w:rPr>
      </w:pPr>
      <w:hyperlink w:anchor="_Toc11405049" w:history="1">
        <w:r w:rsidR="00D631CB" w:rsidRPr="00761344">
          <w:rPr>
            <w:rStyle w:val="Hyperlink"/>
            <w:rFonts w:ascii="Arial" w:hAnsi="Arial"/>
            <w:noProof/>
          </w:rPr>
          <w:t>5.2.2.</w:t>
        </w:r>
        <w:r w:rsidR="00D631CB">
          <w:rPr>
            <w:rFonts w:asciiTheme="minorHAnsi" w:eastAsiaTheme="minorEastAsia" w:hAnsiTheme="minorHAnsi" w:cstheme="minorBidi"/>
            <w:iCs w:val="0"/>
            <w:noProof/>
            <w:sz w:val="22"/>
            <w:szCs w:val="22"/>
            <w:lang w:val="en-US" w:eastAsia="ja-JP"/>
          </w:rPr>
          <w:tab/>
        </w:r>
        <w:r w:rsidR="00D631CB" w:rsidRPr="00761344">
          <w:rPr>
            <w:rStyle w:val="Hyperlink"/>
            <w:rFonts w:ascii="Arial" w:hAnsi="Arial"/>
            <w:noProof/>
          </w:rPr>
          <w:t>Regulatory Requirements</w:t>
        </w:r>
        <w:r w:rsidR="00D631CB">
          <w:rPr>
            <w:noProof/>
            <w:webHidden/>
          </w:rPr>
          <w:tab/>
        </w:r>
        <w:r w:rsidR="00D631CB">
          <w:rPr>
            <w:noProof/>
            <w:webHidden/>
          </w:rPr>
          <w:fldChar w:fldCharType="begin"/>
        </w:r>
        <w:r w:rsidR="00D631CB">
          <w:rPr>
            <w:noProof/>
            <w:webHidden/>
          </w:rPr>
          <w:instrText xml:space="preserve"> PAGEREF _Toc11405049 \h </w:instrText>
        </w:r>
        <w:r w:rsidR="00D631CB">
          <w:rPr>
            <w:noProof/>
            <w:webHidden/>
          </w:rPr>
        </w:r>
        <w:r w:rsidR="00D631CB">
          <w:rPr>
            <w:noProof/>
            <w:webHidden/>
          </w:rPr>
          <w:fldChar w:fldCharType="separate"/>
        </w:r>
        <w:r w:rsidR="00D631CB">
          <w:rPr>
            <w:noProof/>
            <w:webHidden/>
          </w:rPr>
          <w:t>18</w:t>
        </w:r>
        <w:r w:rsidR="00D631CB">
          <w:rPr>
            <w:noProof/>
            <w:webHidden/>
          </w:rPr>
          <w:fldChar w:fldCharType="end"/>
        </w:r>
      </w:hyperlink>
    </w:p>
    <w:p w14:paraId="06655B0A" w14:textId="77777777" w:rsidR="00D631CB" w:rsidRDefault="0043627F">
      <w:pPr>
        <w:pStyle w:val="TOC2"/>
        <w:rPr>
          <w:rFonts w:asciiTheme="minorHAnsi" w:eastAsiaTheme="minorEastAsia" w:hAnsiTheme="minorHAnsi" w:cstheme="minorBidi"/>
          <w:b w:val="0"/>
          <w:noProof/>
          <w:szCs w:val="22"/>
          <w:lang w:val="en-US" w:eastAsia="ja-JP"/>
        </w:rPr>
      </w:pPr>
      <w:hyperlink w:anchor="_Toc11405050" w:history="1">
        <w:r w:rsidR="00D631CB" w:rsidRPr="00761344">
          <w:rPr>
            <w:rStyle w:val="Hyperlink"/>
            <w:rFonts w:ascii="Arial" w:hAnsi="Arial"/>
            <w:noProof/>
          </w:rPr>
          <w:t>5.3.</w:t>
        </w:r>
        <w:r w:rsidR="00D631CB">
          <w:rPr>
            <w:rFonts w:asciiTheme="minorHAnsi" w:eastAsiaTheme="minorEastAsia" w:hAnsiTheme="minorHAnsi" w:cstheme="minorBidi"/>
            <w:b w:val="0"/>
            <w:noProof/>
            <w:szCs w:val="22"/>
            <w:lang w:val="en-US" w:eastAsia="ja-JP"/>
          </w:rPr>
          <w:tab/>
        </w:r>
        <w:r w:rsidR="00D631CB" w:rsidRPr="00761344">
          <w:rPr>
            <w:rStyle w:val="Hyperlink"/>
            <w:rFonts w:ascii="Arial" w:hAnsi="Arial"/>
            <w:noProof/>
          </w:rPr>
          <w:t>Quantitative Model Development – Model Inputs and Model Estimation</w:t>
        </w:r>
        <w:r w:rsidR="00D631CB">
          <w:rPr>
            <w:noProof/>
            <w:webHidden/>
          </w:rPr>
          <w:tab/>
        </w:r>
        <w:r w:rsidR="00D631CB">
          <w:rPr>
            <w:noProof/>
            <w:webHidden/>
          </w:rPr>
          <w:fldChar w:fldCharType="begin"/>
        </w:r>
        <w:r w:rsidR="00D631CB">
          <w:rPr>
            <w:noProof/>
            <w:webHidden/>
          </w:rPr>
          <w:instrText xml:space="preserve"> PAGEREF _Toc11405050 \h </w:instrText>
        </w:r>
        <w:r w:rsidR="00D631CB">
          <w:rPr>
            <w:noProof/>
            <w:webHidden/>
          </w:rPr>
        </w:r>
        <w:r w:rsidR="00D631CB">
          <w:rPr>
            <w:noProof/>
            <w:webHidden/>
          </w:rPr>
          <w:fldChar w:fldCharType="separate"/>
        </w:r>
        <w:r w:rsidR="00D631CB">
          <w:rPr>
            <w:noProof/>
            <w:webHidden/>
          </w:rPr>
          <w:t>18</w:t>
        </w:r>
        <w:r w:rsidR="00D631CB">
          <w:rPr>
            <w:noProof/>
            <w:webHidden/>
          </w:rPr>
          <w:fldChar w:fldCharType="end"/>
        </w:r>
      </w:hyperlink>
    </w:p>
    <w:p w14:paraId="79624999" w14:textId="77777777" w:rsidR="00D631CB" w:rsidRDefault="0043627F">
      <w:pPr>
        <w:pStyle w:val="TOC3"/>
        <w:rPr>
          <w:rFonts w:asciiTheme="minorHAnsi" w:eastAsiaTheme="minorEastAsia" w:hAnsiTheme="minorHAnsi" w:cstheme="minorBidi"/>
          <w:iCs w:val="0"/>
          <w:noProof/>
          <w:sz w:val="22"/>
          <w:szCs w:val="22"/>
          <w:lang w:val="en-US" w:eastAsia="ja-JP"/>
        </w:rPr>
      </w:pPr>
      <w:hyperlink w:anchor="_Toc11405051" w:history="1">
        <w:r w:rsidR="00D631CB" w:rsidRPr="00761344">
          <w:rPr>
            <w:rStyle w:val="Hyperlink"/>
            <w:rFonts w:ascii="Arial" w:hAnsi="Arial"/>
            <w:noProof/>
          </w:rPr>
          <w:t>5.3.1.</w:t>
        </w:r>
        <w:r w:rsidR="00D631CB">
          <w:rPr>
            <w:rFonts w:asciiTheme="minorHAnsi" w:eastAsiaTheme="minorEastAsia" w:hAnsiTheme="minorHAnsi" w:cstheme="minorBidi"/>
            <w:iCs w:val="0"/>
            <w:noProof/>
            <w:sz w:val="22"/>
            <w:szCs w:val="22"/>
            <w:lang w:val="en-US" w:eastAsia="ja-JP"/>
          </w:rPr>
          <w:tab/>
        </w:r>
        <w:r w:rsidR="00D631CB" w:rsidRPr="00761344">
          <w:rPr>
            <w:rStyle w:val="Hyperlink"/>
            <w:rFonts w:ascii="Arial" w:hAnsi="Arial"/>
            <w:noProof/>
          </w:rPr>
          <w:t>Discussion of Candidate Variables</w:t>
        </w:r>
        <w:r w:rsidR="00D631CB">
          <w:rPr>
            <w:noProof/>
            <w:webHidden/>
          </w:rPr>
          <w:tab/>
        </w:r>
        <w:r w:rsidR="00D631CB">
          <w:rPr>
            <w:noProof/>
            <w:webHidden/>
          </w:rPr>
          <w:fldChar w:fldCharType="begin"/>
        </w:r>
        <w:r w:rsidR="00D631CB">
          <w:rPr>
            <w:noProof/>
            <w:webHidden/>
          </w:rPr>
          <w:instrText xml:space="preserve"> PAGEREF _Toc11405051 \h </w:instrText>
        </w:r>
        <w:r w:rsidR="00D631CB">
          <w:rPr>
            <w:noProof/>
            <w:webHidden/>
          </w:rPr>
        </w:r>
        <w:r w:rsidR="00D631CB">
          <w:rPr>
            <w:noProof/>
            <w:webHidden/>
          </w:rPr>
          <w:fldChar w:fldCharType="separate"/>
        </w:r>
        <w:r w:rsidR="00D631CB">
          <w:rPr>
            <w:noProof/>
            <w:webHidden/>
          </w:rPr>
          <w:t>19</w:t>
        </w:r>
        <w:r w:rsidR="00D631CB">
          <w:rPr>
            <w:noProof/>
            <w:webHidden/>
          </w:rPr>
          <w:fldChar w:fldCharType="end"/>
        </w:r>
      </w:hyperlink>
    </w:p>
    <w:p w14:paraId="4AAE70E9" w14:textId="77777777" w:rsidR="00D631CB" w:rsidRDefault="0043627F">
      <w:pPr>
        <w:pStyle w:val="TOC3"/>
        <w:rPr>
          <w:rFonts w:asciiTheme="minorHAnsi" w:eastAsiaTheme="minorEastAsia" w:hAnsiTheme="minorHAnsi" w:cstheme="minorBidi"/>
          <w:iCs w:val="0"/>
          <w:noProof/>
          <w:sz w:val="22"/>
          <w:szCs w:val="22"/>
          <w:lang w:val="en-US" w:eastAsia="ja-JP"/>
        </w:rPr>
      </w:pPr>
      <w:hyperlink w:anchor="_Toc11405052" w:history="1">
        <w:r w:rsidR="00D631CB" w:rsidRPr="00761344">
          <w:rPr>
            <w:rStyle w:val="Hyperlink"/>
            <w:rFonts w:ascii="Arial" w:hAnsi="Arial"/>
            <w:noProof/>
          </w:rPr>
          <w:t>5.3.2.</w:t>
        </w:r>
        <w:r w:rsidR="00D631CB">
          <w:rPr>
            <w:rFonts w:asciiTheme="minorHAnsi" w:eastAsiaTheme="minorEastAsia" w:hAnsiTheme="minorHAnsi" w:cstheme="minorBidi"/>
            <w:iCs w:val="0"/>
            <w:noProof/>
            <w:sz w:val="22"/>
            <w:szCs w:val="22"/>
            <w:lang w:val="en-US" w:eastAsia="ja-JP"/>
          </w:rPr>
          <w:tab/>
        </w:r>
        <w:r w:rsidR="00D631CB" w:rsidRPr="00761344">
          <w:rPr>
            <w:rStyle w:val="Hyperlink"/>
            <w:rFonts w:ascii="Arial" w:hAnsi="Arial"/>
            <w:noProof/>
          </w:rPr>
          <w:t>Variable Selection Process and Results – Univariate/Multivariate Analysis</w:t>
        </w:r>
        <w:r w:rsidR="00D631CB">
          <w:rPr>
            <w:noProof/>
            <w:webHidden/>
          </w:rPr>
          <w:tab/>
        </w:r>
        <w:r w:rsidR="00D631CB">
          <w:rPr>
            <w:noProof/>
            <w:webHidden/>
          </w:rPr>
          <w:fldChar w:fldCharType="begin"/>
        </w:r>
        <w:r w:rsidR="00D631CB">
          <w:rPr>
            <w:noProof/>
            <w:webHidden/>
          </w:rPr>
          <w:instrText xml:space="preserve"> PAGEREF _Toc11405052 \h </w:instrText>
        </w:r>
        <w:r w:rsidR="00D631CB">
          <w:rPr>
            <w:noProof/>
            <w:webHidden/>
          </w:rPr>
        </w:r>
        <w:r w:rsidR="00D631CB">
          <w:rPr>
            <w:noProof/>
            <w:webHidden/>
          </w:rPr>
          <w:fldChar w:fldCharType="separate"/>
        </w:r>
        <w:r w:rsidR="00D631CB">
          <w:rPr>
            <w:noProof/>
            <w:webHidden/>
          </w:rPr>
          <w:t>19</w:t>
        </w:r>
        <w:r w:rsidR="00D631CB">
          <w:rPr>
            <w:noProof/>
            <w:webHidden/>
          </w:rPr>
          <w:fldChar w:fldCharType="end"/>
        </w:r>
      </w:hyperlink>
    </w:p>
    <w:p w14:paraId="212E7E14" w14:textId="77777777" w:rsidR="00D631CB" w:rsidRDefault="0043627F">
      <w:pPr>
        <w:pStyle w:val="TOC3"/>
        <w:rPr>
          <w:rFonts w:asciiTheme="minorHAnsi" w:eastAsiaTheme="minorEastAsia" w:hAnsiTheme="minorHAnsi" w:cstheme="minorBidi"/>
          <w:iCs w:val="0"/>
          <w:noProof/>
          <w:sz w:val="22"/>
          <w:szCs w:val="22"/>
          <w:lang w:val="en-US" w:eastAsia="ja-JP"/>
        </w:rPr>
      </w:pPr>
      <w:hyperlink w:anchor="_Toc11405053" w:history="1">
        <w:r w:rsidR="00D631CB" w:rsidRPr="00761344">
          <w:rPr>
            <w:rStyle w:val="Hyperlink"/>
            <w:rFonts w:ascii="Arial" w:hAnsi="Arial"/>
            <w:noProof/>
          </w:rPr>
          <w:t>5.3.3.</w:t>
        </w:r>
        <w:r w:rsidR="00D631CB">
          <w:rPr>
            <w:rFonts w:asciiTheme="minorHAnsi" w:eastAsiaTheme="minorEastAsia" w:hAnsiTheme="minorHAnsi" w:cstheme="minorBidi"/>
            <w:iCs w:val="0"/>
            <w:noProof/>
            <w:sz w:val="22"/>
            <w:szCs w:val="22"/>
            <w:lang w:val="en-US" w:eastAsia="ja-JP"/>
          </w:rPr>
          <w:tab/>
        </w:r>
        <w:r w:rsidR="00D631CB" w:rsidRPr="00761344">
          <w:rPr>
            <w:rStyle w:val="Hyperlink"/>
            <w:rFonts w:ascii="Arial" w:hAnsi="Arial"/>
            <w:noProof/>
          </w:rPr>
          <w:t>Model Estimation</w:t>
        </w:r>
        <w:r w:rsidR="00D631CB">
          <w:rPr>
            <w:noProof/>
            <w:webHidden/>
          </w:rPr>
          <w:tab/>
        </w:r>
        <w:r w:rsidR="00D631CB">
          <w:rPr>
            <w:noProof/>
            <w:webHidden/>
          </w:rPr>
          <w:fldChar w:fldCharType="begin"/>
        </w:r>
        <w:r w:rsidR="00D631CB">
          <w:rPr>
            <w:noProof/>
            <w:webHidden/>
          </w:rPr>
          <w:instrText xml:space="preserve"> PAGEREF _Toc11405053 \h </w:instrText>
        </w:r>
        <w:r w:rsidR="00D631CB">
          <w:rPr>
            <w:noProof/>
            <w:webHidden/>
          </w:rPr>
        </w:r>
        <w:r w:rsidR="00D631CB">
          <w:rPr>
            <w:noProof/>
            <w:webHidden/>
          </w:rPr>
          <w:fldChar w:fldCharType="separate"/>
        </w:r>
        <w:r w:rsidR="00D631CB">
          <w:rPr>
            <w:noProof/>
            <w:webHidden/>
          </w:rPr>
          <w:t>20</w:t>
        </w:r>
        <w:r w:rsidR="00D631CB">
          <w:rPr>
            <w:noProof/>
            <w:webHidden/>
          </w:rPr>
          <w:fldChar w:fldCharType="end"/>
        </w:r>
      </w:hyperlink>
    </w:p>
    <w:p w14:paraId="0FA77A2B" w14:textId="77777777" w:rsidR="00D631CB" w:rsidRDefault="0043627F">
      <w:pPr>
        <w:pStyle w:val="TOC2"/>
        <w:rPr>
          <w:rFonts w:asciiTheme="minorHAnsi" w:eastAsiaTheme="minorEastAsia" w:hAnsiTheme="minorHAnsi" w:cstheme="minorBidi"/>
          <w:b w:val="0"/>
          <w:noProof/>
          <w:szCs w:val="22"/>
          <w:lang w:val="en-US" w:eastAsia="ja-JP"/>
        </w:rPr>
      </w:pPr>
      <w:hyperlink w:anchor="_Toc11405054" w:history="1">
        <w:r w:rsidR="00D631CB" w:rsidRPr="00761344">
          <w:rPr>
            <w:rStyle w:val="Hyperlink"/>
            <w:rFonts w:ascii="Arial" w:hAnsi="Arial"/>
            <w:noProof/>
          </w:rPr>
          <w:t>5.4.</w:t>
        </w:r>
        <w:r w:rsidR="00D631CB">
          <w:rPr>
            <w:rFonts w:asciiTheme="minorHAnsi" w:eastAsiaTheme="minorEastAsia" w:hAnsiTheme="minorHAnsi" w:cstheme="minorBidi"/>
            <w:b w:val="0"/>
            <w:noProof/>
            <w:szCs w:val="22"/>
            <w:lang w:val="en-US" w:eastAsia="ja-JP"/>
          </w:rPr>
          <w:tab/>
        </w:r>
        <w:r w:rsidR="00D631CB" w:rsidRPr="00761344">
          <w:rPr>
            <w:rStyle w:val="Hyperlink"/>
            <w:rFonts w:ascii="Arial" w:hAnsi="Arial"/>
            <w:noProof/>
          </w:rPr>
          <w:t>Qualitative Model Development</w:t>
        </w:r>
        <w:r w:rsidR="00D631CB">
          <w:rPr>
            <w:noProof/>
            <w:webHidden/>
          </w:rPr>
          <w:tab/>
        </w:r>
        <w:r w:rsidR="00D631CB">
          <w:rPr>
            <w:noProof/>
            <w:webHidden/>
          </w:rPr>
          <w:fldChar w:fldCharType="begin"/>
        </w:r>
        <w:r w:rsidR="00D631CB">
          <w:rPr>
            <w:noProof/>
            <w:webHidden/>
          </w:rPr>
          <w:instrText xml:space="preserve"> PAGEREF _Toc11405054 \h </w:instrText>
        </w:r>
        <w:r w:rsidR="00D631CB">
          <w:rPr>
            <w:noProof/>
            <w:webHidden/>
          </w:rPr>
        </w:r>
        <w:r w:rsidR="00D631CB">
          <w:rPr>
            <w:noProof/>
            <w:webHidden/>
          </w:rPr>
          <w:fldChar w:fldCharType="separate"/>
        </w:r>
        <w:r w:rsidR="00D631CB">
          <w:rPr>
            <w:noProof/>
            <w:webHidden/>
          </w:rPr>
          <w:t>20</w:t>
        </w:r>
        <w:r w:rsidR="00D631CB">
          <w:rPr>
            <w:noProof/>
            <w:webHidden/>
          </w:rPr>
          <w:fldChar w:fldCharType="end"/>
        </w:r>
      </w:hyperlink>
    </w:p>
    <w:p w14:paraId="2706803D" w14:textId="77777777" w:rsidR="00D631CB" w:rsidRDefault="0043627F">
      <w:pPr>
        <w:pStyle w:val="TOC2"/>
        <w:rPr>
          <w:rFonts w:asciiTheme="minorHAnsi" w:eastAsiaTheme="minorEastAsia" w:hAnsiTheme="minorHAnsi" w:cstheme="minorBidi"/>
          <w:b w:val="0"/>
          <w:noProof/>
          <w:szCs w:val="22"/>
          <w:lang w:val="en-US" w:eastAsia="ja-JP"/>
        </w:rPr>
      </w:pPr>
      <w:hyperlink w:anchor="_Toc11405055" w:history="1">
        <w:r w:rsidR="00D631CB" w:rsidRPr="00761344">
          <w:rPr>
            <w:rStyle w:val="Hyperlink"/>
            <w:rFonts w:ascii="Arial" w:hAnsi="Arial"/>
            <w:noProof/>
          </w:rPr>
          <w:t>5.5.</w:t>
        </w:r>
        <w:r w:rsidR="00D631CB">
          <w:rPr>
            <w:rFonts w:asciiTheme="minorHAnsi" w:eastAsiaTheme="minorEastAsia" w:hAnsiTheme="minorHAnsi" w:cstheme="minorBidi"/>
            <w:b w:val="0"/>
            <w:noProof/>
            <w:szCs w:val="22"/>
            <w:lang w:val="en-US" w:eastAsia="ja-JP"/>
          </w:rPr>
          <w:tab/>
        </w:r>
        <w:r w:rsidR="00D631CB" w:rsidRPr="00761344">
          <w:rPr>
            <w:rStyle w:val="Hyperlink"/>
            <w:rFonts w:ascii="Arial" w:hAnsi="Arial"/>
            <w:noProof/>
          </w:rPr>
          <w:t>Integration of Quantitative and Qualitative Component Models</w:t>
        </w:r>
        <w:r w:rsidR="00D631CB">
          <w:rPr>
            <w:noProof/>
            <w:webHidden/>
          </w:rPr>
          <w:tab/>
        </w:r>
        <w:r w:rsidR="00D631CB">
          <w:rPr>
            <w:noProof/>
            <w:webHidden/>
          </w:rPr>
          <w:fldChar w:fldCharType="begin"/>
        </w:r>
        <w:r w:rsidR="00D631CB">
          <w:rPr>
            <w:noProof/>
            <w:webHidden/>
          </w:rPr>
          <w:instrText xml:space="preserve"> PAGEREF _Toc11405055 \h </w:instrText>
        </w:r>
        <w:r w:rsidR="00D631CB">
          <w:rPr>
            <w:noProof/>
            <w:webHidden/>
          </w:rPr>
        </w:r>
        <w:r w:rsidR="00D631CB">
          <w:rPr>
            <w:noProof/>
            <w:webHidden/>
          </w:rPr>
          <w:fldChar w:fldCharType="separate"/>
        </w:r>
        <w:r w:rsidR="00D631CB">
          <w:rPr>
            <w:noProof/>
            <w:webHidden/>
          </w:rPr>
          <w:t>21</w:t>
        </w:r>
        <w:r w:rsidR="00D631CB">
          <w:rPr>
            <w:noProof/>
            <w:webHidden/>
          </w:rPr>
          <w:fldChar w:fldCharType="end"/>
        </w:r>
      </w:hyperlink>
    </w:p>
    <w:p w14:paraId="3F727BFA" w14:textId="77777777" w:rsidR="00D631CB" w:rsidRDefault="0043627F">
      <w:pPr>
        <w:pStyle w:val="TOC2"/>
        <w:rPr>
          <w:rFonts w:asciiTheme="minorHAnsi" w:eastAsiaTheme="minorEastAsia" w:hAnsiTheme="minorHAnsi" w:cstheme="minorBidi"/>
          <w:b w:val="0"/>
          <w:noProof/>
          <w:szCs w:val="22"/>
          <w:lang w:val="en-US" w:eastAsia="ja-JP"/>
        </w:rPr>
      </w:pPr>
      <w:hyperlink w:anchor="_Toc11405056" w:history="1">
        <w:r w:rsidR="00D631CB" w:rsidRPr="00761344">
          <w:rPr>
            <w:rStyle w:val="Hyperlink"/>
            <w:rFonts w:ascii="Arial" w:hAnsi="Arial"/>
            <w:noProof/>
          </w:rPr>
          <w:t>5.6.</w:t>
        </w:r>
        <w:r w:rsidR="00D631CB">
          <w:rPr>
            <w:rFonts w:asciiTheme="minorHAnsi" w:eastAsiaTheme="minorEastAsia" w:hAnsiTheme="minorHAnsi" w:cstheme="minorBidi"/>
            <w:b w:val="0"/>
            <w:noProof/>
            <w:szCs w:val="22"/>
            <w:lang w:val="en-US" w:eastAsia="ja-JP"/>
          </w:rPr>
          <w:tab/>
        </w:r>
        <w:r w:rsidR="00D631CB" w:rsidRPr="00761344">
          <w:rPr>
            <w:rStyle w:val="Hyperlink"/>
            <w:rFonts w:ascii="Arial" w:hAnsi="Arial"/>
            <w:noProof/>
          </w:rPr>
          <w:t>Model Testing</w:t>
        </w:r>
        <w:r w:rsidR="00D631CB">
          <w:rPr>
            <w:noProof/>
            <w:webHidden/>
          </w:rPr>
          <w:tab/>
        </w:r>
        <w:r w:rsidR="00D631CB">
          <w:rPr>
            <w:noProof/>
            <w:webHidden/>
          </w:rPr>
          <w:fldChar w:fldCharType="begin"/>
        </w:r>
        <w:r w:rsidR="00D631CB">
          <w:rPr>
            <w:noProof/>
            <w:webHidden/>
          </w:rPr>
          <w:instrText xml:space="preserve"> PAGEREF _Toc11405056 \h </w:instrText>
        </w:r>
        <w:r w:rsidR="00D631CB">
          <w:rPr>
            <w:noProof/>
            <w:webHidden/>
          </w:rPr>
        </w:r>
        <w:r w:rsidR="00D631CB">
          <w:rPr>
            <w:noProof/>
            <w:webHidden/>
          </w:rPr>
          <w:fldChar w:fldCharType="separate"/>
        </w:r>
        <w:r w:rsidR="00D631CB">
          <w:rPr>
            <w:noProof/>
            <w:webHidden/>
          </w:rPr>
          <w:t>21</w:t>
        </w:r>
        <w:r w:rsidR="00D631CB">
          <w:rPr>
            <w:noProof/>
            <w:webHidden/>
          </w:rPr>
          <w:fldChar w:fldCharType="end"/>
        </w:r>
      </w:hyperlink>
    </w:p>
    <w:p w14:paraId="260AFB2A" w14:textId="77777777" w:rsidR="00D631CB" w:rsidRDefault="0043627F">
      <w:pPr>
        <w:pStyle w:val="TOC2"/>
        <w:rPr>
          <w:rFonts w:asciiTheme="minorHAnsi" w:eastAsiaTheme="minorEastAsia" w:hAnsiTheme="minorHAnsi" w:cstheme="minorBidi"/>
          <w:b w:val="0"/>
          <w:noProof/>
          <w:szCs w:val="22"/>
          <w:lang w:val="en-US" w:eastAsia="ja-JP"/>
        </w:rPr>
      </w:pPr>
      <w:hyperlink w:anchor="_Toc11405057" w:history="1">
        <w:r w:rsidR="00D631CB" w:rsidRPr="00761344">
          <w:rPr>
            <w:rStyle w:val="Hyperlink"/>
            <w:noProof/>
          </w:rPr>
          <w:t>5.7.</w:t>
        </w:r>
        <w:r w:rsidR="00D631CB">
          <w:rPr>
            <w:rFonts w:asciiTheme="minorHAnsi" w:eastAsiaTheme="minorEastAsia" w:hAnsiTheme="minorHAnsi" w:cstheme="minorBidi"/>
            <w:b w:val="0"/>
            <w:noProof/>
            <w:szCs w:val="22"/>
            <w:lang w:val="en-US" w:eastAsia="ja-JP"/>
          </w:rPr>
          <w:tab/>
        </w:r>
        <w:r w:rsidR="00D631CB" w:rsidRPr="00761344">
          <w:rPr>
            <w:rStyle w:val="Hyperlink"/>
            <w:noProof/>
          </w:rPr>
          <w:t>Sources of Uncertainty and Margins of Conservatism</w:t>
        </w:r>
        <w:r w:rsidR="00D631CB">
          <w:rPr>
            <w:noProof/>
            <w:webHidden/>
          </w:rPr>
          <w:tab/>
        </w:r>
        <w:r w:rsidR="00D631CB">
          <w:rPr>
            <w:noProof/>
            <w:webHidden/>
          </w:rPr>
          <w:fldChar w:fldCharType="begin"/>
        </w:r>
        <w:r w:rsidR="00D631CB">
          <w:rPr>
            <w:noProof/>
            <w:webHidden/>
          </w:rPr>
          <w:instrText xml:space="preserve"> PAGEREF _Toc11405057 \h </w:instrText>
        </w:r>
        <w:r w:rsidR="00D631CB">
          <w:rPr>
            <w:noProof/>
            <w:webHidden/>
          </w:rPr>
        </w:r>
        <w:r w:rsidR="00D631CB">
          <w:rPr>
            <w:noProof/>
            <w:webHidden/>
          </w:rPr>
          <w:fldChar w:fldCharType="separate"/>
        </w:r>
        <w:r w:rsidR="00D631CB">
          <w:rPr>
            <w:noProof/>
            <w:webHidden/>
          </w:rPr>
          <w:t>21</w:t>
        </w:r>
        <w:r w:rsidR="00D631CB">
          <w:rPr>
            <w:noProof/>
            <w:webHidden/>
          </w:rPr>
          <w:fldChar w:fldCharType="end"/>
        </w:r>
      </w:hyperlink>
    </w:p>
    <w:p w14:paraId="0E524FD4" w14:textId="77777777" w:rsidR="00D631CB" w:rsidRDefault="0043627F">
      <w:pPr>
        <w:pStyle w:val="TOC2"/>
        <w:rPr>
          <w:rFonts w:asciiTheme="minorHAnsi" w:eastAsiaTheme="minorEastAsia" w:hAnsiTheme="minorHAnsi" w:cstheme="minorBidi"/>
          <w:b w:val="0"/>
          <w:noProof/>
          <w:szCs w:val="22"/>
          <w:lang w:val="en-US" w:eastAsia="ja-JP"/>
        </w:rPr>
      </w:pPr>
      <w:hyperlink w:anchor="_Toc11405058" w:history="1">
        <w:r w:rsidR="00D631CB" w:rsidRPr="00761344">
          <w:rPr>
            <w:rStyle w:val="Hyperlink"/>
            <w:noProof/>
          </w:rPr>
          <w:t>5.7.1.</w:t>
        </w:r>
        <w:r w:rsidR="00D631CB">
          <w:rPr>
            <w:rFonts w:asciiTheme="minorHAnsi" w:eastAsiaTheme="minorEastAsia" w:hAnsiTheme="minorHAnsi" w:cstheme="minorBidi"/>
            <w:b w:val="0"/>
            <w:noProof/>
            <w:szCs w:val="22"/>
            <w:lang w:val="en-US" w:eastAsia="ja-JP"/>
          </w:rPr>
          <w:tab/>
        </w:r>
        <w:r w:rsidR="00D631CB" w:rsidRPr="00761344">
          <w:rPr>
            <w:rStyle w:val="Hyperlink"/>
            <w:rFonts w:ascii="Arial" w:hAnsi="Arial"/>
            <w:noProof/>
          </w:rPr>
          <w:t>Sources of Uncertainty and Limitations</w:t>
        </w:r>
        <w:r w:rsidR="00D631CB">
          <w:rPr>
            <w:noProof/>
            <w:webHidden/>
          </w:rPr>
          <w:tab/>
        </w:r>
        <w:r w:rsidR="00D631CB">
          <w:rPr>
            <w:noProof/>
            <w:webHidden/>
          </w:rPr>
          <w:fldChar w:fldCharType="begin"/>
        </w:r>
        <w:r w:rsidR="00D631CB">
          <w:rPr>
            <w:noProof/>
            <w:webHidden/>
          </w:rPr>
          <w:instrText xml:space="preserve"> PAGEREF _Toc11405058 \h </w:instrText>
        </w:r>
        <w:r w:rsidR="00D631CB">
          <w:rPr>
            <w:noProof/>
            <w:webHidden/>
          </w:rPr>
        </w:r>
        <w:r w:rsidR="00D631CB">
          <w:rPr>
            <w:noProof/>
            <w:webHidden/>
          </w:rPr>
          <w:fldChar w:fldCharType="separate"/>
        </w:r>
        <w:r w:rsidR="00D631CB">
          <w:rPr>
            <w:noProof/>
            <w:webHidden/>
          </w:rPr>
          <w:t>22</w:t>
        </w:r>
        <w:r w:rsidR="00D631CB">
          <w:rPr>
            <w:noProof/>
            <w:webHidden/>
          </w:rPr>
          <w:fldChar w:fldCharType="end"/>
        </w:r>
      </w:hyperlink>
    </w:p>
    <w:p w14:paraId="06CD3C21" w14:textId="77777777" w:rsidR="00D631CB" w:rsidRDefault="0043627F">
      <w:pPr>
        <w:pStyle w:val="TOC2"/>
        <w:rPr>
          <w:rFonts w:asciiTheme="minorHAnsi" w:eastAsiaTheme="minorEastAsia" w:hAnsiTheme="minorHAnsi" w:cstheme="minorBidi"/>
          <w:b w:val="0"/>
          <w:noProof/>
          <w:szCs w:val="22"/>
          <w:lang w:val="en-US" w:eastAsia="ja-JP"/>
        </w:rPr>
      </w:pPr>
      <w:hyperlink w:anchor="_Toc11405059" w:history="1">
        <w:r w:rsidR="00D631CB" w:rsidRPr="00761344">
          <w:rPr>
            <w:rStyle w:val="Hyperlink"/>
            <w:noProof/>
          </w:rPr>
          <w:t>5.7.2.</w:t>
        </w:r>
        <w:r w:rsidR="00D631CB">
          <w:rPr>
            <w:rFonts w:asciiTheme="minorHAnsi" w:eastAsiaTheme="minorEastAsia" w:hAnsiTheme="minorHAnsi" w:cstheme="minorBidi"/>
            <w:b w:val="0"/>
            <w:noProof/>
            <w:szCs w:val="22"/>
            <w:lang w:val="en-US" w:eastAsia="ja-JP"/>
          </w:rPr>
          <w:tab/>
        </w:r>
        <w:r w:rsidR="00D631CB" w:rsidRPr="00761344">
          <w:rPr>
            <w:rStyle w:val="Hyperlink"/>
            <w:rFonts w:ascii="Arial" w:hAnsi="Arial"/>
            <w:noProof/>
          </w:rPr>
          <w:t>Margin of Conservatism in the Model</w:t>
        </w:r>
        <w:r w:rsidR="00D631CB">
          <w:rPr>
            <w:noProof/>
            <w:webHidden/>
          </w:rPr>
          <w:tab/>
        </w:r>
        <w:r w:rsidR="00D631CB">
          <w:rPr>
            <w:noProof/>
            <w:webHidden/>
          </w:rPr>
          <w:fldChar w:fldCharType="begin"/>
        </w:r>
        <w:r w:rsidR="00D631CB">
          <w:rPr>
            <w:noProof/>
            <w:webHidden/>
          </w:rPr>
          <w:instrText xml:space="preserve"> PAGEREF _Toc11405059 \h </w:instrText>
        </w:r>
        <w:r w:rsidR="00D631CB">
          <w:rPr>
            <w:noProof/>
            <w:webHidden/>
          </w:rPr>
        </w:r>
        <w:r w:rsidR="00D631CB">
          <w:rPr>
            <w:noProof/>
            <w:webHidden/>
          </w:rPr>
          <w:fldChar w:fldCharType="separate"/>
        </w:r>
        <w:r w:rsidR="00D631CB">
          <w:rPr>
            <w:noProof/>
            <w:webHidden/>
          </w:rPr>
          <w:t>22</w:t>
        </w:r>
        <w:r w:rsidR="00D631CB">
          <w:rPr>
            <w:noProof/>
            <w:webHidden/>
          </w:rPr>
          <w:fldChar w:fldCharType="end"/>
        </w:r>
      </w:hyperlink>
    </w:p>
    <w:p w14:paraId="0A8875BD" w14:textId="77777777" w:rsidR="00D631CB" w:rsidRDefault="0043627F">
      <w:pPr>
        <w:pStyle w:val="TOC2"/>
        <w:rPr>
          <w:rFonts w:asciiTheme="minorHAnsi" w:eastAsiaTheme="minorEastAsia" w:hAnsiTheme="minorHAnsi" w:cstheme="minorBidi"/>
          <w:b w:val="0"/>
          <w:noProof/>
          <w:szCs w:val="22"/>
          <w:lang w:val="en-US" w:eastAsia="ja-JP"/>
        </w:rPr>
      </w:pPr>
      <w:hyperlink w:anchor="_Toc11405060" w:history="1">
        <w:r w:rsidR="00D631CB" w:rsidRPr="00761344">
          <w:rPr>
            <w:rStyle w:val="Hyperlink"/>
            <w:rFonts w:ascii="Arial" w:hAnsi="Arial"/>
            <w:noProof/>
          </w:rPr>
          <w:t>5.8.</w:t>
        </w:r>
        <w:r w:rsidR="00D631CB">
          <w:rPr>
            <w:rFonts w:asciiTheme="minorHAnsi" w:eastAsiaTheme="minorEastAsia" w:hAnsiTheme="minorHAnsi" w:cstheme="minorBidi"/>
            <w:b w:val="0"/>
            <w:noProof/>
            <w:szCs w:val="22"/>
            <w:lang w:val="en-US" w:eastAsia="ja-JP"/>
          </w:rPr>
          <w:tab/>
        </w:r>
        <w:r w:rsidR="00D631CB" w:rsidRPr="00761344">
          <w:rPr>
            <w:rStyle w:val="Hyperlink"/>
            <w:rFonts w:ascii="Arial" w:hAnsi="Arial"/>
            <w:noProof/>
          </w:rPr>
          <w:t>Outcomes Analysis</w:t>
        </w:r>
        <w:r w:rsidR="00D631CB">
          <w:rPr>
            <w:noProof/>
            <w:webHidden/>
          </w:rPr>
          <w:tab/>
        </w:r>
        <w:r w:rsidR="00D631CB">
          <w:rPr>
            <w:noProof/>
            <w:webHidden/>
          </w:rPr>
          <w:fldChar w:fldCharType="begin"/>
        </w:r>
        <w:r w:rsidR="00D631CB">
          <w:rPr>
            <w:noProof/>
            <w:webHidden/>
          </w:rPr>
          <w:instrText xml:space="preserve"> PAGEREF _Toc11405060 \h </w:instrText>
        </w:r>
        <w:r w:rsidR="00D631CB">
          <w:rPr>
            <w:noProof/>
            <w:webHidden/>
          </w:rPr>
        </w:r>
        <w:r w:rsidR="00D631CB">
          <w:rPr>
            <w:noProof/>
            <w:webHidden/>
          </w:rPr>
          <w:fldChar w:fldCharType="separate"/>
        </w:r>
        <w:r w:rsidR="00D631CB">
          <w:rPr>
            <w:noProof/>
            <w:webHidden/>
          </w:rPr>
          <w:t>22</w:t>
        </w:r>
        <w:r w:rsidR="00D631CB">
          <w:rPr>
            <w:noProof/>
            <w:webHidden/>
          </w:rPr>
          <w:fldChar w:fldCharType="end"/>
        </w:r>
      </w:hyperlink>
    </w:p>
    <w:p w14:paraId="30198C88" w14:textId="77777777" w:rsidR="00D631CB" w:rsidRDefault="0043627F">
      <w:pPr>
        <w:pStyle w:val="TOC3"/>
        <w:rPr>
          <w:rFonts w:asciiTheme="minorHAnsi" w:eastAsiaTheme="minorEastAsia" w:hAnsiTheme="minorHAnsi" w:cstheme="minorBidi"/>
          <w:iCs w:val="0"/>
          <w:noProof/>
          <w:sz w:val="22"/>
          <w:szCs w:val="22"/>
          <w:lang w:val="en-US" w:eastAsia="ja-JP"/>
        </w:rPr>
      </w:pPr>
      <w:hyperlink w:anchor="_Toc11405061" w:history="1">
        <w:r w:rsidR="00D631CB" w:rsidRPr="00761344">
          <w:rPr>
            <w:rStyle w:val="Hyperlink"/>
            <w:rFonts w:ascii="Arial" w:hAnsi="Arial"/>
            <w:noProof/>
          </w:rPr>
          <w:t>5.8.1.</w:t>
        </w:r>
        <w:r w:rsidR="00D631CB">
          <w:rPr>
            <w:rFonts w:asciiTheme="minorHAnsi" w:eastAsiaTheme="minorEastAsia" w:hAnsiTheme="minorHAnsi" w:cstheme="minorBidi"/>
            <w:iCs w:val="0"/>
            <w:noProof/>
            <w:sz w:val="22"/>
            <w:szCs w:val="22"/>
            <w:lang w:val="en-US" w:eastAsia="ja-JP"/>
          </w:rPr>
          <w:tab/>
        </w:r>
        <w:r w:rsidR="00D631CB" w:rsidRPr="00761344">
          <w:rPr>
            <w:rStyle w:val="Hyperlink"/>
            <w:rFonts w:ascii="Arial" w:hAnsi="Arial"/>
            <w:noProof/>
          </w:rPr>
          <w:t>Backtesting</w:t>
        </w:r>
        <w:r w:rsidR="00D631CB">
          <w:rPr>
            <w:noProof/>
            <w:webHidden/>
          </w:rPr>
          <w:tab/>
        </w:r>
        <w:r w:rsidR="00D631CB">
          <w:rPr>
            <w:noProof/>
            <w:webHidden/>
          </w:rPr>
          <w:fldChar w:fldCharType="begin"/>
        </w:r>
        <w:r w:rsidR="00D631CB">
          <w:rPr>
            <w:noProof/>
            <w:webHidden/>
          </w:rPr>
          <w:instrText xml:space="preserve"> PAGEREF _Toc11405061 \h </w:instrText>
        </w:r>
        <w:r w:rsidR="00D631CB">
          <w:rPr>
            <w:noProof/>
            <w:webHidden/>
          </w:rPr>
        </w:r>
        <w:r w:rsidR="00D631CB">
          <w:rPr>
            <w:noProof/>
            <w:webHidden/>
          </w:rPr>
          <w:fldChar w:fldCharType="separate"/>
        </w:r>
        <w:r w:rsidR="00D631CB">
          <w:rPr>
            <w:noProof/>
            <w:webHidden/>
          </w:rPr>
          <w:t>22</w:t>
        </w:r>
        <w:r w:rsidR="00D631CB">
          <w:rPr>
            <w:noProof/>
            <w:webHidden/>
          </w:rPr>
          <w:fldChar w:fldCharType="end"/>
        </w:r>
      </w:hyperlink>
    </w:p>
    <w:p w14:paraId="5F311213" w14:textId="77777777" w:rsidR="00D631CB" w:rsidRDefault="0043627F">
      <w:pPr>
        <w:pStyle w:val="TOC3"/>
        <w:rPr>
          <w:rFonts w:asciiTheme="minorHAnsi" w:eastAsiaTheme="minorEastAsia" w:hAnsiTheme="minorHAnsi" w:cstheme="minorBidi"/>
          <w:iCs w:val="0"/>
          <w:noProof/>
          <w:sz w:val="22"/>
          <w:szCs w:val="22"/>
          <w:lang w:val="en-US" w:eastAsia="ja-JP"/>
        </w:rPr>
      </w:pPr>
      <w:hyperlink w:anchor="_Toc11405062" w:history="1">
        <w:r w:rsidR="00D631CB" w:rsidRPr="00761344">
          <w:rPr>
            <w:rStyle w:val="Hyperlink"/>
            <w:rFonts w:ascii="Arial" w:hAnsi="Arial"/>
            <w:noProof/>
          </w:rPr>
          <w:t>5.8.2.</w:t>
        </w:r>
        <w:r w:rsidR="00D631CB">
          <w:rPr>
            <w:rFonts w:asciiTheme="minorHAnsi" w:eastAsiaTheme="minorEastAsia" w:hAnsiTheme="minorHAnsi" w:cstheme="minorBidi"/>
            <w:iCs w:val="0"/>
            <w:noProof/>
            <w:sz w:val="22"/>
            <w:szCs w:val="22"/>
            <w:lang w:val="en-US" w:eastAsia="ja-JP"/>
          </w:rPr>
          <w:tab/>
        </w:r>
        <w:r w:rsidR="00D631CB" w:rsidRPr="00761344">
          <w:rPr>
            <w:rStyle w:val="Hyperlink"/>
            <w:rFonts w:ascii="Arial" w:hAnsi="Arial"/>
            <w:noProof/>
          </w:rPr>
          <w:t>Sensitivity Analysis</w:t>
        </w:r>
        <w:r w:rsidR="00D631CB">
          <w:rPr>
            <w:noProof/>
            <w:webHidden/>
          </w:rPr>
          <w:tab/>
        </w:r>
        <w:r w:rsidR="00D631CB">
          <w:rPr>
            <w:noProof/>
            <w:webHidden/>
          </w:rPr>
          <w:fldChar w:fldCharType="begin"/>
        </w:r>
        <w:r w:rsidR="00D631CB">
          <w:rPr>
            <w:noProof/>
            <w:webHidden/>
          </w:rPr>
          <w:instrText xml:space="preserve"> PAGEREF _Toc11405062 \h </w:instrText>
        </w:r>
        <w:r w:rsidR="00D631CB">
          <w:rPr>
            <w:noProof/>
            <w:webHidden/>
          </w:rPr>
        </w:r>
        <w:r w:rsidR="00D631CB">
          <w:rPr>
            <w:noProof/>
            <w:webHidden/>
          </w:rPr>
          <w:fldChar w:fldCharType="separate"/>
        </w:r>
        <w:r w:rsidR="00D631CB">
          <w:rPr>
            <w:noProof/>
            <w:webHidden/>
          </w:rPr>
          <w:t>23</w:t>
        </w:r>
        <w:r w:rsidR="00D631CB">
          <w:rPr>
            <w:noProof/>
            <w:webHidden/>
          </w:rPr>
          <w:fldChar w:fldCharType="end"/>
        </w:r>
      </w:hyperlink>
    </w:p>
    <w:p w14:paraId="788F467B" w14:textId="77777777" w:rsidR="00D631CB" w:rsidRDefault="0043627F">
      <w:pPr>
        <w:pStyle w:val="TOC3"/>
        <w:rPr>
          <w:rFonts w:asciiTheme="minorHAnsi" w:eastAsiaTheme="minorEastAsia" w:hAnsiTheme="minorHAnsi" w:cstheme="minorBidi"/>
          <w:iCs w:val="0"/>
          <w:noProof/>
          <w:sz w:val="22"/>
          <w:szCs w:val="22"/>
          <w:lang w:val="en-US" w:eastAsia="ja-JP"/>
        </w:rPr>
      </w:pPr>
      <w:hyperlink w:anchor="_Toc11405063" w:history="1">
        <w:r w:rsidR="00D631CB" w:rsidRPr="00761344">
          <w:rPr>
            <w:rStyle w:val="Hyperlink"/>
            <w:rFonts w:ascii="Arial" w:hAnsi="Arial"/>
            <w:noProof/>
          </w:rPr>
          <w:t>5.8.3.</w:t>
        </w:r>
        <w:r w:rsidR="00D631CB">
          <w:rPr>
            <w:rFonts w:asciiTheme="minorHAnsi" w:eastAsiaTheme="minorEastAsia" w:hAnsiTheme="minorHAnsi" w:cstheme="minorBidi"/>
            <w:iCs w:val="0"/>
            <w:noProof/>
            <w:sz w:val="22"/>
            <w:szCs w:val="22"/>
            <w:lang w:val="en-US" w:eastAsia="ja-JP"/>
          </w:rPr>
          <w:tab/>
        </w:r>
        <w:r w:rsidR="00D631CB" w:rsidRPr="00761344">
          <w:rPr>
            <w:rStyle w:val="Hyperlink"/>
            <w:rFonts w:ascii="Arial" w:hAnsi="Arial"/>
            <w:noProof/>
          </w:rPr>
          <w:t>Benchmarking</w:t>
        </w:r>
        <w:r w:rsidR="00D631CB">
          <w:rPr>
            <w:noProof/>
            <w:webHidden/>
          </w:rPr>
          <w:tab/>
        </w:r>
        <w:r w:rsidR="00D631CB">
          <w:rPr>
            <w:noProof/>
            <w:webHidden/>
          </w:rPr>
          <w:fldChar w:fldCharType="begin"/>
        </w:r>
        <w:r w:rsidR="00D631CB">
          <w:rPr>
            <w:noProof/>
            <w:webHidden/>
          </w:rPr>
          <w:instrText xml:space="preserve"> PAGEREF _Toc11405063 \h </w:instrText>
        </w:r>
        <w:r w:rsidR="00D631CB">
          <w:rPr>
            <w:noProof/>
            <w:webHidden/>
          </w:rPr>
        </w:r>
        <w:r w:rsidR="00D631CB">
          <w:rPr>
            <w:noProof/>
            <w:webHidden/>
          </w:rPr>
          <w:fldChar w:fldCharType="separate"/>
        </w:r>
        <w:r w:rsidR="00D631CB">
          <w:rPr>
            <w:noProof/>
            <w:webHidden/>
          </w:rPr>
          <w:t>23</w:t>
        </w:r>
        <w:r w:rsidR="00D631CB">
          <w:rPr>
            <w:noProof/>
            <w:webHidden/>
          </w:rPr>
          <w:fldChar w:fldCharType="end"/>
        </w:r>
      </w:hyperlink>
    </w:p>
    <w:p w14:paraId="2B8FC5E2" w14:textId="77777777" w:rsidR="00D631CB" w:rsidRDefault="0043627F">
      <w:pPr>
        <w:pStyle w:val="TOC2"/>
        <w:rPr>
          <w:rFonts w:asciiTheme="minorHAnsi" w:eastAsiaTheme="minorEastAsia" w:hAnsiTheme="minorHAnsi" w:cstheme="minorBidi"/>
          <w:b w:val="0"/>
          <w:noProof/>
          <w:szCs w:val="22"/>
          <w:lang w:val="en-US" w:eastAsia="ja-JP"/>
        </w:rPr>
      </w:pPr>
      <w:hyperlink w:anchor="_Toc11405064" w:history="1">
        <w:r w:rsidR="00D631CB" w:rsidRPr="00761344">
          <w:rPr>
            <w:rStyle w:val="Hyperlink"/>
            <w:rFonts w:ascii="Arial" w:hAnsi="Arial"/>
            <w:noProof/>
          </w:rPr>
          <w:t>5.9.</w:t>
        </w:r>
        <w:r w:rsidR="00D631CB">
          <w:rPr>
            <w:rFonts w:asciiTheme="minorHAnsi" w:eastAsiaTheme="minorEastAsia" w:hAnsiTheme="minorHAnsi" w:cstheme="minorBidi"/>
            <w:b w:val="0"/>
            <w:noProof/>
            <w:szCs w:val="22"/>
            <w:lang w:val="en-US" w:eastAsia="ja-JP"/>
          </w:rPr>
          <w:tab/>
        </w:r>
        <w:r w:rsidR="00D631CB" w:rsidRPr="00761344">
          <w:rPr>
            <w:rStyle w:val="Hyperlink"/>
            <w:rFonts w:ascii="Arial" w:hAnsi="Arial"/>
            <w:noProof/>
          </w:rPr>
          <w:t>Credit Loss Projections Methodology</w:t>
        </w:r>
        <w:r w:rsidR="00D631CB">
          <w:rPr>
            <w:noProof/>
            <w:webHidden/>
          </w:rPr>
          <w:tab/>
        </w:r>
        <w:r w:rsidR="00D631CB">
          <w:rPr>
            <w:noProof/>
            <w:webHidden/>
          </w:rPr>
          <w:fldChar w:fldCharType="begin"/>
        </w:r>
        <w:r w:rsidR="00D631CB">
          <w:rPr>
            <w:noProof/>
            <w:webHidden/>
          </w:rPr>
          <w:instrText xml:space="preserve"> PAGEREF _Toc11405064 \h </w:instrText>
        </w:r>
        <w:r w:rsidR="00D631CB">
          <w:rPr>
            <w:noProof/>
            <w:webHidden/>
          </w:rPr>
        </w:r>
        <w:r w:rsidR="00D631CB">
          <w:rPr>
            <w:noProof/>
            <w:webHidden/>
          </w:rPr>
          <w:fldChar w:fldCharType="separate"/>
        </w:r>
        <w:r w:rsidR="00D631CB">
          <w:rPr>
            <w:noProof/>
            <w:webHidden/>
          </w:rPr>
          <w:t>24</w:t>
        </w:r>
        <w:r w:rsidR="00D631CB">
          <w:rPr>
            <w:noProof/>
            <w:webHidden/>
          </w:rPr>
          <w:fldChar w:fldCharType="end"/>
        </w:r>
      </w:hyperlink>
    </w:p>
    <w:p w14:paraId="45A749D7" w14:textId="77777777" w:rsidR="00D631CB" w:rsidRDefault="0043627F">
      <w:pPr>
        <w:pStyle w:val="TOC2"/>
        <w:rPr>
          <w:rFonts w:asciiTheme="minorHAnsi" w:eastAsiaTheme="minorEastAsia" w:hAnsiTheme="minorHAnsi" w:cstheme="minorBidi"/>
          <w:b w:val="0"/>
          <w:noProof/>
          <w:szCs w:val="22"/>
          <w:lang w:val="en-US" w:eastAsia="ja-JP"/>
        </w:rPr>
      </w:pPr>
      <w:hyperlink w:anchor="_Toc11405065" w:history="1">
        <w:r w:rsidR="00D631CB" w:rsidRPr="00761344">
          <w:rPr>
            <w:rStyle w:val="Hyperlink"/>
            <w:rFonts w:ascii="Arial" w:hAnsi="Arial"/>
            <w:noProof/>
          </w:rPr>
          <w:t>5.10.</w:t>
        </w:r>
        <w:r w:rsidR="00D631CB">
          <w:rPr>
            <w:rFonts w:asciiTheme="minorHAnsi" w:eastAsiaTheme="minorEastAsia" w:hAnsiTheme="minorHAnsi" w:cstheme="minorBidi"/>
            <w:b w:val="0"/>
            <w:noProof/>
            <w:szCs w:val="22"/>
            <w:lang w:val="en-US" w:eastAsia="ja-JP"/>
          </w:rPr>
          <w:tab/>
        </w:r>
        <w:r w:rsidR="00D631CB" w:rsidRPr="00761344">
          <w:rPr>
            <w:rStyle w:val="Hyperlink"/>
            <w:rFonts w:ascii="Arial" w:hAnsi="Arial"/>
            <w:noProof/>
          </w:rPr>
          <w:t>Final Model Specification</w:t>
        </w:r>
        <w:r w:rsidR="00D631CB">
          <w:rPr>
            <w:noProof/>
            <w:webHidden/>
          </w:rPr>
          <w:tab/>
        </w:r>
        <w:r w:rsidR="00D631CB">
          <w:rPr>
            <w:noProof/>
            <w:webHidden/>
          </w:rPr>
          <w:fldChar w:fldCharType="begin"/>
        </w:r>
        <w:r w:rsidR="00D631CB">
          <w:rPr>
            <w:noProof/>
            <w:webHidden/>
          </w:rPr>
          <w:instrText xml:space="preserve"> PAGEREF _Toc11405065 \h </w:instrText>
        </w:r>
        <w:r w:rsidR="00D631CB">
          <w:rPr>
            <w:noProof/>
            <w:webHidden/>
          </w:rPr>
        </w:r>
        <w:r w:rsidR="00D631CB">
          <w:rPr>
            <w:noProof/>
            <w:webHidden/>
          </w:rPr>
          <w:fldChar w:fldCharType="separate"/>
        </w:r>
        <w:r w:rsidR="00D631CB">
          <w:rPr>
            <w:noProof/>
            <w:webHidden/>
          </w:rPr>
          <w:t>24</w:t>
        </w:r>
        <w:r w:rsidR="00D631CB">
          <w:rPr>
            <w:noProof/>
            <w:webHidden/>
          </w:rPr>
          <w:fldChar w:fldCharType="end"/>
        </w:r>
      </w:hyperlink>
    </w:p>
    <w:p w14:paraId="3DC895AC" w14:textId="77777777" w:rsidR="00D631CB" w:rsidRDefault="0043627F">
      <w:pPr>
        <w:pStyle w:val="TOC2"/>
        <w:rPr>
          <w:rFonts w:asciiTheme="minorHAnsi" w:eastAsiaTheme="minorEastAsia" w:hAnsiTheme="minorHAnsi" w:cstheme="minorBidi"/>
          <w:b w:val="0"/>
          <w:noProof/>
          <w:szCs w:val="22"/>
          <w:lang w:val="en-US" w:eastAsia="ja-JP"/>
        </w:rPr>
      </w:pPr>
      <w:hyperlink w:anchor="_Toc11405066" w:history="1">
        <w:r w:rsidR="00D631CB" w:rsidRPr="00761344">
          <w:rPr>
            <w:rStyle w:val="Hyperlink"/>
            <w:rFonts w:ascii="Arial" w:hAnsi="Arial"/>
            <w:noProof/>
          </w:rPr>
          <w:t>5.11.</w:t>
        </w:r>
        <w:r w:rsidR="00D631CB">
          <w:rPr>
            <w:rFonts w:asciiTheme="minorHAnsi" w:eastAsiaTheme="minorEastAsia" w:hAnsiTheme="minorHAnsi" w:cstheme="minorBidi"/>
            <w:b w:val="0"/>
            <w:noProof/>
            <w:szCs w:val="22"/>
            <w:lang w:val="en-US" w:eastAsia="ja-JP"/>
          </w:rPr>
          <w:tab/>
        </w:r>
        <w:r w:rsidR="00D631CB" w:rsidRPr="00761344">
          <w:rPr>
            <w:rStyle w:val="Hyperlink"/>
            <w:rFonts w:ascii="Arial" w:hAnsi="Arial"/>
            <w:noProof/>
          </w:rPr>
          <w:t>Parameter Calibration</w:t>
        </w:r>
        <w:r w:rsidR="00D631CB">
          <w:rPr>
            <w:noProof/>
            <w:webHidden/>
          </w:rPr>
          <w:tab/>
        </w:r>
        <w:r w:rsidR="00D631CB">
          <w:rPr>
            <w:noProof/>
            <w:webHidden/>
          </w:rPr>
          <w:fldChar w:fldCharType="begin"/>
        </w:r>
        <w:r w:rsidR="00D631CB">
          <w:rPr>
            <w:noProof/>
            <w:webHidden/>
          </w:rPr>
          <w:instrText xml:space="preserve"> PAGEREF _Toc11405066 \h </w:instrText>
        </w:r>
        <w:r w:rsidR="00D631CB">
          <w:rPr>
            <w:noProof/>
            <w:webHidden/>
          </w:rPr>
        </w:r>
        <w:r w:rsidR="00D631CB">
          <w:rPr>
            <w:noProof/>
            <w:webHidden/>
          </w:rPr>
          <w:fldChar w:fldCharType="separate"/>
        </w:r>
        <w:r w:rsidR="00D631CB">
          <w:rPr>
            <w:noProof/>
            <w:webHidden/>
          </w:rPr>
          <w:t>24</w:t>
        </w:r>
        <w:r w:rsidR="00D631CB">
          <w:rPr>
            <w:noProof/>
            <w:webHidden/>
          </w:rPr>
          <w:fldChar w:fldCharType="end"/>
        </w:r>
      </w:hyperlink>
    </w:p>
    <w:p w14:paraId="5322B5C9" w14:textId="77777777" w:rsidR="00D631CB" w:rsidRDefault="0043627F">
      <w:pPr>
        <w:pStyle w:val="TOC1"/>
        <w:rPr>
          <w:rFonts w:eastAsiaTheme="minorEastAsia" w:cstheme="minorBidi"/>
          <w:b w:val="0"/>
          <w:bCs w:val="0"/>
          <w:caps w:val="0"/>
          <w:noProof/>
          <w:szCs w:val="22"/>
          <w:lang w:val="en-US" w:eastAsia="ja-JP"/>
        </w:rPr>
      </w:pPr>
      <w:hyperlink w:anchor="_Toc11405068" w:history="1">
        <w:r w:rsidR="00D631CB" w:rsidRPr="00761344">
          <w:rPr>
            <w:rStyle w:val="Hyperlink"/>
            <w:rFonts w:ascii="Arial" w:hAnsi="Arial"/>
            <w:noProof/>
          </w:rPr>
          <w:t>6.</w:t>
        </w:r>
        <w:r w:rsidR="00D631CB">
          <w:rPr>
            <w:rFonts w:eastAsiaTheme="minorEastAsia" w:cstheme="minorBidi"/>
            <w:b w:val="0"/>
            <w:bCs w:val="0"/>
            <w:caps w:val="0"/>
            <w:noProof/>
            <w:szCs w:val="22"/>
            <w:lang w:val="en-US" w:eastAsia="ja-JP"/>
          </w:rPr>
          <w:tab/>
        </w:r>
        <w:r w:rsidR="00D631CB" w:rsidRPr="00761344">
          <w:rPr>
            <w:rStyle w:val="Hyperlink"/>
            <w:rFonts w:ascii="Arial" w:hAnsi="Arial"/>
            <w:noProof/>
          </w:rPr>
          <w:t>Impact Assessment and Use Test</w:t>
        </w:r>
        <w:r w:rsidR="00D631CB">
          <w:rPr>
            <w:noProof/>
            <w:webHidden/>
          </w:rPr>
          <w:tab/>
        </w:r>
        <w:r w:rsidR="00D631CB">
          <w:rPr>
            <w:noProof/>
            <w:webHidden/>
          </w:rPr>
          <w:fldChar w:fldCharType="begin"/>
        </w:r>
        <w:r w:rsidR="00D631CB">
          <w:rPr>
            <w:noProof/>
            <w:webHidden/>
          </w:rPr>
          <w:instrText xml:space="preserve"> PAGEREF _Toc11405068 \h </w:instrText>
        </w:r>
        <w:r w:rsidR="00D631CB">
          <w:rPr>
            <w:noProof/>
            <w:webHidden/>
          </w:rPr>
        </w:r>
        <w:r w:rsidR="00D631CB">
          <w:rPr>
            <w:noProof/>
            <w:webHidden/>
          </w:rPr>
          <w:fldChar w:fldCharType="separate"/>
        </w:r>
        <w:r w:rsidR="00D631CB">
          <w:rPr>
            <w:noProof/>
            <w:webHidden/>
          </w:rPr>
          <w:t>25</w:t>
        </w:r>
        <w:r w:rsidR="00D631CB">
          <w:rPr>
            <w:noProof/>
            <w:webHidden/>
          </w:rPr>
          <w:fldChar w:fldCharType="end"/>
        </w:r>
      </w:hyperlink>
    </w:p>
    <w:p w14:paraId="75A4B2BD" w14:textId="77777777" w:rsidR="00D631CB" w:rsidRDefault="0043627F">
      <w:pPr>
        <w:pStyle w:val="TOC2"/>
        <w:rPr>
          <w:rFonts w:asciiTheme="minorHAnsi" w:eastAsiaTheme="minorEastAsia" w:hAnsiTheme="minorHAnsi" w:cstheme="minorBidi"/>
          <w:b w:val="0"/>
          <w:noProof/>
          <w:szCs w:val="22"/>
          <w:lang w:val="en-US" w:eastAsia="ja-JP"/>
        </w:rPr>
      </w:pPr>
      <w:hyperlink w:anchor="_Toc11405069" w:history="1">
        <w:r w:rsidR="00D631CB" w:rsidRPr="00761344">
          <w:rPr>
            <w:rStyle w:val="Hyperlink"/>
            <w:rFonts w:ascii="Arial" w:hAnsi="Arial"/>
            <w:noProof/>
          </w:rPr>
          <w:t>6.1.</w:t>
        </w:r>
        <w:r w:rsidR="00D631CB">
          <w:rPr>
            <w:rFonts w:asciiTheme="minorHAnsi" w:eastAsiaTheme="minorEastAsia" w:hAnsiTheme="minorHAnsi" w:cstheme="minorBidi"/>
            <w:b w:val="0"/>
            <w:noProof/>
            <w:szCs w:val="22"/>
            <w:lang w:val="en-US" w:eastAsia="ja-JP"/>
          </w:rPr>
          <w:tab/>
        </w:r>
        <w:r w:rsidR="00D631CB" w:rsidRPr="00761344">
          <w:rPr>
            <w:rStyle w:val="Hyperlink"/>
            <w:rFonts w:ascii="Arial" w:hAnsi="Arial"/>
            <w:noProof/>
          </w:rPr>
          <w:t>Impact Assessment</w:t>
        </w:r>
        <w:r w:rsidR="00D631CB">
          <w:rPr>
            <w:noProof/>
            <w:webHidden/>
          </w:rPr>
          <w:tab/>
        </w:r>
        <w:r w:rsidR="00D631CB">
          <w:rPr>
            <w:noProof/>
            <w:webHidden/>
          </w:rPr>
          <w:fldChar w:fldCharType="begin"/>
        </w:r>
        <w:r w:rsidR="00D631CB">
          <w:rPr>
            <w:noProof/>
            <w:webHidden/>
          </w:rPr>
          <w:instrText xml:space="preserve"> PAGEREF _Toc11405069 \h </w:instrText>
        </w:r>
        <w:r w:rsidR="00D631CB">
          <w:rPr>
            <w:noProof/>
            <w:webHidden/>
          </w:rPr>
        </w:r>
        <w:r w:rsidR="00D631CB">
          <w:rPr>
            <w:noProof/>
            <w:webHidden/>
          </w:rPr>
          <w:fldChar w:fldCharType="separate"/>
        </w:r>
        <w:r w:rsidR="00D631CB">
          <w:rPr>
            <w:noProof/>
            <w:webHidden/>
          </w:rPr>
          <w:t>25</w:t>
        </w:r>
        <w:r w:rsidR="00D631CB">
          <w:rPr>
            <w:noProof/>
            <w:webHidden/>
          </w:rPr>
          <w:fldChar w:fldCharType="end"/>
        </w:r>
      </w:hyperlink>
    </w:p>
    <w:p w14:paraId="4A69EAE1" w14:textId="77777777" w:rsidR="00D631CB" w:rsidRDefault="0043627F">
      <w:pPr>
        <w:pStyle w:val="TOC2"/>
        <w:rPr>
          <w:rFonts w:asciiTheme="minorHAnsi" w:eastAsiaTheme="minorEastAsia" w:hAnsiTheme="minorHAnsi" w:cstheme="minorBidi"/>
          <w:b w:val="0"/>
          <w:noProof/>
          <w:szCs w:val="22"/>
          <w:lang w:val="en-US" w:eastAsia="ja-JP"/>
        </w:rPr>
      </w:pPr>
      <w:hyperlink w:anchor="_Toc11405070" w:history="1">
        <w:r w:rsidR="00D631CB" w:rsidRPr="00761344">
          <w:rPr>
            <w:rStyle w:val="Hyperlink"/>
            <w:rFonts w:ascii="Arial" w:hAnsi="Arial"/>
            <w:noProof/>
          </w:rPr>
          <w:t>6.2.</w:t>
        </w:r>
        <w:r w:rsidR="00D631CB">
          <w:rPr>
            <w:rFonts w:asciiTheme="minorHAnsi" w:eastAsiaTheme="minorEastAsia" w:hAnsiTheme="minorHAnsi" w:cstheme="minorBidi"/>
            <w:b w:val="0"/>
            <w:noProof/>
            <w:szCs w:val="22"/>
            <w:lang w:val="en-US" w:eastAsia="ja-JP"/>
          </w:rPr>
          <w:tab/>
        </w:r>
        <w:r w:rsidR="00D631CB" w:rsidRPr="00761344">
          <w:rPr>
            <w:rStyle w:val="Hyperlink"/>
            <w:rFonts w:ascii="Arial" w:hAnsi="Arial"/>
            <w:noProof/>
          </w:rPr>
          <w:t>Use Test</w:t>
        </w:r>
        <w:r w:rsidR="00D631CB">
          <w:rPr>
            <w:noProof/>
            <w:webHidden/>
          </w:rPr>
          <w:tab/>
        </w:r>
        <w:r w:rsidR="00D631CB">
          <w:rPr>
            <w:noProof/>
            <w:webHidden/>
          </w:rPr>
          <w:fldChar w:fldCharType="begin"/>
        </w:r>
        <w:r w:rsidR="00D631CB">
          <w:rPr>
            <w:noProof/>
            <w:webHidden/>
          </w:rPr>
          <w:instrText xml:space="preserve"> PAGEREF _Toc11405070 \h </w:instrText>
        </w:r>
        <w:r w:rsidR="00D631CB">
          <w:rPr>
            <w:noProof/>
            <w:webHidden/>
          </w:rPr>
        </w:r>
        <w:r w:rsidR="00D631CB">
          <w:rPr>
            <w:noProof/>
            <w:webHidden/>
          </w:rPr>
          <w:fldChar w:fldCharType="separate"/>
        </w:r>
        <w:r w:rsidR="00D631CB">
          <w:rPr>
            <w:noProof/>
            <w:webHidden/>
          </w:rPr>
          <w:t>25</w:t>
        </w:r>
        <w:r w:rsidR="00D631CB">
          <w:rPr>
            <w:noProof/>
            <w:webHidden/>
          </w:rPr>
          <w:fldChar w:fldCharType="end"/>
        </w:r>
      </w:hyperlink>
    </w:p>
    <w:p w14:paraId="5C649B12" w14:textId="77777777" w:rsidR="00D631CB" w:rsidRDefault="0043627F">
      <w:pPr>
        <w:pStyle w:val="TOC1"/>
        <w:rPr>
          <w:rFonts w:eastAsiaTheme="minorEastAsia" w:cstheme="minorBidi"/>
          <w:b w:val="0"/>
          <w:bCs w:val="0"/>
          <w:caps w:val="0"/>
          <w:noProof/>
          <w:szCs w:val="22"/>
          <w:lang w:val="en-US" w:eastAsia="ja-JP"/>
        </w:rPr>
      </w:pPr>
      <w:hyperlink w:anchor="_Toc11405071" w:history="1">
        <w:r w:rsidR="00D631CB" w:rsidRPr="00761344">
          <w:rPr>
            <w:rStyle w:val="Hyperlink"/>
            <w:rFonts w:ascii="Arial" w:hAnsi="Arial"/>
            <w:noProof/>
          </w:rPr>
          <w:t>7.</w:t>
        </w:r>
        <w:r w:rsidR="00D631CB">
          <w:rPr>
            <w:rFonts w:eastAsiaTheme="minorEastAsia" w:cstheme="minorBidi"/>
            <w:b w:val="0"/>
            <w:bCs w:val="0"/>
            <w:caps w:val="0"/>
            <w:noProof/>
            <w:szCs w:val="22"/>
            <w:lang w:val="en-US" w:eastAsia="ja-JP"/>
          </w:rPr>
          <w:tab/>
        </w:r>
        <w:r w:rsidR="00D631CB" w:rsidRPr="00761344">
          <w:rPr>
            <w:rStyle w:val="Hyperlink"/>
            <w:rFonts w:ascii="Arial" w:hAnsi="Arial"/>
            <w:noProof/>
          </w:rPr>
          <w:t>Model Limitations and Planned Development</w:t>
        </w:r>
        <w:r w:rsidR="00D631CB">
          <w:rPr>
            <w:noProof/>
            <w:webHidden/>
          </w:rPr>
          <w:tab/>
        </w:r>
        <w:r w:rsidR="00D631CB">
          <w:rPr>
            <w:noProof/>
            <w:webHidden/>
          </w:rPr>
          <w:fldChar w:fldCharType="begin"/>
        </w:r>
        <w:r w:rsidR="00D631CB">
          <w:rPr>
            <w:noProof/>
            <w:webHidden/>
          </w:rPr>
          <w:instrText xml:space="preserve"> PAGEREF _Toc11405071 \h </w:instrText>
        </w:r>
        <w:r w:rsidR="00D631CB">
          <w:rPr>
            <w:noProof/>
            <w:webHidden/>
          </w:rPr>
        </w:r>
        <w:r w:rsidR="00D631CB">
          <w:rPr>
            <w:noProof/>
            <w:webHidden/>
          </w:rPr>
          <w:fldChar w:fldCharType="separate"/>
        </w:r>
        <w:r w:rsidR="00D631CB">
          <w:rPr>
            <w:noProof/>
            <w:webHidden/>
          </w:rPr>
          <w:t>26</w:t>
        </w:r>
        <w:r w:rsidR="00D631CB">
          <w:rPr>
            <w:noProof/>
            <w:webHidden/>
          </w:rPr>
          <w:fldChar w:fldCharType="end"/>
        </w:r>
      </w:hyperlink>
    </w:p>
    <w:p w14:paraId="1A9DD982" w14:textId="77777777" w:rsidR="00D631CB" w:rsidRDefault="0043627F">
      <w:pPr>
        <w:pStyle w:val="TOC1"/>
        <w:rPr>
          <w:rFonts w:eastAsiaTheme="minorEastAsia" w:cstheme="minorBidi"/>
          <w:b w:val="0"/>
          <w:bCs w:val="0"/>
          <w:caps w:val="0"/>
          <w:noProof/>
          <w:szCs w:val="22"/>
          <w:lang w:val="en-US" w:eastAsia="ja-JP"/>
        </w:rPr>
      </w:pPr>
      <w:hyperlink w:anchor="_Toc11405072" w:history="1">
        <w:r w:rsidR="00D631CB" w:rsidRPr="00761344">
          <w:rPr>
            <w:rStyle w:val="Hyperlink"/>
            <w:rFonts w:ascii="Arial" w:hAnsi="Arial"/>
            <w:noProof/>
          </w:rPr>
          <w:t>8.</w:t>
        </w:r>
        <w:r w:rsidR="00D631CB">
          <w:rPr>
            <w:rFonts w:eastAsiaTheme="minorEastAsia" w:cstheme="minorBidi"/>
            <w:b w:val="0"/>
            <w:bCs w:val="0"/>
            <w:caps w:val="0"/>
            <w:noProof/>
            <w:szCs w:val="22"/>
            <w:lang w:val="en-US" w:eastAsia="ja-JP"/>
          </w:rPr>
          <w:tab/>
        </w:r>
        <w:r w:rsidR="00D631CB" w:rsidRPr="00761344">
          <w:rPr>
            <w:rStyle w:val="Hyperlink"/>
            <w:rFonts w:ascii="Arial" w:hAnsi="Arial"/>
            <w:noProof/>
          </w:rPr>
          <w:t>Model Use and Model Mapping</w:t>
        </w:r>
        <w:r w:rsidR="00D631CB">
          <w:rPr>
            <w:noProof/>
            <w:webHidden/>
          </w:rPr>
          <w:tab/>
        </w:r>
        <w:r w:rsidR="00D631CB">
          <w:rPr>
            <w:noProof/>
            <w:webHidden/>
          </w:rPr>
          <w:fldChar w:fldCharType="begin"/>
        </w:r>
        <w:r w:rsidR="00D631CB">
          <w:rPr>
            <w:noProof/>
            <w:webHidden/>
          </w:rPr>
          <w:instrText xml:space="preserve"> PAGEREF _Toc11405072 \h </w:instrText>
        </w:r>
        <w:r w:rsidR="00D631CB">
          <w:rPr>
            <w:noProof/>
            <w:webHidden/>
          </w:rPr>
        </w:r>
        <w:r w:rsidR="00D631CB">
          <w:rPr>
            <w:noProof/>
            <w:webHidden/>
          </w:rPr>
          <w:fldChar w:fldCharType="separate"/>
        </w:r>
        <w:r w:rsidR="00D631CB">
          <w:rPr>
            <w:noProof/>
            <w:webHidden/>
          </w:rPr>
          <w:t>27</w:t>
        </w:r>
        <w:r w:rsidR="00D631CB">
          <w:rPr>
            <w:noProof/>
            <w:webHidden/>
          </w:rPr>
          <w:fldChar w:fldCharType="end"/>
        </w:r>
      </w:hyperlink>
    </w:p>
    <w:p w14:paraId="34AE0D25" w14:textId="77777777" w:rsidR="00D631CB" w:rsidRDefault="0043627F">
      <w:pPr>
        <w:pStyle w:val="TOC1"/>
        <w:rPr>
          <w:rFonts w:eastAsiaTheme="minorEastAsia" w:cstheme="minorBidi"/>
          <w:b w:val="0"/>
          <w:bCs w:val="0"/>
          <w:caps w:val="0"/>
          <w:noProof/>
          <w:szCs w:val="22"/>
          <w:lang w:val="en-US" w:eastAsia="ja-JP"/>
        </w:rPr>
      </w:pPr>
      <w:hyperlink w:anchor="_Toc11405073" w:history="1">
        <w:r w:rsidR="00D631CB" w:rsidRPr="00761344">
          <w:rPr>
            <w:rStyle w:val="Hyperlink"/>
            <w:rFonts w:ascii="Arial" w:hAnsi="Arial"/>
            <w:noProof/>
          </w:rPr>
          <w:t>9.</w:t>
        </w:r>
        <w:r w:rsidR="00D631CB">
          <w:rPr>
            <w:rFonts w:eastAsiaTheme="minorEastAsia" w:cstheme="minorBidi"/>
            <w:b w:val="0"/>
            <w:bCs w:val="0"/>
            <w:caps w:val="0"/>
            <w:noProof/>
            <w:szCs w:val="22"/>
            <w:lang w:val="en-US" w:eastAsia="ja-JP"/>
          </w:rPr>
          <w:tab/>
        </w:r>
        <w:r w:rsidR="00D631CB" w:rsidRPr="00761344">
          <w:rPr>
            <w:rStyle w:val="Hyperlink"/>
            <w:rFonts w:ascii="Arial" w:hAnsi="Arial"/>
            <w:noProof/>
          </w:rPr>
          <w:t>Model Prototype and Model Implementation</w:t>
        </w:r>
        <w:r w:rsidR="00D631CB">
          <w:rPr>
            <w:noProof/>
            <w:webHidden/>
          </w:rPr>
          <w:tab/>
        </w:r>
        <w:r w:rsidR="00D631CB">
          <w:rPr>
            <w:noProof/>
            <w:webHidden/>
          </w:rPr>
          <w:fldChar w:fldCharType="begin"/>
        </w:r>
        <w:r w:rsidR="00D631CB">
          <w:rPr>
            <w:noProof/>
            <w:webHidden/>
          </w:rPr>
          <w:instrText xml:space="preserve"> PAGEREF _Toc11405073 \h </w:instrText>
        </w:r>
        <w:r w:rsidR="00D631CB">
          <w:rPr>
            <w:noProof/>
            <w:webHidden/>
          </w:rPr>
        </w:r>
        <w:r w:rsidR="00D631CB">
          <w:rPr>
            <w:noProof/>
            <w:webHidden/>
          </w:rPr>
          <w:fldChar w:fldCharType="separate"/>
        </w:r>
        <w:r w:rsidR="00D631CB">
          <w:rPr>
            <w:noProof/>
            <w:webHidden/>
          </w:rPr>
          <w:t>28</w:t>
        </w:r>
        <w:r w:rsidR="00D631CB">
          <w:rPr>
            <w:noProof/>
            <w:webHidden/>
          </w:rPr>
          <w:fldChar w:fldCharType="end"/>
        </w:r>
      </w:hyperlink>
    </w:p>
    <w:p w14:paraId="143B11C5" w14:textId="77777777" w:rsidR="00D631CB" w:rsidRDefault="0043627F">
      <w:pPr>
        <w:pStyle w:val="TOC2"/>
        <w:rPr>
          <w:rFonts w:asciiTheme="minorHAnsi" w:eastAsiaTheme="minorEastAsia" w:hAnsiTheme="minorHAnsi" w:cstheme="minorBidi"/>
          <w:b w:val="0"/>
          <w:noProof/>
          <w:szCs w:val="22"/>
          <w:lang w:val="en-US" w:eastAsia="ja-JP"/>
        </w:rPr>
      </w:pPr>
      <w:hyperlink w:anchor="_Toc11405074" w:history="1">
        <w:r w:rsidR="00D631CB" w:rsidRPr="00761344">
          <w:rPr>
            <w:rStyle w:val="Hyperlink"/>
            <w:rFonts w:ascii="Arial" w:hAnsi="Arial"/>
            <w:noProof/>
          </w:rPr>
          <w:t>9.1.</w:t>
        </w:r>
        <w:r w:rsidR="00D631CB">
          <w:rPr>
            <w:rFonts w:asciiTheme="minorHAnsi" w:eastAsiaTheme="minorEastAsia" w:hAnsiTheme="minorHAnsi" w:cstheme="minorBidi"/>
            <w:b w:val="0"/>
            <w:noProof/>
            <w:szCs w:val="22"/>
            <w:lang w:val="en-US" w:eastAsia="ja-JP"/>
          </w:rPr>
          <w:tab/>
        </w:r>
        <w:r w:rsidR="00D631CB" w:rsidRPr="00761344">
          <w:rPr>
            <w:rStyle w:val="Hyperlink"/>
            <w:rFonts w:ascii="Arial" w:hAnsi="Arial"/>
            <w:noProof/>
          </w:rPr>
          <w:t>Model Prototype Details</w:t>
        </w:r>
        <w:r w:rsidR="00D631CB">
          <w:rPr>
            <w:noProof/>
            <w:webHidden/>
          </w:rPr>
          <w:tab/>
        </w:r>
        <w:r w:rsidR="00D631CB">
          <w:rPr>
            <w:noProof/>
            <w:webHidden/>
          </w:rPr>
          <w:fldChar w:fldCharType="begin"/>
        </w:r>
        <w:r w:rsidR="00D631CB">
          <w:rPr>
            <w:noProof/>
            <w:webHidden/>
          </w:rPr>
          <w:instrText xml:space="preserve"> PAGEREF _Toc11405074 \h </w:instrText>
        </w:r>
        <w:r w:rsidR="00D631CB">
          <w:rPr>
            <w:noProof/>
            <w:webHidden/>
          </w:rPr>
        </w:r>
        <w:r w:rsidR="00D631CB">
          <w:rPr>
            <w:noProof/>
            <w:webHidden/>
          </w:rPr>
          <w:fldChar w:fldCharType="separate"/>
        </w:r>
        <w:r w:rsidR="00D631CB">
          <w:rPr>
            <w:noProof/>
            <w:webHidden/>
          </w:rPr>
          <w:t>28</w:t>
        </w:r>
        <w:r w:rsidR="00D631CB">
          <w:rPr>
            <w:noProof/>
            <w:webHidden/>
          </w:rPr>
          <w:fldChar w:fldCharType="end"/>
        </w:r>
      </w:hyperlink>
    </w:p>
    <w:p w14:paraId="3925776D" w14:textId="77777777" w:rsidR="00D631CB" w:rsidRDefault="0043627F">
      <w:pPr>
        <w:pStyle w:val="TOC2"/>
        <w:rPr>
          <w:rFonts w:asciiTheme="minorHAnsi" w:eastAsiaTheme="minorEastAsia" w:hAnsiTheme="minorHAnsi" w:cstheme="minorBidi"/>
          <w:b w:val="0"/>
          <w:noProof/>
          <w:szCs w:val="22"/>
          <w:lang w:val="en-US" w:eastAsia="ja-JP"/>
        </w:rPr>
      </w:pPr>
      <w:hyperlink w:anchor="_Toc11405075" w:history="1">
        <w:r w:rsidR="00D631CB" w:rsidRPr="00761344">
          <w:rPr>
            <w:rStyle w:val="Hyperlink"/>
            <w:rFonts w:ascii="Arial" w:hAnsi="Arial"/>
            <w:noProof/>
          </w:rPr>
          <w:t>9.2.</w:t>
        </w:r>
        <w:r w:rsidR="00D631CB">
          <w:rPr>
            <w:rFonts w:asciiTheme="minorHAnsi" w:eastAsiaTheme="minorEastAsia" w:hAnsiTheme="minorHAnsi" w:cstheme="minorBidi"/>
            <w:b w:val="0"/>
            <w:noProof/>
            <w:szCs w:val="22"/>
            <w:lang w:val="en-US" w:eastAsia="ja-JP"/>
          </w:rPr>
          <w:tab/>
        </w:r>
        <w:r w:rsidR="00D631CB" w:rsidRPr="00761344">
          <w:rPr>
            <w:rStyle w:val="Hyperlink"/>
            <w:rFonts w:ascii="Arial" w:hAnsi="Arial"/>
            <w:noProof/>
          </w:rPr>
          <w:t>Model Implementation</w:t>
        </w:r>
        <w:r w:rsidR="00D631CB">
          <w:rPr>
            <w:noProof/>
            <w:webHidden/>
          </w:rPr>
          <w:tab/>
        </w:r>
        <w:r w:rsidR="00D631CB">
          <w:rPr>
            <w:noProof/>
            <w:webHidden/>
          </w:rPr>
          <w:fldChar w:fldCharType="begin"/>
        </w:r>
        <w:r w:rsidR="00D631CB">
          <w:rPr>
            <w:noProof/>
            <w:webHidden/>
          </w:rPr>
          <w:instrText xml:space="preserve"> PAGEREF _Toc11405075 \h </w:instrText>
        </w:r>
        <w:r w:rsidR="00D631CB">
          <w:rPr>
            <w:noProof/>
            <w:webHidden/>
          </w:rPr>
        </w:r>
        <w:r w:rsidR="00D631CB">
          <w:rPr>
            <w:noProof/>
            <w:webHidden/>
          </w:rPr>
          <w:fldChar w:fldCharType="separate"/>
        </w:r>
        <w:r w:rsidR="00D631CB">
          <w:rPr>
            <w:noProof/>
            <w:webHidden/>
          </w:rPr>
          <w:t>28</w:t>
        </w:r>
        <w:r w:rsidR="00D631CB">
          <w:rPr>
            <w:noProof/>
            <w:webHidden/>
          </w:rPr>
          <w:fldChar w:fldCharType="end"/>
        </w:r>
      </w:hyperlink>
    </w:p>
    <w:p w14:paraId="6D6367A9" w14:textId="77777777" w:rsidR="00D631CB" w:rsidRDefault="0043627F">
      <w:pPr>
        <w:pStyle w:val="TOC1"/>
        <w:rPr>
          <w:rFonts w:eastAsiaTheme="minorEastAsia" w:cstheme="minorBidi"/>
          <w:b w:val="0"/>
          <w:bCs w:val="0"/>
          <w:caps w:val="0"/>
          <w:noProof/>
          <w:szCs w:val="22"/>
          <w:lang w:val="en-US" w:eastAsia="ja-JP"/>
        </w:rPr>
      </w:pPr>
      <w:hyperlink w:anchor="_Toc11405076" w:history="1">
        <w:r w:rsidR="00D631CB" w:rsidRPr="00761344">
          <w:rPr>
            <w:rStyle w:val="Hyperlink"/>
            <w:rFonts w:ascii="Arial" w:hAnsi="Arial"/>
            <w:noProof/>
          </w:rPr>
          <w:t>10.</w:t>
        </w:r>
        <w:r w:rsidR="00D631CB">
          <w:rPr>
            <w:rFonts w:eastAsiaTheme="minorEastAsia" w:cstheme="minorBidi"/>
            <w:b w:val="0"/>
            <w:bCs w:val="0"/>
            <w:caps w:val="0"/>
            <w:noProof/>
            <w:szCs w:val="22"/>
            <w:lang w:val="en-US" w:eastAsia="ja-JP"/>
          </w:rPr>
          <w:tab/>
        </w:r>
        <w:r w:rsidR="00D631CB" w:rsidRPr="00761344">
          <w:rPr>
            <w:rStyle w:val="Hyperlink"/>
            <w:rFonts w:ascii="Arial" w:hAnsi="Arial"/>
            <w:noProof/>
          </w:rPr>
          <w:t>Governance</w:t>
        </w:r>
        <w:r w:rsidR="00D631CB">
          <w:rPr>
            <w:noProof/>
            <w:webHidden/>
          </w:rPr>
          <w:tab/>
        </w:r>
        <w:r w:rsidR="00D631CB">
          <w:rPr>
            <w:noProof/>
            <w:webHidden/>
          </w:rPr>
          <w:fldChar w:fldCharType="begin"/>
        </w:r>
        <w:r w:rsidR="00D631CB">
          <w:rPr>
            <w:noProof/>
            <w:webHidden/>
          </w:rPr>
          <w:instrText xml:space="preserve"> PAGEREF _Toc11405076 \h </w:instrText>
        </w:r>
        <w:r w:rsidR="00D631CB">
          <w:rPr>
            <w:noProof/>
            <w:webHidden/>
          </w:rPr>
        </w:r>
        <w:r w:rsidR="00D631CB">
          <w:rPr>
            <w:noProof/>
            <w:webHidden/>
          </w:rPr>
          <w:fldChar w:fldCharType="separate"/>
        </w:r>
        <w:r w:rsidR="00D631CB">
          <w:rPr>
            <w:noProof/>
            <w:webHidden/>
          </w:rPr>
          <w:t>29</w:t>
        </w:r>
        <w:r w:rsidR="00D631CB">
          <w:rPr>
            <w:noProof/>
            <w:webHidden/>
          </w:rPr>
          <w:fldChar w:fldCharType="end"/>
        </w:r>
      </w:hyperlink>
    </w:p>
    <w:p w14:paraId="198CC126" w14:textId="77777777" w:rsidR="00D631CB" w:rsidRDefault="0043627F">
      <w:pPr>
        <w:pStyle w:val="TOC2"/>
        <w:rPr>
          <w:rFonts w:asciiTheme="minorHAnsi" w:eastAsiaTheme="minorEastAsia" w:hAnsiTheme="minorHAnsi" w:cstheme="minorBidi"/>
          <w:b w:val="0"/>
          <w:noProof/>
          <w:szCs w:val="22"/>
          <w:lang w:val="en-US" w:eastAsia="ja-JP"/>
        </w:rPr>
      </w:pPr>
      <w:hyperlink w:anchor="_Toc11405077" w:history="1">
        <w:r w:rsidR="00D631CB" w:rsidRPr="00761344">
          <w:rPr>
            <w:rStyle w:val="Hyperlink"/>
            <w:noProof/>
          </w:rPr>
          <w:t>10.1.</w:t>
        </w:r>
        <w:r w:rsidR="00D631CB">
          <w:rPr>
            <w:rFonts w:asciiTheme="minorHAnsi" w:eastAsiaTheme="minorEastAsia" w:hAnsiTheme="minorHAnsi" w:cstheme="minorBidi"/>
            <w:b w:val="0"/>
            <w:noProof/>
            <w:szCs w:val="22"/>
            <w:lang w:val="en-US" w:eastAsia="ja-JP"/>
          </w:rPr>
          <w:tab/>
        </w:r>
        <w:r w:rsidR="00D631CB" w:rsidRPr="00761344">
          <w:rPr>
            <w:rStyle w:val="Hyperlink"/>
            <w:noProof/>
          </w:rPr>
          <w:t>Overview</w:t>
        </w:r>
        <w:r w:rsidR="00D631CB">
          <w:rPr>
            <w:noProof/>
            <w:webHidden/>
          </w:rPr>
          <w:tab/>
        </w:r>
        <w:r w:rsidR="00D631CB">
          <w:rPr>
            <w:noProof/>
            <w:webHidden/>
          </w:rPr>
          <w:fldChar w:fldCharType="begin"/>
        </w:r>
        <w:r w:rsidR="00D631CB">
          <w:rPr>
            <w:noProof/>
            <w:webHidden/>
          </w:rPr>
          <w:instrText xml:space="preserve"> PAGEREF _Toc11405077 \h </w:instrText>
        </w:r>
        <w:r w:rsidR="00D631CB">
          <w:rPr>
            <w:noProof/>
            <w:webHidden/>
          </w:rPr>
        </w:r>
        <w:r w:rsidR="00D631CB">
          <w:rPr>
            <w:noProof/>
            <w:webHidden/>
          </w:rPr>
          <w:fldChar w:fldCharType="separate"/>
        </w:r>
        <w:r w:rsidR="00D631CB">
          <w:rPr>
            <w:noProof/>
            <w:webHidden/>
          </w:rPr>
          <w:t>29</w:t>
        </w:r>
        <w:r w:rsidR="00D631CB">
          <w:rPr>
            <w:noProof/>
            <w:webHidden/>
          </w:rPr>
          <w:fldChar w:fldCharType="end"/>
        </w:r>
      </w:hyperlink>
    </w:p>
    <w:p w14:paraId="47DA80EE" w14:textId="77777777" w:rsidR="00D631CB" w:rsidRDefault="0043627F">
      <w:pPr>
        <w:pStyle w:val="TOC2"/>
        <w:rPr>
          <w:rFonts w:asciiTheme="minorHAnsi" w:eastAsiaTheme="minorEastAsia" w:hAnsiTheme="minorHAnsi" w:cstheme="minorBidi"/>
          <w:b w:val="0"/>
          <w:noProof/>
          <w:szCs w:val="22"/>
          <w:lang w:val="en-US" w:eastAsia="ja-JP"/>
        </w:rPr>
      </w:pPr>
      <w:hyperlink w:anchor="_Toc11405078" w:history="1">
        <w:r w:rsidR="00D631CB" w:rsidRPr="00761344">
          <w:rPr>
            <w:rStyle w:val="Hyperlink"/>
            <w:noProof/>
          </w:rPr>
          <w:t>10.2.</w:t>
        </w:r>
        <w:r w:rsidR="00D631CB">
          <w:rPr>
            <w:rFonts w:asciiTheme="minorHAnsi" w:eastAsiaTheme="minorEastAsia" w:hAnsiTheme="minorHAnsi" w:cstheme="minorBidi"/>
            <w:b w:val="0"/>
            <w:noProof/>
            <w:szCs w:val="22"/>
            <w:lang w:val="en-US" w:eastAsia="ja-JP"/>
          </w:rPr>
          <w:tab/>
        </w:r>
        <w:r w:rsidR="00D631CB" w:rsidRPr="00761344">
          <w:rPr>
            <w:rStyle w:val="Hyperlink"/>
            <w:noProof/>
          </w:rPr>
          <w:t>Model Monitoring Process</w:t>
        </w:r>
        <w:r w:rsidR="00D631CB">
          <w:rPr>
            <w:noProof/>
            <w:webHidden/>
          </w:rPr>
          <w:tab/>
        </w:r>
        <w:r w:rsidR="00D631CB">
          <w:rPr>
            <w:noProof/>
            <w:webHidden/>
          </w:rPr>
          <w:fldChar w:fldCharType="begin"/>
        </w:r>
        <w:r w:rsidR="00D631CB">
          <w:rPr>
            <w:noProof/>
            <w:webHidden/>
          </w:rPr>
          <w:instrText xml:space="preserve"> PAGEREF _Toc11405078 \h </w:instrText>
        </w:r>
        <w:r w:rsidR="00D631CB">
          <w:rPr>
            <w:noProof/>
            <w:webHidden/>
          </w:rPr>
        </w:r>
        <w:r w:rsidR="00D631CB">
          <w:rPr>
            <w:noProof/>
            <w:webHidden/>
          </w:rPr>
          <w:fldChar w:fldCharType="separate"/>
        </w:r>
        <w:r w:rsidR="00D631CB">
          <w:rPr>
            <w:noProof/>
            <w:webHidden/>
          </w:rPr>
          <w:t>29</w:t>
        </w:r>
        <w:r w:rsidR="00D631CB">
          <w:rPr>
            <w:noProof/>
            <w:webHidden/>
          </w:rPr>
          <w:fldChar w:fldCharType="end"/>
        </w:r>
      </w:hyperlink>
    </w:p>
    <w:p w14:paraId="24911828" w14:textId="77777777" w:rsidR="00D631CB" w:rsidRDefault="0043627F">
      <w:pPr>
        <w:pStyle w:val="TOC2"/>
        <w:rPr>
          <w:rFonts w:asciiTheme="minorHAnsi" w:eastAsiaTheme="minorEastAsia" w:hAnsiTheme="minorHAnsi" w:cstheme="minorBidi"/>
          <w:b w:val="0"/>
          <w:noProof/>
          <w:szCs w:val="22"/>
          <w:lang w:val="en-US" w:eastAsia="ja-JP"/>
        </w:rPr>
      </w:pPr>
      <w:hyperlink w:anchor="_Toc11405079" w:history="1">
        <w:r w:rsidR="00D631CB" w:rsidRPr="00761344">
          <w:rPr>
            <w:rStyle w:val="Hyperlink"/>
            <w:noProof/>
          </w:rPr>
          <w:t>10.2.1.</w:t>
        </w:r>
        <w:r w:rsidR="00D631CB">
          <w:rPr>
            <w:rFonts w:asciiTheme="minorHAnsi" w:eastAsiaTheme="minorEastAsia" w:hAnsiTheme="minorHAnsi" w:cstheme="minorBidi"/>
            <w:b w:val="0"/>
            <w:noProof/>
            <w:szCs w:val="22"/>
            <w:lang w:val="en-US" w:eastAsia="ja-JP"/>
          </w:rPr>
          <w:tab/>
        </w:r>
        <w:r w:rsidR="00D631CB" w:rsidRPr="00761344">
          <w:rPr>
            <w:rStyle w:val="Hyperlink"/>
            <w:noProof/>
          </w:rPr>
          <w:t>Data for Performance Monitoring</w:t>
        </w:r>
        <w:r w:rsidR="00D631CB">
          <w:rPr>
            <w:noProof/>
            <w:webHidden/>
          </w:rPr>
          <w:tab/>
        </w:r>
        <w:r w:rsidR="00D631CB">
          <w:rPr>
            <w:noProof/>
            <w:webHidden/>
          </w:rPr>
          <w:fldChar w:fldCharType="begin"/>
        </w:r>
        <w:r w:rsidR="00D631CB">
          <w:rPr>
            <w:noProof/>
            <w:webHidden/>
          </w:rPr>
          <w:instrText xml:space="preserve"> PAGEREF _Toc11405079 \h </w:instrText>
        </w:r>
        <w:r w:rsidR="00D631CB">
          <w:rPr>
            <w:noProof/>
            <w:webHidden/>
          </w:rPr>
        </w:r>
        <w:r w:rsidR="00D631CB">
          <w:rPr>
            <w:noProof/>
            <w:webHidden/>
          </w:rPr>
          <w:fldChar w:fldCharType="separate"/>
        </w:r>
        <w:r w:rsidR="00D631CB">
          <w:rPr>
            <w:noProof/>
            <w:webHidden/>
          </w:rPr>
          <w:t>29</w:t>
        </w:r>
        <w:r w:rsidR="00D631CB">
          <w:rPr>
            <w:noProof/>
            <w:webHidden/>
          </w:rPr>
          <w:fldChar w:fldCharType="end"/>
        </w:r>
      </w:hyperlink>
    </w:p>
    <w:p w14:paraId="6D588D5F" w14:textId="77777777" w:rsidR="00D631CB" w:rsidRDefault="0043627F">
      <w:pPr>
        <w:pStyle w:val="TOC2"/>
        <w:rPr>
          <w:rFonts w:asciiTheme="minorHAnsi" w:eastAsiaTheme="minorEastAsia" w:hAnsiTheme="minorHAnsi" w:cstheme="minorBidi"/>
          <w:b w:val="0"/>
          <w:noProof/>
          <w:szCs w:val="22"/>
          <w:lang w:val="en-US" w:eastAsia="ja-JP"/>
        </w:rPr>
      </w:pPr>
      <w:hyperlink w:anchor="_Toc11405082" w:history="1">
        <w:r w:rsidR="00D631CB" w:rsidRPr="00761344">
          <w:rPr>
            <w:rStyle w:val="Hyperlink"/>
            <w:noProof/>
          </w:rPr>
          <w:t>10.2.2.</w:t>
        </w:r>
        <w:r w:rsidR="00D631CB">
          <w:rPr>
            <w:rFonts w:asciiTheme="minorHAnsi" w:eastAsiaTheme="minorEastAsia" w:hAnsiTheme="minorHAnsi" w:cstheme="minorBidi"/>
            <w:b w:val="0"/>
            <w:noProof/>
            <w:szCs w:val="22"/>
            <w:lang w:val="en-US" w:eastAsia="ja-JP"/>
          </w:rPr>
          <w:tab/>
        </w:r>
        <w:r w:rsidR="00D631CB" w:rsidRPr="00761344">
          <w:rPr>
            <w:rStyle w:val="Hyperlink"/>
            <w:noProof/>
          </w:rPr>
          <w:t>Definition of Key Performance Metrics</w:t>
        </w:r>
        <w:r w:rsidR="00D631CB">
          <w:rPr>
            <w:noProof/>
            <w:webHidden/>
          </w:rPr>
          <w:tab/>
        </w:r>
        <w:r w:rsidR="00D631CB">
          <w:rPr>
            <w:noProof/>
            <w:webHidden/>
          </w:rPr>
          <w:fldChar w:fldCharType="begin"/>
        </w:r>
        <w:r w:rsidR="00D631CB">
          <w:rPr>
            <w:noProof/>
            <w:webHidden/>
          </w:rPr>
          <w:instrText xml:space="preserve"> PAGEREF _Toc11405082 \h </w:instrText>
        </w:r>
        <w:r w:rsidR="00D631CB">
          <w:rPr>
            <w:noProof/>
            <w:webHidden/>
          </w:rPr>
        </w:r>
        <w:r w:rsidR="00D631CB">
          <w:rPr>
            <w:noProof/>
            <w:webHidden/>
          </w:rPr>
          <w:fldChar w:fldCharType="separate"/>
        </w:r>
        <w:r w:rsidR="00D631CB">
          <w:rPr>
            <w:noProof/>
            <w:webHidden/>
          </w:rPr>
          <w:t>29</w:t>
        </w:r>
        <w:r w:rsidR="00D631CB">
          <w:rPr>
            <w:noProof/>
            <w:webHidden/>
          </w:rPr>
          <w:fldChar w:fldCharType="end"/>
        </w:r>
      </w:hyperlink>
    </w:p>
    <w:p w14:paraId="7934635A" w14:textId="77777777" w:rsidR="00D631CB" w:rsidRDefault="0043627F">
      <w:pPr>
        <w:pStyle w:val="TOC2"/>
        <w:rPr>
          <w:rFonts w:asciiTheme="minorHAnsi" w:eastAsiaTheme="minorEastAsia" w:hAnsiTheme="minorHAnsi" w:cstheme="minorBidi"/>
          <w:b w:val="0"/>
          <w:noProof/>
          <w:szCs w:val="22"/>
          <w:lang w:val="en-US" w:eastAsia="ja-JP"/>
        </w:rPr>
      </w:pPr>
      <w:hyperlink w:anchor="_Toc11405087" w:history="1">
        <w:r w:rsidR="00D631CB" w:rsidRPr="00761344">
          <w:rPr>
            <w:rStyle w:val="Hyperlink"/>
            <w:noProof/>
          </w:rPr>
          <w:t>10.2.3.</w:t>
        </w:r>
        <w:r w:rsidR="00D631CB">
          <w:rPr>
            <w:rFonts w:asciiTheme="minorHAnsi" w:eastAsiaTheme="minorEastAsia" w:hAnsiTheme="minorHAnsi" w:cstheme="minorBidi"/>
            <w:b w:val="0"/>
            <w:noProof/>
            <w:szCs w:val="22"/>
            <w:lang w:val="en-US" w:eastAsia="ja-JP"/>
          </w:rPr>
          <w:tab/>
        </w:r>
        <w:r w:rsidR="00D631CB" w:rsidRPr="00761344">
          <w:rPr>
            <w:rStyle w:val="Hyperlink"/>
            <w:noProof/>
          </w:rPr>
          <w:t>Model Triggers</w:t>
        </w:r>
        <w:r w:rsidR="00D631CB">
          <w:rPr>
            <w:noProof/>
            <w:webHidden/>
          </w:rPr>
          <w:tab/>
        </w:r>
        <w:r w:rsidR="00D631CB">
          <w:rPr>
            <w:noProof/>
            <w:webHidden/>
          </w:rPr>
          <w:fldChar w:fldCharType="begin"/>
        </w:r>
        <w:r w:rsidR="00D631CB">
          <w:rPr>
            <w:noProof/>
            <w:webHidden/>
          </w:rPr>
          <w:instrText xml:space="preserve"> PAGEREF _Toc11405087 \h </w:instrText>
        </w:r>
        <w:r w:rsidR="00D631CB">
          <w:rPr>
            <w:noProof/>
            <w:webHidden/>
          </w:rPr>
        </w:r>
        <w:r w:rsidR="00D631CB">
          <w:rPr>
            <w:noProof/>
            <w:webHidden/>
          </w:rPr>
          <w:fldChar w:fldCharType="separate"/>
        </w:r>
        <w:r w:rsidR="00D631CB">
          <w:rPr>
            <w:noProof/>
            <w:webHidden/>
          </w:rPr>
          <w:t>29</w:t>
        </w:r>
        <w:r w:rsidR="00D631CB">
          <w:rPr>
            <w:noProof/>
            <w:webHidden/>
          </w:rPr>
          <w:fldChar w:fldCharType="end"/>
        </w:r>
      </w:hyperlink>
    </w:p>
    <w:p w14:paraId="69D47EFC" w14:textId="77777777" w:rsidR="00D631CB" w:rsidRDefault="0043627F">
      <w:pPr>
        <w:pStyle w:val="TOC2"/>
        <w:rPr>
          <w:rFonts w:asciiTheme="minorHAnsi" w:eastAsiaTheme="minorEastAsia" w:hAnsiTheme="minorHAnsi" w:cstheme="minorBidi"/>
          <w:b w:val="0"/>
          <w:noProof/>
          <w:szCs w:val="22"/>
          <w:lang w:val="en-US" w:eastAsia="ja-JP"/>
        </w:rPr>
      </w:pPr>
      <w:hyperlink w:anchor="_Toc11405088" w:history="1">
        <w:r w:rsidR="00D631CB" w:rsidRPr="00761344">
          <w:rPr>
            <w:rStyle w:val="Hyperlink"/>
            <w:noProof/>
          </w:rPr>
          <w:t>10.3.</w:t>
        </w:r>
        <w:r w:rsidR="00D631CB">
          <w:rPr>
            <w:rFonts w:asciiTheme="minorHAnsi" w:eastAsiaTheme="minorEastAsia" w:hAnsiTheme="minorHAnsi" w:cstheme="minorBidi"/>
            <w:b w:val="0"/>
            <w:noProof/>
            <w:szCs w:val="22"/>
            <w:lang w:val="en-US" w:eastAsia="ja-JP"/>
          </w:rPr>
          <w:tab/>
        </w:r>
        <w:r w:rsidR="00D631CB" w:rsidRPr="00761344">
          <w:rPr>
            <w:rStyle w:val="Hyperlink"/>
            <w:noProof/>
          </w:rPr>
          <w:t>Traffic Light Definition</w:t>
        </w:r>
        <w:r w:rsidR="00D631CB">
          <w:rPr>
            <w:noProof/>
            <w:webHidden/>
          </w:rPr>
          <w:tab/>
        </w:r>
        <w:r w:rsidR="00D631CB">
          <w:rPr>
            <w:noProof/>
            <w:webHidden/>
          </w:rPr>
          <w:fldChar w:fldCharType="begin"/>
        </w:r>
        <w:r w:rsidR="00D631CB">
          <w:rPr>
            <w:noProof/>
            <w:webHidden/>
          </w:rPr>
          <w:instrText xml:space="preserve"> PAGEREF _Toc11405088 \h </w:instrText>
        </w:r>
        <w:r w:rsidR="00D631CB">
          <w:rPr>
            <w:noProof/>
            <w:webHidden/>
          </w:rPr>
        </w:r>
        <w:r w:rsidR="00D631CB">
          <w:rPr>
            <w:noProof/>
            <w:webHidden/>
          </w:rPr>
          <w:fldChar w:fldCharType="separate"/>
        </w:r>
        <w:r w:rsidR="00D631CB">
          <w:rPr>
            <w:noProof/>
            <w:webHidden/>
          </w:rPr>
          <w:t>30</w:t>
        </w:r>
        <w:r w:rsidR="00D631CB">
          <w:rPr>
            <w:noProof/>
            <w:webHidden/>
          </w:rPr>
          <w:fldChar w:fldCharType="end"/>
        </w:r>
      </w:hyperlink>
    </w:p>
    <w:p w14:paraId="18187D2A" w14:textId="77777777" w:rsidR="00D631CB" w:rsidRDefault="0043627F">
      <w:pPr>
        <w:pStyle w:val="TOC2"/>
        <w:rPr>
          <w:rFonts w:asciiTheme="minorHAnsi" w:eastAsiaTheme="minorEastAsia" w:hAnsiTheme="minorHAnsi" w:cstheme="minorBidi"/>
          <w:b w:val="0"/>
          <w:noProof/>
          <w:szCs w:val="22"/>
          <w:lang w:val="en-US" w:eastAsia="ja-JP"/>
        </w:rPr>
      </w:pPr>
      <w:hyperlink w:anchor="_Toc11405089" w:history="1">
        <w:r w:rsidR="00D631CB" w:rsidRPr="00761344">
          <w:rPr>
            <w:rStyle w:val="Hyperlink"/>
            <w:noProof/>
          </w:rPr>
          <w:t>10.4.</w:t>
        </w:r>
        <w:r w:rsidR="00D631CB">
          <w:rPr>
            <w:rFonts w:asciiTheme="minorHAnsi" w:eastAsiaTheme="minorEastAsia" w:hAnsiTheme="minorHAnsi" w:cstheme="minorBidi"/>
            <w:b w:val="0"/>
            <w:noProof/>
            <w:szCs w:val="22"/>
            <w:lang w:val="en-US" w:eastAsia="ja-JP"/>
          </w:rPr>
          <w:tab/>
        </w:r>
        <w:r w:rsidR="00D631CB" w:rsidRPr="00761344">
          <w:rPr>
            <w:rStyle w:val="Hyperlink"/>
            <w:noProof/>
          </w:rPr>
          <w:t>Monitoring Frequency</w:t>
        </w:r>
        <w:r w:rsidR="00D631CB">
          <w:rPr>
            <w:noProof/>
            <w:webHidden/>
          </w:rPr>
          <w:tab/>
        </w:r>
        <w:r w:rsidR="00D631CB">
          <w:rPr>
            <w:noProof/>
            <w:webHidden/>
          </w:rPr>
          <w:fldChar w:fldCharType="begin"/>
        </w:r>
        <w:r w:rsidR="00D631CB">
          <w:rPr>
            <w:noProof/>
            <w:webHidden/>
          </w:rPr>
          <w:instrText xml:space="preserve"> PAGEREF _Toc11405089 \h </w:instrText>
        </w:r>
        <w:r w:rsidR="00D631CB">
          <w:rPr>
            <w:noProof/>
            <w:webHidden/>
          </w:rPr>
        </w:r>
        <w:r w:rsidR="00D631CB">
          <w:rPr>
            <w:noProof/>
            <w:webHidden/>
          </w:rPr>
          <w:fldChar w:fldCharType="separate"/>
        </w:r>
        <w:r w:rsidR="00D631CB">
          <w:rPr>
            <w:noProof/>
            <w:webHidden/>
          </w:rPr>
          <w:t>30</w:t>
        </w:r>
        <w:r w:rsidR="00D631CB">
          <w:rPr>
            <w:noProof/>
            <w:webHidden/>
          </w:rPr>
          <w:fldChar w:fldCharType="end"/>
        </w:r>
      </w:hyperlink>
    </w:p>
    <w:p w14:paraId="7E867225" w14:textId="77777777" w:rsidR="00D631CB" w:rsidRDefault="0043627F">
      <w:pPr>
        <w:pStyle w:val="TOC2"/>
        <w:rPr>
          <w:rFonts w:asciiTheme="minorHAnsi" w:eastAsiaTheme="minorEastAsia" w:hAnsiTheme="minorHAnsi" w:cstheme="minorBidi"/>
          <w:b w:val="0"/>
          <w:noProof/>
          <w:szCs w:val="22"/>
          <w:lang w:val="en-US" w:eastAsia="ja-JP"/>
        </w:rPr>
      </w:pPr>
      <w:hyperlink w:anchor="_Toc11405090" w:history="1">
        <w:r w:rsidR="00D631CB" w:rsidRPr="00761344">
          <w:rPr>
            <w:rStyle w:val="Hyperlink"/>
            <w:noProof/>
          </w:rPr>
          <w:t>10.5.</w:t>
        </w:r>
        <w:r w:rsidR="00D631CB">
          <w:rPr>
            <w:rFonts w:asciiTheme="minorHAnsi" w:eastAsiaTheme="minorEastAsia" w:hAnsiTheme="minorHAnsi" w:cstheme="minorBidi"/>
            <w:b w:val="0"/>
            <w:noProof/>
            <w:szCs w:val="22"/>
            <w:lang w:val="en-US" w:eastAsia="ja-JP"/>
          </w:rPr>
          <w:tab/>
        </w:r>
        <w:r w:rsidR="00D631CB" w:rsidRPr="00761344">
          <w:rPr>
            <w:rStyle w:val="Hyperlink"/>
            <w:noProof/>
          </w:rPr>
          <w:t>Model Updating Process</w:t>
        </w:r>
        <w:r w:rsidR="00D631CB">
          <w:rPr>
            <w:noProof/>
            <w:webHidden/>
          </w:rPr>
          <w:tab/>
        </w:r>
        <w:r w:rsidR="00D631CB">
          <w:rPr>
            <w:noProof/>
            <w:webHidden/>
          </w:rPr>
          <w:fldChar w:fldCharType="begin"/>
        </w:r>
        <w:r w:rsidR="00D631CB">
          <w:rPr>
            <w:noProof/>
            <w:webHidden/>
          </w:rPr>
          <w:instrText xml:space="preserve"> PAGEREF _Toc11405090 \h </w:instrText>
        </w:r>
        <w:r w:rsidR="00D631CB">
          <w:rPr>
            <w:noProof/>
            <w:webHidden/>
          </w:rPr>
        </w:r>
        <w:r w:rsidR="00D631CB">
          <w:rPr>
            <w:noProof/>
            <w:webHidden/>
          </w:rPr>
          <w:fldChar w:fldCharType="separate"/>
        </w:r>
        <w:r w:rsidR="00D631CB">
          <w:rPr>
            <w:noProof/>
            <w:webHidden/>
          </w:rPr>
          <w:t>30</w:t>
        </w:r>
        <w:r w:rsidR="00D631CB">
          <w:rPr>
            <w:noProof/>
            <w:webHidden/>
          </w:rPr>
          <w:fldChar w:fldCharType="end"/>
        </w:r>
      </w:hyperlink>
    </w:p>
    <w:p w14:paraId="06D5F6FF" w14:textId="77777777" w:rsidR="00D631CB" w:rsidRDefault="0043627F">
      <w:pPr>
        <w:pStyle w:val="TOC2"/>
        <w:rPr>
          <w:rFonts w:asciiTheme="minorHAnsi" w:eastAsiaTheme="minorEastAsia" w:hAnsiTheme="minorHAnsi" w:cstheme="minorBidi"/>
          <w:b w:val="0"/>
          <w:noProof/>
          <w:szCs w:val="22"/>
          <w:lang w:val="en-US" w:eastAsia="ja-JP"/>
        </w:rPr>
      </w:pPr>
      <w:hyperlink w:anchor="_Toc11405091" w:history="1">
        <w:r w:rsidR="00D631CB" w:rsidRPr="00761344">
          <w:rPr>
            <w:rStyle w:val="Hyperlink"/>
            <w:noProof/>
          </w:rPr>
          <w:t>10.6.</w:t>
        </w:r>
        <w:r w:rsidR="00D631CB">
          <w:rPr>
            <w:rFonts w:asciiTheme="minorHAnsi" w:eastAsiaTheme="minorEastAsia" w:hAnsiTheme="minorHAnsi" w:cstheme="minorBidi"/>
            <w:b w:val="0"/>
            <w:noProof/>
            <w:szCs w:val="22"/>
            <w:lang w:val="en-US" w:eastAsia="ja-JP"/>
          </w:rPr>
          <w:tab/>
        </w:r>
        <w:r w:rsidR="00D631CB" w:rsidRPr="00761344">
          <w:rPr>
            <w:rStyle w:val="Hyperlink"/>
            <w:noProof/>
          </w:rPr>
          <w:t>Regulatory Compliance and Industry Best Practices</w:t>
        </w:r>
        <w:r w:rsidR="00D631CB">
          <w:rPr>
            <w:noProof/>
            <w:webHidden/>
          </w:rPr>
          <w:tab/>
        </w:r>
        <w:r w:rsidR="00D631CB">
          <w:rPr>
            <w:noProof/>
            <w:webHidden/>
          </w:rPr>
          <w:fldChar w:fldCharType="begin"/>
        </w:r>
        <w:r w:rsidR="00D631CB">
          <w:rPr>
            <w:noProof/>
            <w:webHidden/>
          </w:rPr>
          <w:instrText xml:space="preserve"> PAGEREF _Toc11405091 \h </w:instrText>
        </w:r>
        <w:r w:rsidR="00D631CB">
          <w:rPr>
            <w:noProof/>
            <w:webHidden/>
          </w:rPr>
        </w:r>
        <w:r w:rsidR="00D631CB">
          <w:rPr>
            <w:noProof/>
            <w:webHidden/>
          </w:rPr>
          <w:fldChar w:fldCharType="separate"/>
        </w:r>
        <w:r w:rsidR="00D631CB">
          <w:rPr>
            <w:noProof/>
            <w:webHidden/>
          </w:rPr>
          <w:t>30</w:t>
        </w:r>
        <w:r w:rsidR="00D631CB">
          <w:rPr>
            <w:noProof/>
            <w:webHidden/>
          </w:rPr>
          <w:fldChar w:fldCharType="end"/>
        </w:r>
      </w:hyperlink>
    </w:p>
    <w:p w14:paraId="59714A5C" w14:textId="77777777" w:rsidR="00D631CB" w:rsidRDefault="0043627F">
      <w:pPr>
        <w:pStyle w:val="TOC1"/>
        <w:rPr>
          <w:rFonts w:eastAsiaTheme="minorEastAsia" w:cstheme="minorBidi"/>
          <w:b w:val="0"/>
          <w:bCs w:val="0"/>
          <w:caps w:val="0"/>
          <w:noProof/>
          <w:szCs w:val="22"/>
          <w:lang w:val="en-US" w:eastAsia="ja-JP"/>
        </w:rPr>
      </w:pPr>
      <w:hyperlink w:anchor="_Toc11405092" w:history="1">
        <w:r w:rsidR="00D631CB" w:rsidRPr="00761344">
          <w:rPr>
            <w:rStyle w:val="Hyperlink"/>
            <w:rFonts w:ascii="Arial" w:hAnsi="Arial"/>
            <w:noProof/>
          </w:rPr>
          <w:t>11.</w:t>
        </w:r>
        <w:r w:rsidR="00D631CB">
          <w:rPr>
            <w:rFonts w:eastAsiaTheme="minorEastAsia" w:cstheme="minorBidi"/>
            <w:b w:val="0"/>
            <w:bCs w:val="0"/>
            <w:caps w:val="0"/>
            <w:noProof/>
            <w:szCs w:val="22"/>
            <w:lang w:val="en-US" w:eastAsia="ja-JP"/>
          </w:rPr>
          <w:tab/>
        </w:r>
        <w:r w:rsidR="00D631CB" w:rsidRPr="00761344">
          <w:rPr>
            <w:rStyle w:val="Hyperlink"/>
            <w:rFonts w:ascii="Arial" w:hAnsi="Arial"/>
            <w:noProof/>
          </w:rPr>
          <w:t>Appendices</w:t>
        </w:r>
        <w:r w:rsidR="00D631CB">
          <w:rPr>
            <w:noProof/>
            <w:webHidden/>
          </w:rPr>
          <w:tab/>
        </w:r>
        <w:r w:rsidR="00D631CB">
          <w:rPr>
            <w:noProof/>
            <w:webHidden/>
          </w:rPr>
          <w:fldChar w:fldCharType="begin"/>
        </w:r>
        <w:r w:rsidR="00D631CB">
          <w:rPr>
            <w:noProof/>
            <w:webHidden/>
          </w:rPr>
          <w:instrText xml:space="preserve"> PAGEREF _Toc11405092 \h </w:instrText>
        </w:r>
        <w:r w:rsidR="00D631CB">
          <w:rPr>
            <w:noProof/>
            <w:webHidden/>
          </w:rPr>
        </w:r>
        <w:r w:rsidR="00D631CB">
          <w:rPr>
            <w:noProof/>
            <w:webHidden/>
          </w:rPr>
          <w:fldChar w:fldCharType="separate"/>
        </w:r>
        <w:r w:rsidR="00D631CB">
          <w:rPr>
            <w:noProof/>
            <w:webHidden/>
          </w:rPr>
          <w:t>31</w:t>
        </w:r>
        <w:r w:rsidR="00D631CB">
          <w:rPr>
            <w:noProof/>
            <w:webHidden/>
          </w:rPr>
          <w:fldChar w:fldCharType="end"/>
        </w:r>
      </w:hyperlink>
    </w:p>
    <w:p w14:paraId="6A3E8E53" w14:textId="77777777" w:rsidR="00D631CB" w:rsidRDefault="0043627F">
      <w:pPr>
        <w:pStyle w:val="TOC2"/>
        <w:rPr>
          <w:rFonts w:asciiTheme="minorHAnsi" w:eastAsiaTheme="minorEastAsia" w:hAnsiTheme="minorHAnsi" w:cstheme="minorBidi"/>
          <w:b w:val="0"/>
          <w:noProof/>
          <w:szCs w:val="22"/>
          <w:lang w:val="en-US" w:eastAsia="ja-JP"/>
        </w:rPr>
      </w:pPr>
      <w:hyperlink w:anchor="_Toc11405093" w:history="1">
        <w:r w:rsidR="00D631CB" w:rsidRPr="00761344">
          <w:rPr>
            <w:rStyle w:val="Hyperlink"/>
            <w:rFonts w:ascii="Arial" w:hAnsi="Arial"/>
            <w:noProof/>
          </w:rPr>
          <w:t>11.1.</w:t>
        </w:r>
        <w:r w:rsidR="00D631CB">
          <w:rPr>
            <w:rFonts w:asciiTheme="minorHAnsi" w:eastAsiaTheme="minorEastAsia" w:hAnsiTheme="minorHAnsi" w:cstheme="minorBidi"/>
            <w:b w:val="0"/>
            <w:noProof/>
            <w:szCs w:val="22"/>
            <w:lang w:val="en-US" w:eastAsia="ja-JP"/>
          </w:rPr>
          <w:tab/>
        </w:r>
        <w:r w:rsidR="00D631CB" w:rsidRPr="00761344">
          <w:rPr>
            <w:rStyle w:val="Hyperlink"/>
            <w:rFonts w:ascii="Arial" w:hAnsi="Arial"/>
            <w:noProof/>
          </w:rPr>
          <w:t>Appendix xx: Model Documentation Checklist</w:t>
        </w:r>
        <w:r w:rsidR="00D631CB">
          <w:rPr>
            <w:noProof/>
            <w:webHidden/>
          </w:rPr>
          <w:tab/>
        </w:r>
        <w:r w:rsidR="00D631CB">
          <w:rPr>
            <w:noProof/>
            <w:webHidden/>
          </w:rPr>
          <w:fldChar w:fldCharType="begin"/>
        </w:r>
        <w:r w:rsidR="00D631CB">
          <w:rPr>
            <w:noProof/>
            <w:webHidden/>
          </w:rPr>
          <w:instrText xml:space="preserve"> PAGEREF _Toc11405093 \h </w:instrText>
        </w:r>
        <w:r w:rsidR="00D631CB">
          <w:rPr>
            <w:noProof/>
            <w:webHidden/>
          </w:rPr>
        </w:r>
        <w:r w:rsidR="00D631CB">
          <w:rPr>
            <w:noProof/>
            <w:webHidden/>
          </w:rPr>
          <w:fldChar w:fldCharType="separate"/>
        </w:r>
        <w:r w:rsidR="00D631CB">
          <w:rPr>
            <w:noProof/>
            <w:webHidden/>
          </w:rPr>
          <w:t>31</w:t>
        </w:r>
        <w:r w:rsidR="00D631CB">
          <w:rPr>
            <w:noProof/>
            <w:webHidden/>
          </w:rPr>
          <w:fldChar w:fldCharType="end"/>
        </w:r>
      </w:hyperlink>
    </w:p>
    <w:p w14:paraId="7CE6FD5C" w14:textId="77777777" w:rsidR="00D631CB" w:rsidRDefault="0043627F">
      <w:pPr>
        <w:pStyle w:val="TOC2"/>
        <w:rPr>
          <w:rFonts w:asciiTheme="minorHAnsi" w:eastAsiaTheme="minorEastAsia" w:hAnsiTheme="minorHAnsi" w:cstheme="minorBidi"/>
          <w:b w:val="0"/>
          <w:noProof/>
          <w:szCs w:val="22"/>
          <w:lang w:val="en-US" w:eastAsia="ja-JP"/>
        </w:rPr>
      </w:pPr>
      <w:hyperlink w:anchor="_Toc11405094" w:history="1">
        <w:r w:rsidR="00D631CB" w:rsidRPr="00761344">
          <w:rPr>
            <w:rStyle w:val="Hyperlink"/>
            <w:rFonts w:ascii="Arial" w:hAnsi="Arial"/>
            <w:noProof/>
          </w:rPr>
          <w:t>11.2.</w:t>
        </w:r>
        <w:r w:rsidR="00D631CB">
          <w:rPr>
            <w:rFonts w:asciiTheme="minorHAnsi" w:eastAsiaTheme="minorEastAsia" w:hAnsiTheme="minorHAnsi" w:cstheme="minorBidi"/>
            <w:b w:val="0"/>
            <w:noProof/>
            <w:szCs w:val="22"/>
            <w:lang w:val="en-US" w:eastAsia="ja-JP"/>
          </w:rPr>
          <w:tab/>
        </w:r>
        <w:r w:rsidR="00D631CB" w:rsidRPr="00761344">
          <w:rPr>
            <w:rStyle w:val="Hyperlink"/>
            <w:rFonts w:ascii="Arial" w:hAnsi="Arial"/>
            <w:noProof/>
          </w:rPr>
          <w:t>Appendix yy: Model Issues</w:t>
        </w:r>
        <w:r w:rsidR="00D631CB">
          <w:rPr>
            <w:noProof/>
            <w:webHidden/>
          </w:rPr>
          <w:tab/>
        </w:r>
        <w:r w:rsidR="00D631CB">
          <w:rPr>
            <w:noProof/>
            <w:webHidden/>
          </w:rPr>
          <w:fldChar w:fldCharType="begin"/>
        </w:r>
        <w:r w:rsidR="00D631CB">
          <w:rPr>
            <w:noProof/>
            <w:webHidden/>
          </w:rPr>
          <w:instrText xml:space="preserve"> PAGEREF _Toc11405094 \h </w:instrText>
        </w:r>
        <w:r w:rsidR="00D631CB">
          <w:rPr>
            <w:noProof/>
            <w:webHidden/>
          </w:rPr>
        </w:r>
        <w:r w:rsidR="00D631CB">
          <w:rPr>
            <w:noProof/>
            <w:webHidden/>
          </w:rPr>
          <w:fldChar w:fldCharType="separate"/>
        </w:r>
        <w:r w:rsidR="00D631CB">
          <w:rPr>
            <w:noProof/>
            <w:webHidden/>
          </w:rPr>
          <w:t>31</w:t>
        </w:r>
        <w:r w:rsidR="00D631CB">
          <w:rPr>
            <w:noProof/>
            <w:webHidden/>
          </w:rPr>
          <w:fldChar w:fldCharType="end"/>
        </w:r>
      </w:hyperlink>
    </w:p>
    <w:p w14:paraId="4492B240" w14:textId="77777777" w:rsidR="00D631CB" w:rsidRDefault="0043627F">
      <w:pPr>
        <w:pStyle w:val="TOC2"/>
        <w:rPr>
          <w:rFonts w:asciiTheme="minorHAnsi" w:eastAsiaTheme="minorEastAsia" w:hAnsiTheme="minorHAnsi" w:cstheme="minorBidi"/>
          <w:b w:val="0"/>
          <w:noProof/>
          <w:szCs w:val="22"/>
          <w:lang w:val="en-US" w:eastAsia="ja-JP"/>
        </w:rPr>
      </w:pPr>
      <w:hyperlink w:anchor="_Toc11405095" w:history="1">
        <w:r w:rsidR="00D631CB" w:rsidRPr="00761344">
          <w:rPr>
            <w:rStyle w:val="Hyperlink"/>
            <w:rFonts w:ascii="Arial" w:hAnsi="Arial"/>
            <w:noProof/>
          </w:rPr>
          <w:t>11.3.</w:t>
        </w:r>
        <w:r w:rsidR="00D631CB">
          <w:rPr>
            <w:rFonts w:asciiTheme="minorHAnsi" w:eastAsiaTheme="minorEastAsia" w:hAnsiTheme="minorHAnsi" w:cstheme="minorBidi"/>
            <w:b w:val="0"/>
            <w:noProof/>
            <w:szCs w:val="22"/>
            <w:lang w:val="en-US" w:eastAsia="ja-JP"/>
          </w:rPr>
          <w:tab/>
        </w:r>
        <w:r w:rsidR="00D631CB" w:rsidRPr="00761344">
          <w:rPr>
            <w:rStyle w:val="Hyperlink"/>
            <w:rFonts w:ascii="Arial" w:hAnsi="Arial"/>
            <w:noProof/>
          </w:rPr>
          <w:t>Appendix zz: Compliance Assessment</w:t>
        </w:r>
        <w:r w:rsidR="00D631CB">
          <w:rPr>
            <w:noProof/>
            <w:webHidden/>
          </w:rPr>
          <w:tab/>
        </w:r>
        <w:r w:rsidR="00D631CB">
          <w:rPr>
            <w:noProof/>
            <w:webHidden/>
          </w:rPr>
          <w:fldChar w:fldCharType="begin"/>
        </w:r>
        <w:r w:rsidR="00D631CB">
          <w:rPr>
            <w:noProof/>
            <w:webHidden/>
          </w:rPr>
          <w:instrText xml:space="preserve"> PAGEREF _Toc11405095 \h </w:instrText>
        </w:r>
        <w:r w:rsidR="00D631CB">
          <w:rPr>
            <w:noProof/>
            <w:webHidden/>
          </w:rPr>
        </w:r>
        <w:r w:rsidR="00D631CB">
          <w:rPr>
            <w:noProof/>
            <w:webHidden/>
          </w:rPr>
          <w:fldChar w:fldCharType="separate"/>
        </w:r>
        <w:r w:rsidR="00D631CB">
          <w:rPr>
            <w:noProof/>
            <w:webHidden/>
          </w:rPr>
          <w:t>31</w:t>
        </w:r>
        <w:r w:rsidR="00D631CB">
          <w:rPr>
            <w:noProof/>
            <w:webHidden/>
          </w:rPr>
          <w:fldChar w:fldCharType="end"/>
        </w:r>
      </w:hyperlink>
    </w:p>
    <w:p w14:paraId="4ACD1698" w14:textId="77777777" w:rsidR="00D631CB" w:rsidRDefault="0043627F">
      <w:pPr>
        <w:pStyle w:val="TOC2"/>
        <w:rPr>
          <w:rFonts w:asciiTheme="minorHAnsi" w:eastAsiaTheme="minorEastAsia" w:hAnsiTheme="minorHAnsi" w:cstheme="minorBidi"/>
          <w:b w:val="0"/>
          <w:noProof/>
          <w:szCs w:val="22"/>
          <w:lang w:val="en-US" w:eastAsia="ja-JP"/>
        </w:rPr>
      </w:pPr>
      <w:hyperlink w:anchor="_Toc11405096" w:history="1">
        <w:r w:rsidR="00D631CB" w:rsidRPr="00761344">
          <w:rPr>
            <w:rStyle w:val="Hyperlink"/>
            <w:rFonts w:ascii="Arial" w:hAnsi="Arial"/>
            <w:noProof/>
          </w:rPr>
          <w:t>11.4.</w:t>
        </w:r>
        <w:r w:rsidR="00D631CB">
          <w:rPr>
            <w:rFonts w:asciiTheme="minorHAnsi" w:eastAsiaTheme="minorEastAsia" w:hAnsiTheme="minorHAnsi" w:cstheme="minorBidi"/>
            <w:b w:val="0"/>
            <w:noProof/>
            <w:szCs w:val="22"/>
            <w:lang w:val="en-US" w:eastAsia="ja-JP"/>
          </w:rPr>
          <w:tab/>
        </w:r>
        <w:r w:rsidR="00D631CB" w:rsidRPr="00761344">
          <w:rPr>
            <w:rStyle w:val="Hyperlink"/>
            <w:rFonts w:ascii="Arial" w:hAnsi="Arial"/>
            <w:noProof/>
          </w:rPr>
          <w:t>Appendix ww: Fit-for-use Analysis</w:t>
        </w:r>
        <w:r w:rsidR="00D631CB">
          <w:rPr>
            <w:noProof/>
            <w:webHidden/>
          </w:rPr>
          <w:tab/>
        </w:r>
        <w:r w:rsidR="00D631CB">
          <w:rPr>
            <w:noProof/>
            <w:webHidden/>
          </w:rPr>
          <w:fldChar w:fldCharType="begin"/>
        </w:r>
        <w:r w:rsidR="00D631CB">
          <w:rPr>
            <w:noProof/>
            <w:webHidden/>
          </w:rPr>
          <w:instrText xml:space="preserve"> PAGEREF _Toc11405096 \h </w:instrText>
        </w:r>
        <w:r w:rsidR="00D631CB">
          <w:rPr>
            <w:noProof/>
            <w:webHidden/>
          </w:rPr>
        </w:r>
        <w:r w:rsidR="00D631CB">
          <w:rPr>
            <w:noProof/>
            <w:webHidden/>
          </w:rPr>
          <w:fldChar w:fldCharType="separate"/>
        </w:r>
        <w:r w:rsidR="00D631CB">
          <w:rPr>
            <w:noProof/>
            <w:webHidden/>
          </w:rPr>
          <w:t>31</w:t>
        </w:r>
        <w:r w:rsidR="00D631CB">
          <w:rPr>
            <w:noProof/>
            <w:webHidden/>
          </w:rPr>
          <w:fldChar w:fldCharType="end"/>
        </w:r>
      </w:hyperlink>
    </w:p>
    <w:p w14:paraId="38E89ACA" w14:textId="77777777" w:rsidR="00D631CB" w:rsidRDefault="0043627F">
      <w:pPr>
        <w:pStyle w:val="TOC1"/>
        <w:rPr>
          <w:rFonts w:eastAsiaTheme="minorEastAsia" w:cstheme="minorBidi"/>
          <w:b w:val="0"/>
          <w:bCs w:val="0"/>
          <w:caps w:val="0"/>
          <w:noProof/>
          <w:szCs w:val="22"/>
          <w:lang w:val="en-US" w:eastAsia="ja-JP"/>
        </w:rPr>
      </w:pPr>
      <w:hyperlink w:anchor="_Toc11405097" w:history="1">
        <w:r w:rsidR="00D631CB" w:rsidRPr="00761344">
          <w:rPr>
            <w:rStyle w:val="Hyperlink"/>
            <w:rFonts w:ascii="Arial" w:hAnsi="Arial"/>
            <w:noProof/>
          </w:rPr>
          <w:t>12.</w:t>
        </w:r>
        <w:r w:rsidR="00D631CB">
          <w:rPr>
            <w:rFonts w:eastAsiaTheme="minorEastAsia" w:cstheme="minorBidi"/>
            <w:b w:val="0"/>
            <w:bCs w:val="0"/>
            <w:caps w:val="0"/>
            <w:noProof/>
            <w:szCs w:val="22"/>
            <w:lang w:val="en-US" w:eastAsia="ja-JP"/>
          </w:rPr>
          <w:tab/>
        </w:r>
        <w:r w:rsidR="00D631CB" w:rsidRPr="00761344">
          <w:rPr>
            <w:rStyle w:val="Hyperlink"/>
            <w:rFonts w:ascii="Arial" w:hAnsi="Arial"/>
            <w:noProof/>
          </w:rPr>
          <w:t>Confirmation of Model Inventory Entries</w:t>
        </w:r>
        <w:r w:rsidR="00D631CB">
          <w:rPr>
            <w:noProof/>
            <w:webHidden/>
          </w:rPr>
          <w:tab/>
        </w:r>
        <w:r w:rsidR="00D631CB">
          <w:rPr>
            <w:noProof/>
            <w:webHidden/>
          </w:rPr>
          <w:fldChar w:fldCharType="begin"/>
        </w:r>
        <w:r w:rsidR="00D631CB">
          <w:rPr>
            <w:noProof/>
            <w:webHidden/>
          </w:rPr>
          <w:instrText xml:space="preserve"> PAGEREF _Toc11405097 \h </w:instrText>
        </w:r>
        <w:r w:rsidR="00D631CB">
          <w:rPr>
            <w:noProof/>
            <w:webHidden/>
          </w:rPr>
        </w:r>
        <w:r w:rsidR="00D631CB">
          <w:rPr>
            <w:noProof/>
            <w:webHidden/>
          </w:rPr>
          <w:fldChar w:fldCharType="separate"/>
        </w:r>
        <w:r w:rsidR="00D631CB">
          <w:rPr>
            <w:noProof/>
            <w:webHidden/>
          </w:rPr>
          <w:t>32</w:t>
        </w:r>
        <w:r w:rsidR="00D631CB">
          <w:rPr>
            <w:noProof/>
            <w:webHidden/>
          </w:rPr>
          <w:fldChar w:fldCharType="end"/>
        </w:r>
      </w:hyperlink>
    </w:p>
    <w:p w14:paraId="4E86FB7E" w14:textId="77777777" w:rsidR="00D631CB" w:rsidRDefault="0043627F">
      <w:pPr>
        <w:pStyle w:val="TOC1"/>
        <w:rPr>
          <w:rFonts w:eastAsiaTheme="minorEastAsia" w:cstheme="minorBidi"/>
          <w:b w:val="0"/>
          <w:bCs w:val="0"/>
          <w:caps w:val="0"/>
          <w:noProof/>
          <w:szCs w:val="22"/>
          <w:lang w:val="en-US" w:eastAsia="ja-JP"/>
        </w:rPr>
      </w:pPr>
      <w:hyperlink w:anchor="_Toc11405098" w:history="1">
        <w:r w:rsidR="00D631CB" w:rsidRPr="00761344">
          <w:rPr>
            <w:rStyle w:val="Hyperlink"/>
            <w:rFonts w:ascii="Arial" w:hAnsi="Arial"/>
            <w:noProof/>
          </w:rPr>
          <w:t>13.</w:t>
        </w:r>
        <w:r w:rsidR="00D631CB">
          <w:rPr>
            <w:rFonts w:eastAsiaTheme="minorEastAsia" w:cstheme="minorBidi"/>
            <w:b w:val="0"/>
            <w:bCs w:val="0"/>
            <w:caps w:val="0"/>
            <w:noProof/>
            <w:szCs w:val="22"/>
            <w:lang w:val="en-US" w:eastAsia="ja-JP"/>
          </w:rPr>
          <w:tab/>
        </w:r>
        <w:r w:rsidR="00D631CB" w:rsidRPr="00761344">
          <w:rPr>
            <w:rStyle w:val="Hyperlink"/>
            <w:rFonts w:ascii="Arial" w:hAnsi="Arial"/>
            <w:noProof/>
          </w:rPr>
          <w:t>List of Abbreviations</w:t>
        </w:r>
        <w:r w:rsidR="00D631CB">
          <w:rPr>
            <w:noProof/>
            <w:webHidden/>
          </w:rPr>
          <w:tab/>
        </w:r>
        <w:r w:rsidR="00D631CB">
          <w:rPr>
            <w:noProof/>
            <w:webHidden/>
          </w:rPr>
          <w:fldChar w:fldCharType="begin"/>
        </w:r>
        <w:r w:rsidR="00D631CB">
          <w:rPr>
            <w:noProof/>
            <w:webHidden/>
          </w:rPr>
          <w:instrText xml:space="preserve"> PAGEREF _Toc11405098 \h </w:instrText>
        </w:r>
        <w:r w:rsidR="00D631CB">
          <w:rPr>
            <w:noProof/>
            <w:webHidden/>
          </w:rPr>
        </w:r>
        <w:r w:rsidR="00D631CB">
          <w:rPr>
            <w:noProof/>
            <w:webHidden/>
          </w:rPr>
          <w:fldChar w:fldCharType="separate"/>
        </w:r>
        <w:r w:rsidR="00D631CB">
          <w:rPr>
            <w:noProof/>
            <w:webHidden/>
          </w:rPr>
          <w:t>34</w:t>
        </w:r>
        <w:r w:rsidR="00D631CB">
          <w:rPr>
            <w:noProof/>
            <w:webHidden/>
          </w:rPr>
          <w:fldChar w:fldCharType="end"/>
        </w:r>
      </w:hyperlink>
    </w:p>
    <w:p w14:paraId="2B6AEEE3" w14:textId="77777777" w:rsidR="00D631CB" w:rsidRDefault="0043627F">
      <w:pPr>
        <w:pStyle w:val="TOC1"/>
        <w:rPr>
          <w:rFonts w:eastAsiaTheme="minorEastAsia" w:cstheme="minorBidi"/>
          <w:b w:val="0"/>
          <w:bCs w:val="0"/>
          <w:caps w:val="0"/>
          <w:noProof/>
          <w:szCs w:val="22"/>
          <w:lang w:val="en-US" w:eastAsia="ja-JP"/>
        </w:rPr>
      </w:pPr>
      <w:hyperlink w:anchor="_Toc11405099" w:history="1">
        <w:r w:rsidR="00D631CB" w:rsidRPr="00761344">
          <w:rPr>
            <w:rStyle w:val="Hyperlink"/>
            <w:rFonts w:ascii="Arial" w:hAnsi="Arial"/>
            <w:noProof/>
          </w:rPr>
          <w:t>14.</w:t>
        </w:r>
        <w:r w:rsidR="00D631CB">
          <w:rPr>
            <w:rFonts w:eastAsiaTheme="minorEastAsia" w:cstheme="minorBidi"/>
            <w:b w:val="0"/>
            <w:bCs w:val="0"/>
            <w:caps w:val="0"/>
            <w:noProof/>
            <w:szCs w:val="22"/>
            <w:lang w:val="en-US" w:eastAsia="ja-JP"/>
          </w:rPr>
          <w:tab/>
        </w:r>
        <w:r w:rsidR="00D631CB" w:rsidRPr="00761344">
          <w:rPr>
            <w:rStyle w:val="Hyperlink"/>
            <w:rFonts w:ascii="Arial" w:hAnsi="Arial"/>
            <w:noProof/>
          </w:rPr>
          <w:t>References</w:t>
        </w:r>
        <w:r w:rsidR="00D631CB">
          <w:rPr>
            <w:noProof/>
            <w:webHidden/>
          </w:rPr>
          <w:tab/>
        </w:r>
        <w:r w:rsidR="00D631CB">
          <w:rPr>
            <w:noProof/>
            <w:webHidden/>
          </w:rPr>
          <w:fldChar w:fldCharType="begin"/>
        </w:r>
        <w:r w:rsidR="00D631CB">
          <w:rPr>
            <w:noProof/>
            <w:webHidden/>
          </w:rPr>
          <w:instrText xml:space="preserve"> PAGEREF _Toc11405099 \h </w:instrText>
        </w:r>
        <w:r w:rsidR="00D631CB">
          <w:rPr>
            <w:noProof/>
            <w:webHidden/>
          </w:rPr>
        </w:r>
        <w:r w:rsidR="00D631CB">
          <w:rPr>
            <w:noProof/>
            <w:webHidden/>
          </w:rPr>
          <w:fldChar w:fldCharType="separate"/>
        </w:r>
        <w:r w:rsidR="00D631CB">
          <w:rPr>
            <w:noProof/>
            <w:webHidden/>
          </w:rPr>
          <w:t>35</w:t>
        </w:r>
        <w:r w:rsidR="00D631CB">
          <w:rPr>
            <w:noProof/>
            <w:webHidden/>
          </w:rPr>
          <w:fldChar w:fldCharType="end"/>
        </w:r>
      </w:hyperlink>
    </w:p>
    <w:p w14:paraId="789F29A5" w14:textId="77777777" w:rsidR="00E54A51" w:rsidRPr="0073429A" w:rsidRDefault="00D81C74" w:rsidP="003C0135">
      <w:pPr>
        <w:pStyle w:val="BodyText"/>
      </w:pPr>
      <w:r w:rsidRPr="0073429A">
        <w:rPr>
          <w:b/>
          <w:bCs/>
          <w:caps/>
          <w:sz w:val="20"/>
          <w:szCs w:val="20"/>
        </w:rPr>
        <w:fldChar w:fldCharType="end"/>
      </w:r>
    </w:p>
    <w:p w14:paraId="7C006F00" w14:textId="77777777" w:rsidR="00E81794" w:rsidRPr="0073429A" w:rsidRDefault="00E81794" w:rsidP="73FC5035">
      <w:pPr>
        <w:pStyle w:val="Heading1"/>
      </w:pPr>
      <w:bookmarkStart w:id="17" w:name="_Toc11404985"/>
      <w:r w:rsidRPr="73FC5035">
        <w:lastRenderedPageBreak/>
        <w:t>Executive Summary</w:t>
      </w:r>
      <w:bookmarkEnd w:id="17"/>
    </w:p>
    <w:p w14:paraId="37AF5873" w14:textId="77777777" w:rsidR="00E81794" w:rsidRPr="0073429A" w:rsidRDefault="00E81794" w:rsidP="008A66CD">
      <w:pPr>
        <w:pStyle w:val="TempltInstruc"/>
        <w:rPr>
          <w:lang w:val="en-US"/>
        </w:rPr>
      </w:pPr>
      <w:r w:rsidRPr="6F08B377">
        <w:t>(1-2 pages</w:t>
      </w:r>
      <w:r w:rsidR="00A45464" w:rsidRPr="6F08B377">
        <w:t xml:space="preserve">; </w:t>
      </w:r>
      <w:r w:rsidR="00B91F9F" w:rsidRPr="6F08B377">
        <w:rPr>
          <w:lang w:val="en-US"/>
        </w:rPr>
        <w:t>This section must be completed for all models, regardless of tier.</w:t>
      </w:r>
      <w:r w:rsidR="00A45464" w:rsidRPr="6F08B377">
        <w:rPr>
          <w:lang w:val="en-US"/>
        </w:rPr>
        <w:t>)</w:t>
      </w:r>
    </w:p>
    <w:p w14:paraId="5CE0FA95" w14:textId="77777777" w:rsidR="6F08B377" w:rsidRDefault="6F08B377" w:rsidP="008A66CD">
      <w:pPr>
        <w:pStyle w:val="TmpltInstrucBull"/>
      </w:pPr>
      <w:r w:rsidRPr="6CC85997">
        <w:t>Provide detailed business purpose and the business problem that the model is being developed to solve. The purpose should include a clear objective for the model, the effective range of use for the model, and a description of whether or not the model is required to assist the business or to meet regulatory requirements.</w:t>
      </w:r>
    </w:p>
    <w:p w14:paraId="3DFA18EB" w14:textId="77777777" w:rsidR="0A991818" w:rsidRDefault="04DE9646" w:rsidP="008A66CD">
      <w:pPr>
        <w:pStyle w:val="TmpltInstrucBull"/>
      </w:pPr>
      <w:r w:rsidRPr="6CC85997">
        <w:t>A high</w:t>
      </w:r>
      <w:r w:rsidR="64C029AD" w:rsidRPr="6CC85997">
        <w:t>-</w:t>
      </w:r>
      <w:r w:rsidRPr="6CC85997">
        <w:t>level overview of the impacted business, segment, p</w:t>
      </w:r>
      <w:r w:rsidR="154C487F" w:rsidRPr="6CC85997">
        <w:t>ortfolio, etc. should be provided, including changes in strategy, re</w:t>
      </w:r>
      <w:r w:rsidR="64C029AD" w:rsidRPr="6CC85997">
        <w:t>gion, risk appetite, market share, etc.</w:t>
      </w:r>
    </w:p>
    <w:p w14:paraId="3E9AD3B3" w14:textId="77777777" w:rsidR="6F08B377" w:rsidRDefault="6F08B377" w:rsidP="008A66CD">
      <w:pPr>
        <w:pStyle w:val="TmpltInstrucBull"/>
      </w:pPr>
      <w:r w:rsidRPr="6CC85997">
        <w:t>Note all regulatory or internal findings, standards, reports or expectations.</w:t>
      </w:r>
    </w:p>
    <w:p w14:paraId="54B85C2F" w14:textId="77777777" w:rsidR="00F46F38" w:rsidRDefault="00F46F38" w:rsidP="008A66CD">
      <w:pPr>
        <w:pStyle w:val="TmpltInstrucBull"/>
      </w:pPr>
      <w:r>
        <w:t>Note model purpose and intended use.</w:t>
      </w:r>
    </w:p>
    <w:p w14:paraId="3FB54EF7" w14:textId="77777777" w:rsidR="00F46F38" w:rsidRDefault="00F46F38" w:rsidP="008A66CD">
      <w:pPr>
        <w:pStyle w:val="TmpltInstrucBull"/>
      </w:pPr>
      <w:r>
        <w:t>High level model design should be included</w:t>
      </w:r>
    </w:p>
    <w:p w14:paraId="29A3360B" w14:textId="77777777" w:rsidR="00F46F38" w:rsidRDefault="00F46F38" w:rsidP="008A66CD">
      <w:pPr>
        <w:pStyle w:val="TmpltInstrucBull"/>
      </w:pPr>
      <w:r>
        <w:t>Summary of changes from the last mode / reason for a new model</w:t>
      </w:r>
    </w:p>
    <w:p w14:paraId="755D1571" w14:textId="77777777" w:rsidR="00F46F38" w:rsidRDefault="00F46F38" w:rsidP="008A66CD">
      <w:pPr>
        <w:pStyle w:val="TmpltInstrucBull"/>
      </w:pPr>
      <w:r>
        <w:t xml:space="preserve">Model Materiality </w:t>
      </w:r>
    </w:p>
    <w:p w14:paraId="72F3BDB3" w14:textId="374A78F8" w:rsidR="00ED67DD" w:rsidRPr="0073429A" w:rsidRDefault="0A17CF5C" w:rsidP="008A66CD">
      <w:pPr>
        <w:pStyle w:val="TmpltInstrucBull"/>
        <w:rPr>
          <w:lang w:val="en-US"/>
        </w:rPr>
      </w:pPr>
      <w:r w:rsidRPr="0073429A">
        <w:rPr>
          <w:lang w:val="en-US"/>
        </w:rPr>
        <w:t>Describe at a high level the final modeling approach</w:t>
      </w:r>
      <w:r w:rsidR="034009D9" w:rsidRPr="0073429A">
        <w:rPr>
          <w:lang w:val="en-US"/>
        </w:rPr>
        <w:t xml:space="preserve"> based</w:t>
      </w:r>
      <w:r w:rsidRPr="0073429A">
        <w:rPr>
          <w:lang w:val="en-US"/>
        </w:rPr>
        <w:t xml:space="preserve"> </w:t>
      </w:r>
      <w:r w:rsidR="034009D9" w:rsidRPr="0073429A">
        <w:rPr>
          <w:lang w:val="en-US"/>
        </w:rPr>
        <w:t xml:space="preserve">on the analysis in </w:t>
      </w:r>
      <w:r w:rsidRPr="44BEDD1C">
        <w:rPr>
          <w:highlight w:val="yellow"/>
          <w:lang w:val="en-US"/>
        </w:rPr>
        <w:t>Section</w:t>
      </w:r>
      <w:r w:rsidR="00ED67DD" w:rsidRPr="44BEDD1C">
        <w:rPr>
          <w:highlight w:val="yellow"/>
          <w:lang w:val="en-US"/>
        </w:rPr>
        <w:t xml:space="preserve"> 4, “Model development and testing”. </w:t>
      </w:r>
      <w:r w:rsidR="4D4F840C" w:rsidRPr="44BEDD1C">
        <w:rPr>
          <w:highlight w:val="yellow"/>
          <w:lang w:val="en-US"/>
        </w:rPr>
        <w:t>Hi</w:t>
      </w:r>
      <w:r w:rsidR="4D4F840C" w:rsidRPr="4D4F840C">
        <w:rPr>
          <w:lang w:val="en-US"/>
        </w:rPr>
        <w:t>ghlight key assumptions, constraints, risk, issues</w:t>
      </w:r>
      <w:r w:rsidR="1C0F9EAB" w:rsidRPr="4D4F840C">
        <w:rPr>
          <w:lang w:val="en-US"/>
        </w:rPr>
        <w:t xml:space="preserve">, limitations or other concerns as applicable. </w:t>
      </w:r>
      <w:r w:rsidR="00ED67DD" w:rsidRPr="0073429A">
        <w:rPr>
          <w:lang w:val="en-US"/>
        </w:rPr>
        <w:t xml:space="preserve">Summarize the impact of the model on </w:t>
      </w:r>
      <w:r w:rsidR="22D7F027" w:rsidRPr="0073429A">
        <w:rPr>
          <w:lang w:val="en-US"/>
        </w:rPr>
        <w:t>the business / portfolio as applicable</w:t>
      </w:r>
      <w:r w:rsidR="00ED67DD" w:rsidRPr="0073429A">
        <w:rPr>
          <w:lang w:val="en-US"/>
        </w:rPr>
        <w:t>. If the model is used for regulatory capital calculations or in other financial projections, outline the impact the model will have the potential for change to capital requirements, losses, revenues, or any other relevant metric.</w:t>
      </w:r>
    </w:p>
    <w:p w14:paraId="0BC16096" w14:textId="77777777" w:rsidR="52F26383" w:rsidRDefault="52F26383" w:rsidP="008A66CD">
      <w:pPr>
        <w:pStyle w:val="TmpltInstrucBull"/>
        <w:rPr>
          <w:lang w:val="en-US"/>
        </w:rPr>
      </w:pPr>
      <w:r w:rsidRPr="52F26383">
        <w:rPr>
          <w:lang w:val="en-US"/>
        </w:rPr>
        <w:t xml:space="preserve">Final model design </w:t>
      </w:r>
      <w:r w:rsidR="537260A9" w:rsidRPr="52F26383">
        <w:rPr>
          <w:lang w:val="en-US"/>
        </w:rPr>
        <w:t>an</w:t>
      </w:r>
      <w:r w:rsidR="7A1D3DC9" w:rsidRPr="52F26383">
        <w:rPr>
          <w:lang w:val="en-US"/>
        </w:rPr>
        <w:t xml:space="preserve">d implementation roadmap </w:t>
      </w:r>
      <w:r w:rsidRPr="52F26383">
        <w:rPr>
          <w:lang w:val="en-US"/>
        </w:rPr>
        <w:t>to be provided</w:t>
      </w:r>
      <w:r w:rsidR="7A1D3DC9" w:rsidRPr="52F26383">
        <w:rPr>
          <w:lang w:val="en-US"/>
        </w:rPr>
        <w:t>.</w:t>
      </w:r>
    </w:p>
    <w:p w14:paraId="4D02C449" w14:textId="77777777" w:rsidR="00555F72" w:rsidRPr="0073429A" w:rsidRDefault="00555F72" w:rsidP="008A66CD">
      <w:pPr>
        <w:pStyle w:val="TmpltInstrucBull"/>
        <w:rPr>
          <w:lang w:val="en-US"/>
        </w:rPr>
      </w:pPr>
      <w:r w:rsidRPr="0073429A">
        <w:rPr>
          <w:lang w:val="en-US"/>
        </w:rPr>
        <w:t>Provide high-level summary o</w:t>
      </w:r>
      <w:r w:rsidRPr="44BEDD1C">
        <w:rPr>
          <w:highlight w:val="yellow"/>
          <w:lang w:val="en-US"/>
        </w:rPr>
        <w:t>f Section 7, “Model limitations, planned developments, and triggers”</w:t>
      </w:r>
      <w:r w:rsidR="00ED67DD" w:rsidRPr="44BEDD1C">
        <w:rPr>
          <w:highlight w:val="yellow"/>
          <w:lang w:val="en-US"/>
        </w:rPr>
        <w:t>.</w:t>
      </w:r>
      <w:r w:rsidR="00ED67DD" w:rsidRPr="6CC85997">
        <w:t xml:space="preserve"> </w:t>
      </w:r>
      <w:r w:rsidR="00ED67DD" w:rsidRPr="0073429A">
        <w:rPr>
          <w:lang w:val="en-US"/>
        </w:rPr>
        <w:t>Discuss the New or revised model’s key weaknesses and limitation, that is the impact (qualitatively and quantitatively) of such implications is low or nonmaterial. Also, outline how the model performance will be monitored going forward, including both triggers and KPI performance monitoring with the associated frequency for the different monitoring activities.</w:t>
      </w:r>
    </w:p>
    <w:p w14:paraId="37E8A91D" w14:textId="77777777" w:rsidR="00E81794" w:rsidRDefault="00E81794" w:rsidP="008A66CD">
      <w:pPr>
        <w:pStyle w:val="BodyText"/>
      </w:pPr>
    </w:p>
    <w:p w14:paraId="21E47BC0" w14:textId="77777777" w:rsidR="008A66CD" w:rsidRDefault="008A66CD" w:rsidP="008A66CD">
      <w:pPr>
        <w:pStyle w:val="BodyText"/>
      </w:pPr>
    </w:p>
    <w:p w14:paraId="680446F1" w14:textId="77777777" w:rsidR="008A66CD" w:rsidRDefault="008A66CD" w:rsidP="008A66CD">
      <w:pPr>
        <w:pStyle w:val="BodyText"/>
      </w:pPr>
    </w:p>
    <w:p w14:paraId="3D32A6D3" w14:textId="77777777" w:rsidR="06AFAE8C" w:rsidRDefault="06AFAE8C" w:rsidP="06AFAE8C">
      <w:pPr>
        <w:pStyle w:val="Heading1"/>
        <w:spacing w:line="259" w:lineRule="auto"/>
      </w:pPr>
      <w:bookmarkStart w:id="18" w:name="_Toc11404867"/>
      <w:bookmarkStart w:id="19" w:name="_Toc11404986"/>
      <w:bookmarkStart w:id="20" w:name="_Toc11404987"/>
      <w:bookmarkEnd w:id="18"/>
      <w:bookmarkEnd w:id="19"/>
      <w:r w:rsidRPr="06AFAE8C">
        <w:lastRenderedPageBreak/>
        <w:t>Model Purpose</w:t>
      </w:r>
      <w:bookmarkEnd w:id="20"/>
    </w:p>
    <w:p w14:paraId="5B36D314" w14:textId="77777777" w:rsidR="00233937" w:rsidRPr="0073429A" w:rsidRDefault="00B8563A" w:rsidP="00233937">
      <w:pPr>
        <w:pStyle w:val="Heading2"/>
        <w:rPr>
          <w:rFonts w:ascii="Arial" w:hAnsi="Arial"/>
        </w:rPr>
      </w:pPr>
      <w:bookmarkStart w:id="21" w:name="_Toc11404988"/>
      <w:r w:rsidRPr="0073429A">
        <w:rPr>
          <w:rFonts w:ascii="Arial" w:hAnsi="Arial"/>
        </w:rPr>
        <w:t xml:space="preserve">Model Purpose and </w:t>
      </w:r>
      <w:r w:rsidR="0073175C">
        <w:rPr>
          <w:rFonts w:ascii="Arial" w:hAnsi="Arial"/>
        </w:rPr>
        <w:t xml:space="preserve">(Re) </w:t>
      </w:r>
      <w:r w:rsidRPr="0073429A">
        <w:rPr>
          <w:rFonts w:ascii="Arial" w:hAnsi="Arial"/>
        </w:rPr>
        <w:t>Development Process</w:t>
      </w:r>
      <w:bookmarkEnd w:id="21"/>
    </w:p>
    <w:p w14:paraId="43BF9793" w14:textId="23AB7861" w:rsidR="003C374A" w:rsidRPr="0073429A" w:rsidRDefault="0CCEA436" w:rsidP="00767C53">
      <w:pPr>
        <w:pStyle w:val="TmpltInstrucBull"/>
      </w:pPr>
      <w:r w:rsidRPr="6CC85997">
        <w:t>D</w:t>
      </w:r>
      <w:r w:rsidR="2CB4CD61" w:rsidRPr="6CC85997">
        <w:t xml:space="preserve">escribe </w:t>
      </w:r>
      <w:r w:rsidRPr="6CC85997">
        <w:t>mo</w:t>
      </w:r>
      <w:r w:rsidR="2CB4CD61" w:rsidRPr="6CC85997">
        <w:t>d</w:t>
      </w:r>
      <w:r w:rsidRPr="6CC85997">
        <w:t xml:space="preserve">el purpose, </w:t>
      </w:r>
      <w:r w:rsidR="21E7AAB0" w:rsidRPr="6CC85997">
        <w:t>a</w:t>
      </w:r>
      <w:r w:rsidR="745F5184" w:rsidRPr="6CC85997">
        <w:t>nd coverage (</w:t>
      </w:r>
      <w:r w:rsidRPr="6CC85997">
        <w:t>portfolio(s</w:t>
      </w:r>
      <w:r w:rsidR="21E7AAB0" w:rsidRPr="6CC85997">
        <w:t>), business(es), geography(ies), product(s), etc.</w:t>
      </w:r>
      <w:r w:rsidR="745F5184" w:rsidRPr="6CC85997">
        <w:t>).</w:t>
      </w:r>
      <w:r w:rsidR="21E7AAB0" w:rsidRPr="6CC85997">
        <w:t xml:space="preserve"> </w:t>
      </w:r>
    </w:p>
    <w:p w14:paraId="2826A9F6" w14:textId="77777777" w:rsidR="003C374A" w:rsidRPr="0073429A" w:rsidRDefault="745F5184" w:rsidP="00767C53">
      <w:pPr>
        <w:pStyle w:val="TmpltInstrucBull"/>
      </w:pPr>
      <w:r w:rsidRPr="6CC85997">
        <w:t>Initial model d</w:t>
      </w:r>
      <w:r w:rsidR="7FCC64A5" w:rsidRPr="6CC85997">
        <w:t>evelopment</w:t>
      </w:r>
      <w:r w:rsidR="29279CE9" w:rsidRPr="6CC85997">
        <w:t>:</w:t>
      </w:r>
      <w:r w:rsidR="7FCC64A5" w:rsidRPr="6CC85997">
        <w:t xml:space="preserve"> indicate need for new model</w:t>
      </w:r>
    </w:p>
    <w:p w14:paraId="6E5307C0" w14:textId="77777777" w:rsidR="7FCC64A5" w:rsidRDefault="7FCC64A5" w:rsidP="00767C53">
      <w:pPr>
        <w:pStyle w:val="TmpltInstrucBull"/>
      </w:pPr>
      <w:r w:rsidRPr="6CC85997">
        <w:t>Redevelopments / updates: provide rationale for same, including schedule</w:t>
      </w:r>
      <w:r w:rsidR="29279CE9" w:rsidRPr="6CC85997">
        <w:t>d updates</w:t>
      </w:r>
    </w:p>
    <w:p w14:paraId="025D323C" w14:textId="77777777" w:rsidR="003C374A" w:rsidRPr="0073429A" w:rsidRDefault="0A0E25AF" w:rsidP="00767C53">
      <w:pPr>
        <w:pStyle w:val="TmpltInstrucBull"/>
      </w:pPr>
      <w:r>
        <w:t>Include Model Risk Tier assessment (It is required for all models consistent with the expectations contained within the Model Risk Guidelines. The tier assessment should be done consistent with the Model Risk Tier Assessment Template and should drive the level of documentation contained herein.)</w:t>
      </w:r>
    </w:p>
    <w:p w14:paraId="7A0B19D8" w14:textId="5FACCD7F" w:rsidR="0A0E25AF" w:rsidRDefault="0A0E25AF" w:rsidP="0A0E25AF">
      <w:pPr>
        <w:pStyle w:val="TmpltInstrucBull"/>
        <w:numPr>
          <w:ilvl w:val="0"/>
          <w:numId w:val="0"/>
        </w:numPr>
      </w:pPr>
      <w:r>
        <w:t>Asfdsadfasdlkf';sklf</w:t>
      </w:r>
    </w:p>
    <w:p w14:paraId="4C5CE769" w14:textId="77777777" w:rsidR="00505466" w:rsidRPr="00767C53" w:rsidRDefault="00505466" w:rsidP="00767C53">
      <w:pPr>
        <w:pStyle w:val="BodyText"/>
      </w:pPr>
    </w:p>
    <w:p w14:paraId="2BDEEEFE" w14:textId="77777777" w:rsidR="008A66CD" w:rsidRPr="00767C53" w:rsidRDefault="008A66CD" w:rsidP="00767C53">
      <w:pPr>
        <w:pStyle w:val="BodyText"/>
      </w:pPr>
    </w:p>
    <w:p w14:paraId="006CAB7E" w14:textId="05B56C96" w:rsidR="008A66CD" w:rsidRPr="00767C53" w:rsidRDefault="0A0E25AF" w:rsidP="00767C53">
      <w:pPr>
        <w:pStyle w:val="BodyText"/>
      </w:pPr>
      <w:proofErr w:type="spellStart"/>
      <w:r>
        <w:t>sadfsadfasdf</w:t>
      </w:r>
      <w:proofErr w:type="spellEnd"/>
    </w:p>
    <w:p w14:paraId="18687E21" w14:textId="77777777" w:rsidR="6D2443AC" w:rsidRDefault="6D2443AC" w:rsidP="422FB4EF">
      <w:pPr>
        <w:pStyle w:val="Heading2"/>
      </w:pPr>
      <w:bookmarkStart w:id="22" w:name="_Toc11404870"/>
      <w:bookmarkStart w:id="23" w:name="_Toc11404989"/>
      <w:bookmarkStart w:id="24" w:name="_Toc11404990"/>
      <w:bookmarkEnd w:id="22"/>
      <w:bookmarkEnd w:id="23"/>
      <w:r w:rsidRPr="6D2443AC">
        <w:rPr>
          <w:rFonts w:ascii="Arial" w:hAnsi="Arial"/>
        </w:rPr>
        <w:t>Regulatory, Internal or Other Findings</w:t>
      </w:r>
      <w:bookmarkEnd w:id="24"/>
    </w:p>
    <w:p w14:paraId="6055C30E" w14:textId="77777777" w:rsidR="422FB4EF" w:rsidRPr="00767C53" w:rsidRDefault="422FB4EF" w:rsidP="00767C53">
      <w:pPr>
        <w:pStyle w:val="TmpltInstrucBull"/>
      </w:pPr>
      <w:r w:rsidRPr="00767C53">
        <w:t>List relevant findings, if any</w:t>
      </w:r>
    </w:p>
    <w:p w14:paraId="5528E1E7" w14:textId="77777777" w:rsidR="422FB4EF" w:rsidRPr="00767C53" w:rsidRDefault="422FB4EF" w:rsidP="00767C53">
      <w:pPr>
        <w:pStyle w:val="TmpltInstrucBull"/>
      </w:pPr>
      <w:r w:rsidRPr="00767C53">
        <w:t xml:space="preserve">Describe how the (re)development </w:t>
      </w:r>
      <w:r w:rsidR="4C7B1158" w:rsidRPr="00767C53">
        <w:t>will address same</w:t>
      </w:r>
    </w:p>
    <w:p w14:paraId="1C6F3163" w14:textId="77777777" w:rsidR="46FCBD6E" w:rsidRDefault="46FCBD6E" w:rsidP="00767C53">
      <w:pPr>
        <w:pStyle w:val="BodyText"/>
      </w:pPr>
    </w:p>
    <w:p w14:paraId="30E23C7C" w14:textId="77777777" w:rsidR="00154313" w:rsidRPr="00767C53" w:rsidRDefault="00154313" w:rsidP="00767C53">
      <w:pPr>
        <w:pStyle w:val="BodyText"/>
      </w:pPr>
    </w:p>
    <w:p w14:paraId="70C66DF7" w14:textId="77777777" w:rsidR="6D2443AC" w:rsidRPr="00767C53" w:rsidRDefault="6D2443AC" w:rsidP="00767C53">
      <w:pPr>
        <w:pStyle w:val="BodyText"/>
      </w:pPr>
    </w:p>
    <w:p w14:paraId="0775961E" w14:textId="77777777" w:rsidR="00233937" w:rsidRPr="0073429A" w:rsidRDefault="00E2706D" w:rsidP="00233937">
      <w:pPr>
        <w:pStyle w:val="Heading2"/>
        <w:rPr>
          <w:rFonts w:ascii="Arial" w:hAnsi="Arial"/>
        </w:rPr>
      </w:pPr>
      <w:bookmarkStart w:id="25" w:name="_Toc11404991"/>
      <w:r w:rsidRPr="0073429A">
        <w:rPr>
          <w:rFonts w:ascii="Arial" w:hAnsi="Arial"/>
        </w:rPr>
        <w:t>Model Scope and Portfolio Overview</w:t>
      </w:r>
      <w:bookmarkEnd w:id="25"/>
    </w:p>
    <w:p w14:paraId="450CBA44" w14:textId="77777777" w:rsidR="003645F0" w:rsidRPr="0073429A" w:rsidRDefault="00242DD3" w:rsidP="007947DF">
      <w:pPr>
        <w:pStyle w:val="Heading3"/>
        <w:numPr>
          <w:ilvl w:val="2"/>
          <w:numId w:val="17"/>
        </w:numPr>
        <w:rPr>
          <w:rFonts w:ascii="Arial" w:hAnsi="Arial"/>
        </w:rPr>
      </w:pPr>
      <w:bookmarkStart w:id="26" w:name="_Toc11404992"/>
      <w:r w:rsidRPr="0073429A">
        <w:rPr>
          <w:rFonts w:ascii="Arial" w:hAnsi="Arial"/>
        </w:rPr>
        <w:t>Model Scope</w:t>
      </w:r>
      <w:bookmarkEnd w:id="26"/>
    </w:p>
    <w:p w14:paraId="3EF081D1" w14:textId="77777777" w:rsidR="00F56C79" w:rsidRPr="0073429A" w:rsidRDefault="00F56C79" w:rsidP="00767C53">
      <w:pPr>
        <w:pStyle w:val="TmpltInstrucBull"/>
      </w:pPr>
      <w:bookmarkStart w:id="27" w:name="_Toc391458320"/>
      <w:bookmarkStart w:id="28" w:name="_Toc391465107"/>
      <w:bookmarkStart w:id="29" w:name="_Toc391458321"/>
      <w:bookmarkStart w:id="30" w:name="_Toc391465108"/>
      <w:bookmarkStart w:id="31" w:name="_Toc391458329"/>
      <w:bookmarkStart w:id="32" w:name="_Toc391465116"/>
      <w:bookmarkStart w:id="33" w:name="_Toc391458336"/>
      <w:bookmarkStart w:id="34" w:name="_Toc391465123"/>
      <w:bookmarkStart w:id="35" w:name="_Toc391458343"/>
      <w:bookmarkStart w:id="36" w:name="_Toc391465130"/>
      <w:bookmarkStart w:id="37" w:name="_Toc391458350"/>
      <w:bookmarkStart w:id="38" w:name="_Toc391465137"/>
      <w:bookmarkStart w:id="39" w:name="_Toc391458355"/>
      <w:bookmarkStart w:id="40" w:name="_Toc391465142"/>
      <w:bookmarkStart w:id="41" w:name="_Toc391458359"/>
      <w:bookmarkStart w:id="42" w:name="_Toc391465146"/>
      <w:bookmarkStart w:id="43" w:name="_Toc391458364"/>
      <w:bookmarkStart w:id="44" w:name="_Toc391465151"/>
      <w:bookmarkStart w:id="45" w:name="_Toc391458369"/>
      <w:bookmarkStart w:id="46" w:name="_Toc391465156"/>
      <w:bookmarkStart w:id="47" w:name="_Toc391458374"/>
      <w:bookmarkStart w:id="48" w:name="_Toc391465161"/>
      <w:bookmarkStart w:id="49" w:name="_Toc391458379"/>
      <w:bookmarkStart w:id="50" w:name="_Toc391465166"/>
      <w:bookmarkStart w:id="51" w:name="_Toc391458383"/>
      <w:bookmarkStart w:id="52" w:name="_Toc391465170"/>
      <w:bookmarkStart w:id="53" w:name="_Toc391458387"/>
      <w:bookmarkStart w:id="54" w:name="_Toc391465174"/>
      <w:bookmarkStart w:id="55" w:name="_Toc391458392"/>
      <w:bookmarkStart w:id="56" w:name="_Toc391465179"/>
      <w:bookmarkStart w:id="57" w:name="_Toc391458398"/>
      <w:bookmarkStart w:id="58" w:name="_Toc391465185"/>
      <w:bookmarkStart w:id="59" w:name="_Toc391458405"/>
      <w:bookmarkStart w:id="60" w:name="_Toc391465192"/>
      <w:bookmarkStart w:id="61" w:name="_Toc391458412"/>
      <w:bookmarkStart w:id="62" w:name="_Toc391465199"/>
      <w:bookmarkStart w:id="63" w:name="_Toc391458419"/>
      <w:bookmarkStart w:id="64" w:name="_Toc391465206"/>
      <w:bookmarkStart w:id="65" w:name="_Toc391458433"/>
      <w:bookmarkStart w:id="66" w:name="_Toc391465220"/>
      <w:bookmarkStart w:id="67" w:name="_Toc391458443"/>
      <w:bookmarkStart w:id="68" w:name="_Toc391465230"/>
      <w:bookmarkStart w:id="69" w:name="_Toc391458453"/>
      <w:bookmarkStart w:id="70" w:name="_Toc391465240"/>
      <w:bookmarkStart w:id="71" w:name="_Toc391458457"/>
      <w:bookmarkStart w:id="72" w:name="_Toc391465244"/>
      <w:bookmarkStart w:id="73" w:name="_Toc391890359"/>
      <w:bookmarkStart w:id="74" w:name="_Toc390875625"/>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r w:rsidRPr="6CC85997">
        <w:t>Summarize the requirements being addressed in the model and what the intended range of use of the model will be. Include, as applicable, user requirements, changes in business strategy and economic environment and regulatory issues. Discuss the portfolio within which the model will be used: e.g. size (exposure level, RC, #entities, etc.), asset class and/or underwriting standards.</w:t>
      </w:r>
    </w:p>
    <w:p w14:paraId="2BB1083E" w14:textId="77777777" w:rsidR="00242DD3" w:rsidRPr="0073429A" w:rsidRDefault="00242DD3" w:rsidP="00767C53">
      <w:pPr>
        <w:pStyle w:val="TmpltInstrucBull"/>
      </w:pPr>
      <w:r w:rsidRPr="6CC85997">
        <w:t xml:space="preserve">List key parts of model developed and provide justification for approach to developing various parts of model separately </w:t>
      </w:r>
    </w:p>
    <w:p w14:paraId="4195F9C8" w14:textId="77777777" w:rsidR="00504FE5" w:rsidRPr="0073429A" w:rsidRDefault="00504FE5" w:rsidP="00767C53">
      <w:pPr>
        <w:pStyle w:val="TmpltInstrucBull"/>
      </w:pPr>
      <w:r w:rsidRPr="6CC85997">
        <w:t>This section should indicate if the model is being developed to replace an existing model. If the model is new, verify that no existing model on the inventory could have been reasonably used/ augmented for the purpose being stated here.</w:t>
      </w:r>
    </w:p>
    <w:p w14:paraId="319C3D88" w14:textId="77777777" w:rsidR="00504FE5" w:rsidRPr="0073429A" w:rsidRDefault="00504FE5" w:rsidP="00767C53">
      <w:pPr>
        <w:pStyle w:val="BodyText"/>
        <w:rPr>
          <w:lang w:val="en-US"/>
        </w:rPr>
      </w:pPr>
    </w:p>
    <w:p w14:paraId="51F15602" w14:textId="77777777" w:rsidR="00242DD3" w:rsidRDefault="00242DD3" w:rsidP="00767C53">
      <w:pPr>
        <w:pStyle w:val="BodyText"/>
        <w:rPr>
          <w:lang w:val="en-US"/>
        </w:rPr>
      </w:pPr>
    </w:p>
    <w:p w14:paraId="327D6F22" w14:textId="77777777" w:rsidR="0073429A" w:rsidRPr="0073429A" w:rsidRDefault="0073429A" w:rsidP="00767C53">
      <w:pPr>
        <w:pStyle w:val="BodyText"/>
        <w:rPr>
          <w:lang w:val="en-US"/>
        </w:rPr>
      </w:pPr>
    </w:p>
    <w:p w14:paraId="111D2E1E" w14:textId="77777777" w:rsidR="00242DD3" w:rsidRPr="0073429A" w:rsidRDefault="00242DD3" w:rsidP="007947DF">
      <w:pPr>
        <w:pStyle w:val="Heading3"/>
        <w:numPr>
          <w:ilvl w:val="2"/>
          <w:numId w:val="17"/>
        </w:numPr>
        <w:rPr>
          <w:rFonts w:ascii="Arial" w:hAnsi="Arial"/>
        </w:rPr>
      </w:pPr>
      <w:bookmarkStart w:id="75" w:name="_Toc11404993"/>
      <w:r w:rsidRPr="0073429A">
        <w:rPr>
          <w:rFonts w:ascii="Arial" w:hAnsi="Arial"/>
        </w:rPr>
        <w:t>Overview of Portfolio</w:t>
      </w:r>
      <w:r w:rsidR="0073175C">
        <w:rPr>
          <w:rFonts w:ascii="Arial" w:hAnsi="Arial"/>
        </w:rPr>
        <w:t xml:space="preserve"> / Product</w:t>
      </w:r>
      <w:bookmarkEnd w:id="75"/>
    </w:p>
    <w:p w14:paraId="49BCA706" w14:textId="77777777" w:rsidR="00F66BBB" w:rsidRPr="0073429A" w:rsidRDefault="00242DD3" w:rsidP="00D776FA">
      <w:pPr>
        <w:pStyle w:val="TmpltInstrucBull"/>
      </w:pPr>
      <w:r w:rsidRPr="6CC85997">
        <w:t>Provide high-level summary of portfolio(s) discussed throughout documentation</w:t>
      </w:r>
      <w:r w:rsidR="00AA405D" w:rsidRPr="6CC85997">
        <w:t xml:space="preserve">, including </w:t>
      </w:r>
      <w:r w:rsidR="00F66BBB" w:rsidRPr="6CC85997">
        <w:t>key business segments being included in the model development and history of the portfolio.</w:t>
      </w:r>
    </w:p>
    <w:p w14:paraId="65605F1A" w14:textId="77777777" w:rsidR="00ED3E16" w:rsidRPr="0073429A" w:rsidRDefault="00ED3E16" w:rsidP="00D776FA">
      <w:pPr>
        <w:pStyle w:val="TmpltInstrucBull"/>
      </w:pPr>
      <w:r w:rsidRPr="6CC85997">
        <w:t>Include key portfolio details such as exposure of each portfolio, characteristics of portfolios that may impact outcomes</w:t>
      </w:r>
    </w:p>
    <w:p w14:paraId="3D2D650D" w14:textId="77777777" w:rsidR="00ED3E16" w:rsidRPr="0073429A" w:rsidRDefault="00242DD3" w:rsidP="00D776FA">
      <w:pPr>
        <w:pStyle w:val="TmpltInstrucBull"/>
      </w:pPr>
      <w:r w:rsidRPr="6CC85997">
        <w:t>Include comparison of any external portfolios (e.g. portfolio used for the Primatics model) to directly modeled portfolios</w:t>
      </w:r>
      <w:r w:rsidR="00ED3E16" w:rsidRPr="6CC85997">
        <w:t>. Explain how external portfolios compare to internal portfolios in terms of important characteristics that impact outcomes, exposure, strengths/weaknesses, etc.</w:t>
      </w:r>
    </w:p>
    <w:p w14:paraId="118A8030" w14:textId="77777777" w:rsidR="00242DD3" w:rsidRPr="0073429A" w:rsidRDefault="00F66BBB" w:rsidP="00D776FA">
      <w:pPr>
        <w:pStyle w:val="TmpltInstrucBull"/>
      </w:pPr>
      <w:r w:rsidRPr="6CC85997">
        <w:t>For Tier 1 and Tier 2 models, support the description of the portfolio with relevant recent data over the past 12 months.</w:t>
      </w:r>
    </w:p>
    <w:p w14:paraId="09646A76" w14:textId="77777777" w:rsidR="00242DD3" w:rsidRPr="0073429A" w:rsidRDefault="00242DD3" w:rsidP="00D776FA">
      <w:pPr>
        <w:pStyle w:val="TmpltInstrucBull"/>
      </w:pPr>
      <w:r w:rsidRPr="6CC85997">
        <w:t xml:space="preserve">Discuss appropriate strengths and weaknesses of portfolio(s) identified as </w:t>
      </w:r>
      <w:r w:rsidR="000C0763" w:rsidRPr="6CC85997">
        <w:t xml:space="preserve">relevant to model </w:t>
      </w:r>
      <w:r w:rsidR="00173E78" w:rsidRPr="6CC85997">
        <w:t>objective</w:t>
      </w:r>
      <w:r w:rsidRPr="6CC85997">
        <w:t xml:space="preserve">, and any other characteristics that bear relevance for understanding selection of model methodology </w:t>
      </w:r>
    </w:p>
    <w:p w14:paraId="6C54ED1B" w14:textId="77777777" w:rsidR="00A16D33" w:rsidRPr="0073429A" w:rsidRDefault="00A16D33" w:rsidP="00D776FA">
      <w:pPr>
        <w:pStyle w:val="TmpltInstrucBull"/>
      </w:pPr>
      <w:r w:rsidRPr="6CC85997">
        <w:t>Cover aspects such as geographical distribution, industry, collateral and customer attributes (These should be further detailed in the data section)</w:t>
      </w:r>
    </w:p>
    <w:p w14:paraId="11192683" w14:textId="77777777" w:rsidR="00242DD3" w:rsidRDefault="00242DD3" w:rsidP="003C0135">
      <w:pPr>
        <w:pStyle w:val="BodyText"/>
        <w:rPr>
          <w:lang w:val="en-US"/>
        </w:rPr>
      </w:pPr>
    </w:p>
    <w:p w14:paraId="72372F45" w14:textId="77777777" w:rsidR="00154313" w:rsidRDefault="00154313" w:rsidP="003C0135">
      <w:pPr>
        <w:pStyle w:val="BodyText"/>
        <w:rPr>
          <w:lang w:val="en-US"/>
        </w:rPr>
      </w:pPr>
    </w:p>
    <w:p w14:paraId="652A0A79" w14:textId="77777777" w:rsidR="00154313" w:rsidRPr="0073429A" w:rsidRDefault="00154313" w:rsidP="003C0135">
      <w:pPr>
        <w:pStyle w:val="BodyText"/>
        <w:rPr>
          <w:lang w:val="en-US"/>
        </w:rPr>
      </w:pPr>
    </w:p>
    <w:p w14:paraId="0CE73341" w14:textId="77777777" w:rsidR="00BA0F41" w:rsidRPr="0073429A" w:rsidRDefault="00242DD3" w:rsidP="00BA0F41">
      <w:pPr>
        <w:pStyle w:val="Heading2"/>
        <w:rPr>
          <w:rFonts w:ascii="Arial" w:hAnsi="Arial"/>
        </w:rPr>
      </w:pPr>
      <w:bookmarkStart w:id="76" w:name="_Toc11404994"/>
      <w:bookmarkEnd w:id="73"/>
      <w:bookmarkEnd w:id="74"/>
      <w:r w:rsidRPr="0073429A">
        <w:rPr>
          <w:rFonts w:ascii="Arial" w:hAnsi="Arial"/>
        </w:rPr>
        <w:t>Overview of Document</w:t>
      </w:r>
      <w:bookmarkEnd w:id="76"/>
    </w:p>
    <w:p w14:paraId="264AFA9B" w14:textId="77777777" w:rsidR="000E4468" w:rsidRPr="0073429A" w:rsidRDefault="000E4468" w:rsidP="00D776FA">
      <w:pPr>
        <w:pStyle w:val="TmpltInstrucBull"/>
      </w:pPr>
      <w:r w:rsidRPr="6CC85997">
        <w:t xml:space="preserve">Briefly explain structure of documentation (provide approximately one sentence for each section) and rationale for stated structure </w:t>
      </w:r>
    </w:p>
    <w:p w14:paraId="257CDEBB" w14:textId="77777777" w:rsidR="00B24F7D" w:rsidRPr="003C0135" w:rsidRDefault="00B24F7D" w:rsidP="003C0135">
      <w:pPr>
        <w:pStyle w:val="BodyText"/>
      </w:pPr>
    </w:p>
    <w:p w14:paraId="18E0BAB9" w14:textId="77777777" w:rsidR="00154313" w:rsidRPr="003C0135" w:rsidRDefault="00154313" w:rsidP="003C0135">
      <w:pPr>
        <w:pStyle w:val="BodyText"/>
      </w:pPr>
    </w:p>
    <w:p w14:paraId="42797E48" w14:textId="77777777" w:rsidR="00E54A51" w:rsidRPr="003C0135" w:rsidRDefault="00E54A51" w:rsidP="003C0135">
      <w:pPr>
        <w:pStyle w:val="BodyText"/>
      </w:pPr>
    </w:p>
    <w:p w14:paraId="6B0D0A11" w14:textId="77777777" w:rsidR="00E54A51" w:rsidRPr="0073429A" w:rsidRDefault="009860FC">
      <w:pPr>
        <w:pStyle w:val="Heading1"/>
        <w:rPr>
          <w:rFonts w:ascii="Arial" w:hAnsi="Arial"/>
        </w:rPr>
      </w:pPr>
      <w:bookmarkStart w:id="77" w:name="_Toc391458562"/>
      <w:bookmarkStart w:id="78" w:name="_Toc391465349"/>
      <w:bookmarkStart w:id="79" w:name="_Toc391632875"/>
      <w:bookmarkStart w:id="80" w:name="_Toc391632876"/>
      <w:bookmarkStart w:id="81" w:name="_Toc391632877"/>
      <w:bookmarkStart w:id="82" w:name="_Toc391632884"/>
      <w:bookmarkStart w:id="83" w:name="_Toc391632894"/>
      <w:bookmarkStart w:id="84" w:name="_Toc322594088"/>
      <w:bookmarkStart w:id="85" w:name="_Toc323137514"/>
      <w:bookmarkStart w:id="86" w:name="_Toc323137645"/>
      <w:bookmarkStart w:id="87" w:name="_Toc323137775"/>
      <w:bookmarkStart w:id="88" w:name="_Toc323208770"/>
      <w:bookmarkStart w:id="89" w:name="_Toc323209726"/>
      <w:bookmarkStart w:id="90" w:name="_Toc323209878"/>
      <w:bookmarkStart w:id="91" w:name="_Toc323210030"/>
      <w:bookmarkStart w:id="92" w:name="_Toc323210182"/>
      <w:bookmarkStart w:id="93" w:name="_Toc323210334"/>
      <w:bookmarkStart w:id="94" w:name="_Toc323210485"/>
      <w:bookmarkStart w:id="95" w:name="_Toc323210637"/>
      <w:bookmarkStart w:id="96" w:name="_Toc322594089"/>
      <w:bookmarkStart w:id="97" w:name="_Toc323137515"/>
      <w:bookmarkStart w:id="98" w:name="_Toc323137646"/>
      <w:bookmarkStart w:id="99" w:name="_Toc323137776"/>
      <w:bookmarkStart w:id="100" w:name="_Toc323208771"/>
      <w:bookmarkStart w:id="101" w:name="_Toc323209727"/>
      <w:bookmarkStart w:id="102" w:name="_Toc323209879"/>
      <w:bookmarkStart w:id="103" w:name="_Toc323210031"/>
      <w:bookmarkStart w:id="104" w:name="_Toc323210183"/>
      <w:bookmarkStart w:id="105" w:name="_Toc323210335"/>
      <w:bookmarkStart w:id="106" w:name="_Toc323210486"/>
      <w:bookmarkStart w:id="107" w:name="_Toc323210638"/>
      <w:bookmarkStart w:id="108" w:name="_Toc391458565"/>
      <w:bookmarkStart w:id="109" w:name="_Toc391465352"/>
      <w:bookmarkStart w:id="110" w:name="_Toc391458566"/>
      <w:bookmarkStart w:id="111" w:name="_Toc391465353"/>
      <w:bookmarkStart w:id="112" w:name="_Toc391458567"/>
      <w:bookmarkStart w:id="113" w:name="_Toc391465354"/>
      <w:bookmarkStart w:id="114" w:name="_Toc391458568"/>
      <w:bookmarkStart w:id="115" w:name="_Toc391465355"/>
      <w:bookmarkStart w:id="116" w:name="_Toc391458569"/>
      <w:bookmarkStart w:id="117" w:name="_Toc391465356"/>
      <w:bookmarkStart w:id="118" w:name="_Toc391458570"/>
      <w:bookmarkStart w:id="119" w:name="_Toc391465357"/>
      <w:bookmarkStart w:id="120" w:name="_Toc391458571"/>
      <w:bookmarkStart w:id="121" w:name="_Toc391465358"/>
      <w:bookmarkStart w:id="122" w:name="_Toc391458572"/>
      <w:bookmarkStart w:id="123" w:name="_Toc391465359"/>
      <w:bookmarkStart w:id="124" w:name="_Toc391458573"/>
      <w:bookmarkStart w:id="125" w:name="_Toc391465360"/>
      <w:bookmarkStart w:id="126" w:name="_Toc391458574"/>
      <w:bookmarkStart w:id="127" w:name="_Toc391465361"/>
      <w:bookmarkStart w:id="128" w:name="_Toc391458575"/>
      <w:bookmarkStart w:id="129" w:name="_Toc391465362"/>
      <w:bookmarkStart w:id="130" w:name="_Toc391458576"/>
      <w:bookmarkStart w:id="131" w:name="_Toc391465363"/>
      <w:bookmarkStart w:id="132" w:name="_Toc11405002"/>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r w:rsidRPr="0073429A">
        <w:rPr>
          <w:rFonts w:ascii="Arial" w:hAnsi="Arial"/>
        </w:rPr>
        <w:lastRenderedPageBreak/>
        <w:t>Data</w:t>
      </w:r>
      <w:bookmarkEnd w:id="132"/>
    </w:p>
    <w:p w14:paraId="6E481BA5" w14:textId="77777777" w:rsidR="00617CE8" w:rsidRPr="0073429A" w:rsidRDefault="009860FC" w:rsidP="00617CE8">
      <w:pPr>
        <w:pStyle w:val="Heading2"/>
        <w:rPr>
          <w:rFonts w:ascii="Arial" w:hAnsi="Arial"/>
        </w:rPr>
      </w:pPr>
      <w:bookmarkStart w:id="133" w:name="_Toc391890873"/>
      <w:bookmarkStart w:id="134" w:name="_Toc391890945"/>
      <w:bookmarkStart w:id="135" w:name="_Toc391891016"/>
      <w:bookmarkStart w:id="136" w:name="_Toc391891087"/>
      <w:bookmarkStart w:id="137" w:name="_Toc391891158"/>
      <w:bookmarkStart w:id="138" w:name="_Toc391891231"/>
      <w:bookmarkStart w:id="139" w:name="_Toc391891302"/>
      <w:bookmarkStart w:id="140" w:name="_Toc391899394"/>
      <w:bookmarkStart w:id="141" w:name="_Toc391890874"/>
      <w:bookmarkStart w:id="142" w:name="_Toc391890946"/>
      <w:bookmarkStart w:id="143" w:name="_Toc391891017"/>
      <w:bookmarkStart w:id="144" w:name="_Toc391891088"/>
      <w:bookmarkStart w:id="145" w:name="_Toc391891159"/>
      <w:bookmarkStart w:id="146" w:name="_Toc391891232"/>
      <w:bookmarkStart w:id="147" w:name="_Toc391891303"/>
      <w:bookmarkStart w:id="148" w:name="_Toc391899395"/>
      <w:bookmarkStart w:id="149" w:name="_Toc11405003"/>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r w:rsidRPr="0073429A">
        <w:rPr>
          <w:rFonts w:ascii="Arial" w:hAnsi="Arial"/>
        </w:rPr>
        <w:t>Overview</w:t>
      </w:r>
      <w:bookmarkEnd w:id="149"/>
    </w:p>
    <w:p w14:paraId="5F597151" w14:textId="77777777" w:rsidR="009860FC" w:rsidRPr="0073429A" w:rsidRDefault="009860FC" w:rsidP="00D776FA">
      <w:pPr>
        <w:pStyle w:val="TmpltInstrucBull"/>
        <w:rPr>
          <w:lang w:val="en-US"/>
        </w:rPr>
      </w:pPr>
      <w:r w:rsidRPr="0073429A">
        <w:rPr>
          <w:lang w:val="en-US"/>
        </w:rPr>
        <w:t xml:space="preserve">Briefly explain objectives of this section (provide approximately one sentence for each subsection) </w:t>
      </w:r>
    </w:p>
    <w:p w14:paraId="70424BBA" w14:textId="77777777" w:rsidR="00D9193A" w:rsidRDefault="00D9193A" w:rsidP="00D9193A">
      <w:pPr>
        <w:pStyle w:val="TmpltInstrucBull"/>
      </w:pPr>
      <w:r>
        <w:t>The model development data set represents facilities in the US Commercial portfolio including the facilities managed by the Business Banking and Commercial Mid-Market. Excluded from the development dataset are the Large Corporate and Small Business borrowers in the portfolio. Their treatment is briefly described below:</w:t>
      </w:r>
    </w:p>
    <w:p w14:paraId="3A600958" w14:textId="77777777" w:rsidR="00D9193A" w:rsidRDefault="00D9193A" w:rsidP="00D9193A">
      <w:pPr>
        <w:pStyle w:val="TmpltInstrucBull"/>
      </w:pPr>
      <w:r>
        <w:rPr>
          <w:rFonts w:hint="eastAsia"/>
        </w:rPr>
        <w:t>•</w:t>
      </w:r>
      <w:r>
        <w:tab/>
        <w:t>Large Corporate borrowers are defined as borrowers that are risk rated with the Large Corporate BRR/PD model. The Corporate LGD model is used to assign LGDs to these borrowers.</w:t>
      </w:r>
    </w:p>
    <w:p w14:paraId="115348AB" w14:textId="77777777" w:rsidR="00D9193A" w:rsidRDefault="00D9193A" w:rsidP="00D9193A">
      <w:pPr>
        <w:pStyle w:val="TmpltInstrucBull"/>
      </w:pPr>
      <w:r>
        <w:rPr>
          <w:rFonts w:hint="eastAsia"/>
        </w:rPr>
        <w:t>•</w:t>
      </w:r>
      <w:r>
        <w:tab/>
        <w:t>Small Business borrowers are defined as borrowers that are rated (PD) with the Behavioural Scoring Model. The small business portfolio is generally defined by the commercial borrowers with authorizations less than or equal to $500M, connection authorizations less than or equal to $1MM, business revenues less than $5MM and not risk rated by HIO and HPB. This eliminates the portion of borrowers with low total authorizations.</w:t>
      </w:r>
    </w:p>
    <w:p w14:paraId="231AE2EF" w14:textId="77777777" w:rsidR="00D9193A" w:rsidRDefault="00D9193A" w:rsidP="00D9193A">
      <w:pPr>
        <w:pStyle w:val="TmpltInstrucBull"/>
      </w:pPr>
      <w:r>
        <w:t>The model development data set represents facilities in the US Commercial portfolio including the facilities managed by the Business Banking and Commercial Mid-Market. Excluded from the development dataset are the Large Corporate and Small Business borrowers in the portfolio. Their treatment is briefly described below:</w:t>
      </w:r>
    </w:p>
    <w:p w14:paraId="5980BEF8" w14:textId="77777777" w:rsidR="00D9193A" w:rsidRDefault="00D9193A" w:rsidP="00D9193A">
      <w:pPr>
        <w:pStyle w:val="TmpltInstrucBull"/>
      </w:pPr>
      <w:r>
        <w:rPr>
          <w:rFonts w:hint="eastAsia"/>
        </w:rPr>
        <w:t>•</w:t>
      </w:r>
      <w:r>
        <w:tab/>
        <w:t>Large Corporate borrowers are defined as borrowers that are risk rated with the Large Corporate BRR/PD model. The Corporate LGD model is used to assign LGDs to these borrowers.</w:t>
      </w:r>
    </w:p>
    <w:p w14:paraId="3B2B0942" w14:textId="77777777" w:rsidR="00D9193A" w:rsidRDefault="00D9193A" w:rsidP="00D9193A">
      <w:pPr>
        <w:pStyle w:val="TmpltInstrucBull"/>
      </w:pPr>
      <w:r>
        <w:rPr>
          <w:rFonts w:hint="eastAsia"/>
        </w:rPr>
        <w:t>•</w:t>
      </w:r>
      <w:r>
        <w:tab/>
        <w:t>Small Business borrowers are defined as borrowers that are rated (PD) with the Behavioural Scoring Model. The small business portfolio is generally defined by the commercial borrowers with authorizations less than or equal to $500M, connection authorizations less than or equal to $1MM, business revenues less than $5MM and not risk rated by HIO and HPB. This eliminates the portion of borrowers with low total authorizations.</w:t>
      </w:r>
    </w:p>
    <w:p w14:paraId="0AF3C062" w14:textId="229094C6" w:rsidR="00D9193A" w:rsidRPr="00183679" w:rsidRDefault="00D9193A" w:rsidP="00D9193A">
      <w:pPr>
        <w:pStyle w:val="BodyText"/>
        <w:rPr>
          <w:rFonts w:ascii="Arial" w:hAnsi="Arial" w:cs="Arial"/>
          <w:lang w:val="en-US"/>
        </w:rPr>
      </w:pPr>
      <w:r w:rsidRPr="00183679">
        <w:rPr>
          <w:rFonts w:ascii="Arial" w:hAnsi="Arial" w:cs="Arial"/>
          <w:lang w:val="en-US"/>
        </w:rPr>
        <w:t>The model development data set represents facilities in the US Commercial portfolio including the facilities managed by the Business Banking and Commercial Mid-Market. Excluded from the development dataset are the Large Corporate</w:t>
      </w:r>
      <w:r w:rsidR="00165678">
        <w:rPr>
          <w:rFonts w:ascii="Arial" w:hAnsi="Arial" w:cs="Arial"/>
          <w:lang w:val="en-US"/>
        </w:rPr>
        <w:t xml:space="preserve">, Builder/Developer, Investor owned </w:t>
      </w:r>
      <w:r w:rsidRPr="00183679">
        <w:rPr>
          <w:rFonts w:ascii="Arial" w:hAnsi="Arial" w:cs="Arial"/>
          <w:lang w:val="en-US"/>
        </w:rPr>
        <w:t>and Small Business borrowers in the portfolio. Their treatment is briefly described below:</w:t>
      </w:r>
    </w:p>
    <w:p w14:paraId="44281763" w14:textId="600EED1B" w:rsidR="00D9193A" w:rsidRPr="00183679" w:rsidRDefault="00D9193A" w:rsidP="00D9193A">
      <w:pPr>
        <w:pStyle w:val="BodyText"/>
        <w:rPr>
          <w:rFonts w:ascii="Arial" w:hAnsi="Arial" w:cs="Arial"/>
          <w:lang w:val="en-US"/>
        </w:rPr>
      </w:pPr>
      <w:r w:rsidRPr="00183679">
        <w:rPr>
          <w:rFonts w:ascii="Arial" w:hAnsi="Arial" w:cs="Arial"/>
          <w:lang w:val="en-US"/>
        </w:rPr>
        <w:t>•</w:t>
      </w:r>
      <w:r w:rsidRPr="00183679">
        <w:rPr>
          <w:rFonts w:ascii="Arial" w:hAnsi="Arial" w:cs="Arial"/>
          <w:lang w:val="en-US"/>
        </w:rPr>
        <w:tab/>
        <w:t>Large Corporate</w:t>
      </w:r>
      <w:r w:rsidR="00165678">
        <w:rPr>
          <w:rFonts w:ascii="Arial" w:hAnsi="Arial" w:cs="Arial"/>
          <w:lang w:val="en-US"/>
        </w:rPr>
        <w:t>, Builder/Developer and Investor owned</w:t>
      </w:r>
      <w:r w:rsidRPr="00183679">
        <w:rPr>
          <w:rFonts w:ascii="Arial" w:hAnsi="Arial" w:cs="Arial"/>
          <w:lang w:val="en-US"/>
        </w:rPr>
        <w:t xml:space="preserve"> borrowers are defined as borrowers that are risk rated with the Large Corporate BRR/</w:t>
      </w:r>
      <w:r w:rsidR="00165678">
        <w:rPr>
          <w:rFonts w:ascii="Arial" w:hAnsi="Arial" w:cs="Arial"/>
          <w:lang w:val="en-US"/>
        </w:rPr>
        <w:t>B</w:t>
      </w:r>
      <w:r w:rsidRPr="00183679">
        <w:rPr>
          <w:rFonts w:ascii="Arial" w:hAnsi="Arial" w:cs="Arial"/>
          <w:lang w:val="en-US"/>
        </w:rPr>
        <w:t>D</w:t>
      </w:r>
      <w:r w:rsidR="00165678">
        <w:rPr>
          <w:rFonts w:ascii="Arial" w:hAnsi="Arial" w:cs="Arial"/>
          <w:lang w:val="en-US"/>
        </w:rPr>
        <w:t>/IO</w:t>
      </w:r>
      <w:r w:rsidRPr="00183679">
        <w:rPr>
          <w:rFonts w:ascii="Arial" w:hAnsi="Arial" w:cs="Arial"/>
          <w:lang w:val="en-US"/>
        </w:rPr>
        <w:t xml:space="preserve"> model. The Corporate LGD model is used to assign LGDs to these borrowers.</w:t>
      </w:r>
    </w:p>
    <w:p w14:paraId="0D370111" w14:textId="1E842568" w:rsidR="00154313" w:rsidRDefault="00D9193A" w:rsidP="003C0135">
      <w:pPr>
        <w:pStyle w:val="BodyText"/>
        <w:rPr>
          <w:rFonts w:ascii="Arial" w:hAnsi="Arial" w:cs="Arial"/>
          <w:lang w:val="en-US"/>
        </w:rPr>
      </w:pPr>
      <w:r w:rsidRPr="00183679">
        <w:rPr>
          <w:rFonts w:ascii="Arial" w:hAnsi="Arial" w:cs="Arial"/>
          <w:lang w:val="en-US"/>
        </w:rPr>
        <w:t>•</w:t>
      </w:r>
      <w:r w:rsidRPr="00183679">
        <w:rPr>
          <w:rFonts w:ascii="Arial" w:hAnsi="Arial" w:cs="Arial"/>
          <w:lang w:val="en-US"/>
        </w:rPr>
        <w:tab/>
        <w:t xml:space="preserve">Small Business borrowers are defined as borrowers that are rated (PD) with the </w:t>
      </w:r>
      <w:proofErr w:type="spellStart"/>
      <w:r w:rsidRPr="00183679">
        <w:rPr>
          <w:rFonts w:ascii="Arial" w:hAnsi="Arial" w:cs="Arial"/>
          <w:lang w:val="en-US"/>
        </w:rPr>
        <w:t>Behavioural</w:t>
      </w:r>
      <w:proofErr w:type="spellEnd"/>
      <w:r w:rsidRPr="00183679">
        <w:rPr>
          <w:rFonts w:ascii="Arial" w:hAnsi="Arial" w:cs="Arial"/>
          <w:lang w:val="en-US"/>
        </w:rPr>
        <w:t xml:space="preserve"> Scoring Model. The small business portfolio is generally defined by the commercial borrowers with authorizations less than or equal to $1MM, business revenues less than $10MM and not risk rated by </w:t>
      </w:r>
      <w:r w:rsidR="00A257FC">
        <w:rPr>
          <w:rFonts w:ascii="Arial" w:hAnsi="Arial" w:cs="Arial"/>
          <w:lang w:val="en-US"/>
        </w:rPr>
        <w:t xml:space="preserve">LC, </w:t>
      </w:r>
      <w:r w:rsidRPr="00183679">
        <w:rPr>
          <w:rFonts w:ascii="Arial" w:hAnsi="Arial" w:cs="Arial"/>
          <w:lang w:val="en-US"/>
        </w:rPr>
        <w:t>HIO and BD. This eliminates the portion of borrowers with low total authorizations.</w:t>
      </w:r>
    </w:p>
    <w:p w14:paraId="5A82C86E" w14:textId="3A8D1C66" w:rsidR="00775F8D" w:rsidRPr="00775F8D" w:rsidRDefault="00775F8D" w:rsidP="00775F8D">
      <w:pPr>
        <w:pStyle w:val="BodyText"/>
        <w:rPr>
          <w:rFonts w:ascii="Arial" w:hAnsi="Arial" w:cs="Arial"/>
        </w:rPr>
      </w:pPr>
      <w:r w:rsidRPr="00775F8D">
        <w:rPr>
          <w:rFonts w:ascii="Arial" w:hAnsi="Arial" w:cs="Arial"/>
        </w:rPr>
        <w:t xml:space="preserve">The TF LGD calibration recently completed in F2018 remains pending implementation due to system migration. </w:t>
      </w:r>
      <w:r>
        <w:rPr>
          <w:rFonts w:ascii="Arial" w:hAnsi="Arial" w:cs="Arial"/>
        </w:rPr>
        <w:t xml:space="preserve">The TF LGD (including IF, SF and DLF) along with DF LGD calibration will be covered in the Canada LGD recalibration. Therefore, those </w:t>
      </w:r>
      <w:proofErr w:type="spellStart"/>
      <w:r>
        <w:rPr>
          <w:rFonts w:ascii="Arial" w:hAnsi="Arial" w:cs="Arial"/>
        </w:rPr>
        <w:t>facilites</w:t>
      </w:r>
      <w:proofErr w:type="spellEnd"/>
      <w:r>
        <w:rPr>
          <w:rFonts w:ascii="Arial" w:hAnsi="Arial" w:cs="Arial"/>
        </w:rPr>
        <w:t xml:space="preserve"> are excluded.</w:t>
      </w:r>
    </w:p>
    <w:p w14:paraId="4E9BC259" w14:textId="77777777" w:rsidR="00775F8D" w:rsidRPr="00775F8D" w:rsidRDefault="00775F8D" w:rsidP="003C0135">
      <w:pPr>
        <w:pStyle w:val="BodyText"/>
        <w:rPr>
          <w:rFonts w:ascii="Arial" w:hAnsi="Arial" w:cs="Arial"/>
        </w:rPr>
      </w:pPr>
    </w:p>
    <w:p w14:paraId="5D87E290" w14:textId="77777777" w:rsidR="00617CE8" w:rsidRPr="0073429A" w:rsidRDefault="00FD4BEE" w:rsidP="00617CE8">
      <w:pPr>
        <w:pStyle w:val="Heading2"/>
        <w:rPr>
          <w:rFonts w:ascii="Arial" w:hAnsi="Arial"/>
        </w:rPr>
      </w:pPr>
      <w:bookmarkStart w:id="150" w:name="_Toc11405004"/>
      <w:r w:rsidRPr="0073429A">
        <w:rPr>
          <w:rFonts w:ascii="Arial" w:hAnsi="Arial"/>
        </w:rPr>
        <w:t>Overview of Data Used in Final Model</w:t>
      </w:r>
      <w:bookmarkEnd w:id="150"/>
    </w:p>
    <w:p w14:paraId="753BF1C4" w14:textId="77777777" w:rsidR="00FD4BEE" w:rsidRPr="0073429A" w:rsidRDefault="00FD4BEE" w:rsidP="00D776FA">
      <w:pPr>
        <w:pStyle w:val="TmpltInstrucBull"/>
      </w:pPr>
      <w:r w:rsidRPr="6CC85997">
        <w:t xml:space="preserve">Provide brief overview of all data used in final model and how it relates to the portfolio used in model. If applicable, explain why external data was used in addition to internal data </w:t>
      </w:r>
    </w:p>
    <w:p w14:paraId="17B6D362" w14:textId="482C7A3D" w:rsidR="00616C96" w:rsidRPr="00D36ED6" w:rsidRDefault="00616C96" w:rsidP="00D776FA">
      <w:pPr>
        <w:pStyle w:val="TmpltInstrucBull"/>
      </w:pPr>
      <w:r w:rsidRPr="6CC85997">
        <w:t xml:space="preserve">The next sections 3.3, 3.4, 3.5 </w:t>
      </w:r>
      <w:r w:rsidR="00D36ED6" w:rsidRPr="6CC85997">
        <w:t xml:space="preserve">to </w:t>
      </w:r>
      <w:r w:rsidRPr="6CC85997">
        <w:t xml:space="preserve">be </w:t>
      </w:r>
      <w:r w:rsidR="00D36ED6" w:rsidRPr="6CC85997">
        <w:t>completed as</w:t>
      </w:r>
      <w:r w:rsidRPr="6CC85997">
        <w:t xml:space="preserve"> applicable</w:t>
      </w:r>
      <w:r w:rsidR="00D36ED6" w:rsidRPr="6CC85997">
        <w:t>.</w:t>
      </w:r>
    </w:p>
    <w:p w14:paraId="5BD80EB9" w14:textId="77777777" w:rsidR="008A29A5" w:rsidRPr="0073429A" w:rsidRDefault="008A29A5" w:rsidP="00D776FA">
      <w:pPr>
        <w:pStyle w:val="TmpltInstrucBull"/>
      </w:pPr>
      <w:r w:rsidRPr="6CC85997">
        <w:t>If the target variable (a.k.a. dependent variable) is a derived field, describe the underlying data elements that were used to define the variable.</w:t>
      </w:r>
    </w:p>
    <w:p w14:paraId="0AB9AAEC" w14:textId="77777777" w:rsidR="003050EF" w:rsidRPr="0073429A" w:rsidRDefault="003050EF" w:rsidP="00D776FA">
      <w:pPr>
        <w:pStyle w:val="TmpltInstrucBull"/>
      </w:pPr>
      <w:r w:rsidRPr="6CC85997">
        <w:t>If the model is being developed based on a sample of historical data, outline how the development, hold-out, and out of time samples were created (e.g. random or stratified sampling. Provide key statistics on each sample and a description of the data included in each sample. If more advanced sampling will be used such as cross-validation, outline the rationale for performing those samples. If sampling will not be used for model development, provide rationale as to why samples will not be used. (This section is required for Tier 1 and Tier 2 models only)</w:t>
      </w:r>
    </w:p>
    <w:p w14:paraId="0FDEDFCD" w14:textId="77777777" w:rsidR="00703152" w:rsidRPr="0073429A" w:rsidRDefault="00703152" w:rsidP="00D776FA">
      <w:pPr>
        <w:pStyle w:val="TmpltInstrucBull"/>
      </w:pPr>
      <w:r w:rsidRPr="6CC85997">
        <w:t>Provide the number of years data used for the PD</w:t>
      </w:r>
      <w:r w:rsidR="002942A4" w:rsidRPr="6CC85997">
        <w:t>/LGD</w:t>
      </w:r>
      <w:r w:rsidR="00AB68FB" w:rsidRPr="6CC85997">
        <w:t>/EAD</w:t>
      </w:r>
      <w:r w:rsidRPr="6CC85997">
        <w:t xml:space="preserve"> calibration. If not a minimum of 5 years, a compliance issue is to be identified.</w:t>
      </w:r>
    </w:p>
    <w:p w14:paraId="5D1226AE" w14:textId="77777777" w:rsidR="00154313" w:rsidRPr="003C0135" w:rsidRDefault="00154313" w:rsidP="003C0135">
      <w:pPr>
        <w:pStyle w:val="TmpltInstrucBull"/>
      </w:pPr>
    </w:p>
    <w:p w14:paraId="67D7782B" w14:textId="2D1F892D" w:rsidR="36DD0030" w:rsidRDefault="00E12E90" w:rsidP="007947DF">
      <w:pPr>
        <w:pStyle w:val="Heading2"/>
        <w:numPr>
          <w:ilvl w:val="2"/>
          <w:numId w:val="3"/>
        </w:numPr>
      </w:pPr>
      <w:bookmarkStart w:id="151" w:name="_Toc11404886"/>
      <w:bookmarkStart w:id="152" w:name="_Toc11405005"/>
      <w:bookmarkStart w:id="153" w:name="_Toc389749081"/>
      <w:bookmarkStart w:id="154" w:name="_Toc390086595"/>
      <w:bookmarkStart w:id="155" w:name="_Toc390248157"/>
      <w:bookmarkStart w:id="156" w:name="_Toc390786816"/>
      <w:bookmarkStart w:id="157" w:name="_Toc390875002"/>
      <w:bookmarkStart w:id="158" w:name="_Toc390875368"/>
      <w:bookmarkStart w:id="159" w:name="_Toc390875551"/>
      <w:bookmarkStart w:id="160" w:name="_Toc390875734"/>
      <w:bookmarkStart w:id="161" w:name="_Toc391021278"/>
      <w:bookmarkStart w:id="162" w:name="_Toc11405006"/>
      <w:bookmarkEnd w:id="151"/>
      <w:bookmarkEnd w:id="152"/>
      <w:bookmarkEnd w:id="153"/>
      <w:bookmarkEnd w:id="154"/>
      <w:bookmarkEnd w:id="155"/>
      <w:bookmarkEnd w:id="156"/>
      <w:bookmarkEnd w:id="157"/>
      <w:bookmarkEnd w:id="158"/>
      <w:bookmarkEnd w:id="159"/>
      <w:bookmarkEnd w:id="160"/>
      <w:bookmarkEnd w:id="161"/>
      <w:r w:rsidRPr="6C6D9704">
        <w:t>D</w:t>
      </w:r>
      <w:r w:rsidR="44ACE42E" w:rsidRPr="6C6D9704">
        <w:t>ata In</w:t>
      </w:r>
      <w:bookmarkStart w:id="163" w:name="_Toc11405007"/>
      <w:bookmarkEnd w:id="162"/>
      <w:r w:rsidR="36DD0030" w:rsidRPr="6C6D9704">
        <w:t>puts and Sources</w:t>
      </w:r>
      <w:bookmarkStart w:id="164" w:name="_Toc11405008"/>
      <w:bookmarkEnd w:id="163"/>
      <w:bookmarkEnd w:id="164"/>
    </w:p>
    <w:p w14:paraId="502A09AC" w14:textId="77777777" w:rsidR="00E12E90" w:rsidRPr="00D776FA" w:rsidRDefault="00E12E90" w:rsidP="00D776FA">
      <w:pPr>
        <w:pStyle w:val="TmpltInstrucBull"/>
      </w:pPr>
      <w:r w:rsidRPr="00D776FA">
        <w:t xml:space="preserve">Describe all internal data </w:t>
      </w:r>
      <w:r w:rsidR="65538E0B" w:rsidRPr="00D776FA">
        <w:t xml:space="preserve">and external data </w:t>
      </w:r>
      <w:r w:rsidRPr="00D776FA">
        <w:t xml:space="preserve">used, reasons for using data, </w:t>
      </w:r>
      <w:r w:rsidR="002A3788" w:rsidRPr="00D776FA">
        <w:t>how the data was</w:t>
      </w:r>
      <w:r w:rsidR="2A944C2A" w:rsidRPr="00D776FA">
        <w:t>:</w:t>
      </w:r>
    </w:p>
    <w:p w14:paraId="77C1F594" w14:textId="2DDE5313" w:rsidR="00E12E90" w:rsidRPr="00D776FA" w:rsidRDefault="002A3788" w:rsidP="00D776FA">
      <w:pPr>
        <w:pStyle w:val="TmpltInstrucBull02"/>
      </w:pPr>
      <w:r w:rsidRPr="00D776FA">
        <w:t xml:space="preserve">sourced </w:t>
      </w:r>
      <w:r w:rsidR="00045D26" w:rsidRPr="00D776FA">
        <w:t>(including source systems)</w:t>
      </w:r>
      <w:r w:rsidR="2A944C2A" w:rsidRPr="00D776FA">
        <w:t>;</w:t>
      </w:r>
    </w:p>
    <w:p w14:paraId="66F736C2" w14:textId="53E65052" w:rsidR="00E12E90" w:rsidRPr="00D776FA" w:rsidRDefault="00045D26" w:rsidP="00D776FA">
      <w:pPr>
        <w:pStyle w:val="TmpltInstrucBull02"/>
      </w:pPr>
      <w:r w:rsidRPr="00D776FA">
        <w:t>time range of data</w:t>
      </w:r>
      <w:r w:rsidR="36B42C76" w:rsidRPr="00D776FA">
        <w:t xml:space="preserve"> and applicability</w:t>
      </w:r>
      <w:r w:rsidR="4DAE36AE" w:rsidRPr="00D776FA">
        <w:t>;</w:t>
      </w:r>
    </w:p>
    <w:p w14:paraId="34FCA464" w14:textId="45A4422A" w:rsidR="00E12E90" w:rsidRPr="00D776FA" w:rsidRDefault="00E12E90" w:rsidP="00D776FA">
      <w:pPr>
        <w:pStyle w:val="TmpltInstrucBull02"/>
      </w:pPr>
      <w:r w:rsidRPr="00D776FA">
        <w:t>how data is used</w:t>
      </w:r>
      <w:r w:rsidR="4DAE36AE" w:rsidRPr="00D776FA">
        <w:t>;</w:t>
      </w:r>
      <w:r w:rsidRPr="00D776FA">
        <w:t xml:space="preserve"> </w:t>
      </w:r>
      <w:r w:rsidR="4DAE36AE" w:rsidRPr="00D776FA">
        <w:t>and</w:t>
      </w:r>
    </w:p>
    <w:p w14:paraId="5B3B6A17" w14:textId="498B2012" w:rsidR="00E12E90" w:rsidRPr="00D776FA" w:rsidRDefault="00E12E90" w:rsidP="00D776FA">
      <w:pPr>
        <w:pStyle w:val="TmpltInstrucBull02"/>
      </w:pPr>
      <w:r w:rsidRPr="00D776FA">
        <w:t>if any new data was used</w:t>
      </w:r>
      <w:r w:rsidR="04FB639B" w:rsidRPr="00D776FA">
        <w:t>, including enhancement through manual data capture, additional sources</w:t>
      </w:r>
      <w:r w:rsidR="36DD0030" w:rsidRPr="00D776FA">
        <w:t>, etc</w:t>
      </w:r>
      <w:r w:rsidRPr="00D776FA">
        <w:t xml:space="preserve">. </w:t>
      </w:r>
    </w:p>
    <w:p w14:paraId="1161E56D" w14:textId="795A3212" w:rsidR="00E12E90" w:rsidRPr="00D36ED6" w:rsidRDefault="326BC3B5" w:rsidP="00D776FA">
      <w:pPr>
        <w:pStyle w:val="TmpltInstrucBull"/>
      </w:pPr>
      <w:r w:rsidRPr="326BC3B5">
        <w:t>D</w:t>
      </w:r>
      <w:r w:rsidR="00E12E90" w:rsidRPr="326BC3B5">
        <w:t xml:space="preserve">iscuss any data considered but excluded, if applicable </w:t>
      </w:r>
    </w:p>
    <w:p w14:paraId="73AB3DBE" w14:textId="77777777" w:rsidR="00E60DBB" w:rsidRPr="0073429A" w:rsidRDefault="00E60DBB" w:rsidP="00D776FA">
      <w:pPr>
        <w:pStyle w:val="TmpltInstrucBull"/>
        <w:rPr>
          <w:iCs/>
        </w:rPr>
      </w:pPr>
      <w:r w:rsidRPr="6CC85997">
        <w:rPr>
          <w:iCs/>
        </w:rPr>
        <w:t>Demonstrate how the data is relevant and material to the model development</w:t>
      </w:r>
      <w:r w:rsidR="518A9EAC" w:rsidRPr="6CC85997">
        <w:rPr>
          <w:iCs/>
        </w:rPr>
        <w:t xml:space="preserve"> and to which products, portfolios and geographies applied to</w:t>
      </w:r>
    </w:p>
    <w:p w14:paraId="0B6C963E" w14:textId="77777777" w:rsidR="00E12E90" w:rsidRPr="0073429A" w:rsidRDefault="00E12E90" w:rsidP="00D776FA">
      <w:pPr>
        <w:pStyle w:val="TmpltInstrucBull"/>
        <w:rPr>
          <w:iCs/>
        </w:rPr>
      </w:pPr>
      <w:r w:rsidRPr="6CC85997">
        <w:rPr>
          <w:iCs/>
        </w:rPr>
        <w:t xml:space="preserve">Discuss historical data set construction, any data gaps, any adjustments made to data set, </w:t>
      </w:r>
      <w:r w:rsidR="2E0452B6" w:rsidRPr="6CC85997">
        <w:rPr>
          <w:iCs/>
        </w:rPr>
        <w:t>material composition change</w:t>
      </w:r>
      <w:r w:rsidR="2BEDD710" w:rsidRPr="6CC85997">
        <w:rPr>
          <w:iCs/>
        </w:rPr>
        <w:t xml:space="preserve">s over time, </w:t>
      </w:r>
      <w:r w:rsidRPr="6CC85997">
        <w:rPr>
          <w:iCs/>
        </w:rPr>
        <w:t>time period of model calibration</w:t>
      </w:r>
    </w:p>
    <w:p w14:paraId="5FCC7182" w14:textId="77777777" w:rsidR="00E12E90" w:rsidRPr="0073429A" w:rsidRDefault="00E12E90" w:rsidP="00D776FA">
      <w:pPr>
        <w:pStyle w:val="TmpltInstrucBull"/>
        <w:rPr>
          <w:iCs/>
        </w:rPr>
      </w:pPr>
      <w:r w:rsidRPr="6CC85997">
        <w:rPr>
          <w:iCs/>
        </w:rPr>
        <w:t xml:space="preserve">Emphasis should be on how internal data serves as primary source of data used </w:t>
      </w:r>
      <w:r w:rsidR="65538E0B" w:rsidRPr="6CC85997">
        <w:rPr>
          <w:iCs/>
        </w:rPr>
        <w:t>as applicable</w:t>
      </w:r>
    </w:p>
    <w:p w14:paraId="412B6FC7" w14:textId="77777777" w:rsidR="65538E0B" w:rsidRDefault="1D27DC13" w:rsidP="00D776FA">
      <w:pPr>
        <w:pStyle w:val="TmpltInstrucBull"/>
        <w:rPr>
          <w:iCs/>
        </w:rPr>
      </w:pPr>
      <w:r w:rsidRPr="6CC85997">
        <w:rPr>
          <w:iCs/>
        </w:rPr>
        <w:t xml:space="preserve">Describe all external data used, reasons for using particular external data, how data was sourced and how external data was used. Also discuss any data considered but excluded, if applicable </w:t>
      </w:r>
    </w:p>
    <w:p w14:paraId="3A6C002F" w14:textId="77777777" w:rsidR="65538E0B" w:rsidRDefault="1D27DC13" w:rsidP="00D776FA">
      <w:pPr>
        <w:pStyle w:val="TmpltInstrucBull"/>
        <w:rPr>
          <w:iCs/>
        </w:rPr>
      </w:pPr>
      <w:r w:rsidRPr="6CC85997">
        <w:rPr>
          <w:iCs/>
        </w:rPr>
        <w:t>Demonstrate how the data is relevant and material to the model development</w:t>
      </w:r>
    </w:p>
    <w:p w14:paraId="57BB9125" w14:textId="77777777" w:rsidR="00256623" w:rsidRPr="00183679" w:rsidRDefault="00256623" w:rsidP="00256623">
      <w:pPr>
        <w:pStyle w:val="BodyText"/>
        <w:spacing w:after="240"/>
        <w:rPr>
          <w:rFonts w:ascii="Arial" w:hAnsi="Arial" w:cs="Arial"/>
        </w:rPr>
      </w:pPr>
      <w:r w:rsidRPr="00183679">
        <w:rPr>
          <w:rFonts w:ascii="Arial" w:hAnsi="Arial" w:cs="Arial"/>
        </w:rPr>
        <w:t xml:space="preserve">The development data is extracted from the following data sources: </w:t>
      </w:r>
    </w:p>
    <w:p w14:paraId="51BC131B" w14:textId="77777777" w:rsidR="00256623" w:rsidRPr="00183679" w:rsidRDefault="00256623" w:rsidP="007947DF">
      <w:pPr>
        <w:pStyle w:val="BodyText"/>
        <w:numPr>
          <w:ilvl w:val="0"/>
          <w:numId w:val="22"/>
        </w:numPr>
        <w:spacing w:before="120" w:after="240" w:line="240" w:lineRule="auto"/>
        <w:rPr>
          <w:rFonts w:ascii="Arial" w:hAnsi="Arial" w:cs="Arial"/>
          <w:u w:val="single"/>
        </w:rPr>
      </w:pPr>
      <w:r w:rsidRPr="00183679">
        <w:rPr>
          <w:rFonts w:ascii="Arial" w:hAnsi="Arial" w:cs="Arial"/>
          <w:u w:val="single"/>
        </w:rPr>
        <w:t>Corporate Commercial Default Management System (CCDM)</w:t>
      </w:r>
    </w:p>
    <w:p w14:paraId="3735C468" w14:textId="77777777" w:rsidR="00256623" w:rsidRPr="00183679" w:rsidRDefault="00256623" w:rsidP="00256623">
      <w:pPr>
        <w:pStyle w:val="BodyText"/>
        <w:spacing w:before="120" w:after="240"/>
        <w:ind w:left="360"/>
        <w:rPr>
          <w:rFonts w:ascii="Arial" w:hAnsi="Arial" w:cs="Arial"/>
        </w:rPr>
      </w:pPr>
      <w:r w:rsidRPr="00183679">
        <w:rPr>
          <w:rFonts w:ascii="Arial" w:hAnsi="Arial" w:cs="Arial"/>
        </w:rPr>
        <w:t>The CCDM houses defaults for Capital Markets, US Commercial, and Corporate Finance Division (CFD) exposures.</w:t>
      </w:r>
    </w:p>
    <w:p w14:paraId="24BC9C34" w14:textId="77777777" w:rsidR="00256623" w:rsidRPr="00183679" w:rsidRDefault="00256623" w:rsidP="007947DF">
      <w:pPr>
        <w:pStyle w:val="ListBullet"/>
        <w:numPr>
          <w:ilvl w:val="0"/>
          <w:numId w:val="22"/>
        </w:numPr>
        <w:spacing w:after="240" w:line="240" w:lineRule="auto"/>
        <w:jc w:val="left"/>
        <w:rPr>
          <w:rFonts w:ascii="Arial" w:hAnsi="Arial" w:cs="Arial"/>
          <w:u w:val="single"/>
        </w:rPr>
      </w:pPr>
      <w:r w:rsidRPr="00183679">
        <w:rPr>
          <w:rFonts w:ascii="Arial" w:hAnsi="Arial" w:cs="Arial"/>
          <w:u w:val="single"/>
        </w:rPr>
        <w:t>Harris Default Database (Harris DDB)</w:t>
      </w:r>
    </w:p>
    <w:p w14:paraId="316E184E" w14:textId="71597973" w:rsidR="00DE719C" w:rsidRDefault="00256623" w:rsidP="00DE719C">
      <w:pPr>
        <w:pStyle w:val="ListBullet"/>
        <w:numPr>
          <w:ilvl w:val="0"/>
          <w:numId w:val="0"/>
        </w:numPr>
        <w:spacing w:after="240"/>
        <w:ind w:left="360"/>
        <w:rPr>
          <w:rFonts w:ascii="Arial" w:hAnsi="Arial" w:cs="Arial"/>
        </w:rPr>
      </w:pPr>
      <w:r w:rsidRPr="00183679">
        <w:rPr>
          <w:rFonts w:ascii="Arial" w:hAnsi="Arial" w:cs="Arial"/>
        </w:rPr>
        <w:t>The Harris DDB was decommissioned Q3 F2013. The data file for this database contains resolved defaults up to the date the database was decommissioned. Unresolved defaults were migrated to the CCDM.</w:t>
      </w:r>
    </w:p>
    <w:p w14:paraId="10952AB0" w14:textId="351A07E2" w:rsidR="001D2865" w:rsidRDefault="008756AC" w:rsidP="001D2865">
      <w:pPr>
        <w:pStyle w:val="ListBullet"/>
        <w:numPr>
          <w:ilvl w:val="0"/>
          <w:numId w:val="0"/>
        </w:numPr>
        <w:spacing w:after="240"/>
        <w:rPr>
          <w:rFonts w:ascii="Arial" w:hAnsi="Arial" w:cs="Arial"/>
        </w:rPr>
      </w:pPr>
      <w:r>
        <w:rPr>
          <w:rFonts w:ascii="Arial" w:hAnsi="Arial" w:cs="Arial"/>
        </w:rPr>
        <w:t>Data</w:t>
      </w:r>
      <w:r w:rsidR="001D2865">
        <w:rPr>
          <w:rFonts w:ascii="Arial" w:hAnsi="Arial" w:cs="Arial"/>
        </w:rPr>
        <w:t xml:space="preserve"> inputs are summarized in the </w:t>
      </w:r>
      <w:r>
        <w:rPr>
          <w:rFonts w:ascii="Arial" w:hAnsi="Arial" w:cs="Arial"/>
        </w:rPr>
        <w:t>following three</w:t>
      </w:r>
      <w:r w:rsidR="001D2865">
        <w:rPr>
          <w:rFonts w:ascii="Arial" w:hAnsi="Arial" w:cs="Arial"/>
        </w:rPr>
        <w:t xml:space="preserve"> table</w:t>
      </w:r>
      <w:r w:rsidR="004B7EA7">
        <w:rPr>
          <w:rFonts w:ascii="Arial" w:hAnsi="Arial" w:cs="Arial"/>
        </w:rPr>
        <w:t>s</w:t>
      </w:r>
      <w:r w:rsidR="001D2865">
        <w:rPr>
          <w:rFonts w:ascii="Arial" w:hAnsi="Arial" w:cs="Arial"/>
        </w:rPr>
        <w:t>.</w:t>
      </w:r>
    </w:p>
    <w:p w14:paraId="00360CEC" w14:textId="42AD2FD6" w:rsidR="004B7EA7" w:rsidRDefault="004B7EA7" w:rsidP="001D2865">
      <w:pPr>
        <w:pStyle w:val="ListBullet"/>
        <w:numPr>
          <w:ilvl w:val="0"/>
          <w:numId w:val="0"/>
        </w:numPr>
        <w:spacing w:after="240"/>
        <w:rPr>
          <w:rFonts w:ascii="Arial" w:hAnsi="Arial" w:cs="Arial"/>
        </w:rPr>
      </w:pPr>
    </w:p>
    <w:p w14:paraId="0910EA34" w14:textId="77777777" w:rsidR="008756AC" w:rsidRDefault="008756AC" w:rsidP="001D2865">
      <w:pPr>
        <w:pStyle w:val="ListBullet"/>
        <w:numPr>
          <w:ilvl w:val="0"/>
          <w:numId w:val="0"/>
        </w:numPr>
        <w:spacing w:after="240"/>
        <w:rPr>
          <w:rFonts w:ascii="Arial" w:hAnsi="Arial" w:cs="Arial"/>
        </w:rPr>
      </w:pPr>
    </w:p>
    <w:p w14:paraId="38FE2168" w14:textId="4BEFA4F5" w:rsidR="004B7EA7" w:rsidRDefault="004B7EA7" w:rsidP="004B7EA7">
      <w:pPr>
        <w:pStyle w:val="Caption"/>
        <w:spacing w:after="240"/>
        <w:jc w:val="center"/>
      </w:pPr>
      <w:r>
        <w:t>Table: Variables Containing</w:t>
      </w:r>
      <w:r w:rsidRPr="009C14D7">
        <w:t xml:space="preserve"> </w:t>
      </w:r>
      <w:r>
        <w:t>Collateral Information</w:t>
      </w:r>
    </w:p>
    <w:tbl>
      <w:tblPr>
        <w:tblW w:w="9483" w:type="dxa"/>
        <w:tblLayout w:type="fixed"/>
        <w:tblLook w:val="04A0" w:firstRow="1" w:lastRow="0" w:firstColumn="1" w:lastColumn="0" w:noHBand="0" w:noVBand="1"/>
      </w:tblPr>
      <w:tblGrid>
        <w:gridCol w:w="3484"/>
        <w:gridCol w:w="5999"/>
      </w:tblGrid>
      <w:tr w:rsidR="004B7EA7" w:rsidRPr="006C67A6" w14:paraId="4281F66A" w14:textId="77777777" w:rsidTr="0043627F">
        <w:trPr>
          <w:trHeight w:val="260"/>
          <w:tblHeader/>
        </w:trPr>
        <w:tc>
          <w:tcPr>
            <w:tcW w:w="3484" w:type="dxa"/>
            <w:tcBorders>
              <w:top w:val="single" w:sz="4" w:space="0" w:color="auto"/>
              <w:left w:val="single" w:sz="4" w:space="0" w:color="auto"/>
              <w:bottom w:val="single" w:sz="4" w:space="0" w:color="auto"/>
              <w:right w:val="single" w:sz="4" w:space="0" w:color="auto"/>
            </w:tcBorders>
            <w:shd w:val="clear" w:color="000000" w:fill="BFBFBF"/>
            <w:noWrap/>
            <w:vAlign w:val="center"/>
            <w:hideMark/>
          </w:tcPr>
          <w:p w14:paraId="0854649B" w14:textId="77777777" w:rsidR="004B7EA7" w:rsidRPr="006C67A6" w:rsidRDefault="004B7EA7" w:rsidP="0043627F">
            <w:pPr>
              <w:jc w:val="center"/>
              <w:rPr>
                <w:rFonts w:cs="Arial"/>
                <w:b/>
                <w:bCs/>
                <w:color w:val="000000"/>
                <w:sz w:val="20"/>
                <w:szCs w:val="20"/>
                <w:lang w:val="en-US" w:eastAsia="zh-CN"/>
              </w:rPr>
            </w:pPr>
            <w:r w:rsidRPr="006C67A6">
              <w:rPr>
                <w:rFonts w:cs="Arial"/>
                <w:b/>
                <w:bCs/>
                <w:color w:val="000000"/>
                <w:sz w:val="20"/>
                <w:szCs w:val="20"/>
                <w:lang w:val="en-US" w:eastAsia="zh-CN"/>
              </w:rPr>
              <w:t>Variable Name</w:t>
            </w:r>
          </w:p>
        </w:tc>
        <w:tc>
          <w:tcPr>
            <w:tcW w:w="5999" w:type="dxa"/>
            <w:tcBorders>
              <w:top w:val="single" w:sz="4" w:space="0" w:color="auto"/>
              <w:left w:val="nil"/>
              <w:bottom w:val="single" w:sz="4" w:space="0" w:color="auto"/>
              <w:right w:val="single" w:sz="4" w:space="0" w:color="auto"/>
            </w:tcBorders>
            <w:shd w:val="clear" w:color="000000" w:fill="BFBFBF"/>
            <w:noWrap/>
            <w:vAlign w:val="center"/>
            <w:hideMark/>
          </w:tcPr>
          <w:p w14:paraId="28A44F46" w14:textId="77777777" w:rsidR="004B7EA7" w:rsidRPr="006C67A6" w:rsidRDefault="004B7EA7" w:rsidP="0043627F">
            <w:pPr>
              <w:jc w:val="center"/>
              <w:rPr>
                <w:rFonts w:cs="Arial"/>
                <w:b/>
                <w:bCs/>
                <w:color w:val="000000"/>
                <w:sz w:val="20"/>
                <w:szCs w:val="20"/>
                <w:lang w:val="en-US" w:eastAsia="zh-CN"/>
              </w:rPr>
            </w:pPr>
            <w:r w:rsidRPr="006C67A6">
              <w:rPr>
                <w:rFonts w:cs="Arial"/>
                <w:b/>
                <w:bCs/>
                <w:color w:val="000000"/>
                <w:sz w:val="20"/>
                <w:szCs w:val="20"/>
                <w:lang w:val="en-US" w:eastAsia="zh-CN"/>
              </w:rPr>
              <w:t>Variable Definition</w:t>
            </w:r>
          </w:p>
        </w:tc>
      </w:tr>
      <w:tr w:rsidR="004B7EA7" w:rsidRPr="006C67A6" w14:paraId="039D5138" w14:textId="77777777" w:rsidTr="0043627F">
        <w:trPr>
          <w:trHeight w:val="331"/>
        </w:trPr>
        <w:tc>
          <w:tcPr>
            <w:tcW w:w="3484" w:type="dxa"/>
            <w:tcBorders>
              <w:top w:val="nil"/>
              <w:left w:val="single" w:sz="4" w:space="0" w:color="auto"/>
              <w:bottom w:val="single" w:sz="4" w:space="0" w:color="auto"/>
              <w:right w:val="single" w:sz="4" w:space="0" w:color="auto"/>
            </w:tcBorders>
            <w:shd w:val="clear" w:color="auto" w:fill="auto"/>
            <w:noWrap/>
            <w:vAlign w:val="center"/>
            <w:hideMark/>
          </w:tcPr>
          <w:p w14:paraId="0ED70D03" w14:textId="77777777" w:rsidR="004B7EA7" w:rsidRPr="006C67A6" w:rsidRDefault="004B7EA7" w:rsidP="0043627F">
            <w:pPr>
              <w:rPr>
                <w:rFonts w:cs="Arial"/>
                <w:color w:val="000000"/>
                <w:sz w:val="20"/>
                <w:szCs w:val="20"/>
                <w:lang w:val="en-US" w:eastAsia="zh-CN"/>
              </w:rPr>
            </w:pPr>
            <w:proofErr w:type="spellStart"/>
            <w:r w:rsidRPr="006C67A6">
              <w:rPr>
                <w:rFonts w:cs="Arial"/>
                <w:color w:val="000000"/>
                <w:sz w:val="20"/>
                <w:szCs w:val="20"/>
                <w:lang w:val="en-US" w:eastAsia="zh-CN"/>
              </w:rPr>
              <w:t>AG_Livestock_Margined_LV_Amt</w:t>
            </w:r>
            <w:proofErr w:type="spellEnd"/>
          </w:p>
        </w:tc>
        <w:tc>
          <w:tcPr>
            <w:tcW w:w="5999" w:type="dxa"/>
            <w:tcBorders>
              <w:top w:val="nil"/>
              <w:left w:val="nil"/>
              <w:bottom w:val="single" w:sz="4" w:space="0" w:color="auto"/>
              <w:right w:val="single" w:sz="4" w:space="0" w:color="auto"/>
            </w:tcBorders>
            <w:shd w:val="clear" w:color="auto" w:fill="auto"/>
            <w:noWrap/>
            <w:vAlign w:val="center"/>
            <w:hideMark/>
          </w:tcPr>
          <w:p w14:paraId="6B1AF106" w14:textId="77777777" w:rsidR="004B7EA7" w:rsidRPr="006C67A6" w:rsidRDefault="004B7EA7" w:rsidP="0043627F">
            <w:pPr>
              <w:rPr>
                <w:rFonts w:cs="Arial"/>
                <w:color w:val="000000"/>
                <w:sz w:val="20"/>
                <w:szCs w:val="20"/>
                <w:lang w:val="en-US" w:eastAsia="zh-CN"/>
              </w:rPr>
            </w:pPr>
            <w:r w:rsidRPr="006C67A6">
              <w:rPr>
                <w:rFonts w:cs="Arial"/>
                <w:color w:val="000000"/>
                <w:sz w:val="20"/>
                <w:szCs w:val="20"/>
                <w:lang w:val="en-US" w:eastAsia="zh-CN"/>
              </w:rPr>
              <w:t>Agricultural Livestock - Margined LV amount at one year prior to default</w:t>
            </w:r>
          </w:p>
        </w:tc>
      </w:tr>
      <w:tr w:rsidR="004B7EA7" w:rsidRPr="006C67A6" w14:paraId="2A8299F2" w14:textId="77777777" w:rsidTr="0043627F">
        <w:trPr>
          <w:trHeight w:val="331"/>
        </w:trPr>
        <w:tc>
          <w:tcPr>
            <w:tcW w:w="3484" w:type="dxa"/>
            <w:tcBorders>
              <w:top w:val="nil"/>
              <w:left w:val="single" w:sz="4" w:space="0" w:color="auto"/>
              <w:bottom w:val="single" w:sz="4" w:space="0" w:color="auto"/>
              <w:right w:val="single" w:sz="4" w:space="0" w:color="auto"/>
            </w:tcBorders>
            <w:shd w:val="clear" w:color="auto" w:fill="auto"/>
            <w:noWrap/>
            <w:vAlign w:val="center"/>
            <w:hideMark/>
          </w:tcPr>
          <w:p w14:paraId="45418352" w14:textId="77777777" w:rsidR="004B7EA7" w:rsidRPr="006C67A6" w:rsidRDefault="004B7EA7" w:rsidP="0043627F">
            <w:pPr>
              <w:rPr>
                <w:rFonts w:cs="Arial"/>
                <w:color w:val="000000"/>
                <w:sz w:val="20"/>
                <w:szCs w:val="20"/>
                <w:lang w:val="en-US" w:eastAsia="zh-CN"/>
              </w:rPr>
            </w:pPr>
            <w:proofErr w:type="spellStart"/>
            <w:r w:rsidRPr="006C67A6">
              <w:rPr>
                <w:rFonts w:cs="Arial"/>
                <w:color w:val="000000"/>
                <w:sz w:val="20"/>
                <w:szCs w:val="20"/>
                <w:lang w:val="en-US" w:eastAsia="zh-CN"/>
              </w:rPr>
              <w:t>AG_Livestock_Margined_LV_Pct</w:t>
            </w:r>
            <w:proofErr w:type="spellEnd"/>
          </w:p>
        </w:tc>
        <w:tc>
          <w:tcPr>
            <w:tcW w:w="5999" w:type="dxa"/>
            <w:tcBorders>
              <w:top w:val="nil"/>
              <w:left w:val="nil"/>
              <w:bottom w:val="single" w:sz="4" w:space="0" w:color="auto"/>
              <w:right w:val="single" w:sz="4" w:space="0" w:color="auto"/>
            </w:tcBorders>
            <w:shd w:val="clear" w:color="auto" w:fill="auto"/>
            <w:noWrap/>
            <w:vAlign w:val="center"/>
            <w:hideMark/>
          </w:tcPr>
          <w:p w14:paraId="7D57C08B" w14:textId="77777777" w:rsidR="004B7EA7" w:rsidRPr="006C67A6" w:rsidRDefault="004B7EA7" w:rsidP="0043627F">
            <w:pPr>
              <w:rPr>
                <w:rFonts w:cs="Arial"/>
                <w:color w:val="000000"/>
                <w:sz w:val="20"/>
                <w:szCs w:val="20"/>
                <w:lang w:val="en-US" w:eastAsia="zh-CN"/>
              </w:rPr>
            </w:pPr>
            <w:r w:rsidRPr="006C67A6">
              <w:rPr>
                <w:rFonts w:cs="Arial"/>
                <w:color w:val="000000"/>
                <w:sz w:val="20"/>
                <w:szCs w:val="20"/>
                <w:lang w:val="en-US" w:eastAsia="zh-CN"/>
              </w:rPr>
              <w:t>Agricultural Livestock - Margined LV coverage at one year prior to default</w:t>
            </w:r>
          </w:p>
        </w:tc>
      </w:tr>
      <w:tr w:rsidR="004B7EA7" w:rsidRPr="006C67A6" w14:paraId="7793532D" w14:textId="77777777" w:rsidTr="0043627F">
        <w:trPr>
          <w:trHeight w:val="331"/>
        </w:trPr>
        <w:tc>
          <w:tcPr>
            <w:tcW w:w="3484" w:type="dxa"/>
            <w:tcBorders>
              <w:top w:val="nil"/>
              <w:left w:val="single" w:sz="4" w:space="0" w:color="auto"/>
              <w:bottom w:val="single" w:sz="4" w:space="0" w:color="auto"/>
              <w:right w:val="single" w:sz="4" w:space="0" w:color="auto"/>
            </w:tcBorders>
            <w:shd w:val="clear" w:color="auto" w:fill="auto"/>
            <w:noWrap/>
            <w:vAlign w:val="center"/>
            <w:hideMark/>
          </w:tcPr>
          <w:p w14:paraId="6F589FB8" w14:textId="77777777" w:rsidR="004B7EA7" w:rsidRPr="006C67A6" w:rsidRDefault="004B7EA7" w:rsidP="0043627F">
            <w:pPr>
              <w:rPr>
                <w:rFonts w:cs="Arial"/>
                <w:color w:val="000000"/>
                <w:sz w:val="20"/>
                <w:szCs w:val="20"/>
                <w:lang w:val="en-US" w:eastAsia="zh-CN"/>
              </w:rPr>
            </w:pPr>
            <w:proofErr w:type="spellStart"/>
            <w:r w:rsidRPr="006C67A6">
              <w:rPr>
                <w:rFonts w:cs="Arial"/>
                <w:color w:val="000000"/>
                <w:sz w:val="20"/>
                <w:szCs w:val="20"/>
                <w:lang w:val="en-US" w:eastAsia="zh-CN"/>
              </w:rPr>
              <w:t>ag_livestock_not_margined_lv_amt</w:t>
            </w:r>
            <w:proofErr w:type="spellEnd"/>
          </w:p>
        </w:tc>
        <w:tc>
          <w:tcPr>
            <w:tcW w:w="5999" w:type="dxa"/>
            <w:tcBorders>
              <w:top w:val="nil"/>
              <w:left w:val="nil"/>
              <w:bottom w:val="single" w:sz="4" w:space="0" w:color="auto"/>
              <w:right w:val="single" w:sz="4" w:space="0" w:color="auto"/>
            </w:tcBorders>
            <w:shd w:val="clear" w:color="auto" w:fill="auto"/>
            <w:noWrap/>
            <w:vAlign w:val="center"/>
            <w:hideMark/>
          </w:tcPr>
          <w:p w14:paraId="35F448A3" w14:textId="77777777" w:rsidR="004B7EA7" w:rsidRPr="006C67A6" w:rsidRDefault="004B7EA7" w:rsidP="0043627F">
            <w:pPr>
              <w:rPr>
                <w:rFonts w:cs="Arial"/>
                <w:color w:val="000000"/>
                <w:sz w:val="20"/>
                <w:szCs w:val="20"/>
                <w:lang w:val="en-US" w:eastAsia="zh-CN"/>
              </w:rPr>
            </w:pPr>
            <w:r w:rsidRPr="006C67A6">
              <w:rPr>
                <w:rFonts w:cs="Arial"/>
                <w:color w:val="000000"/>
                <w:sz w:val="20"/>
                <w:szCs w:val="20"/>
                <w:lang w:val="en-US" w:eastAsia="zh-CN"/>
              </w:rPr>
              <w:t>Agricultural Livestock - Not Margined LV amount at one year prior to default</w:t>
            </w:r>
          </w:p>
        </w:tc>
      </w:tr>
      <w:tr w:rsidR="004B7EA7" w:rsidRPr="006C67A6" w14:paraId="407C8B30" w14:textId="77777777" w:rsidTr="0043627F">
        <w:trPr>
          <w:trHeight w:val="331"/>
        </w:trPr>
        <w:tc>
          <w:tcPr>
            <w:tcW w:w="3484" w:type="dxa"/>
            <w:tcBorders>
              <w:top w:val="nil"/>
              <w:left w:val="single" w:sz="4" w:space="0" w:color="auto"/>
              <w:bottom w:val="single" w:sz="4" w:space="0" w:color="auto"/>
              <w:right w:val="single" w:sz="4" w:space="0" w:color="auto"/>
            </w:tcBorders>
            <w:shd w:val="clear" w:color="auto" w:fill="auto"/>
            <w:noWrap/>
            <w:vAlign w:val="center"/>
            <w:hideMark/>
          </w:tcPr>
          <w:p w14:paraId="69EAEDDD" w14:textId="77777777" w:rsidR="004B7EA7" w:rsidRPr="006C67A6" w:rsidRDefault="004B7EA7" w:rsidP="0043627F">
            <w:pPr>
              <w:rPr>
                <w:rFonts w:cs="Arial"/>
                <w:color w:val="000000"/>
                <w:sz w:val="20"/>
                <w:szCs w:val="20"/>
                <w:lang w:val="en-US" w:eastAsia="zh-CN"/>
              </w:rPr>
            </w:pPr>
            <w:proofErr w:type="spellStart"/>
            <w:r w:rsidRPr="006C67A6">
              <w:rPr>
                <w:rFonts w:cs="Arial"/>
                <w:color w:val="000000"/>
                <w:sz w:val="20"/>
                <w:szCs w:val="20"/>
                <w:lang w:val="en-US" w:eastAsia="zh-CN"/>
              </w:rPr>
              <w:t>ag_livestock_not_margined_lv_pct</w:t>
            </w:r>
            <w:proofErr w:type="spellEnd"/>
          </w:p>
        </w:tc>
        <w:tc>
          <w:tcPr>
            <w:tcW w:w="5999" w:type="dxa"/>
            <w:tcBorders>
              <w:top w:val="nil"/>
              <w:left w:val="nil"/>
              <w:bottom w:val="single" w:sz="4" w:space="0" w:color="auto"/>
              <w:right w:val="single" w:sz="4" w:space="0" w:color="auto"/>
            </w:tcBorders>
            <w:shd w:val="clear" w:color="auto" w:fill="auto"/>
            <w:noWrap/>
            <w:vAlign w:val="center"/>
            <w:hideMark/>
          </w:tcPr>
          <w:p w14:paraId="74B435B0" w14:textId="77777777" w:rsidR="004B7EA7" w:rsidRPr="006C67A6" w:rsidRDefault="004B7EA7" w:rsidP="0043627F">
            <w:pPr>
              <w:rPr>
                <w:rFonts w:cs="Arial"/>
                <w:color w:val="000000"/>
                <w:sz w:val="20"/>
                <w:szCs w:val="20"/>
                <w:lang w:val="en-US" w:eastAsia="zh-CN"/>
              </w:rPr>
            </w:pPr>
            <w:r w:rsidRPr="006C67A6">
              <w:rPr>
                <w:rFonts w:cs="Arial"/>
                <w:color w:val="000000"/>
                <w:sz w:val="20"/>
                <w:szCs w:val="20"/>
                <w:lang w:val="en-US" w:eastAsia="zh-CN"/>
              </w:rPr>
              <w:t>Agricultural Livestock - Not Margined LV coverage at one year prior to default</w:t>
            </w:r>
          </w:p>
        </w:tc>
      </w:tr>
      <w:tr w:rsidR="004B7EA7" w:rsidRPr="006C67A6" w14:paraId="0D6189AD" w14:textId="77777777" w:rsidTr="0043627F">
        <w:trPr>
          <w:trHeight w:val="331"/>
        </w:trPr>
        <w:tc>
          <w:tcPr>
            <w:tcW w:w="3484" w:type="dxa"/>
            <w:tcBorders>
              <w:top w:val="nil"/>
              <w:left w:val="single" w:sz="4" w:space="0" w:color="auto"/>
              <w:bottom w:val="single" w:sz="4" w:space="0" w:color="auto"/>
              <w:right w:val="single" w:sz="4" w:space="0" w:color="auto"/>
            </w:tcBorders>
            <w:shd w:val="clear" w:color="auto" w:fill="auto"/>
            <w:noWrap/>
            <w:vAlign w:val="center"/>
            <w:hideMark/>
          </w:tcPr>
          <w:p w14:paraId="04F479CC" w14:textId="77777777" w:rsidR="004B7EA7" w:rsidRPr="006C67A6" w:rsidRDefault="004B7EA7" w:rsidP="0043627F">
            <w:pPr>
              <w:rPr>
                <w:rFonts w:cs="Arial"/>
                <w:color w:val="000000"/>
                <w:sz w:val="20"/>
                <w:szCs w:val="20"/>
                <w:lang w:val="en-US" w:eastAsia="zh-CN"/>
              </w:rPr>
            </w:pPr>
            <w:proofErr w:type="spellStart"/>
            <w:r w:rsidRPr="006C67A6">
              <w:rPr>
                <w:rFonts w:cs="Arial"/>
                <w:color w:val="000000"/>
                <w:sz w:val="20"/>
                <w:szCs w:val="20"/>
                <w:lang w:val="en-US" w:eastAsia="zh-CN"/>
              </w:rPr>
              <w:t>ar_margined_lv_amt</w:t>
            </w:r>
            <w:proofErr w:type="spellEnd"/>
          </w:p>
        </w:tc>
        <w:tc>
          <w:tcPr>
            <w:tcW w:w="5999" w:type="dxa"/>
            <w:tcBorders>
              <w:top w:val="nil"/>
              <w:left w:val="nil"/>
              <w:bottom w:val="single" w:sz="4" w:space="0" w:color="auto"/>
              <w:right w:val="single" w:sz="4" w:space="0" w:color="auto"/>
            </w:tcBorders>
            <w:shd w:val="clear" w:color="auto" w:fill="auto"/>
            <w:noWrap/>
            <w:vAlign w:val="center"/>
            <w:hideMark/>
          </w:tcPr>
          <w:p w14:paraId="31F133EB" w14:textId="77777777" w:rsidR="004B7EA7" w:rsidRPr="006C67A6" w:rsidRDefault="004B7EA7" w:rsidP="0043627F">
            <w:pPr>
              <w:rPr>
                <w:rFonts w:cs="Arial"/>
                <w:color w:val="000000"/>
                <w:sz w:val="20"/>
                <w:szCs w:val="20"/>
                <w:lang w:val="en-US" w:eastAsia="zh-CN"/>
              </w:rPr>
            </w:pPr>
            <w:r w:rsidRPr="006C67A6">
              <w:rPr>
                <w:rFonts w:cs="Arial"/>
                <w:color w:val="000000"/>
                <w:sz w:val="20"/>
                <w:szCs w:val="20"/>
                <w:lang w:val="en-US" w:eastAsia="zh-CN"/>
              </w:rPr>
              <w:t>A/R - Margined LV amount at one year prior to default</w:t>
            </w:r>
          </w:p>
        </w:tc>
      </w:tr>
      <w:tr w:rsidR="004B7EA7" w:rsidRPr="006C67A6" w14:paraId="54AC9D64" w14:textId="77777777" w:rsidTr="0043627F">
        <w:trPr>
          <w:trHeight w:val="331"/>
        </w:trPr>
        <w:tc>
          <w:tcPr>
            <w:tcW w:w="3484" w:type="dxa"/>
            <w:tcBorders>
              <w:top w:val="nil"/>
              <w:left w:val="single" w:sz="4" w:space="0" w:color="auto"/>
              <w:bottom w:val="single" w:sz="4" w:space="0" w:color="auto"/>
              <w:right w:val="single" w:sz="4" w:space="0" w:color="auto"/>
            </w:tcBorders>
            <w:shd w:val="clear" w:color="auto" w:fill="auto"/>
            <w:noWrap/>
            <w:vAlign w:val="center"/>
            <w:hideMark/>
          </w:tcPr>
          <w:p w14:paraId="71EB7A60" w14:textId="77777777" w:rsidR="004B7EA7" w:rsidRPr="006C67A6" w:rsidRDefault="004B7EA7" w:rsidP="0043627F">
            <w:pPr>
              <w:rPr>
                <w:rFonts w:cs="Arial"/>
                <w:color w:val="000000"/>
                <w:sz w:val="20"/>
                <w:szCs w:val="20"/>
                <w:lang w:val="en-US" w:eastAsia="zh-CN"/>
              </w:rPr>
            </w:pPr>
            <w:proofErr w:type="spellStart"/>
            <w:r w:rsidRPr="006C67A6">
              <w:rPr>
                <w:rFonts w:cs="Arial"/>
                <w:color w:val="000000"/>
                <w:sz w:val="20"/>
                <w:szCs w:val="20"/>
                <w:lang w:val="en-US" w:eastAsia="zh-CN"/>
              </w:rPr>
              <w:t>ar_margined_lv_pct</w:t>
            </w:r>
            <w:proofErr w:type="spellEnd"/>
          </w:p>
        </w:tc>
        <w:tc>
          <w:tcPr>
            <w:tcW w:w="5999" w:type="dxa"/>
            <w:tcBorders>
              <w:top w:val="nil"/>
              <w:left w:val="nil"/>
              <w:bottom w:val="single" w:sz="4" w:space="0" w:color="auto"/>
              <w:right w:val="single" w:sz="4" w:space="0" w:color="auto"/>
            </w:tcBorders>
            <w:shd w:val="clear" w:color="auto" w:fill="auto"/>
            <w:noWrap/>
            <w:vAlign w:val="center"/>
            <w:hideMark/>
          </w:tcPr>
          <w:p w14:paraId="71C2AE7B" w14:textId="77777777" w:rsidR="004B7EA7" w:rsidRPr="006C67A6" w:rsidRDefault="004B7EA7" w:rsidP="0043627F">
            <w:pPr>
              <w:rPr>
                <w:rFonts w:cs="Arial"/>
                <w:color w:val="000000"/>
                <w:sz w:val="20"/>
                <w:szCs w:val="20"/>
                <w:lang w:val="en-US" w:eastAsia="zh-CN"/>
              </w:rPr>
            </w:pPr>
            <w:r w:rsidRPr="006C67A6">
              <w:rPr>
                <w:rFonts w:cs="Arial"/>
                <w:color w:val="000000"/>
                <w:sz w:val="20"/>
                <w:szCs w:val="20"/>
                <w:lang w:val="en-US" w:eastAsia="zh-CN"/>
              </w:rPr>
              <w:t>A/R - Margined LV coverage at one year prior to default</w:t>
            </w:r>
          </w:p>
        </w:tc>
      </w:tr>
      <w:tr w:rsidR="004B7EA7" w:rsidRPr="006C67A6" w14:paraId="0DEDE1CD" w14:textId="77777777" w:rsidTr="0043627F">
        <w:trPr>
          <w:trHeight w:val="331"/>
        </w:trPr>
        <w:tc>
          <w:tcPr>
            <w:tcW w:w="3484" w:type="dxa"/>
            <w:tcBorders>
              <w:top w:val="nil"/>
              <w:left w:val="single" w:sz="4" w:space="0" w:color="auto"/>
              <w:bottom w:val="single" w:sz="4" w:space="0" w:color="auto"/>
              <w:right w:val="single" w:sz="4" w:space="0" w:color="auto"/>
            </w:tcBorders>
            <w:shd w:val="clear" w:color="auto" w:fill="auto"/>
            <w:noWrap/>
            <w:vAlign w:val="center"/>
            <w:hideMark/>
          </w:tcPr>
          <w:p w14:paraId="7D1EF724" w14:textId="77777777" w:rsidR="004B7EA7" w:rsidRPr="006C67A6" w:rsidRDefault="004B7EA7" w:rsidP="0043627F">
            <w:pPr>
              <w:rPr>
                <w:rFonts w:cs="Arial"/>
                <w:color w:val="000000"/>
                <w:sz w:val="20"/>
                <w:szCs w:val="20"/>
                <w:lang w:val="en-US" w:eastAsia="zh-CN"/>
              </w:rPr>
            </w:pPr>
            <w:proofErr w:type="spellStart"/>
            <w:r w:rsidRPr="006C67A6">
              <w:rPr>
                <w:rFonts w:cs="Arial"/>
                <w:color w:val="000000"/>
                <w:sz w:val="20"/>
                <w:szCs w:val="20"/>
                <w:lang w:val="en-US" w:eastAsia="zh-CN"/>
              </w:rPr>
              <w:t>ar_not_margined_lv_amt</w:t>
            </w:r>
            <w:proofErr w:type="spellEnd"/>
          </w:p>
        </w:tc>
        <w:tc>
          <w:tcPr>
            <w:tcW w:w="5999" w:type="dxa"/>
            <w:tcBorders>
              <w:top w:val="nil"/>
              <w:left w:val="nil"/>
              <w:bottom w:val="single" w:sz="4" w:space="0" w:color="auto"/>
              <w:right w:val="single" w:sz="4" w:space="0" w:color="auto"/>
            </w:tcBorders>
            <w:shd w:val="clear" w:color="auto" w:fill="auto"/>
            <w:noWrap/>
            <w:vAlign w:val="center"/>
            <w:hideMark/>
          </w:tcPr>
          <w:p w14:paraId="27FC1CE9" w14:textId="77777777" w:rsidR="004B7EA7" w:rsidRPr="006C67A6" w:rsidRDefault="004B7EA7" w:rsidP="0043627F">
            <w:pPr>
              <w:rPr>
                <w:rFonts w:cs="Arial"/>
                <w:color w:val="000000"/>
                <w:sz w:val="20"/>
                <w:szCs w:val="20"/>
                <w:lang w:val="en-US" w:eastAsia="zh-CN"/>
              </w:rPr>
            </w:pPr>
            <w:r w:rsidRPr="006C67A6">
              <w:rPr>
                <w:rFonts w:cs="Arial"/>
                <w:color w:val="000000"/>
                <w:sz w:val="20"/>
                <w:szCs w:val="20"/>
                <w:lang w:val="en-US" w:eastAsia="zh-CN"/>
              </w:rPr>
              <w:t>A/R - Not Margined LV amount at one year prior to default</w:t>
            </w:r>
          </w:p>
        </w:tc>
      </w:tr>
      <w:tr w:rsidR="004B7EA7" w:rsidRPr="006C67A6" w14:paraId="7F7A665A" w14:textId="77777777" w:rsidTr="0043627F">
        <w:trPr>
          <w:trHeight w:val="331"/>
        </w:trPr>
        <w:tc>
          <w:tcPr>
            <w:tcW w:w="3484" w:type="dxa"/>
            <w:tcBorders>
              <w:top w:val="nil"/>
              <w:left w:val="single" w:sz="4" w:space="0" w:color="auto"/>
              <w:bottom w:val="single" w:sz="4" w:space="0" w:color="auto"/>
              <w:right w:val="single" w:sz="4" w:space="0" w:color="auto"/>
            </w:tcBorders>
            <w:shd w:val="clear" w:color="auto" w:fill="auto"/>
            <w:noWrap/>
            <w:vAlign w:val="center"/>
            <w:hideMark/>
          </w:tcPr>
          <w:p w14:paraId="79FC3010" w14:textId="77777777" w:rsidR="004B7EA7" w:rsidRPr="006C67A6" w:rsidRDefault="004B7EA7" w:rsidP="0043627F">
            <w:pPr>
              <w:rPr>
                <w:rFonts w:cs="Arial"/>
                <w:color w:val="000000"/>
                <w:sz w:val="20"/>
                <w:szCs w:val="20"/>
                <w:lang w:val="en-US" w:eastAsia="zh-CN"/>
              </w:rPr>
            </w:pPr>
            <w:proofErr w:type="spellStart"/>
            <w:r w:rsidRPr="006C67A6">
              <w:rPr>
                <w:rFonts w:cs="Arial"/>
                <w:color w:val="000000"/>
                <w:sz w:val="20"/>
                <w:szCs w:val="20"/>
                <w:lang w:val="en-US" w:eastAsia="zh-CN"/>
              </w:rPr>
              <w:t>ar_not_margined_lv_pct</w:t>
            </w:r>
            <w:proofErr w:type="spellEnd"/>
          </w:p>
        </w:tc>
        <w:tc>
          <w:tcPr>
            <w:tcW w:w="5999" w:type="dxa"/>
            <w:tcBorders>
              <w:top w:val="nil"/>
              <w:left w:val="nil"/>
              <w:bottom w:val="single" w:sz="4" w:space="0" w:color="auto"/>
              <w:right w:val="single" w:sz="4" w:space="0" w:color="auto"/>
            </w:tcBorders>
            <w:shd w:val="clear" w:color="auto" w:fill="auto"/>
            <w:noWrap/>
            <w:vAlign w:val="center"/>
            <w:hideMark/>
          </w:tcPr>
          <w:p w14:paraId="5ACCD7A9" w14:textId="77777777" w:rsidR="004B7EA7" w:rsidRPr="006C67A6" w:rsidRDefault="004B7EA7" w:rsidP="0043627F">
            <w:pPr>
              <w:rPr>
                <w:rFonts w:cs="Arial"/>
                <w:color w:val="000000"/>
                <w:sz w:val="20"/>
                <w:szCs w:val="20"/>
                <w:lang w:val="en-US" w:eastAsia="zh-CN"/>
              </w:rPr>
            </w:pPr>
            <w:r w:rsidRPr="006C67A6">
              <w:rPr>
                <w:rFonts w:cs="Arial"/>
                <w:color w:val="000000"/>
                <w:sz w:val="20"/>
                <w:szCs w:val="20"/>
                <w:lang w:val="en-US" w:eastAsia="zh-CN"/>
              </w:rPr>
              <w:t>A/R - Not Margined LV coverage at one year prior to default</w:t>
            </w:r>
          </w:p>
        </w:tc>
      </w:tr>
      <w:tr w:rsidR="004B7EA7" w:rsidRPr="006C67A6" w14:paraId="63497648" w14:textId="77777777" w:rsidTr="0043627F">
        <w:trPr>
          <w:trHeight w:val="331"/>
        </w:trPr>
        <w:tc>
          <w:tcPr>
            <w:tcW w:w="3484" w:type="dxa"/>
            <w:tcBorders>
              <w:top w:val="nil"/>
              <w:left w:val="single" w:sz="4" w:space="0" w:color="auto"/>
              <w:bottom w:val="single" w:sz="4" w:space="0" w:color="auto"/>
              <w:right w:val="single" w:sz="4" w:space="0" w:color="auto"/>
            </w:tcBorders>
            <w:shd w:val="clear" w:color="auto" w:fill="auto"/>
            <w:noWrap/>
            <w:vAlign w:val="center"/>
            <w:hideMark/>
          </w:tcPr>
          <w:p w14:paraId="15B5837C" w14:textId="77777777" w:rsidR="004B7EA7" w:rsidRPr="006C67A6" w:rsidRDefault="004B7EA7" w:rsidP="0043627F">
            <w:pPr>
              <w:rPr>
                <w:rFonts w:cs="Arial"/>
                <w:color w:val="000000"/>
                <w:sz w:val="20"/>
                <w:szCs w:val="20"/>
                <w:lang w:val="en-US" w:eastAsia="zh-CN"/>
              </w:rPr>
            </w:pPr>
            <w:proofErr w:type="spellStart"/>
            <w:r w:rsidRPr="006C67A6">
              <w:rPr>
                <w:rFonts w:cs="Arial"/>
                <w:color w:val="000000"/>
                <w:sz w:val="20"/>
                <w:szCs w:val="20"/>
                <w:lang w:val="en-US" w:eastAsia="zh-CN"/>
              </w:rPr>
              <w:t>cash_equivalent_lv_amt</w:t>
            </w:r>
            <w:proofErr w:type="spellEnd"/>
          </w:p>
        </w:tc>
        <w:tc>
          <w:tcPr>
            <w:tcW w:w="5999" w:type="dxa"/>
            <w:tcBorders>
              <w:top w:val="nil"/>
              <w:left w:val="nil"/>
              <w:bottom w:val="single" w:sz="4" w:space="0" w:color="auto"/>
              <w:right w:val="single" w:sz="4" w:space="0" w:color="auto"/>
            </w:tcBorders>
            <w:shd w:val="clear" w:color="auto" w:fill="auto"/>
            <w:noWrap/>
            <w:vAlign w:val="center"/>
            <w:hideMark/>
          </w:tcPr>
          <w:p w14:paraId="6F81D807" w14:textId="77777777" w:rsidR="004B7EA7" w:rsidRPr="006C67A6" w:rsidRDefault="004B7EA7" w:rsidP="0043627F">
            <w:pPr>
              <w:rPr>
                <w:rFonts w:cs="Arial"/>
                <w:color w:val="000000"/>
                <w:sz w:val="20"/>
                <w:szCs w:val="20"/>
                <w:lang w:val="en-US" w:eastAsia="zh-CN"/>
              </w:rPr>
            </w:pPr>
            <w:r w:rsidRPr="006C67A6">
              <w:rPr>
                <w:rFonts w:cs="Arial"/>
                <w:color w:val="000000"/>
                <w:sz w:val="20"/>
                <w:szCs w:val="20"/>
                <w:lang w:val="en-US" w:eastAsia="zh-CN"/>
              </w:rPr>
              <w:t>Cash Equivalent LV amount at one year prior to default</w:t>
            </w:r>
          </w:p>
        </w:tc>
      </w:tr>
      <w:tr w:rsidR="004B7EA7" w:rsidRPr="006C67A6" w14:paraId="73C367FA" w14:textId="77777777" w:rsidTr="0043627F">
        <w:trPr>
          <w:trHeight w:val="331"/>
        </w:trPr>
        <w:tc>
          <w:tcPr>
            <w:tcW w:w="3484" w:type="dxa"/>
            <w:tcBorders>
              <w:top w:val="nil"/>
              <w:left w:val="single" w:sz="4" w:space="0" w:color="auto"/>
              <w:bottom w:val="single" w:sz="4" w:space="0" w:color="auto"/>
              <w:right w:val="single" w:sz="4" w:space="0" w:color="auto"/>
            </w:tcBorders>
            <w:shd w:val="clear" w:color="auto" w:fill="auto"/>
            <w:noWrap/>
            <w:vAlign w:val="center"/>
            <w:hideMark/>
          </w:tcPr>
          <w:p w14:paraId="144B9E2C" w14:textId="77777777" w:rsidR="004B7EA7" w:rsidRPr="006C67A6" w:rsidRDefault="004B7EA7" w:rsidP="0043627F">
            <w:pPr>
              <w:rPr>
                <w:rFonts w:cs="Arial"/>
                <w:color w:val="000000"/>
                <w:sz w:val="20"/>
                <w:szCs w:val="20"/>
                <w:lang w:val="en-US" w:eastAsia="zh-CN"/>
              </w:rPr>
            </w:pPr>
            <w:proofErr w:type="spellStart"/>
            <w:r w:rsidRPr="006C67A6">
              <w:rPr>
                <w:rFonts w:cs="Arial"/>
                <w:color w:val="000000"/>
                <w:sz w:val="20"/>
                <w:szCs w:val="20"/>
                <w:lang w:val="en-US" w:eastAsia="zh-CN"/>
              </w:rPr>
              <w:t>cash_equivalent_lv_pct</w:t>
            </w:r>
            <w:proofErr w:type="spellEnd"/>
          </w:p>
        </w:tc>
        <w:tc>
          <w:tcPr>
            <w:tcW w:w="5999" w:type="dxa"/>
            <w:tcBorders>
              <w:top w:val="nil"/>
              <w:left w:val="nil"/>
              <w:bottom w:val="single" w:sz="4" w:space="0" w:color="auto"/>
              <w:right w:val="single" w:sz="4" w:space="0" w:color="auto"/>
            </w:tcBorders>
            <w:shd w:val="clear" w:color="auto" w:fill="auto"/>
            <w:noWrap/>
            <w:vAlign w:val="center"/>
            <w:hideMark/>
          </w:tcPr>
          <w:p w14:paraId="33FFB4AF" w14:textId="77777777" w:rsidR="004B7EA7" w:rsidRPr="006C67A6" w:rsidRDefault="004B7EA7" w:rsidP="0043627F">
            <w:pPr>
              <w:rPr>
                <w:rFonts w:cs="Arial"/>
                <w:color w:val="000000"/>
                <w:sz w:val="20"/>
                <w:szCs w:val="20"/>
                <w:lang w:val="en-US" w:eastAsia="zh-CN"/>
              </w:rPr>
            </w:pPr>
            <w:r w:rsidRPr="006C67A6">
              <w:rPr>
                <w:rFonts w:cs="Arial"/>
                <w:color w:val="000000"/>
                <w:sz w:val="20"/>
                <w:szCs w:val="20"/>
                <w:lang w:val="en-US" w:eastAsia="zh-CN"/>
              </w:rPr>
              <w:t>Cash Equivalent LV coverage at one year prior to default</w:t>
            </w:r>
          </w:p>
        </w:tc>
      </w:tr>
      <w:tr w:rsidR="004B7EA7" w:rsidRPr="006C67A6" w14:paraId="0B3ED6E7" w14:textId="77777777" w:rsidTr="0043627F">
        <w:trPr>
          <w:trHeight w:val="331"/>
        </w:trPr>
        <w:tc>
          <w:tcPr>
            <w:tcW w:w="3484" w:type="dxa"/>
            <w:tcBorders>
              <w:top w:val="nil"/>
              <w:left w:val="single" w:sz="4" w:space="0" w:color="auto"/>
              <w:bottom w:val="single" w:sz="4" w:space="0" w:color="auto"/>
              <w:right w:val="single" w:sz="4" w:space="0" w:color="auto"/>
            </w:tcBorders>
            <w:shd w:val="clear" w:color="auto" w:fill="auto"/>
            <w:noWrap/>
            <w:vAlign w:val="center"/>
            <w:hideMark/>
          </w:tcPr>
          <w:p w14:paraId="2A78C9D3" w14:textId="77777777" w:rsidR="004B7EA7" w:rsidRPr="006C67A6" w:rsidRDefault="004B7EA7" w:rsidP="0043627F">
            <w:pPr>
              <w:rPr>
                <w:rFonts w:cs="Arial"/>
                <w:color w:val="000000"/>
                <w:sz w:val="20"/>
                <w:szCs w:val="20"/>
                <w:lang w:val="en-US" w:eastAsia="zh-CN"/>
              </w:rPr>
            </w:pPr>
            <w:proofErr w:type="spellStart"/>
            <w:r w:rsidRPr="006C67A6">
              <w:rPr>
                <w:rFonts w:cs="Arial"/>
                <w:color w:val="000000"/>
                <w:sz w:val="20"/>
                <w:szCs w:val="20"/>
                <w:lang w:val="en-US" w:eastAsia="zh-CN"/>
              </w:rPr>
              <w:t>Cash_Margined_LV_Amt</w:t>
            </w:r>
            <w:proofErr w:type="spellEnd"/>
          </w:p>
        </w:tc>
        <w:tc>
          <w:tcPr>
            <w:tcW w:w="5999" w:type="dxa"/>
            <w:tcBorders>
              <w:top w:val="nil"/>
              <w:left w:val="nil"/>
              <w:bottom w:val="single" w:sz="4" w:space="0" w:color="auto"/>
              <w:right w:val="single" w:sz="4" w:space="0" w:color="auto"/>
            </w:tcBorders>
            <w:shd w:val="clear" w:color="auto" w:fill="auto"/>
            <w:noWrap/>
            <w:vAlign w:val="center"/>
            <w:hideMark/>
          </w:tcPr>
          <w:p w14:paraId="76E35B9F" w14:textId="77777777" w:rsidR="004B7EA7" w:rsidRPr="006C67A6" w:rsidRDefault="004B7EA7" w:rsidP="0043627F">
            <w:pPr>
              <w:rPr>
                <w:rFonts w:cs="Arial"/>
                <w:color w:val="000000"/>
                <w:sz w:val="20"/>
                <w:szCs w:val="20"/>
                <w:lang w:val="en-US" w:eastAsia="zh-CN"/>
              </w:rPr>
            </w:pPr>
            <w:r w:rsidRPr="006C67A6">
              <w:rPr>
                <w:rFonts w:cs="Arial"/>
                <w:color w:val="000000"/>
                <w:sz w:val="20"/>
                <w:szCs w:val="20"/>
                <w:lang w:val="en-US" w:eastAsia="zh-CN"/>
              </w:rPr>
              <w:t>Cash - Margined LV amount at one year prior to default</w:t>
            </w:r>
          </w:p>
        </w:tc>
      </w:tr>
      <w:tr w:rsidR="004B7EA7" w:rsidRPr="006C67A6" w14:paraId="1EDC0590" w14:textId="77777777" w:rsidTr="0043627F">
        <w:trPr>
          <w:trHeight w:val="331"/>
        </w:trPr>
        <w:tc>
          <w:tcPr>
            <w:tcW w:w="3484" w:type="dxa"/>
            <w:tcBorders>
              <w:top w:val="nil"/>
              <w:left w:val="single" w:sz="4" w:space="0" w:color="auto"/>
              <w:bottom w:val="single" w:sz="4" w:space="0" w:color="auto"/>
              <w:right w:val="single" w:sz="4" w:space="0" w:color="auto"/>
            </w:tcBorders>
            <w:shd w:val="clear" w:color="auto" w:fill="auto"/>
            <w:noWrap/>
            <w:vAlign w:val="center"/>
            <w:hideMark/>
          </w:tcPr>
          <w:p w14:paraId="04C72461" w14:textId="77777777" w:rsidR="004B7EA7" w:rsidRPr="006C67A6" w:rsidRDefault="004B7EA7" w:rsidP="0043627F">
            <w:pPr>
              <w:rPr>
                <w:rFonts w:cs="Arial"/>
                <w:color w:val="000000"/>
                <w:sz w:val="20"/>
                <w:szCs w:val="20"/>
                <w:lang w:val="en-US" w:eastAsia="zh-CN"/>
              </w:rPr>
            </w:pPr>
            <w:proofErr w:type="spellStart"/>
            <w:r w:rsidRPr="006C67A6">
              <w:rPr>
                <w:rFonts w:cs="Arial"/>
                <w:color w:val="000000"/>
                <w:sz w:val="20"/>
                <w:szCs w:val="20"/>
                <w:lang w:val="en-US" w:eastAsia="zh-CN"/>
              </w:rPr>
              <w:t>Cash_Margined_LV_Pct</w:t>
            </w:r>
            <w:proofErr w:type="spellEnd"/>
          </w:p>
        </w:tc>
        <w:tc>
          <w:tcPr>
            <w:tcW w:w="5999" w:type="dxa"/>
            <w:tcBorders>
              <w:top w:val="nil"/>
              <w:left w:val="nil"/>
              <w:bottom w:val="single" w:sz="4" w:space="0" w:color="auto"/>
              <w:right w:val="single" w:sz="4" w:space="0" w:color="auto"/>
            </w:tcBorders>
            <w:shd w:val="clear" w:color="auto" w:fill="auto"/>
            <w:noWrap/>
            <w:vAlign w:val="center"/>
            <w:hideMark/>
          </w:tcPr>
          <w:p w14:paraId="66CB4326" w14:textId="77777777" w:rsidR="004B7EA7" w:rsidRPr="006C67A6" w:rsidRDefault="004B7EA7" w:rsidP="0043627F">
            <w:pPr>
              <w:rPr>
                <w:rFonts w:cs="Arial"/>
                <w:color w:val="000000"/>
                <w:sz w:val="20"/>
                <w:szCs w:val="20"/>
                <w:lang w:val="en-US" w:eastAsia="zh-CN"/>
              </w:rPr>
            </w:pPr>
            <w:r w:rsidRPr="006C67A6">
              <w:rPr>
                <w:rFonts w:cs="Arial"/>
                <w:color w:val="000000"/>
                <w:sz w:val="20"/>
                <w:szCs w:val="20"/>
                <w:lang w:val="en-US" w:eastAsia="zh-CN"/>
              </w:rPr>
              <w:t>Cash - Margined LV coverage at one year prior to default</w:t>
            </w:r>
          </w:p>
        </w:tc>
      </w:tr>
      <w:tr w:rsidR="004B7EA7" w:rsidRPr="006C67A6" w14:paraId="44728F63" w14:textId="77777777" w:rsidTr="0043627F">
        <w:trPr>
          <w:trHeight w:val="331"/>
        </w:trPr>
        <w:tc>
          <w:tcPr>
            <w:tcW w:w="3484" w:type="dxa"/>
            <w:tcBorders>
              <w:top w:val="nil"/>
              <w:left w:val="single" w:sz="4" w:space="0" w:color="auto"/>
              <w:bottom w:val="single" w:sz="4" w:space="0" w:color="auto"/>
              <w:right w:val="single" w:sz="4" w:space="0" w:color="auto"/>
            </w:tcBorders>
            <w:shd w:val="clear" w:color="auto" w:fill="auto"/>
            <w:noWrap/>
            <w:vAlign w:val="center"/>
            <w:hideMark/>
          </w:tcPr>
          <w:p w14:paraId="79CE2958" w14:textId="77777777" w:rsidR="004B7EA7" w:rsidRPr="006C67A6" w:rsidRDefault="004B7EA7" w:rsidP="0043627F">
            <w:pPr>
              <w:rPr>
                <w:rFonts w:cs="Arial"/>
                <w:color w:val="000000"/>
                <w:sz w:val="20"/>
                <w:szCs w:val="20"/>
                <w:lang w:val="en-US" w:eastAsia="zh-CN"/>
              </w:rPr>
            </w:pPr>
            <w:proofErr w:type="spellStart"/>
            <w:r w:rsidRPr="006C67A6">
              <w:rPr>
                <w:rFonts w:cs="Arial"/>
                <w:color w:val="000000"/>
                <w:sz w:val="20"/>
                <w:szCs w:val="20"/>
                <w:lang w:val="en-US" w:eastAsia="zh-CN"/>
              </w:rPr>
              <w:t>CCDM_Blanket_Lien</w:t>
            </w:r>
            <w:proofErr w:type="spellEnd"/>
          </w:p>
        </w:tc>
        <w:tc>
          <w:tcPr>
            <w:tcW w:w="5999" w:type="dxa"/>
            <w:tcBorders>
              <w:top w:val="nil"/>
              <w:left w:val="nil"/>
              <w:bottom w:val="single" w:sz="4" w:space="0" w:color="auto"/>
              <w:right w:val="single" w:sz="4" w:space="0" w:color="auto"/>
            </w:tcBorders>
            <w:shd w:val="clear" w:color="auto" w:fill="auto"/>
            <w:noWrap/>
            <w:vAlign w:val="center"/>
            <w:hideMark/>
          </w:tcPr>
          <w:p w14:paraId="75151279" w14:textId="77777777" w:rsidR="004B7EA7" w:rsidRPr="006C67A6" w:rsidRDefault="004B7EA7" w:rsidP="0043627F">
            <w:pPr>
              <w:rPr>
                <w:rFonts w:cs="Arial"/>
                <w:color w:val="000000"/>
                <w:sz w:val="20"/>
                <w:szCs w:val="20"/>
                <w:lang w:val="en-US" w:eastAsia="zh-CN"/>
              </w:rPr>
            </w:pPr>
            <w:r w:rsidRPr="006C67A6">
              <w:rPr>
                <w:rFonts w:cs="Arial"/>
                <w:color w:val="000000"/>
                <w:sz w:val="20"/>
                <w:szCs w:val="20"/>
                <w:lang w:val="en-US" w:eastAsia="zh-CN"/>
              </w:rPr>
              <w:t>BL indicator from CCDM</w:t>
            </w:r>
          </w:p>
        </w:tc>
      </w:tr>
      <w:tr w:rsidR="004B7EA7" w:rsidRPr="006C67A6" w14:paraId="1083BC95" w14:textId="77777777" w:rsidTr="0043627F">
        <w:trPr>
          <w:trHeight w:val="331"/>
        </w:trPr>
        <w:tc>
          <w:tcPr>
            <w:tcW w:w="3484" w:type="dxa"/>
            <w:tcBorders>
              <w:top w:val="nil"/>
              <w:left w:val="single" w:sz="4" w:space="0" w:color="auto"/>
              <w:bottom w:val="single" w:sz="4" w:space="0" w:color="auto"/>
              <w:right w:val="single" w:sz="4" w:space="0" w:color="auto"/>
            </w:tcBorders>
            <w:shd w:val="clear" w:color="auto" w:fill="auto"/>
            <w:noWrap/>
            <w:vAlign w:val="center"/>
            <w:hideMark/>
          </w:tcPr>
          <w:p w14:paraId="79F3A44D" w14:textId="77777777" w:rsidR="004B7EA7" w:rsidRPr="006C67A6" w:rsidRDefault="004B7EA7" w:rsidP="0043627F">
            <w:pPr>
              <w:rPr>
                <w:rFonts w:cs="Arial"/>
                <w:color w:val="000000"/>
                <w:sz w:val="20"/>
                <w:szCs w:val="20"/>
                <w:lang w:val="en-US" w:eastAsia="zh-CN"/>
              </w:rPr>
            </w:pPr>
            <w:r w:rsidRPr="006C67A6">
              <w:rPr>
                <w:rFonts w:cs="Arial"/>
                <w:color w:val="000000"/>
                <w:sz w:val="20"/>
                <w:szCs w:val="20"/>
                <w:lang w:val="en-US" w:eastAsia="zh-CN"/>
              </w:rPr>
              <w:t>commercial_re_1st_lv_amt</w:t>
            </w:r>
          </w:p>
        </w:tc>
        <w:tc>
          <w:tcPr>
            <w:tcW w:w="5999" w:type="dxa"/>
            <w:tcBorders>
              <w:top w:val="nil"/>
              <w:left w:val="nil"/>
              <w:bottom w:val="single" w:sz="4" w:space="0" w:color="auto"/>
              <w:right w:val="single" w:sz="4" w:space="0" w:color="auto"/>
            </w:tcBorders>
            <w:shd w:val="clear" w:color="auto" w:fill="auto"/>
            <w:noWrap/>
            <w:vAlign w:val="center"/>
            <w:hideMark/>
          </w:tcPr>
          <w:p w14:paraId="12F307ED" w14:textId="77777777" w:rsidR="004B7EA7" w:rsidRPr="006C67A6" w:rsidRDefault="004B7EA7" w:rsidP="0043627F">
            <w:pPr>
              <w:rPr>
                <w:rFonts w:cs="Arial"/>
                <w:color w:val="000000"/>
                <w:sz w:val="20"/>
                <w:szCs w:val="20"/>
                <w:lang w:val="en-US" w:eastAsia="zh-CN"/>
              </w:rPr>
            </w:pPr>
            <w:r w:rsidRPr="006C67A6">
              <w:rPr>
                <w:rFonts w:cs="Arial"/>
                <w:color w:val="000000"/>
                <w:sz w:val="20"/>
                <w:szCs w:val="20"/>
                <w:lang w:val="en-US" w:eastAsia="zh-CN"/>
              </w:rPr>
              <w:t>Commercial/Farm Properties- 1st Charge LV amount at one year prior to default</w:t>
            </w:r>
          </w:p>
        </w:tc>
      </w:tr>
      <w:tr w:rsidR="004B7EA7" w:rsidRPr="006C67A6" w14:paraId="5412D040" w14:textId="77777777" w:rsidTr="0043627F">
        <w:trPr>
          <w:trHeight w:val="331"/>
        </w:trPr>
        <w:tc>
          <w:tcPr>
            <w:tcW w:w="3484" w:type="dxa"/>
            <w:tcBorders>
              <w:top w:val="nil"/>
              <w:left w:val="single" w:sz="4" w:space="0" w:color="auto"/>
              <w:bottom w:val="single" w:sz="4" w:space="0" w:color="auto"/>
              <w:right w:val="single" w:sz="4" w:space="0" w:color="auto"/>
            </w:tcBorders>
            <w:shd w:val="clear" w:color="auto" w:fill="auto"/>
            <w:noWrap/>
            <w:vAlign w:val="center"/>
            <w:hideMark/>
          </w:tcPr>
          <w:p w14:paraId="28E65D6C" w14:textId="77777777" w:rsidR="004B7EA7" w:rsidRPr="006C67A6" w:rsidRDefault="004B7EA7" w:rsidP="0043627F">
            <w:pPr>
              <w:rPr>
                <w:rFonts w:cs="Arial"/>
                <w:color w:val="000000"/>
                <w:sz w:val="20"/>
                <w:szCs w:val="20"/>
                <w:lang w:val="en-US" w:eastAsia="zh-CN"/>
              </w:rPr>
            </w:pPr>
            <w:r w:rsidRPr="006C67A6">
              <w:rPr>
                <w:rFonts w:cs="Arial"/>
                <w:color w:val="000000"/>
                <w:sz w:val="20"/>
                <w:szCs w:val="20"/>
                <w:lang w:val="en-US" w:eastAsia="zh-CN"/>
              </w:rPr>
              <w:t>commercial_re_1st_lv_pct</w:t>
            </w:r>
          </w:p>
        </w:tc>
        <w:tc>
          <w:tcPr>
            <w:tcW w:w="5999" w:type="dxa"/>
            <w:tcBorders>
              <w:top w:val="nil"/>
              <w:left w:val="nil"/>
              <w:bottom w:val="single" w:sz="4" w:space="0" w:color="auto"/>
              <w:right w:val="single" w:sz="4" w:space="0" w:color="auto"/>
            </w:tcBorders>
            <w:shd w:val="clear" w:color="auto" w:fill="auto"/>
            <w:noWrap/>
            <w:vAlign w:val="center"/>
            <w:hideMark/>
          </w:tcPr>
          <w:p w14:paraId="289AC20A" w14:textId="77777777" w:rsidR="004B7EA7" w:rsidRPr="006C67A6" w:rsidRDefault="004B7EA7" w:rsidP="0043627F">
            <w:pPr>
              <w:rPr>
                <w:rFonts w:cs="Arial"/>
                <w:color w:val="000000"/>
                <w:sz w:val="20"/>
                <w:szCs w:val="20"/>
                <w:lang w:val="en-US" w:eastAsia="zh-CN"/>
              </w:rPr>
            </w:pPr>
            <w:r w:rsidRPr="006C67A6">
              <w:rPr>
                <w:rFonts w:cs="Arial"/>
                <w:color w:val="000000"/>
                <w:sz w:val="20"/>
                <w:szCs w:val="20"/>
                <w:lang w:val="en-US" w:eastAsia="zh-CN"/>
              </w:rPr>
              <w:t>Commercial/Farm Properties- 1st Charge LV coverage at one year prior to default</w:t>
            </w:r>
          </w:p>
        </w:tc>
      </w:tr>
      <w:tr w:rsidR="004B7EA7" w:rsidRPr="006C67A6" w14:paraId="1AAB6C66" w14:textId="77777777" w:rsidTr="0043627F">
        <w:trPr>
          <w:trHeight w:val="331"/>
        </w:trPr>
        <w:tc>
          <w:tcPr>
            <w:tcW w:w="3484" w:type="dxa"/>
            <w:tcBorders>
              <w:top w:val="nil"/>
              <w:left w:val="single" w:sz="4" w:space="0" w:color="auto"/>
              <w:bottom w:val="single" w:sz="4" w:space="0" w:color="auto"/>
              <w:right w:val="single" w:sz="4" w:space="0" w:color="auto"/>
            </w:tcBorders>
            <w:shd w:val="clear" w:color="auto" w:fill="auto"/>
            <w:noWrap/>
            <w:vAlign w:val="center"/>
            <w:hideMark/>
          </w:tcPr>
          <w:p w14:paraId="70CC0030" w14:textId="77777777" w:rsidR="004B7EA7" w:rsidRPr="006C67A6" w:rsidRDefault="004B7EA7" w:rsidP="0043627F">
            <w:pPr>
              <w:rPr>
                <w:rFonts w:cs="Arial"/>
                <w:color w:val="000000"/>
                <w:sz w:val="20"/>
                <w:szCs w:val="20"/>
                <w:lang w:val="en-US" w:eastAsia="zh-CN"/>
              </w:rPr>
            </w:pPr>
            <w:r w:rsidRPr="006C67A6">
              <w:rPr>
                <w:rFonts w:cs="Arial"/>
                <w:color w:val="000000"/>
                <w:sz w:val="20"/>
                <w:szCs w:val="20"/>
                <w:lang w:val="en-US" w:eastAsia="zh-CN"/>
              </w:rPr>
              <w:t>commercial_re_2nd_lv_amt</w:t>
            </w:r>
          </w:p>
        </w:tc>
        <w:tc>
          <w:tcPr>
            <w:tcW w:w="5999" w:type="dxa"/>
            <w:tcBorders>
              <w:top w:val="nil"/>
              <w:left w:val="nil"/>
              <w:bottom w:val="single" w:sz="4" w:space="0" w:color="auto"/>
              <w:right w:val="single" w:sz="4" w:space="0" w:color="auto"/>
            </w:tcBorders>
            <w:shd w:val="clear" w:color="auto" w:fill="auto"/>
            <w:noWrap/>
            <w:vAlign w:val="center"/>
            <w:hideMark/>
          </w:tcPr>
          <w:p w14:paraId="5D302294" w14:textId="77777777" w:rsidR="004B7EA7" w:rsidRPr="006C67A6" w:rsidRDefault="004B7EA7" w:rsidP="0043627F">
            <w:pPr>
              <w:rPr>
                <w:rFonts w:cs="Arial"/>
                <w:color w:val="000000"/>
                <w:sz w:val="20"/>
                <w:szCs w:val="20"/>
                <w:lang w:val="en-US" w:eastAsia="zh-CN"/>
              </w:rPr>
            </w:pPr>
            <w:r w:rsidRPr="006C67A6">
              <w:rPr>
                <w:rFonts w:cs="Arial"/>
                <w:color w:val="000000"/>
                <w:sz w:val="20"/>
                <w:szCs w:val="20"/>
                <w:lang w:val="en-US" w:eastAsia="zh-CN"/>
              </w:rPr>
              <w:t>Commercial/Farm Properties- Other LV amount at one year prior to default</w:t>
            </w:r>
          </w:p>
        </w:tc>
      </w:tr>
      <w:tr w:rsidR="004B7EA7" w:rsidRPr="006C67A6" w14:paraId="517558D3" w14:textId="77777777" w:rsidTr="0043627F">
        <w:trPr>
          <w:trHeight w:val="331"/>
        </w:trPr>
        <w:tc>
          <w:tcPr>
            <w:tcW w:w="3484" w:type="dxa"/>
            <w:tcBorders>
              <w:top w:val="nil"/>
              <w:left w:val="single" w:sz="4" w:space="0" w:color="auto"/>
              <w:bottom w:val="single" w:sz="4" w:space="0" w:color="auto"/>
              <w:right w:val="single" w:sz="4" w:space="0" w:color="auto"/>
            </w:tcBorders>
            <w:shd w:val="clear" w:color="auto" w:fill="auto"/>
            <w:noWrap/>
            <w:vAlign w:val="center"/>
            <w:hideMark/>
          </w:tcPr>
          <w:p w14:paraId="3D6A365C" w14:textId="77777777" w:rsidR="004B7EA7" w:rsidRPr="006C67A6" w:rsidRDefault="004B7EA7" w:rsidP="0043627F">
            <w:pPr>
              <w:rPr>
                <w:rFonts w:cs="Arial"/>
                <w:color w:val="000000"/>
                <w:sz w:val="20"/>
                <w:szCs w:val="20"/>
                <w:lang w:val="en-US" w:eastAsia="zh-CN"/>
              </w:rPr>
            </w:pPr>
            <w:r w:rsidRPr="006C67A6">
              <w:rPr>
                <w:rFonts w:cs="Arial"/>
                <w:color w:val="000000"/>
                <w:sz w:val="20"/>
                <w:szCs w:val="20"/>
                <w:lang w:val="en-US" w:eastAsia="zh-CN"/>
              </w:rPr>
              <w:t>commercial_re_2nd_lv_pct</w:t>
            </w:r>
          </w:p>
        </w:tc>
        <w:tc>
          <w:tcPr>
            <w:tcW w:w="5999" w:type="dxa"/>
            <w:tcBorders>
              <w:top w:val="nil"/>
              <w:left w:val="nil"/>
              <w:bottom w:val="single" w:sz="4" w:space="0" w:color="auto"/>
              <w:right w:val="single" w:sz="4" w:space="0" w:color="auto"/>
            </w:tcBorders>
            <w:shd w:val="clear" w:color="auto" w:fill="auto"/>
            <w:noWrap/>
            <w:vAlign w:val="center"/>
            <w:hideMark/>
          </w:tcPr>
          <w:p w14:paraId="2EB42ED4" w14:textId="77777777" w:rsidR="004B7EA7" w:rsidRPr="006C67A6" w:rsidRDefault="004B7EA7" w:rsidP="0043627F">
            <w:pPr>
              <w:rPr>
                <w:rFonts w:cs="Arial"/>
                <w:color w:val="000000"/>
                <w:sz w:val="20"/>
                <w:szCs w:val="20"/>
                <w:lang w:val="en-US" w:eastAsia="zh-CN"/>
              </w:rPr>
            </w:pPr>
            <w:r w:rsidRPr="006C67A6">
              <w:rPr>
                <w:rFonts w:cs="Arial"/>
                <w:color w:val="000000"/>
                <w:sz w:val="20"/>
                <w:szCs w:val="20"/>
                <w:lang w:val="en-US" w:eastAsia="zh-CN"/>
              </w:rPr>
              <w:t>Commercial/Farm Properties- Other LV coverage at one year prior to default</w:t>
            </w:r>
          </w:p>
        </w:tc>
      </w:tr>
      <w:tr w:rsidR="004B7EA7" w:rsidRPr="006C67A6" w14:paraId="7B10969F" w14:textId="77777777" w:rsidTr="0043627F">
        <w:trPr>
          <w:trHeight w:val="331"/>
        </w:trPr>
        <w:tc>
          <w:tcPr>
            <w:tcW w:w="3484" w:type="dxa"/>
            <w:tcBorders>
              <w:top w:val="nil"/>
              <w:left w:val="single" w:sz="4" w:space="0" w:color="auto"/>
              <w:bottom w:val="single" w:sz="4" w:space="0" w:color="auto"/>
              <w:right w:val="single" w:sz="4" w:space="0" w:color="auto"/>
            </w:tcBorders>
            <w:shd w:val="clear" w:color="auto" w:fill="auto"/>
            <w:noWrap/>
            <w:vAlign w:val="center"/>
            <w:hideMark/>
          </w:tcPr>
          <w:p w14:paraId="1DDD8061" w14:textId="77777777" w:rsidR="004B7EA7" w:rsidRPr="006C67A6" w:rsidRDefault="004B7EA7" w:rsidP="0043627F">
            <w:pPr>
              <w:rPr>
                <w:rFonts w:cs="Arial"/>
                <w:color w:val="000000"/>
                <w:sz w:val="20"/>
                <w:szCs w:val="20"/>
                <w:lang w:val="en-US" w:eastAsia="zh-CN"/>
              </w:rPr>
            </w:pPr>
            <w:proofErr w:type="spellStart"/>
            <w:r w:rsidRPr="006C67A6">
              <w:rPr>
                <w:rFonts w:cs="Arial"/>
                <w:color w:val="000000"/>
                <w:sz w:val="20"/>
                <w:szCs w:val="20"/>
                <w:lang w:val="en-US" w:eastAsia="zh-CN"/>
              </w:rPr>
              <w:t>crop_production_lv_amt</w:t>
            </w:r>
            <w:proofErr w:type="spellEnd"/>
          </w:p>
        </w:tc>
        <w:tc>
          <w:tcPr>
            <w:tcW w:w="5999" w:type="dxa"/>
            <w:tcBorders>
              <w:top w:val="nil"/>
              <w:left w:val="nil"/>
              <w:bottom w:val="single" w:sz="4" w:space="0" w:color="auto"/>
              <w:right w:val="single" w:sz="4" w:space="0" w:color="auto"/>
            </w:tcBorders>
            <w:shd w:val="clear" w:color="auto" w:fill="auto"/>
            <w:noWrap/>
            <w:vAlign w:val="center"/>
            <w:hideMark/>
          </w:tcPr>
          <w:p w14:paraId="5592C807" w14:textId="77777777" w:rsidR="004B7EA7" w:rsidRPr="006C67A6" w:rsidRDefault="004B7EA7" w:rsidP="0043627F">
            <w:pPr>
              <w:rPr>
                <w:rFonts w:cs="Arial"/>
                <w:color w:val="000000"/>
                <w:sz w:val="20"/>
                <w:szCs w:val="20"/>
                <w:lang w:val="en-US" w:eastAsia="zh-CN"/>
              </w:rPr>
            </w:pPr>
            <w:r w:rsidRPr="006C67A6">
              <w:rPr>
                <w:rFonts w:cs="Arial"/>
                <w:color w:val="000000"/>
                <w:sz w:val="20"/>
                <w:szCs w:val="20"/>
                <w:lang w:val="en-US" w:eastAsia="zh-CN"/>
              </w:rPr>
              <w:t>Crop Production LV amount at one year prior to default</w:t>
            </w:r>
          </w:p>
        </w:tc>
      </w:tr>
      <w:tr w:rsidR="004B7EA7" w:rsidRPr="006C67A6" w14:paraId="0A4D09D2" w14:textId="77777777" w:rsidTr="0043627F">
        <w:trPr>
          <w:trHeight w:val="331"/>
        </w:trPr>
        <w:tc>
          <w:tcPr>
            <w:tcW w:w="3484" w:type="dxa"/>
            <w:tcBorders>
              <w:top w:val="nil"/>
              <w:left w:val="single" w:sz="4" w:space="0" w:color="auto"/>
              <w:bottom w:val="single" w:sz="4" w:space="0" w:color="auto"/>
              <w:right w:val="single" w:sz="4" w:space="0" w:color="auto"/>
            </w:tcBorders>
            <w:shd w:val="clear" w:color="auto" w:fill="auto"/>
            <w:noWrap/>
            <w:vAlign w:val="center"/>
            <w:hideMark/>
          </w:tcPr>
          <w:p w14:paraId="466F490C" w14:textId="77777777" w:rsidR="004B7EA7" w:rsidRPr="006C67A6" w:rsidRDefault="004B7EA7" w:rsidP="0043627F">
            <w:pPr>
              <w:rPr>
                <w:rFonts w:cs="Arial"/>
                <w:color w:val="000000"/>
                <w:sz w:val="20"/>
                <w:szCs w:val="20"/>
                <w:lang w:val="en-US" w:eastAsia="zh-CN"/>
              </w:rPr>
            </w:pPr>
            <w:proofErr w:type="spellStart"/>
            <w:r w:rsidRPr="006C67A6">
              <w:rPr>
                <w:rFonts w:cs="Arial"/>
                <w:color w:val="000000"/>
                <w:sz w:val="20"/>
                <w:szCs w:val="20"/>
                <w:lang w:val="en-US" w:eastAsia="zh-CN"/>
              </w:rPr>
              <w:t>crop_production_lv_pct</w:t>
            </w:r>
            <w:proofErr w:type="spellEnd"/>
          </w:p>
        </w:tc>
        <w:tc>
          <w:tcPr>
            <w:tcW w:w="5999" w:type="dxa"/>
            <w:tcBorders>
              <w:top w:val="nil"/>
              <w:left w:val="nil"/>
              <w:bottom w:val="single" w:sz="4" w:space="0" w:color="auto"/>
              <w:right w:val="single" w:sz="4" w:space="0" w:color="auto"/>
            </w:tcBorders>
            <w:shd w:val="clear" w:color="auto" w:fill="auto"/>
            <w:noWrap/>
            <w:vAlign w:val="center"/>
            <w:hideMark/>
          </w:tcPr>
          <w:p w14:paraId="365231CB" w14:textId="77777777" w:rsidR="004B7EA7" w:rsidRPr="006C67A6" w:rsidRDefault="004B7EA7" w:rsidP="0043627F">
            <w:pPr>
              <w:rPr>
                <w:rFonts w:cs="Arial"/>
                <w:color w:val="000000"/>
                <w:sz w:val="20"/>
                <w:szCs w:val="20"/>
                <w:lang w:val="en-US" w:eastAsia="zh-CN"/>
              </w:rPr>
            </w:pPr>
            <w:r w:rsidRPr="006C67A6">
              <w:rPr>
                <w:rFonts w:cs="Arial"/>
                <w:color w:val="000000"/>
                <w:sz w:val="20"/>
                <w:szCs w:val="20"/>
                <w:lang w:val="en-US" w:eastAsia="zh-CN"/>
              </w:rPr>
              <w:t>Crop Production LV coverage at one year prior to default</w:t>
            </w:r>
          </w:p>
        </w:tc>
      </w:tr>
      <w:tr w:rsidR="004B7EA7" w:rsidRPr="006C67A6" w14:paraId="17F520CF" w14:textId="77777777" w:rsidTr="0043627F">
        <w:trPr>
          <w:trHeight w:val="331"/>
        </w:trPr>
        <w:tc>
          <w:tcPr>
            <w:tcW w:w="3484" w:type="dxa"/>
            <w:tcBorders>
              <w:top w:val="nil"/>
              <w:left w:val="single" w:sz="4" w:space="0" w:color="auto"/>
              <w:bottom w:val="single" w:sz="4" w:space="0" w:color="auto"/>
              <w:right w:val="single" w:sz="4" w:space="0" w:color="auto"/>
            </w:tcBorders>
            <w:shd w:val="clear" w:color="auto" w:fill="auto"/>
            <w:noWrap/>
            <w:vAlign w:val="center"/>
            <w:hideMark/>
          </w:tcPr>
          <w:p w14:paraId="487E854C" w14:textId="77777777" w:rsidR="004B7EA7" w:rsidRPr="006C67A6" w:rsidRDefault="004B7EA7" w:rsidP="0043627F">
            <w:pPr>
              <w:rPr>
                <w:rFonts w:cs="Arial"/>
                <w:color w:val="000000"/>
                <w:sz w:val="20"/>
                <w:szCs w:val="20"/>
                <w:lang w:val="en-US" w:eastAsia="zh-CN"/>
              </w:rPr>
            </w:pPr>
            <w:proofErr w:type="spellStart"/>
            <w:r w:rsidRPr="006C67A6">
              <w:rPr>
                <w:rFonts w:cs="Arial"/>
                <w:color w:val="000000"/>
                <w:sz w:val="20"/>
                <w:szCs w:val="20"/>
                <w:lang w:val="en-US" w:eastAsia="zh-CN"/>
              </w:rPr>
              <w:t>Crops_Margined_LV_Amt</w:t>
            </w:r>
            <w:proofErr w:type="spellEnd"/>
          </w:p>
        </w:tc>
        <w:tc>
          <w:tcPr>
            <w:tcW w:w="5999" w:type="dxa"/>
            <w:tcBorders>
              <w:top w:val="nil"/>
              <w:left w:val="nil"/>
              <w:bottom w:val="single" w:sz="4" w:space="0" w:color="auto"/>
              <w:right w:val="single" w:sz="4" w:space="0" w:color="auto"/>
            </w:tcBorders>
            <w:shd w:val="clear" w:color="auto" w:fill="auto"/>
            <w:noWrap/>
            <w:vAlign w:val="center"/>
            <w:hideMark/>
          </w:tcPr>
          <w:p w14:paraId="38CC7D71" w14:textId="77777777" w:rsidR="004B7EA7" w:rsidRPr="006C67A6" w:rsidRDefault="004B7EA7" w:rsidP="0043627F">
            <w:pPr>
              <w:rPr>
                <w:rFonts w:cs="Arial"/>
                <w:color w:val="000000"/>
                <w:sz w:val="20"/>
                <w:szCs w:val="20"/>
                <w:lang w:val="en-US" w:eastAsia="zh-CN"/>
              </w:rPr>
            </w:pPr>
            <w:r w:rsidRPr="006C67A6">
              <w:rPr>
                <w:rFonts w:cs="Arial"/>
                <w:color w:val="000000"/>
                <w:sz w:val="20"/>
                <w:szCs w:val="20"/>
                <w:lang w:val="en-US" w:eastAsia="zh-CN"/>
              </w:rPr>
              <w:t>Crops - Margined LV amount at one year prior to default</w:t>
            </w:r>
          </w:p>
        </w:tc>
      </w:tr>
      <w:tr w:rsidR="004B7EA7" w:rsidRPr="006C67A6" w14:paraId="3BE5E6D3" w14:textId="77777777" w:rsidTr="0043627F">
        <w:trPr>
          <w:trHeight w:val="331"/>
        </w:trPr>
        <w:tc>
          <w:tcPr>
            <w:tcW w:w="3484" w:type="dxa"/>
            <w:tcBorders>
              <w:top w:val="nil"/>
              <w:left w:val="single" w:sz="4" w:space="0" w:color="auto"/>
              <w:bottom w:val="single" w:sz="4" w:space="0" w:color="auto"/>
              <w:right w:val="single" w:sz="4" w:space="0" w:color="auto"/>
            </w:tcBorders>
            <w:shd w:val="clear" w:color="auto" w:fill="auto"/>
            <w:noWrap/>
            <w:vAlign w:val="center"/>
            <w:hideMark/>
          </w:tcPr>
          <w:p w14:paraId="31F866FD" w14:textId="77777777" w:rsidR="004B7EA7" w:rsidRPr="006C67A6" w:rsidRDefault="004B7EA7" w:rsidP="0043627F">
            <w:pPr>
              <w:rPr>
                <w:rFonts w:cs="Arial"/>
                <w:color w:val="000000"/>
                <w:sz w:val="20"/>
                <w:szCs w:val="20"/>
                <w:lang w:val="en-US" w:eastAsia="zh-CN"/>
              </w:rPr>
            </w:pPr>
            <w:proofErr w:type="spellStart"/>
            <w:r w:rsidRPr="006C67A6">
              <w:rPr>
                <w:rFonts w:cs="Arial"/>
                <w:color w:val="000000"/>
                <w:sz w:val="20"/>
                <w:szCs w:val="20"/>
                <w:lang w:val="en-US" w:eastAsia="zh-CN"/>
              </w:rPr>
              <w:t>Crops_Margined_LV_Pct</w:t>
            </w:r>
            <w:proofErr w:type="spellEnd"/>
          </w:p>
        </w:tc>
        <w:tc>
          <w:tcPr>
            <w:tcW w:w="5999" w:type="dxa"/>
            <w:tcBorders>
              <w:top w:val="nil"/>
              <w:left w:val="nil"/>
              <w:bottom w:val="single" w:sz="4" w:space="0" w:color="auto"/>
              <w:right w:val="single" w:sz="4" w:space="0" w:color="auto"/>
            </w:tcBorders>
            <w:shd w:val="clear" w:color="auto" w:fill="auto"/>
            <w:noWrap/>
            <w:vAlign w:val="center"/>
            <w:hideMark/>
          </w:tcPr>
          <w:p w14:paraId="2193BDD2" w14:textId="77777777" w:rsidR="004B7EA7" w:rsidRPr="006C67A6" w:rsidRDefault="004B7EA7" w:rsidP="0043627F">
            <w:pPr>
              <w:rPr>
                <w:rFonts w:cs="Arial"/>
                <w:color w:val="000000"/>
                <w:sz w:val="20"/>
                <w:szCs w:val="20"/>
                <w:lang w:val="en-US" w:eastAsia="zh-CN"/>
              </w:rPr>
            </w:pPr>
            <w:r w:rsidRPr="006C67A6">
              <w:rPr>
                <w:rFonts w:cs="Arial"/>
                <w:color w:val="000000"/>
                <w:sz w:val="20"/>
                <w:szCs w:val="20"/>
                <w:lang w:val="en-US" w:eastAsia="zh-CN"/>
              </w:rPr>
              <w:t>Crops - Margined LV coverage at one year prior to default</w:t>
            </w:r>
          </w:p>
        </w:tc>
      </w:tr>
      <w:tr w:rsidR="004B7EA7" w:rsidRPr="006C67A6" w14:paraId="38470472" w14:textId="77777777" w:rsidTr="0043627F">
        <w:trPr>
          <w:trHeight w:val="331"/>
        </w:trPr>
        <w:tc>
          <w:tcPr>
            <w:tcW w:w="3484" w:type="dxa"/>
            <w:tcBorders>
              <w:top w:val="nil"/>
              <w:left w:val="single" w:sz="4" w:space="0" w:color="auto"/>
              <w:bottom w:val="single" w:sz="4" w:space="0" w:color="auto"/>
              <w:right w:val="single" w:sz="4" w:space="0" w:color="auto"/>
            </w:tcBorders>
            <w:shd w:val="clear" w:color="auto" w:fill="auto"/>
            <w:noWrap/>
            <w:vAlign w:val="center"/>
            <w:hideMark/>
          </w:tcPr>
          <w:p w14:paraId="7DD4F5B4" w14:textId="77777777" w:rsidR="004B7EA7" w:rsidRPr="006C67A6" w:rsidRDefault="004B7EA7" w:rsidP="0043627F">
            <w:pPr>
              <w:rPr>
                <w:rFonts w:cs="Arial"/>
                <w:color w:val="000000"/>
                <w:sz w:val="20"/>
                <w:szCs w:val="20"/>
                <w:lang w:val="en-US" w:eastAsia="zh-CN"/>
              </w:rPr>
            </w:pPr>
            <w:proofErr w:type="spellStart"/>
            <w:r w:rsidRPr="006C67A6">
              <w:rPr>
                <w:rFonts w:cs="Arial"/>
                <w:color w:val="000000"/>
                <w:sz w:val="20"/>
                <w:szCs w:val="20"/>
                <w:lang w:val="en-US" w:eastAsia="zh-CN"/>
              </w:rPr>
              <w:t>crops_not_margined_lv_amt</w:t>
            </w:r>
            <w:proofErr w:type="spellEnd"/>
          </w:p>
        </w:tc>
        <w:tc>
          <w:tcPr>
            <w:tcW w:w="5999" w:type="dxa"/>
            <w:tcBorders>
              <w:top w:val="nil"/>
              <w:left w:val="nil"/>
              <w:bottom w:val="single" w:sz="4" w:space="0" w:color="auto"/>
              <w:right w:val="single" w:sz="4" w:space="0" w:color="auto"/>
            </w:tcBorders>
            <w:shd w:val="clear" w:color="auto" w:fill="auto"/>
            <w:noWrap/>
            <w:vAlign w:val="center"/>
            <w:hideMark/>
          </w:tcPr>
          <w:p w14:paraId="6DE2FE69" w14:textId="77777777" w:rsidR="004B7EA7" w:rsidRPr="006C67A6" w:rsidRDefault="004B7EA7" w:rsidP="0043627F">
            <w:pPr>
              <w:rPr>
                <w:rFonts w:cs="Arial"/>
                <w:color w:val="000000"/>
                <w:sz w:val="20"/>
                <w:szCs w:val="20"/>
                <w:lang w:val="en-US" w:eastAsia="zh-CN"/>
              </w:rPr>
            </w:pPr>
            <w:r w:rsidRPr="006C67A6">
              <w:rPr>
                <w:rFonts w:cs="Arial"/>
                <w:color w:val="000000"/>
                <w:sz w:val="20"/>
                <w:szCs w:val="20"/>
                <w:lang w:val="en-US" w:eastAsia="zh-CN"/>
              </w:rPr>
              <w:t>Crops - Not Margined LV amount at one year prior to default</w:t>
            </w:r>
          </w:p>
        </w:tc>
      </w:tr>
      <w:tr w:rsidR="004B7EA7" w:rsidRPr="006C67A6" w14:paraId="4F5FFEE8" w14:textId="77777777" w:rsidTr="0043627F">
        <w:trPr>
          <w:trHeight w:val="331"/>
        </w:trPr>
        <w:tc>
          <w:tcPr>
            <w:tcW w:w="3484" w:type="dxa"/>
            <w:tcBorders>
              <w:top w:val="nil"/>
              <w:left w:val="single" w:sz="4" w:space="0" w:color="auto"/>
              <w:bottom w:val="single" w:sz="4" w:space="0" w:color="auto"/>
              <w:right w:val="single" w:sz="4" w:space="0" w:color="auto"/>
            </w:tcBorders>
            <w:shd w:val="clear" w:color="auto" w:fill="auto"/>
            <w:noWrap/>
            <w:vAlign w:val="center"/>
            <w:hideMark/>
          </w:tcPr>
          <w:p w14:paraId="17825E76" w14:textId="77777777" w:rsidR="004B7EA7" w:rsidRPr="006C67A6" w:rsidRDefault="004B7EA7" w:rsidP="0043627F">
            <w:pPr>
              <w:rPr>
                <w:rFonts w:cs="Arial"/>
                <w:color w:val="000000"/>
                <w:sz w:val="20"/>
                <w:szCs w:val="20"/>
                <w:lang w:val="en-US" w:eastAsia="zh-CN"/>
              </w:rPr>
            </w:pPr>
            <w:proofErr w:type="spellStart"/>
            <w:r w:rsidRPr="006C67A6">
              <w:rPr>
                <w:rFonts w:cs="Arial"/>
                <w:color w:val="000000"/>
                <w:sz w:val="20"/>
                <w:szCs w:val="20"/>
                <w:lang w:val="en-US" w:eastAsia="zh-CN"/>
              </w:rPr>
              <w:t>crops_not_margined_lv_pct</w:t>
            </w:r>
            <w:proofErr w:type="spellEnd"/>
          </w:p>
        </w:tc>
        <w:tc>
          <w:tcPr>
            <w:tcW w:w="5999" w:type="dxa"/>
            <w:tcBorders>
              <w:top w:val="nil"/>
              <w:left w:val="nil"/>
              <w:bottom w:val="single" w:sz="4" w:space="0" w:color="auto"/>
              <w:right w:val="single" w:sz="4" w:space="0" w:color="auto"/>
            </w:tcBorders>
            <w:shd w:val="clear" w:color="auto" w:fill="auto"/>
            <w:noWrap/>
            <w:vAlign w:val="center"/>
            <w:hideMark/>
          </w:tcPr>
          <w:p w14:paraId="7F6E8E8F" w14:textId="77777777" w:rsidR="004B7EA7" w:rsidRPr="006C67A6" w:rsidRDefault="004B7EA7" w:rsidP="0043627F">
            <w:pPr>
              <w:rPr>
                <w:rFonts w:cs="Arial"/>
                <w:color w:val="000000"/>
                <w:sz w:val="20"/>
                <w:szCs w:val="20"/>
                <w:lang w:val="en-US" w:eastAsia="zh-CN"/>
              </w:rPr>
            </w:pPr>
            <w:r w:rsidRPr="006C67A6">
              <w:rPr>
                <w:rFonts w:cs="Arial"/>
                <w:color w:val="000000"/>
                <w:sz w:val="20"/>
                <w:szCs w:val="20"/>
                <w:lang w:val="en-US" w:eastAsia="zh-CN"/>
              </w:rPr>
              <w:t>Crops - Not Margined LV coverage at one year prior to default</w:t>
            </w:r>
          </w:p>
        </w:tc>
      </w:tr>
      <w:tr w:rsidR="004B7EA7" w:rsidRPr="006C67A6" w14:paraId="2DD9440F" w14:textId="77777777" w:rsidTr="0043627F">
        <w:trPr>
          <w:trHeight w:val="331"/>
        </w:trPr>
        <w:tc>
          <w:tcPr>
            <w:tcW w:w="3484" w:type="dxa"/>
            <w:tcBorders>
              <w:top w:val="nil"/>
              <w:left w:val="single" w:sz="4" w:space="0" w:color="auto"/>
              <w:bottom w:val="single" w:sz="4" w:space="0" w:color="auto"/>
              <w:right w:val="single" w:sz="4" w:space="0" w:color="auto"/>
            </w:tcBorders>
            <w:shd w:val="clear" w:color="auto" w:fill="auto"/>
            <w:noWrap/>
            <w:vAlign w:val="center"/>
            <w:hideMark/>
          </w:tcPr>
          <w:p w14:paraId="30C2E6F8" w14:textId="77777777" w:rsidR="004B7EA7" w:rsidRPr="006C67A6" w:rsidRDefault="004B7EA7" w:rsidP="0043627F">
            <w:pPr>
              <w:rPr>
                <w:rFonts w:cs="Arial"/>
                <w:color w:val="000000"/>
                <w:sz w:val="20"/>
                <w:szCs w:val="20"/>
                <w:lang w:val="en-US" w:eastAsia="zh-CN"/>
              </w:rPr>
            </w:pPr>
            <w:proofErr w:type="spellStart"/>
            <w:r w:rsidRPr="006C67A6">
              <w:rPr>
                <w:rFonts w:cs="Arial"/>
                <w:color w:val="000000"/>
                <w:sz w:val="20"/>
                <w:szCs w:val="20"/>
                <w:lang w:val="en-US" w:eastAsia="zh-CN"/>
              </w:rPr>
              <w:t>fixed_assets_lv_amt</w:t>
            </w:r>
            <w:proofErr w:type="spellEnd"/>
          </w:p>
        </w:tc>
        <w:tc>
          <w:tcPr>
            <w:tcW w:w="5999" w:type="dxa"/>
            <w:tcBorders>
              <w:top w:val="nil"/>
              <w:left w:val="nil"/>
              <w:bottom w:val="single" w:sz="4" w:space="0" w:color="auto"/>
              <w:right w:val="single" w:sz="4" w:space="0" w:color="auto"/>
            </w:tcBorders>
            <w:shd w:val="clear" w:color="auto" w:fill="auto"/>
            <w:noWrap/>
            <w:vAlign w:val="center"/>
            <w:hideMark/>
          </w:tcPr>
          <w:p w14:paraId="40238605" w14:textId="77777777" w:rsidR="004B7EA7" w:rsidRPr="006C67A6" w:rsidRDefault="004B7EA7" w:rsidP="0043627F">
            <w:pPr>
              <w:rPr>
                <w:rFonts w:cs="Arial"/>
                <w:color w:val="000000"/>
                <w:sz w:val="20"/>
                <w:szCs w:val="20"/>
                <w:lang w:val="en-US" w:eastAsia="zh-CN"/>
              </w:rPr>
            </w:pPr>
            <w:r w:rsidRPr="006C67A6">
              <w:rPr>
                <w:rFonts w:cs="Arial"/>
                <w:color w:val="000000"/>
                <w:sz w:val="20"/>
                <w:szCs w:val="20"/>
                <w:lang w:val="en-US" w:eastAsia="zh-CN"/>
              </w:rPr>
              <w:t>Fixed Assets/PP&amp;E LV amount at one year prior to default</w:t>
            </w:r>
          </w:p>
        </w:tc>
      </w:tr>
      <w:tr w:rsidR="004B7EA7" w:rsidRPr="006C67A6" w14:paraId="4C8FD827" w14:textId="77777777" w:rsidTr="0043627F">
        <w:trPr>
          <w:trHeight w:val="331"/>
        </w:trPr>
        <w:tc>
          <w:tcPr>
            <w:tcW w:w="3484" w:type="dxa"/>
            <w:tcBorders>
              <w:top w:val="nil"/>
              <w:left w:val="single" w:sz="4" w:space="0" w:color="auto"/>
              <w:bottom w:val="single" w:sz="4" w:space="0" w:color="auto"/>
              <w:right w:val="single" w:sz="4" w:space="0" w:color="auto"/>
            </w:tcBorders>
            <w:shd w:val="clear" w:color="auto" w:fill="auto"/>
            <w:noWrap/>
            <w:vAlign w:val="center"/>
            <w:hideMark/>
          </w:tcPr>
          <w:p w14:paraId="0314CFEA" w14:textId="77777777" w:rsidR="004B7EA7" w:rsidRPr="006C67A6" w:rsidRDefault="004B7EA7" w:rsidP="0043627F">
            <w:pPr>
              <w:rPr>
                <w:rFonts w:cs="Arial"/>
                <w:color w:val="000000"/>
                <w:sz w:val="20"/>
                <w:szCs w:val="20"/>
                <w:lang w:val="en-US" w:eastAsia="zh-CN"/>
              </w:rPr>
            </w:pPr>
            <w:proofErr w:type="spellStart"/>
            <w:r w:rsidRPr="006C67A6">
              <w:rPr>
                <w:rFonts w:cs="Arial"/>
                <w:color w:val="000000"/>
                <w:sz w:val="20"/>
                <w:szCs w:val="20"/>
                <w:lang w:val="en-US" w:eastAsia="zh-CN"/>
              </w:rPr>
              <w:t>fixed_assets_lv_pct</w:t>
            </w:r>
            <w:proofErr w:type="spellEnd"/>
          </w:p>
        </w:tc>
        <w:tc>
          <w:tcPr>
            <w:tcW w:w="5999" w:type="dxa"/>
            <w:tcBorders>
              <w:top w:val="nil"/>
              <w:left w:val="nil"/>
              <w:bottom w:val="single" w:sz="4" w:space="0" w:color="auto"/>
              <w:right w:val="single" w:sz="4" w:space="0" w:color="auto"/>
            </w:tcBorders>
            <w:shd w:val="clear" w:color="auto" w:fill="auto"/>
            <w:noWrap/>
            <w:vAlign w:val="center"/>
            <w:hideMark/>
          </w:tcPr>
          <w:p w14:paraId="5078FD07" w14:textId="77777777" w:rsidR="004B7EA7" w:rsidRPr="006C67A6" w:rsidRDefault="004B7EA7" w:rsidP="0043627F">
            <w:pPr>
              <w:rPr>
                <w:rFonts w:cs="Arial"/>
                <w:color w:val="000000"/>
                <w:sz w:val="20"/>
                <w:szCs w:val="20"/>
                <w:lang w:val="en-US" w:eastAsia="zh-CN"/>
              </w:rPr>
            </w:pPr>
            <w:r w:rsidRPr="006C67A6">
              <w:rPr>
                <w:rFonts w:cs="Arial"/>
                <w:color w:val="000000"/>
                <w:sz w:val="20"/>
                <w:szCs w:val="20"/>
                <w:lang w:val="en-US" w:eastAsia="zh-CN"/>
              </w:rPr>
              <w:t>Fixed Assets/PP&amp;E LV coverage at one year prior to default</w:t>
            </w:r>
          </w:p>
        </w:tc>
      </w:tr>
      <w:tr w:rsidR="004B7EA7" w:rsidRPr="006C67A6" w14:paraId="75187CAB" w14:textId="77777777" w:rsidTr="0043627F">
        <w:trPr>
          <w:trHeight w:val="331"/>
        </w:trPr>
        <w:tc>
          <w:tcPr>
            <w:tcW w:w="3484" w:type="dxa"/>
            <w:tcBorders>
              <w:top w:val="nil"/>
              <w:left w:val="single" w:sz="4" w:space="0" w:color="auto"/>
              <w:bottom w:val="single" w:sz="4" w:space="0" w:color="auto"/>
              <w:right w:val="single" w:sz="4" w:space="0" w:color="auto"/>
            </w:tcBorders>
            <w:shd w:val="clear" w:color="auto" w:fill="auto"/>
            <w:noWrap/>
            <w:vAlign w:val="center"/>
            <w:hideMark/>
          </w:tcPr>
          <w:p w14:paraId="45641C25" w14:textId="77777777" w:rsidR="004B7EA7" w:rsidRPr="006C67A6" w:rsidRDefault="004B7EA7" w:rsidP="0043627F">
            <w:pPr>
              <w:rPr>
                <w:rFonts w:cs="Arial"/>
                <w:color w:val="000000"/>
                <w:sz w:val="20"/>
                <w:szCs w:val="20"/>
                <w:lang w:val="en-US" w:eastAsia="zh-CN"/>
              </w:rPr>
            </w:pPr>
            <w:proofErr w:type="spellStart"/>
            <w:r w:rsidRPr="006C67A6">
              <w:rPr>
                <w:rFonts w:cs="Arial"/>
                <w:color w:val="000000"/>
                <w:sz w:val="20"/>
                <w:szCs w:val="20"/>
                <w:lang w:val="en-US" w:eastAsia="zh-CN"/>
              </w:rPr>
              <w:t>government_guaranteed_lv_amt</w:t>
            </w:r>
            <w:proofErr w:type="spellEnd"/>
          </w:p>
        </w:tc>
        <w:tc>
          <w:tcPr>
            <w:tcW w:w="5999" w:type="dxa"/>
            <w:tcBorders>
              <w:top w:val="nil"/>
              <w:left w:val="nil"/>
              <w:bottom w:val="single" w:sz="4" w:space="0" w:color="auto"/>
              <w:right w:val="single" w:sz="4" w:space="0" w:color="auto"/>
            </w:tcBorders>
            <w:shd w:val="clear" w:color="auto" w:fill="auto"/>
            <w:noWrap/>
            <w:vAlign w:val="center"/>
            <w:hideMark/>
          </w:tcPr>
          <w:p w14:paraId="2C989853" w14:textId="77777777" w:rsidR="004B7EA7" w:rsidRPr="006C67A6" w:rsidRDefault="004B7EA7" w:rsidP="0043627F">
            <w:pPr>
              <w:rPr>
                <w:rFonts w:cs="Arial"/>
                <w:color w:val="000000"/>
                <w:sz w:val="20"/>
                <w:szCs w:val="20"/>
                <w:lang w:val="en-US" w:eastAsia="zh-CN"/>
              </w:rPr>
            </w:pPr>
            <w:r w:rsidRPr="006C67A6">
              <w:rPr>
                <w:rFonts w:cs="Arial"/>
                <w:color w:val="000000"/>
                <w:sz w:val="20"/>
                <w:szCs w:val="20"/>
                <w:lang w:val="en-US" w:eastAsia="zh-CN"/>
              </w:rPr>
              <w:t>Government Guaranteed Loans LV amount at one year prior to default</w:t>
            </w:r>
          </w:p>
        </w:tc>
      </w:tr>
      <w:tr w:rsidR="004B7EA7" w:rsidRPr="006C67A6" w14:paraId="6768D709" w14:textId="77777777" w:rsidTr="0043627F">
        <w:trPr>
          <w:trHeight w:val="331"/>
        </w:trPr>
        <w:tc>
          <w:tcPr>
            <w:tcW w:w="3484" w:type="dxa"/>
            <w:tcBorders>
              <w:top w:val="nil"/>
              <w:left w:val="single" w:sz="4" w:space="0" w:color="auto"/>
              <w:bottom w:val="single" w:sz="4" w:space="0" w:color="auto"/>
              <w:right w:val="single" w:sz="4" w:space="0" w:color="auto"/>
            </w:tcBorders>
            <w:shd w:val="clear" w:color="auto" w:fill="auto"/>
            <w:noWrap/>
            <w:vAlign w:val="center"/>
            <w:hideMark/>
          </w:tcPr>
          <w:p w14:paraId="4773A821" w14:textId="77777777" w:rsidR="004B7EA7" w:rsidRPr="006C67A6" w:rsidRDefault="004B7EA7" w:rsidP="0043627F">
            <w:pPr>
              <w:rPr>
                <w:rFonts w:cs="Arial"/>
                <w:color w:val="000000"/>
                <w:sz w:val="20"/>
                <w:szCs w:val="20"/>
                <w:lang w:val="en-US" w:eastAsia="zh-CN"/>
              </w:rPr>
            </w:pPr>
            <w:proofErr w:type="spellStart"/>
            <w:r w:rsidRPr="006C67A6">
              <w:rPr>
                <w:rFonts w:cs="Arial"/>
                <w:color w:val="000000"/>
                <w:sz w:val="20"/>
                <w:szCs w:val="20"/>
                <w:lang w:val="en-US" w:eastAsia="zh-CN"/>
              </w:rPr>
              <w:t>government_guaranteed_lv_pct</w:t>
            </w:r>
            <w:proofErr w:type="spellEnd"/>
          </w:p>
        </w:tc>
        <w:tc>
          <w:tcPr>
            <w:tcW w:w="5999" w:type="dxa"/>
            <w:tcBorders>
              <w:top w:val="nil"/>
              <w:left w:val="nil"/>
              <w:bottom w:val="single" w:sz="4" w:space="0" w:color="auto"/>
              <w:right w:val="single" w:sz="4" w:space="0" w:color="auto"/>
            </w:tcBorders>
            <w:shd w:val="clear" w:color="auto" w:fill="auto"/>
            <w:noWrap/>
            <w:vAlign w:val="center"/>
            <w:hideMark/>
          </w:tcPr>
          <w:p w14:paraId="3B05C524" w14:textId="77777777" w:rsidR="004B7EA7" w:rsidRPr="006C67A6" w:rsidRDefault="004B7EA7" w:rsidP="0043627F">
            <w:pPr>
              <w:rPr>
                <w:rFonts w:cs="Arial"/>
                <w:color w:val="000000"/>
                <w:sz w:val="20"/>
                <w:szCs w:val="20"/>
                <w:lang w:val="en-US" w:eastAsia="zh-CN"/>
              </w:rPr>
            </w:pPr>
            <w:r w:rsidRPr="006C67A6">
              <w:rPr>
                <w:rFonts w:cs="Arial"/>
                <w:color w:val="000000"/>
                <w:sz w:val="20"/>
                <w:szCs w:val="20"/>
                <w:lang w:val="en-US" w:eastAsia="zh-CN"/>
              </w:rPr>
              <w:t>Government Guaranteed Loans LV coverage at one year prior to default</w:t>
            </w:r>
          </w:p>
        </w:tc>
      </w:tr>
      <w:tr w:rsidR="004B7EA7" w:rsidRPr="006C67A6" w14:paraId="59ABA674" w14:textId="77777777" w:rsidTr="0043627F">
        <w:trPr>
          <w:trHeight w:val="331"/>
        </w:trPr>
        <w:tc>
          <w:tcPr>
            <w:tcW w:w="3484" w:type="dxa"/>
            <w:tcBorders>
              <w:top w:val="nil"/>
              <w:left w:val="single" w:sz="4" w:space="0" w:color="auto"/>
              <w:bottom w:val="single" w:sz="4" w:space="0" w:color="auto"/>
              <w:right w:val="single" w:sz="4" w:space="0" w:color="auto"/>
            </w:tcBorders>
            <w:shd w:val="clear" w:color="auto" w:fill="auto"/>
            <w:noWrap/>
            <w:vAlign w:val="center"/>
            <w:hideMark/>
          </w:tcPr>
          <w:p w14:paraId="3C0E4FC2" w14:textId="77777777" w:rsidR="004B7EA7" w:rsidRPr="006C67A6" w:rsidRDefault="004B7EA7" w:rsidP="0043627F">
            <w:pPr>
              <w:rPr>
                <w:rFonts w:cs="Arial"/>
                <w:color w:val="000000"/>
                <w:sz w:val="20"/>
                <w:szCs w:val="20"/>
                <w:lang w:val="en-US" w:eastAsia="zh-CN"/>
              </w:rPr>
            </w:pPr>
            <w:proofErr w:type="spellStart"/>
            <w:r w:rsidRPr="006C67A6">
              <w:rPr>
                <w:rFonts w:cs="Arial"/>
                <w:color w:val="000000"/>
                <w:sz w:val="20"/>
                <w:szCs w:val="20"/>
                <w:lang w:val="en-US" w:eastAsia="zh-CN"/>
              </w:rPr>
              <w:lastRenderedPageBreak/>
              <w:t>inventory_margined_lv_amt</w:t>
            </w:r>
            <w:proofErr w:type="spellEnd"/>
          </w:p>
        </w:tc>
        <w:tc>
          <w:tcPr>
            <w:tcW w:w="5999" w:type="dxa"/>
            <w:tcBorders>
              <w:top w:val="nil"/>
              <w:left w:val="nil"/>
              <w:bottom w:val="single" w:sz="4" w:space="0" w:color="auto"/>
              <w:right w:val="single" w:sz="4" w:space="0" w:color="auto"/>
            </w:tcBorders>
            <w:shd w:val="clear" w:color="auto" w:fill="auto"/>
            <w:noWrap/>
            <w:vAlign w:val="center"/>
            <w:hideMark/>
          </w:tcPr>
          <w:p w14:paraId="0C169701" w14:textId="77777777" w:rsidR="004B7EA7" w:rsidRPr="006C67A6" w:rsidRDefault="004B7EA7" w:rsidP="0043627F">
            <w:pPr>
              <w:rPr>
                <w:rFonts w:cs="Arial"/>
                <w:color w:val="000000"/>
                <w:sz w:val="20"/>
                <w:szCs w:val="20"/>
                <w:lang w:val="en-US" w:eastAsia="zh-CN"/>
              </w:rPr>
            </w:pPr>
            <w:r w:rsidRPr="006C67A6">
              <w:rPr>
                <w:rFonts w:cs="Arial"/>
                <w:color w:val="000000"/>
                <w:sz w:val="20"/>
                <w:szCs w:val="20"/>
                <w:lang w:val="en-US" w:eastAsia="zh-CN"/>
              </w:rPr>
              <w:t>Inventories - Margined LV amount at one year prior to default</w:t>
            </w:r>
          </w:p>
        </w:tc>
      </w:tr>
      <w:tr w:rsidR="004B7EA7" w:rsidRPr="006C67A6" w14:paraId="63C894DE" w14:textId="77777777" w:rsidTr="0043627F">
        <w:trPr>
          <w:trHeight w:val="331"/>
        </w:trPr>
        <w:tc>
          <w:tcPr>
            <w:tcW w:w="3484" w:type="dxa"/>
            <w:tcBorders>
              <w:top w:val="nil"/>
              <w:left w:val="single" w:sz="4" w:space="0" w:color="auto"/>
              <w:bottom w:val="single" w:sz="4" w:space="0" w:color="auto"/>
              <w:right w:val="single" w:sz="4" w:space="0" w:color="auto"/>
            </w:tcBorders>
            <w:shd w:val="clear" w:color="auto" w:fill="auto"/>
            <w:noWrap/>
            <w:vAlign w:val="center"/>
            <w:hideMark/>
          </w:tcPr>
          <w:p w14:paraId="291D869C" w14:textId="77777777" w:rsidR="004B7EA7" w:rsidRPr="006C67A6" w:rsidRDefault="004B7EA7" w:rsidP="0043627F">
            <w:pPr>
              <w:rPr>
                <w:rFonts w:cs="Arial"/>
                <w:color w:val="000000"/>
                <w:sz w:val="20"/>
                <w:szCs w:val="20"/>
                <w:lang w:val="en-US" w:eastAsia="zh-CN"/>
              </w:rPr>
            </w:pPr>
            <w:proofErr w:type="spellStart"/>
            <w:r w:rsidRPr="006C67A6">
              <w:rPr>
                <w:rFonts w:cs="Arial"/>
                <w:color w:val="000000"/>
                <w:sz w:val="20"/>
                <w:szCs w:val="20"/>
                <w:lang w:val="en-US" w:eastAsia="zh-CN"/>
              </w:rPr>
              <w:t>inventory_margined_lv_pct</w:t>
            </w:r>
            <w:proofErr w:type="spellEnd"/>
          </w:p>
        </w:tc>
        <w:tc>
          <w:tcPr>
            <w:tcW w:w="5999" w:type="dxa"/>
            <w:tcBorders>
              <w:top w:val="nil"/>
              <w:left w:val="nil"/>
              <w:bottom w:val="single" w:sz="4" w:space="0" w:color="auto"/>
              <w:right w:val="single" w:sz="4" w:space="0" w:color="auto"/>
            </w:tcBorders>
            <w:shd w:val="clear" w:color="auto" w:fill="auto"/>
            <w:noWrap/>
            <w:vAlign w:val="center"/>
            <w:hideMark/>
          </w:tcPr>
          <w:p w14:paraId="6CC1D9AC" w14:textId="77777777" w:rsidR="004B7EA7" w:rsidRPr="006C67A6" w:rsidRDefault="004B7EA7" w:rsidP="0043627F">
            <w:pPr>
              <w:rPr>
                <w:rFonts w:cs="Arial"/>
                <w:color w:val="000000"/>
                <w:sz w:val="20"/>
                <w:szCs w:val="20"/>
                <w:lang w:val="en-US" w:eastAsia="zh-CN"/>
              </w:rPr>
            </w:pPr>
            <w:r w:rsidRPr="006C67A6">
              <w:rPr>
                <w:rFonts w:cs="Arial"/>
                <w:color w:val="000000"/>
                <w:sz w:val="20"/>
                <w:szCs w:val="20"/>
                <w:lang w:val="en-US" w:eastAsia="zh-CN"/>
              </w:rPr>
              <w:t>Inventories - Margined LV coverage at one year prior to default</w:t>
            </w:r>
          </w:p>
        </w:tc>
      </w:tr>
      <w:tr w:rsidR="004B7EA7" w:rsidRPr="006C67A6" w14:paraId="68A94395" w14:textId="77777777" w:rsidTr="0043627F">
        <w:trPr>
          <w:trHeight w:val="331"/>
        </w:trPr>
        <w:tc>
          <w:tcPr>
            <w:tcW w:w="3484" w:type="dxa"/>
            <w:tcBorders>
              <w:top w:val="nil"/>
              <w:left w:val="single" w:sz="4" w:space="0" w:color="auto"/>
              <w:bottom w:val="single" w:sz="4" w:space="0" w:color="auto"/>
              <w:right w:val="single" w:sz="4" w:space="0" w:color="auto"/>
            </w:tcBorders>
            <w:shd w:val="clear" w:color="auto" w:fill="auto"/>
            <w:noWrap/>
            <w:vAlign w:val="center"/>
            <w:hideMark/>
          </w:tcPr>
          <w:p w14:paraId="2103EC61" w14:textId="77777777" w:rsidR="004B7EA7" w:rsidRPr="006C67A6" w:rsidRDefault="004B7EA7" w:rsidP="0043627F">
            <w:pPr>
              <w:rPr>
                <w:rFonts w:cs="Arial"/>
                <w:color w:val="000000"/>
                <w:sz w:val="20"/>
                <w:szCs w:val="20"/>
                <w:lang w:val="en-US" w:eastAsia="zh-CN"/>
              </w:rPr>
            </w:pPr>
            <w:proofErr w:type="spellStart"/>
            <w:r w:rsidRPr="006C67A6">
              <w:rPr>
                <w:rFonts w:cs="Arial"/>
                <w:color w:val="000000"/>
                <w:sz w:val="20"/>
                <w:szCs w:val="20"/>
                <w:lang w:val="en-US" w:eastAsia="zh-CN"/>
              </w:rPr>
              <w:t>inventory_not_margined_lv_amt</w:t>
            </w:r>
            <w:proofErr w:type="spellEnd"/>
          </w:p>
        </w:tc>
        <w:tc>
          <w:tcPr>
            <w:tcW w:w="5999" w:type="dxa"/>
            <w:tcBorders>
              <w:top w:val="nil"/>
              <w:left w:val="nil"/>
              <w:bottom w:val="single" w:sz="4" w:space="0" w:color="auto"/>
              <w:right w:val="single" w:sz="4" w:space="0" w:color="auto"/>
            </w:tcBorders>
            <w:shd w:val="clear" w:color="auto" w:fill="auto"/>
            <w:noWrap/>
            <w:vAlign w:val="center"/>
            <w:hideMark/>
          </w:tcPr>
          <w:p w14:paraId="2E901603" w14:textId="77777777" w:rsidR="004B7EA7" w:rsidRPr="006C67A6" w:rsidRDefault="004B7EA7" w:rsidP="0043627F">
            <w:pPr>
              <w:rPr>
                <w:rFonts w:cs="Arial"/>
                <w:color w:val="000000"/>
                <w:sz w:val="20"/>
                <w:szCs w:val="20"/>
                <w:lang w:val="en-US" w:eastAsia="zh-CN"/>
              </w:rPr>
            </w:pPr>
            <w:r w:rsidRPr="006C67A6">
              <w:rPr>
                <w:rFonts w:cs="Arial"/>
                <w:color w:val="000000"/>
                <w:sz w:val="20"/>
                <w:szCs w:val="20"/>
                <w:lang w:val="en-US" w:eastAsia="zh-CN"/>
              </w:rPr>
              <w:t>Inventories - Not Margined LV amount at one year prior to default</w:t>
            </w:r>
          </w:p>
        </w:tc>
      </w:tr>
      <w:tr w:rsidR="004B7EA7" w:rsidRPr="006C67A6" w14:paraId="4AF8EE61" w14:textId="77777777" w:rsidTr="0043627F">
        <w:trPr>
          <w:trHeight w:val="331"/>
        </w:trPr>
        <w:tc>
          <w:tcPr>
            <w:tcW w:w="3484" w:type="dxa"/>
            <w:tcBorders>
              <w:top w:val="nil"/>
              <w:left w:val="single" w:sz="4" w:space="0" w:color="auto"/>
              <w:bottom w:val="single" w:sz="4" w:space="0" w:color="auto"/>
              <w:right w:val="single" w:sz="4" w:space="0" w:color="auto"/>
            </w:tcBorders>
            <w:shd w:val="clear" w:color="auto" w:fill="auto"/>
            <w:noWrap/>
            <w:vAlign w:val="center"/>
            <w:hideMark/>
          </w:tcPr>
          <w:p w14:paraId="4092AACF" w14:textId="77777777" w:rsidR="004B7EA7" w:rsidRPr="006C67A6" w:rsidRDefault="004B7EA7" w:rsidP="0043627F">
            <w:pPr>
              <w:rPr>
                <w:rFonts w:cs="Arial"/>
                <w:color w:val="000000"/>
                <w:sz w:val="20"/>
                <w:szCs w:val="20"/>
                <w:lang w:val="en-US" w:eastAsia="zh-CN"/>
              </w:rPr>
            </w:pPr>
            <w:proofErr w:type="spellStart"/>
            <w:r w:rsidRPr="006C67A6">
              <w:rPr>
                <w:rFonts w:cs="Arial"/>
                <w:color w:val="000000"/>
                <w:sz w:val="20"/>
                <w:szCs w:val="20"/>
                <w:lang w:val="en-US" w:eastAsia="zh-CN"/>
              </w:rPr>
              <w:t>inventory_not_margined_lv_pct</w:t>
            </w:r>
            <w:proofErr w:type="spellEnd"/>
          </w:p>
        </w:tc>
        <w:tc>
          <w:tcPr>
            <w:tcW w:w="5999" w:type="dxa"/>
            <w:tcBorders>
              <w:top w:val="nil"/>
              <w:left w:val="nil"/>
              <w:bottom w:val="single" w:sz="4" w:space="0" w:color="auto"/>
              <w:right w:val="single" w:sz="4" w:space="0" w:color="auto"/>
            </w:tcBorders>
            <w:shd w:val="clear" w:color="auto" w:fill="auto"/>
            <w:noWrap/>
            <w:vAlign w:val="center"/>
            <w:hideMark/>
          </w:tcPr>
          <w:p w14:paraId="55AF8E74" w14:textId="77777777" w:rsidR="004B7EA7" w:rsidRPr="006C67A6" w:rsidRDefault="004B7EA7" w:rsidP="0043627F">
            <w:pPr>
              <w:rPr>
                <w:rFonts w:cs="Arial"/>
                <w:color w:val="000000"/>
                <w:sz w:val="20"/>
                <w:szCs w:val="20"/>
                <w:lang w:val="en-US" w:eastAsia="zh-CN"/>
              </w:rPr>
            </w:pPr>
            <w:r w:rsidRPr="006C67A6">
              <w:rPr>
                <w:rFonts w:cs="Arial"/>
                <w:color w:val="000000"/>
                <w:sz w:val="20"/>
                <w:szCs w:val="20"/>
                <w:lang w:val="en-US" w:eastAsia="zh-CN"/>
              </w:rPr>
              <w:t>Inventories - Not Margined LV coverage at one year prior to default</w:t>
            </w:r>
          </w:p>
        </w:tc>
      </w:tr>
      <w:tr w:rsidR="004B7EA7" w:rsidRPr="006C67A6" w14:paraId="68F12A59" w14:textId="77777777" w:rsidTr="0043627F">
        <w:trPr>
          <w:trHeight w:val="331"/>
        </w:trPr>
        <w:tc>
          <w:tcPr>
            <w:tcW w:w="3484" w:type="dxa"/>
            <w:tcBorders>
              <w:top w:val="nil"/>
              <w:left w:val="single" w:sz="4" w:space="0" w:color="auto"/>
              <w:bottom w:val="single" w:sz="4" w:space="0" w:color="auto"/>
              <w:right w:val="single" w:sz="4" w:space="0" w:color="auto"/>
            </w:tcBorders>
            <w:shd w:val="clear" w:color="auto" w:fill="auto"/>
            <w:noWrap/>
            <w:vAlign w:val="center"/>
            <w:hideMark/>
          </w:tcPr>
          <w:p w14:paraId="4ADDCAD7" w14:textId="77777777" w:rsidR="004B7EA7" w:rsidRPr="006C67A6" w:rsidRDefault="004B7EA7" w:rsidP="0043627F">
            <w:pPr>
              <w:rPr>
                <w:rFonts w:cs="Arial"/>
                <w:color w:val="000000"/>
                <w:sz w:val="20"/>
                <w:szCs w:val="20"/>
                <w:lang w:val="en-US" w:eastAsia="zh-CN"/>
              </w:rPr>
            </w:pPr>
            <w:proofErr w:type="spellStart"/>
            <w:r w:rsidRPr="006C67A6">
              <w:rPr>
                <w:rFonts w:cs="Arial"/>
                <w:color w:val="000000"/>
                <w:sz w:val="20"/>
                <w:szCs w:val="20"/>
                <w:lang w:val="en-US" w:eastAsia="zh-CN"/>
              </w:rPr>
              <w:t>Mkt_Sec_Margined_Daily_LV_Amt</w:t>
            </w:r>
            <w:proofErr w:type="spellEnd"/>
          </w:p>
        </w:tc>
        <w:tc>
          <w:tcPr>
            <w:tcW w:w="5999" w:type="dxa"/>
            <w:tcBorders>
              <w:top w:val="nil"/>
              <w:left w:val="nil"/>
              <w:bottom w:val="single" w:sz="4" w:space="0" w:color="auto"/>
              <w:right w:val="single" w:sz="4" w:space="0" w:color="auto"/>
            </w:tcBorders>
            <w:shd w:val="clear" w:color="auto" w:fill="auto"/>
            <w:noWrap/>
            <w:vAlign w:val="center"/>
            <w:hideMark/>
          </w:tcPr>
          <w:p w14:paraId="39BB7E83" w14:textId="77777777" w:rsidR="004B7EA7" w:rsidRPr="006C67A6" w:rsidRDefault="004B7EA7" w:rsidP="0043627F">
            <w:pPr>
              <w:rPr>
                <w:rFonts w:cs="Arial"/>
                <w:color w:val="000000"/>
                <w:sz w:val="20"/>
                <w:szCs w:val="20"/>
                <w:lang w:val="en-US" w:eastAsia="zh-CN"/>
              </w:rPr>
            </w:pPr>
            <w:r w:rsidRPr="006C67A6">
              <w:rPr>
                <w:rFonts w:cs="Arial"/>
                <w:color w:val="000000"/>
                <w:sz w:val="20"/>
                <w:szCs w:val="20"/>
                <w:lang w:val="en-US" w:eastAsia="zh-CN"/>
              </w:rPr>
              <w:t>Marketable Securities - Margined Daily LV amount at one year prior to default</w:t>
            </w:r>
          </w:p>
        </w:tc>
      </w:tr>
      <w:tr w:rsidR="004B7EA7" w:rsidRPr="006C67A6" w14:paraId="7BDAF44B" w14:textId="77777777" w:rsidTr="0043627F">
        <w:trPr>
          <w:trHeight w:val="331"/>
        </w:trPr>
        <w:tc>
          <w:tcPr>
            <w:tcW w:w="3484" w:type="dxa"/>
            <w:tcBorders>
              <w:top w:val="nil"/>
              <w:left w:val="single" w:sz="4" w:space="0" w:color="auto"/>
              <w:bottom w:val="single" w:sz="4" w:space="0" w:color="auto"/>
              <w:right w:val="single" w:sz="4" w:space="0" w:color="auto"/>
            </w:tcBorders>
            <w:shd w:val="clear" w:color="auto" w:fill="auto"/>
            <w:noWrap/>
            <w:vAlign w:val="center"/>
            <w:hideMark/>
          </w:tcPr>
          <w:p w14:paraId="06F29278" w14:textId="77777777" w:rsidR="004B7EA7" w:rsidRPr="006C67A6" w:rsidRDefault="004B7EA7" w:rsidP="0043627F">
            <w:pPr>
              <w:rPr>
                <w:rFonts w:cs="Arial"/>
                <w:color w:val="000000"/>
                <w:sz w:val="20"/>
                <w:szCs w:val="20"/>
                <w:lang w:val="en-US" w:eastAsia="zh-CN"/>
              </w:rPr>
            </w:pPr>
            <w:proofErr w:type="spellStart"/>
            <w:r w:rsidRPr="006C67A6">
              <w:rPr>
                <w:rFonts w:cs="Arial"/>
                <w:color w:val="000000"/>
                <w:sz w:val="20"/>
                <w:szCs w:val="20"/>
                <w:lang w:val="en-US" w:eastAsia="zh-CN"/>
              </w:rPr>
              <w:t>Mkt_Sec_Margined_Daily_LV_Pct</w:t>
            </w:r>
            <w:proofErr w:type="spellEnd"/>
          </w:p>
        </w:tc>
        <w:tc>
          <w:tcPr>
            <w:tcW w:w="5999" w:type="dxa"/>
            <w:tcBorders>
              <w:top w:val="nil"/>
              <w:left w:val="nil"/>
              <w:bottom w:val="single" w:sz="4" w:space="0" w:color="auto"/>
              <w:right w:val="single" w:sz="4" w:space="0" w:color="auto"/>
            </w:tcBorders>
            <w:shd w:val="clear" w:color="auto" w:fill="auto"/>
            <w:noWrap/>
            <w:vAlign w:val="center"/>
            <w:hideMark/>
          </w:tcPr>
          <w:p w14:paraId="22E9BBEB" w14:textId="77777777" w:rsidR="004B7EA7" w:rsidRPr="006C67A6" w:rsidRDefault="004B7EA7" w:rsidP="0043627F">
            <w:pPr>
              <w:rPr>
                <w:rFonts w:cs="Arial"/>
                <w:color w:val="000000"/>
                <w:sz w:val="20"/>
                <w:szCs w:val="20"/>
                <w:lang w:val="en-US" w:eastAsia="zh-CN"/>
              </w:rPr>
            </w:pPr>
            <w:r w:rsidRPr="006C67A6">
              <w:rPr>
                <w:rFonts w:cs="Arial"/>
                <w:color w:val="000000"/>
                <w:sz w:val="20"/>
                <w:szCs w:val="20"/>
                <w:lang w:val="en-US" w:eastAsia="zh-CN"/>
              </w:rPr>
              <w:t>Marketable Securities - Margined Daily LV coverage at one year prior to default</w:t>
            </w:r>
          </w:p>
        </w:tc>
      </w:tr>
      <w:tr w:rsidR="004B7EA7" w:rsidRPr="006C67A6" w14:paraId="01BD7C4A" w14:textId="77777777" w:rsidTr="0043627F">
        <w:trPr>
          <w:trHeight w:val="331"/>
        </w:trPr>
        <w:tc>
          <w:tcPr>
            <w:tcW w:w="3484" w:type="dxa"/>
            <w:tcBorders>
              <w:top w:val="nil"/>
              <w:left w:val="single" w:sz="4" w:space="0" w:color="auto"/>
              <w:bottom w:val="single" w:sz="4" w:space="0" w:color="auto"/>
              <w:right w:val="single" w:sz="4" w:space="0" w:color="auto"/>
            </w:tcBorders>
            <w:shd w:val="clear" w:color="auto" w:fill="auto"/>
            <w:noWrap/>
            <w:vAlign w:val="center"/>
            <w:hideMark/>
          </w:tcPr>
          <w:p w14:paraId="19DADDDB" w14:textId="77777777" w:rsidR="004B7EA7" w:rsidRPr="006C67A6" w:rsidRDefault="004B7EA7" w:rsidP="0043627F">
            <w:pPr>
              <w:rPr>
                <w:rFonts w:cs="Arial"/>
                <w:color w:val="000000"/>
                <w:sz w:val="20"/>
                <w:szCs w:val="20"/>
                <w:lang w:val="en-US" w:eastAsia="zh-CN"/>
              </w:rPr>
            </w:pPr>
            <w:proofErr w:type="spellStart"/>
            <w:r w:rsidRPr="006C67A6">
              <w:rPr>
                <w:rFonts w:cs="Arial"/>
                <w:color w:val="000000"/>
                <w:sz w:val="20"/>
                <w:szCs w:val="20"/>
                <w:lang w:val="en-US" w:eastAsia="zh-CN"/>
              </w:rPr>
              <w:t>mkt_sec_margined_lv_amt</w:t>
            </w:r>
            <w:proofErr w:type="spellEnd"/>
          </w:p>
        </w:tc>
        <w:tc>
          <w:tcPr>
            <w:tcW w:w="5999" w:type="dxa"/>
            <w:tcBorders>
              <w:top w:val="nil"/>
              <w:left w:val="nil"/>
              <w:bottom w:val="single" w:sz="4" w:space="0" w:color="auto"/>
              <w:right w:val="single" w:sz="4" w:space="0" w:color="auto"/>
            </w:tcBorders>
            <w:shd w:val="clear" w:color="auto" w:fill="auto"/>
            <w:noWrap/>
            <w:vAlign w:val="center"/>
            <w:hideMark/>
          </w:tcPr>
          <w:p w14:paraId="7C7DD0BA" w14:textId="77777777" w:rsidR="004B7EA7" w:rsidRPr="006C67A6" w:rsidRDefault="004B7EA7" w:rsidP="0043627F">
            <w:pPr>
              <w:rPr>
                <w:rFonts w:cs="Arial"/>
                <w:color w:val="000000"/>
                <w:sz w:val="20"/>
                <w:szCs w:val="20"/>
                <w:lang w:val="en-US" w:eastAsia="zh-CN"/>
              </w:rPr>
            </w:pPr>
            <w:r w:rsidRPr="006C67A6">
              <w:rPr>
                <w:rFonts w:cs="Arial"/>
                <w:color w:val="000000"/>
                <w:sz w:val="20"/>
                <w:szCs w:val="20"/>
                <w:lang w:val="en-US" w:eastAsia="zh-CN"/>
              </w:rPr>
              <w:t>Marketable Securities - Margined Non-Daily LV amount at one year prior to default</w:t>
            </w:r>
          </w:p>
        </w:tc>
      </w:tr>
      <w:tr w:rsidR="004B7EA7" w:rsidRPr="006C67A6" w14:paraId="49BA571D" w14:textId="77777777" w:rsidTr="0043627F">
        <w:trPr>
          <w:trHeight w:val="331"/>
        </w:trPr>
        <w:tc>
          <w:tcPr>
            <w:tcW w:w="3484" w:type="dxa"/>
            <w:tcBorders>
              <w:top w:val="nil"/>
              <w:left w:val="single" w:sz="4" w:space="0" w:color="auto"/>
              <w:bottom w:val="single" w:sz="4" w:space="0" w:color="auto"/>
              <w:right w:val="single" w:sz="4" w:space="0" w:color="auto"/>
            </w:tcBorders>
            <w:shd w:val="clear" w:color="auto" w:fill="auto"/>
            <w:noWrap/>
            <w:vAlign w:val="center"/>
            <w:hideMark/>
          </w:tcPr>
          <w:p w14:paraId="5D55DB27" w14:textId="77777777" w:rsidR="004B7EA7" w:rsidRPr="006C67A6" w:rsidRDefault="004B7EA7" w:rsidP="0043627F">
            <w:pPr>
              <w:rPr>
                <w:rFonts w:cs="Arial"/>
                <w:color w:val="000000"/>
                <w:sz w:val="20"/>
                <w:szCs w:val="20"/>
                <w:lang w:val="en-US" w:eastAsia="zh-CN"/>
              </w:rPr>
            </w:pPr>
            <w:proofErr w:type="spellStart"/>
            <w:r w:rsidRPr="006C67A6">
              <w:rPr>
                <w:rFonts w:cs="Arial"/>
                <w:color w:val="000000"/>
                <w:sz w:val="20"/>
                <w:szCs w:val="20"/>
                <w:lang w:val="en-US" w:eastAsia="zh-CN"/>
              </w:rPr>
              <w:t>mkt_sec_margined_lv_pct</w:t>
            </w:r>
            <w:proofErr w:type="spellEnd"/>
          </w:p>
        </w:tc>
        <w:tc>
          <w:tcPr>
            <w:tcW w:w="5999" w:type="dxa"/>
            <w:tcBorders>
              <w:top w:val="nil"/>
              <w:left w:val="nil"/>
              <w:bottom w:val="single" w:sz="4" w:space="0" w:color="auto"/>
              <w:right w:val="single" w:sz="4" w:space="0" w:color="auto"/>
            </w:tcBorders>
            <w:shd w:val="clear" w:color="auto" w:fill="auto"/>
            <w:noWrap/>
            <w:vAlign w:val="center"/>
            <w:hideMark/>
          </w:tcPr>
          <w:p w14:paraId="41C550D2" w14:textId="77777777" w:rsidR="004B7EA7" w:rsidRPr="006C67A6" w:rsidRDefault="004B7EA7" w:rsidP="0043627F">
            <w:pPr>
              <w:rPr>
                <w:rFonts w:cs="Arial"/>
                <w:color w:val="000000"/>
                <w:sz w:val="20"/>
                <w:szCs w:val="20"/>
                <w:lang w:val="en-US" w:eastAsia="zh-CN"/>
              </w:rPr>
            </w:pPr>
            <w:r w:rsidRPr="006C67A6">
              <w:rPr>
                <w:rFonts w:cs="Arial"/>
                <w:color w:val="000000"/>
                <w:sz w:val="20"/>
                <w:szCs w:val="20"/>
                <w:lang w:val="en-US" w:eastAsia="zh-CN"/>
              </w:rPr>
              <w:t>Marketable Securities - Margined Non-Daily LV coverage at one year prior to default</w:t>
            </w:r>
          </w:p>
        </w:tc>
      </w:tr>
      <w:tr w:rsidR="004B7EA7" w:rsidRPr="006C67A6" w14:paraId="6BDBE070" w14:textId="77777777" w:rsidTr="0043627F">
        <w:trPr>
          <w:trHeight w:val="331"/>
        </w:trPr>
        <w:tc>
          <w:tcPr>
            <w:tcW w:w="3484" w:type="dxa"/>
            <w:tcBorders>
              <w:top w:val="nil"/>
              <w:left w:val="single" w:sz="4" w:space="0" w:color="auto"/>
              <w:bottom w:val="single" w:sz="4" w:space="0" w:color="auto"/>
              <w:right w:val="single" w:sz="4" w:space="0" w:color="auto"/>
            </w:tcBorders>
            <w:shd w:val="clear" w:color="auto" w:fill="auto"/>
            <w:noWrap/>
            <w:vAlign w:val="center"/>
            <w:hideMark/>
          </w:tcPr>
          <w:p w14:paraId="0CACD0AD" w14:textId="77777777" w:rsidR="004B7EA7" w:rsidRPr="006C67A6" w:rsidRDefault="004B7EA7" w:rsidP="0043627F">
            <w:pPr>
              <w:rPr>
                <w:rFonts w:cs="Arial"/>
                <w:color w:val="000000"/>
                <w:sz w:val="20"/>
                <w:szCs w:val="20"/>
                <w:lang w:val="en-US" w:eastAsia="zh-CN"/>
              </w:rPr>
            </w:pPr>
            <w:proofErr w:type="spellStart"/>
            <w:r w:rsidRPr="006C67A6">
              <w:rPr>
                <w:rFonts w:cs="Arial"/>
                <w:color w:val="000000"/>
                <w:sz w:val="20"/>
                <w:szCs w:val="20"/>
                <w:lang w:val="en-US" w:eastAsia="zh-CN"/>
              </w:rPr>
              <w:t>mkt_sec_not_margined_lv_amt</w:t>
            </w:r>
            <w:proofErr w:type="spellEnd"/>
          </w:p>
        </w:tc>
        <w:tc>
          <w:tcPr>
            <w:tcW w:w="5999" w:type="dxa"/>
            <w:tcBorders>
              <w:top w:val="nil"/>
              <w:left w:val="nil"/>
              <w:bottom w:val="single" w:sz="4" w:space="0" w:color="auto"/>
              <w:right w:val="single" w:sz="4" w:space="0" w:color="auto"/>
            </w:tcBorders>
            <w:shd w:val="clear" w:color="auto" w:fill="auto"/>
            <w:noWrap/>
            <w:vAlign w:val="center"/>
            <w:hideMark/>
          </w:tcPr>
          <w:p w14:paraId="5CCE27DB" w14:textId="77777777" w:rsidR="004B7EA7" w:rsidRPr="006C67A6" w:rsidRDefault="004B7EA7" w:rsidP="0043627F">
            <w:pPr>
              <w:rPr>
                <w:rFonts w:cs="Arial"/>
                <w:color w:val="000000"/>
                <w:sz w:val="20"/>
                <w:szCs w:val="20"/>
                <w:lang w:val="en-US" w:eastAsia="zh-CN"/>
              </w:rPr>
            </w:pPr>
            <w:r w:rsidRPr="006C67A6">
              <w:rPr>
                <w:rFonts w:cs="Arial"/>
                <w:color w:val="000000"/>
                <w:sz w:val="20"/>
                <w:szCs w:val="20"/>
                <w:lang w:val="en-US" w:eastAsia="zh-CN"/>
              </w:rPr>
              <w:t>Marketable Securities - Not Margined LV amount at one year prior to default</w:t>
            </w:r>
          </w:p>
        </w:tc>
      </w:tr>
      <w:tr w:rsidR="004B7EA7" w:rsidRPr="006C67A6" w14:paraId="68FC16D6" w14:textId="77777777" w:rsidTr="0043627F">
        <w:trPr>
          <w:trHeight w:val="331"/>
        </w:trPr>
        <w:tc>
          <w:tcPr>
            <w:tcW w:w="3484" w:type="dxa"/>
            <w:tcBorders>
              <w:top w:val="nil"/>
              <w:left w:val="single" w:sz="4" w:space="0" w:color="auto"/>
              <w:bottom w:val="single" w:sz="4" w:space="0" w:color="auto"/>
              <w:right w:val="single" w:sz="4" w:space="0" w:color="auto"/>
            </w:tcBorders>
            <w:shd w:val="clear" w:color="auto" w:fill="auto"/>
            <w:noWrap/>
            <w:vAlign w:val="center"/>
            <w:hideMark/>
          </w:tcPr>
          <w:p w14:paraId="6D3E0765" w14:textId="77777777" w:rsidR="004B7EA7" w:rsidRPr="006C67A6" w:rsidRDefault="004B7EA7" w:rsidP="0043627F">
            <w:pPr>
              <w:rPr>
                <w:rFonts w:cs="Arial"/>
                <w:color w:val="000000"/>
                <w:sz w:val="20"/>
                <w:szCs w:val="20"/>
                <w:lang w:val="en-US" w:eastAsia="zh-CN"/>
              </w:rPr>
            </w:pPr>
            <w:proofErr w:type="spellStart"/>
            <w:r w:rsidRPr="006C67A6">
              <w:rPr>
                <w:rFonts w:cs="Arial"/>
                <w:color w:val="000000"/>
                <w:sz w:val="20"/>
                <w:szCs w:val="20"/>
                <w:lang w:val="en-US" w:eastAsia="zh-CN"/>
              </w:rPr>
              <w:t>mkt_sec_not_margined_lv_pct</w:t>
            </w:r>
            <w:proofErr w:type="spellEnd"/>
          </w:p>
        </w:tc>
        <w:tc>
          <w:tcPr>
            <w:tcW w:w="5999" w:type="dxa"/>
            <w:tcBorders>
              <w:top w:val="nil"/>
              <w:left w:val="nil"/>
              <w:bottom w:val="single" w:sz="4" w:space="0" w:color="auto"/>
              <w:right w:val="single" w:sz="4" w:space="0" w:color="auto"/>
            </w:tcBorders>
            <w:shd w:val="clear" w:color="auto" w:fill="auto"/>
            <w:noWrap/>
            <w:vAlign w:val="center"/>
            <w:hideMark/>
          </w:tcPr>
          <w:p w14:paraId="7FAE9E4E" w14:textId="77777777" w:rsidR="004B7EA7" w:rsidRPr="006C67A6" w:rsidRDefault="004B7EA7" w:rsidP="0043627F">
            <w:pPr>
              <w:rPr>
                <w:rFonts w:cs="Arial"/>
                <w:color w:val="000000"/>
                <w:sz w:val="20"/>
                <w:szCs w:val="20"/>
                <w:lang w:val="en-US" w:eastAsia="zh-CN"/>
              </w:rPr>
            </w:pPr>
            <w:r w:rsidRPr="006C67A6">
              <w:rPr>
                <w:rFonts w:cs="Arial"/>
                <w:color w:val="000000"/>
                <w:sz w:val="20"/>
                <w:szCs w:val="20"/>
                <w:lang w:val="en-US" w:eastAsia="zh-CN"/>
              </w:rPr>
              <w:t>Marketable Securities - Not Margined LV coverage at one year prior to default</w:t>
            </w:r>
          </w:p>
        </w:tc>
      </w:tr>
      <w:tr w:rsidR="004B7EA7" w:rsidRPr="006C67A6" w14:paraId="5BEB26FF" w14:textId="77777777" w:rsidTr="0043627F">
        <w:trPr>
          <w:trHeight w:val="331"/>
        </w:trPr>
        <w:tc>
          <w:tcPr>
            <w:tcW w:w="3484" w:type="dxa"/>
            <w:tcBorders>
              <w:top w:val="nil"/>
              <w:left w:val="single" w:sz="4" w:space="0" w:color="auto"/>
              <w:bottom w:val="single" w:sz="4" w:space="0" w:color="auto"/>
              <w:right w:val="single" w:sz="4" w:space="0" w:color="auto"/>
            </w:tcBorders>
            <w:shd w:val="clear" w:color="auto" w:fill="auto"/>
            <w:noWrap/>
            <w:vAlign w:val="center"/>
            <w:hideMark/>
          </w:tcPr>
          <w:p w14:paraId="2A04FD5D" w14:textId="77777777" w:rsidR="004B7EA7" w:rsidRPr="006C67A6" w:rsidRDefault="004B7EA7" w:rsidP="0043627F">
            <w:pPr>
              <w:rPr>
                <w:rFonts w:cs="Arial"/>
                <w:color w:val="000000"/>
                <w:sz w:val="20"/>
                <w:szCs w:val="20"/>
                <w:lang w:val="en-US" w:eastAsia="zh-CN"/>
              </w:rPr>
            </w:pPr>
            <w:proofErr w:type="spellStart"/>
            <w:r w:rsidRPr="006C67A6">
              <w:rPr>
                <w:rFonts w:cs="Arial"/>
                <w:color w:val="000000"/>
                <w:sz w:val="20"/>
                <w:szCs w:val="20"/>
                <w:lang w:val="en-US" w:eastAsia="zh-CN"/>
              </w:rPr>
              <w:t>performance_lc_lv_amt</w:t>
            </w:r>
            <w:proofErr w:type="spellEnd"/>
          </w:p>
        </w:tc>
        <w:tc>
          <w:tcPr>
            <w:tcW w:w="5999" w:type="dxa"/>
            <w:tcBorders>
              <w:top w:val="nil"/>
              <w:left w:val="nil"/>
              <w:bottom w:val="single" w:sz="4" w:space="0" w:color="auto"/>
              <w:right w:val="single" w:sz="4" w:space="0" w:color="auto"/>
            </w:tcBorders>
            <w:shd w:val="clear" w:color="auto" w:fill="auto"/>
            <w:noWrap/>
            <w:vAlign w:val="center"/>
            <w:hideMark/>
          </w:tcPr>
          <w:p w14:paraId="1C78A8A9" w14:textId="77777777" w:rsidR="004B7EA7" w:rsidRPr="006C67A6" w:rsidRDefault="004B7EA7" w:rsidP="0043627F">
            <w:pPr>
              <w:rPr>
                <w:rFonts w:cs="Arial"/>
                <w:color w:val="000000"/>
                <w:sz w:val="20"/>
                <w:szCs w:val="20"/>
                <w:lang w:val="en-US" w:eastAsia="zh-CN"/>
              </w:rPr>
            </w:pPr>
            <w:r w:rsidRPr="006C67A6">
              <w:rPr>
                <w:rFonts w:cs="Arial"/>
                <w:color w:val="000000"/>
                <w:sz w:val="20"/>
                <w:szCs w:val="20"/>
                <w:lang w:val="en-US" w:eastAsia="zh-CN"/>
              </w:rPr>
              <w:t>Performance LC LV amount at one year prior to default</w:t>
            </w:r>
          </w:p>
        </w:tc>
      </w:tr>
      <w:tr w:rsidR="004B7EA7" w:rsidRPr="006C67A6" w14:paraId="212C9F40" w14:textId="77777777" w:rsidTr="0043627F">
        <w:trPr>
          <w:trHeight w:val="331"/>
        </w:trPr>
        <w:tc>
          <w:tcPr>
            <w:tcW w:w="3484" w:type="dxa"/>
            <w:tcBorders>
              <w:top w:val="nil"/>
              <w:left w:val="single" w:sz="4" w:space="0" w:color="auto"/>
              <w:bottom w:val="single" w:sz="4" w:space="0" w:color="auto"/>
              <w:right w:val="single" w:sz="4" w:space="0" w:color="auto"/>
            </w:tcBorders>
            <w:shd w:val="clear" w:color="auto" w:fill="auto"/>
            <w:noWrap/>
            <w:vAlign w:val="center"/>
            <w:hideMark/>
          </w:tcPr>
          <w:p w14:paraId="6743E90A" w14:textId="77777777" w:rsidR="004B7EA7" w:rsidRPr="006C67A6" w:rsidRDefault="004B7EA7" w:rsidP="0043627F">
            <w:pPr>
              <w:rPr>
                <w:rFonts w:cs="Arial"/>
                <w:color w:val="000000"/>
                <w:sz w:val="20"/>
                <w:szCs w:val="20"/>
                <w:lang w:val="en-US" w:eastAsia="zh-CN"/>
              </w:rPr>
            </w:pPr>
            <w:proofErr w:type="spellStart"/>
            <w:r w:rsidRPr="006C67A6">
              <w:rPr>
                <w:rFonts w:cs="Arial"/>
                <w:color w:val="000000"/>
                <w:sz w:val="20"/>
                <w:szCs w:val="20"/>
                <w:lang w:val="en-US" w:eastAsia="zh-CN"/>
              </w:rPr>
              <w:t>performance_lc_lv_pct</w:t>
            </w:r>
            <w:proofErr w:type="spellEnd"/>
          </w:p>
        </w:tc>
        <w:tc>
          <w:tcPr>
            <w:tcW w:w="5999" w:type="dxa"/>
            <w:tcBorders>
              <w:top w:val="nil"/>
              <w:left w:val="nil"/>
              <w:bottom w:val="single" w:sz="4" w:space="0" w:color="auto"/>
              <w:right w:val="single" w:sz="4" w:space="0" w:color="auto"/>
            </w:tcBorders>
            <w:shd w:val="clear" w:color="auto" w:fill="auto"/>
            <w:noWrap/>
            <w:vAlign w:val="center"/>
            <w:hideMark/>
          </w:tcPr>
          <w:p w14:paraId="33500DC2" w14:textId="77777777" w:rsidR="004B7EA7" w:rsidRPr="006C67A6" w:rsidRDefault="004B7EA7" w:rsidP="0043627F">
            <w:pPr>
              <w:rPr>
                <w:rFonts w:cs="Arial"/>
                <w:color w:val="000000"/>
                <w:sz w:val="20"/>
                <w:szCs w:val="20"/>
                <w:lang w:val="en-US" w:eastAsia="zh-CN"/>
              </w:rPr>
            </w:pPr>
            <w:r w:rsidRPr="006C67A6">
              <w:rPr>
                <w:rFonts w:cs="Arial"/>
                <w:color w:val="000000"/>
                <w:sz w:val="20"/>
                <w:szCs w:val="20"/>
                <w:lang w:val="en-US" w:eastAsia="zh-CN"/>
              </w:rPr>
              <w:t>Performance LC LV coverage at one year prior to default</w:t>
            </w:r>
          </w:p>
        </w:tc>
      </w:tr>
      <w:tr w:rsidR="004B7EA7" w:rsidRPr="006C67A6" w14:paraId="5FD15DC2" w14:textId="77777777" w:rsidTr="0043627F">
        <w:trPr>
          <w:trHeight w:val="1340"/>
        </w:trPr>
        <w:tc>
          <w:tcPr>
            <w:tcW w:w="3484" w:type="dxa"/>
            <w:tcBorders>
              <w:top w:val="nil"/>
              <w:left w:val="single" w:sz="4" w:space="0" w:color="auto"/>
              <w:bottom w:val="single" w:sz="4" w:space="0" w:color="auto"/>
              <w:right w:val="single" w:sz="4" w:space="0" w:color="auto"/>
            </w:tcBorders>
            <w:shd w:val="clear" w:color="auto" w:fill="auto"/>
            <w:noWrap/>
            <w:vAlign w:val="center"/>
            <w:hideMark/>
          </w:tcPr>
          <w:p w14:paraId="47E61093" w14:textId="77777777" w:rsidR="004B7EA7" w:rsidRPr="006C67A6" w:rsidRDefault="004B7EA7" w:rsidP="0043627F">
            <w:pPr>
              <w:rPr>
                <w:rFonts w:cs="Arial"/>
                <w:color w:val="000000"/>
                <w:sz w:val="20"/>
                <w:szCs w:val="20"/>
                <w:lang w:val="en-US" w:eastAsia="zh-CN"/>
              </w:rPr>
            </w:pPr>
            <w:proofErr w:type="spellStart"/>
            <w:r w:rsidRPr="006C67A6">
              <w:rPr>
                <w:rFonts w:cs="Arial"/>
                <w:color w:val="000000"/>
                <w:sz w:val="20"/>
                <w:szCs w:val="20"/>
                <w:lang w:val="en-US" w:eastAsia="zh-CN"/>
              </w:rPr>
              <w:t>Primary_Collateral_BL</w:t>
            </w:r>
            <w:proofErr w:type="spellEnd"/>
          </w:p>
        </w:tc>
        <w:tc>
          <w:tcPr>
            <w:tcW w:w="5999" w:type="dxa"/>
            <w:tcBorders>
              <w:top w:val="nil"/>
              <w:left w:val="nil"/>
              <w:bottom w:val="single" w:sz="4" w:space="0" w:color="auto"/>
              <w:right w:val="single" w:sz="4" w:space="0" w:color="auto"/>
            </w:tcBorders>
            <w:shd w:val="clear" w:color="auto" w:fill="auto"/>
            <w:noWrap/>
            <w:vAlign w:val="center"/>
            <w:hideMark/>
          </w:tcPr>
          <w:p w14:paraId="6016A553" w14:textId="77777777" w:rsidR="004B7EA7" w:rsidRPr="006C67A6" w:rsidRDefault="004B7EA7" w:rsidP="0043627F">
            <w:pPr>
              <w:rPr>
                <w:rFonts w:cs="Arial"/>
                <w:color w:val="000000"/>
                <w:sz w:val="20"/>
                <w:szCs w:val="20"/>
                <w:lang w:val="en-US" w:eastAsia="zh-CN"/>
              </w:rPr>
            </w:pPr>
            <w:r w:rsidRPr="00E640DB">
              <w:rPr>
                <w:rFonts w:cs="Arial"/>
                <w:color w:val="000000"/>
                <w:sz w:val="20"/>
                <w:szCs w:val="20"/>
                <w:lang w:val="en-US" w:eastAsia="zh-CN"/>
              </w:rPr>
              <w:t>Primary Collateral Type. For DDB defaults, an assumption was made that when all three of the following types of collateral are pledged for a facility, the facility is secured with a BL: A/R, Inventory and Fixed As</w:t>
            </w:r>
            <w:r>
              <w:rPr>
                <w:rFonts w:cs="Arial"/>
                <w:color w:val="000000"/>
                <w:sz w:val="20"/>
                <w:szCs w:val="20"/>
                <w:lang w:val="en-US" w:eastAsia="zh-CN"/>
              </w:rPr>
              <w:t>sets. For CCDM defaults, a BL was</w:t>
            </w:r>
            <w:r w:rsidRPr="00E640DB">
              <w:rPr>
                <w:rFonts w:cs="Arial"/>
                <w:color w:val="000000"/>
                <w:sz w:val="20"/>
                <w:szCs w:val="20"/>
                <w:lang w:val="en-US" w:eastAsia="zh-CN"/>
              </w:rPr>
              <w:t xml:space="preserve"> identified based on the BL indicator.</w:t>
            </w:r>
          </w:p>
        </w:tc>
      </w:tr>
      <w:tr w:rsidR="004B7EA7" w:rsidRPr="006C67A6" w14:paraId="2D0530B9" w14:textId="77777777" w:rsidTr="0043627F">
        <w:trPr>
          <w:trHeight w:val="331"/>
        </w:trPr>
        <w:tc>
          <w:tcPr>
            <w:tcW w:w="3484" w:type="dxa"/>
            <w:tcBorders>
              <w:top w:val="nil"/>
              <w:left w:val="single" w:sz="4" w:space="0" w:color="auto"/>
              <w:bottom w:val="single" w:sz="4" w:space="0" w:color="auto"/>
              <w:right w:val="single" w:sz="4" w:space="0" w:color="auto"/>
            </w:tcBorders>
            <w:shd w:val="clear" w:color="auto" w:fill="auto"/>
            <w:noWrap/>
            <w:vAlign w:val="center"/>
            <w:hideMark/>
          </w:tcPr>
          <w:p w14:paraId="7E06B7EF" w14:textId="77777777" w:rsidR="004B7EA7" w:rsidRPr="006C67A6" w:rsidRDefault="004B7EA7" w:rsidP="0043627F">
            <w:pPr>
              <w:rPr>
                <w:rFonts w:cs="Arial"/>
                <w:color w:val="000000"/>
                <w:sz w:val="20"/>
                <w:szCs w:val="20"/>
                <w:lang w:val="en-US" w:eastAsia="zh-CN"/>
              </w:rPr>
            </w:pPr>
            <w:proofErr w:type="spellStart"/>
            <w:r w:rsidRPr="006C67A6">
              <w:rPr>
                <w:rFonts w:cs="Arial"/>
                <w:color w:val="000000"/>
                <w:sz w:val="20"/>
                <w:szCs w:val="20"/>
                <w:lang w:val="en-US" w:eastAsia="zh-CN"/>
              </w:rPr>
              <w:t>Primary_Collateral_Group_BL</w:t>
            </w:r>
            <w:proofErr w:type="spellEnd"/>
          </w:p>
        </w:tc>
        <w:tc>
          <w:tcPr>
            <w:tcW w:w="5999" w:type="dxa"/>
            <w:tcBorders>
              <w:top w:val="nil"/>
              <w:left w:val="nil"/>
              <w:bottom w:val="single" w:sz="4" w:space="0" w:color="auto"/>
              <w:right w:val="single" w:sz="4" w:space="0" w:color="auto"/>
            </w:tcBorders>
            <w:shd w:val="clear" w:color="auto" w:fill="auto"/>
            <w:noWrap/>
            <w:vAlign w:val="center"/>
            <w:hideMark/>
          </w:tcPr>
          <w:p w14:paraId="62CB5192" w14:textId="77777777" w:rsidR="004B7EA7" w:rsidRPr="006C67A6" w:rsidRDefault="004B7EA7" w:rsidP="0043627F">
            <w:pPr>
              <w:rPr>
                <w:rFonts w:cs="Arial"/>
                <w:color w:val="000000"/>
                <w:sz w:val="20"/>
                <w:szCs w:val="20"/>
                <w:lang w:val="en-US" w:eastAsia="zh-CN"/>
              </w:rPr>
            </w:pPr>
            <w:r w:rsidRPr="006C67A6">
              <w:rPr>
                <w:rFonts w:cs="Arial"/>
                <w:color w:val="000000"/>
                <w:sz w:val="20"/>
                <w:szCs w:val="20"/>
                <w:lang w:val="en-US" w:eastAsia="zh-CN"/>
              </w:rPr>
              <w:t>Primary Collateral Group</w:t>
            </w:r>
          </w:p>
        </w:tc>
      </w:tr>
      <w:tr w:rsidR="004B7EA7" w:rsidRPr="006C67A6" w14:paraId="2E0EC2EC" w14:textId="77777777" w:rsidTr="0043627F">
        <w:trPr>
          <w:trHeight w:val="331"/>
        </w:trPr>
        <w:tc>
          <w:tcPr>
            <w:tcW w:w="3484" w:type="dxa"/>
            <w:tcBorders>
              <w:top w:val="nil"/>
              <w:left w:val="single" w:sz="4" w:space="0" w:color="auto"/>
              <w:bottom w:val="single" w:sz="4" w:space="0" w:color="auto"/>
              <w:right w:val="single" w:sz="4" w:space="0" w:color="auto"/>
            </w:tcBorders>
            <w:shd w:val="clear" w:color="auto" w:fill="auto"/>
            <w:noWrap/>
            <w:vAlign w:val="center"/>
            <w:hideMark/>
          </w:tcPr>
          <w:p w14:paraId="3B2AE526" w14:textId="77777777" w:rsidR="004B7EA7" w:rsidRPr="006C67A6" w:rsidRDefault="004B7EA7" w:rsidP="0043627F">
            <w:pPr>
              <w:rPr>
                <w:rFonts w:cs="Arial"/>
                <w:color w:val="000000"/>
                <w:sz w:val="20"/>
                <w:szCs w:val="20"/>
                <w:lang w:val="en-US" w:eastAsia="zh-CN"/>
              </w:rPr>
            </w:pPr>
            <w:proofErr w:type="spellStart"/>
            <w:r w:rsidRPr="006C67A6">
              <w:rPr>
                <w:rFonts w:cs="Arial"/>
                <w:color w:val="000000"/>
                <w:sz w:val="20"/>
                <w:szCs w:val="20"/>
                <w:lang w:val="en-US" w:eastAsia="zh-CN"/>
              </w:rPr>
              <w:t>Primary_LV_Amt_BL</w:t>
            </w:r>
            <w:proofErr w:type="spellEnd"/>
          </w:p>
        </w:tc>
        <w:tc>
          <w:tcPr>
            <w:tcW w:w="5999" w:type="dxa"/>
            <w:tcBorders>
              <w:top w:val="nil"/>
              <w:left w:val="nil"/>
              <w:bottom w:val="single" w:sz="4" w:space="0" w:color="auto"/>
              <w:right w:val="single" w:sz="4" w:space="0" w:color="auto"/>
            </w:tcBorders>
            <w:shd w:val="clear" w:color="auto" w:fill="auto"/>
            <w:noWrap/>
            <w:vAlign w:val="center"/>
            <w:hideMark/>
          </w:tcPr>
          <w:p w14:paraId="77A5C8A1" w14:textId="77777777" w:rsidR="004B7EA7" w:rsidRPr="006C67A6" w:rsidRDefault="004B7EA7" w:rsidP="0043627F">
            <w:pPr>
              <w:rPr>
                <w:rFonts w:cs="Arial"/>
                <w:color w:val="000000"/>
                <w:sz w:val="20"/>
                <w:szCs w:val="20"/>
                <w:lang w:val="en-US" w:eastAsia="zh-CN"/>
              </w:rPr>
            </w:pPr>
            <w:r w:rsidRPr="006C67A6">
              <w:rPr>
                <w:rFonts w:cs="Arial"/>
                <w:color w:val="000000"/>
                <w:sz w:val="20"/>
                <w:szCs w:val="20"/>
                <w:lang w:val="en-US" w:eastAsia="zh-CN"/>
              </w:rPr>
              <w:t>Primary LV amount at one year prior to default</w:t>
            </w:r>
          </w:p>
        </w:tc>
      </w:tr>
      <w:tr w:rsidR="004B7EA7" w:rsidRPr="006C67A6" w14:paraId="5DBD2339" w14:textId="77777777" w:rsidTr="0043627F">
        <w:trPr>
          <w:trHeight w:val="331"/>
        </w:trPr>
        <w:tc>
          <w:tcPr>
            <w:tcW w:w="3484" w:type="dxa"/>
            <w:tcBorders>
              <w:top w:val="nil"/>
              <w:left w:val="single" w:sz="4" w:space="0" w:color="auto"/>
              <w:bottom w:val="single" w:sz="4" w:space="0" w:color="auto"/>
              <w:right w:val="single" w:sz="4" w:space="0" w:color="auto"/>
            </w:tcBorders>
            <w:shd w:val="clear" w:color="auto" w:fill="auto"/>
            <w:noWrap/>
            <w:vAlign w:val="center"/>
            <w:hideMark/>
          </w:tcPr>
          <w:p w14:paraId="0758AA16" w14:textId="77777777" w:rsidR="004B7EA7" w:rsidRPr="006C67A6" w:rsidRDefault="004B7EA7" w:rsidP="0043627F">
            <w:pPr>
              <w:rPr>
                <w:rFonts w:cs="Arial"/>
                <w:color w:val="000000"/>
                <w:sz w:val="20"/>
                <w:szCs w:val="20"/>
                <w:lang w:val="en-US" w:eastAsia="zh-CN"/>
              </w:rPr>
            </w:pPr>
            <w:proofErr w:type="spellStart"/>
            <w:r w:rsidRPr="006C67A6">
              <w:rPr>
                <w:rFonts w:cs="Arial"/>
                <w:color w:val="000000"/>
                <w:sz w:val="20"/>
                <w:szCs w:val="20"/>
                <w:lang w:val="en-US" w:eastAsia="zh-CN"/>
              </w:rPr>
              <w:t>Primary_LV_Pct_BL</w:t>
            </w:r>
            <w:proofErr w:type="spellEnd"/>
          </w:p>
        </w:tc>
        <w:tc>
          <w:tcPr>
            <w:tcW w:w="5999" w:type="dxa"/>
            <w:tcBorders>
              <w:top w:val="nil"/>
              <w:left w:val="nil"/>
              <w:bottom w:val="single" w:sz="4" w:space="0" w:color="auto"/>
              <w:right w:val="single" w:sz="4" w:space="0" w:color="auto"/>
            </w:tcBorders>
            <w:shd w:val="clear" w:color="auto" w:fill="auto"/>
            <w:noWrap/>
            <w:vAlign w:val="center"/>
            <w:hideMark/>
          </w:tcPr>
          <w:p w14:paraId="6F81B301" w14:textId="77777777" w:rsidR="004B7EA7" w:rsidRPr="006C67A6" w:rsidRDefault="004B7EA7" w:rsidP="0043627F">
            <w:pPr>
              <w:rPr>
                <w:rFonts w:cs="Arial"/>
                <w:color w:val="000000"/>
                <w:sz w:val="20"/>
                <w:szCs w:val="20"/>
                <w:lang w:val="en-US" w:eastAsia="zh-CN"/>
              </w:rPr>
            </w:pPr>
            <w:r w:rsidRPr="006C67A6">
              <w:rPr>
                <w:rFonts w:cs="Arial"/>
                <w:color w:val="000000"/>
                <w:sz w:val="20"/>
                <w:szCs w:val="20"/>
                <w:lang w:val="en-US" w:eastAsia="zh-CN"/>
              </w:rPr>
              <w:t>Primary LV coverage at one year prior to default</w:t>
            </w:r>
          </w:p>
        </w:tc>
      </w:tr>
      <w:tr w:rsidR="004B7EA7" w:rsidRPr="006C67A6" w14:paraId="781E9557" w14:textId="77777777" w:rsidTr="0043627F">
        <w:trPr>
          <w:trHeight w:val="331"/>
        </w:trPr>
        <w:tc>
          <w:tcPr>
            <w:tcW w:w="3484" w:type="dxa"/>
            <w:tcBorders>
              <w:top w:val="nil"/>
              <w:left w:val="single" w:sz="4" w:space="0" w:color="auto"/>
              <w:bottom w:val="single" w:sz="4" w:space="0" w:color="auto"/>
              <w:right w:val="single" w:sz="4" w:space="0" w:color="auto"/>
            </w:tcBorders>
            <w:shd w:val="clear" w:color="auto" w:fill="auto"/>
            <w:noWrap/>
            <w:vAlign w:val="center"/>
            <w:hideMark/>
          </w:tcPr>
          <w:p w14:paraId="3BFD3745" w14:textId="77777777" w:rsidR="004B7EA7" w:rsidRPr="006C67A6" w:rsidRDefault="004B7EA7" w:rsidP="0043627F">
            <w:pPr>
              <w:rPr>
                <w:rFonts w:cs="Arial"/>
                <w:color w:val="000000"/>
                <w:sz w:val="20"/>
                <w:szCs w:val="20"/>
                <w:lang w:val="en-US" w:eastAsia="zh-CN"/>
              </w:rPr>
            </w:pPr>
            <w:proofErr w:type="spellStart"/>
            <w:r w:rsidRPr="006C67A6">
              <w:rPr>
                <w:rFonts w:cs="Arial"/>
                <w:color w:val="000000"/>
                <w:sz w:val="20"/>
                <w:szCs w:val="20"/>
                <w:lang w:val="en-US" w:eastAsia="zh-CN"/>
              </w:rPr>
              <w:t>re_construction_lv_amt</w:t>
            </w:r>
            <w:proofErr w:type="spellEnd"/>
          </w:p>
        </w:tc>
        <w:tc>
          <w:tcPr>
            <w:tcW w:w="5999" w:type="dxa"/>
            <w:tcBorders>
              <w:top w:val="nil"/>
              <w:left w:val="nil"/>
              <w:bottom w:val="single" w:sz="4" w:space="0" w:color="auto"/>
              <w:right w:val="single" w:sz="4" w:space="0" w:color="auto"/>
            </w:tcBorders>
            <w:shd w:val="clear" w:color="auto" w:fill="auto"/>
            <w:noWrap/>
            <w:vAlign w:val="center"/>
            <w:hideMark/>
          </w:tcPr>
          <w:p w14:paraId="7C3E2BAD" w14:textId="77777777" w:rsidR="004B7EA7" w:rsidRPr="006C67A6" w:rsidRDefault="004B7EA7" w:rsidP="0043627F">
            <w:pPr>
              <w:rPr>
                <w:rFonts w:cs="Arial"/>
                <w:color w:val="000000"/>
                <w:sz w:val="20"/>
                <w:szCs w:val="20"/>
                <w:lang w:val="en-US" w:eastAsia="zh-CN"/>
              </w:rPr>
            </w:pPr>
            <w:r w:rsidRPr="006C67A6">
              <w:rPr>
                <w:rFonts w:cs="Arial"/>
                <w:color w:val="000000"/>
                <w:sz w:val="20"/>
                <w:szCs w:val="20"/>
                <w:lang w:val="en-US" w:eastAsia="zh-CN"/>
              </w:rPr>
              <w:t>R/E Constr. Projects/ADS LV amount at one year prior to default</w:t>
            </w:r>
          </w:p>
        </w:tc>
      </w:tr>
      <w:tr w:rsidR="004B7EA7" w:rsidRPr="006C67A6" w14:paraId="1E2742C3" w14:textId="77777777" w:rsidTr="0043627F">
        <w:trPr>
          <w:trHeight w:val="331"/>
        </w:trPr>
        <w:tc>
          <w:tcPr>
            <w:tcW w:w="3484" w:type="dxa"/>
            <w:tcBorders>
              <w:top w:val="nil"/>
              <w:left w:val="single" w:sz="4" w:space="0" w:color="auto"/>
              <w:bottom w:val="single" w:sz="4" w:space="0" w:color="auto"/>
              <w:right w:val="single" w:sz="4" w:space="0" w:color="auto"/>
            </w:tcBorders>
            <w:shd w:val="clear" w:color="auto" w:fill="auto"/>
            <w:noWrap/>
            <w:vAlign w:val="center"/>
            <w:hideMark/>
          </w:tcPr>
          <w:p w14:paraId="4854106F" w14:textId="77777777" w:rsidR="004B7EA7" w:rsidRPr="006C67A6" w:rsidRDefault="004B7EA7" w:rsidP="0043627F">
            <w:pPr>
              <w:rPr>
                <w:rFonts w:cs="Arial"/>
                <w:color w:val="000000"/>
                <w:sz w:val="20"/>
                <w:szCs w:val="20"/>
                <w:lang w:val="en-US" w:eastAsia="zh-CN"/>
              </w:rPr>
            </w:pPr>
            <w:proofErr w:type="spellStart"/>
            <w:r w:rsidRPr="006C67A6">
              <w:rPr>
                <w:rFonts w:cs="Arial"/>
                <w:color w:val="000000"/>
                <w:sz w:val="20"/>
                <w:szCs w:val="20"/>
                <w:lang w:val="en-US" w:eastAsia="zh-CN"/>
              </w:rPr>
              <w:t>re_construction_lv_pct</w:t>
            </w:r>
            <w:proofErr w:type="spellEnd"/>
          </w:p>
        </w:tc>
        <w:tc>
          <w:tcPr>
            <w:tcW w:w="5999" w:type="dxa"/>
            <w:tcBorders>
              <w:top w:val="nil"/>
              <w:left w:val="nil"/>
              <w:bottom w:val="single" w:sz="4" w:space="0" w:color="auto"/>
              <w:right w:val="single" w:sz="4" w:space="0" w:color="auto"/>
            </w:tcBorders>
            <w:shd w:val="clear" w:color="auto" w:fill="auto"/>
            <w:noWrap/>
            <w:vAlign w:val="center"/>
            <w:hideMark/>
          </w:tcPr>
          <w:p w14:paraId="5C074678" w14:textId="77777777" w:rsidR="004B7EA7" w:rsidRPr="006C67A6" w:rsidRDefault="004B7EA7" w:rsidP="0043627F">
            <w:pPr>
              <w:rPr>
                <w:rFonts w:cs="Arial"/>
                <w:color w:val="000000"/>
                <w:sz w:val="20"/>
                <w:szCs w:val="20"/>
                <w:lang w:val="en-US" w:eastAsia="zh-CN"/>
              </w:rPr>
            </w:pPr>
            <w:r w:rsidRPr="006C67A6">
              <w:rPr>
                <w:rFonts w:cs="Arial"/>
                <w:color w:val="000000"/>
                <w:sz w:val="20"/>
                <w:szCs w:val="20"/>
                <w:lang w:val="en-US" w:eastAsia="zh-CN"/>
              </w:rPr>
              <w:t>R/E Constr. Projects/ADS LV coverage at one year prior to default</w:t>
            </w:r>
          </w:p>
        </w:tc>
      </w:tr>
      <w:tr w:rsidR="004B7EA7" w:rsidRPr="006C67A6" w14:paraId="446E72F1" w14:textId="77777777" w:rsidTr="0043627F">
        <w:trPr>
          <w:trHeight w:val="331"/>
        </w:trPr>
        <w:tc>
          <w:tcPr>
            <w:tcW w:w="3484" w:type="dxa"/>
            <w:tcBorders>
              <w:top w:val="nil"/>
              <w:left w:val="single" w:sz="4" w:space="0" w:color="auto"/>
              <w:bottom w:val="single" w:sz="4" w:space="0" w:color="auto"/>
              <w:right w:val="single" w:sz="4" w:space="0" w:color="auto"/>
            </w:tcBorders>
            <w:shd w:val="clear" w:color="auto" w:fill="auto"/>
            <w:noWrap/>
            <w:vAlign w:val="center"/>
            <w:hideMark/>
          </w:tcPr>
          <w:p w14:paraId="6338EC28" w14:textId="77777777" w:rsidR="004B7EA7" w:rsidRPr="006C67A6" w:rsidRDefault="004B7EA7" w:rsidP="0043627F">
            <w:pPr>
              <w:rPr>
                <w:rFonts w:cs="Arial"/>
                <w:color w:val="000000"/>
                <w:sz w:val="20"/>
                <w:szCs w:val="20"/>
                <w:lang w:val="en-US" w:eastAsia="zh-CN"/>
              </w:rPr>
            </w:pPr>
            <w:r w:rsidRPr="006C67A6">
              <w:rPr>
                <w:rFonts w:cs="Arial"/>
                <w:color w:val="000000"/>
                <w:sz w:val="20"/>
                <w:szCs w:val="20"/>
                <w:lang w:val="en-US" w:eastAsia="zh-CN"/>
              </w:rPr>
              <w:t>residential_re_1st_lv_amt</w:t>
            </w:r>
          </w:p>
        </w:tc>
        <w:tc>
          <w:tcPr>
            <w:tcW w:w="5999" w:type="dxa"/>
            <w:tcBorders>
              <w:top w:val="nil"/>
              <w:left w:val="nil"/>
              <w:bottom w:val="single" w:sz="4" w:space="0" w:color="auto"/>
              <w:right w:val="single" w:sz="4" w:space="0" w:color="auto"/>
            </w:tcBorders>
            <w:shd w:val="clear" w:color="auto" w:fill="auto"/>
            <w:noWrap/>
            <w:vAlign w:val="center"/>
            <w:hideMark/>
          </w:tcPr>
          <w:p w14:paraId="19C8B903" w14:textId="77777777" w:rsidR="004B7EA7" w:rsidRPr="006C67A6" w:rsidRDefault="004B7EA7" w:rsidP="0043627F">
            <w:pPr>
              <w:rPr>
                <w:rFonts w:cs="Arial"/>
                <w:color w:val="000000"/>
                <w:sz w:val="20"/>
                <w:szCs w:val="20"/>
                <w:lang w:val="en-US" w:eastAsia="zh-CN"/>
              </w:rPr>
            </w:pPr>
            <w:r w:rsidRPr="006C67A6">
              <w:rPr>
                <w:rFonts w:cs="Arial"/>
                <w:color w:val="000000"/>
                <w:sz w:val="20"/>
                <w:szCs w:val="20"/>
                <w:lang w:val="en-US" w:eastAsia="zh-CN"/>
              </w:rPr>
              <w:t>Residential Real Estate- 1st Charge LV amount at one year prior to default</w:t>
            </w:r>
          </w:p>
        </w:tc>
      </w:tr>
      <w:tr w:rsidR="004B7EA7" w:rsidRPr="006C67A6" w14:paraId="2D630CB2" w14:textId="77777777" w:rsidTr="0043627F">
        <w:trPr>
          <w:trHeight w:val="331"/>
        </w:trPr>
        <w:tc>
          <w:tcPr>
            <w:tcW w:w="3484" w:type="dxa"/>
            <w:tcBorders>
              <w:top w:val="nil"/>
              <w:left w:val="single" w:sz="4" w:space="0" w:color="auto"/>
              <w:bottom w:val="single" w:sz="4" w:space="0" w:color="auto"/>
              <w:right w:val="single" w:sz="4" w:space="0" w:color="auto"/>
            </w:tcBorders>
            <w:shd w:val="clear" w:color="auto" w:fill="auto"/>
            <w:noWrap/>
            <w:vAlign w:val="center"/>
            <w:hideMark/>
          </w:tcPr>
          <w:p w14:paraId="5C3C72FF" w14:textId="77777777" w:rsidR="004B7EA7" w:rsidRPr="006C67A6" w:rsidRDefault="004B7EA7" w:rsidP="0043627F">
            <w:pPr>
              <w:rPr>
                <w:rFonts w:cs="Arial"/>
                <w:color w:val="000000"/>
                <w:sz w:val="20"/>
                <w:szCs w:val="20"/>
                <w:lang w:val="en-US" w:eastAsia="zh-CN"/>
              </w:rPr>
            </w:pPr>
            <w:r w:rsidRPr="006C67A6">
              <w:rPr>
                <w:rFonts w:cs="Arial"/>
                <w:color w:val="000000"/>
                <w:sz w:val="20"/>
                <w:szCs w:val="20"/>
                <w:lang w:val="en-US" w:eastAsia="zh-CN"/>
              </w:rPr>
              <w:t>residential_re_1st_lv_pct</w:t>
            </w:r>
          </w:p>
        </w:tc>
        <w:tc>
          <w:tcPr>
            <w:tcW w:w="5999" w:type="dxa"/>
            <w:tcBorders>
              <w:top w:val="nil"/>
              <w:left w:val="nil"/>
              <w:bottom w:val="single" w:sz="4" w:space="0" w:color="auto"/>
              <w:right w:val="single" w:sz="4" w:space="0" w:color="auto"/>
            </w:tcBorders>
            <w:shd w:val="clear" w:color="auto" w:fill="auto"/>
            <w:noWrap/>
            <w:vAlign w:val="center"/>
            <w:hideMark/>
          </w:tcPr>
          <w:p w14:paraId="16148C9C" w14:textId="77777777" w:rsidR="004B7EA7" w:rsidRPr="006C67A6" w:rsidRDefault="004B7EA7" w:rsidP="0043627F">
            <w:pPr>
              <w:rPr>
                <w:rFonts w:cs="Arial"/>
                <w:color w:val="000000"/>
                <w:sz w:val="20"/>
                <w:szCs w:val="20"/>
                <w:lang w:val="en-US" w:eastAsia="zh-CN"/>
              </w:rPr>
            </w:pPr>
            <w:r w:rsidRPr="006C67A6">
              <w:rPr>
                <w:rFonts w:cs="Arial"/>
                <w:color w:val="000000"/>
                <w:sz w:val="20"/>
                <w:szCs w:val="20"/>
                <w:lang w:val="en-US" w:eastAsia="zh-CN"/>
              </w:rPr>
              <w:t>Residential Real Estate- 1st Charge LV coverage at one year prior to default</w:t>
            </w:r>
          </w:p>
        </w:tc>
      </w:tr>
      <w:tr w:rsidR="004B7EA7" w:rsidRPr="006C67A6" w14:paraId="249EF999" w14:textId="77777777" w:rsidTr="0043627F">
        <w:trPr>
          <w:trHeight w:val="331"/>
        </w:trPr>
        <w:tc>
          <w:tcPr>
            <w:tcW w:w="3484" w:type="dxa"/>
            <w:tcBorders>
              <w:top w:val="nil"/>
              <w:left w:val="single" w:sz="4" w:space="0" w:color="auto"/>
              <w:bottom w:val="single" w:sz="4" w:space="0" w:color="auto"/>
              <w:right w:val="single" w:sz="4" w:space="0" w:color="auto"/>
            </w:tcBorders>
            <w:shd w:val="clear" w:color="auto" w:fill="auto"/>
            <w:noWrap/>
            <w:vAlign w:val="center"/>
            <w:hideMark/>
          </w:tcPr>
          <w:p w14:paraId="4BEAE234" w14:textId="77777777" w:rsidR="004B7EA7" w:rsidRPr="006C67A6" w:rsidRDefault="004B7EA7" w:rsidP="0043627F">
            <w:pPr>
              <w:rPr>
                <w:rFonts w:cs="Arial"/>
                <w:color w:val="000000"/>
                <w:sz w:val="20"/>
                <w:szCs w:val="20"/>
                <w:lang w:val="en-US" w:eastAsia="zh-CN"/>
              </w:rPr>
            </w:pPr>
            <w:r w:rsidRPr="006C67A6">
              <w:rPr>
                <w:rFonts w:cs="Arial"/>
                <w:color w:val="000000"/>
                <w:sz w:val="20"/>
                <w:szCs w:val="20"/>
                <w:lang w:val="en-US" w:eastAsia="zh-CN"/>
              </w:rPr>
              <w:t>residential_re_2nd_lv_amt</w:t>
            </w:r>
          </w:p>
        </w:tc>
        <w:tc>
          <w:tcPr>
            <w:tcW w:w="5999" w:type="dxa"/>
            <w:tcBorders>
              <w:top w:val="nil"/>
              <w:left w:val="nil"/>
              <w:bottom w:val="single" w:sz="4" w:space="0" w:color="auto"/>
              <w:right w:val="single" w:sz="4" w:space="0" w:color="auto"/>
            </w:tcBorders>
            <w:shd w:val="clear" w:color="auto" w:fill="auto"/>
            <w:noWrap/>
            <w:vAlign w:val="center"/>
            <w:hideMark/>
          </w:tcPr>
          <w:p w14:paraId="0CF4C10E" w14:textId="77777777" w:rsidR="004B7EA7" w:rsidRPr="006C67A6" w:rsidRDefault="004B7EA7" w:rsidP="0043627F">
            <w:pPr>
              <w:rPr>
                <w:rFonts w:cs="Arial"/>
                <w:color w:val="000000"/>
                <w:sz w:val="20"/>
                <w:szCs w:val="20"/>
                <w:lang w:val="en-US" w:eastAsia="zh-CN"/>
              </w:rPr>
            </w:pPr>
            <w:r w:rsidRPr="006C67A6">
              <w:rPr>
                <w:rFonts w:cs="Arial"/>
                <w:color w:val="000000"/>
                <w:sz w:val="20"/>
                <w:szCs w:val="20"/>
                <w:lang w:val="en-US" w:eastAsia="zh-CN"/>
              </w:rPr>
              <w:t>Residential Real Estate- Other LV amount at one year prior to default</w:t>
            </w:r>
          </w:p>
        </w:tc>
      </w:tr>
      <w:tr w:rsidR="004B7EA7" w:rsidRPr="006C67A6" w14:paraId="373B56CF" w14:textId="77777777" w:rsidTr="0043627F">
        <w:trPr>
          <w:trHeight w:val="331"/>
        </w:trPr>
        <w:tc>
          <w:tcPr>
            <w:tcW w:w="3484" w:type="dxa"/>
            <w:tcBorders>
              <w:top w:val="nil"/>
              <w:left w:val="single" w:sz="4" w:space="0" w:color="auto"/>
              <w:bottom w:val="single" w:sz="4" w:space="0" w:color="auto"/>
              <w:right w:val="single" w:sz="4" w:space="0" w:color="auto"/>
            </w:tcBorders>
            <w:shd w:val="clear" w:color="auto" w:fill="auto"/>
            <w:noWrap/>
            <w:vAlign w:val="center"/>
            <w:hideMark/>
          </w:tcPr>
          <w:p w14:paraId="01DA2F50" w14:textId="77777777" w:rsidR="004B7EA7" w:rsidRPr="006C67A6" w:rsidRDefault="004B7EA7" w:rsidP="0043627F">
            <w:pPr>
              <w:rPr>
                <w:rFonts w:cs="Arial"/>
                <w:color w:val="000000"/>
                <w:sz w:val="20"/>
                <w:szCs w:val="20"/>
                <w:lang w:val="en-US" w:eastAsia="zh-CN"/>
              </w:rPr>
            </w:pPr>
            <w:r w:rsidRPr="006C67A6">
              <w:rPr>
                <w:rFonts w:cs="Arial"/>
                <w:color w:val="000000"/>
                <w:sz w:val="20"/>
                <w:szCs w:val="20"/>
                <w:lang w:val="en-US" w:eastAsia="zh-CN"/>
              </w:rPr>
              <w:t>residential_re_2nd_lv_pct</w:t>
            </w:r>
          </w:p>
        </w:tc>
        <w:tc>
          <w:tcPr>
            <w:tcW w:w="5999" w:type="dxa"/>
            <w:tcBorders>
              <w:top w:val="nil"/>
              <w:left w:val="nil"/>
              <w:bottom w:val="single" w:sz="4" w:space="0" w:color="auto"/>
              <w:right w:val="single" w:sz="4" w:space="0" w:color="auto"/>
            </w:tcBorders>
            <w:shd w:val="clear" w:color="auto" w:fill="auto"/>
            <w:noWrap/>
            <w:vAlign w:val="center"/>
            <w:hideMark/>
          </w:tcPr>
          <w:p w14:paraId="2A55C38A" w14:textId="77777777" w:rsidR="004B7EA7" w:rsidRPr="006C67A6" w:rsidRDefault="004B7EA7" w:rsidP="0043627F">
            <w:pPr>
              <w:rPr>
                <w:rFonts w:cs="Arial"/>
                <w:color w:val="000000"/>
                <w:sz w:val="20"/>
                <w:szCs w:val="20"/>
                <w:lang w:val="en-US" w:eastAsia="zh-CN"/>
              </w:rPr>
            </w:pPr>
            <w:r w:rsidRPr="006C67A6">
              <w:rPr>
                <w:rFonts w:cs="Arial"/>
                <w:color w:val="000000"/>
                <w:sz w:val="20"/>
                <w:szCs w:val="20"/>
                <w:lang w:val="en-US" w:eastAsia="zh-CN"/>
              </w:rPr>
              <w:t>Residential Real Estate- Other LV coverage at one year prior to default</w:t>
            </w:r>
          </w:p>
        </w:tc>
      </w:tr>
      <w:tr w:rsidR="004B7EA7" w:rsidRPr="006C67A6" w14:paraId="16B674E0" w14:textId="77777777" w:rsidTr="0043627F">
        <w:trPr>
          <w:trHeight w:val="331"/>
        </w:trPr>
        <w:tc>
          <w:tcPr>
            <w:tcW w:w="3484" w:type="dxa"/>
            <w:tcBorders>
              <w:top w:val="nil"/>
              <w:left w:val="single" w:sz="4" w:space="0" w:color="auto"/>
              <w:bottom w:val="single" w:sz="4" w:space="0" w:color="auto"/>
              <w:right w:val="single" w:sz="4" w:space="0" w:color="auto"/>
            </w:tcBorders>
            <w:shd w:val="clear" w:color="auto" w:fill="auto"/>
            <w:noWrap/>
            <w:vAlign w:val="center"/>
            <w:hideMark/>
          </w:tcPr>
          <w:p w14:paraId="7A7E0D3A" w14:textId="77777777" w:rsidR="004B7EA7" w:rsidRPr="006C67A6" w:rsidRDefault="004B7EA7" w:rsidP="0043627F">
            <w:pPr>
              <w:rPr>
                <w:rFonts w:cs="Arial"/>
                <w:color w:val="000000"/>
                <w:sz w:val="20"/>
                <w:szCs w:val="20"/>
                <w:lang w:val="en-US" w:eastAsia="zh-CN"/>
              </w:rPr>
            </w:pPr>
            <w:proofErr w:type="spellStart"/>
            <w:r w:rsidRPr="006C67A6">
              <w:rPr>
                <w:rFonts w:cs="Arial"/>
                <w:color w:val="000000"/>
                <w:sz w:val="20"/>
                <w:szCs w:val="20"/>
                <w:lang w:val="en-US" w:eastAsia="zh-CN"/>
              </w:rPr>
              <w:t>secured_no_lending_value_lv_amt</w:t>
            </w:r>
            <w:proofErr w:type="spellEnd"/>
          </w:p>
        </w:tc>
        <w:tc>
          <w:tcPr>
            <w:tcW w:w="5999" w:type="dxa"/>
            <w:tcBorders>
              <w:top w:val="nil"/>
              <w:left w:val="nil"/>
              <w:bottom w:val="single" w:sz="4" w:space="0" w:color="auto"/>
              <w:right w:val="single" w:sz="4" w:space="0" w:color="auto"/>
            </w:tcBorders>
            <w:shd w:val="clear" w:color="auto" w:fill="auto"/>
            <w:noWrap/>
            <w:vAlign w:val="center"/>
            <w:hideMark/>
          </w:tcPr>
          <w:p w14:paraId="50CE5597" w14:textId="77777777" w:rsidR="004B7EA7" w:rsidRPr="006C67A6" w:rsidRDefault="004B7EA7" w:rsidP="0043627F">
            <w:pPr>
              <w:rPr>
                <w:rFonts w:cs="Arial"/>
                <w:color w:val="000000"/>
                <w:sz w:val="20"/>
                <w:szCs w:val="20"/>
                <w:lang w:val="en-US" w:eastAsia="zh-CN"/>
              </w:rPr>
            </w:pPr>
            <w:r w:rsidRPr="006C67A6">
              <w:rPr>
                <w:rFonts w:cs="Arial"/>
                <w:color w:val="000000"/>
                <w:sz w:val="20"/>
                <w:szCs w:val="20"/>
                <w:lang w:val="en-US" w:eastAsia="zh-CN"/>
              </w:rPr>
              <w:t>Secured No Lending Value LV amount at one year prior to default</w:t>
            </w:r>
          </w:p>
        </w:tc>
      </w:tr>
      <w:tr w:rsidR="004B7EA7" w:rsidRPr="006C67A6" w14:paraId="7F3F5A47" w14:textId="77777777" w:rsidTr="0043627F">
        <w:trPr>
          <w:trHeight w:val="331"/>
        </w:trPr>
        <w:tc>
          <w:tcPr>
            <w:tcW w:w="3484" w:type="dxa"/>
            <w:tcBorders>
              <w:top w:val="nil"/>
              <w:left w:val="single" w:sz="4" w:space="0" w:color="auto"/>
              <w:bottom w:val="single" w:sz="4" w:space="0" w:color="auto"/>
              <w:right w:val="single" w:sz="4" w:space="0" w:color="auto"/>
            </w:tcBorders>
            <w:shd w:val="clear" w:color="auto" w:fill="auto"/>
            <w:noWrap/>
            <w:vAlign w:val="center"/>
            <w:hideMark/>
          </w:tcPr>
          <w:p w14:paraId="70AE61E1" w14:textId="77777777" w:rsidR="004B7EA7" w:rsidRPr="006C67A6" w:rsidRDefault="004B7EA7" w:rsidP="0043627F">
            <w:pPr>
              <w:rPr>
                <w:rFonts w:cs="Arial"/>
                <w:color w:val="000000"/>
                <w:sz w:val="20"/>
                <w:szCs w:val="20"/>
                <w:lang w:val="en-US" w:eastAsia="zh-CN"/>
              </w:rPr>
            </w:pPr>
            <w:proofErr w:type="spellStart"/>
            <w:r w:rsidRPr="006C67A6">
              <w:rPr>
                <w:rFonts w:cs="Arial"/>
                <w:color w:val="000000"/>
                <w:sz w:val="20"/>
                <w:szCs w:val="20"/>
                <w:lang w:val="en-US" w:eastAsia="zh-CN"/>
              </w:rPr>
              <w:t>secured_no_lending_value_lv_pct</w:t>
            </w:r>
            <w:proofErr w:type="spellEnd"/>
          </w:p>
        </w:tc>
        <w:tc>
          <w:tcPr>
            <w:tcW w:w="5999" w:type="dxa"/>
            <w:tcBorders>
              <w:top w:val="nil"/>
              <w:left w:val="nil"/>
              <w:bottom w:val="single" w:sz="4" w:space="0" w:color="auto"/>
              <w:right w:val="single" w:sz="4" w:space="0" w:color="auto"/>
            </w:tcBorders>
            <w:shd w:val="clear" w:color="auto" w:fill="auto"/>
            <w:noWrap/>
            <w:vAlign w:val="center"/>
            <w:hideMark/>
          </w:tcPr>
          <w:p w14:paraId="6CEDF0E4" w14:textId="77777777" w:rsidR="004B7EA7" w:rsidRPr="006C67A6" w:rsidRDefault="004B7EA7" w:rsidP="0043627F">
            <w:pPr>
              <w:rPr>
                <w:rFonts w:cs="Arial"/>
                <w:color w:val="000000"/>
                <w:sz w:val="20"/>
                <w:szCs w:val="20"/>
                <w:lang w:val="en-US" w:eastAsia="zh-CN"/>
              </w:rPr>
            </w:pPr>
            <w:r w:rsidRPr="006C67A6">
              <w:rPr>
                <w:rFonts w:cs="Arial"/>
                <w:color w:val="000000"/>
                <w:sz w:val="20"/>
                <w:szCs w:val="20"/>
                <w:lang w:val="en-US" w:eastAsia="zh-CN"/>
              </w:rPr>
              <w:t>Secured No Lending Value LV coverage at one year prior to default</w:t>
            </w:r>
          </w:p>
        </w:tc>
      </w:tr>
      <w:tr w:rsidR="004B7EA7" w:rsidRPr="006C67A6" w14:paraId="066E6A7E" w14:textId="77777777" w:rsidTr="0043627F">
        <w:trPr>
          <w:trHeight w:val="331"/>
        </w:trPr>
        <w:tc>
          <w:tcPr>
            <w:tcW w:w="3484" w:type="dxa"/>
            <w:tcBorders>
              <w:top w:val="nil"/>
              <w:left w:val="single" w:sz="4" w:space="0" w:color="auto"/>
              <w:bottom w:val="single" w:sz="4" w:space="0" w:color="auto"/>
              <w:right w:val="single" w:sz="4" w:space="0" w:color="auto"/>
            </w:tcBorders>
            <w:shd w:val="clear" w:color="auto" w:fill="auto"/>
            <w:noWrap/>
            <w:vAlign w:val="center"/>
            <w:hideMark/>
          </w:tcPr>
          <w:p w14:paraId="3C7754F2" w14:textId="77777777" w:rsidR="004B7EA7" w:rsidRPr="006C67A6" w:rsidRDefault="004B7EA7" w:rsidP="0043627F">
            <w:pPr>
              <w:rPr>
                <w:rFonts w:cs="Arial"/>
                <w:color w:val="000000"/>
                <w:sz w:val="20"/>
                <w:szCs w:val="20"/>
                <w:lang w:val="en-US" w:eastAsia="zh-CN"/>
              </w:rPr>
            </w:pPr>
            <w:proofErr w:type="spellStart"/>
            <w:r w:rsidRPr="006C67A6">
              <w:rPr>
                <w:rFonts w:cs="Arial"/>
                <w:color w:val="000000"/>
                <w:sz w:val="20"/>
                <w:szCs w:val="20"/>
                <w:lang w:val="en-US" w:eastAsia="zh-CN"/>
              </w:rPr>
              <w:t>tot_lv_amt</w:t>
            </w:r>
            <w:proofErr w:type="spellEnd"/>
          </w:p>
        </w:tc>
        <w:tc>
          <w:tcPr>
            <w:tcW w:w="5999" w:type="dxa"/>
            <w:tcBorders>
              <w:top w:val="nil"/>
              <w:left w:val="nil"/>
              <w:bottom w:val="single" w:sz="4" w:space="0" w:color="auto"/>
              <w:right w:val="single" w:sz="4" w:space="0" w:color="auto"/>
            </w:tcBorders>
            <w:shd w:val="clear" w:color="auto" w:fill="auto"/>
            <w:noWrap/>
            <w:vAlign w:val="center"/>
            <w:hideMark/>
          </w:tcPr>
          <w:p w14:paraId="4902AB32" w14:textId="77777777" w:rsidR="004B7EA7" w:rsidRPr="006C67A6" w:rsidRDefault="004B7EA7" w:rsidP="0043627F">
            <w:pPr>
              <w:rPr>
                <w:rFonts w:cs="Arial"/>
                <w:color w:val="000000"/>
                <w:sz w:val="20"/>
                <w:szCs w:val="20"/>
                <w:lang w:val="en-US" w:eastAsia="zh-CN"/>
              </w:rPr>
            </w:pPr>
            <w:r w:rsidRPr="006C67A6">
              <w:rPr>
                <w:rFonts w:cs="Arial"/>
                <w:color w:val="000000"/>
                <w:sz w:val="20"/>
                <w:szCs w:val="20"/>
                <w:lang w:val="en-US" w:eastAsia="zh-CN"/>
              </w:rPr>
              <w:t>Total LV amount at one year prior to default</w:t>
            </w:r>
          </w:p>
        </w:tc>
      </w:tr>
      <w:tr w:rsidR="004B7EA7" w:rsidRPr="006C67A6" w14:paraId="3E5904C2" w14:textId="77777777" w:rsidTr="0043627F">
        <w:trPr>
          <w:trHeight w:val="331"/>
        </w:trPr>
        <w:tc>
          <w:tcPr>
            <w:tcW w:w="3484" w:type="dxa"/>
            <w:tcBorders>
              <w:top w:val="nil"/>
              <w:left w:val="single" w:sz="4" w:space="0" w:color="auto"/>
              <w:bottom w:val="single" w:sz="4" w:space="0" w:color="auto"/>
              <w:right w:val="single" w:sz="4" w:space="0" w:color="auto"/>
            </w:tcBorders>
            <w:shd w:val="clear" w:color="auto" w:fill="auto"/>
            <w:noWrap/>
            <w:vAlign w:val="center"/>
            <w:hideMark/>
          </w:tcPr>
          <w:p w14:paraId="54F828A2" w14:textId="77777777" w:rsidR="004B7EA7" w:rsidRPr="006C67A6" w:rsidRDefault="004B7EA7" w:rsidP="0043627F">
            <w:pPr>
              <w:rPr>
                <w:rFonts w:cs="Arial"/>
                <w:color w:val="000000"/>
                <w:sz w:val="20"/>
                <w:szCs w:val="20"/>
                <w:lang w:val="en-US" w:eastAsia="zh-CN"/>
              </w:rPr>
            </w:pPr>
            <w:proofErr w:type="spellStart"/>
            <w:r w:rsidRPr="006C67A6">
              <w:rPr>
                <w:rFonts w:cs="Arial"/>
                <w:color w:val="000000"/>
                <w:sz w:val="20"/>
                <w:szCs w:val="20"/>
                <w:lang w:val="en-US" w:eastAsia="zh-CN"/>
              </w:rPr>
              <w:t>tot_lv_pct</w:t>
            </w:r>
            <w:proofErr w:type="spellEnd"/>
          </w:p>
        </w:tc>
        <w:tc>
          <w:tcPr>
            <w:tcW w:w="5999" w:type="dxa"/>
            <w:tcBorders>
              <w:top w:val="nil"/>
              <w:left w:val="nil"/>
              <w:bottom w:val="single" w:sz="4" w:space="0" w:color="auto"/>
              <w:right w:val="single" w:sz="4" w:space="0" w:color="auto"/>
            </w:tcBorders>
            <w:shd w:val="clear" w:color="auto" w:fill="auto"/>
            <w:noWrap/>
            <w:vAlign w:val="center"/>
            <w:hideMark/>
          </w:tcPr>
          <w:p w14:paraId="4F3BA5EB" w14:textId="77777777" w:rsidR="004B7EA7" w:rsidRPr="006C67A6" w:rsidRDefault="004B7EA7" w:rsidP="0043627F">
            <w:pPr>
              <w:rPr>
                <w:rFonts w:cs="Arial"/>
                <w:color w:val="000000"/>
                <w:sz w:val="20"/>
                <w:szCs w:val="20"/>
                <w:lang w:val="en-US" w:eastAsia="zh-CN"/>
              </w:rPr>
            </w:pPr>
            <w:r w:rsidRPr="006C67A6">
              <w:rPr>
                <w:rFonts w:cs="Arial"/>
                <w:color w:val="000000"/>
                <w:sz w:val="20"/>
                <w:szCs w:val="20"/>
                <w:lang w:val="en-US" w:eastAsia="zh-CN"/>
              </w:rPr>
              <w:t>Total LV coverage at one year prior to default</w:t>
            </w:r>
          </w:p>
        </w:tc>
      </w:tr>
      <w:tr w:rsidR="004B7EA7" w:rsidRPr="006C67A6" w14:paraId="62491D9F" w14:textId="77777777" w:rsidTr="0043627F">
        <w:trPr>
          <w:trHeight w:val="331"/>
        </w:trPr>
        <w:tc>
          <w:tcPr>
            <w:tcW w:w="3484" w:type="dxa"/>
            <w:tcBorders>
              <w:top w:val="nil"/>
              <w:left w:val="single" w:sz="4" w:space="0" w:color="auto"/>
              <w:bottom w:val="single" w:sz="4" w:space="0" w:color="auto"/>
              <w:right w:val="single" w:sz="4" w:space="0" w:color="auto"/>
            </w:tcBorders>
            <w:shd w:val="clear" w:color="auto" w:fill="auto"/>
            <w:noWrap/>
            <w:vAlign w:val="center"/>
            <w:hideMark/>
          </w:tcPr>
          <w:p w14:paraId="78185EE4" w14:textId="77777777" w:rsidR="004B7EA7" w:rsidRPr="006C67A6" w:rsidRDefault="004B7EA7" w:rsidP="0043627F">
            <w:pPr>
              <w:rPr>
                <w:rFonts w:cs="Arial"/>
                <w:color w:val="000000"/>
                <w:sz w:val="20"/>
                <w:szCs w:val="20"/>
                <w:lang w:val="en-US" w:eastAsia="zh-CN"/>
              </w:rPr>
            </w:pPr>
            <w:proofErr w:type="spellStart"/>
            <w:r w:rsidRPr="006C67A6">
              <w:rPr>
                <w:rFonts w:cs="Arial"/>
                <w:color w:val="000000"/>
                <w:sz w:val="20"/>
                <w:szCs w:val="20"/>
                <w:lang w:val="en-US" w:eastAsia="zh-CN"/>
              </w:rPr>
              <w:t>unsec_corporate_guarantee_lv_amt</w:t>
            </w:r>
            <w:proofErr w:type="spellEnd"/>
          </w:p>
        </w:tc>
        <w:tc>
          <w:tcPr>
            <w:tcW w:w="5999" w:type="dxa"/>
            <w:tcBorders>
              <w:top w:val="nil"/>
              <w:left w:val="nil"/>
              <w:bottom w:val="single" w:sz="4" w:space="0" w:color="auto"/>
              <w:right w:val="single" w:sz="4" w:space="0" w:color="auto"/>
            </w:tcBorders>
            <w:shd w:val="clear" w:color="auto" w:fill="auto"/>
            <w:noWrap/>
            <w:vAlign w:val="center"/>
            <w:hideMark/>
          </w:tcPr>
          <w:p w14:paraId="59FD378E" w14:textId="77777777" w:rsidR="004B7EA7" w:rsidRPr="006C67A6" w:rsidRDefault="004B7EA7" w:rsidP="0043627F">
            <w:pPr>
              <w:rPr>
                <w:rFonts w:cs="Arial"/>
                <w:color w:val="000000"/>
                <w:sz w:val="20"/>
                <w:szCs w:val="20"/>
                <w:lang w:val="en-US" w:eastAsia="zh-CN"/>
              </w:rPr>
            </w:pPr>
            <w:r w:rsidRPr="006C67A6">
              <w:rPr>
                <w:rFonts w:cs="Arial"/>
                <w:color w:val="000000"/>
                <w:sz w:val="20"/>
                <w:szCs w:val="20"/>
                <w:lang w:val="en-US" w:eastAsia="zh-CN"/>
              </w:rPr>
              <w:t>Unsecured - Corporate Guarantee LV amount at one year prior to default</w:t>
            </w:r>
          </w:p>
        </w:tc>
      </w:tr>
      <w:tr w:rsidR="004B7EA7" w:rsidRPr="006C67A6" w14:paraId="1E6BF4FA" w14:textId="77777777" w:rsidTr="0043627F">
        <w:trPr>
          <w:trHeight w:val="331"/>
        </w:trPr>
        <w:tc>
          <w:tcPr>
            <w:tcW w:w="3484" w:type="dxa"/>
            <w:tcBorders>
              <w:top w:val="nil"/>
              <w:left w:val="single" w:sz="4" w:space="0" w:color="auto"/>
              <w:bottom w:val="single" w:sz="4" w:space="0" w:color="auto"/>
              <w:right w:val="single" w:sz="4" w:space="0" w:color="auto"/>
            </w:tcBorders>
            <w:shd w:val="clear" w:color="auto" w:fill="auto"/>
            <w:noWrap/>
            <w:vAlign w:val="center"/>
            <w:hideMark/>
          </w:tcPr>
          <w:p w14:paraId="2A025134" w14:textId="77777777" w:rsidR="004B7EA7" w:rsidRPr="006C67A6" w:rsidRDefault="004B7EA7" w:rsidP="0043627F">
            <w:pPr>
              <w:rPr>
                <w:rFonts w:cs="Arial"/>
                <w:color w:val="000000"/>
                <w:sz w:val="20"/>
                <w:szCs w:val="20"/>
                <w:lang w:val="en-US" w:eastAsia="zh-CN"/>
              </w:rPr>
            </w:pPr>
            <w:proofErr w:type="spellStart"/>
            <w:r w:rsidRPr="006C67A6">
              <w:rPr>
                <w:rFonts w:cs="Arial"/>
                <w:color w:val="000000"/>
                <w:sz w:val="20"/>
                <w:szCs w:val="20"/>
                <w:lang w:val="en-US" w:eastAsia="zh-CN"/>
              </w:rPr>
              <w:t>unsec_corporate_guarantee_lv_pct</w:t>
            </w:r>
            <w:proofErr w:type="spellEnd"/>
          </w:p>
        </w:tc>
        <w:tc>
          <w:tcPr>
            <w:tcW w:w="5999" w:type="dxa"/>
            <w:tcBorders>
              <w:top w:val="nil"/>
              <w:left w:val="nil"/>
              <w:bottom w:val="single" w:sz="4" w:space="0" w:color="auto"/>
              <w:right w:val="single" w:sz="4" w:space="0" w:color="auto"/>
            </w:tcBorders>
            <w:shd w:val="clear" w:color="auto" w:fill="auto"/>
            <w:noWrap/>
            <w:vAlign w:val="center"/>
            <w:hideMark/>
          </w:tcPr>
          <w:p w14:paraId="35F1F5B5" w14:textId="77777777" w:rsidR="004B7EA7" w:rsidRPr="006C67A6" w:rsidRDefault="004B7EA7" w:rsidP="0043627F">
            <w:pPr>
              <w:rPr>
                <w:rFonts w:cs="Arial"/>
                <w:color w:val="000000"/>
                <w:sz w:val="20"/>
                <w:szCs w:val="20"/>
                <w:lang w:val="en-US" w:eastAsia="zh-CN"/>
              </w:rPr>
            </w:pPr>
            <w:r w:rsidRPr="006C67A6">
              <w:rPr>
                <w:rFonts w:cs="Arial"/>
                <w:color w:val="000000"/>
                <w:sz w:val="20"/>
                <w:szCs w:val="20"/>
                <w:lang w:val="en-US" w:eastAsia="zh-CN"/>
              </w:rPr>
              <w:t>Unsecured - Corporate Guarantee LV coverage at one year prior to default</w:t>
            </w:r>
          </w:p>
        </w:tc>
      </w:tr>
      <w:tr w:rsidR="004B7EA7" w:rsidRPr="006C67A6" w14:paraId="7DFC615C" w14:textId="77777777" w:rsidTr="0043627F">
        <w:trPr>
          <w:trHeight w:val="331"/>
        </w:trPr>
        <w:tc>
          <w:tcPr>
            <w:tcW w:w="3484" w:type="dxa"/>
            <w:tcBorders>
              <w:top w:val="nil"/>
              <w:left w:val="single" w:sz="4" w:space="0" w:color="auto"/>
              <w:bottom w:val="single" w:sz="4" w:space="0" w:color="auto"/>
              <w:right w:val="single" w:sz="4" w:space="0" w:color="auto"/>
            </w:tcBorders>
            <w:shd w:val="clear" w:color="auto" w:fill="auto"/>
            <w:noWrap/>
            <w:vAlign w:val="center"/>
            <w:hideMark/>
          </w:tcPr>
          <w:p w14:paraId="2EA1D497" w14:textId="77777777" w:rsidR="004B7EA7" w:rsidRPr="006C67A6" w:rsidRDefault="004B7EA7" w:rsidP="0043627F">
            <w:pPr>
              <w:rPr>
                <w:rFonts w:cs="Arial"/>
                <w:color w:val="000000"/>
                <w:sz w:val="20"/>
                <w:szCs w:val="20"/>
                <w:lang w:val="en-US" w:eastAsia="zh-CN"/>
              </w:rPr>
            </w:pPr>
            <w:proofErr w:type="spellStart"/>
            <w:r w:rsidRPr="006C67A6">
              <w:rPr>
                <w:rFonts w:cs="Arial"/>
                <w:color w:val="000000"/>
                <w:sz w:val="20"/>
                <w:szCs w:val="20"/>
                <w:lang w:val="en-US" w:eastAsia="zh-CN"/>
              </w:rPr>
              <w:lastRenderedPageBreak/>
              <w:t>unsec_personal_guarantee_lv_amt</w:t>
            </w:r>
            <w:proofErr w:type="spellEnd"/>
          </w:p>
        </w:tc>
        <w:tc>
          <w:tcPr>
            <w:tcW w:w="5999" w:type="dxa"/>
            <w:tcBorders>
              <w:top w:val="nil"/>
              <w:left w:val="nil"/>
              <w:bottom w:val="single" w:sz="4" w:space="0" w:color="auto"/>
              <w:right w:val="single" w:sz="4" w:space="0" w:color="auto"/>
            </w:tcBorders>
            <w:shd w:val="clear" w:color="auto" w:fill="auto"/>
            <w:noWrap/>
            <w:vAlign w:val="center"/>
            <w:hideMark/>
          </w:tcPr>
          <w:p w14:paraId="1165806C" w14:textId="77777777" w:rsidR="004B7EA7" w:rsidRPr="006C67A6" w:rsidRDefault="004B7EA7" w:rsidP="0043627F">
            <w:pPr>
              <w:rPr>
                <w:rFonts w:cs="Arial"/>
                <w:color w:val="000000"/>
                <w:sz w:val="20"/>
                <w:szCs w:val="20"/>
                <w:lang w:val="en-US" w:eastAsia="zh-CN"/>
              </w:rPr>
            </w:pPr>
            <w:r w:rsidRPr="006C67A6">
              <w:rPr>
                <w:rFonts w:cs="Arial"/>
                <w:color w:val="000000"/>
                <w:sz w:val="20"/>
                <w:szCs w:val="20"/>
                <w:lang w:val="en-US" w:eastAsia="zh-CN"/>
              </w:rPr>
              <w:t>Unsecured - Personal Guarantee LV amount at one year prior to default</w:t>
            </w:r>
          </w:p>
        </w:tc>
      </w:tr>
      <w:tr w:rsidR="004B7EA7" w:rsidRPr="006C67A6" w14:paraId="21DDB582" w14:textId="77777777" w:rsidTr="0043627F">
        <w:trPr>
          <w:trHeight w:val="331"/>
        </w:trPr>
        <w:tc>
          <w:tcPr>
            <w:tcW w:w="3484" w:type="dxa"/>
            <w:tcBorders>
              <w:top w:val="nil"/>
              <w:left w:val="single" w:sz="4" w:space="0" w:color="auto"/>
              <w:bottom w:val="single" w:sz="4" w:space="0" w:color="auto"/>
              <w:right w:val="single" w:sz="4" w:space="0" w:color="auto"/>
            </w:tcBorders>
            <w:shd w:val="clear" w:color="auto" w:fill="auto"/>
            <w:noWrap/>
            <w:vAlign w:val="center"/>
            <w:hideMark/>
          </w:tcPr>
          <w:p w14:paraId="562FF41E" w14:textId="77777777" w:rsidR="004B7EA7" w:rsidRPr="006C67A6" w:rsidRDefault="004B7EA7" w:rsidP="0043627F">
            <w:pPr>
              <w:rPr>
                <w:rFonts w:cs="Arial"/>
                <w:color w:val="000000"/>
                <w:sz w:val="20"/>
                <w:szCs w:val="20"/>
                <w:lang w:val="en-US" w:eastAsia="zh-CN"/>
              </w:rPr>
            </w:pPr>
            <w:proofErr w:type="spellStart"/>
            <w:r w:rsidRPr="006C67A6">
              <w:rPr>
                <w:rFonts w:cs="Arial"/>
                <w:color w:val="000000"/>
                <w:sz w:val="20"/>
                <w:szCs w:val="20"/>
                <w:lang w:val="en-US" w:eastAsia="zh-CN"/>
              </w:rPr>
              <w:t>unsec_personal_guarantee_lv_pct</w:t>
            </w:r>
            <w:proofErr w:type="spellEnd"/>
          </w:p>
        </w:tc>
        <w:tc>
          <w:tcPr>
            <w:tcW w:w="5999" w:type="dxa"/>
            <w:tcBorders>
              <w:top w:val="nil"/>
              <w:left w:val="nil"/>
              <w:bottom w:val="single" w:sz="4" w:space="0" w:color="auto"/>
              <w:right w:val="single" w:sz="4" w:space="0" w:color="auto"/>
            </w:tcBorders>
            <w:shd w:val="clear" w:color="auto" w:fill="auto"/>
            <w:noWrap/>
            <w:vAlign w:val="center"/>
            <w:hideMark/>
          </w:tcPr>
          <w:p w14:paraId="08B4F9BE" w14:textId="77777777" w:rsidR="004B7EA7" w:rsidRPr="006C67A6" w:rsidRDefault="004B7EA7" w:rsidP="0043627F">
            <w:pPr>
              <w:rPr>
                <w:rFonts w:cs="Arial"/>
                <w:color w:val="000000"/>
                <w:sz w:val="20"/>
                <w:szCs w:val="20"/>
                <w:lang w:val="en-US" w:eastAsia="zh-CN"/>
              </w:rPr>
            </w:pPr>
            <w:r w:rsidRPr="006C67A6">
              <w:rPr>
                <w:rFonts w:cs="Arial"/>
                <w:color w:val="000000"/>
                <w:sz w:val="20"/>
                <w:szCs w:val="20"/>
                <w:lang w:val="en-US" w:eastAsia="zh-CN"/>
              </w:rPr>
              <w:t>Unsecured - Personal Guarantee LV coverage at one year prior to default</w:t>
            </w:r>
          </w:p>
        </w:tc>
      </w:tr>
      <w:tr w:rsidR="004B7EA7" w:rsidRPr="006C67A6" w14:paraId="32C5093D" w14:textId="77777777" w:rsidTr="0043627F">
        <w:trPr>
          <w:trHeight w:val="331"/>
        </w:trPr>
        <w:tc>
          <w:tcPr>
            <w:tcW w:w="3484" w:type="dxa"/>
            <w:tcBorders>
              <w:top w:val="nil"/>
              <w:left w:val="single" w:sz="4" w:space="0" w:color="auto"/>
              <w:bottom w:val="single" w:sz="4" w:space="0" w:color="auto"/>
              <w:right w:val="single" w:sz="4" w:space="0" w:color="auto"/>
            </w:tcBorders>
            <w:shd w:val="clear" w:color="auto" w:fill="auto"/>
            <w:noWrap/>
            <w:vAlign w:val="center"/>
            <w:hideMark/>
          </w:tcPr>
          <w:p w14:paraId="5188FAA4" w14:textId="77777777" w:rsidR="004B7EA7" w:rsidRPr="006C67A6" w:rsidRDefault="004B7EA7" w:rsidP="0043627F">
            <w:pPr>
              <w:rPr>
                <w:rFonts w:cs="Arial"/>
                <w:color w:val="000000"/>
                <w:sz w:val="20"/>
                <w:szCs w:val="20"/>
                <w:lang w:val="en-US" w:eastAsia="zh-CN"/>
              </w:rPr>
            </w:pPr>
            <w:proofErr w:type="spellStart"/>
            <w:r w:rsidRPr="006C67A6">
              <w:rPr>
                <w:rFonts w:cs="Arial"/>
                <w:color w:val="000000"/>
                <w:sz w:val="20"/>
                <w:szCs w:val="20"/>
                <w:lang w:val="en-US" w:eastAsia="zh-CN"/>
              </w:rPr>
              <w:t>Unsecured_LV_Amt</w:t>
            </w:r>
            <w:proofErr w:type="spellEnd"/>
          </w:p>
        </w:tc>
        <w:tc>
          <w:tcPr>
            <w:tcW w:w="5999" w:type="dxa"/>
            <w:tcBorders>
              <w:top w:val="nil"/>
              <w:left w:val="nil"/>
              <w:bottom w:val="single" w:sz="4" w:space="0" w:color="auto"/>
              <w:right w:val="single" w:sz="4" w:space="0" w:color="auto"/>
            </w:tcBorders>
            <w:shd w:val="clear" w:color="auto" w:fill="auto"/>
            <w:noWrap/>
            <w:vAlign w:val="center"/>
            <w:hideMark/>
          </w:tcPr>
          <w:p w14:paraId="0F044B2F" w14:textId="77777777" w:rsidR="004B7EA7" w:rsidRPr="006C67A6" w:rsidRDefault="004B7EA7" w:rsidP="0043627F">
            <w:pPr>
              <w:rPr>
                <w:rFonts w:cs="Arial"/>
                <w:color w:val="000000"/>
                <w:sz w:val="20"/>
                <w:szCs w:val="20"/>
                <w:lang w:val="en-US" w:eastAsia="zh-CN"/>
              </w:rPr>
            </w:pPr>
            <w:r w:rsidRPr="006C67A6">
              <w:rPr>
                <w:rFonts w:cs="Arial"/>
                <w:color w:val="000000"/>
                <w:sz w:val="20"/>
                <w:szCs w:val="20"/>
                <w:lang w:val="en-US" w:eastAsia="zh-CN"/>
              </w:rPr>
              <w:t>Unsecured LV amount at one year prior to default</w:t>
            </w:r>
          </w:p>
        </w:tc>
      </w:tr>
      <w:tr w:rsidR="004B7EA7" w:rsidRPr="006C67A6" w14:paraId="53D436FC" w14:textId="77777777" w:rsidTr="0043627F">
        <w:trPr>
          <w:trHeight w:val="331"/>
        </w:trPr>
        <w:tc>
          <w:tcPr>
            <w:tcW w:w="3484" w:type="dxa"/>
            <w:tcBorders>
              <w:top w:val="nil"/>
              <w:left w:val="single" w:sz="4" w:space="0" w:color="auto"/>
              <w:bottom w:val="single" w:sz="4" w:space="0" w:color="auto"/>
              <w:right w:val="single" w:sz="4" w:space="0" w:color="auto"/>
            </w:tcBorders>
            <w:shd w:val="clear" w:color="auto" w:fill="auto"/>
            <w:noWrap/>
            <w:vAlign w:val="center"/>
            <w:hideMark/>
          </w:tcPr>
          <w:p w14:paraId="4C0047B8" w14:textId="77777777" w:rsidR="004B7EA7" w:rsidRPr="006C67A6" w:rsidRDefault="004B7EA7" w:rsidP="0043627F">
            <w:pPr>
              <w:rPr>
                <w:rFonts w:cs="Arial"/>
                <w:color w:val="000000"/>
                <w:sz w:val="20"/>
                <w:szCs w:val="20"/>
                <w:lang w:val="en-US" w:eastAsia="zh-CN"/>
              </w:rPr>
            </w:pPr>
            <w:proofErr w:type="spellStart"/>
            <w:r w:rsidRPr="006C67A6">
              <w:rPr>
                <w:rFonts w:cs="Arial"/>
                <w:color w:val="000000"/>
                <w:sz w:val="20"/>
                <w:szCs w:val="20"/>
                <w:lang w:val="en-US" w:eastAsia="zh-CN"/>
              </w:rPr>
              <w:t>Unsecured_LV_Pct</w:t>
            </w:r>
            <w:proofErr w:type="spellEnd"/>
          </w:p>
        </w:tc>
        <w:tc>
          <w:tcPr>
            <w:tcW w:w="5999" w:type="dxa"/>
            <w:tcBorders>
              <w:top w:val="nil"/>
              <w:left w:val="nil"/>
              <w:bottom w:val="single" w:sz="4" w:space="0" w:color="auto"/>
              <w:right w:val="single" w:sz="4" w:space="0" w:color="auto"/>
            </w:tcBorders>
            <w:shd w:val="clear" w:color="auto" w:fill="auto"/>
            <w:noWrap/>
            <w:vAlign w:val="center"/>
            <w:hideMark/>
          </w:tcPr>
          <w:p w14:paraId="41CC4086" w14:textId="77777777" w:rsidR="004B7EA7" w:rsidRPr="006C67A6" w:rsidRDefault="004B7EA7" w:rsidP="0043627F">
            <w:pPr>
              <w:rPr>
                <w:rFonts w:cs="Arial"/>
                <w:color w:val="000000"/>
                <w:sz w:val="20"/>
                <w:szCs w:val="20"/>
                <w:lang w:val="en-US" w:eastAsia="zh-CN"/>
              </w:rPr>
            </w:pPr>
            <w:r w:rsidRPr="006C67A6">
              <w:rPr>
                <w:rFonts w:cs="Arial"/>
                <w:color w:val="000000"/>
                <w:sz w:val="20"/>
                <w:szCs w:val="20"/>
                <w:lang w:val="en-US" w:eastAsia="zh-CN"/>
              </w:rPr>
              <w:t>Unsecured LV coverage at one year prior to default</w:t>
            </w:r>
          </w:p>
        </w:tc>
      </w:tr>
    </w:tbl>
    <w:p w14:paraId="0F4E4761" w14:textId="77777777" w:rsidR="004B7EA7" w:rsidRPr="006C67A6" w:rsidRDefault="004B7EA7" w:rsidP="004B7EA7">
      <w:pPr>
        <w:spacing w:after="240"/>
        <w:rPr>
          <w:lang w:val="en-US"/>
        </w:rPr>
      </w:pPr>
    </w:p>
    <w:p w14:paraId="491501F2" w14:textId="4EDE9464" w:rsidR="004B7EA7" w:rsidRDefault="004B7EA7" w:rsidP="004B7EA7">
      <w:pPr>
        <w:pStyle w:val="Caption"/>
        <w:spacing w:after="240"/>
        <w:jc w:val="center"/>
      </w:pPr>
      <w:r>
        <w:t>Table: Variables Containing</w:t>
      </w:r>
      <w:r w:rsidRPr="009C14D7">
        <w:t xml:space="preserve"> </w:t>
      </w:r>
      <w:r>
        <w:t>Borrower Information</w:t>
      </w:r>
    </w:p>
    <w:tbl>
      <w:tblPr>
        <w:tblW w:w="9483" w:type="dxa"/>
        <w:jc w:val="center"/>
        <w:tblLayout w:type="fixed"/>
        <w:tblLook w:val="04A0" w:firstRow="1" w:lastRow="0" w:firstColumn="1" w:lastColumn="0" w:noHBand="0" w:noVBand="1"/>
      </w:tblPr>
      <w:tblGrid>
        <w:gridCol w:w="1952"/>
        <w:gridCol w:w="7531"/>
      </w:tblGrid>
      <w:tr w:rsidR="004B7EA7" w:rsidRPr="00E640DB" w14:paraId="237E3A90" w14:textId="77777777" w:rsidTr="0043627F">
        <w:trPr>
          <w:trHeight w:val="331"/>
          <w:tblHeader/>
          <w:jc w:val="center"/>
        </w:trPr>
        <w:tc>
          <w:tcPr>
            <w:tcW w:w="1952" w:type="dxa"/>
            <w:tcBorders>
              <w:top w:val="single" w:sz="4" w:space="0" w:color="auto"/>
              <w:left w:val="single" w:sz="4" w:space="0" w:color="auto"/>
              <w:bottom w:val="single" w:sz="4" w:space="0" w:color="auto"/>
              <w:right w:val="single" w:sz="4" w:space="0" w:color="auto"/>
            </w:tcBorders>
            <w:shd w:val="clear" w:color="000000" w:fill="BFBFBF"/>
            <w:noWrap/>
            <w:vAlign w:val="center"/>
            <w:hideMark/>
          </w:tcPr>
          <w:p w14:paraId="45F8731C" w14:textId="77777777" w:rsidR="004B7EA7" w:rsidRPr="00E640DB" w:rsidRDefault="004B7EA7" w:rsidP="0043627F">
            <w:pPr>
              <w:jc w:val="center"/>
              <w:rPr>
                <w:rFonts w:cs="Arial"/>
                <w:b/>
                <w:bCs/>
                <w:color w:val="000000"/>
                <w:sz w:val="20"/>
                <w:szCs w:val="20"/>
                <w:lang w:val="en-US" w:eastAsia="zh-CN"/>
              </w:rPr>
            </w:pPr>
            <w:r w:rsidRPr="00E640DB">
              <w:rPr>
                <w:rFonts w:cs="Arial"/>
                <w:b/>
                <w:bCs/>
                <w:color w:val="000000"/>
                <w:sz w:val="20"/>
                <w:szCs w:val="20"/>
                <w:lang w:val="en-US" w:eastAsia="zh-CN"/>
              </w:rPr>
              <w:t>Variable Name</w:t>
            </w:r>
          </w:p>
        </w:tc>
        <w:tc>
          <w:tcPr>
            <w:tcW w:w="7531" w:type="dxa"/>
            <w:tcBorders>
              <w:top w:val="single" w:sz="4" w:space="0" w:color="auto"/>
              <w:left w:val="nil"/>
              <w:bottom w:val="single" w:sz="4" w:space="0" w:color="auto"/>
              <w:right w:val="single" w:sz="4" w:space="0" w:color="auto"/>
            </w:tcBorders>
            <w:shd w:val="clear" w:color="000000" w:fill="BFBFBF"/>
            <w:noWrap/>
            <w:vAlign w:val="center"/>
            <w:hideMark/>
          </w:tcPr>
          <w:p w14:paraId="6764DCF9" w14:textId="77777777" w:rsidR="004B7EA7" w:rsidRPr="00E640DB" w:rsidRDefault="004B7EA7" w:rsidP="0043627F">
            <w:pPr>
              <w:jc w:val="center"/>
              <w:rPr>
                <w:rFonts w:cs="Arial"/>
                <w:b/>
                <w:bCs/>
                <w:color w:val="000000"/>
                <w:sz w:val="20"/>
                <w:szCs w:val="20"/>
                <w:lang w:val="en-US" w:eastAsia="zh-CN"/>
              </w:rPr>
            </w:pPr>
            <w:r w:rsidRPr="00E640DB">
              <w:rPr>
                <w:rFonts w:cs="Arial"/>
                <w:b/>
                <w:bCs/>
                <w:color w:val="000000"/>
                <w:sz w:val="20"/>
                <w:szCs w:val="20"/>
                <w:lang w:val="en-US" w:eastAsia="zh-CN"/>
              </w:rPr>
              <w:t>Variable Definition</w:t>
            </w:r>
          </w:p>
        </w:tc>
      </w:tr>
      <w:tr w:rsidR="004B7EA7" w:rsidRPr="00E640DB" w14:paraId="35FAAD39" w14:textId="77777777" w:rsidTr="0043627F">
        <w:trPr>
          <w:trHeight w:val="331"/>
          <w:jc w:val="center"/>
        </w:trPr>
        <w:tc>
          <w:tcPr>
            <w:tcW w:w="1952" w:type="dxa"/>
            <w:tcBorders>
              <w:top w:val="nil"/>
              <w:left w:val="single" w:sz="4" w:space="0" w:color="auto"/>
              <w:bottom w:val="single" w:sz="4" w:space="0" w:color="auto"/>
              <w:right w:val="single" w:sz="4" w:space="0" w:color="auto"/>
            </w:tcBorders>
            <w:shd w:val="clear" w:color="auto" w:fill="auto"/>
            <w:noWrap/>
            <w:vAlign w:val="center"/>
            <w:hideMark/>
          </w:tcPr>
          <w:p w14:paraId="3C9974B0" w14:textId="77777777" w:rsidR="004B7EA7" w:rsidRPr="00E640DB" w:rsidRDefault="004B7EA7" w:rsidP="0043627F">
            <w:pPr>
              <w:rPr>
                <w:rFonts w:cs="Arial"/>
                <w:color w:val="000000"/>
                <w:sz w:val="20"/>
                <w:szCs w:val="20"/>
                <w:lang w:val="en-US" w:eastAsia="zh-CN"/>
              </w:rPr>
            </w:pPr>
            <w:r w:rsidRPr="00E640DB">
              <w:rPr>
                <w:rFonts w:cs="Arial"/>
                <w:color w:val="000000"/>
                <w:sz w:val="20"/>
                <w:szCs w:val="20"/>
                <w:lang w:val="en-US" w:eastAsia="zh-CN"/>
              </w:rPr>
              <w:t>Assets_D1</w:t>
            </w:r>
          </w:p>
        </w:tc>
        <w:tc>
          <w:tcPr>
            <w:tcW w:w="7531" w:type="dxa"/>
            <w:tcBorders>
              <w:top w:val="nil"/>
              <w:left w:val="nil"/>
              <w:bottom w:val="single" w:sz="4" w:space="0" w:color="auto"/>
              <w:right w:val="single" w:sz="4" w:space="0" w:color="auto"/>
            </w:tcBorders>
            <w:shd w:val="clear" w:color="auto" w:fill="auto"/>
            <w:noWrap/>
            <w:vAlign w:val="center"/>
            <w:hideMark/>
          </w:tcPr>
          <w:p w14:paraId="661E5DA0" w14:textId="77777777" w:rsidR="004B7EA7" w:rsidRPr="00E640DB" w:rsidRDefault="004B7EA7" w:rsidP="0043627F">
            <w:pPr>
              <w:rPr>
                <w:rFonts w:cs="Arial"/>
                <w:color w:val="000000"/>
                <w:sz w:val="20"/>
                <w:szCs w:val="20"/>
                <w:lang w:val="en-US" w:eastAsia="zh-CN"/>
              </w:rPr>
            </w:pPr>
            <w:r w:rsidRPr="00E640DB">
              <w:rPr>
                <w:rFonts w:cs="Arial"/>
                <w:color w:val="000000"/>
                <w:sz w:val="20"/>
                <w:szCs w:val="20"/>
                <w:lang w:val="en-US" w:eastAsia="zh-CN"/>
              </w:rPr>
              <w:t>Borrower assets at one year prior to default</w:t>
            </w:r>
          </w:p>
        </w:tc>
      </w:tr>
      <w:tr w:rsidR="004B7EA7" w:rsidRPr="00E640DB" w14:paraId="6DF84092" w14:textId="77777777" w:rsidTr="0043627F">
        <w:trPr>
          <w:trHeight w:val="331"/>
          <w:jc w:val="center"/>
        </w:trPr>
        <w:tc>
          <w:tcPr>
            <w:tcW w:w="1952" w:type="dxa"/>
            <w:tcBorders>
              <w:top w:val="nil"/>
              <w:left w:val="single" w:sz="4" w:space="0" w:color="auto"/>
              <w:bottom w:val="single" w:sz="4" w:space="0" w:color="auto"/>
              <w:right w:val="single" w:sz="4" w:space="0" w:color="auto"/>
            </w:tcBorders>
            <w:shd w:val="clear" w:color="auto" w:fill="auto"/>
            <w:noWrap/>
            <w:vAlign w:val="center"/>
            <w:hideMark/>
          </w:tcPr>
          <w:p w14:paraId="6CD44556" w14:textId="77777777" w:rsidR="004B7EA7" w:rsidRPr="00E640DB" w:rsidRDefault="004B7EA7" w:rsidP="0043627F">
            <w:pPr>
              <w:rPr>
                <w:rFonts w:cs="Arial"/>
                <w:color w:val="000000"/>
                <w:sz w:val="20"/>
                <w:szCs w:val="20"/>
                <w:lang w:val="en-US" w:eastAsia="zh-CN"/>
              </w:rPr>
            </w:pPr>
            <w:proofErr w:type="spellStart"/>
            <w:r w:rsidRPr="00E640DB">
              <w:rPr>
                <w:rFonts w:cs="Arial"/>
                <w:color w:val="000000"/>
                <w:sz w:val="20"/>
                <w:szCs w:val="20"/>
                <w:lang w:val="en-US" w:eastAsia="zh-CN"/>
              </w:rPr>
              <w:t>Assets_Dft</w:t>
            </w:r>
            <w:proofErr w:type="spellEnd"/>
          </w:p>
        </w:tc>
        <w:tc>
          <w:tcPr>
            <w:tcW w:w="7531" w:type="dxa"/>
            <w:tcBorders>
              <w:top w:val="nil"/>
              <w:left w:val="nil"/>
              <w:bottom w:val="single" w:sz="4" w:space="0" w:color="auto"/>
              <w:right w:val="single" w:sz="4" w:space="0" w:color="auto"/>
            </w:tcBorders>
            <w:shd w:val="clear" w:color="auto" w:fill="auto"/>
            <w:noWrap/>
            <w:vAlign w:val="center"/>
            <w:hideMark/>
          </w:tcPr>
          <w:p w14:paraId="2674E815" w14:textId="77777777" w:rsidR="004B7EA7" w:rsidRPr="00E640DB" w:rsidRDefault="004B7EA7" w:rsidP="0043627F">
            <w:pPr>
              <w:rPr>
                <w:rFonts w:cs="Arial"/>
                <w:color w:val="000000"/>
                <w:sz w:val="20"/>
                <w:szCs w:val="20"/>
                <w:lang w:val="en-US" w:eastAsia="zh-CN"/>
              </w:rPr>
            </w:pPr>
            <w:r w:rsidRPr="00E640DB">
              <w:rPr>
                <w:rFonts w:cs="Arial"/>
                <w:color w:val="000000"/>
                <w:sz w:val="20"/>
                <w:szCs w:val="20"/>
                <w:lang w:val="en-US" w:eastAsia="zh-CN"/>
              </w:rPr>
              <w:t>Borrower assets at default</w:t>
            </w:r>
          </w:p>
        </w:tc>
      </w:tr>
      <w:tr w:rsidR="004B7EA7" w:rsidRPr="00E640DB" w14:paraId="4C5D4E08" w14:textId="77777777" w:rsidTr="0043627F">
        <w:trPr>
          <w:trHeight w:val="331"/>
          <w:jc w:val="center"/>
        </w:trPr>
        <w:tc>
          <w:tcPr>
            <w:tcW w:w="1952" w:type="dxa"/>
            <w:tcBorders>
              <w:top w:val="nil"/>
              <w:left w:val="single" w:sz="4" w:space="0" w:color="auto"/>
              <w:bottom w:val="single" w:sz="4" w:space="0" w:color="auto"/>
              <w:right w:val="single" w:sz="4" w:space="0" w:color="auto"/>
            </w:tcBorders>
            <w:shd w:val="clear" w:color="auto" w:fill="auto"/>
            <w:noWrap/>
            <w:vAlign w:val="center"/>
            <w:hideMark/>
          </w:tcPr>
          <w:p w14:paraId="67D22429" w14:textId="77777777" w:rsidR="004B7EA7" w:rsidRPr="00E640DB" w:rsidRDefault="004B7EA7" w:rsidP="0043627F">
            <w:pPr>
              <w:rPr>
                <w:rFonts w:cs="Arial"/>
                <w:color w:val="000000"/>
                <w:sz w:val="20"/>
                <w:szCs w:val="20"/>
                <w:lang w:val="en-US" w:eastAsia="zh-CN"/>
              </w:rPr>
            </w:pPr>
            <w:proofErr w:type="spellStart"/>
            <w:r w:rsidRPr="00E640DB">
              <w:rPr>
                <w:rFonts w:cs="Arial"/>
                <w:color w:val="000000"/>
                <w:sz w:val="20"/>
                <w:szCs w:val="20"/>
                <w:lang w:val="en-US" w:eastAsia="zh-CN"/>
              </w:rPr>
              <w:t>Borrower_UEN</w:t>
            </w:r>
            <w:proofErr w:type="spellEnd"/>
          </w:p>
        </w:tc>
        <w:tc>
          <w:tcPr>
            <w:tcW w:w="7531" w:type="dxa"/>
            <w:tcBorders>
              <w:top w:val="nil"/>
              <w:left w:val="nil"/>
              <w:bottom w:val="single" w:sz="4" w:space="0" w:color="auto"/>
              <w:right w:val="single" w:sz="4" w:space="0" w:color="auto"/>
            </w:tcBorders>
            <w:shd w:val="clear" w:color="auto" w:fill="auto"/>
            <w:noWrap/>
            <w:vAlign w:val="center"/>
            <w:hideMark/>
          </w:tcPr>
          <w:p w14:paraId="03C2344E" w14:textId="77777777" w:rsidR="004B7EA7" w:rsidRPr="00E640DB" w:rsidRDefault="004B7EA7" w:rsidP="0043627F">
            <w:pPr>
              <w:rPr>
                <w:rFonts w:cs="Arial"/>
                <w:color w:val="000000"/>
                <w:sz w:val="20"/>
                <w:szCs w:val="20"/>
                <w:lang w:val="en-US" w:eastAsia="zh-CN"/>
              </w:rPr>
            </w:pPr>
            <w:r w:rsidRPr="00E640DB">
              <w:rPr>
                <w:rFonts w:cs="Arial"/>
                <w:color w:val="000000"/>
                <w:sz w:val="20"/>
                <w:szCs w:val="20"/>
                <w:lang w:val="en-US" w:eastAsia="zh-CN"/>
              </w:rPr>
              <w:t>Borrower Unique Entity Name (UEN)</w:t>
            </w:r>
          </w:p>
        </w:tc>
      </w:tr>
      <w:tr w:rsidR="004B7EA7" w:rsidRPr="00E640DB" w14:paraId="3648237E" w14:textId="77777777" w:rsidTr="0043627F">
        <w:trPr>
          <w:trHeight w:val="331"/>
          <w:jc w:val="center"/>
        </w:trPr>
        <w:tc>
          <w:tcPr>
            <w:tcW w:w="1952" w:type="dxa"/>
            <w:tcBorders>
              <w:top w:val="nil"/>
              <w:left w:val="single" w:sz="4" w:space="0" w:color="auto"/>
              <w:bottom w:val="single" w:sz="4" w:space="0" w:color="auto"/>
              <w:right w:val="single" w:sz="4" w:space="0" w:color="auto"/>
            </w:tcBorders>
            <w:shd w:val="clear" w:color="auto" w:fill="auto"/>
            <w:noWrap/>
            <w:vAlign w:val="center"/>
            <w:hideMark/>
          </w:tcPr>
          <w:p w14:paraId="32875D80" w14:textId="77777777" w:rsidR="004B7EA7" w:rsidRPr="00E640DB" w:rsidRDefault="004B7EA7" w:rsidP="0043627F">
            <w:pPr>
              <w:rPr>
                <w:rFonts w:cs="Arial"/>
                <w:color w:val="000000"/>
                <w:sz w:val="20"/>
                <w:szCs w:val="20"/>
                <w:lang w:val="en-US" w:eastAsia="zh-CN"/>
              </w:rPr>
            </w:pPr>
            <w:r w:rsidRPr="00E640DB">
              <w:rPr>
                <w:rFonts w:cs="Arial"/>
                <w:color w:val="000000"/>
                <w:sz w:val="20"/>
                <w:szCs w:val="20"/>
                <w:lang w:val="en-US" w:eastAsia="zh-CN"/>
              </w:rPr>
              <w:t>brr_d1</w:t>
            </w:r>
          </w:p>
        </w:tc>
        <w:tc>
          <w:tcPr>
            <w:tcW w:w="7531" w:type="dxa"/>
            <w:tcBorders>
              <w:top w:val="nil"/>
              <w:left w:val="nil"/>
              <w:bottom w:val="single" w:sz="4" w:space="0" w:color="auto"/>
              <w:right w:val="single" w:sz="4" w:space="0" w:color="auto"/>
            </w:tcBorders>
            <w:shd w:val="clear" w:color="auto" w:fill="auto"/>
            <w:noWrap/>
            <w:vAlign w:val="center"/>
            <w:hideMark/>
          </w:tcPr>
          <w:p w14:paraId="0E1AD41D" w14:textId="77777777" w:rsidR="004B7EA7" w:rsidRPr="00E640DB" w:rsidRDefault="004B7EA7" w:rsidP="0043627F">
            <w:pPr>
              <w:rPr>
                <w:rFonts w:cs="Arial"/>
                <w:color w:val="000000"/>
                <w:sz w:val="20"/>
                <w:szCs w:val="20"/>
                <w:lang w:val="en-US" w:eastAsia="zh-CN"/>
              </w:rPr>
            </w:pPr>
            <w:r w:rsidRPr="00E640DB">
              <w:rPr>
                <w:rFonts w:cs="Arial"/>
                <w:color w:val="000000"/>
                <w:sz w:val="20"/>
                <w:szCs w:val="20"/>
                <w:lang w:val="en-US" w:eastAsia="zh-CN"/>
              </w:rPr>
              <w:t>Borrower risk rating at one year prior to default</w:t>
            </w:r>
          </w:p>
        </w:tc>
      </w:tr>
      <w:tr w:rsidR="004B7EA7" w:rsidRPr="00E640DB" w14:paraId="62125860" w14:textId="77777777" w:rsidTr="0043627F">
        <w:trPr>
          <w:trHeight w:val="638"/>
          <w:jc w:val="center"/>
        </w:trPr>
        <w:tc>
          <w:tcPr>
            <w:tcW w:w="1952" w:type="dxa"/>
            <w:tcBorders>
              <w:top w:val="nil"/>
              <w:left w:val="single" w:sz="4" w:space="0" w:color="auto"/>
              <w:bottom w:val="single" w:sz="4" w:space="0" w:color="auto"/>
              <w:right w:val="single" w:sz="4" w:space="0" w:color="auto"/>
            </w:tcBorders>
            <w:shd w:val="clear" w:color="auto" w:fill="auto"/>
            <w:noWrap/>
            <w:vAlign w:val="center"/>
            <w:hideMark/>
          </w:tcPr>
          <w:p w14:paraId="08867324" w14:textId="77777777" w:rsidR="004B7EA7" w:rsidRPr="00E640DB" w:rsidRDefault="004B7EA7" w:rsidP="0043627F">
            <w:pPr>
              <w:rPr>
                <w:rFonts w:cs="Arial"/>
                <w:color w:val="000000"/>
                <w:sz w:val="20"/>
                <w:szCs w:val="20"/>
                <w:lang w:val="en-US" w:eastAsia="zh-CN"/>
              </w:rPr>
            </w:pPr>
            <w:r w:rsidRPr="00E640DB">
              <w:rPr>
                <w:rFonts w:cs="Arial"/>
                <w:color w:val="000000"/>
                <w:sz w:val="20"/>
                <w:szCs w:val="20"/>
                <w:lang w:val="en-US" w:eastAsia="zh-CN"/>
              </w:rPr>
              <w:t>bsm1mm</w:t>
            </w:r>
          </w:p>
        </w:tc>
        <w:tc>
          <w:tcPr>
            <w:tcW w:w="7531" w:type="dxa"/>
            <w:tcBorders>
              <w:top w:val="nil"/>
              <w:left w:val="nil"/>
              <w:bottom w:val="single" w:sz="4" w:space="0" w:color="auto"/>
              <w:right w:val="single" w:sz="4" w:space="0" w:color="auto"/>
            </w:tcBorders>
            <w:shd w:val="clear" w:color="auto" w:fill="auto"/>
            <w:noWrap/>
            <w:vAlign w:val="center"/>
            <w:hideMark/>
          </w:tcPr>
          <w:p w14:paraId="28FBE1CE" w14:textId="77777777" w:rsidR="004B7EA7" w:rsidRPr="00E640DB" w:rsidRDefault="004B7EA7" w:rsidP="0043627F">
            <w:pPr>
              <w:rPr>
                <w:rFonts w:cs="Arial"/>
                <w:color w:val="000000"/>
                <w:sz w:val="20"/>
                <w:szCs w:val="20"/>
                <w:lang w:val="en-US" w:eastAsia="zh-CN"/>
              </w:rPr>
            </w:pPr>
            <w:r w:rsidRPr="00E640DB">
              <w:rPr>
                <w:rFonts w:cs="Arial"/>
                <w:color w:val="000000"/>
                <w:sz w:val="20"/>
                <w:szCs w:val="20"/>
                <w:lang w:val="en-US" w:eastAsia="zh-CN"/>
              </w:rPr>
              <w:t>Small business indicator based on $1MM retail treatment eligibility criteria. 'Y' means the borrower is considered as small business under the criteria</w:t>
            </w:r>
          </w:p>
        </w:tc>
      </w:tr>
      <w:tr w:rsidR="004B7EA7" w:rsidRPr="00E640DB" w14:paraId="3C8130D9" w14:textId="77777777" w:rsidTr="0043627F">
        <w:trPr>
          <w:trHeight w:val="548"/>
          <w:jc w:val="center"/>
        </w:trPr>
        <w:tc>
          <w:tcPr>
            <w:tcW w:w="1952" w:type="dxa"/>
            <w:tcBorders>
              <w:top w:val="nil"/>
              <w:left w:val="single" w:sz="4" w:space="0" w:color="auto"/>
              <w:bottom w:val="single" w:sz="4" w:space="0" w:color="auto"/>
              <w:right w:val="single" w:sz="4" w:space="0" w:color="auto"/>
            </w:tcBorders>
            <w:shd w:val="clear" w:color="auto" w:fill="auto"/>
            <w:noWrap/>
            <w:vAlign w:val="center"/>
            <w:hideMark/>
          </w:tcPr>
          <w:p w14:paraId="74D55215" w14:textId="77777777" w:rsidR="004B7EA7" w:rsidRPr="00E640DB" w:rsidRDefault="004B7EA7" w:rsidP="0043627F">
            <w:pPr>
              <w:rPr>
                <w:rFonts w:cs="Arial"/>
                <w:color w:val="000000"/>
                <w:sz w:val="20"/>
                <w:szCs w:val="20"/>
                <w:lang w:val="en-US" w:eastAsia="zh-CN"/>
              </w:rPr>
            </w:pPr>
            <w:r w:rsidRPr="00E640DB">
              <w:rPr>
                <w:rFonts w:cs="Arial"/>
                <w:color w:val="000000"/>
                <w:sz w:val="20"/>
                <w:szCs w:val="20"/>
                <w:lang w:val="en-US" w:eastAsia="zh-CN"/>
              </w:rPr>
              <w:t>bsm500k</w:t>
            </w:r>
          </w:p>
        </w:tc>
        <w:tc>
          <w:tcPr>
            <w:tcW w:w="7531" w:type="dxa"/>
            <w:tcBorders>
              <w:top w:val="nil"/>
              <w:left w:val="nil"/>
              <w:bottom w:val="single" w:sz="4" w:space="0" w:color="auto"/>
              <w:right w:val="single" w:sz="4" w:space="0" w:color="auto"/>
            </w:tcBorders>
            <w:shd w:val="clear" w:color="auto" w:fill="auto"/>
            <w:noWrap/>
            <w:vAlign w:val="center"/>
            <w:hideMark/>
          </w:tcPr>
          <w:p w14:paraId="36BAEF75" w14:textId="77777777" w:rsidR="004B7EA7" w:rsidRPr="00E640DB" w:rsidRDefault="004B7EA7" w:rsidP="0043627F">
            <w:pPr>
              <w:rPr>
                <w:rFonts w:cs="Arial"/>
                <w:color w:val="000000"/>
                <w:sz w:val="20"/>
                <w:szCs w:val="20"/>
                <w:lang w:val="en-US" w:eastAsia="zh-CN"/>
              </w:rPr>
            </w:pPr>
            <w:r w:rsidRPr="00E640DB">
              <w:rPr>
                <w:rFonts w:cs="Arial"/>
                <w:color w:val="000000"/>
                <w:sz w:val="20"/>
                <w:szCs w:val="20"/>
                <w:lang w:val="en-US" w:eastAsia="zh-CN"/>
              </w:rPr>
              <w:t>Small business indicator based on $500M retail treatment eligibility criteria. 'Y' means the borrower is considered as small business under the criteria</w:t>
            </w:r>
          </w:p>
        </w:tc>
      </w:tr>
      <w:tr w:rsidR="004B7EA7" w:rsidRPr="00E640DB" w14:paraId="48053A27" w14:textId="77777777" w:rsidTr="0043627F">
        <w:trPr>
          <w:trHeight w:val="331"/>
          <w:jc w:val="center"/>
        </w:trPr>
        <w:tc>
          <w:tcPr>
            <w:tcW w:w="1952" w:type="dxa"/>
            <w:tcBorders>
              <w:top w:val="nil"/>
              <w:left w:val="single" w:sz="4" w:space="0" w:color="auto"/>
              <w:bottom w:val="single" w:sz="4" w:space="0" w:color="auto"/>
              <w:right w:val="single" w:sz="4" w:space="0" w:color="auto"/>
            </w:tcBorders>
            <w:shd w:val="clear" w:color="auto" w:fill="auto"/>
            <w:noWrap/>
            <w:vAlign w:val="center"/>
            <w:hideMark/>
          </w:tcPr>
          <w:p w14:paraId="433BCA66" w14:textId="77777777" w:rsidR="004B7EA7" w:rsidRPr="00E640DB" w:rsidRDefault="004B7EA7" w:rsidP="0043627F">
            <w:pPr>
              <w:rPr>
                <w:rFonts w:cs="Arial"/>
                <w:color w:val="000000"/>
                <w:sz w:val="20"/>
                <w:szCs w:val="20"/>
                <w:lang w:val="en-US" w:eastAsia="zh-CN"/>
              </w:rPr>
            </w:pPr>
            <w:proofErr w:type="spellStart"/>
            <w:r w:rsidRPr="00E640DB">
              <w:rPr>
                <w:rFonts w:cs="Arial"/>
                <w:color w:val="000000"/>
                <w:sz w:val="20"/>
                <w:szCs w:val="20"/>
                <w:lang w:val="en-US" w:eastAsia="zh-CN"/>
              </w:rPr>
              <w:t>CCDM_Entity_ID</w:t>
            </w:r>
            <w:proofErr w:type="spellEnd"/>
          </w:p>
        </w:tc>
        <w:tc>
          <w:tcPr>
            <w:tcW w:w="7531" w:type="dxa"/>
            <w:tcBorders>
              <w:top w:val="nil"/>
              <w:left w:val="nil"/>
              <w:bottom w:val="single" w:sz="4" w:space="0" w:color="auto"/>
              <w:right w:val="single" w:sz="4" w:space="0" w:color="auto"/>
            </w:tcBorders>
            <w:shd w:val="clear" w:color="auto" w:fill="auto"/>
            <w:noWrap/>
            <w:vAlign w:val="center"/>
            <w:hideMark/>
          </w:tcPr>
          <w:p w14:paraId="67D09587" w14:textId="77777777" w:rsidR="004B7EA7" w:rsidRPr="00E640DB" w:rsidRDefault="004B7EA7" w:rsidP="0043627F">
            <w:pPr>
              <w:rPr>
                <w:rFonts w:cs="Arial"/>
                <w:color w:val="000000"/>
                <w:sz w:val="20"/>
                <w:szCs w:val="20"/>
                <w:lang w:val="en-US" w:eastAsia="zh-CN"/>
              </w:rPr>
            </w:pPr>
            <w:r w:rsidRPr="00E640DB">
              <w:rPr>
                <w:rFonts w:cs="Arial"/>
                <w:color w:val="000000"/>
                <w:sz w:val="20"/>
                <w:szCs w:val="20"/>
                <w:lang w:val="en-US" w:eastAsia="zh-CN"/>
              </w:rPr>
              <w:t>CCDM entity ID</w:t>
            </w:r>
          </w:p>
        </w:tc>
      </w:tr>
      <w:tr w:rsidR="004B7EA7" w:rsidRPr="00E640DB" w14:paraId="0DA3B493" w14:textId="77777777" w:rsidTr="0043627F">
        <w:trPr>
          <w:trHeight w:val="331"/>
          <w:jc w:val="center"/>
        </w:trPr>
        <w:tc>
          <w:tcPr>
            <w:tcW w:w="1952" w:type="dxa"/>
            <w:tcBorders>
              <w:top w:val="nil"/>
              <w:left w:val="single" w:sz="4" w:space="0" w:color="auto"/>
              <w:bottom w:val="single" w:sz="4" w:space="0" w:color="auto"/>
              <w:right w:val="single" w:sz="4" w:space="0" w:color="auto"/>
            </w:tcBorders>
            <w:shd w:val="clear" w:color="auto" w:fill="auto"/>
            <w:noWrap/>
            <w:vAlign w:val="center"/>
            <w:hideMark/>
          </w:tcPr>
          <w:p w14:paraId="0B94C968" w14:textId="77777777" w:rsidR="004B7EA7" w:rsidRPr="00E640DB" w:rsidRDefault="004B7EA7" w:rsidP="0043627F">
            <w:pPr>
              <w:rPr>
                <w:rFonts w:cs="Arial"/>
                <w:color w:val="000000"/>
                <w:sz w:val="20"/>
                <w:szCs w:val="20"/>
                <w:lang w:val="en-US" w:eastAsia="zh-CN"/>
              </w:rPr>
            </w:pPr>
            <w:proofErr w:type="spellStart"/>
            <w:r w:rsidRPr="00E640DB">
              <w:rPr>
                <w:rFonts w:cs="Arial"/>
                <w:color w:val="000000"/>
                <w:sz w:val="20"/>
                <w:szCs w:val="20"/>
                <w:lang w:val="en-US" w:eastAsia="zh-CN"/>
              </w:rPr>
              <w:t>DDB_Entity_ID</w:t>
            </w:r>
            <w:proofErr w:type="spellEnd"/>
          </w:p>
        </w:tc>
        <w:tc>
          <w:tcPr>
            <w:tcW w:w="7531" w:type="dxa"/>
            <w:tcBorders>
              <w:top w:val="nil"/>
              <w:left w:val="nil"/>
              <w:bottom w:val="single" w:sz="4" w:space="0" w:color="auto"/>
              <w:right w:val="single" w:sz="4" w:space="0" w:color="auto"/>
            </w:tcBorders>
            <w:shd w:val="clear" w:color="auto" w:fill="auto"/>
            <w:noWrap/>
            <w:vAlign w:val="center"/>
            <w:hideMark/>
          </w:tcPr>
          <w:p w14:paraId="65FF4916" w14:textId="77777777" w:rsidR="004B7EA7" w:rsidRPr="00E640DB" w:rsidRDefault="004B7EA7" w:rsidP="0043627F">
            <w:pPr>
              <w:rPr>
                <w:rFonts w:cs="Arial"/>
                <w:color w:val="000000"/>
                <w:sz w:val="20"/>
                <w:szCs w:val="20"/>
                <w:lang w:val="en-US" w:eastAsia="zh-CN"/>
              </w:rPr>
            </w:pPr>
            <w:r w:rsidRPr="00E640DB">
              <w:rPr>
                <w:rFonts w:cs="Arial"/>
                <w:color w:val="000000"/>
                <w:sz w:val="20"/>
                <w:szCs w:val="20"/>
                <w:lang w:val="en-US" w:eastAsia="zh-CN"/>
              </w:rPr>
              <w:t>DDB entity ID</w:t>
            </w:r>
          </w:p>
        </w:tc>
      </w:tr>
      <w:tr w:rsidR="004B7EA7" w:rsidRPr="00E640DB" w14:paraId="6E25B41E" w14:textId="77777777" w:rsidTr="0043627F">
        <w:trPr>
          <w:trHeight w:val="331"/>
          <w:jc w:val="center"/>
        </w:trPr>
        <w:tc>
          <w:tcPr>
            <w:tcW w:w="1952" w:type="dxa"/>
            <w:tcBorders>
              <w:top w:val="nil"/>
              <w:left w:val="single" w:sz="4" w:space="0" w:color="auto"/>
              <w:bottom w:val="single" w:sz="4" w:space="0" w:color="auto"/>
              <w:right w:val="single" w:sz="4" w:space="0" w:color="auto"/>
            </w:tcBorders>
            <w:shd w:val="clear" w:color="auto" w:fill="auto"/>
            <w:noWrap/>
            <w:vAlign w:val="center"/>
            <w:hideMark/>
          </w:tcPr>
          <w:p w14:paraId="5C532E3D" w14:textId="77777777" w:rsidR="004B7EA7" w:rsidRPr="00E640DB" w:rsidRDefault="004B7EA7" w:rsidP="0043627F">
            <w:pPr>
              <w:rPr>
                <w:rFonts w:cs="Arial"/>
                <w:color w:val="000000"/>
                <w:sz w:val="20"/>
                <w:szCs w:val="20"/>
                <w:lang w:val="en-US" w:eastAsia="zh-CN"/>
              </w:rPr>
            </w:pPr>
            <w:proofErr w:type="spellStart"/>
            <w:r w:rsidRPr="00E640DB">
              <w:rPr>
                <w:rFonts w:cs="Arial"/>
                <w:color w:val="000000"/>
                <w:sz w:val="20"/>
                <w:szCs w:val="20"/>
                <w:lang w:val="en-US" w:eastAsia="zh-CN"/>
              </w:rPr>
              <w:t>EntityName</w:t>
            </w:r>
            <w:proofErr w:type="spellEnd"/>
          </w:p>
        </w:tc>
        <w:tc>
          <w:tcPr>
            <w:tcW w:w="7531" w:type="dxa"/>
            <w:tcBorders>
              <w:top w:val="nil"/>
              <w:left w:val="nil"/>
              <w:bottom w:val="single" w:sz="4" w:space="0" w:color="auto"/>
              <w:right w:val="single" w:sz="4" w:space="0" w:color="auto"/>
            </w:tcBorders>
            <w:shd w:val="clear" w:color="auto" w:fill="auto"/>
            <w:noWrap/>
            <w:vAlign w:val="center"/>
            <w:hideMark/>
          </w:tcPr>
          <w:p w14:paraId="7E21B4E5" w14:textId="77777777" w:rsidR="004B7EA7" w:rsidRPr="00E640DB" w:rsidRDefault="004B7EA7" w:rsidP="0043627F">
            <w:pPr>
              <w:rPr>
                <w:rFonts w:cs="Arial"/>
                <w:color w:val="000000"/>
                <w:sz w:val="20"/>
                <w:szCs w:val="20"/>
                <w:lang w:val="en-US" w:eastAsia="zh-CN"/>
              </w:rPr>
            </w:pPr>
            <w:r w:rsidRPr="00E640DB">
              <w:rPr>
                <w:rFonts w:cs="Arial"/>
                <w:color w:val="000000"/>
                <w:sz w:val="20"/>
                <w:szCs w:val="20"/>
                <w:lang w:val="en-US" w:eastAsia="zh-CN"/>
              </w:rPr>
              <w:t>Entity name</w:t>
            </w:r>
          </w:p>
        </w:tc>
      </w:tr>
      <w:tr w:rsidR="004B7EA7" w:rsidRPr="00E640DB" w14:paraId="555E0EC7" w14:textId="77777777" w:rsidTr="0043627F">
        <w:trPr>
          <w:trHeight w:val="331"/>
          <w:jc w:val="center"/>
        </w:trPr>
        <w:tc>
          <w:tcPr>
            <w:tcW w:w="1952" w:type="dxa"/>
            <w:tcBorders>
              <w:top w:val="nil"/>
              <w:left w:val="single" w:sz="4" w:space="0" w:color="auto"/>
              <w:bottom w:val="single" w:sz="4" w:space="0" w:color="auto"/>
              <w:right w:val="single" w:sz="4" w:space="0" w:color="auto"/>
            </w:tcBorders>
            <w:shd w:val="clear" w:color="auto" w:fill="auto"/>
            <w:noWrap/>
            <w:vAlign w:val="center"/>
            <w:hideMark/>
          </w:tcPr>
          <w:p w14:paraId="377BD7B6" w14:textId="77777777" w:rsidR="004B7EA7" w:rsidRPr="00E640DB" w:rsidRDefault="004B7EA7" w:rsidP="0043627F">
            <w:pPr>
              <w:rPr>
                <w:rFonts w:cs="Arial"/>
                <w:color w:val="000000"/>
                <w:sz w:val="20"/>
                <w:szCs w:val="20"/>
                <w:lang w:val="en-US" w:eastAsia="zh-CN"/>
              </w:rPr>
            </w:pPr>
            <w:r w:rsidRPr="00E640DB">
              <w:rPr>
                <w:rFonts w:cs="Arial"/>
                <w:color w:val="000000"/>
                <w:sz w:val="20"/>
                <w:szCs w:val="20"/>
                <w:lang w:val="en-US" w:eastAsia="zh-CN"/>
              </w:rPr>
              <w:t>Industry</w:t>
            </w:r>
          </w:p>
        </w:tc>
        <w:tc>
          <w:tcPr>
            <w:tcW w:w="7531" w:type="dxa"/>
            <w:tcBorders>
              <w:top w:val="nil"/>
              <w:left w:val="nil"/>
              <w:bottom w:val="single" w:sz="4" w:space="0" w:color="auto"/>
              <w:right w:val="single" w:sz="4" w:space="0" w:color="auto"/>
            </w:tcBorders>
            <w:shd w:val="clear" w:color="auto" w:fill="auto"/>
            <w:noWrap/>
            <w:vAlign w:val="center"/>
            <w:hideMark/>
          </w:tcPr>
          <w:p w14:paraId="250F41DA" w14:textId="77777777" w:rsidR="004B7EA7" w:rsidRPr="00E640DB" w:rsidRDefault="004B7EA7" w:rsidP="0043627F">
            <w:pPr>
              <w:rPr>
                <w:rFonts w:cs="Arial"/>
                <w:color w:val="000000"/>
                <w:sz w:val="20"/>
                <w:szCs w:val="20"/>
                <w:lang w:val="en-US" w:eastAsia="zh-CN"/>
              </w:rPr>
            </w:pPr>
            <w:r w:rsidRPr="00E640DB">
              <w:rPr>
                <w:rFonts w:cs="Arial"/>
                <w:color w:val="000000"/>
                <w:sz w:val="20"/>
                <w:szCs w:val="20"/>
                <w:lang w:val="en-US" w:eastAsia="zh-CN"/>
              </w:rPr>
              <w:t>Industry</w:t>
            </w:r>
          </w:p>
        </w:tc>
      </w:tr>
      <w:tr w:rsidR="004B7EA7" w:rsidRPr="00E640DB" w14:paraId="356969AA" w14:textId="77777777" w:rsidTr="0043627F">
        <w:trPr>
          <w:trHeight w:val="331"/>
          <w:jc w:val="center"/>
        </w:trPr>
        <w:tc>
          <w:tcPr>
            <w:tcW w:w="1952" w:type="dxa"/>
            <w:tcBorders>
              <w:top w:val="nil"/>
              <w:left w:val="single" w:sz="4" w:space="0" w:color="auto"/>
              <w:bottom w:val="single" w:sz="4" w:space="0" w:color="auto"/>
              <w:right w:val="single" w:sz="4" w:space="0" w:color="auto"/>
            </w:tcBorders>
            <w:shd w:val="clear" w:color="auto" w:fill="auto"/>
            <w:noWrap/>
            <w:vAlign w:val="center"/>
            <w:hideMark/>
          </w:tcPr>
          <w:p w14:paraId="1469C62E" w14:textId="77777777" w:rsidR="004B7EA7" w:rsidRPr="00E640DB" w:rsidRDefault="004B7EA7" w:rsidP="0043627F">
            <w:pPr>
              <w:rPr>
                <w:rFonts w:cs="Arial"/>
                <w:color w:val="000000"/>
                <w:sz w:val="20"/>
                <w:szCs w:val="20"/>
                <w:lang w:val="en-US" w:eastAsia="zh-CN"/>
              </w:rPr>
            </w:pPr>
            <w:proofErr w:type="spellStart"/>
            <w:r w:rsidRPr="00E640DB">
              <w:rPr>
                <w:rFonts w:cs="Arial"/>
                <w:color w:val="000000"/>
                <w:sz w:val="20"/>
                <w:szCs w:val="20"/>
                <w:lang w:val="en-US" w:eastAsia="zh-CN"/>
              </w:rPr>
              <w:t>MI_Ind</w:t>
            </w:r>
            <w:proofErr w:type="spellEnd"/>
          </w:p>
        </w:tc>
        <w:tc>
          <w:tcPr>
            <w:tcW w:w="7531" w:type="dxa"/>
            <w:tcBorders>
              <w:top w:val="nil"/>
              <w:left w:val="nil"/>
              <w:bottom w:val="single" w:sz="4" w:space="0" w:color="auto"/>
              <w:right w:val="single" w:sz="4" w:space="0" w:color="auto"/>
            </w:tcBorders>
            <w:shd w:val="clear" w:color="auto" w:fill="auto"/>
            <w:noWrap/>
            <w:vAlign w:val="center"/>
            <w:hideMark/>
          </w:tcPr>
          <w:p w14:paraId="38E49D0A" w14:textId="77777777" w:rsidR="004B7EA7" w:rsidRPr="00E640DB" w:rsidRDefault="004B7EA7" w:rsidP="0043627F">
            <w:pPr>
              <w:rPr>
                <w:rFonts w:cs="Arial"/>
                <w:color w:val="000000"/>
                <w:sz w:val="20"/>
                <w:szCs w:val="20"/>
                <w:lang w:val="en-US" w:eastAsia="zh-CN"/>
              </w:rPr>
            </w:pPr>
            <w:r w:rsidRPr="00E640DB">
              <w:rPr>
                <w:rFonts w:cs="Arial"/>
                <w:color w:val="000000"/>
                <w:sz w:val="20"/>
                <w:szCs w:val="20"/>
                <w:lang w:val="en-US" w:eastAsia="zh-CN"/>
              </w:rPr>
              <w:t>M&amp;I indicator</w:t>
            </w:r>
          </w:p>
        </w:tc>
      </w:tr>
      <w:tr w:rsidR="004B7EA7" w:rsidRPr="00E640DB" w14:paraId="4883C36E" w14:textId="77777777" w:rsidTr="0043627F">
        <w:trPr>
          <w:trHeight w:val="331"/>
          <w:jc w:val="center"/>
        </w:trPr>
        <w:tc>
          <w:tcPr>
            <w:tcW w:w="1952" w:type="dxa"/>
            <w:tcBorders>
              <w:top w:val="nil"/>
              <w:left w:val="single" w:sz="4" w:space="0" w:color="auto"/>
              <w:bottom w:val="single" w:sz="4" w:space="0" w:color="auto"/>
              <w:right w:val="single" w:sz="4" w:space="0" w:color="auto"/>
            </w:tcBorders>
            <w:shd w:val="clear" w:color="auto" w:fill="auto"/>
            <w:noWrap/>
            <w:vAlign w:val="center"/>
            <w:hideMark/>
          </w:tcPr>
          <w:p w14:paraId="28078137" w14:textId="77777777" w:rsidR="004B7EA7" w:rsidRPr="00E640DB" w:rsidRDefault="004B7EA7" w:rsidP="0043627F">
            <w:pPr>
              <w:rPr>
                <w:rFonts w:cs="Arial"/>
                <w:color w:val="000000"/>
                <w:sz w:val="20"/>
                <w:szCs w:val="20"/>
                <w:lang w:val="en-US" w:eastAsia="zh-CN"/>
              </w:rPr>
            </w:pPr>
            <w:r w:rsidRPr="00E640DB">
              <w:rPr>
                <w:rFonts w:cs="Arial"/>
                <w:color w:val="000000"/>
                <w:sz w:val="20"/>
                <w:szCs w:val="20"/>
                <w:lang w:val="en-US" w:eastAsia="zh-CN"/>
              </w:rPr>
              <w:t>Obl_Auth_D1</w:t>
            </w:r>
          </w:p>
        </w:tc>
        <w:tc>
          <w:tcPr>
            <w:tcW w:w="7531" w:type="dxa"/>
            <w:tcBorders>
              <w:top w:val="nil"/>
              <w:left w:val="nil"/>
              <w:bottom w:val="single" w:sz="4" w:space="0" w:color="auto"/>
              <w:right w:val="single" w:sz="4" w:space="0" w:color="auto"/>
            </w:tcBorders>
            <w:shd w:val="clear" w:color="auto" w:fill="auto"/>
            <w:noWrap/>
            <w:vAlign w:val="center"/>
            <w:hideMark/>
          </w:tcPr>
          <w:p w14:paraId="42F4E862" w14:textId="77777777" w:rsidR="004B7EA7" w:rsidRPr="00E640DB" w:rsidRDefault="004B7EA7" w:rsidP="0043627F">
            <w:pPr>
              <w:rPr>
                <w:rFonts w:cs="Arial"/>
                <w:color w:val="000000"/>
                <w:sz w:val="20"/>
                <w:szCs w:val="20"/>
                <w:lang w:val="en-US" w:eastAsia="zh-CN"/>
              </w:rPr>
            </w:pPr>
            <w:r w:rsidRPr="00E640DB">
              <w:rPr>
                <w:rFonts w:cs="Arial"/>
                <w:color w:val="000000"/>
                <w:sz w:val="20"/>
                <w:szCs w:val="20"/>
                <w:lang w:val="en-US" w:eastAsia="zh-CN"/>
              </w:rPr>
              <w:t>Borrower authorization at one year prior to default</w:t>
            </w:r>
          </w:p>
        </w:tc>
      </w:tr>
      <w:tr w:rsidR="004B7EA7" w:rsidRPr="00E640DB" w14:paraId="3FC504E4" w14:textId="77777777" w:rsidTr="0043627F">
        <w:trPr>
          <w:trHeight w:val="331"/>
          <w:jc w:val="center"/>
        </w:trPr>
        <w:tc>
          <w:tcPr>
            <w:tcW w:w="1952" w:type="dxa"/>
            <w:tcBorders>
              <w:top w:val="nil"/>
              <w:left w:val="single" w:sz="4" w:space="0" w:color="auto"/>
              <w:bottom w:val="single" w:sz="4" w:space="0" w:color="auto"/>
              <w:right w:val="single" w:sz="4" w:space="0" w:color="auto"/>
            </w:tcBorders>
            <w:shd w:val="clear" w:color="auto" w:fill="auto"/>
            <w:noWrap/>
            <w:vAlign w:val="center"/>
            <w:hideMark/>
          </w:tcPr>
          <w:p w14:paraId="01ED25E9" w14:textId="77777777" w:rsidR="004B7EA7" w:rsidRPr="00E640DB" w:rsidRDefault="004B7EA7" w:rsidP="0043627F">
            <w:pPr>
              <w:rPr>
                <w:rFonts w:cs="Arial"/>
                <w:color w:val="000000"/>
                <w:sz w:val="20"/>
                <w:szCs w:val="20"/>
                <w:lang w:val="en-US" w:eastAsia="zh-CN"/>
              </w:rPr>
            </w:pPr>
            <w:proofErr w:type="spellStart"/>
            <w:r w:rsidRPr="00E640DB">
              <w:rPr>
                <w:rFonts w:cs="Arial"/>
                <w:color w:val="000000"/>
                <w:sz w:val="20"/>
                <w:szCs w:val="20"/>
                <w:lang w:val="en-US" w:eastAsia="zh-CN"/>
              </w:rPr>
              <w:t>Obl_Auth_Dft</w:t>
            </w:r>
            <w:proofErr w:type="spellEnd"/>
          </w:p>
        </w:tc>
        <w:tc>
          <w:tcPr>
            <w:tcW w:w="7531" w:type="dxa"/>
            <w:tcBorders>
              <w:top w:val="nil"/>
              <w:left w:val="nil"/>
              <w:bottom w:val="single" w:sz="4" w:space="0" w:color="auto"/>
              <w:right w:val="single" w:sz="4" w:space="0" w:color="auto"/>
            </w:tcBorders>
            <w:shd w:val="clear" w:color="auto" w:fill="auto"/>
            <w:noWrap/>
            <w:vAlign w:val="center"/>
            <w:hideMark/>
          </w:tcPr>
          <w:p w14:paraId="01D4120C" w14:textId="77777777" w:rsidR="004B7EA7" w:rsidRPr="00E640DB" w:rsidRDefault="004B7EA7" w:rsidP="0043627F">
            <w:pPr>
              <w:rPr>
                <w:rFonts w:cs="Arial"/>
                <w:color w:val="000000"/>
                <w:sz w:val="20"/>
                <w:szCs w:val="20"/>
                <w:lang w:val="en-US" w:eastAsia="zh-CN"/>
              </w:rPr>
            </w:pPr>
            <w:r w:rsidRPr="00E640DB">
              <w:rPr>
                <w:rFonts w:cs="Arial"/>
                <w:color w:val="000000"/>
                <w:sz w:val="20"/>
                <w:szCs w:val="20"/>
                <w:lang w:val="en-US" w:eastAsia="zh-CN"/>
              </w:rPr>
              <w:t>Borrower authorization at default</w:t>
            </w:r>
          </w:p>
        </w:tc>
      </w:tr>
      <w:tr w:rsidR="004B7EA7" w:rsidRPr="00E640DB" w14:paraId="05F6FB3E" w14:textId="77777777" w:rsidTr="0043627F">
        <w:trPr>
          <w:trHeight w:val="331"/>
          <w:jc w:val="center"/>
        </w:trPr>
        <w:tc>
          <w:tcPr>
            <w:tcW w:w="1952" w:type="dxa"/>
            <w:tcBorders>
              <w:top w:val="nil"/>
              <w:left w:val="single" w:sz="4" w:space="0" w:color="auto"/>
              <w:bottom w:val="single" w:sz="4" w:space="0" w:color="auto"/>
              <w:right w:val="single" w:sz="4" w:space="0" w:color="auto"/>
            </w:tcBorders>
            <w:shd w:val="clear" w:color="auto" w:fill="auto"/>
            <w:noWrap/>
            <w:vAlign w:val="center"/>
            <w:hideMark/>
          </w:tcPr>
          <w:p w14:paraId="045987F4" w14:textId="77777777" w:rsidR="004B7EA7" w:rsidRPr="00E640DB" w:rsidRDefault="004B7EA7" w:rsidP="0043627F">
            <w:pPr>
              <w:rPr>
                <w:rFonts w:cs="Arial"/>
                <w:color w:val="000000"/>
                <w:sz w:val="20"/>
                <w:szCs w:val="20"/>
                <w:lang w:val="en-US" w:eastAsia="zh-CN"/>
              </w:rPr>
            </w:pPr>
            <w:r w:rsidRPr="00E640DB">
              <w:rPr>
                <w:rFonts w:cs="Arial"/>
                <w:color w:val="000000"/>
                <w:sz w:val="20"/>
                <w:szCs w:val="20"/>
                <w:lang w:val="en-US" w:eastAsia="zh-CN"/>
              </w:rPr>
              <w:t>Obl_Outs_D1</w:t>
            </w:r>
          </w:p>
        </w:tc>
        <w:tc>
          <w:tcPr>
            <w:tcW w:w="7531" w:type="dxa"/>
            <w:tcBorders>
              <w:top w:val="nil"/>
              <w:left w:val="nil"/>
              <w:bottom w:val="single" w:sz="4" w:space="0" w:color="auto"/>
              <w:right w:val="single" w:sz="4" w:space="0" w:color="auto"/>
            </w:tcBorders>
            <w:shd w:val="clear" w:color="auto" w:fill="auto"/>
            <w:noWrap/>
            <w:vAlign w:val="center"/>
            <w:hideMark/>
          </w:tcPr>
          <w:p w14:paraId="79C14167" w14:textId="77777777" w:rsidR="004B7EA7" w:rsidRPr="00E640DB" w:rsidRDefault="004B7EA7" w:rsidP="0043627F">
            <w:pPr>
              <w:rPr>
                <w:rFonts w:cs="Arial"/>
                <w:color w:val="000000"/>
                <w:sz w:val="20"/>
                <w:szCs w:val="20"/>
                <w:lang w:val="en-US" w:eastAsia="zh-CN"/>
              </w:rPr>
            </w:pPr>
            <w:r w:rsidRPr="00E640DB">
              <w:rPr>
                <w:rFonts w:cs="Arial"/>
                <w:color w:val="000000"/>
                <w:sz w:val="20"/>
                <w:szCs w:val="20"/>
                <w:lang w:val="en-US" w:eastAsia="zh-CN"/>
              </w:rPr>
              <w:t>Borrower outstanding amounts at one year prior to default</w:t>
            </w:r>
          </w:p>
        </w:tc>
      </w:tr>
      <w:tr w:rsidR="004B7EA7" w:rsidRPr="00E640DB" w14:paraId="42076DB4" w14:textId="77777777" w:rsidTr="0043627F">
        <w:trPr>
          <w:trHeight w:val="331"/>
          <w:jc w:val="center"/>
        </w:trPr>
        <w:tc>
          <w:tcPr>
            <w:tcW w:w="1952" w:type="dxa"/>
            <w:tcBorders>
              <w:top w:val="nil"/>
              <w:left w:val="single" w:sz="4" w:space="0" w:color="auto"/>
              <w:bottom w:val="single" w:sz="4" w:space="0" w:color="auto"/>
              <w:right w:val="single" w:sz="4" w:space="0" w:color="auto"/>
            </w:tcBorders>
            <w:shd w:val="clear" w:color="auto" w:fill="auto"/>
            <w:noWrap/>
            <w:vAlign w:val="center"/>
            <w:hideMark/>
          </w:tcPr>
          <w:p w14:paraId="6F111F82" w14:textId="77777777" w:rsidR="004B7EA7" w:rsidRPr="00E640DB" w:rsidRDefault="004B7EA7" w:rsidP="0043627F">
            <w:pPr>
              <w:rPr>
                <w:rFonts w:cs="Arial"/>
                <w:color w:val="000000"/>
                <w:sz w:val="20"/>
                <w:szCs w:val="20"/>
                <w:lang w:val="en-US" w:eastAsia="zh-CN"/>
              </w:rPr>
            </w:pPr>
            <w:proofErr w:type="spellStart"/>
            <w:r w:rsidRPr="00E640DB">
              <w:rPr>
                <w:rFonts w:cs="Arial"/>
                <w:color w:val="000000"/>
                <w:sz w:val="20"/>
                <w:szCs w:val="20"/>
                <w:lang w:val="en-US" w:eastAsia="zh-CN"/>
              </w:rPr>
              <w:t>Obl_Outs_Dft</w:t>
            </w:r>
            <w:proofErr w:type="spellEnd"/>
          </w:p>
        </w:tc>
        <w:tc>
          <w:tcPr>
            <w:tcW w:w="7531" w:type="dxa"/>
            <w:tcBorders>
              <w:top w:val="nil"/>
              <w:left w:val="nil"/>
              <w:bottom w:val="single" w:sz="4" w:space="0" w:color="auto"/>
              <w:right w:val="single" w:sz="4" w:space="0" w:color="auto"/>
            </w:tcBorders>
            <w:shd w:val="clear" w:color="auto" w:fill="auto"/>
            <w:noWrap/>
            <w:vAlign w:val="center"/>
            <w:hideMark/>
          </w:tcPr>
          <w:p w14:paraId="7EF2C1F2" w14:textId="77777777" w:rsidR="004B7EA7" w:rsidRPr="00E640DB" w:rsidRDefault="004B7EA7" w:rsidP="0043627F">
            <w:pPr>
              <w:rPr>
                <w:rFonts w:cs="Arial"/>
                <w:color w:val="000000"/>
                <w:sz w:val="20"/>
                <w:szCs w:val="20"/>
                <w:lang w:val="en-US" w:eastAsia="zh-CN"/>
              </w:rPr>
            </w:pPr>
            <w:r w:rsidRPr="00E640DB">
              <w:rPr>
                <w:rFonts w:cs="Arial"/>
                <w:color w:val="000000"/>
                <w:sz w:val="20"/>
                <w:szCs w:val="20"/>
                <w:lang w:val="en-US" w:eastAsia="zh-CN"/>
              </w:rPr>
              <w:t>Borrower outstanding amounts at default</w:t>
            </w:r>
          </w:p>
        </w:tc>
      </w:tr>
      <w:tr w:rsidR="004B7EA7" w:rsidRPr="00E640DB" w14:paraId="70469D24" w14:textId="77777777" w:rsidTr="0043627F">
        <w:trPr>
          <w:trHeight w:val="331"/>
          <w:jc w:val="center"/>
        </w:trPr>
        <w:tc>
          <w:tcPr>
            <w:tcW w:w="1952" w:type="dxa"/>
            <w:tcBorders>
              <w:top w:val="nil"/>
              <w:left w:val="single" w:sz="4" w:space="0" w:color="auto"/>
              <w:bottom w:val="single" w:sz="4" w:space="0" w:color="auto"/>
              <w:right w:val="single" w:sz="4" w:space="0" w:color="auto"/>
            </w:tcBorders>
            <w:shd w:val="clear" w:color="auto" w:fill="auto"/>
            <w:noWrap/>
            <w:vAlign w:val="center"/>
            <w:hideMark/>
          </w:tcPr>
          <w:p w14:paraId="320877EB" w14:textId="77777777" w:rsidR="004B7EA7" w:rsidRPr="00E640DB" w:rsidRDefault="004B7EA7" w:rsidP="0043627F">
            <w:pPr>
              <w:rPr>
                <w:rFonts w:cs="Arial"/>
                <w:color w:val="000000"/>
                <w:sz w:val="20"/>
                <w:szCs w:val="20"/>
                <w:lang w:val="en-US" w:eastAsia="zh-CN"/>
              </w:rPr>
            </w:pPr>
            <w:r w:rsidRPr="00E640DB">
              <w:rPr>
                <w:rFonts w:cs="Arial"/>
                <w:color w:val="000000"/>
                <w:sz w:val="20"/>
                <w:szCs w:val="20"/>
                <w:lang w:val="en-US" w:eastAsia="zh-CN"/>
              </w:rPr>
              <w:t>RRM</w:t>
            </w:r>
          </w:p>
        </w:tc>
        <w:tc>
          <w:tcPr>
            <w:tcW w:w="7531" w:type="dxa"/>
            <w:tcBorders>
              <w:top w:val="nil"/>
              <w:left w:val="nil"/>
              <w:bottom w:val="single" w:sz="4" w:space="0" w:color="auto"/>
              <w:right w:val="single" w:sz="4" w:space="0" w:color="auto"/>
            </w:tcBorders>
            <w:shd w:val="clear" w:color="auto" w:fill="auto"/>
            <w:noWrap/>
            <w:vAlign w:val="center"/>
            <w:hideMark/>
          </w:tcPr>
          <w:p w14:paraId="09ED50EF" w14:textId="77777777" w:rsidR="004B7EA7" w:rsidRPr="00E640DB" w:rsidRDefault="004B7EA7" w:rsidP="0043627F">
            <w:pPr>
              <w:rPr>
                <w:rFonts w:cs="Arial"/>
                <w:color w:val="000000"/>
                <w:sz w:val="20"/>
                <w:szCs w:val="20"/>
                <w:lang w:val="en-US" w:eastAsia="zh-CN"/>
              </w:rPr>
            </w:pPr>
            <w:r w:rsidRPr="00E640DB">
              <w:rPr>
                <w:rFonts w:cs="Arial"/>
                <w:color w:val="000000"/>
                <w:sz w:val="20"/>
                <w:szCs w:val="20"/>
                <w:lang w:val="en-US" w:eastAsia="zh-CN"/>
              </w:rPr>
              <w:t xml:space="preserve">If </w:t>
            </w:r>
            <w:proofErr w:type="spellStart"/>
            <w:r w:rsidRPr="00E640DB">
              <w:rPr>
                <w:rFonts w:cs="Arial"/>
                <w:color w:val="000000"/>
                <w:sz w:val="20"/>
                <w:szCs w:val="20"/>
                <w:lang w:val="en-US" w:eastAsia="zh-CN"/>
              </w:rPr>
              <w:t>RRMDesc</w:t>
            </w:r>
            <w:proofErr w:type="spellEnd"/>
            <w:r w:rsidRPr="00E640DB">
              <w:rPr>
                <w:rFonts w:cs="Arial"/>
                <w:color w:val="000000"/>
                <w:sz w:val="20"/>
                <w:szCs w:val="20"/>
                <w:lang w:val="en-US" w:eastAsia="zh-CN"/>
              </w:rPr>
              <w:t xml:space="preserve"> is missing, use </w:t>
            </w:r>
            <w:proofErr w:type="spellStart"/>
            <w:r w:rsidRPr="00E640DB">
              <w:rPr>
                <w:rFonts w:cs="Arial"/>
                <w:color w:val="000000"/>
                <w:sz w:val="20"/>
                <w:szCs w:val="20"/>
                <w:lang w:val="en-US" w:eastAsia="zh-CN"/>
              </w:rPr>
              <w:t>RRM_Proxy</w:t>
            </w:r>
            <w:proofErr w:type="spellEnd"/>
            <w:r w:rsidRPr="00E640DB">
              <w:rPr>
                <w:rFonts w:cs="Arial"/>
                <w:color w:val="000000"/>
                <w:sz w:val="20"/>
                <w:szCs w:val="20"/>
                <w:lang w:val="en-US" w:eastAsia="zh-CN"/>
              </w:rPr>
              <w:t xml:space="preserve">; otherwise, use </w:t>
            </w:r>
            <w:proofErr w:type="spellStart"/>
            <w:r w:rsidRPr="00E640DB">
              <w:rPr>
                <w:rFonts w:cs="Arial"/>
                <w:color w:val="000000"/>
                <w:sz w:val="20"/>
                <w:szCs w:val="20"/>
                <w:lang w:val="en-US" w:eastAsia="zh-CN"/>
              </w:rPr>
              <w:t>RRMDesc</w:t>
            </w:r>
            <w:proofErr w:type="spellEnd"/>
          </w:p>
        </w:tc>
      </w:tr>
      <w:tr w:rsidR="004B7EA7" w:rsidRPr="00E640DB" w14:paraId="080E4109" w14:textId="77777777" w:rsidTr="0043627F">
        <w:trPr>
          <w:trHeight w:val="593"/>
          <w:jc w:val="center"/>
        </w:trPr>
        <w:tc>
          <w:tcPr>
            <w:tcW w:w="1952" w:type="dxa"/>
            <w:tcBorders>
              <w:top w:val="nil"/>
              <w:left w:val="single" w:sz="4" w:space="0" w:color="auto"/>
              <w:bottom w:val="single" w:sz="4" w:space="0" w:color="auto"/>
              <w:right w:val="single" w:sz="4" w:space="0" w:color="auto"/>
            </w:tcBorders>
            <w:shd w:val="clear" w:color="auto" w:fill="auto"/>
            <w:noWrap/>
            <w:vAlign w:val="center"/>
            <w:hideMark/>
          </w:tcPr>
          <w:p w14:paraId="60075062" w14:textId="77777777" w:rsidR="004B7EA7" w:rsidRPr="00E640DB" w:rsidRDefault="004B7EA7" w:rsidP="0043627F">
            <w:pPr>
              <w:rPr>
                <w:rFonts w:cs="Arial"/>
                <w:color w:val="000000"/>
                <w:sz w:val="20"/>
                <w:szCs w:val="20"/>
                <w:lang w:val="en-US" w:eastAsia="zh-CN"/>
              </w:rPr>
            </w:pPr>
            <w:proofErr w:type="spellStart"/>
            <w:r w:rsidRPr="00E640DB">
              <w:rPr>
                <w:rFonts w:cs="Arial"/>
                <w:color w:val="000000"/>
                <w:sz w:val="20"/>
                <w:szCs w:val="20"/>
                <w:lang w:val="en-US" w:eastAsia="zh-CN"/>
              </w:rPr>
              <w:t>RRM_Proxy</w:t>
            </w:r>
            <w:proofErr w:type="spellEnd"/>
          </w:p>
        </w:tc>
        <w:tc>
          <w:tcPr>
            <w:tcW w:w="7531" w:type="dxa"/>
            <w:tcBorders>
              <w:top w:val="nil"/>
              <w:left w:val="nil"/>
              <w:bottom w:val="single" w:sz="4" w:space="0" w:color="auto"/>
              <w:right w:val="single" w:sz="4" w:space="0" w:color="auto"/>
            </w:tcBorders>
            <w:shd w:val="clear" w:color="auto" w:fill="auto"/>
            <w:noWrap/>
            <w:vAlign w:val="center"/>
            <w:hideMark/>
          </w:tcPr>
          <w:p w14:paraId="13A3A56F" w14:textId="77777777" w:rsidR="004B7EA7" w:rsidRPr="00E640DB" w:rsidRDefault="004B7EA7" w:rsidP="0043627F">
            <w:pPr>
              <w:rPr>
                <w:rFonts w:cs="Arial"/>
                <w:color w:val="000000"/>
                <w:sz w:val="20"/>
                <w:szCs w:val="20"/>
                <w:lang w:val="en-US" w:eastAsia="zh-CN"/>
              </w:rPr>
            </w:pPr>
            <w:r w:rsidRPr="00E640DB">
              <w:rPr>
                <w:rFonts w:cs="Arial"/>
                <w:color w:val="000000"/>
                <w:sz w:val="20"/>
                <w:szCs w:val="20"/>
                <w:lang w:val="en-US" w:eastAsia="zh-CN"/>
              </w:rPr>
              <w:t>Borrower risk rating model proxy based on US Standard Industrial Classification (SIC) codes</w:t>
            </w:r>
          </w:p>
        </w:tc>
      </w:tr>
      <w:tr w:rsidR="004B7EA7" w:rsidRPr="00E640DB" w14:paraId="1EC7A5FE" w14:textId="77777777" w:rsidTr="0043627F">
        <w:trPr>
          <w:trHeight w:val="331"/>
          <w:jc w:val="center"/>
        </w:trPr>
        <w:tc>
          <w:tcPr>
            <w:tcW w:w="1952" w:type="dxa"/>
            <w:tcBorders>
              <w:top w:val="nil"/>
              <w:left w:val="single" w:sz="4" w:space="0" w:color="auto"/>
              <w:bottom w:val="single" w:sz="4" w:space="0" w:color="auto"/>
              <w:right w:val="single" w:sz="4" w:space="0" w:color="auto"/>
            </w:tcBorders>
            <w:shd w:val="clear" w:color="auto" w:fill="auto"/>
            <w:noWrap/>
            <w:vAlign w:val="center"/>
            <w:hideMark/>
          </w:tcPr>
          <w:p w14:paraId="25E1A21B" w14:textId="77777777" w:rsidR="004B7EA7" w:rsidRPr="00E640DB" w:rsidRDefault="004B7EA7" w:rsidP="0043627F">
            <w:pPr>
              <w:rPr>
                <w:rFonts w:cs="Arial"/>
                <w:color w:val="000000"/>
                <w:sz w:val="20"/>
                <w:szCs w:val="20"/>
                <w:lang w:val="en-US" w:eastAsia="zh-CN"/>
              </w:rPr>
            </w:pPr>
            <w:proofErr w:type="spellStart"/>
            <w:r w:rsidRPr="00E640DB">
              <w:rPr>
                <w:rFonts w:cs="Arial"/>
                <w:color w:val="000000"/>
                <w:sz w:val="20"/>
                <w:szCs w:val="20"/>
                <w:lang w:val="en-US" w:eastAsia="zh-CN"/>
              </w:rPr>
              <w:t>RRM_Short</w:t>
            </w:r>
            <w:proofErr w:type="spellEnd"/>
          </w:p>
        </w:tc>
        <w:tc>
          <w:tcPr>
            <w:tcW w:w="7531" w:type="dxa"/>
            <w:tcBorders>
              <w:top w:val="nil"/>
              <w:left w:val="nil"/>
              <w:bottom w:val="single" w:sz="4" w:space="0" w:color="auto"/>
              <w:right w:val="single" w:sz="4" w:space="0" w:color="auto"/>
            </w:tcBorders>
            <w:shd w:val="clear" w:color="auto" w:fill="auto"/>
            <w:noWrap/>
            <w:vAlign w:val="center"/>
            <w:hideMark/>
          </w:tcPr>
          <w:p w14:paraId="5C14A340" w14:textId="77777777" w:rsidR="004B7EA7" w:rsidRPr="00E640DB" w:rsidRDefault="004B7EA7" w:rsidP="0043627F">
            <w:pPr>
              <w:rPr>
                <w:rFonts w:cs="Arial"/>
                <w:color w:val="000000"/>
                <w:sz w:val="20"/>
                <w:szCs w:val="20"/>
                <w:lang w:val="en-US" w:eastAsia="zh-CN"/>
              </w:rPr>
            </w:pPr>
            <w:r w:rsidRPr="00E640DB">
              <w:rPr>
                <w:rFonts w:cs="Arial"/>
                <w:color w:val="000000"/>
                <w:sz w:val="20"/>
                <w:szCs w:val="20"/>
                <w:lang w:val="en-US" w:eastAsia="zh-CN"/>
              </w:rPr>
              <w:t>Borrower risk rating model short name</w:t>
            </w:r>
          </w:p>
        </w:tc>
      </w:tr>
      <w:tr w:rsidR="004B7EA7" w:rsidRPr="00E640DB" w14:paraId="2E01B673" w14:textId="77777777" w:rsidTr="0043627F">
        <w:trPr>
          <w:trHeight w:val="331"/>
          <w:jc w:val="center"/>
        </w:trPr>
        <w:tc>
          <w:tcPr>
            <w:tcW w:w="1952" w:type="dxa"/>
            <w:tcBorders>
              <w:top w:val="nil"/>
              <w:left w:val="single" w:sz="4" w:space="0" w:color="auto"/>
              <w:bottom w:val="single" w:sz="4" w:space="0" w:color="auto"/>
              <w:right w:val="single" w:sz="4" w:space="0" w:color="auto"/>
            </w:tcBorders>
            <w:shd w:val="clear" w:color="auto" w:fill="auto"/>
            <w:noWrap/>
            <w:vAlign w:val="center"/>
            <w:hideMark/>
          </w:tcPr>
          <w:p w14:paraId="6C37CFA5" w14:textId="77777777" w:rsidR="004B7EA7" w:rsidRPr="00E640DB" w:rsidRDefault="004B7EA7" w:rsidP="0043627F">
            <w:pPr>
              <w:rPr>
                <w:rFonts w:cs="Arial"/>
                <w:color w:val="000000"/>
                <w:sz w:val="20"/>
                <w:szCs w:val="20"/>
                <w:lang w:val="en-US" w:eastAsia="zh-CN"/>
              </w:rPr>
            </w:pPr>
            <w:proofErr w:type="spellStart"/>
            <w:r w:rsidRPr="00E640DB">
              <w:rPr>
                <w:rFonts w:cs="Arial"/>
                <w:color w:val="000000"/>
                <w:sz w:val="20"/>
                <w:szCs w:val="20"/>
                <w:lang w:val="en-US" w:eastAsia="zh-CN"/>
              </w:rPr>
              <w:t>RRMDesc</w:t>
            </w:r>
            <w:proofErr w:type="spellEnd"/>
          </w:p>
        </w:tc>
        <w:tc>
          <w:tcPr>
            <w:tcW w:w="7531" w:type="dxa"/>
            <w:tcBorders>
              <w:top w:val="nil"/>
              <w:left w:val="nil"/>
              <w:bottom w:val="single" w:sz="4" w:space="0" w:color="auto"/>
              <w:right w:val="single" w:sz="4" w:space="0" w:color="auto"/>
            </w:tcBorders>
            <w:shd w:val="clear" w:color="auto" w:fill="auto"/>
            <w:noWrap/>
            <w:vAlign w:val="center"/>
            <w:hideMark/>
          </w:tcPr>
          <w:p w14:paraId="3425ECFF" w14:textId="77777777" w:rsidR="004B7EA7" w:rsidRPr="00E640DB" w:rsidRDefault="004B7EA7" w:rsidP="0043627F">
            <w:pPr>
              <w:rPr>
                <w:rFonts w:cs="Arial"/>
                <w:color w:val="000000"/>
                <w:sz w:val="20"/>
                <w:szCs w:val="20"/>
                <w:lang w:val="en-US" w:eastAsia="zh-CN"/>
              </w:rPr>
            </w:pPr>
            <w:r w:rsidRPr="00E640DB">
              <w:rPr>
                <w:rFonts w:cs="Arial"/>
                <w:color w:val="000000"/>
                <w:sz w:val="20"/>
                <w:szCs w:val="20"/>
                <w:lang w:val="en-US" w:eastAsia="zh-CN"/>
              </w:rPr>
              <w:t>Borrower risk rating model description</w:t>
            </w:r>
          </w:p>
        </w:tc>
      </w:tr>
      <w:tr w:rsidR="004B7EA7" w:rsidRPr="00E640DB" w14:paraId="1ADF6E5F" w14:textId="77777777" w:rsidTr="0043627F">
        <w:trPr>
          <w:trHeight w:val="331"/>
          <w:jc w:val="center"/>
        </w:trPr>
        <w:tc>
          <w:tcPr>
            <w:tcW w:w="1952" w:type="dxa"/>
            <w:tcBorders>
              <w:top w:val="nil"/>
              <w:left w:val="single" w:sz="4" w:space="0" w:color="auto"/>
              <w:bottom w:val="single" w:sz="4" w:space="0" w:color="auto"/>
              <w:right w:val="single" w:sz="4" w:space="0" w:color="auto"/>
            </w:tcBorders>
            <w:shd w:val="clear" w:color="auto" w:fill="auto"/>
            <w:noWrap/>
            <w:vAlign w:val="center"/>
            <w:hideMark/>
          </w:tcPr>
          <w:p w14:paraId="12C11C04" w14:textId="77777777" w:rsidR="004B7EA7" w:rsidRPr="00E640DB" w:rsidRDefault="004B7EA7" w:rsidP="0043627F">
            <w:pPr>
              <w:rPr>
                <w:rFonts w:cs="Arial"/>
                <w:color w:val="000000"/>
                <w:sz w:val="20"/>
                <w:szCs w:val="20"/>
                <w:lang w:val="en-US" w:eastAsia="zh-CN"/>
              </w:rPr>
            </w:pPr>
            <w:r w:rsidRPr="00E640DB">
              <w:rPr>
                <w:rFonts w:cs="Arial"/>
                <w:color w:val="000000"/>
                <w:sz w:val="20"/>
                <w:szCs w:val="20"/>
                <w:lang w:val="en-US" w:eastAsia="zh-CN"/>
              </w:rPr>
              <w:t>Sales_D1</w:t>
            </w:r>
          </w:p>
        </w:tc>
        <w:tc>
          <w:tcPr>
            <w:tcW w:w="7531" w:type="dxa"/>
            <w:tcBorders>
              <w:top w:val="nil"/>
              <w:left w:val="nil"/>
              <w:bottom w:val="single" w:sz="4" w:space="0" w:color="auto"/>
              <w:right w:val="single" w:sz="4" w:space="0" w:color="auto"/>
            </w:tcBorders>
            <w:shd w:val="clear" w:color="auto" w:fill="auto"/>
            <w:noWrap/>
            <w:vAlign w:val="center"/>
            <w:hideMark/>
          </w:tcPr>
          <w:p w14:paraId="155C8ED0" w14:textId="77777777" w:rsidR="004B7EA7" w:rsidRPr="00E640DB" w:rsidRDefault="004B7EA7" w:rsidP="0043627F">
            <w:pPr>
              <w:rPr>
                <w:rFonts w:cs="Arial"/>
                <w:color w:val="000000"/>
                <w:sz w:val="20"/>
                <w:szCs w:val="20"/>
                <w:lang w:val="en-US" w:eastAsia="zh-CN"/>
              </w:rPr>
            </w:pPr>
            <w:r w:rsidRPr="00E640DB">
              <w:rPr>
                <w:rFonts w:cs="Arial"/>
                <w:color w:val="000000"/>
                <w:sz w:val="20"/>
                <w:szCs w:val="20"/>
                <w:lang w:val="en-US" w:eastAsia="zh-CN"/>
              </w:rPr>
              <w:t>Sales at one year prior to default</w:t>
            </w:r>
          </w:p>
        </w:tc>
      </w:tr>
      <w:tr w:rsidR="004B7EA7" w:rsidRPr="00E640DB" w14:paraId="39B072C0" w14:textId="77777777" w:rsidTr="0043627F">
        <w:trPr>
          <w:trHeight w:val="331"/>
          <w:jc w:val="center"/>
        </w:trPr>
        <w:tc>
          <w:tcPr>
            <w:tcW w:w="1952" w:type="dxa"/>
            <w:tcBorders>
              <w:top w:val="nil"/>
              <w:left w:val="single" w:sz="4" w:space="0" w:color="auto"/>
              <w:bottom w:val="single" w:sz="4" w:space="0" w:color="auto"/>
              <w:right w:val="single" w:sz="4" w:space="0" w:color="auto"/>
            </w:tcBorders>
            <w:shd w:val="clear" w:color="auto" w:fill="auto"/>
            <w:noWrap/>
            <w:vAlign w:val="center"/>
            <w:hideMark/>
          </w:tcPr>
          <w:p w14:paraId="0899FDD2" w14:textId="77777777" w:rsidR="004B7EA7" w:rsidRPr="00E640DB" w:rsidRDefault="004B7EA7" w:rsidP="0043627F">
            <w:pPr>
              <w:rPr>
                <w:rFonts w:cs="Arial"/>
                <w:color w:val="000000"/>
                <w:sz w:val="20"/>
                <w:szCs w:val="20"/>
                <w:lang w:val="en-US" w:eastAsia="zh-CN"/>
              </w:rPr>
            </w:pPr>
            <w:proofErr w:type="spellStart"/>
            <w:r w:rsidRPr="00E640DB">
              <w:rPr>
                <w:rFonts w:cs="Arial"/>
                <w:color w:val="000000"/>
                <w:sz w:val="20"/>
                <w:szCs w:val="20"/>
                <w:lang w:val="en-US" w:eastAsia="zh-CN"/>
              </w:rPr>
              <w:t>Sales_Dft</w:t>
            </w:r>
            <w:proofErr w:type="spellEnd"/>
          </w:p>
        </w:tc>
        <w:tc>
          <w:tcPr>
            <w:tcW w:w="7531" w:type="dxa"/>
            <w:tcBorders>
              <w:top w:val="nil"/>
              <w:left w:val="nil"/>
              <w:bottom w:val="single" w:sz="4" w:space="0" w:color="auto"/>
              <w:right w:val="single" w:sz="4" w:space="0" w:color="auto"/>
            </w:tcBorders>
            <w:shd w:val="clear" w:color="auto" w:fill="auto"/>
            <w:noWrap/>
            <w:vAlign w:val="center"/>
            <w:hideMark/>
          </w:tcPr>
          <w:p w14:paraId="16AB0376" w14:textId="77777777" w:rsidR="004B7EA7" w:rsidRPr="00E640DB" w:rsidRDefault="004B7EA7" w:rsidP="0043627F">
            <w:pPr>
              <w:rPr>
                <w:rFonts w:cs="Arial"/>
                <w:color w:val="000000"/>
                <w:sz w:val="20"/>
                <w:szCs w:val="20"/>
                <w:lang w:val="en-US" w:eastAsia="zh-CN"/>
              </w:rPr>
            </w:pPr>
            <w:r w:rsidRPr="00E640DB">
              <w:rPr>
                <w:rFonts w:cs="Arial"/>
                <w:color w:val="000000"/>
                <w:sz w:val="20"/>
                <w:szCs w:val="20"/>
                <w:lang w:val="en-US" w:eastAsia="zh-CN"/>
              </w:rPr>
              <w:t>Sales at default</w:t>
            </w:r>
          </w:p>
        </w:tc>
      </w:tr>
      <w:tr w:rsidR="004B7EA7" w:rsidRPr="00E640DB" w14:paraId="56B8C879" w14:textId="77777777" w:rsidTr="0043627F">
        <w:trPr>
          <w:trHeight w:val="331"/>
          <w:jc w:val="center"/>
        </w:trPr>
        <w:tc>
          <w:tcPr>
            <w:tcW w:w="1952" w:type="dxa"/>
            <w:tcBorders>
              <w:top w:val="nil"/>
              <w:left w:val="single" w:sz="4" w:space="0" w:color="auto"/>
              <w:bottom w:val="single" w:sz="4" w:space="0" w:color="auto"/>
              <w:right w:val="single" w:sz="4" w:space="0" w:color="auto"/>
            </w:tcBorders>
            <w:shd w:val="clear" w:color="auto" w:fill="auto"/>
            <w:noWrap/>
            <w:vAlign w:val="center"/>
            <w:hideMark/>
          </w:tcPr>
          <w:p w14:paraId="412F0206" w14:textId="77777777" w:rsidR="004B7EA7" w:rsidRPr="00E640DB" w:rsidRDefault="004B7EA7" w:rsidP="0043627F">
            <w:pPr>
              <w:rPr>
                <w:rFonts w:cs="Arial"/>
                <w:color w:val="000000"/>
                <w:sz w:val="20"/>
                <w:szCs w:val="20"/>
                <w:lang w:val="en-US" w:eastAsia="zh-CN"/>
              </w:rPr>
            </w:pPr>
            <w:r w:rsidRPr="00E640DB">
              <w:rPr>
                <w:rFonts w:cs="Arial"/>
                <w:color w:val="000000"/>
                <w:sz w:val="20"/>
                <w:szCs w:val="20"/>
                <w:lang w:val="en-US" w:eastAsia="zh-CN"/>
              </w:rPr>
              <w:t>Source</w:t>
            </w:r>
          </w:p>
        </w:tc>
        <w:tc>
          <w:tcPr>
            <w:tcW w:w="7531" w:type="dxa"/>
            <w:tcBorders>
              <w:top w:val="nil"/>
              <w:left w:val="nil"/>
              <w:bottom w:val="single" w:sz="4" w:space="0" w:color="auto"/>
              <w:right w:val="single" w:sz="4" w:space="0" w:color="auto"/>
            </w:tcBorders>
            <w:shd w:val="clear" w:color="auto" w:fill="auto"/>
            <w:noWrap/>
            <w:vAlign w:val="center"/>
            <w:hideMark/>
          </w:tcPr>
          <w:p w14:paraId="436D6497" w14:textId="77777777" w:rsidR="004B7EA7" w:rsidRPr="00E640DB" w:rsidRDefault="004B7EA7" w:rsidP="0043627F">
            <w:pPr>
              <w:rPr>
                <w:rFonts w:cs="Arial"/>
                <w:color w:val="000000"/>
                <w:sz w:val="20"/>
                <w:szCs w:val="20"/>
                <w:lang w:val="en-US" w:eastAsia="zh-CN"/>
              </w:rPr>
            </w:pPr>
            <w:r w:rsidRPr="00E640DB">
              <w:rPr>
                <w:rFonts w:cs="Arial"/>
                <w:color w:val="000000"/>
                <w:sz w:val="20"/>
                <w:szCs w:val="20"/>
                <w:lang w:val="en-US" w:eastAsia="zh-CN"/>
              </w:rPr>
              <w:t>Data source system</w:t>
            </w:r>
            <w:r>
              <w:rPr>
                <w:rFonts w:cs="Arial"/>
                <w:color w:val="000000"/>
                <w:sz w:val="20"/>
                <w:szCs w:val="20"/>
                <w:lang w:val="en-US" w:eastAsia="zh-CN"/>
              </w:rPr>
              <w:t>, DDB or CCDM.</w:t>
            </w:r>
          </w:p>
        </w:tc>
      </w:tr>
      <w:tr w:rsidR="004B7EA7" w:rsidRPr="00E640DB" w14:paraId="0C3C5440" w14:textId="77777777" w:rsidTr="0043627F">
        <w:trPr>
          <w:trHeight w:val="331"/>
          <w:jc w:val="center"/>
        </w:trPr>
        <w:tc>
          <w:tcPr>
            <w:tcW w:w="1952" w:type="dxa"/>
            <w:tcBorders>
              <w:top w:val="nil"/>
              <w:left w:val="single" w:sz="4" w:space="0" w:color="auto"/>
              <w:bottom w:val="single" w:sz="4" w:space="0" w:color="auto"/>
              <w:right w:val="single" w:sz="4" w:space="0" w:color="auto"/>
            </w:tcBorders>
            <w:shd w:val="clear" w:color="auto" w:fill="auto"/>
            <w:noWrap/>
            <w:vAlign w:val="center"/>
            <w:hideMark/>
          </w:tcPr>
          <w:p w14:paraId="09EFBF13" w14:textId="77777777" w:rsidR="004B7EA7" w:rsidRPr="00E640DB" w:rsidRDefault="004B7EA7" w:rsidP="0043627F">
            <w:pPr>
              <w:rPr>
                <w:rFonts w:cs="Arial"/>
                <w:color w:val="000000"/>
                <w:sz w:val="20"/>
                <w:szCs w:val="20"/>
                <w:lang w:val="en-US" w:eastAsia="zh-CN"/>
              </w:rPr>
            </w:pPr>
            <w:r w:rsidRPr="00E640DB">
              <w:rPr>
                <w:rFonts w:cs="Arial"/>
                <w:color w:val="000000"/>
                <w:sz w:val="20"/>
                <w:szCs w:val="20"/>
                <w:lang w:val="en-US" w:eastAsia="zh-CN"/>
              </w:rPr>
              <w:t>USSIC</w:t>
            </w:r>
          </w:p>
        </w:tc>
        <w:tc>
          <w:tcPr>
            <w:tcW w:w="7531" w:type="dxa"/>
            <w:tcBorders>
              <w:top w:val="nil"/>
              <w:left w:val="nil"/>
              <w:bottom w:val="single" w:sz="4" w:space="0" w:color="auto"/>
              <w:right w:val="single" w:sz="4" w:space="0" w:color="auto"/>
            </w:tcBorders>
            <w:shd w:val="clear" w:color="auto" w:fill="auto"/>
            <w:noWrap/>
            <w:vAlign w:val="center"/>
            <w:hideMark/>
          </w:tcPr>
          <w:p w14:paraId="4D81EBB5" w14:textId="77777777" w:rsidR="004B7EA7" w:rsidRPr="00E640DB" w:rsidRDefault="004B7EA7" w:rsidP="0043627F">
            <w:pPr>
              <w:rPr>
                <w:rFonts w:cs="Arial"/>
                <w:color w:val="000000"/>
                <w:sz w:val="20"/>
                <w:szCs w:val="20"/>
                <w:lang w:val="en-US" w:eastAsia="zh-CN"/>
              </w:rPr>
            </w:pPr>
            <w:r w:rsidRPr="00E640DB">
              <w:rPr>
                <w:rFonts w:cs="Arial"/>
                <w:color w:val="000000"/>
                <w:sz w:val="20"/>
                <w:szCs w:val="20"/>
                <w:lang w:val="en-US" w:eastAsia="zh-CN"/>
              </w:rPr>
              <w:t>US SIC code</w:t>
            </w:r>
          </w:p>
        </w:tc>
      </w:tr>
    </w:tbl>
    <w:p w14:paraId="0178D865" w14:textId="77777777" w:rsidR="004B7EA7" w:rsidRDefault="004B7EA7" w:rsidP="004B7EA7">
      <w:pPr>
        <w:spacing w:after="240"/>
      </w:pPr>
    </w:p>
    <w:p w14:paraId="14125690" w14:textId="6FF96D2F" w:rsidR="004B7EA7" w:rsidRDefault="004B7EA7" w:rsidP="004B7EA7">
      <w:pPr>
        <w:pStyle w:val="Caption"/>
        <w:spacing w:after="240"/>
        <w:jc w:val="center"/>
      </w:pPr>
      <w:r>
        <w:lastRenderedPageBreak/>
        <w:t>Table: Variables Containing</w:t>
      </w:r>
      <w:r w:rsidRPr="009C14D7">
        <w:t xml:space="preserve"> </w:t>
      </w:r>
      <w:r>
        <w:t>Facility Information</w:t>
      </w:r>
    </w:p>
    <w:tbl>
      <w:tblPr>
        <w:tblW w:w="9483" w:type="dxa"/>
        <w:tblInd w:w="93" w:type="dxa"/>
        <w:tblLayout w:type="fixed"/>
        <w:tblLook w:val="04A0" w:firstRow="1" w:lastRow="0" w:firstColumn="1" w:lastColumn="0" w:noHBand="0" w:noVBand="1"/>
      </w:tblPr>
      <w:tblGrid>
        <w:gridCol w:w="2895"/>
        <w:gridCol w:w="6588"/>
      </w:tblGrid>
      <w:tr w:rsidR="004B7EA7" w:rsidRPr="008F7329" w14:paraId="6C27AD4C" w14:textId="77777777" w:rsidTr="001026C6">
        <w:trPr>
          <w:trHeight w:val="255"/>
          <w:tblHeader/>
        </w:trPr>
        <w:tc>
          <w:tcPr>
            <w:tcW w:w="2895" w:type="dxa"/>
            <w:tcBorders>
              <w:top w:val="single" w:sz="4" w:space="0" w:color="auto"/>
              <w:left w:val="single" w:sz="4" w:space="0" w:color="auto"/>
              <w:bottom w:val="single" w:sz="4" w:space="0" w:color="auto"/>
              <w:right w:val="single" w:sz="4" w:space="0" w:color="auto"/>
            </w:tcBorders>
            <w:shd w:val="clear" w:color="000000" w:fill="BFBFBF"/>
            <w:noWrap/>
            <w:vAlign w:val="center"/>
            <w:hideMark/>
          </w:tcPr>
          <w:p w14:paraId="1E8F8AD0" w14:textId="77777777" w:rsidR="004B7EA7" w:rsidRPr="008F7329" w:rsidRDefault="004B7EA7" w:rsidP="0043627F">
            <w:pPr>
              <w:jc w:val="center"/>
              <w:rPr>
                <w:rFonts w:cs="Arial"/>
                <w:b/>
                <w:bCs/>
                <w:color w:val="000000"/>
                <w:sz w:val="20"/>
                <w:szCs w:val="20"/>
                <w:lang w:val="en-US" w:eastAsia="zh-CN"/>
              </w:rPr>
            </w:pPr>
            <w:r w:rsidRPr="008F7329">
              <w:rPr>
                <w:rFonts w:cs="Arial"/>
                <w:b/>
                <w:bCs/>
                <w:color w:val="000000"/>
                <w:sz w:val="20"/>
                <w:szCs w:val="20"/>
                <w:lang w:val="en-US" w:eastAsia="zh-CN"/>
              </w:rPr>
              <w:t>Variable Name</w:t>
            </w:r>
          </w:p>
        </w:tc>
        <w:tc>
          <w:tcPr>
            <w:tcW w:w="6588" w:type="dxa"/>
            <w:tcBorders>
              <w:top w:val="single" w:sz="4" w:space="0" w:color="auto"/>
              <w:left w:val="nil"/>
              <w:bottom w:val="single" w:sz="4" w:space="0" w:color="auto"/>
              <w:right w:val="single" w:sz="4" w:space="0" w:color="auto"/>
            </w:tcBorders>
            <w:shd w:val="clear" w:color="000000" w:fill="BFBFBF"/>
            <w:noWrap/>
            <w:vAlign w:val="center"/>
            <w:hideMark/>
          </w:tcPr>
          <w:p w14:paraId="03CD0AE5" w14:textId="77777777" w:rsidR="004B7EA7" w:rsidRPr="008F7329" w:rsidRDefault="004B7EA7" w:rsidP="0043627F">
            <w:pPr>
              <w:jc w:val="center"/>
              <w:rPr>
                <w:rFonts w:cs="Arial"/>
                <w:b/>
                <w:bCs/>
                <w:color w:val="000000"/>
                <w:sz w:val="20"/>
                <w:szCs w:val="20"/>
                <w:lang w:val="en-US" w:eastAsia="zh-CN"/>
              </w:rPr>
            </w:pPr>
            <w:r w:rsidRPr="008F7329">
              <w:rPr>
                <w:rFonts w:cs="Arial"/>
                <w:b/>
                <w:bCs/>
                <w:color w:val="000000"/>
                <w:sz w:val="20"/>
                <w:szCs w:val="20"/>
                <w:lang w:val="en-US" w:eastAsia="zh-CN"/>
              </w:rPr>
              <w:t>Variable Definition</w:t>
            </w:r>
          </w:p>
        </w:tc>
      </w:tr>
      <w:tr w:rsidR="004B7EA7" w:rsidRPr="008F7329" w14:paraId="34001EB1" w14:textId="77777777" w:rsidTr="001026C6">
        <w:trPr>
          <w:trHeight w:val="331"/>
        </w:trPr>
        <w:tc>
          <w:tcPr>
            <w:tcW w:w="2895" w:type="dxa"/>
            <w:tcBorders>
              <w:top w:val="nil"/>
              <w:left w:val="single" w:sz="4" w:space="0" w:color="auto"/>
              <w:bottom w:val="single" w:sz="4" w:space="0" w:color="auto"/>
              <w:right w:val="single" w:sz="4" w:space="0" w:color="auto"/>
            </w:tcBorders>
            <w:shd w:val="clear" w:color="auto" w:fill="auto"/>
            <w:noWrap/>
            <w:vAlign w:val="center"/>
            <w:hideMark/>
          </w:tcPr>
          <w:p w14:paraId="49302459" w14:textId="77777777" w:rsidR="004B7EA7" w:rsidRPr="008F7329" w:rsidRDefault="004B7EA7" w:rsidP="0043627F">
            <w:pPr>
              <w:rPr>
                <w:rFonts w:cs="Arial"/>
                <w:color w:val="000000"/>
                <w:sz w:val="20"/>
                <w:szCs w:val="20"/>
                <w:lang w:val="en-US" w:eastAsia="zh-CN"/>
              </w:rPr>
            </w:pPr>
            <w:r w:rsidRPr="008F7329">
              <w:rPr>
                <w:rFonts w:cs="Arial"/>
                <w:color w:val="000000"/>
                <w:sz w:val="20"/>
                <w:szCs w:val="20"/>
                <w:lang w:val="en-US" w:eastAsia="zh-CN"/>
              </w:rPr>
              <w:t>APMS_ID</w:t>
            </w:r>
          </w:p>
        </w:tc>
        <w:tc>
          <w:tcPr>
            <w:tcW w:w="6588" w:type="dxa"/>
            <w:tcBorders>
              <w:top w:val="nil"/>
              <w:left w:val="nil"/>
              <w:bottom w:val="single" w:sz="4" w:space="0" w:color="auto"/>
              <w:right w:val="single" w:sz="4" w:space="0" w:color="auto"/>
            </w:tcBorders>
            <w:shd w:val="clear" w:color="auto" w:fill="auto"/>
            <w:noWrap/>
            <w:vAlign w:val="center"/>
            <w:hideMark/>
          </w:tcPr>
          <w:p w14:paraId="56EF4392" w14:textId="77777777" w:rsidR="004B7EA7" w:rsidRPr="008F7329" w:rsidRDefault="004B7EA7" w:rsidP="0043627F">
            <w:pPr>
              <w:rPr>
                <w:rFonts w:cs="Arial"/>
                <w:color w:val="000000"/>
                <w:sz w:val="20"/>
                <w:szCs w:val="20"/>
                <w:lang w:val="en-US" w:eastAsia="zh-CN"/>
              </w:rPr>
            </w:pPr>
            <w:r w:rsidRPr="008F7329">
              <w:rPr>
                <w:rFonts w:cs="Arial"/>
                <w:color w:val="000000"/>
                <w:sz w:val="20"/>
                <w:szCs w:val="20"/>
                <w:lang w:val="en-US" w:eastAsia="zh-CN"/>
              </w:rPr>
              <w:t>Facility APMS ID, if available</w:t>
            </w:r>
          </w:p>
        </w:tc>
      </w:tr>
      <w:tr w:rsidR="004B7EA7" w:rsidRPr="008F7329" w14:paraId="6491EFAA" w14:textId="77777777" w:rsidTr="001026C6">
        <w:trPr>
          <w:trHeight w:val="331"/>
        </w:trPr>
        <w:tc>
          <w:tcPr>
            <w:tcW w:w="2895" w:type="dxa"/>
            <w:tcBorders>
              <w:top w:val="nil"/>
              <w:left w:val="single" w:sz="4" w:space="0" w:color="auto"/>
              <w:bottom w:val="single" w:sz="4" w:space="0" w:color="auto"/>
              <w:right w:val="single" w:sz="4" w:space="0" w:color="auto"/>
            </w:tcBorders>
            <w:shd w:val="clear" w:color="auto" w:fill="auto"/>
            <w:noWrap/>
            <w:vAlign w:val="center"/>
          </w:tcPr>
          <w:p w14:paraId="03A6404D" w14:textId="42A5797B" w:rsidR="004B7EA7" w:rsidRPr="008F7329" w:rsidRDefault="001026C6" w:rsidP="0043627F">
            <w:pPr>
              <w:rPr>
                <w:rFonts w:cs="Arial"/>
                <w:color w:val="000000"/>
                <w:sz w:val="20"/>
                <w:szCs w:val="20"/>
                <w:lang w:val="en-US" w:eastAsia="zh-CN"/>
              </w:rPr>
            </w:pPr>
            <w:r w:rsidRPr="001026C6">
              <w:rPr>
                <w:rFonts w:cs="Arial"/>
                <w:color w:val="000000"/>
                <w:sz w:val="20"/>
                <w:szCs w:val="20"/>
                <w:lang w:val="en-US" w:eastAsia="zh-CN"/>
              </w:rPr>
              <w:t>bsm1mm_fnl</w:t>
            </w:r>
          </w:p>
        </w:tc>
        <w:tc>
          <w:tcPr>
            <w:tcW w:w="6588" w:type="dxa"/>
            <w:tcBorders>
              <w:top w:val="nil"/>
              <w:left w:val="nil"/>
              <w:bottom w:val="single" w:sz="4" w:space="0" w:color="auto"/>
              <w:right w:val="single" w:sz="4" w:space="0" w:color="auto"/>
            </w:tcBorders>
            <w:shd w:val="clear" w:color="auto" w:fill="auto"/>
            <w:noWrap/>
            <w:vAlign w:val="center"/>
          </w:tcPr>
          <w:p w14:paraId="1BFD6ED7" w14:textId="7D4A14B3" w:rsidR="004B7EA7" w:rsidRPr="008F7329" w:rsidRDefault="001026C6" w:rsidP="0043627F">
            <w:pPr>
              <w:rPr>
                <w:rFonts w:cs="Arial"/>
                <w:color w:val="000000"/>
                <w:sz w:val="20"/>
                <w:szCs w:val="20"/>
                <w:lang w:val="en-US" w:eastAsia="zh-CN"/>
              </w:rPr>
            </w:pPr>
            <w:r>
              <w:rPr>
                <w:rFonts w:cs="Arial"/>
                <w:color w:val="000000"/>
                <w:sz w:val="20"/>
                <w:szCs w:val="20"/>
                <w:lang w:val="en-US" w:eastAsia="zh-CN"/>
              </w:rPr>
              <w:t>BSM flag</w:t>
            </w:r>
          </w:p>
        </w:tc>
      </w:tr>
      <w:tr w:rsidR="001026C6" w:rsidRPr="008F7329" w14:paraId="08DE46C4" w14:textId="77777777" w:rsidTr="001026C6">
        <w:trPr>
          <w:trHeight w:val="331"/>
        </w:trPr>
        <w:tc>
          <w:tcPr>
            <w:tcW w:w="2895" w:type="dxa"/>
            <w:tcBorders>
              <w:top w:val="nil"/>
              <w:left w:val="single" w:sz="4" w:space="0" w:color="auto"/>
              <w:bottom w:val="single" w:sz="4" w:space="0" w:color="auto"/>
              <w:right w:val="single" w:sz="4" w:space="0" w:color="auto"/>
            </w:tcBorders>
            <w:shd w:val="clear" w:color="auto" w:fill="auto"/>
            <w:noWrap/>
            <w:vAlign w:val="center"/>
          </w:tcPr>
          <w:p w14:paraId="0CCAC00A" w14:textId="341A5719" w:rsidR="001026C6" w:rsidRPr="008F7329" w:rsidRDefault="001026C6" w:rsidP="001026C6">
            <w:pPr>
              <w:rPr>
                <w:rFonts w:cs="Arial"/>
                <w:color w:val="000000"/>
                <w:sz w:val="20"/>
                <w:szCs w:val="20"/>
                <w:lang w:val="en-US" w:eastAsia="zh-CN"/>
              </w:rPr>
            </w:pPr>
            <w:proofErr w:type="spellStart"/>
            <w:r w:rsidRPr="008F7329">
              <w:rPr>
                <w:rFonts w:cs="Arial"/>
                <w:color w:val="000000"/>
                <w:sz w:val="20"/>
                <w:szCs w:val="20"/>
                <w:lang w:val="en-US" w:eastAsia="zh-CN"/>
              </w:rPr>
              <w:t>Calendar_Dft_Yr</w:t>
            </w:r>
            <w:proofErr w:type="spellEnd"/>
          </w:p>
        </w:tc>
        <w:tc>
          <w:tcPr>
            <w:tcW w:w="6588" w:type="dxa"/>
            <w:tcBorders>
              <w:top w:val="nil"/>
              <w:left w:val="nil"/>
              <w:bottom w:val="single" w:sz="4" w:space="0" w:color="auto"/>
              <w:right w:val="single" w:sz="4" w:space="0" w:color="auto"/>
            </w:tcBorders>
            <w:shd w:val="clear" w:color="auto" w:fill="auto"/>
            <w:noWrap/>
            <w:vAlign w:val="center"/>
          </w:tcPr>
          <w:p w14:paraId="59360803" w14:textId="718C3531" w:rsidR="001026C6" w:rsidRPr="008F7329" w:rsidRDefault="001026C6" w:rsidP="001026C6">
            <w:pPr>
              <w:rPr>
                <w:rFonts w:cs="Arial"/>
                <w:color w:val="000000"/>
                <w:sz w:val="20"/>
                <w:szCs w:val="20"/>
                <w:lang w:val="en-US" w:eastAsia="zh-CN"/>
              </w:rPr>
            </w:pPr>
            <w:r w:rsidRPr="008F7329">
              <w:rPr>
                <w:rFonts w:cs="Arial"/>
                <w:color w:val="000000"/>
                <w:sz w:val="20"/>
                <w:szCs w:val="20"/>
                <w:lang w:val="en-US" w:eastAsia="zh-CN"/>
              </w:rPr>
              <w:t>Calendar default year</w:t>
            </w:r>
          </w:p>
        </w:tc>
      </w:tr>
      <w:tr w:rsidR="001026C6" w:rsidRPr="008F7329" w14:paraId="1B1CF1A2" w14:textId="77777777" w:rsidTr="001026C6">
        <w:trPr>
          <w:trHeight w:val="331"/>
        </w:trPr>
        <w:tc>
          <w:tcPr>
            <w:tcW w:w="2895" w:type="dxa"/>
            <w:tcBorders>
              <w:top w:val="nil"/>
              <w:left w:val="single" w:sz="4" w:space="0" w:color="auto"/>
              <w:bottom w:val="single" w:sz="4" w:space="0" w:color="auto"/>
              <w:right w:val="single" w:sz="4" w:space="0" w:color="auto"/>
            </w:tcBorders>
            <w:shd w:val="clear" w:color="auto" w:fill="auto"/>
            <w:noWrap/>
            <w:vAlign w:val="center"/>
            <w:hideMark/>
          </w:tcPr>
          <w:p w14:paraId="4DA44A7D" w14:textId="77777777" w:rsidR="001026C6" w:rsidRPr="008F7329" w:rsidRDefault="001026C6" w:rsidP="001026C6">
            <w:pPr>
              <w:rPr>
                <w:rFonts w:cs="Arial"/>
                <w:color w:val="000000"/>
                <w:sz w:val="20"/>
                <w:szCs w:val="20"/>
                <w:lang w:val="en-US" w:eastAsia="zh-CN"/>
              </w:rPr>
            </w:pPr>
            <w:proofErr w:type="spellStart"/>
            <w:r w:rsidRPr="008F7329">
              <w:rPr>
                <w:rFonts w:cs="Arial"/>
                <w:color w:val="000000"/>
                <w:sz w:val="20"/>
                <w:szCs w:val="20"/>
                <w:lang w:val="en-US" w:eastAsia="zh-CN"/>
              </w:rPr>
              <w:t>Cash_Flow</w:t>
            </w:r>
            <w:proofErr w:type="spellEnd"/>
          </w:p>
        </w:tc>
        <w:tc>
          <w:tcPr>
            <w:tcW w:w="6588" w:type="dxa"/>
            <w:tcBorders>
              <w:top w:val="nil"/>
              <w:left w:val="nil"/>
              <w:bottom w:val="single" w:sz="4" w:space="0" w:color="auto"/>
              <w:right w:val="single" w:sz="4" w:space="0" w:color="auto"/>
            </w:tcBorders>
            <w:shd w:val="clear" w:color="auto" w:fill="auto"/>
            <w:noWrap/>
            <w:vAlign w:val="center"/>
            <w:hideMark/>
          </w:tcPr>
          <w:p w14:paraId="32CA6F4F" w14:textId="77777777" w:rsidR="001026C6" w:rsidRPr="008F7329" w:rsidRDefault="001026C6" w:rsidP="001026C6">
            <w:pPr>
              <w:rPr>
                <w:rFonts w:cs="Arial"/>
                <w:color w:val="000000"/>
                <w:sz w:val="20"/>
                <w:szCs w:val="20"/>
                <w:lang w:val="en-US" w:eastAsia="zh-CN"/>
              </w:rPr>
            </w:pPr>
            <w:r w:rsidRPr="008F7329">
              <w:rPr>
                <w:rFonts w:cs="Arial"/>
                <w:color w:val="000000"/>
                <w:sz w:val="20"/>
                <w:szCs w:val="20"/>
                <w:lang w:val="en-US" w:eastAsia="zh-CN"/>
              </w:rPr>
              <w:t>Cash flow</w:t>
            </w:r>
          </w:p>
        </w:tc>
      </w:tr>
      <w:tr w:rsidR="001026C6" w:rsidRPr="008F7329" w14:paraId="57013CD5" w14:textId="77777777" w:rsidTr="001026C6">
        <w:trPr>
          <w:trHeight w:val="331"/>
        </w:trPr>
        <w:tc>
          <w:tcPr>
            <w:tcW w:w="2895" w:type="dxa"/>
            <w:tcBorders>
              <w:top w:val="nil"/>
              <w:left w:val="single" w:sz="4" w:space="0" w:color="auto"/>
              <w:bottom w:val="single" w:sz="4" w:space="0" w:color="auto"/>
              <w:right w:val="single" w:sz="4" w:space="0" w:color="auto"/>
            </w:tcBorders>
            <w:shd w:val="clear" w:color="auto" w:fill="auto"/>
            <w:noWrap/>
            <w:vAlign w:val="center"/>
            <w:hideMark/>
          </w:tcPr>
          <w:p w14:paraId="406E95B7" w14:textId="77777777" w:rsidR="001026C6" w:rsidRPr="008F7329" w:rsidRDefault="001026C6" w:rsidP="001026C6">
            <w:pPr>
              <w:rPr>
                <w:rFonts w:cs="Arial"/>
                <w:color w:val="000000"/>
                <w:sz w:val="20"/>
                <w:szCs w:val="20"/>
                <w:lang w:val="en-US" w:eastAsia="zh-CN"/>
              </w:rPr>
            </w:pPr>
            <w:proofErr w:type="spellStart"/>
            <w:r w:rsidRPr="008F7329">
              <w:rPr>
                <w:rFonts w:cs="Arial"/>
                <w:color w:val="000000"/>
                <w:sz w:val="20"/>
                <w:szCs w:val="20"/>
                <w:lang w:val="en-US" w:eastAsia="zh-CN"/>
              </w:rPr>
              <w:t>CCDM_Default_ID</w:t>
            </w:r>
            <w:proofErr w:type="spellEnd"/>
          </w:p>
        </w:tc>
        <w:tc>
          <w:tcPr>
            <w:tcW w:w="6588" w:type="dxa"/>
            <w:tcBorders>
              <w:top w:val="nil"/>
              <w:left w:val="nil"/>
              <w:bottom w:val="single" w:sz="4" w:space="0" w:color="auto"/>
              <w:right w:val="single" w:sz="4" w:space="0" w:color="auto"/>
            </w:tcBorders>
            <w:shd w:val="clear" w:color="auto" w:fill="auto"/>
            <w:noWrap/>
            <w:vAlign w:val="center"/>
            <w:hideMark/>
          </w:tcPr>
          <w:p w14:paraId="6D725A5B" w14:textId="77777777" w:rsidR="001026C6" w:rsidRPr="008F7329" w:rsidRDefault="001026C6" w:rsidP="001026C6">
            <w:pPr>
              <w:rPr>
                <w:rFonts w:cs="Arial"/>
                <w:color w:val="000000"/>
                <w:sz w:val="20"/>
                <w:szCs w:val="20"/>
                <w:lang w:val="en-US" w:eastAsia="zh-CN"/>
              </w:rPr>
            </w:pPr>
            <w:r w:rsidRPr="008F7329">
              <w:rPr>
                <w:rFonts w:cs="Arial"/>
                <w:color w:val="000000"/>
                <w:sz w:val="20"/>
                <w:szCs w:val="20"/>
                <w:lang w:val="en-US" w:eastAsia="zh-CN"/>
              </w:rPr>
              <w:t>CCDM default ID</w:t>
            </w:r>
          </w:p>
        </w:tc>
      </w:tr>
      <w:tr w:rsidR="001026C6" w:rsidRPr="008F7329" w14:paraId="392185B3" w14:textId="77777777" w:rsidTr="001026C6">
        <w:trPr>
          <w:trHeight w:val="331"/>
        </w:trPr>
        <w:tc>
          <w:tcPr>
            <w:tcW w:w="2895" w:type="dxa"/>
            <w:tcBorders>
              <w:top w:val="nil"/>
              <w:left w:val="single" w:sz="4" w:space="0" w:color="auto"/>
              <w:bottom w:val="single" w:sz="4" w:space="0" w:color="auto"/>
              <w:right w:val="single" w:sz="4" w:space="0" w:color="auto"/>
            </w:tcBorders>
            <w:shd w:val="clear" w:color="auto" w:fill="auto"/>
            <w:noWrap/>
            <w:vAlign w:val="center"/>
            <w:hideMark/>
          </w:tcPr>
          <w:p w14:paraId="6587A73F" w14:textId="77777777" w:rsidR="001026C6" w:rsidRPr="008F7329" w:rsidRDefault="001026C6" w:rsidP="001026C6">
            <w:pPr>
              <w:rPr>
                <w:rFonts w:cs="Arial"/>
                <w:color w:val="000000"/>
                <w:sz w:val="20"/>
                <w:szCs w:val="20"/>
                <w:lang w:val="en-US" w:eastAsia="zh-CN"/>
              </w:rPr>
            </w:pPr>
            <w:proofErr w:type="spellStart"/>
            <w:r w:rsidRPr="008F7329">
              <w:rPr>
                <w:rFonts w:cs="Arial"/>
                <w:color w:val="000000"/>
                <w:sz w:val="20"/>
                <w:szCs w:val="20"/>
                <w:lang w:val="en-US" w:eastAsia="zh-CN"/>
              </w:rPr>
              <w:t>CCDM_Facility_ID</w:t>
            </w:r>
            <w:proofErr w:type="spellEnd"/>
          </w:p>
        </w:tc>
        <w:tc>
          <w:tcPr>
            <w:tcW w:w="6588" w:type="dxa"/>
            <w:tcBorders>
              <w:top w:val="nil"/>
              <w:left w:val="nil"/>
              <w:bottom w:val="single" w:sz="4" w:space="0" w:color="auto"/>
              <w:right w:val="single" w:sz="4" w:space="0" w:color="auto"/>
            </w:tcBorders>
            <w:shd w:val="clear" w:color="auto" w:fill="auto"/>
            <w:noWrap/>
            <w:vAlign w:val="center"/>
            <w:hideMark/>
          </w:tcPr>
          <w:p w14:paraId="2027FCFF" w14:textId="77777777" w:rsidR="001026C6" w:rsidRPr="008F7329" w:rsidRDefault="001026C6" w:rsidP="001026C6">
            <w:pPr>
              <w:rPr>
                <w:rFonts w:cs="Arial"/>
                <w:color w:val="000000"/>
                <w:sz w:val="20"/>
                <w:szCs w:val="20"/>
                <w:lang w:val="en-US" w:eastAsia="zh-CN"/>
              </w:rPr>
            </w:pPr>
            <w:r w:rsidRPr="008F7329">
              <w:rPr>
                <w:rFonts w:cs="Arial"/>
                <w:color w:val="000000"/>
                <w:sz w:val="20"/>
                <w:szCs w:val="20"/>
                <w:lang w:val="en-US" w:eastAsia="zh-CN"/>
              </w:rPr>
              <w:t>CCDM facility ID</w:t>
            </w:r>
          </w:p>
        </w:tc>
      </w:tr>
      <w:tr w:rsidR="001026C6" w:rsidRPr="008F7329" w14:paraId="7C035C57" w14:textId="77777777" w:rsidTr="001026C6">
        <w:trPr>
          <w:trHeight w:val="530"/>
        </w:trPr>
        <w:tc>
          <w:tcPr>
            <w:tcW w:w="2895" w:type="dxa"/>
            <w:tcBorders>
              <w:top w:val="nil"/>
              <w:left w:val="single" w:sz="4" w:space="0" w:color="auto"/>
              <w:bottom w:val="single" w:sz="4" w:space="0" w:color="auto"/>
              <w:right w:val="single" w:sz="4" w:space="0" w:color="auto"/>
            </w:tcBorders>
            <w:shd w:val="clear" w:color="auto" w:fill="auto"/>
            <w:noWrap/>
            <w:vAlign w:val="center"/>
            <w:hideMark/>
          </w:tcPr>
          <w:p w14:paraId="5612ED4E" w14:textId="77777777" w:rsidR="001026C6" w:rsidRPr="008F7329" w:rsidRDefault="001026C6" w:rsidP="001026C6">
            <w:pPr>
              <w:rPr>
                <w:rFonts w:cs="Arial"/>
                <w:color w:val="000000"/>
                <w:sz w:val="20"/>
                <w:szCs w:val="20"/>
                <w:lang w:val="en-US" w:eastAsia="zh-CN"/>
              </w:rPr>
            </w:pPr>
            <w:proofErr w:type="spellStart"/>
            <w:r w:rsidRPr="008F7329">
              <w:rPr>
                <w:rFonts w:cs="Arial"/>
                <w:color w:val="000000"/>
                <w:sz w:val="20"/>
                <w:szCs w:val="20"/>
                <w:lang w:val="en-US" w:eastAsia="zh-CN"/>
              </w:rPr>
              <w:t>Consolidated_Facility_Type</w:t>
            </w:r>
            <w:proofErr w:type="spellEnd"/>
          </w:p>
        </w:tc>
        <w:tc>
          <w:tcPr>
            <w:tcW w:w="6588" w:type="dxa"/>
            <w:tcBorders>
              <w:top w:val="nil"/>
              <w:left w:val="nil"/>
              <w:bottom w:val="single" w:sz="4" w:space="0" w:color="auto"/>
              <w:right w:val="single" w:sz="4" w:space="0" w:color="auto"/>
            </w:tcBorders>
            <w:shd w:val="clear" w:color="auto" w:fill="auto"/>
            <w:noWrap/>
            <w:vAlign w:val="center"/>
            <w:hideMark/>
          </w:tcPr>
          <w:p w14:paraId="2F26BBE7" w14:textId="77777777" w:rsidR="001026C6" w:rsidRPr="008F7329" w:rsidRDefault="001026C6" w:rsidP="001026C6">
            <w:pPr>
              <w:rPr>
                <w:rFonts w:cs="Arial"/>
                <w:color w:val="000000"/>
                <w:sz w:val="20"/>
                <w:szCs w:val="20"/>
                <w:lang w:val="en-US" w:eastAsia="zh-CN"/>
              </w:rPr>
            </w:pPr>
            <w:r w:rsidRPr="008F7329">
              <w:rPr>
                <w:rFonts w:cs="Arial"/>
                <w:color w:val="000000"/>
                <w:sz w:val="20"/>
                <w:szCs w:val="20"/>
                <w:lang w:val="en-US" w:eastAsia="zh-CN"/>
              </w:rPr>
              <w:t xml:space="preserve">Consolidated facility type. For DDB defaults, use </w:t>
            </w:r>
            <w:proofErr w:type="spellStart"/>
            <w:r w:rsidRPr="008F7329">
              <w:rPr>
                <w:rFonts w:cs="Arial"/>
                <w:color w:val="000000"/>
                <w:sz w:val="20"/>
                <w:szCs w:val="20"/>
                <w:lang w:val="en-US" w:eastAsia="zh-CN"/>
              </w:rPr>
              <w:t>DDB_Facility_Type</w:t>
            </w:r>
            <w:proofErr w:type="spellEnd"/>
            <w:r w:rsidRPr="008F7329">
              <w:rPr>
                <w:rFonts w:cs="Arial"/>
                <w:color w:val="000000"/>
                <w:sz w:val="20"/>
                <w:szCs w:val="20"/>
                <w:lang w:val="en-US" w:eastAsia="zh-CN"/>
              </w:rPr>
              <w:t xml:space="preserve">. For CCDM defaults, use </w:t>
            </w:r>
            <w:proofErr w:type="spellStart"/>
            <w:r w:rsidRPr="008F7329">
              <w:rPr>
                <w:rFonts w:cs="Arial"/>
                <w:color w:val="000000"/>
                <w:sz w:val="20"/>
                <w:szCs w:val="20"/>
                <w:lang w:val="en-US" w:eastAsia="zh-CN"/>
              </w:rPr>
              <w:t>LoanTypeDesc</w:t>
            </w:r>
            <w:proofErr w:type="spellEnd"/>
            <w:r w:rsidRPr="008F7329">
              <w:rPr>
                <w:rFonts w:cs="Arial"/>
                <w:color w:val="000000"/>
                <w:sz w:val="20"/>
                <w:szCs w:val="20"/>
                <w:lang w:val="en-US" w:eastAsia="zh-CN"/>
              </w:rPr>
              <w:t>.</w:t>
            </w:r>
          </w:p>
        </w:tc>
      </w:tr>
      <w:tr w:rsidR="001026C6" w:rsidRPr="008F7329" w14:paraId="69FF2113" w14:textId="77777777" w:rsidTr="001026C6">
        <w:trPr>
          <w:trHeight w:val="530"/>
        </w:trPr>
        <w:tc>
          <w:tcPr>
            <w:tcW w:w="2895" w:type="dxa"/>
            <w:tcBorders>
              <w:top w:val="nil"/>
              <w:left w:val="single" w:sz="4" w:space="0" w:color="auto"/>
              <w:bottom w:val="single" w:sz="4" w:space="0" w:color="auto"/>
              <w:right w:val="single" w:sz="4" w:space="0" w:color="auto"/>
            </w:tcBorders>
            <w:shd w:val="clear" w:color="auto" w:fill="auto"/>
            <w:noWrap/>
            <w:vAlign w:val="center"/>
            <w:hideMark/>
          </w:tcPr>
          <w:p w14:paraId="27FA6420" w14:textId="77777777" w:rsidR="001026C6" w:rsidRPr="008F7329" w:rsidRDefault="001026C6" w:rsidP="001026C6">
            <w:pPr>
              <w:rPr>
                <w:rFonts w:cs="Arial"/>
                <w:color w:val="000000"/>
                <w:sz w:val="20"/>
                <w:szCs w:val="20"/>
                <w:lang w:val="en-US" w:eastAsia="zh-CN"/>
              </w:rPr>
            </w:pPr>
            <w:proofErr w:type="spellStart"/>
            <w:r w:rsidRPr="008F7329">
              <w:rPr>
                <w:rFonts w:cs="Arial"/>
                <w:color w:val="000000"/>
                <w:sz w:val="20"/>
                <w:szCs w:val="20"/>
                <w:lang w:val="en-US" w:eastAsia="zh-CN"/>
              </w:rPr>
              <w:t>Cross_Coll</w:t>
            </w:r>
            <w:proofErr w:type="spellEnd"/>
          </w:p>
        </w:tc>
        <w:tc>
          <w:tcPr>
            <w:tcW w:w="6588" w:type="dxa"/>
            <w:tcBorders>
              <w:top w:val="nil"/>
              <w:left w:val="nil"/>
              <w:bottom w:val="single" w:sz="4" w:space="0" w:color="auto"/>
              <w:right w:val="single" w:sz="4" w:space="0" w:color="auto"/>
            </w:tcBorders>
            <w:shd w:val="clear" w:color="auto" w:fill="auto"/>
            <w:noWrap/>
            <w:vAlign w:val="center"/>
            <w:hideMark/>
          </w:tcPr>
          <w:p w14:paraId="4BDFF677" w14:textId="77777777" w:rsidR="001026C6" w:rsidRPr="008F7329" w:rsidRDefault="001026C6" w:rsidP="001026C6">
            <w:pPr>
              <w:rPr>
                <w:rFonts w:cs="Arial"/>
                <w:color w:val="000000"/>
                <w:sz w:val="20"/>
                <w:szCs w:val="20"/>
                <w:lang w:val="en-US" w:eastAsia="zh-CN"/>
              </w:rPr>
            </w:pPr>
            <w:r w:rsidRPr="008F7329">
              <w:rPr>
                <w:rFonts w:cs="Arial"/>
                <w:color w:val="000000"/>
                <w:sz w:val="20"/>
                <w:szCs w:val="20"/>
                <w:lang w:val="en-US" w:eastAsia="zh-CN"/>
              </w:rPr>
              <w:t xml:space="preserve">Cross </w:t>
            </w:r>
            <w:proofErr w:type="spellStart"/>
            <w:r w:rsidRPr="008F7329">
              <w:rPr>
                <w:rFonts w:cs="Arial"/>
                <w:color w:val="000000"/>
                <w:sz w:val="20"/>
                <w:szCs w:val="20"/>
                <w:lang w:val="en-US" w:eastAsia="zh-CN"/>
              </w:rPr>
              <w:t>collaterization</w:t>
            </w:r>
            <w:proofErr w:type="spellEnd"/>
            <w:r w:rsidRPr="008F7329">
              <w:rPr>
                <w:rFonts w:cs="Arial"/>
                <w:color w:val="000000"/>
                <w:sz w:val="20"/>
                <w:szCs w:val="20"/>
                <w:lang w:val="en-US" w:eastAsia="zh-CN"/>
              </w:rPr>
              <w:t xml:space="preserve"> flag. If the facility shares collateral with others, </w:t>
            </w:r>
            <w:proofErr w:type="spellStart"/>
            <w:r w:rsidRPr="008F7329">
              <w:rPr>
                <w:rFonts w:cs="Arial"/>
                <w:color w:val="000000"/>
                <w:sz w:val="20"/>
                <w:szCs w:val="20"/>
                <w:lang w:val="en-US" w:eastAsia="zh-CN"/>
              </w:rPr>
              <w:t>Cross_Coll</w:t>
            </w:r>
            <w:proofErr w:type="spellEnd"/>
            <w:r w:rsidRPr="008F7329">
              <w:rPr>
                <w:rFonts w:cs="Arial"/>
                <w:color w:val="000000"/>
                <w:sz w:val="20"/>
                <w:szCs w:val="20"/>
                <w:lang w:val="en-US" w:eastAsia="zh-CN"/>
              </w:rPr>
              <w:t xml:space="preserve"> = 1</w:t>
            </w:r>
          </w:p>
        </w:tc>
      </w:tr>
      <w:tr w:rsidR="001026C6" w:rsidRPr="008F7329" w14:paraId="38CC3317" w14:textId="77777777" w:rsidTr="001026C6">
        <w:trPr>
          <w:trHeight w:val="331"/>
        </w:trPr>
        <w:tc>
          <w:tcPr>
            <w:tcW w:w="2895" w:type="dxa"/>
            <w:tcBorders>
              <w:top w:val="nil"/>
              <w:left w:val="single" w:sz="4" w:space="0" w:color="auto"/>
              <w:bottom w:val="single" w:sz="4" w:space="0" w:color="auto"/>
              <w:right w:val="single" w:sz="4" w:space="0" w:color="auto"/>
            </w:tcBorders>
            <w:shd w:val="clear" w:color="auto" w:fill="auto"/>
            <w:noWrap/>
            <w:vAlign w:val="center"/>
            <w:hideMark/>
          </w:tcPr>
          <w:p w14:paraId="7BA4BAAD" w14:textId="77777777" w:rsidR="001026C6" w:rsidRPr="008F7329" w:rsidRDefault="001026C6" w:rsidP="001026C6">
            <w:pPr>
              <w:rPr>
                <w:rFonts w:cs="Arial"/>
                <w:color w:val="000000"/>
                <w:sz w:val="20"/>
                <w:szCs w:val="20"/>
                <w:lang w:val="en-US" w:eastAsia="zh-CN"/>
              </w:rPr>
            </w:pPr>
            <w:proofErr w:type="spellStart"/>
            <w:r w:rsidRPr="008F7329">
              <w:rPr>
                <w:rFonts w:cs="Arial"/>
                <w:color w:val="000000"/>
                <w:sz w:val="20"/>
                <w:szCs w:val="20"/>
                <w:lang w:val="en-US" w:eastAsia="zh-CN"/>
              </w:rPr>
              <w:t>DDB_Default_ID</w:t>
            </w:r>
            <w:proofErr w:type="spellEnd"/>
          </w:p>
        </w:tc>
        <w:tc>
          <w:tcPr>
            <w:tcW w:w="6588" w:type="dxa"/>
            <w:tcBorders>
              <w:top w:val="nil"/>
              <w:left w:val="nil"/>
              <w:bottom w:val="single" w:sz="4" w:space="0" w:color="auto"/>
              <w:right w:val="single" w:sz="4" w:space="0" w:color="auto"/>
            </w:tcBorders>
            <w:shd w:val="clear" w:color="auto" w:fill="auto"/>
            <w:noWrap/>
            <w:vAlign w:val="center"/>
            <w:hideMark/>
          </w:tcPr>
          <w:p w14:paraId="799A8ACF" w14:textId="77777777" w:rsidR="001026C6" w:rsidRPr="008F7329" w:rsidRDefault="001026C6" w:rsidP="001026C6">
            <w:pPr>
              <w:rPr>
                <w:rFonts w:cs="Arial"/>
                <w:color w:val="000000"/>
                <w:sz w:val="20"/>
                <w:szCs w:val="20"/>
                <w:lang w:val="en-US" w:eastAsia="zh-CN"/>
              </w:rPr>
            </w:pPr>
            <w:r w:rsidRPr="008F7329">
              <w:rPr>
                <w:rFonts w:cs="Arial"/>
                <w:color w:val="000000"/>
                <w:sz w:val="20"/>
                <w:szCs w:val="20"/>
                <w:lang w:val="en-US" w:eastAsia="zh-CN"/>
              </w:rPr>
              <w:t>DDB default ID</w:t>
            </w:r>
          </w:p>
        </w:tc>
      </w:tr>
      <w:tr w:rsidR="001026C6" w:rsidRPr="008F7329" w14:paraId="2F9EC223" w14:textId="77777777" w:rsidTr="001026C6">
        <w:trPr>
          <w:trHeight w:val="331"/>
        </w:trPr>
        <w:tc>
          <w:tcPr>
            <w:tcW w:w="2895" w:type="dxa"/>
            <w:tcBorders>
              <w:top w:val="nil"/>
              <w:left w:val="single" w:sz="4" w:space="0" w:color="auto"/>
              <w:bottom w:val="single" w:sz="4" w:space="0" w:color="auto"/>
              <w:right w:val="single" w:sz="4" w:space="0" w:color="auto"/>
            </w:tcBorders>
            <w:shd w:val="clear" w:color="auto" w:fill="auto"/>
            <w:noWrap/>
            <w:vAlign w:val="center"/>
            <w:hideMark/>
          </w:tcPr>
          <w:p w14:paraId="0CD0D7FE" w14:textId="77777777" w:rsidR="001026C6" w:rsidRPr="008F7329" w:rsidRDefault="001026C6" w:rsidP="001026C6">
            <w:pPr>
              <w:rPr>
                <w:rFonts w:cs="Arial"/>
                <w:color w:val="000000"/>
                <w:sz w:val="20"/>
                <w:szCs w:val="20"/>
                <w:lang w:val="en-US" w:eastAsia="zh-CN"/>
              </w:rPr>
            </w:pPr>
            <w:proofErr w:type="spellStart"/>
            <w:r w:rsidRPr="008F7329">
              <w:rPr>
                <w:rFonts w:cs="Arial"/>
                <w:color w:val="000000"/>
                <w:sz w:val="20"/>
                <w:szCs w:val="20"/>
                <w:lang w:val="en-US" w:eastAsia="zh-CN"/>
              </w:rPr>
              <w:t>DDB_Facility_ID</w:t>
            </w:r>
            <w:proofErr w:type="spellEnd"/>
          </w:p>
        </w:tc>
        <w:tc>
          <w:tcPr>
            <w:tcW w:w="6588" w:type="dxa"/>
            <w:tcBorders>
              <w:top w:val="nil"/>
              <w:left w:val="nil"/>
              <w:bottom w:val="single" w:sz="4" w:space="0" w:color="auto"/>
              <w:right w:val="single" w:sz="4" w:space="0" w:color="auto"/>
            </w:tcBorders>
            <w:shd w:val="clear" w:color="auto" w:fill="auto"/>
            <w:noWrap/>
            <w:vAlign w:val="center"/>
            <w:hideMark/>
          </w:tcPr>
          <w:p w14:paraId="42FAEE8F" w14:textId="77777777" w:rsidR="001026C6" w:rsidRPr="008F7329" w:rsidRDefault="001026C6" w:rsidP="001026C6">
            <w:pPr>
              <w:rPr>
                <w:rFonts w:cs="Arial"/>
                <w:color w:val="000000"/>
                <w:sz w:val="20"/>
                <w:szCs w:val="20"/>
                <w:lang w:val="en-US" w:eastAsia="zh-CN"/>
              </w:rPr>
            </w:pPr>
            <w:r w:rsidRPr="008F7329">
              <w:rPr>
                <w:rFonts w:cs="Arial"/>
                <w:color w:val="000000"/>
                <w:sz w:val="20"/>
                <w:szCs w:val="20"/>
                <w:lang w:val="en-US" w:eastAsia="zh-CN"/>
              </w:rPr>
              <w:t>DDB facility ID</w:t>
            </w:r>
          </w:p>
        </w:tc>
      </w:tr>
      <w:tr w:rsidR="001026C6" w:rsidRPr="008F7329" w14:paraId="6D54EC61" w14:textId="77777777" w:rsidTr="001026C6">
        <w:trPr>
          <w:trHeight w:val="331"/>
        </w:trPr>
        <w:tc>
          <w:tcPr>
            <w:tcW w:w="2895" w:type="dxa"/>
            <w:tcBorders>
              <w:top w:val="nil"/>
              <w:left w:val="single" w:sz="4" w:space="0" w:color="auto"/>
              <w:bottom w:val="single" w:sz="4" w:space="0" w:color="auto"/>
              <w:right w:val="single" w:sz="4" w:space="0" w:color="auto"/>
            </w:tcBorders>
            <w:shd w:val="clear" w:color="auto" w:fill="auto"/>
            <w:noWrap/>
            <w:vAlign w:val="center"/>
            <w:hideMark/>
          </w:tcPr>
          <w:p w14:paraId="788A788D" w14:textId="77777777" w:rsidR="001026C6" w:rsidRPr="008F7329" w:rsidRDefault="001026C6" w:rsidP="001026C6">
            <w:pPr>
              <w:rPr>
                <w:rFonts w:cs="Arial"/>
                <w:color w:val="000000"/>
                <w:sz w:val="20"/>
                <w:szCs w:val="20"/>
                <w:lang w:val="en-US" w:eastAsia="zh-CN"/>
              </w:rPr>
            </w:pPr>
            <w:proofErr w:type="spellStart"/>
            <w:r w:rsidRPr="008F7329">
              <w:rPr>
                <w:rFonts w:cs="Arial"/>
                <w:color w:val="000000"/>
                <w:sz w:val="20"/>
                <w:szCs w:val="20"/>
                <w:lang w:val="en-US" w:eastAsia="zh-CN"/>
              </w:rPr>
              <w:t>ddb_facility_type</w:t>
            </w:r>
            <w:proofErr w:type="spellEnd"/>
          </w:p>
        </w:tc>
        <w:tc>
          <w:tcPr>
            <w:tcW w:w="6588" w:type="dxa"/>
            <w:tcBorders>
              <w:top w:val="nil"/>
              <w:left w:val="nil"/>
              <w:bottom w:val="single" w:sz="4" w:space="0" w:color="auto"/>
              <w:right w:val="single" w:sz="4" w:space="0" w:color="auto"/>
            </w:tcBorders>
            <w:shd w:val="clear" w:color="auto" w:fill="auto"/>
            <w:noWrap/>
            <w:vAlign w:val="center"/>
            <w:hideMark/>
          </w:tcPr>
          <w:p w14:paraId="733FB022" w14:textId="77777777" w:rsidR="001026C6" w:rsidRPr="008F7329" w:rsidRDefault="001026C6" w:rsidP="001026C6">
            <w:pPr>
              <w:rPr>
                <w:rFonts w:cs="Arial"/>
                <w:color w:val="000000"/>
                <w:sz w:val="20"/>
                <w:szCs w:val="20"/>
                <w:lang w:val="en-US" w:eastAsia="zh-CN"/>
              </w:rPr>
            </w:pPr>
            <w:r w:rsidRPr="008F7329">
              <w:rPr>
                <w:rFonts w:cs="Arial"/>
                <w:color w:val="000000"/>
                <w:sz w:val="20"/>
                <w:szCs w:val="20"/>
                <w:lang w:val="en-US" w:eastAsia="zh-CN"/>
              </w:rPr>
              <w:t>DDB facility type</w:t>
            </w:r>
          </w:p>
        </w:tc>
      </w:tr>
      <w:tr w:rsidR="001026C6" w:rsidRPr="008F7329" w14:paraId="32C2D3F9" w14:textId="77777777" w:rsidTr="001026C6">
        <w:trPr>
          <w:trHeight w:val="331"/>
        </w:trPr>
        <w:tc>
          <w:tcPr>
            <w:tcW w:w="2895" w:type="dxa"/>
            <w:tcBorders>
              <w:top w:val="nil"/>
              <w:left w:val="single" w:sz="4" w:space="0" w:color="auto"/>
              <w:bottom w:val="single" w:sz="4" w:space="0" w:color="auto"/>
              <w:right w:val="single" w:sz="4" w:space="0" w:color="auto"/>
            </w:tcBorders>
            <w:shd w:val="clear" w:color="auto" w:fill="auto"/>
            <w:noWrap/>
            <w:vAlign w:val="center"/>
            <w:hideMark/>
          </w:tcPr>
          <w:p w14:paraId="6DFD31F5" w14:textId="77777777" w:rsidR="001026C6" w:rsidRPr="008F7329" w:rsidRDefault="001026C6" w:rsidP="001026C6">
            <w:pPr>
              <w:rPr>
                <w:rFonts w:cs="Arial"/>
                <w:color w:val="000000"/>
                <w:sz w:val="20"/>
                <w:szCs w:val="20"/>
                <w:lang w:val="en-US" w:eastAsia="zh-CN"/>
              </w:rPr>
            </w:pPr>
            <w:proofErr w:type="spellStart"/>
            <w:r w:rsidRPr="008F7329">
              <w:rPr>
                <w:rFonts w:cs="Arial"/>
                <w:color w:val="000000"/>
                <w:sz w:val="20"/>
                <w:szCs w:val="20"/>
                <w:lang w:val="en-US" w:eastAsia="zh-CN"/>
              </w:rPr>
              <w:t>DDB_Facility_Type_Code</w:t>
            </w:r>
            <w:proofErr w:type="spellEnd"/>
          </w:p>
        </w:tc>
        <w:tc>
          <w:tcPr>
            <w:tcW w:w="6588" w:type="dxa"/>
            <w:tcBorders>
              <w:top w:val="nil"/>
              <w:left w:val="nil"/>
              <w:bottom w:val="single" w:sz="4" w:space="0" w:color="auto"/>
              <w:right w:val="single" w:sz="4" w:space="0" w:color="auto"/>
            </w:tcBorders>
            <w:shd w:val="clear" w:color="auto" w:fill="auto"/>
            <w:noWrap/>
            <w:vAlign w:val="center"/>
            <w:hideMark/>
          </w:tcPr>
          <w:p w14:paraId="2572736D" w14:textId="77777777" w:rsidR="001026C6" w:rsidRPr="008F7329" w:rsidRDefault="001026C6" w:rsidP="001026C6">
            <w:pPr>
              <w:rPr>
                <w:rFonts w:cs="Arial"/>
                <w:color w:val="000000"/>
                <w:sz w:val="20"/>
                <w:szCs w:val="20"/>
                <w:lang w:val="en-US" w:eastAsia="zh-CN"/>
              </w:rPr>
            </w:pPr>
            <w:r w:rsidRPr="008F7329">
              <w:rPr>
                <w:rFonts w:cs="Arial"/>
                <w:color w:val="000000"/>
                <w:sz w:val="20"/>
                <w:szCs w:val="20"/>
                <w:lang w:val="en-US" w:eastAsia="zh-CN"/>
              </w:rPr>
              <w:t>DDB facility type code</w:t>
            </w:r>
          </w:p>
        </w:tc>
      </w:tr>
      <w:tr w:rsidR="001026C6" w:rsidRPr="008F7329" w14:paraId="15B36E98" w14:textId="77777777" w:rsidTr="001026C6">
        <w:trPr>
          <w:trHeight w:val="331"/>
        </w:trPr>
        <w:tc>
          <w:tcPr>
            <w:tcW w:w="2895" w:type="dxa"/>
            <w:tcBorders>
              <w:top w:val="nil"/>
              <w:left w:val="single" w:sz="4" w:space="0" w:color="auto"/>
              <w:bottom w:val="single" w:sz="4" w:space="0" w:color="auto"/>
              <w:right w:val="single" w:sz="4" w:space="0" w:color="auto"/>
            </w:tcBorders>
            <w:shd w:val="clear" w:color="auto" w:fill="auto"/>
            <w:noWrap/>
            <w:vAlign w:val="center"/>
            <w:hideMark/>
          </w:tcPr>
          <w:p w14:paraId="774AB3D9" w14:textId="77777777" w:rsidR="001026C6" w:rsidRPr="008F7329" w:rsidRDefault="001026C6" w:rsidP="001026C6">
            <w:pPr>
              <w:rPr>
                <w:rFonts w:cs="Arial"/>
                <w:color w:val="000000"/>
                <w:sz w:val="20"/>
                <w:szCs w:val="20"/>
                <w:lang w:val="en-US" w:eastAsia="zh-CN"/>
              </w:rPr>
            </w:pPr>
            <w:proofErr w:type="spellStart"/>
            <w:r w:rsidRPr="008F7329">
              <w:rPr>
                <w:rFonts w:cs="Arial"/>
                <w:color w:val="000000"/>
                <w:sz w:val="20"/>
                <w:szCs w:val="20"/>
                <w:lang w:val="en-US" w:eastAsia="zh-CN"/>
              </w:rPr>
              <w:t>def_category</w:t>
            </w:r>
            <w:proofErr w:type="spellEnd"/>
          </w:p>
        </w:tc>
        <w:tc>
          <w:tcPr>
            <w:tcW w:w="6588" w:type="dxa"/>
            <w:tcBorders>
              <w:top w:val="nil"/>
              <w:left w:val="nil"/>
              <w:bottom w:val="single" w:sz="4" w:space="0" w:color="auto"/>
              <w:right w:val="single" w:sz="4" w:space="0" w:color="auto"/>
            </w:tcBorders>
            <w:shd w:val="clear" w:color="auto" w:fill="auto"/>
            <w:noWrap/>
            <w:vAlign w:val="center"/>
            <w:hideMark/>
          </w:tcPr>
          <w:p w14:paraId="07E2751C" w14:textId="77777777" w:rsidR="001026C6" w:rsidRPr="008F7329" w:rsidRDefault="001026C6" w:rsidP="001026C6">
            <w:pPr>
              <w:rPr>
                <w:rFonts w:cs="Arial"/>
                <w:color w:val="000000"/>
                <w:sz w:val="20"/>
                <w:szCs w:val="20"/>
                <w:lang w:val="en-US" w:eastAsia="zh-CN"/>
              </w:rPr>
            </w:pPr>
            <w:r w:rsidRPr="008F7329">
              <w:rPr>
                <w:rFonts w:cs="Arial"/>
                <w:color w:val="000000"/>
                <w:sz w:val="20"/>
                <w:szCs w:val="20"/>
                <w:lang w:val="en-US" w:eastAsia="zh-CN"/>
              </w:rPr>
              <w:t>Default category</w:t>
            </w:r>
          </w:p>
        </w:tc>
      </w:tr>
      <w:tr w:rsidR="001026C6" w:rsidRPr="008F7329" w14:paraId="2B4B2256" w14:textId="77777777" w:rsidTr="001026C6">
        <w:trPr>
          <w:trHeight w:val="331"/>
        </w:trPr>
        <w:tc>
          <w:tcPr>
            <w:tcW w:w="2895" w:type="dxa"/>
            <w:tcBorders>
              <w:top w:val="nil"/>
              <w:left w:val="single" w:sz="4" w:space="0" w:color="auto"/>
              <w:bottom w:val="single" w:sz="4" w:space="0" w:color="auto"/>
              <w:right w:val="single" w:sz="4" w:space="0" w:color="auto"/>
            </w:tcBorders>
            <w:shd w:val="clear" w:color="auto" w:fill="auto"/>
            <w:noWrap/>
            <w:vAlign w:val="center"/>
            <w:hideMark/>
          </w:tcPr>
          <w:p w14:paraId="1FA67245" w14:textId="77777777" w:rsidR="001026C6" w:rsidRPr="008F7329" w:rsidRDefault="001026C6" w:rsidP="001026C6">
            <w:pPr>
              <w:rPr>
                <w:rFonts w:cs="Arial"/>
                <w:color w:val="000000"/>
                <w:sz w:val="20"/>
                <w:szCs w:val="20"/>
                <w:lang w:val="en-US" w:eastAsia="zh-CN"/>
              </w:rPr>
            </w:pPr>
            <w:proofErr w:type="spellStart"/>
            <w:r w:rsidRPr="008F7329">
              <w:rPr>
                <w:rFonts w:cs="Arial"/>
                <w:color w:val="000000"/>
                <w:sz w:val="20"/>
                <w:szCs w:val="20"/>
                <w:lang w:val="en-US" w:eastAsia="zh-CN"/>
              </w:rPr>
              <w:t>default_date</w:t>
            </w:r>
            <w:proofErr w:type="spellEnd"/>
          </w:p>
        </w:tc>
        <w:tc>
          <w:tcPr>
            <w:tcW w:w="6588" w:type="dxa"/>
            <w:tcBorders>
              <w:top w:val="nil"/>
              <w:left w:val="nil"/>
              <w:bottom w:val="single" w:sz="4" w:space="0" w:color="auto"/>
              <w:right w:val="single" w:sz="4" w:space="0" w:color="auto"/>
            </w:tcBorders>
            <w:shd w:val="clear" w:color="auto" w:fill="auto"/>
            <w:noWrap/>
            <w:vAlign w:val="center"/>
            <w:hideMark/>
          </w:tcPr>
          <w:p w14:paraId="4F7A8B9F" w14:textId="77777777" w:rsidR="001026C6" w:rsidRPr="008F7329" w:rsidRDefault="001026C6" w:rsidP="001026C6">
            <w:pPr>
              <w:rPr>
                <w:rFonts w:cs="Arial"/>
                <w:color w:val="000000"/>
                <w:sz w:val="20"/>
                <w:szCs w:val="20"/>
                <w:lang w:val="en-US" w:eastAsia="zh-CN"/>
              </w:rPr>
            </w:pPr>
            <w:r w:rsidRPr="008F7329">
              <w:rPr>
                <w:rFonts w:cs="Arial"/>
                <w:color w:val="000000"/>
                <w:sz w:val="20"/>
                <w:szCs w:val="20"/>
                <w:lang w:val="en-US" w:eastAsia="zh-CN"/>
              </w:rPr>
              <w:t>Default date</w:t>
            </w:r>
          </w:p>
        </w:tc>
      </w:tr>
      <w:tr w:rsidR="001026C6" w:rsidRPr="008F7329" w14:paraId="20947ED5" w14:textId="77777777" w:rsidTr="001026C6">
        <w:trPr>
          <w:trHeight w:val="331"/>
        </w:trPr>
        <w:tc>
          <w:tcPr>
            <w:tcW w:w="2895" w:type="dxa"/>
            <w:tcBorders>
              <w:top w:val="nil"/>
              <w:left w:val="single" w:sz="4" w:space="0" w:color="auto"/>
              <w:bottom w:val="single" w:sz="4" w:space="0" w:color="auto"/>
              <w:right w:val="single" w:sz="4" w:space="0" w:color="auto"/>
            </w:tcBorders>
            <w:shd w:val="clear" w:color="auto" w:fill="auto"/>
            <w:noWrap/>
            <w:vAlign w:val="center"/>
            <w:hideMark/>
          </w:tcPr>
          <w:p w14:paraId="7C711355" w14:textId="77777777" w:rsidR="001026C6" w:rsidRPr="008F7329" w:rsidRDefault="001026C6" w:rsidP="001026C6">
            <w:pPr>
              <w:rPr>
                <w:rFonts w:cs="Arial"/>
                <w:color w:val="000000"/>
                <w:sz w:val="20"/>
                <w:szCs w:val="20"/>
                <w:lang w:val="en-US" w:eastAsia="zh-CN"/>
              </w:rPr>
            </w:pPr>
            <w:proofErr w:type="spellStart"/>
            <w:r w:rsidRPr="008F7329">
              <w:rPr>
                <w:rFonts w:cs="Arial"/>
                <w:color w:val="000000"/>
                <w:sz w:val="20"/>
                <w:szCs w:val="20"/>
                <w:lang w:val="en-US" w:eastAsia="zh-CN"/>
              </w:rPr>
              <w:t>defaultcategorydesc</w:t>
            </w:r>
            <w:proofErr w:type="spellEnd"/>
          </w:p>
        </w:tc>
        <w:tc>
          <w:tcPr>
            <w:tcW w:w="6588" w:type="dxa"/>
            <w:tcBorders>
              <w:top w:val="nil"/>
              <w:left w:val="nil"/>
              <w:bottom w:val="single" w:sz="4" w:space="0" w:color="auto"/>
              <w:right w:val="single" w:sz="4" w:space="0" w:color="auto"/>
            </w:tcBorders>
            <w:shd w:val="clear" w:color="auto" w:fill="auto"/>
            <w:noWrap/>
            <w:vAlign w:val="center"/>
            <w:hideMark/>
          </w:tcPr>
          <w:p w14:paraId="18FF98C5" w14:textId="77777777" w:rsidR="001026C6" w:rsidRPr="008F7329" w:rsidRDefault="001026C6" w:rsidP="001026C6">
            <w:pPr>
              <w:rPr>
                <w:rFonts w:cs="Arial"/>
                <w:color w:val="000000"/>
                <w:sz w:val="20"/>
                <w:szCs w:val="20"/>
                <w:lang w:val="en-US" w:eastAsia="zh-CN"/>
              </w:rPr>
            </w:pPr>
            <w:r w:rsidRPr="008F7329">
              <w:rPr>
                <w:rFonts w:cs="Arial"/>
                <w:color w:val="000000"/>
                <w:sz w:val="20"/>
                <w:szCs w:val="20"/>
                <w:lang w:val="en-US" w:eastAsia="zh-CN"/>
              </w:rPr>
              <w:t>Default category description</w:t>
            </w:r>
          </w:p>
        </w:tc>
      </w:tr>
      <w:tr w:rsidR="001026C6" w:rsidRPr="008F7329" w14:paraId="004EAE34" w14:textId="77777777" w:rsidTr="001026C6">
        <w:trPr>
          <w:trHeight w:val="331"/>
        </w:trPr>
        <w:tc>
          <w:tcPr>
            <w:tcW w:w="2895" w:type="dxa"/>
            <w:tcBorders>
              <w:top w:val="nil"/>
              <w:left w:val="single" w:sz="4" w:space="0" w:color="auto"/>
              <w:bottom w:val="single" w:sz="4" w:space="0" w:color="auto"/>
              <w:right w:val="single" w:sz="4" w:space="0" w:color="auto"/>
            </w:tcBorders>
            <w:shd w:val="clear" w:color="auto" w:fill="auto"/>
            <w:noWrap/>
            <w:vAlign w:val="center"/>
            <w:hideMark/>
          </w:tcPr>
          <w:p w14:paraId="7BD26CDE" w14:textId="77777777" w:rsidR="001026C6" w:rsidRPr="008F7329" w:rsidRDefault="001026C6" w:rsidP="001026C6">
            <w:pPr>
              <w:rPr>
                <w:rFonts w:cs="Arial"/>
                <w:color w:val="000000"/>
                <w:sz w:val="20"/>
                <w:szCs w:val="20"/>
                <w:lang w:val="en-US" w:eastAsia="zh-CN"/>
              </w:rPr>
            </w:pPr>
            <w:proofErr w:type="spellStart"/>
            <w:r w:rsidRPr="008F7329">
              <w:rPr>
                <w:rFonts w:cs="Arial"/>
                <w:color w:val="000000"/>
                <w:sz w:val="20"/>
                <w:szCs w:val="20"/>
                <w:lang w:val="en-US" w:eastAsia="zh-CN"/>
              </w:rPr>
              <w:t>DefaultTypeDesc</w:t>
            </w:r>
            <w:proofErr w:type="spellEnd"/>
          </w:p>
        </w:tc>
        <w:tc>
          <w:tcPr>
            <w:tcW w:w="6588" w:type="dxa"/>
            <w:tcBorders>
              <w:top w:val="nil"/>
              <w:left w:val="nil"/>
              <w:bottom w:val="single" w:sz="4" w:space="0" w:color="auto"/>
              <w:right w:val="single" w:sz="4" w:space="0" w:color="auto"/>
            </w:tcBorders>
            <w:shd w:val="clear" w:color="auto" w:fill="auto"/>
            <w:noWrap/>
            <w:vAlign w:val="center"/>
            <w:hideMark/>
          </w:tcPr>
          <w:p w14:paraId="52A78964" w14:textId="77777777" w:rsidR="001026C6" w:rsidRPr="008F7329" w:rsidRDefault="001026C6" w:rsidP="001026C6">
            <w:pPr>
              <w:rPr>
                <w:rFonts w:cs="Arial"/>
                <w:color w:val="000000"/>
                <w:sz w:val="20"/>
                <w:szCs w:val="20"/>
                <w:lang w:val="en-US" w:eastAsia="zh-CN"/>
              </w:rPr>
            </w:pPr>
            <w:r w:rsidRPr="008F7329">
              <w:rPr>
                <w:rFonts w:cs="Arial"/>
                <w:color w:val="000000"/>
                <w:sz w:val="20"/>
                <w:szCs w:val="20"/>
                <w:lang w:val="en-US" w:eastAsia="zh-CN"/>
              </w:rPr>
              <w:t>Default type description from CCDM</w:t>
            </w:r>
          </w:p>
        </w:tc>
      </w:tr>
      <w:tr w:rsidR="001026C6" w:rsidRPr="008F7329" w14:paraId="6F187D54" w14:textId="77777777" w:rsidTr="001026C6">
        <w:trPr>
          <w:trHeight w:val="602"/>
        </w:trPr>
        <w:tc>
          <w:tcPr>
            <w:tcW w:w="2895" w:type="dxa"/>
            <w:tcBorders>
              <w:top w:val="nil"/>
              <w:left w:val="single" w:sz="4" w:space="0" w:color="auto"/>
              <w:bottom w:val="single" w:sz="4" w:space="0" w:color="auto"/>
              <w:right w:val="single" w:sz="4" w:space="0" w:color="auto"/>
            </w:tcBorders>
            <w:shd w:val="clear" w:color="auto" w:fill="auto"/>
            <w:noWrap/>
            <w:vAlign w:val="center"/>
            <w:hideMark/>
          </w:tcPr>
          <w:p w14:paraId="657DB171" w14:textId="77777777" w:rsidR="001026C6" w:rsidRPr="008F7329" w:rsidRDefault="001026C6" w:rsidP="001026C6">
            <w:pPr>
              <w:rPr>
                <w:rFonts w:cs="Arial"/>
                <w:color w:val="000000"/>
                <w:sz w:val="20"/>
                <w:szCs w:val="20"/>
                <w:lang w:val="en-US" w:eastAsia="zh-CN"/>
              </w:rPr>
            </w:pPr>
            <w:proofErr w:type="spellStart"/>
            <w:r w:rsidRPr="008F7329">
              <w:rPr>
                <w:rFonts w:cs="Arial"/>
                <w:color w:val="000000"/>
                <w:sz w:val="20"/>
                <w:szCs w:val="20"/>
                <w:lang w:val="en-US" w:eastAsia="zh-CN"/>
              </w:rPr>
              <w:t>Downturn_Ind</w:t>
            </w:r>
            <w:proofErr w:type="spellEnd"/>
          </w:p>
        </w:tc>
        <w:tc>
          <w:tcPr>
            <w:tcW w:w="6588" w:type="dxa"/>
            <w:tcBorders>
              <w:top w:val="nil"/>
              <w:left w:val="nil"/>
              <w:bottom w:val="single" w:sz="4" w:space="0" w:color="auto"/>
              <w:right w:val="single" w:sz="4" w:space="0" w:color="auto"/>
            </w:tcBorders>
            <w:shd w:val="clear" w:color="auto" w:fill="auto"/>
            <w:noWrap/>
            <w:vAlign w:val="center"/>
            <w:hideMark/>
          </w:tcPr>
          <w:p w14:paraId="220D30DE" w14:textId="77777777" w:rsidR="001026C6" w:rsidRPr="008F7329" w:rsidRDefault="001026C6" w:rsidP="001026C6">
            <w:pPr>
              <w:rPr>
                <w:rFonts w:cs="Arial"/>
                <w:color w:val="000000"/>
                <w:sz w:val="20"/>
                <w:szCs w:val="20"/>
                <w:lang w:val="en-US" w:eastAsia="zh-CN"/>
              </w:rPr>
            </w:pPr>
            <w:r w:rsidRPr="008F7329">
              <w:rPr>
                <w:rFonts w:cs="Arial"/>
                <w:color w:val="000000"/>
                <w:sz w:val="20"/>
                <w:szCs w:val="20"/>
                <w:lang w:val="en-US" w:eastAsia="zh-CN"/>
              </w:rPr>
              <w:t>Downturn indicator based on fiscal default year. Downturn periods are defined as 2000-2002, 2008-2011.</w:t>
            </w:r>
          </w:p>
        </w:tc>
      </w:tr>
      <w:tr w:rsidR="001026C6" w:rsidRPr="008F7329" w14:paraId="0ABFCD7B" w14:textId="77777777" w:rsidTr="001026C6">
        <w:trPr>
          <w:trHeight w:val="548"/>
        </w:trPr>
        <w:tc>
          <w:tcPr>
            <w:tcW w:w="2895" w:type="dxa"/>
            <w:tcBorders>
              <w:top w:val="nil"/>
              <w:left w:val="single" w:sz="4" w:space="0" w:color="auto"/>
              <w:bottom w:val="single" w:sz="4" w:space="0" w:color="auto"/>
              <w:right w:val="single" w:sz="4" w:space="0" w:color="auto"/>
            </w:tcBorders>
            <w:shd w:val="clear" w:color="auto" w:fill="auto"/>
            <w:noWrap/>
            <w:vAlign w:val="center"/>
            <w:hideMark/>
          </w:tcPr>
          <w:p w14:paraId="198CE0B3" w14:textId="77777777" w:rsidR="001026C6" w:rsidRPr="008F7329" w:rsidRDefault="001026C6" w:rsidP="001026C6">
            <w:pPr>
              <w:rPr>
                <w:rFonts w:cs="Arial"/>
                <w:color w:val="000000"/>
                <w:sz w:val="20"/>
                <w:szCs w:val="20"/>
                <w:lang w:val="en-US" w:eastAsia="zh-CN"/>
              </w:rPr>
            </w:pPr>
            <w:r w:rsidRPr="008F7329">
              <w:rPr>
                <w:rFonts w:cs="Arial"/>
                <w:color w:val="000000"/>
                <w:sz w:val="20"/>
                <w:szCs w:val="20"/>
                <w:lang w:val="en-US" w:eastAsia="zh-CN"/>
              </w:rPr>
              <w:t>ELGD_NIX</w:t>
            </w:r>
          </w:p>
        </w:tc>
        <w:tc>
          <w:tcPr>
            <w:tcW w:w="6588" w:type="dxa"/>
            <w:tcBorders>
              <w:top w:val="nil"/>
              <w:left w:val="nil"/>
              <w:bottom w:val="single" w:sz="4" w:space="0" w:color="auto"/>
              <w:right w:val="single" w:sz="4" w:space="0" w:color="auto"/>
            </w:tcBorders>
            <w:shd w:val="clear" w:color="auto" w:fill="auto"/>
            <w:noWrap/>
            <w:vAlign w:val="center"/>
            <w:hideMark/>
          </w:tcPr>
          <w:p w14:paraId="4C94FD22" w14:textId="77777777" w:rsidR="001026C6" w:rsidRPr="008F7329" w:rsidRDefault="001026C6" w:rsidP="001026C6">
            <w:pPr>
              <w:rPr>
                <w:rFonts w:cs="Arial"/>
                <w:color w:val="000000"/>
                <w:sz w:val="20"/>
                <w:szCs w:val="20"/>
                <w:lang w:val="en-US" w:eastAsia="zh-CN"/>
              </w:rPr>
            </w:pPr>
            <w:r w:rsidRPr="008F7329">
              <w:rPr>
                <w:rFonts w:cs="Arial"/>
                <w:color w:val="000000"/>
                <w:sz w:val="20"/>
                <w:szCs w:val="20"/>
                <w:lang w:val="en-US" w:eastAsia="zh-CN"/>
              </w:rPr>
              <w:t xml:space="preserve">Realized LGD. It is calculated as </w:t>
            </w:r>
            <w:proofErr w:type="spellStart"/>
            <w:r w:rsidRPr="008F7329">
              <w:rPr>
                <w:rFonts w:cs="Arial"/>
                <w:color w:val="000000"/>
                <w:sz w:val="20"/>
                <w:szCs w:val="20"/>
                <w:lang w:val="en-US" w:eastAsia="zh-CN"/>
              </w:rPr>
              <w:t>Raw_ELGD</w:t>
            </w:r>
            <w:proofErr w:type="spellEnd"/>
            <w:r w:rsidRPr="008F7329">
              <w:rPr>
                <w:rFonts w:cs="Arial"/>
                <w:color w:val="000000"/>
                <w:sz w:val="20"/>
                <w:szCs w:val="20"/>
                <w:lang w:val="en-US" w:eastAsia="zh-CN"/>
              </w:rPr>
              <w:t xml:space="preserve"> + </w:t>
            </w:r>
            <w:r>
              <w:rPr>
                <w:rFonts w:cs="Arial"/>
                <w:color w:val="000000"/>
                <w:sz w:val="20"/>
                <w:szCs w:val="20"/>
                <w:lang w:val="en-US" w:eastAsia="zh-CN"/>
              </w:rPr>
              <w:t>2.2</w:t>
            </w:r>
            <w:r w:rsidRPr="008F7329">
              <w:rPr>
                <w:rFonts w:cs="Arial"/>
                <w:color w:val="000000"/>
                <w:sz w:val="20"/>
                <w:szCs w:val="20"/>
                <w:lang w:val="en-US" w:eastAsia="zh-CN"/>
              </w:rPr>
              <w:t xml:space="preserve">%, where </w:t>
            </w:r>
            <w:r>
              <w:rPr>
                <w:rFonts w:cs="Arial"/>
                <w:color w:val="000000"/>
                <w:sz w:val="20"/>
                <w:szCs w:val="20"/>
                <w:lang w:val="en-US" w:eastAsia="zh-CN"/>
              </w:rPr>
              <w:t>2.2</w:t>
            </w:r>
            <w:r w:rsidRPr="008F7329">
              <w:rPr>
                <w:rFonts w:cs="Arial"/>
                <w:color w:val="000000"/>
                <w:sz w:val="20"/>
                <w:szCs w:val="20"/>
                <w:lang w:val="en-US" w:eastAsia="zh-CN"/>
              </w:rPr>
              <w:t>% is the US NIX ratio</w:t>
            </w:r>
          </w:p>
        </w:tc>
      </w:tr>
      <w:tr w:rsidR="001026C6" w:rsidRPr="008F7329" w14:paraId="0900769B" w14:textId="77777777" w:rsidTr="001026C6">
        <w:trPr>
          <w:trHeight w:val="422"/>
        </w:trPr>
        <w:tc>
          <w:tcPr>
            <w:tcW w:w="2895" w:type="dxa"/>
            <w:tcBorders>
              <w:top w:val="nil"/>
              <w:left w:val="single" w:sz="4" w:space="0" w:color="auto"/>
              <w:bottom w:val="single" w:sz="4" w:space="0" w:color="auto"/>
              <w:right w:val="single" w:sz="4" w:space="0" w:color="auto"/>
            </w:tcBorders>
            <w:shd w:val="clear" w:color="auto" w:fill="auto"/>
            <w:noWrap/>
            <w:vAlign w:val="center"/>
            <w:hideMark/>
          </w:tcPr>
          <w:p w14:paraId="7B3AB023" w14:textId="77777777" w:rsidR="001026C6" w:rsidRPr="008F7329" w:rsidRDefault="001026C6" w:rsidP="001026C6">
            <w:pPr>
              <w:rPr>
                <w:rFonts w:cs="Arial"/>
                <w:color w:val="000000"/>
                <w:sz w:val="20"/>
                <w:szCs w:val="20"/>
                <w:lang w:val="en-US" w:eastAsia="zh-CN"/>
              </w:rPr>
            </w:pPr>
            <w:r w:rsidRPr="008F7329">
              <w:rPr>
                <w:rFonts w:cs="Arial"/>
                <w:color w:val="000000"/>
                <w:sz w:val="20"/>
                <w:szCs w:val="20"/>
                <w:lang w:val="en-US" w:eastAsia="zh-CN"/>
              </w:rPr>
              <w:t>ELGD_NIX_0_2</w:t>
            </w:r>
          </w:p>
        </w:tc>
        <w:tc>
          <w:tcPr>
            <w:tcW w:w="6588" w:type="dxa"/>
            <w:tcBorders>
              <w:top w:val="nil"/>
              <w:left w:val="nil"/>
              <w:bottom w:val="single" w:sz="4" w:space="0" w:color="auto"/>
              <w:right w:val="single" w:sz="4" w:space="0" w:color="auto"/>
            </w:tcBorders>
            <w:shd w:val="clear" w:color="auto" w:fill="auto"/>
            <w:noWrap/>
            <w:vAlign w:val="center"/>
            <w:hideMark/>
          </w:tcPr>
          <w:p w14:paraId="1584215C" w14:textId="77777777" w:rsidR="001026C6" w:rsidRPr="008F7329" w:rsidRDefault="001026C6" w:rsidP="001026C6">
            <w:pPr>
              <w:rPr>
                <w:rFonts w:cs="Arial"/>
                <w:color w:val="000000"/>
                <w:sz w:val="20"/>
                <w:szCs w:val="20"/>
                <w:lang w:val="en-US" w:eastAsia="zh-CN"/>
              </w:rPr>
            </w:pPr>
            <w:r w:rsidRPr="008F7329">
              <w:rPr>
                <w:rFonts w:cs="Arial"/>
                <w:color w:val="000000"/>
                <w:sz w:val="20"/>
                <w:szCs w:val="20"/>
                <w:lang w:val="en-US" w:eastAsia="zh-CN"/>
              </w:rPr>
              <w:t>Realized LGD with floor at 0 and cap at 200%</w:t>
            </w:r>
          </w:p>
        </w:tc>
      </w:tr>
      <w:tr w:rsidR="001026C6" w:rsidRPr="008F7329" w14:paraId="11DF8440" w14:textId="77777777" w:rsidTr="001026C6">
        <w:trPr>
          <w:trHeight w:val="818"/>
        </w:trPr>
        <w:tc>
          <w:tcPr>
            <w:tcW w:w="2895" w:type="dxa"/>
            <w:tcBorders>
              <w:top w:val="nil"/>
              <w:left w:val="single" w:sz="4" w:space="0" w:color="auto"/>
              <w:bottom w:val="single" w:sz="4" w:space="0" w:color="auto"/>
              <w:right w:val="single" w:sz="4" w:space="0" w:color="auto"/>
            </w:tcBorders>
            <w:shd w:val="clear" w:color="auto" w:fill="auto"/>
            <w:noWrap/>
            <w:vAlign w:val="center"/>
            <w:hideMark/>
          </w:tcPr>
          <w:p w14:paraId="71D2C3EA" w14:textId="77777777" w:rsidR="001026C6" w:rsidRPr="008F7329" w:rsidRDefault="001026C6" w:rsidP="001026C6">
            <w:pPr>
              <w:rPr>
                <w:rFonts w:cs="Arial"/>
                <w:color w:val="000000"/>
                <w:sz w:val="20"/>
                <w:szCs w:val="20"/>
                <w:lang w:val="en-US" w:eastAsia="zh-CN"/>
              </w:rPr>
            </w:pPr>
            <w:proofErr w:type="spellStart"/>
            <w:r w:rsidRPr="008F7329">
              <w:rPr>
                <w:rFonts w:cs="Arial"/>
                <w:color w:val="000000"/>
                <w:sz w:val="20"/>
                <w:szCs w:val="20"/>
                <w:lang w:val="en-US" w:eastAsia="zh-CN"/>
              </w:rPr>
              <w:t>Expected_LGD</w:t>
            </w:r>
            <w:proofErr w:type="spellEnd"/>
          </w:p>
        </w:tc>
        <w:tc>
          <w:tcPr>
            <w:tcW w:w="6588" w:type="dxa"/>
            <w:tcBorders>
              <w:top w:val="nil"/>
              <w:left w:val="nil"/>
              <w:bottom w:val="single" w:sz="4" w:space="0" w:color="auto"/>
              <w:right w:val="single" w:sz="4" w:space="0" w:color="auto"/>
            </w:tcBorders>
            <w:shd w:val="clear" w:color="auto" w:fill="auto"/>
            <w:noWrap/>
            <w:vAlign w:val="center"/>
            <w:hideMark/>
          </w:tcPr>
          <w:p w14:paraId="3DB2DD45" w14:textId="77777777" w:rsidR="001026C6" w:rsidRPr="008F7329" w:rsidRDefault="001026C6" w:rsidP="001026C6">
            <w:pPr>
              <w:rPr>
                <w:rFonts w:cs="Arial"/>
                <w:color w:val="000000"/>
                <w:sz w:val="20"/>
                <w:szCs w:val="20"/>
                <w:lang w:val="en-US" w:eastAsia="zh-CN"/>
              </w:rPr>
            </w:pPr>
            <w:r w:rsidRPr="008F7329">
              <w:rPr>
                <w:rFonts w:cs="Arial"/>
                <w:color w:val="000000"/>
                <w:sz w:val="20"/>
                <w:szCs w:val="20"/>
                <w:lang w:val="en-US" w:eastAsia="zh-CN"/>
              </w:rPr>
              <w:t>LGD with unresolved impact. If the facility is resolved, use ELGD_NIX_0_2; otherwise, use projected LGD based on unresolved methodology.</w:t>
            </w:r>
          </w:p>
        </w:tc>
      </w:tr>
      <w:tr w:rsidR="001026C6" w:rsidRPr="008F7329" w14:paraId="6823191C" w14:textId="77777777" w:rsidTr="001026C6">
        <w:trPr>
          <w:trHeight w:val="331"/>
        </w:trPr>
        <w:tc>
          <w:tcPr>
            <w:tcW w:w="2895" w:type="dxa"/>
            <w:tcBorders>
              <w:top w:val="nil"/>
              <w:left w:val="single" w:sz="4" w:space="0" w:color="auto"/>
              <w:bottom w:val="single" w:sz="4" w:space="0" w:color="auto"/>
              <w:right w:val="single" w:sz="4" w:space="0" w:color="auto"/>
            </w:tcBorders>
            <w:shd w:val="clear" w:color="auto" w:fill="auto"/>
            <w:noWrap/>
            <w:vAlign w:val="center"/>
            <w:hideMark/>
          </w:tcPr>
          <w:p w14:paraId="46E1391B" w14:textId="77777777" w:rsidR="001026C6" w:rsidRPr="008F7329" w:rsidRDefault="001026C6" w:rsidP="001026C6">
            <w:pPr>
              <w:rPr>
                <w:rFonts w:cs="Arial"/>
                <w:color w:val="000000"/>
                <w:sz w:val="20"/>
                <w:szCs w:val="20"/>
                <w:lang w:val="en-US" w:eastAsia="zh-CN"/>
              </w:rPr>
            </w:pPr>
            <w:bookmarkStart w:id="165" w:name="_Hlk35509733"/>
            <w:r w:rsidRPr="008F7329">
              <w:rPr>
                <w:rFonts w:cs="Arial"/>
                <w:color w:val="000000"/>
                <w:sz w:val="20"/>
                <w:szCs w:val="20"/>
                <w:lang w:val="en-US" w:eastAsia="zh-CN"/>
              </w:rPr>
              <w:t>Fac_Auth_D1</w:t>
            </w:r>
            <w:bookmarkEnd w:id="165"/>
          </w:p>
        </w:tc>
        <w:tc>
          <w:tcPr>
            <w:tcW w:w="6588" w:type="dxa"/>
            <w:tcBorders>
              <w:top w:val="nil"/>
              <w:left w:val="nil"/>
              <w:bottom w:val="single" w:sz="4" w:space="0" w:color="auto"/>
              <w:right w:val="single" w:sz="4" w:space="0" w:color="auto"/>
            </w:tcBorders>
            <w:shd w:val="clear" w:color="auto" w:fill="auto"/>
            <w:noWrap/>
            <w:vAlign w:val="center"/>
            <w:hideMark/>
          </w:tcPr>
          <w:p w14:paraId="4958A0F1" w14:textId="77777777" w:rsidR="001026C6" w:rsidRPr="008F7329" w:rsidRDefault="001026C6" w:rsidP="001026C6">
            <w:pPr>
              <w:rPr>
                <w:rFonts w:cs="Arial"/>
                <w:color w:val="000000"/>
                <w:sz w:val="20"/>
                <w:szCs w:val="20"/>
                <w:lang w:val="en-US" w:eastAsia="zh-CN"/>
              </w:rPr>
            </w:pPr>
            <w:r w:rsidRPr="008F7329">
              <w:rPr>
                <w:rFonts w:cs="Arial"/>
                <w:color w:val="000000"/>
                <w:sz w:val="20"/>
                <w:szCs w:val="20"/>
                <w:lang w:val="en-US" w:eastAsia="zh-CN"/>
              </w:rPr>
              <w:t>Facility authorization at one year prior to default</w:t>
            </w:r>
          </w:p>
        </w:tc>
      </w:tr>
      <w:tr w:rsidR="001026C6" w:rsidRPr="008F7329" w14:paraId="0C6A0538" w14:textId="77777777" w:rsidTr="001026C6">
        <w:trPr>
          <w:trHeight w:val="331"/>
        </w:trPr>
        <w:tc>
          <w:tcPr>
            <w:tcW w:w="2895" w:type="dxa"/>
            <w:tcBorders>
              <w:top w:val="nil"/>
              <w:left w:val="single" w:sz="4" w:space="0" w:color="auto"/>
              <w:bottom w:val="single" w:sz="4" w:space="0" w:color="auto"/>
              <w:right w:val="single" w:sz="4" w:space="0" w:color="auto"/>
            </w:tcBorders>
            <w:shd w:val="clear" w:color="auto" w:fill="auto"/>
            <w:noWrap/>
            <w:vAlign w:val="center"/>
            <w:hideMark/>
          </w:tcPr>
          <w:p w14:paraId="25874607" w14:textId="77777777" w:rsidR="001026C6" w:rsidRPr="008F7329" w:rsidRDefault="001026C6" w:rsidP="001026C6">
            <w:pPr>
              <w:rPr>
                <w:rFonts w:cs="Arial"/>
                <w:color w:val="000000"/>
                <w:sz w:val="20"/>
                <w:szCs w:val="20"/>
                <w:lang w:val="en-US" w:eastAsia="zh-CN"/>
              </w:rPr>
            </w:pPr>
            <w:proofErr w:type="spellStart"/>
            <w:r w:rsidRPr="008F7329">
              <w:rPr>
                <w:rFonts w:cs="Arial"/>
                <w:color w:val="000000"/>
                <w:sz w:val="20"/>
                <w:szCs w:val="20"/>
                <w:lang w:val="en-US" w:eastAsia="zh-CN"/>
              </w:rPr>
              <w:t>Fac_Auth_Dft</w:t>
            </w:r>
            <w:proofErr w:type="spellEnd"/>
          </w:p>
        </w:tc>
        <w:tc>
          <w:tcPr>
            <w:tcW w:w="6588" w:type="dxa"/>
            <w:tcBorders>
              <w:top w:val="nil"/>
              <w:left w:val="nil"/>
              <w:bottom w:val="single" w:sz="4" w:space="0" w:color="auto"/>
              <w:right w:val="single" w:sz="4" w:space="0" w:color="auto"/>
            </w:tcBorders>
            <w:shd w:val="clear" w:color="auto" w:fill="auto"/>
            <w:noWrap/>
            <w:vAlign w:val="center"/>
            <w:hideMark/>
          </w:tcPr>
          <w:p w14:paraId="519641E0" w14:textId="77777777" w:rsidR="001026C6" w:rsidRPr="008F7329" w:rsidRDefault="001026C6" w:rsidP="001026C6">
            <w:pPr>
              <w:rPr>
                <w:rFonts w:cs="Arial"/>
                <w:color w:val="000000"/>
                <w:sz w:val="20"/>
                <w:szCs w:val="20"/>
                <w:lang w:val="en-US" w:eastAsia="zh-CN"/>
              </w:rPr>
            </w:pPr>
            <w:r w:rsidRPr="008F7329">
              <w:rPr>
                <w:rFonts w:cs="Arial"/>
                <w:color w:val="000000"/>
                <w:sz w:val="20"/>
                <w:szCs w:val="20"/>
                <w:lang w:val="en-US" w:eastAsia="zh-CN"/>
              </w:rPr>
              <w:t>Facility authorization at default</w:t>
            </w:r>
          </w:p>
        </w:tc>
      </w:tr>
      <w:tr w:rsidR="001026C6" w:rsidRPr="008F7329" w14:paraId="4012D490" w14:textId="77777777" w:rsidTr="001026C6">
        <w:trPr>
          <w:trHeight w:val="331"/>
        </w:trPr>
        <w:tc>
          <w:tcPr>
            <w:tcW w:w="2895" w:type="dxa"/>
            <w:tcBorders>
              <w:top w:val="nil"/>
              <w:left w:val="single" w:sz="4" w:space="0" w:color="auto"/>
              <w:bottom w:val="single" w:sz="4" w:space="0" w:color="auto"/>
              <w:right w:val="single" w:sz="4" w:space="0" w:color="auto"/>
            </w:tcBorders>
            <w:shd w:val="clear" w:color="auto" w:fill="auto"/>
            <w:noWrap/>
            <w:vAlign w:val="center"/>
            <w:hideMark/>
          </w:tcPr>
          <w:p w14:paraId="5A56FCD3" w14:textId="77777777" w:rsidR="001026C6" w:rsidRPr="008F7329" w:rsidRDefault="001026C6" w:rsidP="001026C6">
            <w:pPr>
              <w:rPr>
                <w:rFonts w:cs="Arial"/>
                <w:color w:val="000000"/>
                <w:sz w:val="20"/>
                <w:szCs w:val="20"/>
                <w:lang w:val="en-US" w:eastAsia="zh-CN"/>
              </w:rPr>
            </w:pPr>
            <w:r w:rsidRPr="008F7329">
              <w:rPr>
                <w:rFonts w:cs="Arial"/>
                <w:color w:val="000000"/>
                <w:sz w:val="20"/>
                <w:szCs w:val="20"/>
                <w:lang w:val="en-US" w:eastAsia="zh-CN"/>
              </w:rPr>
              <w:t>Fac_Outs_D1</w:t>
            </w:r>
          </w:p>
        </w:tc>
        <w:tc>
          <w:tcPr>
            <w:tcW w:w="6588" w:type="dxa"/>
            <w:tcBorders>
              <w:top w:val="nil"/>
              <w:left w:val="nil"/>
              <w:bottom w:val="single" w:sz="4" w:space="0" w:color="auto"/>
              <w:right w:val="single" w:sz="4" w:space="0" w:color="auto"/>
            </w:tcBorders>
            <w:shd w:val="clear" w:color="auto" w:fill="auto"/>
            <w:noWrap/>
            <w:vAlign w:val="center"/>
            <w:hideMark/>
          </w:tcPr>
          <w:p w14:paraId="562E0F6E" w14:textId="77777777" w:rsidR="001026C6" w:rsidRPr="008F7329" w:rsidRDefault="001026C6" w:rsidP="001026C6">
            <w:pPr>
              <w:rPr>
                <w:rFonts w:cs="Arial"/>
                <w:color w:val="000000"/>
                <w:sz w:val="20"/>
                <w:szCs w:val="20"/>
                <w:lang w:val="en-US" w:eastAsia="zh-CN"/>
              </w:rPr>
            </w:pPr>
            <w:r w:rsidRPr="008F7329">
              <w:rPr>
                <w:rFonts w:cs="Arial"/>
                <w:color w:val="000000"/>
                <w:sz w:val="20"/>
                <w:szCs w:val="20"/>
                <w:lang w:val="en-US" w:eastAsia="zh-CN"/>
              </w:rPr>
              <w:t>Facility outstanding amounts at one year prior to default</w:t>
            </w:r>
          </w:p>
        </w:tc>
      </w:tr>
      <w:tr w:rsidR="001026C6" w:rsidRPr="008F7329" w14:paraId="662F7F70" w14:textId="77777777" w:rsidTr="001026C6">
        <w:trPr>
          <w:trHeight w:val="331"/>
        </w:trPr>
        <w:tc>
          <w:tcPr>
            <w:tcW w:w="2895" w:type="dxa"/>
            <w:tcBorders>
              <w:top w:val="nil"/>
              <w:left w:val="single" w:sz="4" w:space="0" w:color="auto"/>
              <w:bottom w:val="single" w:sz="4" w:space="0" w:color="auto"/>
              <w:right w:val="single" w:sz="4" w:space="0" w:color="auto"/>
            </w:tcBorders>
            <w:shd w:val="clear" w:color="auto" w:fill="auto"/>
            <w:noWrap/>
            <w:vAlign w:val="center"/>
            <w:hideMark/>
          </w:tcPr>
          <w:p w14:paraId="2D717DD7" w14:textId="77777777" w:rsidR="001026C6" w:rsidRPr="008F7329" w:rsidRDefault="001026C6" w:rsidP="001026C6">
            <w:pPr>
              <w:rPr>
                <w:rFonts w:cs="Arial"/>
                <w:color w:val="000000"/>
                <w:sz w:val="20"/>
                <w:szCs w:val="20"/>
                <w:lang w:val="en-US" w:eastAsia="zh-CN"/>
              </w:rPr>
            </w:pPr>
            <w:proofErr w:type="spellStart"/>
            <w:r w:rsidRPr="008F7329">
              <w:rPr>
                <w:rFonts w:cs="Arial"/>
                <w:color w:val="000000"/>
                <w:sz w:val="20"/>
                <w:szCs w:val="20"/>
                <w:lang w:val="en-US" w:eastAsia="zh-CN"/>
              </w:rPr>
              <w:t>Fac_Outs_Dft</w:t>
            </w:r>
            <w:proofErr w:type="spellEnd"/>
          </w:p>
        </w:tc>
        <w:tc>
          <w:tcPr>
            <w:tcW w:w="6588" w:type="dxa"/>
            <w:tcBorders>
              <w:top w:val="nil"/>
              <w:left w:val="nil"/>
              <w:bottom w:val="single" w:sz="4" w:space="0" w:color="auto"/>
              <w:right w:val="single" w:sz="4" w:space="0" w:color="auto"/>
            </w:tcBorders>
            <w:shd w:val="clear" w:color="auto" w:fill="auto"/>
            <w:noWrap/>
            <w:vAlign w:val="center"/>
            <w:hideMark/>
          </w:tcPr>
          <w:p w14:paraId="75F57FA9" w14:textId="77777777" w:rsidR="001026C6" w:rsidRPr="008F7329" w:rsidRDefault="001026C6" w:rsidP="001026C6">
            <w:pPr>
              <w:rPr>
                <w:rFonts w:cs="Arial"/>
                <w:color w:val="000000"/>
                <w:sz w:val="20"/>
                <w:szCs w:val="20"/>
                <w:lang w:val="en-US" w:eastAsia="zh-CN"/>
              </w:rPr>
            </w:pPr>
            <w:r w:rsidRPr="008F7329">
              <w:rPr>
                <w:rFonts w:cs="Arial"/>
                <w:color w:val="000000"/>
                <w:sz w:val="20"/>
                <w:szCs w:val="20"/>
                <w:lang w:val="en-US" w:eastAsia="zh-CN"/>
              </w:rPr>
              <w:t>Facility outstanding amounts at default</w:t>
            </w:r>
          </w:p>
        </w:tc>
      </w:tr>
      <w:tr w:rsidR="001026C6" w:rsidRPr="008F7329" w14:paraId="49507668" w14:textId="77777777" w:rsidTr="001026C6">
        <w:trPr>
          <w:trHeight w:val="331"/>
        </w:trPr>
        <w:tc>
          <w:tcPr>
            <w:tcW w:w="2895" w:type="dxa"/>
            <w:tcBorders>
              <w:top w:val="nil"/>
              <w:left w:val="single" w:sz="4" w:space="0" w:color="auto"/>
              <w:bottom w:val="single" w:sz="4" w:space="0" w:color="auto"/>
              <w:right w:val="single" w:sz="4" w:space="0" w:color="auto"/>
            </w:tcBorders>
            <w:shd w:val="clear" w:color="auto" w:fill="auto"/>
            <w:noWrap/>
            <w:vAlign w:val="center"/>
            <w:hideMark/>
          </w:tcPr>
          <w:p w14:paraId="4738CE11" w14:textId="77777777" w:rsidR="001026C6" w:rsidRPr="008F7329" w:rsidRDefault="001026C6" w:rsidP="001026C6">
            <w:pPr>
              <w:rPr>
                <w:rFonts w:cs="Arial"/>
                <w:color w:val="000000"/>
                <w:sz w:val="20"/>
                <w:szCs w:val="20"/>
                <w:lang w:val="en-US" w:eastAsia="zh-CN"/>
              </w:rPr>
            </w:pPr>
            <w:proofErr w:type="spellStart"/>
            <w:r w:rsidRPr="008F7329">
              <w:rPr>
                <w:rFonts w:cs="Arial"/>
                <w:color w:val="000000"/>
                <w:sz w:val="20"/>
                <w:szCs w:val="20"/>
                <w:lang w:val="en-US" w:eastAsia="zh-CN"/>
              </w:rPr>
              <w:t>Fiscal_Dft_Yr</w:t>
            </w:r>
            <w:proofErr w:type="spellEnd"/>
          </w:p>
        </w:tc>
        <w:tc>
          <w:tcPr>
            <w:tcW w:w="6588" w:type="dxa"/>
            <w:tcBorders>
              <w:top w:val="nil"/>
              <w:left w:val="nil"/>
              <w:bottom w:val="single" w:sz="4" w:space="0" w:color="auto"/>
              <w:right w:val="single" w:sz="4" w:space="0" w:color="auto"/>
            </w:tcBorders>
            <w:shd w:val="clear" w:color="auto" w:fill="auto"/>
            <w:noWrap/>
            <w:vAlign w:val="center"/>
            <w:hideMark/>
          </w:tcPr>
          <w:p w14:paraId="69464EF8" w14:textId="77777777" w:rsidR="001026C6" w:rsidRPr="008F7329" w:rsidRDefault="001026C6" w:rsidP="001026C6">
            <w:pPr>
              <w:rPr>
                <w:rFonts w:cs="Arial"/>
                <w:color w:val="000000"/>
                <w:sz w:val="20"/>
                <w:szCs w:val="20"/>
                <w:lang w:val="en-US" w:eastAsia="zh-CN"/>
              </w:rPr>
            </w:pPr>
            <w:r w:rsidRPr="008F7329">
              <w:rPr>
                <w:rFonts w:cs="Arial"/>
                <w:color w:val="000000"/>
                <w:sz w:val="20"/>
                <w:szCs w:val="20"/>
                <w:lang w:val="en-US" w:eastAsia="zh-CN"/>
              </w:rPr>
              <w:t>Fiscal default year. Fiscal year is defined as Nov.1 to Oct.31.</w:t>
            </w:r>
          </w:p>
        </w:tc>
      </w:tr>
      <w:tr w:rsidR="001026C6" w:rsidRPr="008F7329" w14:paraId="4445C252" w14:textId="77777777" w:rsidTr="001026C6">
        <w:trPr>
          <w:trHeight w:val="331"/>
        </w:trPr>
        <w:tc>
          <w:tcPr>
            <w:tcW w:w="2895" w:type="dxa"/>
            <w:tcBorders>
              <w:top w:val="nil"/>
              <w:left w:val="single" w:sz="4" w:space="0" w:color="auto"/>
              <w:bottom w:val="single" w:sz="4" w:space="0" w:color="auto"/>
              <w:right w:val="single" w:sz="4" w:space="0" w:color="auto"/>
            </w:tcBorders>
            <w:shd w:val="clear" w:color="auto" w:fill="auto"/>
            <w:noWrap/>
            <w:vAlign w:val="center"/>
            <w:hideMark/>
          </w:tcPr>
          <w:p w14:paraId="2EDB465B" w14:textId="77777777" w:rsidR="001026C6" w:rsidRPr="008F7329" w:rsidRDefault="001026C6" w:rsidP="001026C6">
            <w:pPr>
              <w:rPr>
                <w:rFonts w:cs="Arial"/>
                <w:color w:val="000000"/>
                <w:sz w:val="20"/>
                <w:szCs w:val="20"/>
                <w:lang w:val="en-US" w:eastAsia="zh-CN"/>
              </w:rPr>
            </w:pPr>
            <w:proofErr w:type="spellStart"/>
            <w:r w:rsidRPr="008F7329">
              <w:rPr>
                <w:rFonts w:cs="Arial"/>
                <w:color w:val="000000"/>
                <w:sz w:val="20"/>
                <w:szCs w:val="20"/>
                <w:lang w:val="en-US" w:eastAsia="zh-CN"/>
              </w:rPr>
              <w:t>Fiscal_Res_Yr</w:t>
            </w:r>
            <w:proofErr w:type="spellEnd"/>
          </w:p>
        </w:tc>
        <w:tc>
          <w:tcPr>
            <w:tcW w:w="6588" w:type="dxa"/>
            <w:tcBorders>
              <w:top w:val="nil"/>
              <w:left w:val="nil"/>
              <w:bottom w:val="single" w:sz="4" w:space="0" w:color="auto"/>
              <w:right w:val="single" w:sz="4" w:space="0" w:color="auto"/>
            </w:tcBorders>
            <w:shd w:val="clear" w:color="auto" w:fill="auto"/>
            <w:noWrap/>
            <w:vAlign w:val="center"/>
            <w:hideMark/>
          </w:tcPr>
          <w:p w14:paraId="2D26CAFB" w14:textId="77777777" w:rsidR="001026C6" w:rsidRPr="008F7329" w:rsidRDefault="001026C6" w:rsidP="001026C6">
            <w:pPr>
              <w:rPr>
                <w:rFonts w:cs="Arial"/>
                <w:color w:val="000000"/>
                <w:sz w:val="20"/>
                <w:szCs w:val="20"/>
                <w:lang w:val="en-US" w:eastAsia="zh-CN"/>
              </w:rPr>
            </w:pPr>
            <w:r w:rsidRPr="008F7329">
              <w:rPr>
                <w:rFonts w:cs="Arial"/>
                <w:color w:val="000000"/>
                <w:sz w:val="20"/>
                <w:szCs w:val="20"/>
                <w:lang w:val="en-US" w:eastAsia="zh-CN"/>
              </w:rPr>
              <w:t>Fiscal resolution year. Fiscal year is defined as Nov.1 to Oct.31.</w:t>
            </w:r>
          </w:p>
        </w:tc>
      </w:tr>
      <w:tr w:rsidR="001026C6" w:rsidRPr="008F7329" w14:paraId="7DB63B47" w14:textId="77777777" w:rsidTr="001026C6">
        <w:trPr>
          <w:trHeight w:val="331"/>
        </w:trPr>
        <w:tc>
          <w:tcPr>
            <w:tcW w:w="2895" w:type="dxa"/>
            <w:tcBorders>
              <w:top w:val="nil"/>
              <w:left w:val="single" w:sz="4" w:space="0" w:color="auto"/>
              <w:bottom w:val="single" w:sz="4" w:space="0" w:color="auto"/>
              <w:right w:val="single" w:sz="4" w:space="0" w:color="auto"/>
            </w:tcBorders>
            <w:shd w:val="clear" w:color="auto" w:fill="auto"/>
            <w:noWrap/>
            <w:vAlign w:val="center"/>
            <w:hideMark/>
          </w:tcPr>
          <w:p w14:paraId="433C940A" w14:textId="77777777" w:rsidR="001026C6" w:rsidRPr="008F7329" w:rsidRDefault="001026C6" w:rsidP="001026C6">
            <w:pPr>
              <w:rPr>
                <w:rFonts w:cs="Arial"/>
                <w:color w:val="000000"/>
                <w:sz w:val="20"/>
                <w:szCs w:val="20"/>
                <w:lang w:val="en-US" w:eastAsia="zh-CN"/>
              </w:rPr>
            </w:pPr>
            <w:proofErr w:type="spellStart"/>
            <w:r w:rsidRPr="008F7329">
              <w:rPr>
                <w:rFonts w:cs="Arial"/>
                <w:color w:val="000000"/>
                <w:sz w:val="20"/>
                <w:szCs w:val="20"/>
                <w:lang w:val="en-US" w:eastAsia="zh-CN"/>
              </w:rPr>
              <w:t>LoanPurpDesc</w:t>
            </w:r>
            <w:proofErr w:type="spellEnd"/>
          </w:p>
        </w:tc>
        <w:tc>
          <w:tcPr>
            <w:tcW w:w="6588" w:type="dxa"/>
            <w:tcBorders>
              <w:top w:val="nil"/>
              <w:left w:val="nil"/>
              <w:bottom w:val="single" w:sz="4" w:space="0" w:color="auto"/>
              <w:right w:val="single" w:sz="4" w:space="0" w:color="auto"/>
            </w:tcBorders>
            <w:shd w:val="clear" w:color="auto" w:fill="auto"/>
            <w:noWrap/>
            <w:vAlign w:val="center"/>
            <w:hideMark/>
          </w:tcPr>
          <w:p w14:paraId="06080BB8" w14:textId="77777777" w:rsidR="001026C6" w:rsidRPr="008F7329" w:rsidRDefault="001026C6" w:rsidP="001026C6">
            <w:pPr>
              <w:rPr>
                <w:rFonts w:cs="Arial"/>
                <w:color w:val="000000"/>
                <w:sz w:val="20"/>
                <w:szCs w:val="20"/>
                <w:lang w:val="en-US" w:eastAsia="zh-CN"/>
              </w:rPr>
            </w:pPr>
            <w:r w:rsidRPr="008F7329">
              <w:rPr>
                <w:rFonts w:cs="Arial"/>
                <w:color w:val="000000"/>
                <w:sz w:val="20"/>
                <w:szCs w:val="20"/>
                <w:lang w:val="en-US" w:eastAsia="zh-CN"/>
              </w:rPr>
              <w:t>Loan purpose description</w:t>
            </w:r>
          </w:p>
        </w:tc>
      </w:tr>
      <w:tr w:rsidR="001026C6" w:rsidRPr="008F7329" w14:paraId="7188AB07" w14:textId="77777777" w:rsidTr="001026C6">
        <w:trPr>
          <w:trHeight w:val="331"/>
        </w:trPr>
        <w:tc>
          <w:tcPr>
            <w:tcW w:w="2895" w:type="dxa"/>
            <w:tcBorders>
              <w:top w:val="nil"/>
              <w:left w:val="single" w:sz="4" w:space="0" w:color="auto"/>
              <w:bottom w:val="single" w:sz="4" w:space="0" w:color="auto"/>
              <w:right w:val="single" w:sz="4" w:space="0" w:color="auto"/>
            </w:tcBorders>
            <w:shd w:val="clear" w:color="auto" w:fill="auto"/>
            <w:noWrap/>
            <w:vAlign w:val="center"/>
            <w:hideMark/>
          </w:tcPr>
          <w:p w14:paraId="530CFDCA" w14:textId="77777777" w:rsidR="001026C6" w:rsidRPr="008F7329" w:rsidRDefault="001026C6" w:rsidP="001026C6">
            <w:pPr>
              <w:rPr>
                <w:rFonts w:cs="Arial"/>
                <w:color w:val="000000"/>
                <w:sz w:val="20"/>
                <w:szCs w:val="20"/>
                <w:lang w:val="en-US" w:eastAsia="zh-CN"/>
              </w:rPr>
            </w:pPr>
            <w:proofErr w:type="spellStart"/>
            <w:r w:rsidRPr="008F7329">
              <w:rPr>
                <w:rFonts w:cs="Arial"/>
                <w:color w:val="000000"/>
                <w:sz w:val="20"/>
                <w:szCs w:val="20"/>
                <w:lang w:val="en-US" w:eastAsia="zh-CN"/>
              </w:rPr>
              <w:t>LoanTypeDesc</w:t>
            </w:r>
            <w:proofErr w:type="spellEnd"/>
          </w:p>
        </w:tc>
        <w:tc>
          <w:tcPr>
            <w:tcW w:w="6588" w:type="dxa"/>
            <w:tcBorders>
              <w:top w:val="nil"/>
              <w:left w:val="nil"/>
              <w:bottom w:val="single" w:sz="4" w:space="0" w:color="auto"/>
              <w:right w:val="single" w:sz="4" w:space="0" w:color="auto"/>
            </w:tcBorders>
            <w:shd w:val="clear" w:color="auto" w:fill="auto"/>
            <w:noWrap/>
            <w:vAlign w:val="center"/>
            <w:hideMark/>
          </w:tcPr>
          <w:p w14:paraId="347116E9" w14:textId="77777777" w:rsidR="001026C6" w:rsidRPr="008F7329" w:rsidRDefault="001026C6" w:rsidP="001026C6">
            <w:pPr>
              <w:rPr>
                <w:rFonts w:cs="Arial"/>
                <w:color w:val="000000"/>
                <w:sz w:val="20"/>
                <w:szCs w:val="20"/>
                <w:lang w:val="en-US" w:eastAsia="zh-CN"/>
              </w:rPr>
            </w:pPr>
            <w:r w:rsidRPr="008F7329">
              <w:rPr>
                <w:rFonts w:cs="Arial"/>
                <w:color w:val="000000"/>
                <w:sz w:val="20"/>
                <w:szCs w:val="20"/>
                <w:lang w:val="en-US" w:eastAsia="zh-CN"/>
              </w:rPr>
              <w:t>Loan type description</w:t>
            </w:r>
          </w:p>
        </w:tc>
      </w:tr>
      <w:tr w:rsidR="001026C6" w:rsidRPr="008F7329" w14:paraId="4E4D81EA" w14:textId="77777777" w:rsidTr="001026C6">
        <w:trPr>
          <w:trHeight w:val="331"/>
        </w:trPr>
        <w:tc>
          <w:tcPr>
            <w:tcW w:w="2895" w:type="dxa"/>
            <w:tcBorders>
              <w:top w:val="nil"/>
              <w:left w:val="single" w:sz="4" w:space="0" w:color="auto"/>
              <w:bottom w:val="single" w:sz="4" w:space="0" w:color="auto"/>
              <w:right w:val="single" w:sz="4" w:space="0" w:color="auto"/>
            </w:tcBorders>
            <w:shd w:val="clear" w:color="auto" w:fill="auto"/>
            <w:noWrap/>
            <w:vAlign w:val="center"/>
          </w:tcPr>
          <w:p w14:paraId="5693ACB8" w14:textId="4F479228" w:rsidR="001026C6" w:rsidRPr="008F7329" w:rsidRDefault="001026C6" w:rsidP="001026C6">
            <w:pPr>
              <w:rPr>
                <w:rFonts w:cs="Arial"/>
                <w:color w:val="000000"/>
                <w:sz w:val="20"/>
                <w:szCs w:val="20"/>
                <w:lang w:val="en-US" w:eastAsia="zh-CN"/>
              </w:rPr>
            </w:pPr>
            <w:r w:rsidRPr="001026C6">
              <w:rPr>
                <w:rFonts w:cs="Arial"/>
                <w:color w:val="000000"/>
                <w:sz w:val="20"/>
                <w:szCs w:val="20"/>
                <w:lang w:val="en-US" w:eastAsia="zh-CN"/>
              </w:rPr>
              <w:t>LOB_TF_FLAG</w:t>
            </w:r>
          </w:p>
        </w:tc>
        <w:tc>
          <w:tcPr>
            <w:tcW w:w="6588" w:type="dxa"/>
            <w:tcBorders>
              <w:top w:val="nil"/>
              <w:left w:val="nil"/>
              <w:bottom w:val="single" w:sz="4" w:space="0" w:color="auto"/>
              <w:right w:val="single" w:sz="4" w:space="0" w:color="auto"/>
            </w:tcBorders>
            <w:shd w:val="clear" w:color="auto" w:fill="auto"/>
            <w:noWrap/>
            <w:vAlign w:val="center"/>
          </w:tcPr>
          <w:p w14:paraId="7A55F2B8" w14:textId="1185D412" w:rsidR="001026C6" w:rsidRPr="008F7329" w:rsidRDefault="001026C6" w:rsidP="001026C6">
            <w:pPr>
              <w:rPr>
                <w:rFonts w:cs="Arial"/>
                <w:color w:val="000000"/>
                <w:sz w:val="20"/>
                <w:szCs w:val="20"/>
                <w:lang w:val="en-US" w:eastAsia="zh-CN"/>
              </w:rPr>
            </w:pPr>
            <w:r>
              <w:rPr>
                <w:rFonts w:cs="Arial"/>
                <w:color w:val="000000"/>
                <w:sz w:val="20"/>
                <w:szCs w:val="20"/>
                <w:lang w:val="en-US" w:eastAsia="zh-CN"/>
              </w:rPr>
              <w:t>TF facilities indicator</w:t>
            </w:r>
          </w:p>
        </w:tc>
      </w:tr>
      <w:tr w:rsidR="001026C6" w:rsidRPr="008F7329" w14:paraId="79B2B86C" w14:textId="77777777" w:rsidTr="001026C6">
        <w:trPr>
          <w:trHeight w:val="593"/>
        </w:trPr>
        <w:tc>
          <w:tcPr>
            <w:tcW w:w="2895" w:type="dxa"/>
            <w:tcBorders>
              <w:top w:val="nil"/>
              <w:left w:val="single" w:sz="4" w:space="0" w:color="auto"/>
              <w:bottom w:val="single" w:sz="4" w:space="0" w:color="auto"/>
              <w:right w:val="single" w:sz="4" w:space="0" w:color="auto"/>
            </w:tcBorders>
            <w:shd w:val="clear" w:color="auto" w:fill="auto"/>
            <w:noWrap/>
            <w:vAlign w:val="center"/>
            <w:hideMark/>
          </w:tcPr>
          <w:p w14:paraId="23162933" w14:textId="77777777" w:rsidR="001026C6" w:rsidRPr="008F7329" w:rsidRDefault="001026C6" w:rsidP="001026C6">
            <w:pPr>
              <w:rPr>
                <w:rFonts w:cs="Arial"/>
                <w:color w:val="000000"/>
                <w:sz w:val="20"/>
                <w:szCs w:val="20"/>
                <w:lang w:val="en-US" w:eastAsia="zh-CN"/>
              </w:rPr>
            </w:pPr>
            <w:proofErr w:type="spellStart"/>
            <w:r w:rsidRPr="008F7329">
              <w:rPr>
                <w:rFonts w:cs="Arial"/>
                <w:color w:val="000000"/>
                <w:sz w:val="20"/>
                <w:szCs w:val="20"/>
                <w:lang w:val="en-US" w:eastAsia="zh-CN"/>
              </w:rPr>
              <w:lastRenderedPageBreak/>
              <w:t>Nominal_LGD</w:t>
            </w:r>
            <w:proofErr w:type="spellEnd"/>
          </w:p>
        </w:tc>
        <w:tc>
          <w:tcPr>
            <w:tcW w:w="6588" w:type="dxa"/>
            <w:tcBorders>
              <w:top w:val="nil"/>
              <w:left w:val="nil"/>
              <w:bottom w:val="single" w:sz="4" w:space="0" w:color="auto"/>
              <w:right w:val="single" w:sz="4" w:space="0" w:color="auto"/>
            </w:tcBorders>
            <w:shd w:val="clear" w:color="auto" w:fill="auto"/>
            <w:noWrap/>
            <w:vAlign w:val="center"/>
            <w:hideMark/>
          </w:tcPr>
          <w:p w14:paraId="24375488" w14:textId="77777777" w:rsidR="001026C6" w:rsidRPr="008F7329" w:rsidRDefault="001026C6" w:rsidP="001026C6">
            <w:pPr>
              <w:rPr>
                <w:rFonts w:cs="Arial"/>
                <w:color w:val="000000"/>
                <w:sz w:val="20"/>
                <w:szCs w:val="20"/>
                <w:lang w:val="en-US" w:eastAsia="zh-CN"/>
              </w:rPr>
            </w:pPr>
            <w:r w:rsidRPr="008F7329">
              <w:rPr>
                <w:rFonts w:cs="Arial"/>
                <w:color w:val="000000"/>
                <w:sz w:val="20"/>
                <w:szCs w:val="20"/>
                <w:lang w:val="en-US" w:eastAsia="zh-CN"/>
              </w:rPr>
              <w:t xml:space="preserve">Nominal LGD. It doesn't consider the time value of cash flow, and is calculated as 1 - </w:t>
            </w:r>
            <w:proofErr w:type="spellStart"/>
            <w:r w:rsidRPr="008F7329">
              <w:rPr>
                <w:rFonts w:cs="Arial"/>
                <w:color w:val="000000"/>
                <w:sz w:val="20"/>
                <w:szCs w:val="20"/>
                <w:lang w:val="en-US" w:eastAsia="zh-CN"/>
              </w:rPr>
              <w:t>Cash_Flow</w:t>
            </w:r>
            <w:proofErr w:type="spellEnd"/>
            <w:r w:rsidRPr="008F7329">
              <w:rPr>
                <w:rFonts w:cs="Arial"/>
                <w:color w:val="000000"/>
                <w:sz w:val="20"/>
                <w:szCs w:val="20"/>
                <w:lang w:val="en-US" w:eastAsia="zh-CN"/>
              </w:rPr>
              <w:t>/</w:t>
            </w:r>
            <w:proofErr w:type="spellStart"/>
            <w:r w:rsidRPr="008F7329">
              <w:rPr>
                <w:rFonts w:cs="Arial"/>
                <w:color w:val="000000"/>
                <w:sz w:val="20"/>
                <w:szCs w:val="20"/>
                <w:lang w:val="en-US" w:eastAsia="zh-CN"/>
              </w:rPr>
              <w:t>Pooled_Outs_Dft</w:t>
            </w:r>
            <w:proofErr w:type="spellEnd"/>
            <w:r w:rsidRPr="008F7329">
              <w:rPr>
                <w:rFonts w:cs="Arial"/>
                <w:color w:val="000000"/>
                <w:sz w:val="20"/>
                <w:szCs w:val="20"/>
                <w:lang w:val="en-US" w:eastAsia="zh-CN"/>
              </w:rPr>
              <w:t>.</w:t>
            </w:r>
          </w:p>
        </w:tc>
      </w:tr>
      <w:tr w:rsidR="001026C6" w:rsidRPr="008F7329" w14:paraId="44E38D40" w14:textId="77777777" w:rsidTr="001026C6">
        <w:trPr>
          <w:trHeight w:val="872"/>
        </w:trPr>
        <w:tc>
          <w:tcPr>
            <w:tcW w:w="2895" w:type="dxa"/>
            <w:tcBorders>
              <w:top w:val="nil"/>
              <w:left w:val="single" w:sz="4" w:space="0" w:color="auto"/>
              <w:bottom w:val="single" w:sz="4" w:space="0" w:color="auto"/>
              <w:right w:val="single" w:sz="4" w:space="0" w:color="auto"/>
            </w:tcBorders>
            <w:shd w:val="clear" w:color="auto" w:fill="auto"/>
            <w:noWrap/>
            <w:vAlign w:val="center"/>
            <w:hideMark/>
          </w:tcPr>
          <w:p w14:paraId="585A1153" w14:textId="77777777" w:rsidR="001026C6" w:rsidRPr="008F7329" w:rsidRDefault="001026C6" w:rsidP="001026C6">
            <w:pPr>
              <w:rPr>
                <w:rFonts w:cs="Arial"/>
                <w:color w:val="000000"/>
                <w:sz w:val="20"/>
                <w:szCs w:val="20"/>
                <w:lang w:val="en-US" w:eastAsia="zh-CN"/>
              </w:rPr>
            </w:pPr>
            <w:proofErr w:type="spellStart"/>
            <w:r w:rsidRPr="008F7329">
              <w:rPr>
                <w:rFonts w:cs="Arial"/>
                <w:color w:val="000000"/>
                <w:sz w:val="20"/>
                <w:szCs w:val="20"/>
                <w:lang w:val="en-US" w:eastAsia="zh-CN"/>
              </w:rPr>
              <w:t>Pooled_Outs_Dft</w:t>
            </w:r>
            <w:proofErr w:type="spellEnd"/>
          </w:p>
        </w:tc>
        <w:tc>
          <w:tcPr>
            <w:tcW w:w="6588" w:type="dxa"/>
            <w:tcBorders>
              <w:top w:val="nil"/>
              <w:left w:val="nil"/>
              <w:bottom w:val="single" w:sz="4" w:space="0" w:color="auto"/>
              <w:right w:val="single" w:sz="4" w:space="0" w:color="auto"/>
            </w:tcBorders>
            <w:shd w:val="clear" w:color="auto" w:fill="auto"/>
            <w:noWrap/>
            <w:vAlign w:val="center"/>
            <w:hideMark/>
          </w:tcPr>
          <w:p w14:paraId="1257945E" w14:textId="77777777" w:rsidR="001026C6" w:rsidRPr="008F7329" w:rsidRDefault="001026C6" w:rsidP="001026C6">
            <w:pPr>
              <w:rPr>
                <w:rFonts w:cs="Arial"/>
                <w:color w:val="000000"/>
                <w:sz w:val="20"/>
                <w:szCs w:val="20"/>
                <w:lang w:val="en-US" w:eastAsia="zh-CN"/>
              </w:rPr>
            </w:pPr>
            <w:r w:rsidRPr="008F7329">
              <w:rPr>
                <w:rFonts w:cs="Arial"/>
                <w:color w:val="000000"/>
                <w:sz w:val="20"/>
                <w:szCs w:val="20"/>
                <w:lang w:val="en-US" w:eastAsia="zh-CN"/>
              </w:rPr>
              <w:t>Pooled outstanding amounts at default. If a facility shares collateral with others, it is the aggregate outstanding amounts of all facilities sharing the same collateral.</w:t>
            </w:r>
          </w:p>
        </w:tc>
      </w:tr>
      <w:tr w:rsidR="001026C6" w:rsidRPr="008F7329" w14:paraId="1FA66EB7" w14:textId="77777777" w:rsidTr="001026C6">
        <w:trPr>
          <w:trHeight w:val="331"/>
        </w:trPr>
        <w:tc>
          <w:tcPr>
            <w:tcW w:w="2895" w:type="dxa"/>
            <w:tcBorders>
              <w:top w:val="nil"/>
              <w:left w:val="single" w:sz="4" w:space="0" w:color="auto"/>
              <w:bottom w:val="single" w:sz="4" w:space="0" w:color="auto"/>
              <w:right w:val="single" w:sz="4" w:space="0" w:color="auto"/>
            </w:tcBorders>
            <w:shd w:val="clear" w:color="auto" w:fill="auto"/>
            <w:noWrap/>
            <w:vAlign w:val="center"/>
            <w:hideMark/>
          </w:tcPr>
          <w:p w14:paraId="68AEA571" w14:textId="77777777" w:rsidR="001026C6" w:rsidRPr="008F7329" w:rsidRDefault="001026C6" w:rsidP="001026C6">
            <w:pPr>
              <w:rPr>
                <w:rFonts w:cs="Arial"/>
                <w:color w:val="000000"/>
                <w:sz w:val="20"/>
                <w:szCs w:val="20"/>
                <w:lang w:val="en-US" w:eastAsia="zh-CN"/>
              </w:rPr>
            </w:pPr>
            <w:r w:rsidRPr="008F7329">
              <w:rPr>
                <w:rFonts w:cs="Arial"/>
                <w:color w:val="000000"/>
                <w:sz w:val="20"/>
                <w:szCs w:val="20"/>
                <w:lang w:val="en-US" w:eastAsia="zh-CN"/>
              </w:rPr>
              <w:t>Pred_DT_LGD_V31</w:t>
            </w:r>
          </w:p>
        </w:tc>
        <w:tc>
          <w:tcPr>
            <w:tcW w:w="6588" w:type="dxa"/>
            <w:tcBorders>
              <w:top w:val="nil"/>
              <w:left w:val="nil"/>
              <w:bottom w:val="single" w:sz="4" w:space="0" w:color="auto"/>
              <w:right w:val="single" w:sz="4" w:space="0" w:color="auto"/>
            </w:tcBorders>
            <w:shd w:val="clear" w:color="auto" w:fill="auto"/>
            <w:noWrap/>
            <w:vAlign w:val="center"/>
            <w:hideMark/>
          </w:tcPr>
          <w:p w14:paraId="0F0DCE0C" w14:textId="77777777" w:rsidR="001026C6" w:rsidRPr="008F7329" w:rsidRDefault="001026C6" w:rsidP="001026C6">
            <w:pPr>
              <w:rPr>
                <w:rFonts w:cs="Arial"/>
                <w:color w:val="000000"/>
                <w:sz w:val="20"/>
                <w:szCs w:val="20"/>
                <w:lang w:val="en-US" w:eastAsia="zh-CN"/>
              </w:rPr>
            </w:pPr>
            <w:r w:rsidRPr="008F7329">
              <w:rPr>
                <w:rFonts w:cs="Arial"/>
                <w:color w:val="000000"/>
                <w:sz w:val="20"/>
                <w:szCs w:val="20"/>
                <w:lang w:val="en-US" w:eastAsia="zh-CN"/>
              </w:rPr>
              <w:t>Predicted downturn LGD under US LGD Model V3.1</w:t>
            </w:r>
          </w:p>
        </w:tc>
      </w:tr>
      <w:tr w:rsidR="001026C6" w:rsidRPr="008F7329" w14:paraId="75D61C18" w14:textId="77777777" w:rsidTr="001026C6">
        <w:trPr>
          <w:trHeight w:val="331"/>
        </w:trPr>
        <w:tc>
          <w:tcPr>
            <w:tcW w:w="2895" w:type="dxa"/>
            <w:tcBorders>
              <w:top w:val="nil"/>
              <w:left w:val="single" w:sz="4" w:space="0" w:color="auto"/>
              <w:bottom w:val="single" w:sz="4" w:space="0" w:color="auto"/>
              <w:right w:val="single" w:sz="4" w:space="0" w:color="auto"/>
            </w:tcBorders>
            <w:shd w:val="clear" w:color="auto" w:fill="auto"/>
            <w:noWrap/>
            <w:vAlign w:val="center"/>
            <w:hideMark/>
          </w:tcPr>
          <w:p w14:paraId="4EF2197A" w14:textId="77777777" w:rsidR="001026C6" w:rsidRPr="008F7329" w:rsidRDefault="001026C6" w:rsidP="001026C6">
            <w:pPr>
              <w:rPr>
                <w:rFonts w:cs="Arial"/>
                <w:color w:val="000000"/>
                <w:sz w:val="20"/>
                <w:szCs w:val="20"/>
                <w:lang w:val="en-US" w:eastAsia="zh-CN"/>
              </w:rPr>
            </w:pPr>
            <w:r w:rsidRPr="008F7329">
              <w:rPr>
                <w:rFonts w:cs="Arial"/>
                <w:color w:val="000000"/>
                <w:sz w:val="20"/>
                <w:szCs w:val="20"/>
                <w:lang w:val="en-US" w:eastAsia="zh-CN"/>
              </w:rPr>
              <w:t>Pred_DT_LGD_V32</w:t>
            </w:r>
          </w:p>
        </w:tc>
        <w:tc>
          <w:tcPr>
            <w:tcW w:w="6588" w:type="dxa"/>
            <w:tcBorders>
              <w:top w:val="nil"/>
              <w:left w:val="nil"/>
              <w:bottom w:val="single" w:sz="4" w:space="0" w:color="auto"/>
              <w:right w:val="single" w:sz="4" w:space="0" w:color="auto"/>
            </w:tcBorders>
            <w:shd w:val="clear" w:color="auto" w:fill="auto"/>
            <w:noWrap/>
            <w:vAlign w:val="center"/>
            <w:hideMark/>
          </w:tcPr>
          <w:p w14:paraId="38C84399" w14:textId="77777777" w:rsidR="001026C6" w:rsidRPr="008F7329" w:rsidRDefault="001026C6" w:rsidP="001026C6">
            <w:pPr>
              <w:rPr>
                <w:rFonts w:cs="Arial"/>
                <w:color w:val="000000"/>
                <w:sz w:val="20"/>
                <w:szCs w:val="20"/>
                <w:lang w:val="en-US" w:eastAsia="zh-CN"/>
              </w:rPr>
            </w:pPr>
            <w:r w:rsidRPr="008F7329">
              <w:rPr>
                <w:rFonts w:cs="Arial"/>
                <w:color w:val="000000"/>
                <w:sz w:val="20"/>
                <w:szCs w:val="20"/>
                <w:lang w:val="en-US" w:eastAsia="zh-CN"/>
              </w:rPr>
              <w:t>Predicted downturn LGD under US LGD Model V3.2</w:t>
            </w:r>
          </w:p>
        </w:tc>
      </w:tr>
      <w:tr w:rsidR="001026C6" w:rsidRPr="008F7329" w14:paraId="27E95D4C" w14:textId="77777777" w:rsidTr="001026C6">
        <w:trPr>
          <w:trHeight w:val="331"/>
        </w:trPr>
        <w:tc>
          <w:tcPr>
            <w:tcW w:w="2895" w:type="dxa"/>
            <w:tcBorders>
              <w:top w:val="nil"/>
              <w:left w:val="single" w:sz="4" w:space="0" w:color="auto"/>
              <w:bottom w:val="single" w:sz="4" w:space="0" w:color="auto"/>
              <w:right w:val="single" w:sz="4" w:space="0" w:color="auto"/>
            </w:tcBorders>
            <w:shd w:val="clear" w:color="auto" w:fill="auto"/>
            <w:noWrap/>
            <w:vAlign w:val="center"/>
            <w:hideMark/>
          </w:tcPr>
          <w:p w14:paraId="3200CAEB" w14:textId="77777777" w:rsidR="001026C6" w:rsidRPr="008F7329" w:rsidRDefault="001026C6" w:rsidP="001026C6">
            <w:pPr>
              <w:rPr>
                <w:rFonts w:cs="Arial"/>
                <w:color w:val="000000"/>
                <w:sz w:val="20"/>
                <w:szCs w:val="20"/>
                <w:lang w:val="en-US" w:eastAsia="zh-CN"/>
              </w:rPr>
            </w:pPr>
            <w:r w:rsidRPr="008F7329">
              <w:rPr>
                <w:rFonts w:cs="Arial"/>
                <w:color w:val="000000"/>
                <w:sz w:val="20"/>
                <w:szCs w:val="20"/>
                <w:lang w:val="en-US" w:eastAsia="zh-CN"/>
              </w:rPr>
              <w:t>Pred_LR_LGD_V31</w:t>
            </w:r>
          </w:p>
        </w:tc>
        <w:tc>
          <w:tcPr>
            <w:tcW w:w="6588" w:type="dxa"/>
            <w:tcBorders>
              <w:top w:val="nil"/>
              <w:left w:val="nil"/>
              <w:bottom w:val="single" w:sz="4" w:space="0" w:color="auto"/>
              <w:right w:val="single" w:sz="4" w:space="0" w:color="auto"/>
            </w:tcBorders>
            <w:shd w:val="clear" w:color="auto" w:fill="auto"/>
            <w:noWrap/>
            <w:vAlign w:val="center"/>
            <w:hideMark/>
          </w:tcPr>
          <w:p w14:paraId="63755922" w14:textId="77777777" w:rsidR="001026C6" w:rsidRPr="008F7329" w:rsidRDefault="001026C6" w:rsidP="001026C6">
            <w:pPr>
              <w:rPr>
                <w:rFonts w:cs="Arial"/>
                <w:color w:val="000000"/>
                <w:sz w:val="20"/>
                <w:szCs w:val="20"/>
                <w:lang w:val="en-US" w:eastAsia="zh-CN"/>
              </w:rPr>
            </w:pPr>
            <w:r w:rsidRPr="008F7329">
              <w:rPr>
                <w:rFonts w:cs="Arial"/>
                <w:color w:val="000000"/>
                <w:sz w:val="20"/>
                <w:szCs w:val="20"/>
                <w:lang w:val="en-US" w:eastAsia="zh-CN"/>
              </w:rPr>
              <w:t>Predicted long-run LGD under US LGD Model V3.1</w:t>
            </w:r>
          </w:p>
        </w:tc>
      </w:tr>
      <w:tr w:rsidR="001026C6" w:rsidRPr="008F7329" w14:paraId="23AD5360" w14:textId="77777777" w:rsidTr="001026C6">
        <w:trPr>
          <w:trHeight w:val="331"/>
        </w:trPr>
        <w:tc>
          <w:tcPr>
            <w:tcW w:w="2895" w:type="dxa"/>
            <w:tcBorders>
              <w:top w:val="nil"/>
              <w:left w:val="single" w:sz="4" w:space="0" w:color="auto"/>
              <w:bottom w:val="single" w:sz="4" w:space="0" w:color="auto"/>
              <w:right w:val="single" w:sz="4" w:space="0" w:color="auto"/>
            </w:tcBorders>
            <w:shd w:val="clear" w:color="auto" w:fill="auto"/>
            <w:noWrap/>
            <w:vAlign w:val="center"/>
            <w:hideMark/>
          </w:tcPr>
          <w:p w14:paraId="3EACEE52" w14:textId="77777777" w:rsidR="001026C6" w:rsidRPr="008F7329" w:rsidRDefault="001026C6" w:rsidP="001026C6">
            <w:pPr>
              <w:rPr>
                <w:rFonts w:cs="Arial"/>
                <w:color w:val="000000"/>
                <w:sz w:val="20"/>
                <w:szCs w:val="20"/>
                <w:lang w:val="en-US" w:eastAsia="zh-CN"/>
              </w:rPr>
            </w:pPr>
            <w:r w:rsidRPr="008F7329">
              <w:rPr>
                <w:rFonts w:cs="Arial"/>
                <w:color w:val="000000"/>
                <w:sz w:val="20"/>
                <w:szCs w:val="20"/>
                <w:lang w:val="en-US" w:eastAsia="zh-CN"/>
              </w:rPr>
              <w:t>Pred_LR_LGD_V32</w:t>
            </w:r>
          </w:p>
        </w:tc>
        <w:tc>
          <w:tcPr>
            <w:tcW w:w="6588" w:type="dxa"/>
            <w:tcBorders>
              <w:top w:val="nil"/>
              <w:left w:val="nil"/>
              <w:bottom w:val="single" w:sz="4" w:space="0" w:color="auto"/>
              <w:right w:val="single" w:sz="4" w:space="0" w:color="auto"/>
            </w:tcBorders>
            <w:shd w:val="clear" w:color="auto" w:fill="auto"/>
            <w:noWrap/>
            <w:vAlign w:val="center"/>
            <w:hideMark/>
          </w:tcPr>
          <w:p w14:paraId="0B3FA518" w14:textId="77777777" w:rsidR="001026C6" w:rsidRPr="008F7329" w:rsidRDefault="001026C6" w:rsidP="001026C6">
            <w:pPr>
              <w:rPr>
                <w:rFonts w:cs="Arial"/>
                <w:color w:val="000000"/>
                <w:sz w:val="20"/>
                <w:szCs w:val="20"/>
                <w:lang w:val="en-US" w:eastAsia="zh-CN"/>
              </w:rPr>
            </w:pPr>
            <w:r w:rsidRPr="008F7329">
              <w:rPr>
                <w:rFonts w:cs="Arial"/>
                <w:color w:val="000000"/>
                <w:sz w:val="20"/>
                <w:szCs w:val="20"/>
                <w:lang w:val="en-US" w:eastAsia="zh-CN"/>
              </w:rPr>
              <w:t>Predicted long-run LGD under US LGD Model V3.2</w:t>
            </w:r>
          </w:p>
        </w:tc>
      </w:tr>
      <w:tr w:rsidR="001026C6" w:rsidRPr="008F7329" w14:paraId="35B14CA3" w14:textId="77777777" w:rsidTr="001026C6">
        <w:trPr>
          <w:trHeight w:val="331"/>
        </w:trPr>
        <w:tc>
          <w:tcPr>
            <w:tcW w:w="2895" w:type="dxa"/>
            <w:tcBorders>
              <w:top w:val="nil"/>
              <w:left w:val="single" w:sz="4" w:space="0" w:color="auto"/>
              <w:bottom w:val="single" w:sz="4" w:space="0" w:color="auto"/>
              <w:right w:val="single" w:sz="4" w:space="0" w:color="auto"/>
            </w:tcBorders>
            <w:shd w:val="clear" w:color="auto" w:fill="auto"/>
            <w:noWrap/>
            <w:vAlign w:val="center"/>
          </w:tcPr>
          <w:p w14:paraId="66A4AED9" w14:textId="4B9CE5B6" w:rsidR="001026C6" w:rsidRPr="008F7329" w:rsidRDefault="001026C6" w:rsidP="001026C6">
            <w:pPr>
              <w:rPr>
                <w:rFonts w:cs="Arial"/>
                <w:color w:val="000000"/>
                <w:sz w:val="20"/>
                <w:szCs w:val="20"/>
                <w:lang w:val="en-US" w:eastAsia="zh-CN"/>
              </w:rPr>
            </w:pPr>
            <w:proofErr w:type="spellStart"/>
            <w:r w:rsidRPr="001026C6">
              <w:rPr>
                <w:rFonts w:cs="Arial"/>
                <w:color w:val="000000"/>
                <w:sz w:val="20"/>
                <w:szCs w:val="20"/>
                <w:lang w:val="en-US" w:eastAsia="zh-CN"/>
              </w:rPr>
              <w:t>proxy_bsm</w:t>
            </w:r>
            <w:proofErr w:type="spellEnd"/>
          </w:p>
        </w:tc>
        <w:tc>
          <w:tcPr>
            <w:tcW w:w="6588" w:type="dxa"/>
            <w:tcBorders>
              <w:top w:val="nil"/>
              <w:left w:val="nil"/>
              <w:bottom w:val="single" w:sz="4" w:space="0" w:color="auto"/>
              <w:right w:val="single" w:sz="4" w:space="0" w:color="auto"/>
            </w:tcBorders>
            <w:shd w:val="clear" w:color="auto" w:fill="auto"/>
            <w:noWrap/>
            <w:vAlign w:val="center"/>
          </w:tcPr>
          <w:p w14:paraId="56D49DA9" w14:textId="131D05E5" w:rsidR="001026C6" w:rsidRPr="008F7329" w:rsidRDefault="001026C6" w:rsidP="001026C6">
            <w:pPr>
              <w:rPr>
                <w:rFonts w:cs="Arial"/>
                <w:color w:val="000000"/>
                <w:sz w:val="20"/>
                <w:szCs w:val="20"/>
                <w:lang w:val="en-US" w:eastAsia="zh-CN"/>
              </w:rPr>
            </w:pPr>
            <w:r>
              <w:rPr>
                <w:rFonts w:cs="Arial"/>
                <w:color w:val="000000"/>
                <w:sz w:val="20"/>
                <w:szCs w:val="20"/>
                <w:lang w:val="en-US" w:eastAsia="zh-CN"/>
              </w:rPr>
              <w:t>BSM proxy indicator</w:t>
            </w:r>
          </w:p>
        </w:tc>
      </w:tr>
      <w:tr w:rsidR="001026C6" w:rsidRPr="008F7329" w14:paraId="78D13998" w14:textId="77777777" w:rsidTr="001026C6">
        <w:trPr>
          <w:trHeight w:val="331"/>
        </w:trPr>
        <w:tc>
          <w:tcPr>
            <w:tcW w:w="2895" w:type="dxa"/>
            <w:tcBorders>
              <w:top w:val="nil"/>
              <w:left w:val="single" w:sz="4" w:space="0" w:color="auto"/>
              <w:bottom w:val="single" w:sz="4" w:space="0" w:color="auto"/>
              <w:right w:val="single" w:sz="4" w:space="0" w:color="auto"/>
            </w:tcBorders>
            <w:shd w:val="clear" w:color="auto" w:fill="auto"/>
            <w:noWrap/>
            <w:vAlign w:val="center"/>
            <w:hideMark/>
          </w:tcPr>
          <w:p w14:paraId="4B64528E" w14:textId="77777777" w:rsidR="001026C6" w:rsidRPr="008F7329" w:rsidRDefault="001026C6" w:rsidP="001026C6">
            <w:pPr>
              <w:rPr>
                <w:rFonts w:cs="Arial"/>
                <w:color w:val="000000"/>
                <w:sz w:val="20"/>
                <w:szCs w:val="20"/>
                <w:lang w:val="en-US" w:eastAsia="zh-CN"/>
              </w:rPr>
            </w:pPr>
            <w:proofErr w:type="spellStart"/>
            <w:r w:rsidRPr="008F7329">
              <w:rPr>
                <w:rFonts w:cs="Arial"/>
                <w:color w:val="000000"/>
                <w:sz w:val="20"/>
                <w:szCs w:val="20"/>
                <w:lang w:val="en-US" w:eastAsia="zh-CN"/>
              </w:rPr>
              <w:t>PV_Cash_Flow</w:t>
            </w:r>
            <w:proofErr w:type="spellEnd"/>
          </w:p>
        </w:tc>
        <w:tc>
          <w:tcPr>
            <w:tcW w:w="6588" w:type="dxa"/>
            <w:tcBorders>
              <w:top w:val="nil"/>
              <w:left w:val="nil"/>
              <w:bottom w:val="single" w:sz="4" w:space="0" w:color="auto"/>
              <w:right w:val="single" w:sz="4" w:space="0" w:color="auto"/>
            </w:tcBorders>
            <w:shd w:val="clear" w:color="auto" w:fill="auto"/>
            <w:noWrap/>
            <w:vAlign w:val="center"/>
            <w:hideMark/>
          </w:tcPr>
          <w:p w14:paraId="62BFF2C4" w14:textId="77777777" w:rsidR="001026C6" w:rsidRPr="008F7329" w:rsidRDefault="001026C6" w:rsidP="001026C6">
            <w:pPr>
              <w:rPr>
                <w:rFonts w:cs="Arial"/>
                <w:color w:val="000000"/>
                <w:sz w:val="20"/>
                <w:szCs w:val="20"/>
                <w:lang w:val="en-US" w:eastAsia="zh-CN"/>
              </w:rPr>
            </w:pPr>
            <w:r w:rsidRPr="008F7329">
              <w:rPr>
                <w:rFonts w:cs="Arial"/>
                <w:color w:val="000000"/>
                <w:sz w:val="20"/>
                <w:szCs w:val="20"/>
                <w:lang w:val="en-US" w:eastAsia="zh-CN"/>
              </w:rPr>
              <w:t>Present value of cash flow</w:t>
            </w:r>
          </w:p>
        </w:tc>
      </w:tr>
      <w:tr w:rsidR="001026C6" w:rsidRPr="008F7329" w14:paraId="5C71AFB8" w14:textId="77777777" w:rsidTr="001026C6">
        <w:trPr>
          <w:trHeight w:val="548"/>
        </w:trPr>
        <w:tc>
          <w:tcPr>
            <w:tcW w:w="2895" w:type="dxa"/>
            <w:tcBorders>
              <w:top w:val="nil"/>
              <w:left w:val="single" w:sz="4" w:space="0" w:color="auto"/>
              <w:bottom w:val="single" w:sz="4" w:space="0" w:color="auto"/>
              <w:right w:val="single" w:sz="4" w:space="0" w:color="auto"/>
            </w:tcBorders>
            <w:shd w:val="clear" w:color="auto" w:fill="auto"/>
            <w:noWrap/>
            <w:vAlign w:val="center"/>
            <w:hideMark/>
          </w:tcPr>
          <w:p w14:paraId="0D9B67BF" w14:textId="77777777" w:rsidR="001026C6" w:rsidRPr="008F7329" w:rsidRDefault="001026C6" w:rsidP="001026C6">
            <w:pPr>
              <w:rPr>
                <w:rFonts w:cs="Arial"/>
                <w:color w:val="000000"/>
                <w:sz w:val="20"/>
                <w:szCs w:val="20"/>
                <w:lang w:val="en-US" w:eastAsia="zh-CN"/>
              </w:rPr>
            </w:pPr>
            <w:proofErr w:type="spellStart"/>
            <w:r w:rsidRPr="008F7329">
              <w:rPr>
                <w:rFonts w:cs="Arial"/>
                <w:color w:val="000000"/>
                <w:sz w:val="20"/>
                <w:szCs w:val="20"/>
                <w:lang w:val="en-US" w:eastAsia="zh-CN"/>
              </w:rPr>
              <w:t>Raw_ELGD</w:t>
            </w:r>
            <w:proofErr w:type="spellEnd"/>
          </w:p>
        </w:tc>
        <w:tc>
          <w:tcPr>
            <w:tcW w:w="6588" w:type="dxa"/>
            <w:tcBorders>
              <w:top w:val="nil"/>
              <w:left w:val="nil"/>
              <w:bottom w:val="single" w:sz="4" w:space="0" w:color="auto"/>
              <w:right w:val="single" w:sz="4" w:space="0" w:color="auto"/>
            </w:tcBorders>
            <w:shd w:val="clear" w:color="auto" w:fill="auto"/>
            <w:noWrap/>
            <w:vAlign w:val="center"/>
            <w:hideMark/>
          </w:tcPr>
          <w:p w14:paraId="1DE7B0AD" w14:textId="77777777" w:rsidR="001026C6" w:rsidRPr="008F7329" w:rsidRDefault="001026C6" w:rsidP="001026C6">
            <w:pPr>
              <w:rPr>
                <w:rFonts w:cs="Arial"/>
                <w:color w:val="000000"/>
                <w:sz w:val="20"/>
                <w:szCs w:val="20"/>
                <w:lang w:val="en-US" w:eastAsia="zh-CN"/>
              </w:rPr>
            </w:pPr>
            <w:r w:rsidRPr="008F7329">
              <w:rPr>
                <w:rFonts w:cs="Arial"/>
                <w:color w:val="000000"/>
                <w:sz w:val="20"/>
                <w:szCs w:val="20"/>
                <w:lang w:val="en-US" w:eastAsia="zh-CN"/>
              </w:rPr>
              <w:t xml:space="preserve">Realized LGD before NIX. It is calculated as 1 - </w:t>
            </w:r>
            <w:proofErr w:type="spellStart"/>
            <w:r w:rsidRPr="008F7329">
              <w:rPr>
                <w:rFonts w:cs="Arial"/>
                <w:color w:val="000000"/>
                <w:sz w:val="20"/>
                <w:szCs w:val="20"/>
                <w:lang w:val="en-US" w:eastAsia="zh-CN"/>
              </w:rPr>
              <w:t>PV_Cash_Flow</w:t>
            </w:r>
            <w:proofErr w:type="spellEnd"/>
            <w:r w:rsidRPr="008F7329">
              <w:rPr>
                <w:rFonts w:cs="Arial"/>
                <w:color w:val="000000"/>
                <w:sz w:val="20"/>
                <w:szCs w:val="20"/>
                <w:lang w:val="en-US" w:eastAsia="zh-CN"/>
              </w:rPr>
              <w:t>/</w:t>
            </w:r>
            <w:proofErr w:type="spellStart"/>
            <w:r w:rsidRPr="008F7329">
              <w:rPr>
                <w:rFonts w:cs="Arial"/>
                <w:color w:val="000000"/>
                <w:sz w:val="20"/>
                <w:szCs w:val="20"/>
                <w:lang w:val="en-US" w:eastAsia="zh-CN"/>
              </w:rPr>
              <w:t>Pooled_Outs_Dft</w:t>
            </w:r>
            <w:proofErr w:type="spellEnd"/>
          </w:p>
        </w:tc>
      </w:tr>
      <w:tr w:rsidR="001026C6" w:rsidRPr="008F7329" w14:paraId="1B762A2F" w14:textId="77777777" w:rsidTr="001026C6">
        <w:trPr>
          <w:trHeight w:val="331"/>
        </w:trPr>
        <w:tc>
          <w:tcPr>
            <w:tcW w:w="2895" w:type="dxa"/>
            <w:tcBorders>
              <w:top w:val="nil"/>
              <w:left w:val="single" w:sz="4" w:space="0" w:color="auto"/>
              <w:bottom w:val="single" w:sz="4" w:space="0" w:color="auto"/>
              <w:right w:val="single" w:sz="4" w:space="0" w:color="auto"/>
            </w:tcBorders>
            <w:shd w:val="clear" w:color="auto" w:fill="auto"/>
            <w:noWrap/>
            <w:vAlign w:val="center"/>
            <w:hideMark/>
          </w:tcPr>
          <w:p w14:paraId="106EFBA4" w14:textId="77777777" w:rsidR="001026C6" w:rsidRPr="008F7329" w:rsidRDefault="001026C6" w:rsidP="001026C6">
            <w:pPr>
              <w:rPr>
                <w:rFonts w:cs="Arial"/>
                <w:color w:val="000000"/>
                <w:sz w:val="20"/>
                <w:szCs w:val="20"/>
                <w:lang w:val="en-US" w:eastAsia="zh-CN"/>
              </w:rPr>
            </w:pPr>
            <w:proofErr w:type="spellStart"/>
            <w:r w:rsidRPr="008F7329">
              <w:rPr>
                <w:rFonts w:cs="Arial"/>
                <w:color w:val="000000"/>
                <w:sz w:val="20"/>
                <w:szCs w:val="20"/>
                <w:lang w:val="en-US" w:eastAsia="zh-CN"/>
              </w:rPr>
              <w:t>ResDate</w:t>
            </w:r>
            <w:proofErr w:type="spellEnd"/>
          </w:p>
        </w:tc>
        <w:tc>
          <w:tcPr>
            <w:tcW w:w="6588" w:type="dxa"/>
            <w:tcBorders>
              <w:top w:val="nil"/>
              <w:left w:val="nil"/>
              <w:bottom w:val="single" w:sz="4" w:space="0" w:color="auto"/>
              <w:right w:val="single" w:sz="4" w:space="0" w:color="auto"/>
            </w:tcBorders>
            <w:shd w:val="clear" w:color="auto" w:fill="auto"/>
            <w:noWrap/>
            <w:vAlign w:val="center"/>
            <w:hideMark/>
          </w:tcPr>
          <w:p w14:paraId="0CB8753C" w14:textId="77777777" w:rsidR="001026C6" w:rsidRPr="008F7329" w:rsidRDefault="001026C6" w:rsidP="001026C6">
            <w:pPr>
              <w:rPr>
                <w:rFonts w:cs="Arial"/>
                <w:color w:val="000000"/>
                <w:sz w:val="20"/>
                <w:szCs w:val="20"/>
                <w:lang w:val="en-US" w:eastAsia="zh-CN"/>
              </w:rPr>
            </w:pPr>
            <w:r w:rsidRPr="008F7329">
              <w:rPr>
                <w:rFonts w:cs="Arial"/>
                <w:color w:val="000000"/>
                <w:sz w:val="20"/>
                <w:szCs w:val="20"/>
                <w:lang w:val="en-US" w:eastAsia="zh-CN"/>
              </w:rPr>
              <w:t>Resolution date</w:t>
            </w:r>
          </w:p>
        </w:tc>
      </w:tr>
      <w:tr w:rsidR="001026C6" w:rsidRPr="008F7329" w14:paraId="0A431112" w14:textId="77777777" w:rsidTr="001026C6">
        <w:trPr>
          <w:trHeight w:val="331"/>
        </w:trPr>
        <w:tc>
          <w:tcPr>
            <w:tcW w:w="2895" w:type="dxa"/>
            <w:tcBorders>
              <w:top w:val="nil"/>
              <w:left w:val="single" w:sz="4" w:space="0" w:color="auto"/>
              <w:bottom w:val="single" w:sz="4" w:space="0" w:color="auto"/>
              <w:right w:val="single" w:sz="4" w:space="0" w:color="auto"/>
            </w:tcBorders>
            <w:shd w:val="clear" w:color="auto" w:fill="auto"/>
            <w:noWrap/>
            <w:vAlign w:val="center"/>
            <w:hideMark/>
          </w:tcPr>
          <w:p w14:paraId="1F3D0712" w14:textId="77777777" w:rsidR="001026C6" w:rsidRPr="008F7329" w:rsidRDefault="001026C6" w:rsidP="001026C6">
            <w:pPr>
              <w:rPr>
                <w:rFonts w:cs="Arial"/>
                <w:color w:val="000000"/>
                <w:sz w:val="20"/>
                <w:szCs w:val="20"/>
                <w:lang w:val="en-US" w:eastAsia="zh-CN"/>
              </w:rPr>
            </w:pPr>
            <w:proofErr w:type="spellStart"/>
            <w:r w:rsidRPr="008F7329">
              <w:rPr>
                <w:rFonts w:cs="Arial"/>
                <w:color w:val="000000"/>
                <w:sz w:val="20"/>
                <w:szCs w:val="20"/>
                <w:lang w:val="en-US" w:eastAsia="zh-CN"/>
              </w:rPr>
              <w:t>Resolved_TAD</w:t>
            </w:r>
            <w:proofErr w:type="spellEnd"/>
          </w:p>
        </w:tc>
        <w:tc>
          <w:tcPr>
            <w:tcW w:w="6588" w:type="dxa"/>
            <w:tcBorders>
              <w:top w:val="nil"/>
              <w:left w:val="nil"/>
              <w:bottom w:val="single" w:sz="4" w:space="0" w:color="auto"/>
              <w:right w:val="single" w:sz="4" w:space="0" w:color="auto"/>
            </w:tcBorders>
            <w:shd w:val="clear" w:color="auto" w:fill="auto"/>
            <w:noWrap/>
            <w:vAlign w:val="center"/>
            <w:hideMark/>
          </w:tcPr>
          <w:p w14:paraId="034507A6" w14:textId="77777777" w:rsidR="001026C6" w:rsidRPr="008F7329" w:rsidRDefault="001026C6" w:rsidP="001026C6">
            <w:pPr>
              <w:rPr>
                <w:rFonts w:cs="Arial"/>
                <w:color w:val="000000"/>
                <w:sz w:val="20"/>
                <w:szCs w:val="20"/>
                <w:lang w:val="en-US" w:eastAsia="zh-CN"/>
              </w:rPr>
            </w:pPr>
            <w:r w:rsidRPr="008F7329">
              <w:rPr>
                <w:rFonts w:cs="Arial"/>
                <w:color w:val="000000"/>
                <w:sz w:val="20"/>
                <w:szCs w:val="20"/>
                <w:lang w:val="en-US" w:eastAsia="zh-CN"/>
              </w:rPr>
              <w:t>Resolution status</w:t>
            </w:r>
          </w:p>
        </w:tc>
      </w:tr>
      <w:tr w:rsidR="001026C6" w:rsidRPr="008F7329" w14:paraId="6045DCAF" w14:textId="77777777" w:rsidTr="001026C6">
        <w:trPr>
          <w:trHeight w:val="331"/>
        </w:trPr>
        <w:tc>
          <w:tcPr>
            <w:tcW w:w="2895" w:type="dxa"/>
            <w:tcBorders>
              <w:top w:val="nil"/>
              <w:left w:val="single" w:sz="4" w:space="0" w:color="auto"/>
              <w:bottom w:val="single" w:sz="4" w:space="0" w:color="auto"/>
              <w:right w:val="single" w:sz="4" w:space="0" w:color="auto"/>
            </w:tcBorders>
            <w:shd w:val="clear" w:color="auto" w:fill="auto"/>
            <w:noWrap/>
            <w:vAlign w:val="center"/>
            <w:hideMark/>
          </w:tcPr>
          <w:p w14:paraId="49F2A7FF" w14:textId="77777777" w:rsidR="001026C6" w:rsidRPr="008F7329" w:rsidRDefault="001026C6" w:rsidP="001026C6">
            <w:pPr>
              <w:rPr>
                <w:rFonts w:cs="Arial"/>
                <w:color w:val="000000"/>
                <w:sz w:val="20"/>
                <w:szCs w:val="20"/>
                <w:lang w:val="en-US" w:eastAsia="zh-CN"/>
              </w:rPr>
            </w:pPr>
            <w:proofErr w:type="spellStart"/>
            <w:r w:rsidRPr="008F7329">
              <w:rPr>
                <w:rFonts w:cs="Arial"/>
                <w:color w:val="000000"/>
                <w:sz w:val="20"/>
                <w:szCs w:val="20"/>
                <w:lang w:val="en-US" w:eastAsia="zh-CN"/>
              </w:rPr>
              <w:t>ResTypeDesc</w:t>
            </w:r>
            <w:proofErr w:type="spellEnd"/>
          </w:p>
        </w:tc>
        <w:tc>
          <w:tcPr>
            <w:tcW w:w="6588" w:type="dxa"/>
            <w:tcBorders>
              <w:top w:val="nil"/>
              <w:left w:val="nil"/>
              <w:bottom w:val="single" w:sz="4" w:space="0" w:color="auto"/>
              <w:right w:val="single" w:sz="4" w:space="0" w:color="auto"/>
            </w:tcBorders>
            <w:shd w:val="clear" w:color="auto" w:fill="auto"/>
            <w:noWrap/>
            <w:vAlign w:val="center"/>
            <w:hideMark/>
          </w:tcPr>
          <w:p w14:paraId="7D23C4E7" w14:textId="77777777" w:rsidR="001026C6" w:rsidRPr="008F7329" w:rsidRDefault="001026C6" w:rsidP="001026C6">
            <w:pPr>
              <w:rPr>
                <w:rFonts w:cs="Arial"/>
                <w:color w:val="000000"/>
                <w:sz w:val="20"/>
                <w:szCs w:val="20"/>
                <w:lang w:val="en-US" w:eastAsia="zh-CN"/>
              </w:rPr>
            </w:pPr>
            <w:r w:rsidRPr="008F7329">
              <w:rPr>
                <w:rFonts w:cs="Arial"/>
                <w:color w:val="000000"/>
                <w:sz w:val="20"/>
                <w:szCs w:val="20"/>
                <w:lang w:val="en-US" w:eastAsia="zh-CN"/>
              </w:rPr>
              <w:t>Resolution type description</w:t>
            </w:r>
          </w:p>
        </w:tc>
      </w:tr>
      <w:tr w:rsidR="001026C6" w:rsidRPr="008F7329" w14:paraId="3847BAF2" w14:textId="77777777" w:rsidTr="001026C6">
        <w:trPr>
          <w:trHeight w:val="755"/>
        </w:trPr>
        <w:tc>
          <w:tcPr>
            <w:tcW w:w="2895" w:type="dxa"/>
            <w:tcBorders>
              <w:top w:val="nil"/>
              <w:left w:val="single" w:sz="4" w:space="0" w:color="auto"/>
              <w:bottom w:val="single" w:sz="4" w:space="0" w:color="auto"/>
              <w:right w:val="single" w:sz="4" w:space="0" w:color="auto"/>
            </w:tcBorders>
            <w:shd w:val="clear" w:color="auto" w:fill="auto"/>
            <w:noWrap/>
            <w:vAlign w:val="center"/>
            <w:hideMark/>
          </w:tcPr>
          <w:p w14:paraId="73300EB2" w14:textId="77777777" w:rsidR="001026C6" w:rsidRPr="008F7329" w:rsidRDefault="001026C6" w:rsidP="001026C6">
            <w:pPr>
              <w:rPr>
                <w:rFonts w:cs="Arial"/>
                <w:color w:val="000000"/>
                <w:sz w:val="20"/>
                <w:szCs w:val="20"/>
                <w:lang w:val="en-US" w:eastAsia="zh-CN"/>
              </w:rPr>
            </w:pPr>
            <w:r w:rsidRPr="008F7329">
              <w:rPr>
                <w:rFonts w:cs="Arial"/>
                <w:color w:val="000000"/>
                <w:sz w:val="20"/>
                <w:szCs w:val="20"/>
                <w:lang w:val="en-US" w:eastAsia="zh-CN"/>
              </w:rPr>
              <w:t>TTR</w:t>
            </w:r>
          </w:p>
        </w:tc>
        <w:tc>
          <w:tcPr>
            <w:tcW w:w="6588" w:type="dxa"/>
            <w:tcBorders>
              <w:top w:val="nil"/>
              <w:left w:val="nil"/>
              <w:bottom w:val="single" w:sz="4" w:space="0" w:color="auto"/>
              <w:right w:val="single" w:sz="4" w:space="0" w:color="auto"/>
            </w:tcBorders>
            <w:shd w:val="clear" w:color="auto" w:fill="auto"/>
            <w:noWrap/>
            <w:vAlign w:val="center"/>
            <w:hideMark/>
          </w:tcPr>
          <w:p w14:paraId="15B0BCCD" w14:textId="77777777" w:rsidR="001026C6" w:rsidRPr="008F7329" w:rsidRDefault="001026C6" w:rsidP="001026C6">
            <w:pPr>
              <w:rPr>
                <w:rFonts w:cs="Arial"/>
                <w:color w:val="000000"/>
                <w:sz w:val="20"/>
                <w:szCs w:val="20"/>
                <w:lang w:val="en-US" w:eastAsia="zh-CN"/>
              </w:rPr>
            </w:pPr>
            <w:r w:rsidRPr="008F7329">
              <w:rPr>
                <w:rFonts w:cs="Arial"/>
                <w:color w:val="000000"/>
                <w:sz w:val="20"/>
                <w:szCs w:val="20"/>
                <w:lang w:val="en-US" w:eastAsia="zh-CN"/>
              </w:rPr>
              <w:t xml:space="preserve">Time to resolution with cap at 7. If the facility is </w:t>
            </w:r>
            <w:proofErr w:type="gramStart"/>
            <w:r w:rsidRPr="008F7329">
              <w:rPr>
                <w:rFonts w:cs="Arial"/>
                <w:color w:val="000000"/>
                <w:sz w:val="20"/>
                <w:szCs w:val="20"/>
                <w:lang w:val="en-US" w:eastAsia="zh-CN"/>
              </w:rPr>
              <w:t>resolved,  it</w:t>
            </w:r>
            <w:proofErr w:type="gramEnd"/>
            <w:r w:rsidRPr="008F7329">
              <w:rPr>
                <w:rFonts w:cs="Arial"/>
                <w:color w:val="000000"/>
                <w:sz w:val="20"/>
                <w:szCs w:val="20"/>
                <w:lang w:val="en-US" w:eastAsia="zh-CN"/>
              </w:rPr>
              <w:t xml:space="preserve"> is calculated as (</w:t>
            </w:r>
            <w:proofErr w:type="spellStart"/>
            <w:r w:rsidRPr="008F7329">
              <w:rPr>
                <w:rFonts w:cs="Arial"/>
                <w:color w:val="000000"/>
                <w:sz w:val="20"/>
                <w:szCs w:val="20"/>
                <w:lang w:val="en-US" w:eastAsia="zh-CN"/>
              </w:rPr>
              <w:t>ResDate-Default_Date</w:t>
            </w:r>
            <w:proofErr w:type="spellEnd"/>
            <w:r w:rsidRPr="008F7329">
              <w:rPr>
                <w:rFonts w:cs="Arial"/>
                <w:color w:val="000000"/>
                <w:sz w:val="20"/>
                <w:szCs w:val="20"/>
                <w:lang w:val="en-US" w:eastAsia="zh-CN"/>
              </w:rPr>
              <w:t xml:space="preserve">)/360. If the facility is unresolved, it is calculated as (30Oct2014 - </w:t>
            </w:r>
            <w:proofErr w:type="spellStart"/>
            <w:r w:rsidRPr="008F7329">
              <w:rPr>
                <w:rFonts w:cs="Arial"/>
                <w:color w:val="000000"/>
                <w:sz w:val="20"/>
                <w:szCs w:val="20"/>
                <w:lang w:val="en-US" w:eastAsia="zh-CN"/>
              </w:rPr>
              <w:t>Default_Date</w:t>
            </w:r>
            <w:proofErr w:type="spellEnd"/>
            <w:r w:rsidRPr="008F7329">
              <w:rPr>
                <w:rFonts w:cs="Arial"/>
                <w:color w:val="000000"/>
                <w:sz w:val="20"/>
                <w:szCs w:val="20"/>
                <w:lang w:val="en-US" w:eastAsia="zh-CN"/>
              </w:rPr>
              <w:t>)/360.</w:t>
            </w:r>
          </w:p>
        </w:tc>
      </w:tr>
    </w:tbl>
    <w:p w14:paraId="68CE2A1A" w14:textId="77777777" w:rsidR="00E12E90" w:rsidRPr="0073429A" w:rsidRDefault="00E12E90" w:rsidP="007947DF">
      <w:pPr>
        <w:pStyle w:val="Heading2"/>
        <w:numPr>
          <w:ilvl w:val="2"/>
          <w:numId w:val="3"/>
        </w:numPr>
      </w:pPr>
      <w:bookmarkStart w:id="166" w:name="_Toc11405009"/>
      <w:r w:rsidRPr="6C6D9704">
        <w:t>Summary Statistics</w:t>
      </w:r>
      <w:r w:rsidR="2BEDD710" w:rsidRPr="38494476">
        <w:t xml:space="preserve"> </w:t>
      </w:r>
      <w:r w:rsidR="0D7A0B79" w:rsidRPr="6C6D9704">
        <w:t>and Data Elements</w:t>
      </w:r>
      <w:bookmarkEnd w:id="166"/>
    </w:p>
    <w:p w14:paraId="436D87EA" w14:textId="77777777" w:rsidR="00CF576C" w:rsidRPr="0073429A" w:rsidRDefault="00E12E90" w:rsidP="00D776FA">
      <w:pPr>
        <w:pStyle w:val="TmpltInstrucBull"/>
      </w:pPr>
      <w:r w:rsidRPr="6CC85997">
        <w:t>Provide high-level statistics of internal data used (e.g. analysis of default observations</w:t>
      </w:r>
      <w:r w:rsidR="00CF576C" w:rsidRPr="6CC85997">
        <w:t>,</w:t>
      </w:r>
      <w:r w:rsidRPr="6CC85997">
        <w:t xml:space="preserve"> mean, standard deviation, etc.)</w:t>
      </w:r>
      <w:r w:rsidR="0D7A0B79" w:rsidRPr="6CC85997">
        <w:t>, variable</w:t>
      </w:r>
      <w:r w:rsidR="727EAE4B" w:rsidRPr="6CC85997">
        <w:t xml:space="preserve"> names, formatting and frequency</w:t>
      </w:r>
    </w:p>
    <w:p w14:paraId="5C03E882" w14:textId="77777777" w:rsidR="00E12E90" w:rsidRPr="0073429A" w:rsidRDefault="00CF576C" w:rsidP="00D776FA">
      <w:pPr>
        <w:pStyle w:val="TmpltInstrucBull"/>
      </w:pPr>
      <w:r w:rsidRPr="6CC85997">
        <w:t>Discuss whether the dataset is complete and t</w:t>
      </w:r>
      <w:r w:rsidR="00E12E90" w:rsidRPr="6CC85997">
        <w:t xml:space="preserve">o what extent does available internal data reflect the </w:t>
      </w:r>
      <w:r w:rsidR="009F008F" w:rsidRPr="6CC85997">
        <w:t>portfolio</w:t>
      </w:r>
      <w:r w:rsidR="00E12E90" w:rsidRPr="6CC85997">
        <w:t xml:space="preserve"> exposures and </w:t>
      </w:r>
      <w:r w:rsidR="009F008F" w:rsidRPr="6CC85997">
        <w:t xml:space="preserve">portfolio’s </w:t>
      </w:r>
      <w:r w:rsidR="00E12E90" w:rsidRPr="6CC85997">
        <w:t>geographic/industry/lending-type</w:t>
      </w:r>
      <w:r w:rsidR="00A16D33" w:rsidRPr="6CC85997">
        <w:t>/collateral/customer</w:t>
      </w:r>
      <w:r w:rsidR="00E12E90" w:rsidRPr="6CC85997">
        <w:t xml:space="preserve"> characteristic</w:t>
      </w:r>
    </w:p>
    <w:p w14:paraId="1CFBAE87" w14:textId="77777777" w:rsidR="727EAE4B" w:rsidRDefault="727EAE4B" w:rsidP="00D776FA">
      <w:pPr>
        <w:pStyle w:val="TmpltInstrucBull"/>
      </w:pPr>
      <w:r w:rsidRPr="6CC85997">
        <w:t>Deficiencies in the variables / attri</w:t>
      </w:r>
      <w:r w:rsidR="6F17F964" w:rsidRPr="6CC85997">
        <w:t>butes either need to be fixed or addressed through additional data sources</w:t>
      </w:r>
    </w:p>
    <w:p w14:paraId="5EC53C4A" w14:textId="77777777" w:rsidR="00DE719C" w:rsidRDefault="00DE719C" w:rsidP="00DE719C">
      <w:pPr>
        <w:pStyle w:val="TmpltInstrucBull"/>
      </w:pPr>
      <w:r>
        <w:t>There are four levels of granularity in the development dataset: borrower, facility, cash flow and collateral.</w:t>
      </w:r>
    </w:p>
    <w:p w14:paraId="4FA6DC0B" w14:textId="77777777" w:rsidR="00DE719C" w:rsidRDefault="00DE719C" w:rsidP="00DE719C">
      <w:pPr>
        <w:pStyle w:val="TmpltInstrucBull"/>
      </w:pPr>
      <w:r>
        <w:t xml:space="preserve">Borrower and facility level information is first extracted from CCDM. Eligible cash flows are aggregated, consolidated, and appended to each facility to enable the realized LGD calculation. Collateral information is transposed, aggregated, and appended for primary collateral determination and calculation of lending value coverage. Eligibility conditions are derived and inclusion/exclusion flags are set as outlined in Section </w:t>
      </w:r>
      <w:r>
        <w:fldChar w:fldCharType="begin"/>
      </w:r>
      <w:r>
        <w:instrText xml:space="preserve"> REF _Ref424290671 \r \h </w:instrText>
      </w:r>
      <w:r>
        <w:fldChar w:fldCharType="separate"/>
      </w:r>
      <w:r>
        <w:t>3.4.2</w:t>
      </w:r>
      <w:r>
        <w:fldChar w:fldCharType="end"/>
      </w:r>
      <w:r>
        <w:t xml:space="preserve">. </w:t>
      </w:r>
    </w:p>
    <w:p w14:paraId="4F5460D2" w14:textId="77777777" w:rsidR="00DE719C" w:rsidRDefault="00DE719C" w:rsidP="00DE719C">
      <w:pPr>
        <w:pStyle w:val="TmpltInstrucBull"/>
      </w:pPr>
      <w:r>
        <w:t>Finally, facilities extracted from CCDM are appended to the pre-conversion dataset from Harris DDB, ineligible facilities are filtered out and duplicates removed.</w:t>
      </w:r>
    </w:p>
    <w:p w14:paraId="7BAA9DDA" w14:textId="77777777" w:rsidR="00DE719C" w:rsidRPr="00183679" w:rsidRDefault="00DE719C" w:rsidP="00DE719C">
      <w:pPr>
        <w:pStyle w:val="BodyText"/>
        <w:rPr>
          <w:rFonts w:ascii="Arial" w:hAnsi="Arial" w:cs="Arial"/>
        </w:rPr>
      </w:pPr>
      <w:r w:rsidRPr="00183679">
        <w:rPr>
          <w:rFonts w:ascii="Arial" w:hAnsi="Arial" w:cs="Arial"/>
        </w:rPr>
        <w:t>There are four levels of granularity in the development dataset: borrower, facility, cash flow and collateral.</w:t>
      </w:r>
    </w:p>
    <w:p w14:paraId="5B76AF9A" w14:textId="4DB9E5D4" w:rsidR="00DE719C" w:rsidRPr="00183679" w:rsidRDefault="00DE719C" w:rsidP="00DE719C">
      <w:pPr>
        <w:pStyle w:val="BodyText"/>
        <w:rPr>
          <w:rFonts w:ascii="Arial" w:hAnsi="Arial" w:cs="Arial"/>
        </w:rPr>
      </w:pPr>
      <w:r w:rsidRPr="00183679">
        <w:rPr>
          <w:rFonts w:ascii="Arial" w:hAnsi="Arial" w:cs="Arial"/>
        </w:rPr>
        <w:t xml:space="preserve">Borrower and facility level information is first extracted from CCDM. Eligible cash flows are aggregated, consolidated, and appended to each facility to enable the realized LGD calculation. Collateral information is transposed, aggregated, and appended for primary collateral determination and calculation of lending value coverage. </w:t>
      </w:r>
    </w:p>
    <w:p w14:paraId="7E6328B6" w14:textId="733B8713" w:rsidR="00E12E90" w:rsidRPr="00183679" w:rsidRDefault="00DE719C" w:rsidP="00DE719C">
      <w:pPr>
        <w:pStyle w:val="BodyText"/>
        <w:rPr>
          <w:rFonts w:ascii="Arial" w:hAnsi="Arial" w:cs="Arial"/>
        </w:rPr>
      </w:pPr>
      <w:r w:rsidRPr="00183679">
        <w:rPr>
          <w:rFonts w:ascii="Arial" w:hAnsi="Arial" w:cs="Arial"/>
        </w:rPr>
        <w:t>Finally, facilities extracted from CCDM are appended to the pre-conversion dataset from Harris DDB, ineligible facilities are filtered out and duplicates removed.</w:t>
      </w:r>
    </w:p>
    <w:p w14:paraId="3D1DCCBF" w14:textId="77777777" w:rsidR="00E12E90" w:rsidRPr="0073429A" w:rsidRDefault="00F85A78" w:rsidP="007947DF">
      <w:pPr>
        <w:pStyle w:val="Heading2"/>
        <w:numPr>
          <w:ilvl w:val="2"/>
          <w:numId w:val="3"/>
        </w:numPr>
      </w:pPr>
      <w:bookmarkStart w:id="167" w:name="_Toc11405010"/>
      <w:r w:rsidRPr="6C6D9704">
        <w:t>Limitations of Data and Implications</w:t>
      </w:r>
      <w:bookmarkEnd w:id="167"/>
    </w:p>
    <w:p w14:paraId="50FB254B" w14:textId="77777777" w:rsidR="00F85A78" w:rsidRPr="0073429A" w:rsidRDefault="00F85A78" w:rsidP="00D776FA">
      <w:pPr>
        <w:pStyle w:val="TmpltInstrucBull"/>
      </w:pPr>
      <w:r w:rsidRPr="6CC85997">
        <w:t xml:space="preserve">If applicable, identify and explain any limitations in internal data and implications for using external and macroeconomic data </w:t>
      </w:r>
    </w:p>
    <w:p w14:paraId="3E812D75" w14:textId="77777777" w:rsidR="00322CB5" w:rsidRDefault="00322CB5" w:rsidP="00322CB5">
      <w:pPr>
        <w:pStyle w:val="TmpltInstrucBull"/>
      </w:pPr>
      <w:r>
        <w:t>The Harris DDB was decommissioned in Q3 F2013 and unresolved defaults were migrated to the CCDM. In order to combine data from all data sources into the final modelling dataset, an assumption was made that all unresolved facilities were moved to the CCDM and all new cash flow information and updates were recorded in CCDM.</w:t>
      </w:r>
    </w:p>
    <w:p w14:paraId="7CB9BB6A" w14:textId="77777777" w:rsidR="00322CB5" w:rsidRDefault="00322CB5" w:rsidP="00322CB5">
      <w:pPr>
        <w:pStyle w:val="TmpltInstrucBull"/>
      </w:pPr>
      <w:r>
        <w:t>An explicit Blanket Lien (BL) indicator was implemented in September 2013. For new defaults from CCDM, BL defaults are identified based on the BL indicator. For historical data, in line with US Commercial lending practice, an assumption was made that when Accounts Receivable, Inventory and Fixed Assets  are all pledged for a facility, the facility is secured with a BL.</w:t>
      </w:r>
    </w:p>
    <w:p w14:paraId="5E5AF5F3" w14:textId="77777777" w:rsidR="00322CB5" w:rsidRDefault="00322CB5" w:rsidP="00322CB5">
      <w:pPr>
        <w:pStyle w:val="TmpltInstrucBull"/>
      </w:pPr>
      <w:r>
        <w:t>The Harris DDB was decommissioned in Q3 F2013 and unresolved defaults were migrated to the CCDM. In order to combine data from all data sources into the final modelling dataset, an assumption was made that all unresolved facilities were moved to the CCDM and all new cash flow information and updates were recorded in CCDM.</w:t>
      </w:r>
    </w:p>
    <w:p w14:paraId="629A4EEE" w14:textId="77777777" w:rsidR="00322CB5" w:rsidRDefault="00322CB5" w:rsidP="00322CB5">
      <w:pPr>
        <w:pStyle w:val="TmpltInstrucBull"/>
      </w:pPr>
      <w:r>
        <w:t>An explicit Blanket Lien (BL) indicator was implemented in September 2013. For new defaults from CCDM, BL defaults are identified based on the BL indicator. For historical data, in line with US Commercial lending practice, an assumption was made that when Accounts Receivable, Inventory and Fixed Assets  are all pledged for a facility, the facility is secured with a BL.</w:t>
      </w:r>
    </w:p>
    <w:p w14:paraId="134A8D3A" w14:textId="77777777" w:rsidR="00322CB5" w:rsidRPr="00322CB5" w:rsidRDefault="00322CB5" w:rsidP="00322CB5">
      <w:pPr>
        <w:pStyle w:val="BodyText"/>
        <w:rPr>
          <w:rFonts w:ascii="Arial" w:hAnsi="Arial" w:cs="Arial"/>
        </w:rPr>
      </w:pPr>
      <w:r w:rsidRPr="00322CB5">
        <w:rPr>
          <w:rFonts w:ascii="Arial" w:hAnsi="Arial" w:cs="Arial" w:hint="eastAsia"/>
        </w:rPr>
        <w:t>•</w:t>
      </w:r>
      <w:r w:rsidRPr="00322CB5">
        <w:rPr>
          <w:rFonts w:ascii="Arial" w:hAnsi="Arial" w:cs="Arial"/>
        </w:rPr>
        <w:tab/>
        <w:t>The Harris DDB was decommissioned in Q3 F2013 and unresolved defaults were migrated to the CCDM. In order to combine data from all data sources into the final modelling dataset, an assumption was made that all unresolved facilities were moved to the CCDM and all new cash flow information and updates were recorded in CCDM.</w:t>
      </w:r>
    </w:p>
    <w:p w14:paraId="4DD292B9" w14:textId="2E18AAE2" w:rsidR="00F85A78" w:rsidRPr="00322CB5" w:rsidRDefault="00322CB5" w:rsidP="00322CB5">
      <w:pPr>
        <w:pStyle w:val="BodyText"/>
        <w:rPr>
          <w:rFonts w:ascii="Arial" w:hAnsi="Arial" w:cs="Arial"/>
        </w:rPr>
      </w:pPr>
      <w:r w:rsidRPr="00322CB5">
        <w:rPr>
          <w:rFonts w:ascii="Arial" w:hAnsi="Arial" w:cs="Arial" w:hint="eastAsia"/>
        </w:rPr>
        <w:t>•</w:t>
      </w:r>
      <w:r w:rsidRPr="00322CB5">
        <w:rPr>
          <w:rFonts w:ascii="Arial" w:hAnsi="Arial" w:cs="Arial"/>
        </w:rPr>
        <w:tab/>
        <w:t xml:space="preserve">An explicit Blanket Lien (BL) indicator was implemented in September 2013. For new defaults from CCDM, BL defaults are identified based on the BL indicator. For historical data, in line with </w:t>
      </w:r>
      <w:r w:rsidRPr="00322CB5">
        <w:rPr>
          <w:rFonts w:ascii="Arial" w:hAnsi="Arial" w:cs="Arial"/>
        </w:rPr>
        <w:lastRenderedPageBreak/>
        <w:t xml:space="preserve">US Commercial lending practice, an assumption was made that when Accounts Receivable, Inventory and Fixed </w:t>
      </w:r>
      <w:proofErr w:type="gramStart"/>
      <w:r w:rsidRPr="00322CB5">
        <w:rPr>
          <w:rFonts w:ascii="Arial" w:hAnsi="Arial" w:cs="Arial"/>
        </w:rPr>
        <w:t>Assets  are</w:t>
      </w:r>
      <w:proofErr w:type="gramEnd"/>
      <w:r w:rsidRPr="00322CB5">
        <w:rPr>
          <w:rFonts w:ascii="Arial" w:hAnsi="Arial" w:cs="Arial"/>
        </w:rPr>
        <w:t xml:space="preserve"> all pledged for a facility, the facility is secured with a BL.</w:t>
      </w:r>
    </w:p>
    <w:p w14:paraId="4941AAF8" w14:textId="77777777" w:rsidR="00154313" w:rsidRPr="003C0135" w:rsidRDefault="00154313" w:rsidP="003C0135">
      <w:pPr>
        <w:pStyle w:val="BodyText"/>
      </w:pPr>
    </w:p>
    <w:p w14:paraId="1A2B1710" w14:textId="77777777" w:rsidR="00154313" w:rsidRPr="003C0135" w:rsidRDefault="00154313" w:rsidP="003C0135">
      <w:pPr>
        <w:pStyle w:val="BodyText"/>
      </w:pPr>
    </w:p>
    <w:p w14:paraId="2253B34D" w14:textId="77777777" w:rsidR="00F85A78" w:rsidRPr="0073429A" w:rsidRDefault="00F85A78" w:rsidP="007947DF">
      <w:pPr>
        <w:pStyle w:val="Heading2"/>
        <w:numPr>
          <w:ilvl w:val="2"/>
          <w:numId w:val="3"/>
        </w:numPr>
      </w:pPr>
      <w:bookmarkStart w:id="168" w:name="_Toc11405011"/>
      <w:r w:rsidRPr="6C6D9704">
        <w:t>Data Integrity Assessment</w:t>
      </w:r>
      <w:bookmarkEnd w:id="168"/>
    </w:p>
    <w:p w14:paraId="5C1190D2" w14:textId="77777777" w:rsidR="00F85A78" w:rsidRPr="0073429A" w:rsidRDefault="00F85A78" w:rsidP="00D776FA">
      <w:pPr>
        <w:pStyle w:val="TmpltInstrucBull"/>
      </w:pPr>
      <w:r w:rsidRPr="6CC85997">
        <w:t xml:space="preserve">Describe the Quantitative and Qualitative analysis (outliers, missing values, range expectations, etc.) done to assess data integrity. </w:t>
      </w:r>
    </w:p>
    <w:p w14:paraId="28EDB90F" w14:textId="77777777" w:rsidR="00F85A78" w:rsidRPr="0073429A" w:rsidRDefault="00F85A78" w:rsidP="00D776FA">
      <w:pPr>
        <w:pStyle w:val="TmpltInstrucBull"/>
      </w:pPr>
      <w:r w:rsidRPr="6CC85997">
        <w:t xml:space="preserve">Also, discuss the data summary and trend review done by business and other stakeholders during the data tollgate. </w:t>
      </w:r>
    </w:p>
    <w:p w14:paraId="45F92B50" w14:textId="7FB04C4B" w:rsidR="00154313" w:rsidRPr="008F65C6" w:rsidRDefault="006C75EC" w:rsidP="003C0135">
      <w:pPr>
        <w:pStyle w:val="BodyText"/>
        <w:rPr>
          <w:rFonts w:ascii="Arial" w:hAnsi="Arial" w:cs="Arial"/>
        </w:rPr>
      </w:pPr>
      <w:r w:rsidRPr="008F65C6">
        <w:rPr>
          <w:rFonts w:ascii="Arial" w:hAnsi="Arial" w:cs="Arial"/>
        </w:rPr>
        <w:t xml:space="preserve">The dataset is same as Q4F2019 </w:t>
      </w:r>
      <w:r w:rsidR="00956F18" w:rsidRPr="008F65C6">
        <w:rPr>
          <w:rFonts w:ascii="Arial" w:hAnsi="Arial" w:cs="Arial"/>
        </w:rPr>
        <w:t xml:space="preserve">quarterly </w:t>
      </w:r>
      <w:r w:rsidRPr="008F65C6">
        <w:rPr>
          <w:rFonts w:ascii="Arial" w:hAnsi="Arial" w:cs="Arial"/>
        </w:rPr>
        <w:t xml:space="preserve">performance </w:t>
      </w:r>
      <w:proofErr w:type="spellStart"/>
      <w:r w:rsidRPr="008F65C6">
        <w:rPr>
          <w:rFonts w:ascii="Arial" w:hAnsi="Arial" w:cs="Arial"/>
        </w:rPr>
        <w:t>monitorting</w:t>
      </w:r>
      <w:proofErr w:type="spellEnd"/>
      <w:r w:rsidRPr="008F65C6">
        <w:rPr>
          <w:rFonts w:ascii="Arial" w:hAnsi="Arial" w:cs="Arial"/>
        </w:rPr>
        <w:t xml:space="preserve"> dataset.</w:t>
      </w:r>
    </w:p>
    <w:p w14:paraId="56EFF0CA" w14:textId="77777777" w:rsidR="00C35215" w:rsidRPr="0073429A" w:rsidRDefault="00C35215" w:rsidP="007947DF">
      <w:pPr>
        <w:pStyle w:val="Heading2"/>
        <w:numPr>
          <w:ilvl w:val="2"/>
          <w:numId w:val="3"/>
        </w:numPr>
      </w:pPr>
      <w:bookmarkStart w:id="169" w:name="_Toc11405012"/>
      <w:r w:rsidRPr="38494476">
        <w:t>Data Proxies</w:t>
      </w:r>
      <w:bookmarkEnd w:id="169"/>
    </w:p>
    <w:p w14:paraId="4DF55464" w14:textId="77777777" w:rsidR="00A95E45" w:rsidRPr="0073429A" w:rsidRDefault="00C35215" w:rsidP="00D776FA">
      <w:pPr>
        <w:pStyle w:val="TmpltInstrucBull"/>
      </w:pPr>
      <w:r w:rsidRPr="6CC85997">
        <w:t xml:space="preserve">If internal data is not available or incomplete, and external data is used as a proxy, outline the data source and how the data was procured. </w:t>
      </w:r>
    </w:p>
    <w:p w14:paraId="57B36674" w14:textId="77777777" w:rsidR="00C35215" w:rsidRDefault="00C35215" w:rsidP="00D776FA">
      <w:pPr>
        <w:pStyle w:val="TmpltInstrucBull"/>
      </w:pPr>
      <w:r w:rsidRPr="6CC85997">
        <w:t xml:space="preserve">Provide detailed rationale and analysis </w:t>
      </w:r>
      <w:r w:rsidR="00A95E45" w:rsidRPr="6CC85997">
        <w:t xml:space="preserve">of </w:t>
      </w:r>
      <w:r w:rsidRPr="6CC85997">
        <w:t>why the proxy data is appropriate for use, and that it is representative of internal experience (in the case where no internal data is available, this rationale can be qualitative).</w:t>
      </w:r>
    </w:p>
    <w:p w14:paraId="44F1462B" w14:textId="2D7EAA6C" w:rsidR="003C0135" w:rsidRPr="008F65C6" w:rsidRDefault="00B204AD" w:rsidP="003C0135">
      <w:pPr>
        <w:pStyle w:val="BodyText"/>
        <w:rPr>
          <w:rFonts w:ascii="Arial" w:hAnsi="Arial" w:cs="Arial"/>
        </w:rPr>
      </w:pPr>
      <w:r w:rsidRPr="008F65C6">
        <w:rPr>
          <w:rFonts w:ascii="Arial" w:hAnsi="Arial" w:cs="Arial"/>
        </w:rPr>
        <w:t xml:space="preserve">BSM flags don’t cover all the facilities, therefore BSM proxy is used to identify the </w:t>
      </w:r>
      <w:r w:rsidR="0094579D" w:rsidRPr="008F65C6">
        <w:rPr>
          <w:rFonts w:ascii="Arial" w:hAnsi="Arial" w:cs="Arial"/>
        </w:rPr>
        <w:t>Small Business Borrowers.</w:t>
      </w:r>
    </w:p>
    <w:p w14:paraId="45FB0DB2" w14:textId="77777777" w:rsidR="004251F6" w:rsidRPr="0073429A" w:rsidRDefault="00F85A78" w:rsidP="004A6AA3">
      <w:pPr>
        <w:pStyle w:val="Heading2"/>
        <w:rPr>
          <w:rFonts w:ascii="Arial" w:hAnsi="Arial"/>
        </w:rPr>
      </w:pPr>
      <w:bookmarkStart w:id="170" w:name="_Toc11404894"/>
      <w:bookmarkStart w:id="171" w:name="_Toc11405013"/>
      <w:bookmarkStart w:id="172" w:name="_Toc11404895"/>
      <w:bookmarkStart w:id="173" w:name="_Toc11405014"/>
      <w:bookmarkStart w:id="174" w:name="_Toc11404896"/>
      <w:bookmarkStart w:id="175" w:name="_Toc11405015"/>
      <w:bookmarkStart w:id="176" w:name="_Toc11404897"/>
      <w:bookmarkStart w:id="177" w:name="_Toc11405016"/>
      <w:bookmarkStart w:id="178" w:name="_Toc11404898"/>
      <w:bookmarkStart w:id="179" w:name="_Toc11405017"/>
      <w:bookmarkStart w:id="180" w:name="_Toc11404899"/>
      <w:bookmarkStart w:id="181" w:name="_Toc11405018"/>
      <w:bookmarkStart w:id="182" w:name="_Toc11404900"/>
      <w:bookmarkStart w:id="183" w:name="_Toc11405019"/>
      <w:bookmarkStart w:id="184" w:name="_Toc11404901"/>
      <w:bookmarkStart w:id="185" w:name="_Toc11405020"/>
      <w:bookmarkStart w:id="186" w:name="_Toc11404902"/>
      <w:bookmarkStart w:id="187" w:name="_Toc11405021"/>
      <w:bookmarkStart w:id="188" w:name="_Toc11404903"/>
      <w:bookmarkStart w:id="189" w:name="_Toc11405022"/>
      <w:bookmarkStart w:id="190" w:name="_Toc11404904"/>
      <w:bookmarkStart w:id="191" w:name="_Toc11405023"/>
      <w:bookmarkStart w:id="192" w:name="_Toc11404905"/>
      <w:bookmarkStart w:id="193" w:name="_Toc11405024"/>
      <w:bookmarkStart w:id="194" w:name="_Toc11404906"/>
      <w:bookmarkStart w:id="195" w:name="_Toc11405025"/>
      <w:bookmarkStart w:id="196" w:name="_Toc11404907"/>
      <w:bookmarkStart w:id="197" w:name="_Toc11405026"/>
      <w:bookmarkStart w:id="198" w:name="_Toc11404908"/>
      <w:bookmarkStart w:id="199" w:name="_Toc11405027"/>
      <w:bookmarkStart w:id="200" w:name="_Toc11404909"/>
      <w:bookmarkStart w:id="201" w:name="_Toc11405028"/>
      <w:bookmarkStart w:id="202" w:name="_Toc11404910"/>
      <w:bookmarkStart w:id="203" w:name="_Toc11405029"/>
      <w:bookmarkStart w:id="204" w:name="_Toc11404911"/>
      <w:bookmarkStart w:id="205" w:name="_Toc11405030"/>
      <w:bookmarkStart w:id="206" w:name="_Toc11404912"/>
      <w:bookmarkStart w:id="207" w:name="_Toc11405031"/>
      <w:bookmarkStart w:id="208" w:name="_Toc386098975"/>
      <w:bookmarkStart w:id="209" w:name="_Toc386112573"/>
      <w:bookmarkStart w:id="210" w:name="_Toc11405032"/>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r w:rsidRPr="0073429A">
        <w:rPr>
          <w:rFonts w:ascii="Arial" w:hAnsi="Arial"/>
        </w:rPr>
        <w:t>Macroeconomic Data</w:t>
      </w:r>
      <w:bookmarkEnd w:id="210"/>
    </w:p>
    <w:p w14:paraId="5518BDE5" w14:textId="77777777" w:rsidR="00F85A78" w:rsidRPr="0073429A" w:rsidRDefault="00F85A78" w:rsidP="00D776FA">
      <w:pPr>
        <w:pStyle w:val="TmpltInstrucBull"/>
      </w:pPr>
      <w:r w:rsidRPr="6CC85997">
        <w:t xml:space="preserve">Describe macroeconomic data selected to provide insight into how model ties to macroeconomic conditions assessed. Also discuss any data considered but excluded, if applicable </w:t>
      </w:r>
    </w:p>
    <w:p w14:paraId="3139E052" w14:textId="77777777" w:rsidR="00A95E45" w:rsidRPr="0073429A" w:rsidRDefault="00F85A78" w:rsidP="00D776FA">
      <w:pPr>
        <w:pStyle w:val="TmpltInstrucBull"/>
      </w:pPr>
      <w:r w:rsidRPr="6CC85997">
        <w:t xml:space="preserve">Discuss historical data set construction, any adjustments made to data set, time period of model calibration, and validation for using selected data </w:t>
      </w:r>
    </w:p>
    <w:p w14:paraId="145F735F" w14:textId="77777777" w:rsidR="00A95E45" w:rsidRPr="0073429A" w:rsidRDefault="00A95E45" w:rsidP="00D776FA">
      <w:pPr>
        <w:pStyle w:val="TmpltInstrucBull"/>
      </w:pPr>
      <w:r w:rsidRPr="6CC85997">
        <w:rPr>
          <w:color w:val="000000"/>
          <w:lang w:val="en-US"/>
        </w:rPr>
        <w:t xml:space="preserve">Provide </w:t>
      </w:r>
      <w:r w:rsidR="00F85A78" w:rsidRPr="6CC85997">
        <w:rPr>
          <w:color w:val="000000"/>
          <w:lang w:val="en-US"/>
        </w:rPr>
        <w:t>key summary statistics for macroeconomic data</w:t>
      </w:r>
    </w:p>
    <w:p w14:paraId="1B7DC60F" w14:textId="41092C99" w:rsidR="00154313" w:rsidRPr="00D8123C" w:rsidRDefault="002D6189" w:rsidP="003C0135">
      <w:pPr>
        <w:pStyle w:val="BodyText"/>
        <w:rPr>
          <w:rFonts w:ascii="Arial" w:hAnsi="Arial" w:cs="Arial"/>
          <w:lang w:eastAsia="zh-CN"/>
        </w:rPr>
      </w:pPr>
      <w:proofErr w:type="spellStart"/>
      <w:r>
        <w:rPr>
          <w:rFonts w:ascii="Arial" w:hAnsi="Arial" w:cs="Arial"/>
          <w:lang w:eastAsia="zh-CN"/>
        </w:rPr>
        <w:t>Thi</w:t>
      </w:r>
      <w:proofErr w:type="spellEnd"/>
      <w:r>
        <w:rPr>
          <w:rFonts w:ascii="Arial" w:hAnsi="Arial" w:cs="Arial"/>
          <w:lang w:eastAsia="zh-CN"/>
        </w:rPr>
        <w:t xml:space="preserve"> is not applicable as </w:t>
      </w:r>
      <w:r w:rsidR="00DC32AF" w:rsidRPr="00DC32AF">
        <w:rPr>
          <w:rFonts w:ascii="Arial" w:hAnsi="Arial" w:cs="Arial"/>
          <w:lang w:eastAsia="zh-CN"/>
        </w:rPr>
        <w:t>LGD model is intended to be downturn calibrated and not sensitive to economic cycles.</w:t>
      </w:r>
    </w:p>
    <w:p w14:paraId="39700103" w14:textId="77777777" w:rsidR="00F85A78" w:rsidRPr="0073429A" w:rsidRDefault="00F85A78" w:rsidP="00F85A78">
      <w:pPr>
        <w:pStyle w:val="Heading2"/>
        <w:rPr>
          <w:rFonts w:ascii="Arial" w:hAnsi="Arial"/>
        </w:rPr>
      </w:pPr>
      <w:bookmarkStart w:id="211" w:name="_Toc11405033"/>
      <w:r w:rsidRPr="0073429A">
        <w:rPr>
          <w:rFonts w:ascii="Arial" w:hAnsi="Arial"/>
        </w:rPr>
        <w:t xml:space="preserve">Summary of Data </w:t>
      </w:r>
      <w:r w:rsidR="008A29A5" w:rsidRPr="0073429A">
        <w:rPr>
          <w:rFonts w:ascii="Arial" w:hAnsi="Arial"/>
        </w:rPr>
        <w:t xml:space="preserve">Weaknesses, </w:t>
      </w:r>
      <w:r w:rsidRPr="0073429A">
        <w:rPr>
          <w:rFonts w:ascii="Arial" w:hAnsi="Arial"/>
        </w:rPr>
        <w:t>Limitations and Assumptions</w:t>
      </w:r>
      <w:bookmarkEnd w:id="211"/>
    </w:p>
    <w:p w14:paraId="6E8DFD11" w14:textId="77777777" w:rsidR="008A29A5" w:rsidRPr="0073429A" w:rsidRDefault="008A29A5" w:rsidP="00D776FA">
      <w:pPr>
        <w:pStyle w:val="TmpltInstrucBull"/>
      </w:pPr>
      <w:r w:rsidRPr="6CC85997">
        <w:t xml:space="preserve">Outline the key weakness and limitations </w:t>
      </w:r>
      <w:r w:rsidR="421FCD1F" w:rsidRPr="6CC85997">
        <w:t>(e.g. granula</w:t>
      </w:r>
      <w:r w:rsidR="3935D31C" w:rsidRPr="6CC85997">
        <w:t>rity, applicability of use, economic</w:t>
      </w:r>
      <w:r w:rsidR="421FCD1F" w:rsidRPr="6CC85997">
        <w:t xml:space="preserve"> </w:t>
      </w:r>
      <w:r w:rsidR="3935D31C" w:rsidRPr="6CC85997">
        <w:t xml:space="preserve">cycle) </w:t>
      </w:r>
      <w:r w:rsidRPr="6CC85997">
        <w:t xml:space="preserve">that arose during the assessment of the data and how those are being treated as part of the model development. </w:t>
      </w:r>
    </w:p>
    <w:p w14:paraId="5832565B" w14:textId="77777777" w:rsidR="3935D31C" w:rsidRDefault="3935D31C" w:rsidP="00D776FA">
      <w:pPr>
        <w:pStyle w:val="TmpltInstrucBull"/>
      </w:pPr>
      <w:r w:rsidRPr="6CC85997">
        <w:t>Describe any data</w:t>
      </w:r>
      <w:r w:rsidR="198A1532" w:rsidRPr="6CC85997">
        <w:t xml:space="preserve"> limitations associated with systems / processes</w:t>
      </w:r>
    </w:p>
    <w:p w14:paraId="1E27D187" w14:textId="77777777" w:rsidR="198A1532" w:rsidRDefault="198A1532" w:rsidP="00D776FA">
      <w:pPr>
        <w:pStyle w:val="TmpltInstrucBull"/>
      </w:pPr>
      <w:r w:rsidRPr="6CC85997">
        <w:t>Explain plan to mitigate or remediate limitations</w:t>
      </w:r>
    </w:p>
    <w:p w14:paraId="789DF42B" w14:textId="77777777" w:rsidR="00F85A78" w:rsidRPr="0073429A" w:rsidRDefault="00F85A78" w:rsidP="00D776FA">
      <w:pPr>
        <w:pStyle w:val="TmpltInstrucBull"/>
      </w:pPr>
      <w:r w:rsidRPr="6CC85997">
        <w:t xml:space="preserve">Provide summary of data limitations explained in sections 3.3.3. and 3.4.3. Explain any gaps in data and any inconsistencies in data used </w:t>
      </w:r>
    </w:p>
    <w:p w14:paraId="5EAD0470" w14:textId="77777777" w:rsidR="00F85A78" w:rsidRPr="0073429A" w:rsidRDefault="00F85A78" w:rsidP="00D776FA">
      <w:pPr>
        <w:pStyle w:val="TmpltInstrucBull"/>
      </w:pPr>
      <w:r w:rsidRPr="6CC85997">
        <w:t xml:space="preserve">Quantify and/or qualify any uncertainty and inaccuracy for each limitation, and explain the anticipated impact of any data adjustments made </w:t>
      </w:r>
    </w:p>
    <w:p w14:paraId="2E902F67" w14:textId="77777777" w:rsidR="008A29A5" w:rsidRPr="0073429A" w:rsidRDefault="008A29A5" w:rsidP="00D776FA">
      <w:pPr>
        <w:pStyle w:val="TmpltInstrucBull"/>
      </w:pPr>
      <w:r w:rsidRPr="6CC85997">
        <w:t>If data limitations and weaknesses will persist once the model is in use, outline how those will be handled and tracked.</w:t>
      </w:r>
    </w:p>
    <w:p w14:paraId="6C775FC7" w14:textId="77777777" w:rsidR="00F85A78" w:rsidRPr="0073429A" w:rsidRDefault="00F85A78" w:rsidP="00D776FA">
      <w:pPr>
        <w:pStyle w:val="TmpltInstrucBull"/>
      </w:pPr>
      <w:r w:rsidRPr="6CC85997">
        <w:t xml:space="preserve">Identify and justify any data-related assumptions made; explain the need for assumptions and corresponding implications for interpreting model output </w:t>
      </w:r>
    </w:p>
    <w:p w14:paraId="3AA23B92" w14:textId="77777777" w:rsidR="008A29A5" w:rsidRPr="003C0135" w:rsidRDefault="008A29A5" w:rsidP="003C0135">
      <w:pPr>
        <w:pStyle w:val="BodyText"/>
      </w:pPr>
    </w:p>
    <w:p w14:paraId="00A3D07E" w14:textId="77777777" w:rsidR="00154313" w:rsidRPr="003C0135" w:rsidRDefault="00154313" w:rsidP="003C0135">
      <w:pPr>
        <w:pStyle w:val="BodyText"/>
      </w:pPr>
    </w:p>
    <w:p w14:paraId="7CD427A0" w14:textId="77777777" w:rsidR="008A29A5" w:rsidRPr="003C0135" w:rsidRDefault="008A29A5" w:rsidP="003C0135">
      <w:pPr>
        <w:pStyle w:val="BodyText"/>
      </w:pPr>
    </w:p>
    <w:p w14:paraId="7201324A" w14:textId="77777777" w:rsidR="008A29A5" w:rsidRPr="0073429A" w:rsidRDefault="008A29A5" w:rsidP="008A29A5">
      <w:pPr>
        <w:pStyle w:val="Heading2"/>
        <w:rPr>
          <w:rFonts w:ascii="Arial" w:hAnsi="Arial"/>
        </w:rPr>
      </w:pPr>
      <w:bookmarkStart w:id="212" w:name="_Toc11405034"/>
      <w:r w:rsidRPr="0073429A">
        <w:rPr>
          <w:rFonts w:ascii="Arial" w:hAnsi="Arial"/>
        </w:rPr>
        <w:t>Data Analysis, Distributions, and Cleaning</w:t>
      </w:r>
      <w:bookmarkEnd w:id="212"/>
      <w:r w:rsidRPr="0073429A">
        <w:rPr>
          <w:rFonts w:ascii="Arial" w:hAnsi="Arial"/>
        </w:rPr>
        <w:t xml:space="preserve"> </w:t>
      </w:r>
    </w:p>
    <w:p w14:paraId="348B6EFD" w14:textId="77777777" w:rsidR="008A29A5" w:rsidRPr="00D776FA" w:rsidRDefault="008A29A5" w:rsidP="00D776FA">
      <w:pPr>
        <w:pStyle w:val="TmpltInstrucBull"/>
      </w:pPr>
      <w:r w:rsidRPr="00D776FA">
        <w:t>Describe the process and analysis performed to assess the quality, integrity, and representativeness of the data used for development of the model. Outline the process that was used to clean or manipulate the raw data that was described in Sections 3.</w:t>
      </w:r>
      <w:r w:rsidR="000A7A66" w:rsidRPr="00D776FA">
        <w:t>3 and 3.4</w:t>
      </w:r>
      <w:r w:rsidRPr="00D776FA">
        <w:t>. This should include:</w:t>
      </w:r>
    </w:p>
    <w:p w14:paraId="642DA930" w14:textId="77777777" w:rsidR="008A29A5" w:rsidRPr="00D776FA" w:rsidRDefault="008A29A5" w:rsidP="00D776FA">
      <w:pPr>
        <w:pStyle w:val="TmpltInstrucBull02"/>
      </w:pPr>
      <w:r w:rsidRPr="00D776FA">
        <w:t>Removing of any null or counter intuitive historical data</w:t>
      </w:r>
    </w:p>
    <w:p w14:paraId="46C08901" w14:textId="77777777" w:rsidR="008A29A5" w:rsidRPr="00D776FA" w:rsidRDefault="008A29A5" w:rsidP="00D776FA">
      <w:pPr>
        <w:pStyle w:val="TmpltInstrucBull02"/>
      </w:pPr>
      <w:r w:rsidRPr="00D776FA">
        <w:t>Outline how any missing data was imputed or filled</w:t>
      </w:r>
    </w:p>
    <w:p w14:paraId="6354BAC9" w14:textId="77777777" w:rsidR="008A29A5" w:rsidRPr="00D776FA" w:rsidRDefault="008A29A5" w:rsidP="00D776FA">
      <w:pPr>
        <w:pStyle w:val="TmpltInstrucBull02"/>
      </w:pPr>
      <w:r w:rsidRPr="00D776FA">
        <w:t>Assumptions made to make data inferences in the case of missing data</w:t>
      </w:r>
    </w:p>
    <w:p w14:paraId="448E9F8A" w14:textId="77777777" w:rsidR="008A29A5" w:rsidRPr="00D776FA" w:rsidRDefault="008A29A5" w:rsidP="00D776FA">
      <w:pPr>
        <w:pStyle w:val="TmpltInstrucBull02"/>
      </w:pPr>
      <w:r w:rsidRPr="00D776FA">
        <w:t>Outline any extreme values or outliers that were excluded from the data and the appropriate rationale</w:t>
      </w:r>
    </w:p>
    <w:p w14:paraId="2E8B47E7" w14:textId="77777777" w:rsidR="008A29A5" w:rsidRPr="00D776FA" w:rsidRDefault="008A29A5" w:rsidP="00D776FA">
      <w:pPr>
        <w:pStyle w:val="TmpltInstrucBull02"/>
      </w:pPr>
      <w:r w:rsidRPr="00D776FA">
        <w:t>Suitability of the data for the model’s intended purpose and its consistency with the theory chosen</w:t>
      </w:r>
    </w:p>
    <w:p w14:paraId="3052296F" w14:textId="77777777" w:rsidR="008A29A5" w:rsidRPr="00D776FA" w:rsidRDefault="008A29A5" w:rsidP="00D776FA">
      <w:pPr>
        <w:pStyle w:val="TmpltInstrucBull02"/>
      </w:pPr>
      <w:r w:rsidRPr="00D776FA">
        <w:t>Include results of data analysis performed and/ or links to where the data analysis can be reviewed (e.g. univariate analysis, completeness checks).</w:t>
      </w:r>
    </w:p>
    <w:p w14:paraId="706777C4" w14:textId="77777777" w:rsidR="002D6189" w:rsidRDefault="002D6189" w:rsidP="002D6189">
      <w:pPr>
        <w:pStyle w:val="BodyText"/>
        <w:rPr>
          <w:rFonts w:ascii="Arial" w:hAnsi="Arial" w:cs="Arial"/>
          <w:lang w:val="en-US"/>
        </w:rPr>
      </w:pPr>
      <w:r w:rsidRPr="0043627F">
        <w:rPr>
          <w:rFonts w:ascii="Arial" w:hAnsi="Arial" w:cs="Arial" w:hint="eastAsia"/>
        </w:rPr>
        <w:t>T</w:t>
      </w:r>
      <w:r w:rsidRPr="0043627F">
        <w:rPr>
          <w:rFonts w:ascii="Arial" w:hAnsi="Arial" w:cs="Arial"/>
        </w:rPr>
        <w:t>he</w:t>
      </w:r>
      <w:r>
        <w:rPr>
          <w:rFonts w:ascii="Arial" w:hAnsi="Arial" w:cs="Arial"/>
        </w:rPr>
        <w:t xml:space="preserve"> raw data contains 4,331 </w:t>
      </w:r>
      <w:proofErr w:type="spellStart"/>
      <w:r>
        <w:rPr>
          <w:rFonts w:ascii="Arial" w:hAnsi="Arial" w:cs="Arial"/>
        </w:rPr>
        <w:t>facilites</w:t>
      </w:r>
      <w:proofErr w:type="spellEnd"/>
      <w:r>
        <w:rPr>
          <w:rFonts w:ascii="Arial" w:hAnsi="Arial" w:cs="Arial"/>
        </w:rPr>
        <w:t xml:space="preserve">. The </w:t>
      </w:r>
      <w:r w:rsidRPr="00183679">
        <w:rPr>
          <w:rFonts w:ascii="Arial" w:hAnsi="Arial" w:cs="Arial"/>
          <w:lang w:val="en-US"/>
        </w:rPr>
        <w:t>Small Business borrowers</w:t>
      </w:r>
      <w:r>
        <w:rPr>
          <w:rFonts w:ascii="Arial" w:hAnsi="Arial" w:cs="Arial"/>
          <w:lang w:val="en-US"/>
        </w:rPr>
        <w:t xml:space="preserve"> are identified using both of BSM flags and BSM proxy. The BSM proxy rule is as follows:</w:t>
      </w:r>
    </w:p>
    <w:p w14:paraId="4C6A91CA" w14:textId="77777777" w:rsidR="002D6189" w:rsidRDefault="002D6189" w:rsidP="007947DF">
      <w:pPr>
        <w:pStyle w:val="BodyText"/>
        <w:numPr>
          <w:ilvl w:val="0"/>
          <w:numId w:val="23"/>
        </w:numPr>
        <w:rPr>
          <w:rFonts w:ascii="Arial" w:hAnsi="Arial" w:cs="Arial"/>
          <w:lang w:eastAsia="zh-CN"/>
        </w:rPr>
      </w:pPr>
      <w:r w:rsidRPr="00614CD9">
        <w:rPr>
          <w:rFonts w:ascii="Arial" w:hAnsi="Arial" w:cs="Arial"/>
          <w:lang w:eastAsia="zh-CN"/>
        </w:rPr>
        <w:t>Fac_Auth_D1</w:t>
      </w:r>
      <w:r>
        <w:rPr>
          <w:rFonts w:ascii="Arial" w:hAnsi="Arial" w:cs="Arial"/>
          <w:lang w:eastAsia="zh-CN"/>
        </w:rPr>
        <w:t xml:space="preserve"> (</w:t>
      </w:r>
      <w:r w:rsidRPr="00614CD9">
        <w:rPr>
          <w:rFonts w:ascii="Arial" w:hAnsi="Arial" w:cs="Arial"/>
          <w:lang w:eastAsia="zh-CN"/>
        </w:rPr>
        <w:t xml:space="preserve">Facility authorization at one year prior to </w:t>
      </w:r>
      <w:proofErr w:type="gramStart"/>
      <w:r w:rsidRPr="00614CD9">
        <w:rPr>
          <w:rFonts w:ascii="Arial" w:hAnsi="Arial" w:cs="Arial"/>
          <w:lang w:eastAsia="zh-CN"/>
        </w:rPr>
        <w:t xml:space="preserve">default </w:t>
      </w:r>
      <w:r>
        <w:rPr>
          <w:rFonts w:ascii="Arial" w:hAnsi="Arial" w:cs="Arial"/>
          <w:lang w:eastAsia="zh-CN"/>
        </w:rPr>
        <w:t>)</w:t>
      </w:r>
      <w:proofErr w:type="gramEnd"/>
      <w:r>
        <w:rPr>
          <w:rFonts w:ascii="Arial" w:hAnsi="Arial" w:cs="Arial"/>
          <w:lang w:eastAsia="zh-CN"/>
        </w:rPr>
        <w:t xml:space="preserve"> </w:t>
      </w:r>
      <w:r w:rsidRPr="00614CD9">
        <w:rPr>
          <w:rFonts w:ascii="Arial" w:hAnsi="Arial" w:cs="Arial"/>
          <w:lang w:eastAsia="zh-CN"/>
        </w:rPr>
        <w:t>&lt;= 1MM</w:t>
      </w:r>
    </w:p>
    <w:p w14:paraId="2F67C854" w14:textId="77777777" w:rsidR="002D6189" w:rsidRDefault="002D6189" w:rsidP="007947DF">
      <w:pPr>
        <w:pStyle w:val="BodyText"/>
        <w:numPr>
          <w:ilvl w:val="0"/>
          <w:numId w:val="23"/>
        </w:numPr>
        <w:rPr>
          <w:rFonts w:ascii="Arial" w:hAnsi="Arial" w:cs="Arial"/>
          <w:lang w:eastAsia="zh-CN"/>
        </w:rPr>
      </w:pPr>
      <w:r w:rsidRPr="00614CD9">
        <w:rPr>
          <w:rFonts w:ascii="Arial" w:hAnsi="Arial" w:cs="Arial"/>
          <w:lang w:eastAsia="zh-CN"/>
        </w:rPr>
        <w:t>Sales_d1</w:t>
      </w:r>
      <w:r>
        <w:rPr>
          <w:rFonts w:ascii="Arial" w:hAnsi="Arial" w:cs="Arial"/>
          <w:lang w:eastAsia="zh-CN"/>
        </w:rPr>
        <w:t xml:space="preserve"> (</w:t>
      </w:r>
      <w:r w:rsidRPr="00614CD9">
        <w:rPr>
          <w:rFonts w:ascii="Arial" w:hAnsi="Arial" w:cs="Arial"/>
          <w:lang w:eastAsia="zh-CN"/>
        </w:rPr>
        <w:t>Sales at one year prior to default</w:t>
      </w:r>
      <w:r>
        <w:rPr>
          <w:rFonts w:ascii="Arial" w:hAnsi="Arial" w:cs="Arial"/>
          <w:lang w:eastAsia="zh-CN"/>
        </w:rPr>
        <w:t>)</w:t>
      </w:r>
      <w:r w:rsidRPr="00614CD9">
        <w:rPr>
          <w:rFonts w:ascii="Arial" w:hAnsi="Arial" w:cs="Arial"/>
          <w:lang w:eastAsia="zh-CN"/>
        </w:rPr>
        <w:t xml:space="preserve"> &lt;= 10MM</w:t>
      </w:r>
    </w:p>
    <w:p w14:paraId="3B7CFF1B" w14:textId="77777777" w:rsidR="002D6189" w:rsidRPr="00BD1615" w:rsidRDefault="002D6189" w:rsidP="007947DF">
      <w:pPr>
        <w:pStyle w:val="BodyText"/>
        <w:numPr>
          <w:ilvl w:val="0"/>
          <w:numId w:val="23"/>
        </w:numPr>
        <w:rPr>
          <w:rFonts w:ascii="Arial" w:hAnsi="Arial" w:cs="Arial"/>
          <w:lang w:val="en-US" w:eastAsia="zh-CN"/>
        </w:rPr>
      </w:pPr>
      <w:r w:rsidRPr="00614CD9">
        <w:rPr>
          <w:rFonts w:ascii="Arial" w:hAnsi="Arial" w:cs="Arial"/>
          <w:lang w:eastAsia="zh-CN"/>
        </w:rPr>
        <w:t xml:space="preserve">RRM </w:t>
      </w:r>
      <w:r>
        <w:rPr>
          <w:rFonts w:ascii="Arial" w:hAnsi="Arial" w:cs="Arial"/>
          <w:lang w:eastAsia="zh-CN"/>
        </w:rPr>
        <w:t xml:space="preserve">(Risk Rating Model) </w:t>
      </w:r>
      <w:r w:rsidR="00614CD9" w:rsidRPr="00614CD9">
        <w:rPr>
          <w:rFonts w:ascii="Arial" w:hAnsi="Arial" w:cs="Arial"/>
          <w:lang w:eastAsia="zh-CN"/>
        </w:rPr>
        <w:t xml:space="preserve">not in </w:t>
      </w:r>
      <w:r>
        <w:rPr>
          <w:rFonts w:ascii="Arial" w:hAnsi="Arial" w:cs="Arial"/>
          <w:lang w:eastAsia="zh-CN"/>
        </w:rPr>
        <w:t xml:space="preserve">[LC, BD, </w:t>
      </w:r>
      <w:r w:rsidR="00614CD9" w:rsidRPr="00614CD9">
        <w:rPr>
          <w:rFonts w:ascii="Arial" w:hAnsi="Arial" w:cs="Arial"/>
          <w:lang w:eastAsia="zh-CN"/>
        </w:rPr>
        <w:t>IO</w:t>
      </w:r>
      <w:r>
        <w:rPr>
          <w:rFonts w:ascii="Arial" w:hAnsi="Arial" w:cs="Arial"/>
          <w:lang w:eastAsia="zh-CN"/>
        </w:rPr>
        <w:t>]</w:t>
      </w:r>
    </w:p>
    <w:p w14:paraId="45537850" w14:textId="77777777" w:rsidR="002D6189" w:rsidRDefault="002D6189" w:rsidP="002D6189">
      <w:pPr>
        <w:pStyle w:val="BodyText"/>
        <w:rPr>
          <w:rFonts w:ascii="Arial" w:hAnsi="Arial" w:cs="Arial"/>
          <w:lang w:eastAsia="zh-CN"/>
        </w:rPr>
      </w:pPr>
      <w:r>
        <w:rPr>
          <w:rFonts w:ascii="Arial" w:hAnsi="Arial" w:cs="Arial"/>
          <w:lang w:eastAsia="zh-CN"/>
        </w:rPr>
        <w:t xml:space="preserve">If facilities are identified as BSM by both BSM flag and BSM proxy, then the </w:t>
      </w:r>
      <w:proofErr w:type="spellStart"/>
      <w:r>
        <w:rPr>
          <w:rFonts w:ascii="Arial" w:hAnsi="Arial" w:cs="Arial"/>
          <w:lang w:eastAsia="zh-CN"/>
        </w:rPr>
        <w:t>facilites</w:t>
      </w:r>
      <w:proofErr w:type="spellEnd"/>
      <w:r>
        <w:rPr>
          <w:rFonts w:ascii="Arial" w:hAnsi="Arial" w:cs="Arial"/>
          <w:lang w:eastAsia="zh-CN"/>
        </w:rPr>
        <w:t xml:space="preserve"> are excluded. There are 552 </w:t>
      </w:r>
      <w:proofErr w:type="spellStart"/>
      <w:r>
        <w:rPr>
          <w:rFonts w:ascii="Arial" w:hAnsi="Arial" w:cs="Arial"/>
          <w:lang w:eastAsia="zh-CN"/>
        </w:rPr>
        <w:t>facilites</w:t>
      </w:r>
      <w:proofErr w:type="spellEnd"/>
      <w:r>
        <w:rPr>
          <w:rFonts w:ascii="Arial" w:hAnsi="Arial" w:cs="Arial"/>
          <w:lang w:eastAsia="zh-CN"/>
        </w:rPr>
        <w:t xml:space="preserve"> in this category.</w:t>
      </w:r>
    </w:p>
    <w:p w14:paraId="2E3B762C" w14:textId="77777777" w:rsidR="002D6189" w:rsidRDefault="002D6189" w:rsidP="002D6189">
      <w:pPr>
        <w:pStyle w:val="BodyText"/>
        <w:rPr>
          <w:rFonts w:ascii="Arial" w:hAnsi="Arial" w:cs="Arial"/>
          <w:lang w:eastAsia="zh-CN"/>
        </w:rPr>
      </w:pPr>
      <w:r>
        <w:rPr>
          <w:rFonts w:ascii="Arial" w:hAnsi="Arial" w:cs="Arial"/>
          <w:lang w:eastAsia="zh-CN"/>
        </w:rPr>
        <w:lastRenderedPageBreak/>
        <w:t xml:space="preserve">If facilities are identified as BSM but there are no BSM flags available, then then </w:t>
      </w:r>
      <w:proofErr w:type="spellStart"/>
      <w:r>
        <w:rPr>
          <w:rFonts w:ascii="Arial" w:hAnsi="Arial" w:cs="Arial"/>
          <w:lang w:eastAsia="zh-CN"/>
        </w:rPr>
        <w:t>facilites</w:t>
      </w:r>
      <w:proofErr w:type="spellEnd"/>
      <w:r>
        <w:rPr>
          <w:rFonts w:ascii="Arial" w:hAnsi="Arial" w:cs="Arial"/>
          <w:lang w:eastAsia="zh-CN"/>
        </w:rPr>
        <w:t xml:space="preserve"> are excluded. There are 979 facilities in this category.</w:t>
      </w:r>
    </w:p>
    <w:p w14:paraId="3A31390C" w14:textId="77777777" w:rsidR="002D6189" w:rsidRDefault="002D6189" w:rsidP="002D6189">
      <w:pPr>
        <w:pStyle w:val="BodyText"/>
        <w:rPr>
          <w:rFonts w:ascii="Arial" w:hAnsi="Arial" w:cs="Arial"/>
          <w:lang w:eastAsia="zh-CN"/>
        </w:rPr>
      </w:pPr>
      <w:r>
        <w:rPr>
          <w:rFonts w:ascii="Arial" w:hAnsi="Arial" w:cs="Arial"/>
          <w:lang w:eastAsia="zh-CN"/>
        </w:rPr>
        <w:t>If facilities are identified by BSM flag but not by BSM proxy, manual investigation is conducted and 17 out of 22 are excluded.</w:t>
      </w:r>
    </w:p>
    <w:p w14:paraId="43CA6515" w14:textId="388D9E46" w:rsidR="00614CD9" w:rsidRPr="00614CD9" w:rsidRDefault="002D6189" w:rsidP="002D6189">
      <w:pPr>
        <w:pStyle w:val="BodyText"/>
        <w:rPr>
          <w:rFonts w:ascii="Arial" w:hAnsi="Arial" w:cs="Arial"/>
          <w:lang w:eastAsia="zh-CN"/>
        </w:rPr>
      </w:pPr>
      <w:r>
        <w:rPr>
          <w:rFonts w:ascii="Arial" w:hAnsi="Arial" w:cs="Arial"/>
          <w:lang w:eastAsia="zh-CN"/>
        </w:rPr>
        <w:t xml:space="preserve">After excluding the </w:t>
      </w:r>
      <w:r w:rsidRPr="00183679">
        <w:rPr>
          <w:rFonts w:ascii="Arial" w:hAnsi="Arial" w:cs="Arial"/>
          <w:lang w:val="en-US"/>
        </w:rPr>
        <w:t>Small Business borrowers</w:t>
      </w:r>
      <w:r>
        <w:rPr>
          <w:rFonts w:ascii="Arial" w:hAnsi="Arial" w:cs="Arial"/>
          <w:lang w:val="en-US"/>
        </w:rPr>
        <w:t xml:space="preserve"> (1,548 facilities), 2,783 </w:t>
      </w:r>
      <w:proofErr w:type="spellStart"/>
      <w:r>
        <w:rPr>
          <w:rFonts w:ascii="Arial" w:hAnsi="Arial" w:cs="Arial"/>
          <w:lang w:val="en-US"/>
        </w:rPr>
        <w:t>facilites</w:t>
      </w:r>
      <w:proofErr w:type="spellEnd"/>
      <w:r>
        <w:rPr>
          <w:rFonts w:ascii="Arial" w:hAnsi="Arial" w:cs="Arial"/>
          <w:lang w:val="en-US"/>
        </w:rPr>
        <w:t xml:space="preserve"> remain.</w:t>
      </w:r>
    </w:p>
    <w:tbl>
      <w:tblPr>
        <w:tblW w:w="6480" w:type="dxa"/>
        <w:tblCellMar>
          <w:left w:w="0" w:type="dxa"/>
          <w:right w:w="0" w:type="dxa"/>
        </w:tblCellMar>
        <w:tblLook w:val="04A0" w:firstRow="1" w:lastRow="0" w:firstColumn="1" w:lastColumn="0" w:noHBand="0" w:noVBand="1"/>
      </w:tblPr>
      <w:tblGrid>
        <w:gridCol w:w="1820"/>
        <w:gridCol w:w="1840"/>
        <w:gridCol w:w="1520"/>
        <w:gridCol w:w="1300"/>
      </w:tblGrid>
      <w:tr w:rsidR="002D6189" w:rsidRPr="00BD1615" w14:paraId="5F7A14E5" w14:textId="77777777" w:rsidTr="008C68A3">
        <w:trPr>
          <w:trHeight w:val="408"/>
        </w:trPr>
        <w:tc>
          <w:tcPr>
            <w:tcW w:w="3660" w:type="dxa"/>
            <w:gridSpan w:val="2"/>
            <w:vMerge w:val="restart"/>
            <w:tcBorders>
              <w:top w:val="single" w:sz="8" w:space="0" w:color="FFFFFF"/>
              <w:left w:val="single" w:sz="8" w:space="0" w:color="FFFFFF"/>
              <w:bottom w:val="single" w:sz="24" w:space="0" w:color="FFFFFF"/>
              <w:right w:val="single" w:sz="8" w:space="0" w:color="FFFFFF"/>
            </w:tcBorders>
            <w:shd w:val="clear" w:color="auto" w:fill="4F81BD"/>
            <w:tcMar>
              <w:top w:w="15" w:type="dxa"/>
              <w:left w:w="108" w:type="dxa"/>
              <w:bottom w:w="0" w:type="dxa"/>
              <w:right w:w="108" w:type="dxa"/>
            </w:tcMar>
            <w:vAlign w:val="center"/>
            <w:hideMark/>
          </w:tcPr>
          <w:p w14:paraId="46949EC9" w14:textId="77777777" w:rsidR="002D6189" w:rsidRPr="00BD1615" w:rsidRDefault="002D6189" w:rsidP="008C68A3">
            <w:pPr>
              <w:pStyle w:val="BodyText"/>
              <w:rPr>
                <w:rFonts w:ascii="Arial" w:hAnsi="Arial" w:cs="Arial"/>
                <w:lang w:val="en-US" w:eastAsia="zh-CN"/>
              </w:rPr>
            </w:pPr>
            <w:r w:rsidRPr="00BD1615">
              <w:rPr>
                <w:rFonts w:ascii="Arial" w:hAnsi="Arial" w:cs="Arial"/>
                <w:b/>
                <w:bCs/>
                <w:lang w:val="en-US" w:eastAsia="zh-CN"/>
              </w:rPr>
              <w:t> </w:t>
            </w:r>
          </w:p>
        </w:tc>
        <w:tc>
          <w:tcPr>
            <w:tcW w:w="2820" w:type="dxa"/>
            <w:gridSpan w:val="2"/>
            <w:tcBorders>
              <w:top w:val="single" w:sz="8" w:space="0" w:color="FFFFFF"/>
              <w:left w:val="single" w:sz="8" w:space="0" w:color="FFFFFF"/>
              <w:bottom w:val="single" w:sz="24" w:space="0" w:color="FFFFFF"/>
              <w:right w:val="single" w:sz="8" w:space="0" w:color="FFFFFF"/>
            </w:tcBorders>
            <w:shd w:val="clear" w:color="auto" w:fill="4F81BD"/>
            <w:tcMar>
              <w:top w:w="15" w:type="dxa"/>
              <w:left w:w="108" w:type="dxa"/>
              <w:bottom w:w="0" w:type="dxa"/>
              <w:right w:w="108" w:type="dxa"/>
            </w:tcMar>
            <w:vAlign w:val="center"/>
            <w:hideMark/>
          </w:tcPr>
          <w:p w14:paraId="4E9C5BC9" w14:textId="77777777" w:rsidR="002D6189" w:rsidRPr="00BD1615" w:rsidRDefault="002D6189" w:rsidP="008C68A3">
            <w:pPr>
              <w:pStyle w:val="BodyText"/>
              <w:jc w:val="center"/>
              <w:rPr>
                <w:rFonts w:ascii="Arial" w:hAnsi="Arial" w:cs="Arial"/>
                <w:lang w:val="en-US" w:eastAsia="zh-CN"/>
              </w:rPr>
            </w:pPr>
            <w:r w:rsidRPr="00BD1615">
              <w:rPr>
                <w:rFonts w:ascii="Arial" w:hAnsi="Arial" w:cs="Arial"/>
                <w:b/>
                <w:bCs/>
                <w:lang w:val="en-US" w:eastAsia="zh-CN"/>
              </w:rPr>
              <w:t>BSM proxy</w:t>
            </w:r>
          </w:p>
        </w:tc>
      </w:tr>
      <w:tr w:rsidR="002D6189" w:rsidRPr="00BD1615" w14:paraId="36F09F84" w14:textId="77777777" w:rsidTr="008C68A3">
        <w:trPr>
          <w:trHeight w:val="408"/>
        </w:trPr>
        <w:tc>
          <w:tcPr>
            <w:tcW w:w="0" w:type="auto"/>
            <w:gridSpan w:val="2"/>
            <w:vMerge/>
            <w:tcBorders>
              <w:top w:val="single" w:sz="8" w:space="0" w:color="FFFFFF"/>
              <w:left w:val="single" w:sz="8" w:space="0" w:color="FFFFFF"/>
              <w:bottom w:val="single" w:sz="24" w:space="0" w:color="FFFFFF"/>
              <w:right w:val="single" w:sz="8" w:space="0" w:color="FFFFFF"/>
            </w:tcBorders>
            <w:vAlign w:val="center"/>
            <w:hideMark/>
          </w:tcPr>
          <w:p w14:paraId="69807E17" w14:textId="77777777" w:rsidR="002D6189" w:rsidRPr="00BD1615" w:rsidRDefault="002D6189" w:rsidP="008C68A3">
            <w:pPr>
              <w:pStyle w:val="BodyText"/>
              <w:rPr>
                <w:rFonts w:ascii="Arial" w:hAnsi="Arial" w:cs="Arial"/>
                <w:lang w:val="en-US" w:eastAsia="zh-CN"/>
              </w:rPr>
            </w:pPr>
          </w:p>
        </w:tc>
        <w:tc>
          <w:tcPr>
            <w:tcW w:w="1520" w:type="dxa"/>
            <w:tcBorders>
              <w:top w:val="single" w:sz="24" w:space="0" w:color="FFFFFF"/>
              <w:left w:val="single" w:sz="24" w:space="0" w:color="FFFFFF"/>
              <w:bottom w:val="single" w:sz="8" w:space="0" w:color="FFFFFF"/>
              <w:right w:val="single" w:sz="8" w:space="0" w:color="FFFFFF"/>
            </w:tcBorders>
            <w:shd w:val="clear" w:color="auto" w:fill="D0D8E8"/>
            <w:tcMar>
              <w:top w:w="15" w:type="dxa"/>
              <w:left w:w="108" w:type="dxa"/>
              <w:bottom w:w="0" w:type="dxa"/>
              <w:right w:w="108" w:type="dxa"/>
            </w:tcMar>
            <w:vAlign w:val="center"/>
            <w:hideMark/>
          </w:tcPr>
          <w:p w14:paraId="01721D96" w14:textId="77777777" w:rsidR="002D6189" w:rsidRPr="00BD1615" w:rsidRDefault="002D6189" w:rsidP="008C68A3">
            <w:pPr>
              <w:pStyle w:val="BodyText"/>
              <w:jc w:val="center"/>
              <w:rPr>
                <w:rFonts w:ascii="Arial" w:hAnsi="Arial" w:cs="Arial"/>
                <w:lang w:val="en-US" w:eastAsia="zh-CN"/>
              </w:rPr>
            </w:pPr>
            <w:r w:rsidRPr="00BD1615">
              <w:rPr>
                <w:rFonts w:ascii="Arial" w:hAnsi="Arial" w:cs="Arial"/>
                <w:lang w:val="en-US" w:eastAsia="zh-CN"/>
              </w:rPr>
              <w:t>not-BSM</w:t>
            </w:r>
          </w:p>
        </w:tc>
        <w:tc>
          <w:tcPr>
            <w:tcW w:w="1300" w:type="dxa"/>
            <w:tcBorders>
              <w:top w:val="single" w:sz="24" w:space="0" w:color="FFFFFF"/>
              <w:left w:val="single" w:sz="8" w:space="0" w:color="FFFFFF"/>
              <w:bottom w:val="single" w:sz="8" w:space="0" w:color="FFFFFF"/>
              <w:right w:val="single" w:sz="8" w:space="0" w:color="FFFFFF"/>
            </w:tcBorders>
            <w:shd w:val="clear" w:color="auto" w:fill="D0D8E8"/>
            <w:tcMar>
              <w:top w:w="15" w:type="dxa"/>
              <w:left w:w="108" w:type="dxa"/>
              <w:bottom w:w="0" w:type="dxa"/>
              <w:right w:w="108" w:type="dxa"/>
            </w:tcMar>
            <w:vAlign w:val="center"/>
            <w:hideMark/>
          </w:tcPr>
          <w:p w14:paraId="11E5C62E" w14:textId="77777777" w:rsidR="002D6189" w:rsidRPr="00BD1615" w:rsidRDefault="002D6189" w:rsidP="008C68A3">
            <w:pPr>
              <w:pStyle w:val="BodyText"/>
              <w:jc w:val="center"/>
              <w:rPr>
                <w:rFonts w:ascii="Arial" w:hAnsi="Arial" w:cs="Arial"/>
                <w:lang w:val="en-US" w:eastAsia="zh-CN"/>
              </w:rPr>
            </w:pPr>
            <w:r w:rsidRPr="00BD1615">
              <w:rPr>
                <w:rFonts w:ascii="Arial" w:hAnsi="Arial" w:cs="Arial"/>
                <w:lang w:val="en-US" w:eastAsia="zh-CN"/>
              </w:rPr>
              <w:t>BSM</w:t>
            </w:r>
          </w:p>
        </w:tc>
      </w:tr>
      <w:tr w:rsidR="002D6189" w:rsidRPr="00BD1615" w14:paraId="1002C0DD" w14:textId="77777777" w:rsidTr="008C68A3">
        <w:trPr>
          <w:trHeight w:val="408"/>
        </w:trPr>
        <w:tc>
          <w:tcPr>
            <w:tcW w:w="1820" w:type="dxa"/>
            <w:vMerge w:val="restart"/>
            <w:tcBorders>
              <w:top w:val="single" w:sz="24" w:space="0" w:color="FFFFFF"/>
              <w:left w:val="single" w:sz="8" w:space="0" w:color="FFFFFF"/>
              <w:bottom w:val="single" w:sz="8" w:space="0" w:color="FFFFFF"/>
              <w:right w:val="single" w:sz="8" w:space="0" w:color="FFFFFF"/>
            </w:tcBorders>
            <w:shd w:val="clear" w:color="auto" w:fill="4F81BD"/>
            <w:tcMar>
              <w:top w:w="15" w:type="dxa"/>
              <w:left w:w="108" w:type="dxa"/>
              <w:bottom w:w="0" w:type="dxa"/>
              <w:right w:w="108" w:type="dxa"/>
            </w:tcMar>
            <w:textDirection w:val="btLr"/>
            <w:vAlign w:val="center"/>
            <w:hideMark/>
          </w:tcPr>
          <w:p w14:paraId="482450E6" w14:textId="77777777" w:rsidR="002D6189" w:rsidRPr="00BD1615" w:rsidRDefault="002D6189" w:rsidP="008C68A3">
            <w:pPr>
              <w:pStyle w:val="BodyText"/>
              <w:jc w:val="center"/>
              <w:rPr>
                <w:rFonts w:ascii="Arial" w:hAnsi="Arial" w:cs="Arial"/>
                <w:lang w:val="en-US" w:eastAsia="zh-CN"/>
              </w:rPr>
            </w:pPr>
            <w:r w:rsidRPr="00BD1615">
              <w:rPr>
                <w:rFonts w:ascii="Arial" w:hAnsi="Arial" w:cs="Arial"/>
                <w:b/>
                <w:bCs/>
                <w:lang w:val="en-US" w:eastAsia="zh-CN"/>
              </w:rPr>
              <w:t xml:space="preserve">BSM </w:t>
            </w:r>
            <w:proofErr w:type="spellStart"/>
            <w:r>
              <w:rPr>
                <w:rFonts w:ascii="Arial" w:hAnsi="Arial" w:cs="Arial"/>
                <w:b/>
                <w:bCs/>
                <w:lang w:val="en-US" w:eastAsia="zh-CN"/>
              </w:rPr>
              <w:t>Flage</w:t>
            </w:r>
            <w:proofErr w:type="spellEnd"/>
          </w:p>
        </w:tc>
        <w:tc>
          <w:tcPr>
            <w:tcW w:w="1820" w:type="dxa"/>
            <w:tcBorders>
              <w:top w:val="single" w:sz="24" w:space="0" w:color="FFFFFF"/>
              <w:left w:val="single" w:sz="8" w:space="0" w:color="FFFFFF"/>
              <w:bottom w:val="single" w:sz="8" w:space="0" w:color="FFFFFF"/>
              <w:right w:val="single" w:sz="8" w:space="0" w:color="FFFFFF"/>
            </w:tcBorders>
            <w:shd w:val="clear" w:color="auto" w:fill="E9EDF4"/>
            <w:tcMar>
              <w:top w:w="15" w:type="dxa"/>
              <w:left w:w="108" w:type="dxa"/>
              <w:bottom w:w="0" w:type="dxa"/>
              <w:right w:w="108" w:type="dxa"/>
            </w:tcMar>
            <w:vAlign w:val="center"/>
            <w:hideMark/>
          </w:tcPr>
          <w:p w14:paraId="344063B8" w14:textId="77777777" w:rsidR="002D6189" w:rsidRPr="00BD1615" w:rsidRDefault="002D6189" w:rsidP="008C68A3">
            <w:pPr>
              <w:pStyle w:val="BodyText"/>
              <w:jc w:val="center"/>
              <w:rPr>
                <w:rFonts w:ascii="Arial" w:hAnsi="Arial" w:cs="Arial"/>
                <w:lang w:val="en-US" w:eastAsia="zh-CN"/>
              </w:rPr>
            </w:pPr>
            <w:r w:rsidRPr="00BD1615">
              <w:rPr>
                <w:rFonts w:ascii="Arial" w:hAnsi="Arial" w:cs="Arial"/>
                <w:lang w:val="en-US" w:eastAsia="zh-CN"/>
              </w:rPr>
              <w:t>not-BSM</w:t>
            </w:r>
          </w:p>
        </w:tc>
        <w:tc>
          <w:tcPr>
            <w:tcW w:w="1520" w:type="dxa"/>
            <w:tcBorders>
              <w:top w:val="single" w:sz="8" w:space="0" w:color="FFFFFF"/>
              <w:left w:val="single" w:sz="8" w:space="0" w:color="FFFFFF"/>
              <w:bottom w:val="single" w:sz="8" w:space="0" w:color="FFFFFF"/>
              <w:right w:val="single" w:sz="8" w:space="0" w:color="FFFFFF"/>
            </w:tcBorders>
            <w:shd w:val="clear" w:color="auto" w:fill="E9EDF4"/>
            <w:tcMar>
              <w:top w:w="15" w:type="dxa"/>
              <w:left w:w="108" w:type="dxa"/>
              <w:bottom w:w="0" w:type="dxa"/>
              <w:right w:w="108" w:type="dxa"/>
            </w:tcMar>
            <w:vAlign w:val="center"/>
            <w:hideMark/>
          </w:tcPr>
          <w:p w14:paraId="253E4D5B" w14:textId="77777777" w:rsidR="002D6189" w:rsidRPr="00BD1615" w:rsidRDefault="002D6189" w:rsidP="008C68A3">
            <w:pPr>
              <w:pStyle w:val="BodyText"/>
              <w:jc w:val="center"/>
              <w:rPr>
                <w:rFonts w:ascii="Arial" w:hAnsi="Arial" w:cs="Arial"/>
                <w:lang w:val="en-US" w:eastAsia="zh-CN"/>
              </w:rPr>
            </w:pPr>
            <w:r w:rsidRPr="00BD1615">
              <w:rPr>
                <w:rFonts w:ascii="Arial" w:hAnsi="Arial" w:cs="Arial"/>
                <w:lang w:val="en-US" w:eastAsia="zh-CN"/>
              </w:rPr>
              <w:t>566</w:t>
            </w:r>
          </w:p>
        </w:tc>
        <w:tc>
          <w:tcPr>
            <w:tcW w:w="1300" w:type="dxa"/>
            <w:tcBorders>
              <w:top w:val="single" w:sz="8" w:space="0" w:color="FFFFFF"/>
              <w:left w:val="single" w:sz="8" w:space="0" w:color="FFFFFF"/>
              <w:bottom w:val="single" w:sz="8" w:space="0" w:color="FFFFFF"/>
              <w:right w:val="single" w:sz="8" w:space="0" w:color="FFFFFF"/>
            </w:tcBorders>
            <w:shd w:val="clear" w:color="auto" w:fill="E9EDF4"/>
            <w:tcMar>
              <w:top w:w="15" w:type="dxa"/>
              <w:left w:w="108" w:type="dxa"/>
              <w:bottom w:w="0" w:type="dxa"/>
              <w:right w:w="108" w:type="dxa"/>
            </w:tcMar>
            <w:vAlign w:val="center"/>
            <w:hideMark/>
          </w:tcPr>
          <w:p w14:paraId="622A68C9" w14:textId="77777777" w:rsidR="002D6189" w:rsidRPr="00BD1615" w:rsidRDefault="002D6189" w:rsidP="008C68A3">
            <w:pPr>
              <w:pStyle w:val="BodyText"/>
              <w:jc w:val="center"/>
              <w:rPr>
                <w:rFonts w:ascii="Arial" w:hAnsi="Arial" w:cs="Arial"/>
                <w:lang w:val="en-US" w:eastAsia="zh-CN"/>
              </w:rPr>
            </w:pPr>
            <w:r w:rsidRPr="00BD1615">
              <w:rPr>
                <w:rFonts w:ascii="Arial" w:hAnsi="Arial" w:cs="Arial"/>
                <w:lang w:val="en-US" w:eastAsia="zh-CN"/>
              </w:rPr>
              <w:t>184</w:t>
            </w:r>
          </w:p>
        </w:tc>
      </w:tr>
      <w:tr w:rsidR="002D6189" w:rsidRPr="00BD1615" w14:paraId="271210AE" w14:textId="77777777" w:rsidTr="008C68A3">
        <w:trPr>
          <w:trHeight w:val="408"/>
        </w:trPr>
        <w:tc>
          <w:tcPr>
            <w:tcW w:w="0" w:type="auto"/>
            <w:vMerge/>
            <w:tcBorders>
              <w:top w:val="single" w:sz="24" w:space="0" w:color="FFFFFF"/>
              <w:left w:val="single" w:sz="8" w:space="0" w:color="FFFFFF"/>
              <w:bottom w:val="single" w:sz="8" w:space="0" w:color="FFFFFF"/>
              <w:right w:val="single" w:sz="8" w:space="0" w:color="FFFFFF"/>
            </w:tcBorders>
            <w:vAlign w:val="center"/>
            <w:hideMark/>
          </w:tcPr>
          <w:p w14:paraId="54AD8998" w14:textId="77777777" w:rsidR="002D6189" w:rsidRPr="00BD1615" w:rsidRDefault="002D6189" w:rsidP="008C68A3">
            <w:pPr>
              <w:pStyle w:val="BodyText"/>
              <w:rPr>
                <w:rFonts w:ascii="Arial" w:hAnsi="Arial" w:cs="Arial"/>
                <w:lang w:val="en-US" w:eastAsia="zh-CN"/>
              </w:rPr>
            </w:pPr>
          </w:p>
        </w:tc>
        <w:tc>
          <w:tcPr>
            <w:tcW w:w="1820" w:type="dxa"/>
            <w:tcBorders>
              <w:top w:val="single" w:sz="8" w:space="0" w:color="FFFFFF"/>
              <w:left w:val="single" w:sz="8" w:space="0" w:color="FFFFFF"/>
              <w:bottom w:val="single" w:sz="8" w:space="0" w:color="FFFFFF"/>
              <w:right w:val="single" w:sz="8" w:space="0" w:color="FFFFFF"/>
            </w:tcBorders>
            <w:shd w:val="clear" w:color="auto" w:fill="D0D8E8"/>
            <w:tcMar>
              <w:top w:w="15" w:type="dxa"/>
              <w:left w:w="108" w:type="dxa"/>
              <w:bottom w:w="0" w:type="dxa"/>
              <w:right w:w="108" w:type="dxa"/>
            </w:tcMar>
            <w:vAlign w:val="center"/>
            <w:hideMark/>
          </w:tcPr>
          <w:p w14:paraId="2084659C" w14:textId="77777777" w:rsidR="002D6189" w:rsidRPr="00BD1615" w:rsidRDefault="002D6189" w:rsidP="008C68A3">
            <w:pPr>
              <w:pStyle w:val="BodyText"/>
              <w:jc w:val="center"/>
              <w:rPr>
                <w:rFonts w:ascii="Arial" w:hAnsi="Arial" w:cs="Arial"/>
                <w:lang w:val="en-US" w:eastAsia="zh-CN"/>
              </w:rPr>
            </w:pPr>
            <w:r w:rsidRPr="00BD1615">
              <w:rPr>
                <w:rFonts w:ascii="Arial" w:hAnsi="Arial" w:cs="Arial"/>
                <w:lang w:val="en-US" w:eastAsia="zh-CN"/>
              </w:rPr>
              <w:t>Not Found</w:t>
            </w:r>
          </w:p>
        </w:tc>
        <w:tc>
          <w:tcPr>
            <w:tcW w:w="1520" w:type="dxa"/>
            <w:tcBorders>
              <w:top w:val="single" w:sz="8" w:space="0" w:color="FFFFFF"/>
              <w:left w:val="single" w:sz="8" w:space="0" w:color="FFFFFF"/>
              <w:bottom w:val="single" w:sz="8" w:space="0" w:color="FFFFFF"/>
              <w:right w:val="single" w:sz="8" w:space="0" w:color="FFFFFF"/>
            </w:tcBorders>
            <w:shd w:val="clear" w:color="auto" w:fill="D0D8E8"/>
            <w:tcMar>
              <w:top w:w="15" w:type="dxa"/>
              <w:left w:w="108" w:type="dxa"/>
              <w:bottom w:w="0" w:type="dxa"/>
              <w:right w:w="108" w:type="dxa"/>
            </w:tcMar>
            <w:vAlign w:val="center"/>
            <w:hideMark/>
          </w:tcPr>
          <w:p w14:paraId="123ADFE6" w14:textId="77777777" w:rsidR="002D6189" w:rsidRPr="00BD1615" w:rsidRDefault="002D6189" w:rsidP="008C68A3">
            <w:pPr>
              <w:pStyle w:val="BodyText"/>
              <w:jc w:val="center"/>
              <w:rPr>
                <w:rFonts w:ascii="Arial" w:hAnsi="Arial" w:cs="Arial"/>
                <w:lang w:val="en-US" w:eastAsia="zh-CN"/>
              </w:rPr>
            </w:pPr>
            <w:r w:rsidRPr="00BD1615">
              <w:rPr>
                <w:rFonts w:ascii="Arial" w:hAnsi="Arial" w:cs="Arial"/>
                <w:lang w:val="en-US" w:eastAsia="zh-CN"/>
              </w:rPr>
              <w:t>2028</w:t>
            </w:r>
          </w:p>
        </w:tc>
        <w:tc>
          <w:tcPr>
            <w:tcW w:w="1300" w:type="dxa"/>
            <w:tcBorders>
              <w:top w:val="single" w:sz="8" w:space="0" w:color="FFFFFF"/>
              <w:left w:val="single" w:sz="8" w:space="0" w:color="FFFFFF"/>
              <w:bottom w:val="single" w:sz="8" w:space="0" w:color="FFFFFF"/>
              <w:right w:val="single" w:sz="8" w:space="0" w:color="FFFFFF"/>
            </w:tcBorders>
            <w:shd w:val="clear" w:color="auto" w:fill="D0D8E8"/>
            <w:tcMar>
              <w:top w:w="15" w:type="dxa"/>
              <w:left w:w="108" w:type="dxa"/>
              <w:bottom w:w="0" w:type="dxa"/>
              <w:right w:w="108" w:type="dxa"/>
            </w:tcMar>
            <w:vAlign w:val="center"/>
            <w:hideMark/>
          </w:tcPr>
          <w:p w14:paraId="77AC464E" w14:textId="77777777" w:rsidR="002D6189" w:rsidRPr="00BD1615" w:rsidRDefault="002D6189" w:rsidP="008C68A3">
            <w:pPr>
              <w:pStyle w:val="BodyText"/>
              <w:jc w:val="center"/>
              <w:rPr>
                <w:rFonts w:ascii="Arial" w:hAnsi="Arial" w:cs="Arial"/>
                <w:lang w:val="en-US" w:eastAsia="zh-CN"/>
              </w:rPr>
            </w:pPr>
            <w:r w:rsidRPr="00BD1615">
              <w:rPr>
                <w:rFonts w:ascii="Arial" w:hAnsi="Arial" w:cs="Arial"/>
                <w:lang w:val="en-US" w:eastAsia="zh-CN"/>
              </w:rPr>
              <w:t>979</w:t>
            </w:r>
          </w:p>
        </w:tc>
      </w:tr>
      <w:tr w:rsidR="002D6189" w:rsidRPr="00BD1615" w14:paraId="3B43BB97" w14:textId="77777777" w:rsidTr="008C68A3">
        <w:trPr>
          <w:trHeight w:val="408"/>
        </w:trPr>
        <w:tc>
          <w:tcPr>
            <w:tcW w:w="0" w:type="auto"/>
            <w:vMerge/>
            <w:tcBorders>
              <w:top w:val="single" w:sz="24" w:space="0" w:color="FFFFFF"/>
              <w:left w:val="single" w:sz="8" w:space="0" w:color="FFFFFF"/>
              <w:bottom w:val="single" w:sz="8" w:space="0" w:color="FFFFFF"/>
              <w:right w:val="single" w:sz="8" w:space="0" w:color="FFFFFF"/>
            </w:tcBorders>
            <w:vAlign w:val="center"/>
            <w:hideMark/>
          </w:tcPr>
          <w:p w14:paraId="7B169DE0" w14:textId="77777777" w:rsidR="002D6189" w:rsidRPr="00BD1615" w:rsidRDefault="002D6189" w:rsidP="008C68A3">
            <w:pPr>
              <w:pStyle w:val="BodyText"/>
              <w:rPr>
                <w:rFonts w:ascii="Arial" w:hAnsi="Arial" w:cs="Arial"/>
                <w:lang w:val="en-US" w:eastAsia="zh-CN"/>
              </w:rPr>
            </w:pPr>
          </w:p>
        </w:tc>
        <w:tc>
          <w:tcPr>
            <w:tcW w:w="1820" w:type="dxa"/>
            <w:tcBorders>
              <w:top w:val="single" w:sz="8" w:space="0" w:color="FFFFFF"/>
              <w:left w:val="single" w:sz="8" w:space="0" w:color="FFFFFF"/>
              <w:bottom w:val="single" w:sz="8" w:space="0" w:color="FFFFFF"/>
              <w:right w:val="single" w:sz="8" w:space="0" w:color="FFFFFF"/>
            </w:tcBorders>
            <w:shd w:val="clear" w:color="auto" w:fill="E9EDF4"/>
            <w:tcMar>
              <w:top w:w="15" w:type="dxa"/>
              <w:left w:w="108" w:type="dxa"/>
              <w:bottom w:w="0" w:type="dxa"/>
              <w:right w:w="108" w:type="dxa"/>
            </w:tcMar>
            <w:vAlign w:val="center"/>
            <w:hideMark/>
          </w:tcPr>
          <w:p w14:paraId="2DB3A332" w14:textId="77777777" w:rsidR="002D6189" w:rsidRPr="00BD1615" w:rsidRDefault="002D6189" w:rsidP="008C68A3">
            <w:pPr>
              <w:pStyle w:val="BodyText"/>
              <w:jc w:val="center"/>
              <w:rPr>
                <w:rFonts w:ascii="Arial" w:hAnsi="Arial" w:cs="Arial"/>
                <w:lang w:val="en-US" w:eastAsia="zh-CN"/>
              </w:rPr>
            </w:pPr>
            <w:r w:rsidRPr="00BD1615">
              <w:rPr>
                <w:rFonts w:ascii="Arial" w:hAnsi="Arial" w:cs="Arial"/>
                <w:lang w:val="en-US" w:eastAsia="zh-CN"/>
              </w:rPr>
              <w:t>BSM</w:t>
            </w:r>
          </w:p>
        </w:tc>
        <w:tc>
          <w:tcPr>
            <w:tcW w:w="1520" w:type="dxa"/>
            <w:tcBorders>
              <w:top w:val="single" w:sz="8" w:space="0" w:color="FFFFFF"/>
              <w:left w:val="single" w:sz="8" w:space="0" w:color="FFFFFF"/>
              <w:bottom w:val="single" w:sz="8" w:space="0" w:color="FFFFFF"/>
              <w:right w:val="single" w:sz="8" w:space="0" w:color="FFFFFF"/>
            </w:tcBorders>
            <w:shd w:val="clear" w:color="auto" w:fill="E9EDF4"/>
            <w:tcMar>
              <w:top w:w="15" w:type="dxa"/>
              <w:left w:w="108" w:type="dxa"/>
              <w:bottom w:w="0" w:type="dxa"/>
              <w:right w:w="108" w:type="dxa"/>
            </w:tcMar>
            <w:vAlign w:val="center"/>
            <w:hideMark/>
          </w:tcPr>
          <w:p w14:paraId="5F8882B7" w14:textId="77777777" w:rsidR="002D6189" w:rsidRPr="00BD1615" w:rsidRDefault="002D6189" w:rsidP="008C68A3">
            <w:pPr>
              <w:pStyle w:val="BodyText"/>
              <w:jc w:val="center"/>
              <w:rPr>
                <w:rFonts w:ascii="Arial" w:hAnsi="Arial" w:cs="Arial"/>
                <w:lang w:val="en-US" w:eastAsia="zh-CN"/>
              </w:rPr>
            </w:pPr>
            <w:r w:rsidRPr="00BD1615">
              <w:rPr>
                <w:rFonts w:ascii="Arial" w:hAnsi="Arial" w:cs="Arial"/>
                <w:lang w:val="en-US" w:eastAsia="zh-CN"/>
              </w:rPr>
              <w:t>22</w:t>
            </w:r>
          </w:p>
        </w:tc>
        <w:tc>
          <w:tcPr>
            <w:tcW w:w="1300" w:type="dxa"/>
            <w:tcBorders>
              <w:top w:val="single" w:sz="8" w:space="0" w:color="FFFFFF"/>
              <w:left w:val="single" w:sz="8" w:space="0" w:color="FFFFFF"/>
              <w:bottom w:val="single" w:sz="8" w:space="0" w:color="FFFFFF"/>
              <w:right w:val="single" w:sz="8" w:space="0" w:color="FFFFFF"/>
            </w:tcBorders>
            <w:shd w:val="clear" w:color="auto" w:fill="E9EDF4"/>
            <w:tcMar>
              <w:top w:w="15" w:type="dxa"/>
              <w:left w:w="108" w:type="dxa"/>
              <w:bottom w:w="0" w:type="dxa"/>
              <w:right w:w="108" w:type="dxa"/>
            </w:tcMar>
            <w:vAlign w:val="center"/>
            <w:hideMark/>
          </w:tcPr>
          <w:p w14:paraId="130B803F" w14:textId="77777777" w:rsidR="002D6189" w:rsidRPr="00BD1615" w:rsidRDefault="002D6189" w:rsidP="008C68A3">
            <w:pPr>
              <w:pStyle w:val="BodyText"/>
              <w:jc w:val="center"/>
              <w:rPr>
                <w:rFonts w:ascii="Arial" w:hAnsi="Arial" w:cs="Arial"/>
                <w:lang w:val="en-US" w:eastAsia="zh-CN"/>
              </w:rPr>
            </w:pPr>
            <w:r w:rsidRPr="00BD1615">
              <w:rPr>
                <w:rFonts w:ascii="Arial" w:hAnsi="Arial" w:cs="Arial"/>
                <w:lang w:val="en-US" w:eastAsia="zh-CN"/>
              </w:rPr>
              <w:t>552</w:t>
            </w:r>
          </w:p>
        </w:tc>
      </w:tr>
    </w:tbl>
    <w:p w14:paraId="30806D5E" w14:textId="77777777" w:rsidR="002D6189" w:rsidRPr="0043627F" w:rsidRDefault="002D6189" w:rsidP="002D6189">
      <w:pPr>
        <w:pStyle w:val="BodyText"/>
        <w:rPr>
          <w:rFonts w:ascii="Arial" w:hAnsi="Arial" w:cs="Arial" w:hint="eastAsia"/>
          <w:lang w:eastAsia="zh-CN"/>
        </w:rPr>
      </w:pPr>
    </w:p>
    <w:p w14:paraId="5CD6F539" w14:textId="1931BA4D" w:rsidR="00DD7CE4" w:rsidRDefault="00DD7CE4" w:rsidP="00DD7CE4">
      <w:pPr>
        <w:pStyle w:val="BodyText"/>
        <w:rPr>
          <w:rFonts w:ascii="Arial" w:hAnsi="Arial" w:cs="Arial"/>
        </w:rPr>
      </w:pPr>
      <w:r>
        <w:rPr>
          <w:rFonts w:ascii="Arial" w:hAnsi="Arial" w:cs="Arial"/>
        </w:rPr>
        <w:t>55</w:t>
      </w:r>
      <w:r w:rsidR="002D6189" w:rsidRPr="00775F8D">
        <w:rPr>
          <w:rFonts w:ascii="Arial" w:hAnsi="Arial" w:cs="Arial"/>
        </w:rPr>
        <w:t xml:space="preserve"> TF </w:t>
      </w:r>
      <w:proofErr w:type="spellStart"/>
      <w:r w:rsidR="002D6189">
        <w:rPr>
          <w:rFonts w:ascii="Arial" w:hAnsi="Arial" w:cs="Arial"/>
        </w:rPr>
        <w:t>facilies</w:t>
      </w:r>
      <w:proofErr w:type="spellEnd"/>
      <w:r w:rsidR="002D6189">
        <w:rPr>
          <w:rFonts w:ascii="Arial" w:hAnsi="Arial" w:cs="Arial"/>
        </w:rPr>
        <w:t xml:space="preserve"> that are identified by </w:t>
      </w:r>
      <w:r w:rsidR="002D6189" w:rsidRPr="00257848">
        <w:rPr>
          <w:rFonts w:ascii="Arial" w:hAnsi="Arial" w:cs="Arial"/>
        </w:rPr>
        <w:t>LOB_TF_FLAG</w:t>
      </w:r>
      <w:r w:rsidR="002D6189">
        <w:rPr>
          <w:rFonts w:ascii="Arial" w:hAnsi="Arial" w:cs="Arial"/>
        </w:rPr>
        <w:t xml:space="preserve"> </w:t>
      </w:r>
      <w:proofErr w:type="gramStart"/>
      <w:r w:rsidR="002D6189">
        <w:rPr>
          <w:rFonts w:ascii="Arial" w:hAnsi="Arial" w:cs="Arial"/>
        </w:rPr>
        <w:t>are</w:t>
      </w:r>
      <w:proofErr w:type="gramEnd"/>
      <w:r w:rsidR="002D6189">
        <w:rPr>
          <w:rFonts w:ascii="Arial" w:hAnsi="Arial" w:cs="Arial"/>
        </w:rPr>
        <w:t xml:space="preserve"> excluded. </w:t>
      </w:r>
      <w:r>
        <w:rPr>
          <w:rFonts w:ascii="Arial" w:hAnsi="Arial" w:cs="Arial"/>
        </w:rPr>
        <w:t>A</w:t>
      </w:r>
      <w:r>
        <w:rPr>
          <w:rFonts w:ascii="Arial" w:hAnsi="Arial" w:cs="Arial" w:hint="eastAsia"/>
          <w:lang w:eastAsia="zh-CN"/>
        </w:rPr>
        <w:t>lso</w:t>
      </w:r>
      <w:r>
        <w:rPr>
          <w:rFonts w:ascii="Arial" w:hAnsi="Arial" w:cs="Arial"/>
        </w:rPr>
        <w:t xml:space="preserve">, 31 </w:t>
      </w:r>
      <w:proofErr w:type="spellStart"/>
      <w:r w:rsidR="002D6189">
        <w:rPr>
          <w:rFonts w:ascii="Arial" w:hAnsi="Arial" w:cs="Arial"/>
        </w:rPr>
        <w:t>Facilies</w:t>
      </w:r>
      <w:proofErr w:type="spellEnd"/>
      <w:r w:rsidR="002D6189">
        <w:rPr>
          <w:rFonts w:ascii="Arial" w:hAnsi="Arial" w:cs="Arial"/>
        </w:rPr>
        <w:t xml:space="preserve"> rated by DF model are excluded.</w:t>
      </w:r>
    </w:p>
    <w:p w14:paraId="3D8A7BF3" w14:textId="195E2B2B" w:rsidR="00DD7CE4" w:rsidRDefault="00DD7CE4" w:rsidP="00DD7CE4">
      <w:pPr>
        <w:pStyle w:val="BodyText"/>
        <w:rPr>
          <w:rFonts w:ascii="Arial" w:hAnsi="Arial" w:cs="Arial"/>
        </w:rPr>
      </w:pPr>
      <w:r>
        <w:rPr>
          <w:rFonts w:ascii="Arial" w:hAnsi="Arial" w:cs="Arial"/>
        </w:rPr>
        <w:t xml:space="preserve">The data waterfall is </w:t>
      </w:r>
      <w:proofErr w:type="spellStart"/>
      <w:r>
        <w:rPr>
          <w:rFonts w:ascii="Arial" w:hAnsi="Arial" w:cs="Arial"/>
        </w:rPr>
        <w:t>summazied</w:t>
      </w:r>
      <w:proofErr w:type="spellEnd"/>
      <w:r>
        <w:rPr>
          <w:rFonts w:ascii="Arial" w:hAnsi="Arial" w:cs="Arial"/>
        </w:rPr>
        <w:t xml:space="preserve"> in the following table. The final clean dataset has 2,697 facilities.</w:t>
      </w:r>
    </w:p>
    <w:tbl>
      <w:tblPr>
        <w:tblW w:w="4385" w:type="dxa"/>
        <w:tblCellMar>
          <w:left w:w="0" w:type="dxa"/>
          <w:right w:w="0" w:type="dxa"/>
        </w:tblCellMar>
        <w:tblLook w:val="0600" w:firstRow="0" w:lastRow="0" w:firstColumn="0" w:lastColumn="0" w:noHBand="1" w:noVBand="1"/>
      </w:tblPr>
      <w:tblGrid>
        <w:gridCol w:w="1550"/>
        <w:gridCol w:w="1417"/>
        <w:gridCol w:w="1418"/>
      </w:tblGrid>
      <w:tr w:rsidR="00DD7CE4" w:rsidRPr="00257848" w14:paraId="62881553" w14:textId="77777777" w:rsidTr="008C68A3">
        <w:trPr>
          <w:trHeight w:val="353"/>
        </w:trPr>
        <w:tc>
          <w:tcPr>
            <w:tcW w:w="1550" w:type="dxa"/>
            <w:tcBorders>
              <w:top w:val="single" w:sz="8" w:space="0" w:color="4BACC6"/>
              <w:left w:val="single" w:sz="8" w:space="0" w:color="4BACC6"/>
              <w:bottom w:val="single" w:sz="8" w:space="0" w:color="4BACC6"/>
              <w:right w:val="single" w:sz="8" w:space="0" w:color="4BACC6"/>
            </w:tcBorders>
            <w:shd w:val="clear" w:color="auto" w:fill="E9F1F5"/>
            <w:tcMar>
              <w:top w:w="12" w:type="dxa"/>
              <w:left w:w="12" w:type="dxa"/>
              <w:bottom w:w="0" w:type="dxa"/>
              <w:right w:w="12" w:type="dxa"/>
            </w:tcMar>
            <w:vAlign w:val="center"/>
            <w:hideMark/>
          </w:tcPr>
          <w:p w14:paraId="04C1F6DE" w14:textId="77777777" w:rsidR="00DD7CE4" w:rsidRPr="00257848" w:rsidRDefault="00DD7CE4" w:rsidP="008C68A3">
            <w:pPr>
              <w:adjustRightInd/>
              <w:snapToGrid/>
              <w:textAlignment w:val="center"/>
              <w:rPr>
                <w:rFonts w:ascii="Arial" w:eastAsia="Times New Roman" w:hAnsi="Arial" w:cs="Arial"/>
                <w:lang w:val="en-US" w:eastAsia="zh-CN"/>
              </w:rPr>
            </w:pPr>
            <w:r w:rsidRPr="00257848">
              <w:rPr>
                <w:rFonts w:eastAsia="Times New Roman" w:cs="Calibri"/>
                <w:color w:val="000000"/>
                <w:kern w:val="24"/>
                <w:lang w:val="en-US" w:eastAsia="zh-CN"/>
              </w:rPr>
              <w:t> </w:t>
            </w:r>
          </w:p>
        </w:tc>
        <w:tc>
          <w:tcPr>
            <w:tcW w:w="1417" w:type="dxa"/>
            <w:tcBorders>
              <w:top w:val="single" w:sz="8" w:space="0" w:color="4BACC6"/>
              <w:left w:val="single" w:sz="8" w:space="0" w:color="4BACC6"/>
              <w:bottom w:val="single" w:sz="8" w:space="0" w:color="4BACC6"/>
              <w:right w:val="single" w:sz="8" w:space="0" w:color="4BACC6"/>
            </w:tcBorders>
            <w:shd w:val="clear" w:color="auto" w:fill="E9F1F5"/>
            <w:tcMar>
              <w:top w:w="12" w:type="dxa"/>
              <w:left w:w="12" w:type="dxa"/>
              <w:bottom w:w="0" w:type="dxa"/>
              <w:right w:w="12" w:type="dxa"/>
            </w:tcMar>
            <w:vAlign w:val="center"/>
            <w:hideMark/>
          </w:tcPr>
          <w:p w14:paraId="2028511B" w14:textId="77777777" w:rsidR="00DD7CE4" w:rsidRPr="00257848" w:rsidRDefault="00DD7CE4" w:rsidP="008C68A3">
            <w:pPr>
              <w:adjustRightInd/>
              <w:snapToGrid/>
              <w:jc w:val="center"/>
              <w:textAlignment w:val="center"/>
              <w:rPr>
                <w:rFonts w:ascii="Arial" w:eastAsia="Times New Roman" w:hAnsi="Arial" w:cs="Arial"/>
                <w:b/>
                <w:bCs/>
                <w:lang w:val="en-US" w:eastAsia="zh-CN"/>
              </w:rPr>
            </w:pPr>
            <w:r w:rsidRPr="00257848">
              <w:rPr>
                <w:rFonts w:eastAsia="Times New Roman" w:cs="Calibri"/>
                <w:b/>
                <w:bCs/>
                <w:color w:val="000000"/>
                <w:kern w:val="24"/>
                <w:lang w:val="en-US" w:eastAsia="zh-CN"/>
              </w:rPr>
              <w:t>Exclusion</w:t>
            </w:r>
          </w:p>
        </w:tc>
        <w:tc>
          <w:tcPr>
            <w:tcW w:w="1418" w:type="dxa"/>
            <w:tcBorders>
              <w:top w:val="single" w:sz="8" w:space="0" w:color="4BACC6"/>
              <w:left w:val="single" w:sz="8" w:space="0" w:color="4BACC6"/>
              <w:bottom w:val="single" w:sz="8" w:space="0" w:color="4BACC6"/>
              <w:right w:val="single" w:sz="8" w:space="0" w:color="4BACC6"/>
            </w:tcBorders>
            <w:shd w:val="clear" w:color="auto" w:fill="E9F1F5"/>
            <w:tcMar>
              <w:top w:w="12" w:type="dxa"/>
              <w:left w:w="12" w:type="dxa"/>
              <w:bottom w:w="0" w:type="dxa"/>
              <w:right w:w="12" w:type="dxa"/>
            </w:tcMar>
            <w:vAlign w:val="center"/>
            <w:hideMark/>
          </w:tcPr>
          <w:p w14:paraId="45BC43F6" w14:textId="77777777" w:rsidR="00DD7CE4" w:rsidRPr="00257848" w:rsidRDefault="00DD7CE4" w:rsidP="008C68A3">
            <w:pPr>
              <w:adjustRightInd/>
              <w:snapToGrid/>
              <w:jc w:val="center"/>
              <w:textAlignment w:val="center"/>
              <w:rPr>
                <w:rFonts w:ascii="Arial" w:eastAsia="Times New Roman" w:hAnsi="Arial" w:cs="Arial"/>
                <w:b/>
                <w:bCs/>
                <w:lang w:val="en-US" w:eastAsia="zh-CN"/>
              </w:rPr>
            </w:pPr>
            <w:r w:rsidRPr="00257848">
              <w:rPr>
                <w:rFonts w:eastAsia="Times New Roman" w:cs="Calibri"/>
                <w:b/>
                <w:bCs/>
                <w:color w:val="000000"/>
                <w:kern w:val="24"/>
                <w:lang w:val="en-US" w:eastAsia="zh-CN"/>
              </w:rPr>
              <w:t>Total</w:t>
            </w:r>
          </w:p>
        </w:tc>
      </w:tr>
      <w:tr w:rsidR="00DD7CE4" w:rsidRPr="00257848" w14:paraId="1DEF2706" w14:textId="77777777" w:rsidTr="008C68A3">
        <w:trPr>
          <w:trHeight w:val="353"/>
        </w:trPr>
        <w:tc>
          <w:tcPr>
            <w:tcW w:w="1550" w:type="dxa"/>
            <w:tcBorders>
              <w:top w:val="single" w:sz="8" w:space="0" w:color="4BACC6"/>
              <w:left w:val="single" w:sz="8" w:space="0" w:color="4BACC6"/>
              <w:bottom w:val="single" w:sz="8" w:space="0" w:color="4BACC6"/>
              <w:right w:val="single" w:sz="8" w:space="0" w:color="4BACC6"/>
            </w:tcBorders>
            <w:shd w:val="clear" w:color="auto" w:fill="E9F1F5"/>
            <w:tcMar>
              <w:top w:w="12" w:type="dxa"/>
              <w:left w:w="12" w:type="dxa"/>
              <w:bottom w:w="0" w:type="dxa"/>
              <w:right w:w="12" w:type="dxa"/>
            </w:tcMar>
            <w:vAlign w:val="center"/>
            <w:hideMark/>
          </w:tcPr>
          <w:p w14:paraId="19A6ECA4" w14:textId="77777777" w:rsidR="00DD7CE4" w:rsidRPr="00257848" w:rsidRDefault="00DD7CE4" w:rsidP="008C68A3">
            <w:pPr>
              <w:adjustRightInd/>
              <w:snapToGrid/>
              <w:textAlignment w:val="center"/>
              <w:rPr>
                <w:rFonts w:ascii="Arial" w:eastAsia="Times New Roman" w:hAnsi="Arial" w:cs="Arial"/>
                <w:lang w:val="en-US" w:eastAsia="zh-CN"/>
              </w:rPr>
            </w:pPr>
            <w:r w:rsidRPr="00257848">
              <w:rPr>
                <w:rFonts w:eastAsia="Times New Roman" w:cs="Calibri"/>
                <w:b/>
                <w:bCs/>
                <w:color w:val="000000"/>
                <w:kern w:val="24"/>
                <w:lang w:val="en-US" w:eastAsia="zh-CN"/>
              </w:rPr>
              <w:t>Total facilities</w:t>
            </w:r>
          </w:p>
        </w:tc>
        <w:tc>
          <w:tcPr>
            <w:tcW w:w="1417" w:type="dxa"/>
            <w:tcBorders>
              <w:top w:val="single" w:sz="8" w:space="0" w:color="4BACC6"/>
              <w:left w:val="single" w:sz="8" w:space="0" w:color="4BACC6"/>
              <w:bottom w:val="single" w:sz="8" w:space="0" w:color="4BACC6"/>
              <w:right w:val="single" w:sz="8" w:space="0" w:color="4BACC6"/>
            </w:tcBorders>
            <w:shd w:val="clear" w:color="auto" w:fill="E9F1F5"/>
            <w:tcMar>
              <w:top w:w="12" w:type="dxa"/>
              <w:left w:w="12" w:type="dxa"/>
              <w:bottom w:w="0" w:type="dxa"/>
              <w:right w:w="12" w:type="dxa"/>
            </w:tcMar>
            <w:vAlign w:val="center"/>
            <w:hideMark/>
          </w:tcPr>
          <w:p w14:paraId="33D1211A" w14:textId="77777777" w:rsidR="00DD7CE4" w:rsidRPr="00257848" w:rsidRDefault="00DD7CE4" w:rsidP="008C68A3">
            <w:pPr>
              <w:adjustRightInd/>
              <w:snapToGrid/>
              <w:jc w:val="center"/>
              <w:textAlignment w:val="center"/>
              <w:rPr>
                <w:rFonts w:ascii="Arial" w:eastAsia="Times New Roman" w:hAnsi="Arial" w:cs="Arial"/>
                <w:lang w:val="en-US" w:eastAsia="zh-CN"/>
              </w:rPr>
            </w:pPr>
            <w:r w:rsidRPr="00257848">
              <w:rPr>
                <w:rFonts w:eastAsia="Times New Roman" w:cs="Calibri"/>
                <w:color w:val="000000"/>
                <w:kern w:val="24"/>
                <w:lang w:val="en-US" w:eastAsia="zh-CN"/>
              </w:rPr>
              <w:t> </w:t>
            </w:r>
          </w:p>
        </w:tc>
        <w:tc>
          <w:tcPr>
            <w:tcW w:w="1418" w:type="dxa"/>
            <w:tcBorders>
              <w:top w:val="single" w:sz="8" w:space="0" w:color="4BACC6"/>
              <w:left w:val="single" w:sz="8" w:space="0" w:color="4BACC6"/>
              <w:bottom w:val="single" w:sz="8" w:space="0" w:color="4BACC6"/>
              <w:right w:val="single" w:sz="8" w:space="0" w:color="4BACC6"/>
            </w:tcBorders>
            <w:shd w:val="clear" w:color="auto" w:fill="E9F1F5"/>
            <w:tcMar>
              <w:top w:w="12" w:type="dxa"/>
              <w:left w:w="12" w:type="dxa"/>
              <w:bottom w:w="0" w:type="dxa"/>
              <w:right w:w="12" w:type="dxa"/>
            </w:tcMar>
            <w:vAlign w:val="center"/>
            <w:hideMark/>
          </w:tcPr>
          <w:p w14:paraId="78EFADE5" w14:textId="77777777" w:rsidR="00DD7CE4" w:rsidRPr="00257848" w:rsidRDefault="00DD7CE4" w:rsidP="008C68A3">
            <w:pPr>
              <w:adjustRightInd/>
              <w:snapToGrid/>
              <w:jc w:val="center"/>
              <w:textAlignment w:val="center"/>
              <w:rPr>
                <w:rFonts w:ascii="Arial" w:eastAsia="Times New Roman" w:hAnsi="Arial" w:cs="Arial"/>
                <w:lang w:val="en-US" w:eastAsia="zh-CN"/>
              </w:rPr>
            </w:pPr>
            <w:r w:rsidRPr="00257848">
              <w:rPr>
                <w:rFonts w:eastAsia="Times New Roman" w:cs="Calibri"/>
                <w:color w:val="000000"/>
                <w:kern w:val="24"/>
                <w:lang w:val="en-US" w:eastAsia="zh-CN"/>
              </w:rPr>
              <w:t>4,331</w:t>
            </w:r>
          </w:p>
        </w:tc>
      </w:tr>
      <w:tr w:rsidR="00DD7CE4" w:rsidRPr="00257848" w14:paraId="1E1D12B3" w14:textId="77777777" w:rsidTr="008C68A3">
        <w:trPr>
          <w:trHeight w:val="353"/>
        </w:trPr>
        <w:tc>
          <w:tcPr>
            <w:tcW w:w="1550" w:type="dxa"/>
            <w:tcBorders>
              <w:top w:val="single" w:sz="8" w:space="0" w:color="4BACC6"/>
              <w:left w:val="single" w:sz="8" w:space="0" w:color="4BACC6"/>
              <w:bottom w:val="single" w:sz="8" w:space="0" w:color="4BACC6"/>
              <w:right w:val="single" w:sz="8" w:space="0" w:color="4BACC6"/>
            </w:tcBorders>
            <w:shd w:val="clear" w:color="auto" w:fill="E9F1F5"/>
            <w:tcMar>
              <w:top w:w="12" w:type="dxa"/>
              <w:left w:w="12" w:type="dxa"/>
              <w:bottom w:w="0" w:type="dxa"/>
              <w:right w:w="12" w:type="dxa"/>
            </w:tcMar>
            <w:vAlign w:val="center"/>
            <w:hideMark/>
          </w:tcPr>
          <w:p w14:paraId="7AB8DC54" w14:textId="77777777" w:rsidR="00DD7CE4" w:rsidRPr="00257848" w:rsidRDefault="00DD7CE4" w:rsidP="008C68A3">
            <w:pPr>
              <w:adjustRightInd/>
              <w:snapToGrid/>
              <w:textAlignment w:val="center"/>
              <w:rPr>
                <w:rFonts w:ascii="Arial" w:eastAsia="Times New Roman" w:hAnsi="Arial" w:cs="Arial"/>
                <w:lang w:val="en-US" w:eastAsia="zh-CN"/>
              </w:rPr>
            </w:pPr>
            <w:r w:rsidRPr="00257848">
              <w:rPr>
                <w:rFonts w:eastAsia="Times New Roman" w:cs="Calibri"/>
                <w:color w:val="000000"/>
                <w:kern w:val="24"/>
                <w:lang w:val="en-US" w:eastAsia="zh-CN"/>
              </w:rPr>
              <w:t>BSM</w:t>
            </w:r>
          </w:p>
        </w:tc>
        <w:tc>
          <w:tcPr>
            <w:tcW w:w="1417" w:type="dxa"/>
            <w:tcBorders>
              <w:top w:val="single" w:sz="8" w:space="0" w:color="4BACC6"/>
              <w:left w:val="single" w:sz="8" w:space="0" w:color="4BACC6"/>
              <w:bottom w:val="single" w:sz="8" w:space="0" w:color="4BACC6"/>
              <w:right w:val="single" w:sz="8" w:space="0" w:color="4BACC6"/>
            </w:tcBorders>
            <w:shd w:val="clear" w:color="auto" w:fill="E9F1F5"/>
            <w:tcMar>
              <w:top w:w="12" w:type="dxa"/>
              <w:left w:w="12" w:type="dxa"/>
              <w:bottom w:w="0" w:type="dxa"/>
              <w:right w:w="12" w:type="dxa"/>
            </w:tcMar>
            <w:vAlign w:val="center"/>
            <w:hideMark/>
          </w:tcPr>
          <w:p w14:paraId="20E989D7" w14:textId="77777777" w:rsidR="00DD7CE4" w:rsidRPr="00257848" w:rsidRDefault="00DD7CE4" w:rsidP="008C68A3">
            <w:pPr>
              <w:adjustRightInd/>
              <w:snapToGrid/>
              <w:jc w:val="center"/>
              <w:textAlignment w:val="center"/>
              <w:rPr>
                <w:rFonts w:ascii="Arial" w:eastAsia="Times New Roman" w:hAnsi="Arial" w:cs="Arial"/>
                <w:lang w:val="en-US" w:eastAsia="zh-CN"/>
              </w:rPr>
            </w:pPr>
            <w:r w:rsidRPr="00257848">
              <w:rPr>
                <w:rFonts w:eastAsia="Times New Roman" w:cs="Calibri"/>
                <w:color w:val="000000"/>
                <w:kern w:val="24"/>
                <w:lang w:val="en-US" w:eastAsia="zh-CN"/>
              </w:rPr>
              <w:t>-1,548</w:t>
            </w:r>
          </w:p>
        </w:tc>
        <w:tc>
          <w:tcPr>
            <w:tcW w:w="1418" w:type="dxa"/>
            <w:tcBorders>
              <w:top w:val="single" w:sz="8" w:space="0" w:color="4BACC6"/>
              <w:left w:val="single" w:sz="8" w:space="0" w:color="4BACC6"/>
              <w:bottom w:val="single" w:sz="8" w:space="0" w:color="4BACC6"/>
              <w:right w:val="single" w:sz="8" w:space="0" w:color="4BACC6"/>
            </w:tcBorders>
            <w:shd w:val="clear" w:color="auto" w:fill="E9F1F5"/>
            <w:tcMar>
              <w:top w:w="12" w:type="dxa"/>
              <w:left w:w="12" w:type="dxa"/>
              <w:bottom w:w="0" w:type="dxa"/>
              <w:right w:w="12" w:type="dxa"/>
            </w:tcMar>
            <w:vAlign w:val="center"/>
            <w:hideMark/>
          </w:tcPr>
          <w:p w14:paraId="3A59B261" w14:textId="77777777" w:rsidR="00DD7CE4" w:rsidRPr="00257848" w:rsidRDefault="00DD7CE4" w:rsidP="008C68A3">
            <w:pPr>
              <w:adjustRightInd/>
              <w:snapToGrid/>
              <w:jc w:val="center"/>
              <w:textAlignment w:val="center"/>
              <w:rPr>
                <w:rFonts w:ascii="Arial" w:eastAsia="Times New Roman" w:hAnsi="Arial" w:cs="Arial"/>
                <w:lang w:val="en-US" w:eastAsia="zh-CN"/>
              </w:rPr>
            </w:pPr>
            <w:r w:rsidRPr="00257848">
              <w:rPr>
                <w:rFonts w:eastAsia="Times New Roman" w:cs="Calibri"/>
                <w:color w:val="000000"/>
                <w:kern w:val="24"/>
                <w:lang w:val="en-US" w:eastAsia="zh-CN"/>
              </w:rPr>
              <w:t>2,783</w:t>
            </w:r>
          </w:p>
        </w:tc>
      </w:tr>
      <w:tr w:rsidR="00DD7CE4" w:rsidRPr="00257848" w14:paraId="63EE20B3" w14:textId="77777777" w:rsidTr="008C68A3">
        <w:trPr>
          <w:trHeight w:val="414"/>
        </w:trPr>
        <w:tc>
          <w:tcPr>
            <w:tcW w:w="1550" w:type="dxa"/>
            <w:tcBorders>
              <w:top w:val="single" w:sz="8" w:space="0" w:color="4BACC6"/>
              <w:left w:val="single" w:sz="8" w:space="0" w:color="4BACC6"/>
              <w:bottom w:val="single" w:sz="8" w:space="0" w:color="4BACC6"/>
              <w:right w:val="single" w:sz="8" w:space="0" w:color="4BACC6"/>
            </w:tcBorders>
            <w:shd w:val="clear" w:color="auto" w:fill="E9F1F5"/>
            <w:tcMar>
              <w:top w:w="12" w:type="dxa"/>
              <w:left w:w="12" w:type="dxa"/>
              <w:bottom w:w="0" w:type="dxa"/>
              <w:right w:w="12" w:type="dxa"/>
            </w:tcMar>
            <w:vAlign w:val="center"/>
            <w:hideMark/>
          </w:tcPr>
          <w:p w14:paraId="5C63203D" w14:textId="77777777" w:rsidR="00DD7CE4" w:rsidRPr="00257848" w:rsidRDefault="00DD7CE4" w:rsidP="008C68A3">
            <w:pPr>
              <w:adjustRightInd/>
              <w:snapToGrid/>
              <w:textAlignment w:val="center"/>
              <w:rPr>
                <w:rFonts w:ascii="Arial" w:eastAsia="Times New Roman" w:hAnsi="Arial" w:cs="Arial"/>
                <w:lang w:val="en-US" w:eastAsia="zh-CN"/>
              </w:rPr>
            </w:pPr>
            <w:r w:rsidRPr="00257848">
              <w:rPr>
                <w:rFonts w:eastAsia="Times New Roman" w:cs="Calibri"/>
                <w:color w:val="000000"/>
                <w:kern w:val="24"/>
                <w:lang w:val="en-US" w:eastAsia="zh-CN"/>
              </w:rPr>
              <w:t>TF</w:t>
            </w:r>
          </w:p>
        </w:tc>
        <w:tc>
          <w:tcPr>
            <w:tcW w:w="1417" w:type="dxa"/>
            <w:tcBorders>
              <w:top w:val="single" w:sz="8" w:space="0" w:color="4BACC6"/>
              <w:left w:val="single" w:sz="8" w:space="0" w:color="4BACC6"/>
              <w:bottom w:val="single" w:sz="8" w:space="0" w:color="4BACC6"/>
              <w:right w:val="single" w:sz="8" w:space="0" w:color="4BACC6"/>
            </w:tcBorders>
            <w:shd w:val="clear" w:color="auto" w:fill="E9F1F5"/>
            <w:tcMar>
              <w:top w:w="12" w:type="dxa"/>
              <w:left w:w="12" w:type="dxa"/>
              <w:bottom w:w="0" w:type="dxa"/>
              <w:right w:w="12" w:type="dxa"/>
            </w:tcMar>
            <w:vAlign w:val="center"/>
            <w:hideMark/>
          </w:tcPr>
          <w:p w14:paraId="61D89B60" w14:textId="77777777" w:rsidR="00DD7CE4" w:rsidRPr="00257848" w:rsidRDefault="00DD7CE4" w:rsidP="008C68A3">
            <w:pPr>
              <w:adjustRightInd/>
              <w:snapToGrid/>
              <w:jc w:val="center"/>
              <w:textAlignment w:val="center"/>
              <w:rPr>
                <w:rFonts w:ascii="Arial" w:eastAsia="Times New Roman" w:hAnsi="Arial" w:cs="Arial"/>
                <w:lang w:val="en-US" w:eastAsia="zh-CN"/>
              </w:rPr>
            </w:pPr>
            <w:r w:rsidRPr="00257848">
              <w:rPr>
                <w:rFonts w:eastAsia="Times New Roman" w:cs="Calibri"/>
                <w:color w:val="000000"/>
                <w:kern w:val="24"/>
                <w:lang w:val="en-US" w:eastAsia="zh-CN"/>
              </w:rPr>
              <w:t xml:space="preserve">-55 </w:t>
            </w:r>
          </w:p>
        </w:tc>
        <w:tc>
          <w:tcPr>
            <w:tcW w:w="1418" w:type="dxa"/>
            <w:tcBorders>
              <w:top w:val="single" w:sz="8" w:space="0" w:color="4BACC6"/>
              <w:left w:val="single" w:sz="8" w:space="0" w:color="4BACC6"/>
              <w:bottom w:val="single" w:sz="8" w:space="0" w:color="4BACC6"/>
              <w:right w:val="single" w:sz="8" w:space="0" w:color="4BACC6"/>
            </w:tcBorders>
            <w:shd w:val="clear" w:color="auto" w:fill="E9F1F5"/>
            <w:tcMar>
              <w:top w:w="12" w:type="dxa"/>
              <w:left w:w="12" w:type="dxa"/>
              <w:bottom w:w="0" w:type="dxa"/>
              <w:right w:w="12" w:type="dxa"/>
            </w:tcMar>
            <w:vAlign w:val="center"/>
            <w:hideMark/>
          </w:tcPr>
          <w:p w14:paraId="4DCD9C33" w14:textId="77777777" w:rsidR="00DD7CE4" w:rsidRPr="00257848" w:rsidRDefault="00DD7CE4" w:rsidP="008C68A3">
            <w:pPr>
              <w:adjustRightInd/>
              <w:snapToGrid/>
              <w:jc w:val="center"/>
              <w:textAlignment w:val="center"/>
              <w:rPr>
                <w:rFonts w:ascii="Arial" w:eastAsia="Times New Roman" w:hAnsi="Arial" w:cs="Arial"/>
                <w:lang w:val="en-US" w:eastAsia="zh-CN"/>
              </w:rPr>
            </w:pPr>
            <w:r w:rsidRPr="00257848">
              <w:rPr>
                <w:rFonts w:eastAsia="Times New Roman" w:cs="Calibri"/>
                <w:color w:val="000000"/>
                <w:kern w:val="24"/>
                <w:lang w:val="en-US" w:eastAsia="zh-CN"/>
              </w:rPr>
              <w:t>2,728</w:t>
            </w:r>
          </w:p>
        </w:tc>
      </w:tr>
      <w:tr w:rsidR="00DD7CE4" w:rsidRPr="00257848" w14:paraId="7C8430D7" w14:textId="77777777" w:rsidTr="008C68A3">
        <w:trPr>
          <w:trHeight w:val="480"/>
        </w:trPr>
        <w:tc>
          <w:tcPr>
            <w:tcW w:w="1550" w:type="dxa"/>
            <w:tcBorders>
              <w:top w:val="single" w:sz="8" w:space="0" w:color="4BACC6"/>
              <w:left w:val="single" w:sz="8" w:space="0" w:color="4BACC6"/>
              <w:bottom w:val="single" w:sz="8" w:space="0" w:color="4BACC6"/>
              <w:right w:val="single" w:sz="8" w:space="0" w:color="4BACC6"/>
            </w:tcBorders>
            <w:shd w:val="clear" w:color="auto" w:fill="E9F1F5"/>
            <w:tcMar>
              <w:top w:w="12" w:type="dxa"/>
              <w:left w:w="12" w:type="dxa"/>
              <w:bottom w:w="0" w:type="dxa"/>
              <w:right w:w="12" w:type="dxa"/>
            </w:tcMar>
            <w:vAlign w:val="center"/>
            <w:hideMark/>
          </w:tcPr>
          <w:p w14:paraId="41695A81" w14:textId="77777777" w:rsidR="00DD7CE4" w:rsidRPr="00257848" w:rsidRDefault="00DD7CE4" w:rsidP="008C68A3">
            <w:pPr>
              <w:adjustRightInd/>
              <w:snapToGrid/>
              <w:textAlignment w:val="center"/>
              <w:rPr>
                <w:rFonts w:ascii="Arial" w:eastAsia="Times New Roman" w:hAnsi="Arial" w:cs="Arial"/>
                <w:lang w:val="en-US" w:eastAsia="zh-CN"/>
              </w:rPr>
            </w:pPr>
            <w:r w:rsidRPr="00257848">
              <w:rPr>
                <w:rFonts w:eastAsia="Times New Roman" w:cs="Calibri"/>
                <w:color w:val="000000"/>
                <w:kern w:val="24"/>
                <w:lang w:val="en-US" w:eastAsia="zh-CN"/>
              </w:rPr>
              <w:t xml:space="preserve">Dealer Finance </w:t>
            </w:r>
          </w:p>
        </w:tc>
        <w:tc>
          <w:tcPr>
            <w:tcW w:w="1417" w:type="dxa"/>
            <w:tcBorders>
              <w:top w:val="single" w:sz="8" w:space="0" w:color="4BACC6"/>
              <w:left w:val="single" w:sz="8" w:space="0" w:color="4BACC6"/>
              <w:bottom w:val="single" w:sz="8" w:space="0" w:color="4BACC6"/>
              <w:right w:val="single" w:sz="8" w:space="0" w:color="4BACC6"/>
            </w:tcBorders>
            <w:shd w:val="clear" w:color="auto" w:fill="E9F1F5"/>
            <w:tcMar>
              <w:top w:w="12" w:type="dxa"/>
              <w:left w:w="12" w:type="dxa"/>
              <w:bottom w:w="0" w:type="dxa"/>
              <w:right w:w="12" w:type="dxa"/>
            </w:tcMar>
            <w:vAlign w:val="center"/>
            <w:hideMark/>
          </w:tcPr>
          <w:p w14:paraId="01C1DAC9" w14:textId="77777777" w:rsidR="00DD7CE4" w:rsidRPr="00257848" w:rsidRDefault="00DD7CE4" w:rsidP="008C68A3">
            <w:pPr>
              <w:adjustRightInd/>
              <w:snapToGrid/>
              <w:jc w:val="center"/>
              <w:textAlignment w:val="center"/>
              <w:rPr>
                <w:rFonts w:ascii="Arial" w:eastAsia="Times New Roman" w:hAnsi="Arial" w:cs="Arial"/>
                <w:lang w:val="en-US" w:eastAsia="zh-CN"/>
              </w:rPr>
            </w:pPr>
            <w:r w:rsidRPr="00257848">
              <w:rPr>
                <w:rFonts w:eastAsia="Times New Roman" w:cs="Calibri"/>
                <w:color w:val="000000"/>
                <w:kern w:val="24"/>
                <w:lang w:val="en-US" w:eastAsia="zh-CN"/>
              </w:rPr>
              <w:t>-31</w:t>
            </w:r>
          </w:p>
        </w:tc>
        <w:tc>
          <w:tcPr>
            <w:tcW w:w="1418" w:type="dxa"/>
            <w:tcBorders>
              <w:top w:val="single" w:sz="8" w:space="0" w:color="4BACC6"/>
              <w:left w:val="single" w:sz="8" w:space="0" w:color="4BACC6"/>
              <w:bottom w:val="single" w:sz="8" w:space="0" w:color="4BACC6"/>
              <w:right w:val="single" w:sz="8" w:space="0" w:color="4BACC6"/>
            </w:tcBorders>
            <w:shd w:val="clear" w:color="auto" w:fill="E9F1F5"/>
            <w:tcMar>
              <w:top w:w="12" w:type="dxa"/>
              <w:left w:w="12" w:type="dxa"/>
              <w:bottom w:w="0" w:type="dxa"/>
              <w:right w:w="12" w:type="dxa"/>
            </w:tcMar>
            <w:vAlign w:val="center"/>
            <w:hideMark/>
          </w:tcPr>
          <w:p w14:paraId="04F31548" w14:textId="77777777" w:rsidR="00DD7CE4" w:rsidRPr="00257848" w:rsidRDefault="00DD7CE4" w:rsidP="008C68A3">
            <w:pPr>
              <w:adjustRightInd/>
              <w:snapToGrid/>
              <w:jc w:val="center"/>
              <w:textAlignment w:val="center"/>
              <w:rPr>
                <w:rFonts w:ascii="Arial" w:eastAsia="Times New Roman" w:hAnsi="Arial" w:cs="Arial"/>
                <w:lang w:val="en-US" w:eastAsia="zh-CN"/>
              </w:rPr>
            </w:pPr>
            <w:r w:rsidRPr="00257848">
              <w:rPr>
                <w:rFonts w:eastAsia="Times New Roman" w:cs="Calibri"/>
                <w:color w:val="000000"/>
                <w:kern w:val="24"/>
                <w:lang w:val="en-US" w:eastAsia="zh-CN"/>
              </w:rPr>
              <w:t>2,697</w:t>
            </w:r>
          </w:p>
        </w:tc>
      </w:tr>
    </w:tbl>
    <w:p w14:paraId="5209CBA9" w14:textId="77777777" w:rsidR="00DD7CE4" w:rsidRDefault="00DD7CE4" w:rsidP="002D6189">
      <w:pPr>
        <w:pStyle w:val="BodyText"/>
        <w:rPr>
          <w:rFonts w:ascii="Arial" w:hAnsi="Arial" w:cs="Arial"/>
        </w:rPr>
      </w:pPr>
    </w:p>
    <w:p w14:paraId="30CA26B7" w14:textId="77777777" w:rsidR="00DD7CE4" w:rsidRPr="00ED0B30" w:rsidRDefault="00DD7CE4" w:rsidP="00DD7CE4">
      <w:pPr>
        <w:pStyle w:val="BodyText"/>
        <w:rPr>
          <w:rFonts w:ascii="Arial" w:hAnsi="Arial" w:cs="Arial"/>
        </w:rPr>
      </w:pPr>
      <w:r w:rsidRPr="00ED0B30">
        <w:rPr>
          <w:rFonts w:ascii="Arial" w:hAnsi="Arial" w:cs="Arial"/>
        </w:rPr>
        <w:t>The primary collateral type is determined as follows:</w:t>
      </w:r>
    </w:p>
    <w:p w14:paraId="563C0EA0" w14:textId="77777777" w:rsidR="00DD7CE4" w:rsidRPr="00ED0B30" w:rsidRDefault="00DD7CE4" w:rsidP="007947DF">
      <w:pPr>
        <w:pStyle w:val="BodyText"/>
        <w:numPr>
          <w:ilvl w:val="0"/>
          <w:numId w:val="24"/>
        </w:numPr>
        <w:rPr>
          <w:rFonts w:ascii="Arial" w:hAnsi="Arial" w:cs="Arial"/>
        </w:rPr>
      </w:pPr>
      <w:r w:rsidRPr="00ED0B30">
        <w:rPr>
          <w:rFonts w:ascii="Arial" w:hAnsi="Arial" w:cs="Arial"/>
        </w:rPr>
        <w:t>When there is no liquid collateral, the primary collateral is null (Unsecured).</w:t>
      </w:r>
    </w:p>
    <w:p w14:paraId="5909E94A" w14:textId="77777777" w:rsidR="00DD7CE4" w:rsidRPr="00ED0B30" w:rsidRDefault="00DD7CE4" w:rsidP="007947DF">
      <w:pPr>
        <w:pStyle w:val="BodyText"/>
        <w:numPr>
          <w:ilvl w:val="0"/>
          <w:numId w:val="24"/>
        </w:numPr>
        <w:rPr>
          <w:rFonts w:ascii="Arial" w:hAnsi="Arial" w:cs="Arial"/>
        </w:rPr>
      </w:pPr>
      <w:r w:rsidRPr="00ED0B30">
        <w:rPr>
          <w:rFonts w:ascii="Arial" w:hAnsi="Arial" w:cs="Arial"/>
        </w:rPr>
        <w:t>When there is only one liquid collateral type, it is considered the primary collateral.</w:t>
      </w:r>
    </w:p>
    <w:p w14:paraId="6C479B90" w14:textId="77777777" w:rsidR="00DD7CE4" w:rsidRPr="00ED0B30" w:rsidRDefault="00DD7CE4" w:rsidP="007947DF">
      <w:pPr>
        <w:pStyle w:val="BodyText"/>
        <w:numPr>
          <w:ilvl w:val="0"/>
          <w:numId w:val="24"/>
        </w:numPr>
        <w:rPr>
          <w:rFonts w:ascii="Arial" w:hAnsi="Arial" w:cs="Arial"/>
        </w:rPr>
      </w:pPr>
      <w:r w:rsidRPr="00ED0B30">
        <w:rPr>
          <w:rFonts w:ascii="Arial" w:hAnsi="Arial" w:cs="Arial"/>
        </w:rPr>
        <w:t>When there are two or more types of collateral, and the two collateral types with the highest LV coverage have an LV coverage gap of under 20%, the primary collateral is the one with higher liquidity ranking.</w:t>
      </w:r>
    </w:p>
    <w:p w14:paraId="1227E1CB" w14:textId="77777777" w:rsidR="00DD7CE4" w:rsidRPr="00ED0B30" w:rsidRDefault="00DD7CE4" w:rsidP="007947DF">
      <w:pPr>
        <w:pStyle w:val="BodyText"/>
        <w:numPr>
          <w:ilvl w:val="0"/>
          <w:numId w:val="24"/>
        </w:numPr>
        <w:rPr>
          <w:rFonts w:ascii="Arial" w:hAnsi="Arial" w:cs="Arial"/>
        </w:rPr>
      </w:pPr>
      <w:r w:rsidRPr="00ED0B30">
        <w:rPr>
          <w:rFonts w:ascii="Arial" w:hAnsi="Arial" w:cs="Arial"/>
        </w:rPr>
        <w:t>When the two collateral types with the highest LV coverage have an LV coverage gap of over 20%, the primary collateral is the one with highest LV coverage.</w:t>
      </w:r>
    </w:p>
    <w:p w14:paraId="187B77AD" w14:textId="1DA5BF45" w:rsidR="00C658B2" w:rsidRPr="00E37E0B" w:rsidRDefault="00E37E0B" w:rsidP="003C0135">
      <w:pPr>
        <w:pStyle w:val="BodyText"/>
        <w:rPr>
          <w:rFonts w:ascii="Arial" w:hAnsi="Arial" w:cs="Arial"/>
        </w:rPr>
      </w:pPr>
      <w:r w:rsidRPr="00151382">
        <w:rPr>
          <w:rFonts w:ascii="Arial" w:hAnsi="Arial" w:cs="Arial"/>
        </w:rPr>
        <w:lastRenderedPageBreak/>
        <w:t xml:space="preserve">ELGD are </w:t>
      </w:r>
      <w:proofErr w:type="spellStart"/>
      <w:r w:rsidRPr="00151382">
        <w:rPr>
          <w:rFonts w:ascii="Arial" w:hAnsi="Arial" w:cs="Arial"/>
        </w:rPr>
        <w:t>summazied</w:t>
      </w:r>
      <w:proofErr w:type="spellEnd"/>
      <w:r w:rsidRPr="00151382">
        <w:rPr>
          <w:rFonts w:ascii="Arial" w:hAnsi="Arial" w:cs="Arial"/>
        </w:rPr>
        <w:t xml:space="preserve"> in the table below.</w:t>
      </w:r>
      <w:r w:rsidRPr="00DD7CE4">
        <w:t xml:space="preserve"> </w:t>
      </w:r>
      <w:r w:rsidRPr="00DD7CE4">
        <w:rPr>
          <w:rFonts w:ascii="Arial" w:hAnsi="Arial" w:cs="Arial"/>
        </w:rPr>
        <w:t>Realized LGD is calculated using cash flow information, while predicted LGD is estimated following the LGD rating methodology.</w:t>
      </w:r>
    </w:p>
    <w:p w14:paraId="61306856" w14:textId="5F24733F" w:rsidR="00C658B2" w:rsidRPr="00151382" w:rsidRDefault="00C658B2" w:rsidP="003C0135">
      <w:pPr>
        <w:pStyle w:val="BodyText"/>
        <w:rPr>
          <w:rFonts w:ascii="Arial" w:hAnsi="Arial" w:cs="Arial"/>
        </w:rPr>
      </w:pPr>
      <w:r w:rsidRPr="00151382">
        <w:rPr>
          <w:rFonts w:ascii="Arial" w:hAnsi="Arial" w:cs="Arial"/>
        </w:rPr>
        <w:t xml:space="preserve">The defaulted </w:t>
      </w:r>
      <w:proofErr w:type="spellStart"/>
      <w:r w:rsidRPr="00151382">
        <w:rPr>
          <w:rFonts w:ascii="Arial" w:hAnsi="Arial" w:cs="Arial"/>
        </w:rPr>
        <w:t>facilites</w:t>
      </w:r>
      <w:proofErr w:type="spellEnd"/>
      <w:r w:rsidRPr="00151382">
        <w:rPr>
          <w:rFonts w:ascii="Arial" w:hAnsi="Arial" w:cs="Arial"/>
        </w:rPr>
        <w:t xml:space="preserve"> are grouped by fiscal year of default and </w:t>
      </w:r>
      <w:proofErr w:type="spellStart"/>
      <w:r w:rsidRPr="00151382">
        <w:rPr>
          <w:rFonts w:ascii="Arial" w:hAnsi="Arial" w:cs="Arial"/>
        </w:rPr>
        <w:t>averge</w:t>
      </w:r>
      <w:proofErr w:type="spellEnd"/>
      <w:r w:rsidRPr="00151382">
        <w:rPr>
          <w:rFonts w:ascii="Arial" w:hAnsi="Arial" w:cs="Arial"/>
        </w:rPr>
        <w:t xml:space="preserve"> and standard deviation of </w:t>
      </w:r>
      <w:r w:rsidR="008367DE">
        <w:rPr>
          <w:rFonts w:ascii="Arial" w:hAnsi="Arial" w:cs="Arial"/>
        </w:rPr>
        <w:t xml:space="preserve">realized LGD (ELGD) are shown in the </w:t>
      </w:r>
      <w:proofErr w:type="spellStart"/>
      <w:r w:rsidR="008367DE">
        <w:rPr>
          <w:rFonts w:ascii="Arial" w:hAnsi="Arial" w:cs="Arial"/>
        </w:rPr>
        <w:t>belowt</w:t>
      </w:r>
      <w:proofErr w:type="spellEnd"/>
      <w:r w:rsidR="008367DE">
        <w:rPr>
          <w:rFonts w:ascii="Arial" w:hAnsi="Arial" w:cs="Arial"/>
        </w:rPr>
        <w:t xml:space="preserve"> table.</w:t>
      </w:r>
    </w:p>
    <w:p w14:paraId="4729766E" w14:textId="6BA752ED" w:rsidR="00154313" w:rsidRPr="003C0135" w:rsidRDefault="00C658B2" w:rsidP="003C0135">
      <w:pPr>
        <w:pStyle w:val="BodyText"/>
      </w:pPr>
      <w:r>
        <w:rPr>
          <w:noProof/>
        </w:rPr>
        <w:drawing>
          <wp:inline distT="0" distB="0" distL="0" distR="0" wp14:anchorId="0D253880" wp14:editId="6EB89E20">
            <wp:extent cx="3302758" cy="417573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efault_by_Year.jpg"/>
                    <pic:cNvPicPr/>
                  </pic:nvPicPr>
                  <pic:blipFill>
                    <a:blip r:embed="rId19">
                      <a:extLst>
                        <a:ext uri="{28A0092B-C50C-407E-A947-70E740481C1C}">
                          <a14:useLocalDpi xmlns:a14="http://schemas.microsoft.com/office/drawing/2010/main" val="0"/>
                        </a:ext>
                      </a:extLst>
                    </a:blip>
                    <a:stretch>
                      <a:fillRect/>
                    </a:stretch>
                  </pic:blipFill>
                  <pic:spPr>
                    <a:xfrm>
                      <a:off x="0" y="0"/>
                      <a:ext cx="3314065" cy="4190027"/>
                    </a:xfrm>
                    <a:prstGeom prst="rect">
                      <a:avLst/>
                    </a:prstGeom>
                  </pic:spPr>
                </pic:pic>
              </a:graphicData>
            </a:graphic>
          </wp:inline>
        </w:drawing>
      </w:r>
    </w:p>
    <w:p w14:paraId="1CB142AD" w14:textId="19050D38" w:rsidR="00154313" w:rsidRDefault="00084457" w:rsidP="008A29A5">
      <w:pPr>
        <w:pStyle w:val="BodyText"/>
        <w:rPr>
          <w:rFonts w:ascii="Arial" w:hAnsi="Arial" w:cs="Arial"/>
        </w:rPr>
      </w:pPr>
      <w:r w:rsidRPr="00151382">
        <w:rPr>
          <w:rFonts w:ascii="Arial" w:hAnsi="Arial" w:cs="Arial"/>
        </w:rPr>
        <w:t>Following table is the US Commercial Realized LGD by Primary Collateral Type.</w:t>
      </w:r>
    </w:p>
    <w:p w14:paraId="71D8DEFA" w14:textId="77777777" w:rsidR="00ED0B30" w:rsidRPr="00151382" w:rsidRDefault="00ED0B30" w:rsidP="008A29A5">
      <w:pPr>
        <w:pStyle w:val="BodyText"/>
        <w:rPr>
          <w:rFonts w:ascii="Arial" w:hAnsi="Arial" w:cs="Arial"/>
        </w:rPr>
      </w:pPr>
    </w:p>
    <w:p w14:paraId="607F235D" w14:textId="1195192C" w:rsidR="00084457" w:rsidRPr="0073429A" w:rsidRDefault="00084457" w:rsidP="008A29A5">
      <w:pPr>
        <w:pStyle w:val="BodyText"/>
        <w:rPr>
          <w:rFonts w:ascii="Arial" w:hAnsi="Arial" w:cs="Arial"/>
        </w:rPr>
      </w:pPr>
      <w:r>
        <w:rPr>
          <w:rFonts w:ascii="Arial" w:hAnsi="Arial" w:cs="Arial"/>
          <w:noProof/>
        </w:rPr>
        <w:lastRenderedPageBreak/>
        <w:drawing>
          <wp:inline distT="0" distB="0" distL="0" distR="0" wp14:anchorId="1FF37644" wp14:editId="046A596A">
            <wp:extent cx="5943600" cy="4665345"/>
            <wp:effectExtent l="0" t="0" r="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efault_by_PCL.jp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4665345"/>
                    </a:xfrm>
                    <a:prstGeom prst="rect">
                      <a:avLst/>
                    </a:prstGeom>
                  </pic:spPr>
                </pic:pic>
              </a:graphicData>
            </a:graphic>
          </wp:inline>
        </w:drawing>
      </w:r>
    </w:p>
    <w:p w14:paraId="017A6227" w14:textId="77777777" w:rsidR="4C5EE2C2" w:rsidRDefault="4C5EE2C2" w:rsidP="4C5EE2C2">
      <w:pPr>
        <w:pStyle w:val="Heading2"/>
        <w:rPr>
          <w:rFonts w:ascii="Arial" w:hAnsi="Arial"/>
        </w:rPr>
      </w:pPr>
      <w:bookmarkStart w:id="213" w:name="_Toc11405035"/>
      <w:r w:rsidRPr="4C5EE2C2">
        <w:rPr>
          <w:rFonts w:ascii="Arial" w:hAnsi="Arial"/>
        </w:rPr>
        <w:t>Data Transformation and Controls</w:t>
      </w:r>
      <w:bookmarkEnd w:id="213"/>
    </w:p>
    <w:p w14:paraId="553C825C" w14:textId="77777777" w:rsidR="4C5EE2C2" w:rsidRDefault="4C5EE2C2" w:rsidP="00D776FA">
      <w:pPr>
        <w:pStyle w:val="TmpltInstrucBull"/>
      </w:pPr>
      <w:r w:rsidRPr="6CC85997">
        <w:t xml:space="preserve">Explain process to manipulate raw data and ensure data input into the model is appropriate </w:t>
      </w:r>
    </w:p>
    <w:p w14:paraId="0D61EFB2" w14:textId="77777777" w:rsidR="4C5EE2C2" w:rsidRDefault="4C5EE2C2" w:rsidP="00D776FA">
      <w:pPr>
        <w:pStyle w:val="TmpltInstrucBull"/>
      </w:pPr>
      <w:r w:rsidRPr="6CC85997">
        <w:t>Explain how gaps in data and corresponding limitations have been addressed (or have not been addressed) by data transformation</w:t>
      </w:r>
    </w:p>
    <w:p w14:paraId="5307EAB4" w14:textId="3806F0F4" w:rsidR="00154313" w:rsidRPr="003C0135" w:rsidRDefault="003C4885" w:rsidP="003C0135">
      <w:pPr>
        <w:pStyle w:val="BodyText"/>
      </w:pPr>
      <w:r>
        <w:t>N/A</w:t>
      </w:r>
    </w:p>
    <w:p w14:paraId="73AC7E94" w14:textId="77777777" w:rsidR="008A29A5" w:rsidRPr="0073429A" w:rsidRDefault="008A29A5" w:rsidP="000A7A66">
      <w:pPr>
        <w:pStyle w:val="Heading2"/>
        <w:rPr>
          <w:rFonts w:ascii="Arial" w:hAnsi="Arial"/>
        </w:rPr>
      </w:pPr>
      <w:bookmarkStart w:id="214" w:name="_Toc11405036"/>
      <w:r w:rsidRPr="0073429A">
        <w:rPr>
          <w:rFonts w:ascii="Arial" w:hAnsi="Arial"/>
        </w:rPr>
        <w:t>Data Representativeness and Quality</w:t>
      </w:r>
      <w:bookmarkEnd w:id="214"/>
    </w:p>
    <w:p w14:paraId="5DAEE7B5" w14:textId="77777777" w:rsidR="008A29A5" w:rsidRPr="0073429A" w:rsidRDefault="008A29A5" w:rsidP="00D776FA">
      <w:pPr>
        <w:pStyle w:val="TmpltInstrucBull"/>
      </w:pPr>
      <w:r w:rsidRPr="6CC85997">
        <w:t>Provide a conclusion on the data assessment and whether it is appropriately representative of the population being modeled. Clarify how the data is appropriate for the modeling project and that it is representative of the portfolio or product for which it is being used.</w:t>
      </w:r>
    </w:p>
    <w:p w14:paraId="19FBF71A" w14:textId="77777777" w:rsidR="00D35676" w:rsidRPr="0073429A" w:rsidRDefault="00D35676" w:rsidP="00D776FA">
      <w:pPr>
        <w:pStyle w:val="TmpltInstrucBull"/>
      </w:pPr>
      <w:r w:rsidRPr="6CC85997">
        <w:t>(Retail only) Describe the retail PD long-run methodology that is used in the PD calibration to show the representativeness for the estimated PD</w:t>
      </w:r>
    </w:p>
    <w:p w14:paraId="2A6EF5CF" w14:textId="77777777" w:rsidR="00151382" w:rsidRDefault="00151382" w:rsidP="00151382">
      <w:pPr>
        <w:pStyle w:val="TmpltInstrucBull"/>
      </w:pPr>
      <w:r>
        <w:t xml:space="preserve">Model V3.4 is a recalibration of the Model V3.2 using updated complete default dataset, and there is no change on methodology. </w:t>
      </w:r>
      <w:r w:rsidRPr="00206088">
        <w:t xml:space="preserve">All relevant eligible internal historical data are used for </w:t>
      </w:r>
      <w:r>
        <w:t xml:space="preserve">the </w:t>
      </w:r>
      <w:r w:rsidRPr="00206088">
        <w:t xml:space="preserve">LGD </w:t>
      </w:r>
      <w:r>
        <w:t>recalibration</w:t>
      </w:r>
      <w:r w:rsidRPr="00206088">
        <w:t xml:space="preserve"> as the internal data is the most representative data for BMO’s existing portfolio unless there is evidence that BMO’s lending policies and procedures, underwriting standards and practices, and workout processes have materially changed through the years.  Since implementation of the Basel AIRB compliant model in 2009, changes in Corporate Policies and Standards, lending manuals and financing guidelines have been monitored through the Non-Model Change log and no material changes were noted. For data collected in the default database prior to 2009, substantial efforts were applied to review and ensure the data captured is sufficiently reflective of the Bank’s portfolio at the time. There are expected shifts in portfolio composition, strategies and underwriting standards over the years given evolving market and operating environment but general collateral management standards in respect of collateral valuations and lending value assessment, which mostly affect expected recoveries or LGDs, have by and large remained unchanged through the years.</w:t>
      </w:r>
      <w:r>
        <w:t xml:space="preserve">Hence </w:t>
      </w:r>
      <w:r w:rsidRPr="00206088">
        <w:t xml:space="preserve"> </w:t>
      </w:r>
      <w:r>
        <w:t xml:space="preserve">all available internal data used for this calibration is representative of the bank’s portfolio. </w:t>
      </w:r>
    </w:p>
    <w:p w14:paraId="7DD8C8F5" w14:textId="77777777" w:rsidR="00151382" w:rsidRDefault="00151382" w:rsidP="00151382">
      <w:pPr>
        <w:pStyle w:val="TmpltInstrucBull"/>
      </w:pPr>
      <w:r>
        <w:t>The representativeness analysis performed in V3.2 development is included with this comprehensive model document. The reassessment of representativeness of the data will be performed in next model revalidation in F2020.</w:t>
      </w:r>
    </w:p>
    <w:p w14:paraId="00A25924" w14:textId="77777777" w:rsidR="00151382" w:rsidRDefault="00151382" w:rsidP="00151382">
      <w:pPr>
        <w:pStyle w:val="TmpltInstrucBull"/>
      </w:pPr>
      <w:r>
        <w:t xml:space="preserve">The development (V3.2) dataset was compared with the April 30, 2015 US Commercial performing portfolio. </w:t>
      </w:r>
    </w:p>
    <w:p w14:paraId="6F42708C" w14:textId="77777777" w:rsidR="00151382" w:rsidRDefault="00151382" w:rsidP="00151382">
      <w:pPr>
        <w:pStyle w:val="TmpltInstrucBull"/>
      </w:pPr>
      <w:r>
        <w:t>Representativeness Analysis by Primary Collateral Type</w:t>
      </w:r>
    </w:p>
    <w:p w14:paraId="4A35F770" w14:textId="79391CA5" w:rsidR="00151382" w:rsidRPr="00151382" w:rsidRDefault="00151382" w:rsidP="00151382">
      <w:pPr>
        <w:pStyle w:val="BodyText"/>
        <w:rPr>
          <w:rFonts w:ascii="Arial" w:hAnsi="Arial" w:cs="Arial"/>
          <w:lang w:val="en-US"/>
        </w:rPr>
      </w:pPr>
      <w:r w:rsidRPr="00151382">
        <w:rPr>
          <w:rFonts w:ascii="Arial" w:hAnsi="Arial" w:cs="Arial"/>
          <w:lang w:val="en-US"/>
        </w:rPr>
        <w:t>Model V3.</w:t>
      </w:r>
      <w:r w:rsidR="006F06AA">
        <w:rPr>
          <w:rFonts w:ascii="Arial" w:hAnsi="Arial" w:cs="Arial"/>
          <w:lang w:val="en-US"/>
        </w:rPr>
        <w:t>5</w:t>
      </w:r>
      <w:r w:rsidRPr="00151382">
        <w:rPr>
          <w:rFonts w:ascii="Arial" w:hAnsi="Arial" w:cs="Arial"/>
          <w:lang w:val="en-US"/>
        </w:rPr>
        <w:t xml:space="preserve"> is a recalibration of the Model V3.</w:t>
      </w:r>
      <w:r w:rsidR="00FC192D">
        <w:rPr>
          <w:rFonts w:ascii="Arial" w:hAnsi="Arial" w:cs="Arial"/>
          <w:lang w:val="en-US"/>
        </w:rPr>
        <w:t>4</w:t>
      </w:r>
      <w:r w:rsidRPr="00151382">
        <w:rPr>
          <w:rFonts w:ascii="Arial" w:hAnsi="Arial" w:cs="Arial"/>
          <w:lang w:val="en-US"/>
        </w:rPr>
        <w:t xml:space="preserve"> using updated complete default dataset, and there is no change on methodology. All relevant eligible internal historical data are used for the LGD recalibration as the internal data is the most representative data for BMO’s existing portfolio unless there is evidence that BMO’s lending policies and procedures, underwriting standards and practices, and workout processes have materially changed through the years.  Since implementation of the Basel AIRB compliant model in 2009, changes in Corporate Policies and Standards, lending manuals and financing guidelines have been monitored through the Non-Model Change log and no material changes were noted. For data collected in the default database prior to 2009, substantial efforts were applied to review and ensure the data captured is sufficiently reflective of the Bank’s portfolio at the time. There are expected shifts in portfolio composition, </w:t>
      </w:r>
      <w:r w:rsidRPr="00151382">
        <w:rPr>
          <w:rFonts w:ascii="Arial" w:hAnsi="Arial" w:cs="Arial"/>
          <w:lang w:val="en-US"/>
        </w:rPr>
        <w:lastRenderedPageBreak/>
        <w:t xml:space="preserve">strategies and underwriting standards over the years given evolving market and operating environment but general collateral management standards in respect of collateral valuations and lending value assessment, which mostly affect expected recoveries or LGDs, have by and large remained unchanged through the </w:t>
      </w:r>
      <w:proofErr w:type="spellStart"/>
      <w:r w:rsidRPr="00151382">
        <w:rPr>
          <w:rFonts w:ascii="Arial" w:hAnsi="Arial" w:cs="Arial"/>
          <w:lang w:val="en-US"/>
        </w:rPr>
        <w:t>years.Hence</w:t>
      </w:r>
      <w:proofErr w:type="spellEnd"/>
      <w:r w:rsidRPr="00151382">
        <w:rPr>
          <w:rFonts w:ascii="Arial" w:hAnsi="Arial" w:cs="Arial"/>
          <w:lang w:val="en-US"/>
        </w:rPr>
        <w:t xml:space="preserve">  all available internal data used for this calibration is representative of the bank’s portfolio. </w:t>
      </w:r>
    </w:p>
    <w:p w14:paraId="13626B9E" w14:textId="789AB5B6" w:rsidR="00151382" w:rsidRPr="00151382" w:rsidRDefault="00151382" w:rsidP="00151382">
      <w:pPr>
        <w:pStyle w:val="BodyText"/>
        <w:rPr>
          <w:rFonts w:ascii="Arial" w:hAnsi="Arial" w:cs="Arial"/>
          <w:lang w:val="en-US"/>
        </w:rPr>
      </w:pPr>
      <w:r w:rsidRPr="00151382">
        <w:rPr>
          <w:rFonts w:ascii="Arial" w:hAnsi="Arial" w:cs="Arial"/>
          <w:lang w:val="en-US"/>
        </w:rPr>
        <w:t>The representativeness analysis performed in V3.2 development is included with this comprehensive model document. The reassessment of representativeness of the data will be performed in next model revalidation.</w:t>
      </w:r>
    </w:p>
    <w:p w14:paraId="41C73D67" w14:textId="77777777" w:rsidR="00151382" w:rsidRPr="00151382" w:rsidRDefault="00151382" w:rsidP="00151382">
      <w:pPr>
        <w:pStyle w:val="BodyText"/>
        <w:rPr>
          <w:rFonts w:ascii="Arial" w:hAnsi="Arial" w:cs="Arial"/>
          <w:lang w:val="en-US"/>
        </w:rPr>
      </w:pPr>
      <w:r w:rsidRPr="00151382">
        <w:rPr>
          <w:rFonts w:ascii="Arial" w:hAnsi="Arial" w:cs="Arial"/>
          <w:lang w:val="en-US"/>
        </w:rPr>
        <w:t xml:space="preserve">The development (V3.2) dataset was compared with the April 30, 2015 US Commercial performing portfolio. </w:t>
      </w:r>
    </w:p>
    <w:p w14:paraId="01C2244A" w14:textId="77777777" w:rsidR="00151382" w:rsidRPr="00151382" w:rsidRDefault="00151382" w:rsidP="00151382">
      <w:pPr>
        <w:pStyle w:val="MinorHeading"/>
        <w:spacing w:after="240"/>
        <w:rPr>
          <w:rFonts w:ascii="Arial" w:hAnsi="Arial" w:cs="Arial"/>
        </w:rPr>
      </w:pPr>
      <w:r w:rsidRPr="00151382">
        <w:rPr>
          <w:rFonts w:ascii="Arial" w:hAnsi="Arial" w:cs="Arial"/>
        </w:rPr>
        <w:t>Representativeness Analysis by Primary Collateral Type</w:t>
      </w:r>
    </w:p>
    <w:p w14:paraId="561C55B1" w14:textId="2B42E6E4" w:rsidR="00074837" w:rsidRDefault="00ED0B30" w:rsidP="003C0135">
      <w:pPr>
        <w:pStyle w:val="BodyText"/>
        <w:rPr>
          <w:rFonts w:ascii="Arial" w:hAnsi="Arial" w:cs="Arial"/>
          <w:lang w:val="en-US"/>
        </w:rPr>
      </w:pPr>
      <w:r w:rsidRPr="00ED0B30">
        <w:rPr>
          <w:rFonts w:ascii="Arial" w:hAnsi="Arial" w:cs="Arial"/>
          <w:lang w:val="en-US"/>
        </w:rPr>
        <w:t xml:space="preserve">Primary collateral types are assigned to each facility for modelling purpose. The rules described in Section </w:t>
      </w:r>
      <w:r w:rsidR="003165C7">
        <w:rPr>
          <w:rFonts w:ascii="Arial" w:hAnsi="Arial" w:cs="Arial"/>
          <w:lang w:val="en-US"/>
        </w:rPr>
        <w:t>3.5</w:t>
      </w:r>
      <w:r w:rsidRPr="00ED0B30">
        <w:rPr>
          <w:rFonts w:ascii="Arial" w:hAnsi="Arial" w:cs="Arial"/>
          <w:lang w:val="en-US"/>
        </w:rPr>
        <w:t xml:space="preserve"> is used to identify each facility’s primary collateral. There are 32 collateral types present in the dataset. Most collateral types from the development sample (V3.2) are representative to performing portfolio except five collateral types. R/E Construction Projects/ADS, Commercial/Farm Properties – 1ST Charge, Residential Real Estate – 1ST Charge, Unsecured and Blanket Lien (Assets &lt; 10MM), show significantly different levels of representation in the development dataset.</w:t>
      </w:r>
    </w:p>
    <w:p w14:paraId="4EF52A26" w14:textId="77777777" w:rsidR="00074837" w:rsidRDefault="00074837" w:rsidP="00074837">
      <w:pPr>
        <w:pStyle w:val="Caption"/>
        <w:spacing w:after="240"/>
        <w:jc w:val="center"/>
      </w:pPr>
      <w:r>
        <w:t xml:space="preserve">Table </w:t>
      </w:r>
      <w:r>
        <w:fldChar w:fldCharType="begin"/>
      </w:r>
      <w:r>
        <w:instrText xml:space="preserve"> SEQ Table \* ARABIC </w:instrText>
      </w:r>
      <w:r>
        <w:fldChar w:fldCharType="separate"/>
      </w:r>
      <w:r>
        <w:rPr>
          <w:noProof/>
        </w:rPr>
        <w:t>28</w:t>
      </w:r>
      <w:r>
        <w:rPr>
          <w:noProof/>
        </w:rPr>
        <w:fldChar w:fldCharType="end"/>
      </w:r>
      <w:r>
        <w:t>: Representation of Primary Collateral, Product and Sector Type</w:t>
      </w:r>
    </w:p>
    <w:tbl>
      <w:tblPr>
        <w:tblW w:w="11080" w:type="dxa"/>
        <w:jc w:val="center"/>
        <w:tblLook w:val="04A0" w:firstRow="1" w:lastRow="0" w:firstColumn="1" w:lastColumn="0" w:noHBand="0" w:noVBand="1"/>
      </w:tblPr>
      <w:tblGrid>
        <w:gridCol w:w="5505"/>
        <w:gridCol w:w="1355"/>
        <w:gridCol w:w="1560"/>
        <w:gridCol w:w="880"/>
        <w:gridCol w:w="1780"/>
      </w:tblGrid>
      <w:tr w:rsidR="00074837" w:rsidRPr="001B5EB9" w14:paraId="56CACC4D" w14:textId="77777777" w:rsidTr="008C68A3">
        <w:trPr>
          <w:trHeight w:val="300"/>
          <w:tblHeader/>
          <w:jc w:val="center"/>
        </w:trPr>
        <w:tc>
          <w:tcPr>
            <w:tcW w:w="5505" w:type="dxa"/>
            <w:vMerge w:val="restart"/>
            <w:tcBorders>
              <w:top w:val="single" w:sz="4" w:space="0" w:color="auto"/>
              <w:left w:val="single" w:sz="4" w:space="0" w:color="auto"/>
              <w:bottom w:val="single" w:sz="4" w:space="0" w:color="auto"/>
              <w:right w:val="single" w:sz="4" w:space="0" w:color="auto"/>
            </w:tcBorders>
            <w:shd w:val="clear" w:color="000000" w:fill="BFBFBF"/>
            <w:vAlign w:val="center"/>
            <w:hideMark/>
          </w:tcPr>
          <w:p w14:paraId="2E5ED536" w14:textId="77777777" w:rsidR="00074837" w:rsidRPr="001B5EB9" w:rsidRDefault="00074837" w:rsidP="008C68A3">
            <w:pPr>
              <w:jc w:val="center"/>
              <w:rPr>
                <w:rFonts w:cs="Arial"/>
                <w:b/>
                <w:bCs/>
                <w:color w:val="000000"/>
                <w:sz w:val="20"/>
                <w:szCs w:val="20"/>
                <w:lang w:val="en-US" w:eastAsia="zh-CN"/>
              </w:rPr>
            </w:pPr>
            <w:r w:rsidRPr="001B5EB9">
              <w:rPr>
                <w:rFonts w:cs="Arial"/>
                <w:b/>
                <w:bCs/>
                <w:color w:val="000000"/>
                <w:sz w:val="20"/>
                <w:szCs w:val="20"/>
                <w:lang w:val="en-US" w:eastAsia="zh-CN"/>
              </w:rPr>
              <w:t>Primary Type</w:t>
            </w:r>
          </w:p>
        </w:tc>
        <w:tc>
          <w:tcPr>
            <w:tcW w:w="2915" w:type="dxa"/>
            <w:gridSpan w:val="2"/>
            <w:tcBorders>
              <w:top w:val="single" w:sz="4" w:space="0" w:color="auto"/>
              <w:left w:val="nil"/>
              <w:bottom w:val="single" w:sz="4" w:space="0" w:color="auto"/>
              <w:right w:val="single" w:sz="4" w:space="0" w:color="auto"/>
            </w:tcBorders>
            <w:shd w:val="clear" w:color="000000" w:fill="BFBFBF"/>
            <w:vAlign w:val="center"/>
            <w:hideMark/>
          </w:tcPr>
          <w:p w14:paraId="0726578E" w14:textId="77777777" w:rsidR="00074837" w:rsidRPr="001B5EB9" w:rsidRDefault="00074837" w:rsidP="008C68A3">
            <w:pPr>
              <w:jc w:val="center"/>
              <w:rPr>
                <w:rFonts w:cs="Arial"/>
                <w:b/>
                <w:bCs/>
                <w:color w:val="000000"/>
                <w:sz w:val="20"/>
                <w:szCs w:val="20"/>
                <w:lang w:val="en-US" w:eastAsia="zh-CN"/>
              </w:rPr>
            </w:pPr>
            <w:r w:rsidRPr="001B5EB9">
              <w:rPr>
                <w:rFonts w:cs="Arial"/>
                <w:b/>
                <w:bCs/>
                <w:color w:val="000000"/>
                <w:sz w:val="20"/>
                <w:szCs w:val="20"/>
                <w:lang w:val="en-US" w:eastAsia="zh-CN"/>
              </w:rPr>
              <w:t>Development (V3.2) Dataset</w:t>
            </w:r>
          </w:p>
        </w:tc>
        <w:tc>
          <w:tcPr>
            <w:tcW w:w="2660" w:type="dxa"/>
            <w:gridSpan w:val="2"/>
            <w:tcBorders>
              <w:top w:val="single" w:sz="4" w:space="0" w:color="auto"/>
              <w:left w:val="nil"/>
              <w:bottom w:val="single" w:sz="4" w:space="0" w:color="auto"/>
              <w:right w:val="single" w:sz="4" w:space="0" w:color="auto"/>
            </w:tcBorders>
            <w:shd w:val="clear" w:color="000000" w:fill="BFBFBF"/>
            <w:vAlign w:val="center"/>
            <w:hideMark/>
          </w:tcPr>
          <w:p w14:paraId="64F99B61" w14:textId="77777777" w:rsidR="00074837" w:rsidRPr="001B5EB9" w:rsidRDefault="00074837" w:rsidP="008C68A3">
            <w:pPr>
              <w:jc w:val="center"/>
              <w:rPr>
                <w:rFonts w:cs="Arial"/>
                <w:b/>
                <w:bCs/>
                <w:color w:val="000000"/>
                <w:sz w:val="20"/>
                <w:szCs w:val="20"/>
                <w:lang w:val="en-US" w:eastAsia="zh-CN"/>
              </w:rPr>
            </w:pPr>
            <w:r w:rsidRPr="001B5EB9">
              <w:rPr>
                <w:rFonts w:cs="Arial"/>
                <w:b/>
                <w:bCs/>
                <w:color w:val="000000"/>
                <w:sz w:val="20"/>
                <w:szCs w:val="20"/>
                <w:lang w:val="en-US" w:eastAsia="zh-CN"/>
              </w:rPr>
              <w:t>Performing Portfolio</w:t>
            </w:r>
          </w:p>
        </w:tc>
      </w:tr>
      <w:tr w:rsidR="00074837" w:rsidRPr="001B5EB9" w14:paraId="11116243" w14:textId="77777777" w:rsidTr="008C68A3">
        <w:trPr>
          <w:trHeight w:val="510"/>
          <w:tblHeader/>
          <w:jc w:val="center"/>
        </w:trPr>
        <w:tc>
          <w:tcPr>
            <w:tcW w:w="5505" w:type="dxa"/>
            <w:vMerge/>
            <w:tcBorders>
              <w:top w:val="single" w:sz="4" w:space="0" w:color="auto"/>
              <w:left w:val="single" w:sz="4" w:space="0" w:color="auto"/>
              <w:bottom w:val="single" w:sz="4" w:space="0" w:color="auto"/>
              <w:right w:val="single" w:sz="4" w:space="0" w:color="auto"/>
            </w:tcBorders>
            <w:vAlign w:val="center"/>
            <w:hideMark/>
          </w:tcPr>
          <w:p w14:paraId="3D0C8DAD" w14:textId="77777777" w:rsidR="00074837" w:rsidRPr="001B5EB9" w:rsidRDefault="00074837" w:rsidP="008C68A3">
            <w:pPr>
              <w:rPr>
                <w:rFonts w:cs="Arial"/>
                <w:b/>
                <w:bCs/>
                <w:color w:val="000000"/>
                <w:sz w:val="20"/>
                <w:szCs w:val="20"/>
                <w:lang w:val="en-US" w:eastAsia="zh-CN"/>
              </w:rPr>
            </w:pPr>
          </w:p>
        </w:tc>
        <w:tc>
          <w:tcPr>
            <w:tcW w:w="1355" w:type="dxa"/>
            <w:tcBorders>
              <w:top w:val="nil"/>
              <w:left w:val="nil"/>
              <w:bottom w:val="single" w:sz="4" w:space="0" w:color="auto"/>
              <w:right w:val="single" w:sz="4" w:space="0" w:color="auto"/>
            </w:tcBorders>
            <w:shd w:val="clear" w:color="000000" w:fill="BFBFBF"/>
            <w:vAlign w:val="center"/>
            <w:hideMark/>
          </w:tcPr>
          <w:p w14:paraId="25A3E850" w14:textId="77777777" w:rsidR="00074837" w:rsidRPr="001B5EB9" w:rsidRDefault="00074837" w:rsidP="008C68A3">
            <w:pPr>
              <w:jc w:val="center"/>
              <w:rPr>
                <w:rFonts w:cs="Arial"/>
                <w:b/>
                <w:bCs/>
                <w:color w:val="000000"/>
                <w:sz w:val="20"/>
                <w:szCs w:val="20"/>
                <w:lang w:val="en-US" w:eastAsia="zh-CN"/>
              </w:rPr>
            </w:pPr>
            <w:r w:rsidRPr="001B5EB9">
              <w:rPr>
                <w:rFonts w:cs="Arial"/>
                <w:b/>
                <w:bCs/>
                <w:color w:val="000000"/>
                <w:sz w:val="20"/>
                <w:szCs w:val="20"/>
                <w:lang w:val="en-US" w:eastAsia="zh-CN"/>
              </w:rPr>
              <w:t>Count</w:t>
            </w:r>
          </w:p>
        </w:tc>
        <w:tc>
          <w:tcPr>
            <w:tcW w:w="1560" w:type="dxa"/>
            <w:tcBorders>
              <w:top w:val="nil"/>
              <w:left w:val="nil"/>
              <w:bottom w:val="single" w:sz="4" w:space="0" w:color="auto"/>
              <w:right w:val="single" w:sz="4" w:space="0" w:color="auto"/>
            </w:tcBorders>
            <w:shd w:val="clear" w:color="000000" w:fill="BFBFBF"/>
            <w:vAlign w:val="center"/>
            <w:hideMark/>
          </w:tcPr>
          <w:p w14:paraId="1C13FCF6" w14:textId="77777777" w:rsidR="00074837" w:rsidRPr="001B5EB9" w:rsidRDefault="00074837" w:rsidP="008C68A3">
            <w:pPr>
              <w:jc w:val="center"/>
              <w:rPr>
                <w:rFonts w:cs="Arial"/>
                <w:b/>
                <w:bCs/>
                <w:color w:val="000000"/>
                <w:sz w:val="20"/>
                <w:szCs w:val="20"/>
                <w:lang w:val="en-US" w:eastAsia="zh-CN"/>
              </w:rPr>
            </w:pPr>
            <w:r w:rsidRPr="001B5EB9">
              <w:rPr>
                <w:rFonts w:cs="Arial"/>
                <w:b/>
                <w:bCs/>
                <w:color w:val="000000"/>
                <w:sz w:val="20"/>
                <w:szCs w:val="20"/>
                <w:lang w:val="en-US" w:eastAsia="zh-CN"/>
              </w:rPr>
              <w:t>Proportion of Dataset (%)</w:t>
            </w:r>
          </w:p>
        </w:tc>
        <w:tc>
          <w:tcPr>
            <w:tcW w:w="880" w:type="dxa"/>
            <w:tcBorders>
              <w:top w:val="nil"/>
              <w:left w:val="nil"/>
              <w:bottom w:val="single" w:sz="4" w:space="0" w:color="auto"/>
              <w:right w:val="single" w:sz="4" w:space="0" w:color="auto"/>
            </w:tcBorders>
            <w:shd w:val="clear" w:color="000000" w:fill="BFBFBF"/>
            <w:vAlign w:val="center"/>
            <w:hideMark/>
          </w:tcPr>
          <w:p w14:paraId="45DC302D" w14:textId="77777777" w:rsidR="00074837" w:rsidRPr="001B5EB9" w:rsidRDefault="00074837" w:rsidP="008C68A3">
            <w:pPr>
              <w:jc w:val="center"/>
              <w:rPr>
                <w:rFonts w:cs="Arial"/>
                <w:b/>
                <w:bCs/>
                <w:color w:val="000000"/>
                <w:sz w:val="20"/>
                <w:szCs w:val="20"/>
                <w:lang w:val="en-US" w:eastAsia="zh-CN"/>
              </w:rPr>
            </w:pPr>
            <w:r w:rsidRPr="001B5EB9">
              <w:rPr>
                <w:rFonts w:cs="Arial"/>
                <w:b/>
                <w:bCs/>
                <w:color w:val="000000"/>
                <w:sz w:val="20"/>
                <w:szCs w:val="20"/>
                <w:lang w:val="en-US" w:eastAsia="zh-CN"/>
              </w:rPr>
              <w:t>Count</w:t>
            </w:r>
          </w:p>
        </w:tc>
        <w:tc>
          <w:tcPr>
            <w:tcW w:w="1780" w:type="dxa"/>
            <w:tcBorders>
              <w:top w:val="nil"/>
              <w:left w:val="nil"/>
              <w:bottom w:val="single" w:sz="4" w:space="0" w:color="auto"/>
              <w:right w:val="single" w:sz="4" w:space="0" w:color="auto"/>
            </w:tcBorders>
            <w:shd w:val="clear" w:color="000000" w:fill="BFBFBF"/>
            <w:vAlign w:val="center"/>
            <w:hideMark/>
          </w:tcPr>
          <w:p w14:paraId="2B30FAC7" w14:textId="77777777" w:rsidR="00074837" w:rsidRPr="001B5EB9" w:rsidRDefault="00074837" w:rsidP="008C68A3">
            <w:pPr>
              <w:jc w:val="center"/>
              <w:rPr>
                <w:rFonts w:cs="Arial"/>
                <w:b/>
                <w:bCs/>
                <w:color w:val="000000"/>
                <w:sz w:val="20"/>
                <w:szCs w:val="20"/>
                <w:lang w:val="en-US" w:eastAsia="zh-CN"/>
              </w:rPr>
            </w:pPr>
            <w:r w:rsidRPr="001B5EB9">
              <w:rPr>
                <w:rFonts w:cs="Arial"/>
                <w:b/>
                <w:bCs/>
                <w:color w:val="000000"/>
                <w:sz w:val="20"/>
                <w:szCs w:val="20"/>
                <w:lang w:val="en-US" w:eastAsia="zh-CN"/>
              </w:rPr>
              <w:t>Proportion of Dataset (%)</w:t>
            </w:r>
          </w:p>
        </w:tc>
      </w:tr>
      <w:tr w:rsidR="00074837" w:rsidRPr="001B5EB9" w14:paraId="5286C042" w14:textId="77777777" w:rsidTr="008C68A3">
        <w:trPr>
          <w:trHeight w:val="300"/>
          <w:jc w:val="center"/>
        </w:trPr>
        <w:tc>
          <w:tcPr>
            <w:tcW w:w="5505" w:type="dxa"/>
            <w:tcBorders>
              <w:top w:val="nil"/>
              <w:left w:val="single" w:sz="4" w:space="0" w:color="auto"/>
              <w:bottom w:val="single" w:sz="4" w:space="0" w:color="auto"/>
              <w:right w:val="single" w:sz="4" w:space="0" w:color="auto"/>
            </w:tcBorders>
            <w:shd w:val="clear" w:color="auto" w:fill="auto"/>
            <w:vAlign w:val="center"/>
            <w:hideMark/>
          </w:tcPr>
          <w:p w14:paraId="62F36021" w14:textId="77777777" w:rsidR="00074837" w:rsidRPr="001B5EB9" w:rsidRDefault="00074837" w:rsidP="008C68A3">
            <w:pPr>
              <w:rPr>
                <w:rFonts w:cs="Arial"/>
                <w:color w:val="000000"/>
                <w:sz w:val="20"/>
                <w:szCs w:val="20"/>
                <w:lang w:val="en-US" w:eastAsia="zh-CN"/>
              </w:rPr>
            </w:pPr>
            <w:r w:rsidRPr="001B5EB9">
              <w:rPr>
                <w:rFonts w:cs="Arial"/>
                <w:color w:val="000000"/>
                <w:sz w:val="20"/>
                <w:szCs w:val="20"/>
                <w:lang w:val="en-US" w:eastAsia="zh-CN"/>
              </w:rPr>
              <w:t>Cash - Margined</w:t>
            </w:r>
          </w:p>
        </w:tc>
        <w:tc>
          <w:tcPr>
            <w:tcW w:w="1355" w:type="dxa"/>
            <w:tcBorders>
              <w:top w:val="nil"/>
              <w:left w:val="nil"/>
              <w:bottom w:val="single" w:sz="4" w:space="0" w:color="auto"/>
              <w:right w:val="single" w:sz="4" w:space="0" w:color="auto"/>
            </w:tcBorders>
            <w:shd w:val="clear" w:color="auto" w:fill="auto"/>
            <w:vAlign w:val="center"/>
            <w:hideMark/>
          </w:tcPr>
          <w:p w14:paraId="2DBBD03E" w14:textId="77777777" w:rsidR="00074837" w:rsidRPr="001B5EB9" w:rsidRDefault="00074837" w:rsidP="008C68A3">
            <w:pPr>
              <w:jc w:val="right"/>
              <w:rPr>
                <w:rFonts w:cs="Arial"/>
                <w:color w:val="000000"/>
                <w:sz w:val="20"/>
                <w:szCs w:val="20"/>
                <w:lang w:val="en-US" w:eastAsia="zh-CN"/>
              </w:rPr>
            </w:pPr>
            <w:r w:rsidRPr="001B5EB9">
              <w:rPr>
                <w:rFonts w:cs="Arial"/>
                <w:color w:val="000000"/>
                <w:sz w:val="20"/>
                <w:szCs w:val="20"/>
                <w:lang w:val="en-US" w:eastAsia="zh-CN"/>
              </w:rPr>
              <w:t>1</w:t>
            </w:r>
          </w:p>
        </w:tc>
        <w:tc>
          <w:tcPr>
            <w:tcW w:w="1560" w:type="dxa"/>
            <w:tcBorders>
              <w:top w:val="nil"/>
              <w:left w:val="nil"/>
              <w:bottom w:val="single" w:sz="4" w:space="0" w:color="auto"/>
              <w:right w:val="single" w:sz="4" w:space="0" w:color="auto"/>
            </w:tcBorders>
            <w:shd w:val="clear" w:color="auto" w:fill="auto"/>
            <w:vAlign w:val="center"/>
            <w:hideMark/>
          </w:tcPr>
          <w:p w14:paraId="1930B6D6" w14:textId="77777777" w:rsidR="00074837" w:rsidRPr="001B5EB9" w:rsidRDefault="00074837" w:rsidP="008C68A3">
            <w:pPr>
              <w:jc w:val="right"/>
              <w:rPr>
                <w:rFonts w:cs="Arial"/>
                <w:color w:val="000000"/>
                <w:sz w:val="20"/>
                <w:szCs w:val="20"/>
                <w:lang w:val="en-US" w:eastAsia="zh-CN"/>
              </w:rPr>
            </w:pPr>
            <w:r w:rsidRPr="001B5EB9">
              <w:rPr>
                <w:rFonts w:cs="Arial"/>
                <w:color w:val="000000"/>
                <w:sz w:val="20"/>
                <w:szCs w:val="20"/>
                <w:lang w:val="en-US" w:eastAsia="zh-CN"/>
              </w:rPr>
              <w:t>0.1%</w:t>
            </w:r>
          </w:p>
        </w:tc>
        <w:tc>
          <w:tcPr>
            <w:tcW w:w="880" w:type="dxa"/>
            <w:tcBorders>
              <w:top w:val="nil"/>
              <w:left w:val="nil"/>
              <w:bottom w:val="single" w:sz="4" w:space="0" w:color="auto"/>
              <w:right w:val="single" w:sz="4" w:space="0" w:color="auto"/>
            </w:tcBorders>
            <w:shd w:val="clear" w:color="auto" w:fill="auto"/>
            <w:vAlign w:val="center"/>
            <w:hideMark/>
          </w:tcPr>
          <w:p w14:paraId="7CE30130" w14:textId="77777777" w:rsidR="00074837" w:rsidRPr="001B5EB9" w:rsidRDefault="00074837" w:rsidP="008C68A3">
            <w:pPr>
              <w:jc w:val="right"/>
              <w:rPr>
                <w:rFonts w:cs="Arial"/>
                <w:color w:val="000000"/>
                <w:sz w:val="20"/>
                <w:szCs w:val="20"/>
                <w:lang w:val="en-US" w:eastAsia="zh-CN"/>
              </w:rPr>
            </w:pPr>
            <w:r w:rsidRPr="001B5EB9">
              <w:rPr>
                <w:rFonts w:cs="Arial"/>
                <w:color w:val="000000"/>
                <w:sz w:val="20"/>
                <w:szCs w:val="20"/>
                <w:lang w:val="en-US" w:eastAsia="zh-CN"/>
              </w:rPr>
              <w:t>24</w:t>
            </w:r>
          </w:p>
        </w:tc>
        <w:tc>
          <w:tcPr>
            <w:tcW w:w="1780" w:type="dxa"/>
            <w:tcBorders>
              <w:top w:val="nil"/>
              <w:left w:val="nil"/>
              <w:bottom w:val="single" w:sz="4" w:space="0" w:color="auto"/>
              <w:right w:val="single" w:sz="4" w:space="0" w:color="auto"/>
            </w:tcBorders>
            <w:shd w:val="clear" w:color="auto" w:fill="auto"/>
            <w:vAlign w:val="center"/>
            <w:hideMark/>
          </w:tcPr>
          <w:p w14:paraId="2BB17949" w14:textId="77777777" w:rsidR="00074837" w:rsidRPr="001B5EB9" w:rsidRDefault="00074837" w:rsidP="008C68A3">
            <w:pPr>
              <w:jc w:val="right"/>
              <w:rPr>
                <w:rFonts w:cs="Arial"/>
                <w:color w:val="000000"/>
                <w:sz w:val="20"/>
                <w:szCs w:val="20"/>
                <w:lang w:val="en-US" w:eastAsia="zh-CN"/>
              </w:rPr>
            </w:pPr>
            <w:r w:rsidRPr="001B5EB9">
              <w:rPr>
                <w:rFonts w:cs="Arial"/>
                <w:color w:val="000000"/>
                <w:sz w:val="20"/>
                <w:szCs w:val="20"/>
                <w:lang w:val="en-US" w:eastAsia="zh-CN"/>
              </w:rPr>
              <w:t>0.4%</w:t>
            </w:r>
          </w:p>
        </w:tc>
      </w:tr>
      <w:tr w:rsidR="00074837" w:rsidRPr="001B5EB9" w14:paraId="363B7A16" w14:textId="77777777" w:rsidTr="008C68A3">
        <w:trPr>
          <w:trHeight w:val="300"/>
          <w:jc w:val="center"/>
        </w:trPr>
        <w:tc>
          <w:tcPr>
            <w:tcW w:w="5505" w:type="dxa"/>
            <w:tcBorders>
              <w:top w:val="nil"/>
              <w:left w:val="single" w:sz="4" w:space="0" w:color="auto"/>
              <w:bottom w:val="single" w:sz="4" w:space="0" w:color="auto"/>
              <w:right w:val="single" w:sz="4" w:space="0" w:color="auto"/>
            </w:tcBorders>
            <w:shd w:val="clear" w:color="auto" w:fill="auto"/>
            <w:vAlign w:val="center"/>
            <w:hideMark/>
          </w:tcPr>
          <w:p w14:paraId="168A7C8B" w14:textId="77777777" w:rsidR="00074837" w:rsidRPr="001B5EB9" w:rsidRDefault="00074837" w:rsidP="008C68A3">
            <w:pPr>
              <w:rPr>
                <w:rFonts w:cs="Arial"/>
                <w:color w:val="000000"/>
                <w:sz w:val="20"/>
                <w:szCs w:val="20"/>
                <w:lang w:val="en-US" w:eastAsia="zh-CN"/>
              </w:rPr>
            </w:pPr>
            <w:r w:rsidRPr="001B5EB9">
              <w:rPr>
                <w:rFonts w:cs="Arial"/>
                <w:color w:val="000000"/>
                <w:sz w:val="20"/>
                <w:szCs w:val="20"/>
                <w:lang w:val="en-US" w:eastAsia="zh-CN"/>
              </w:rPr>
              <w:t>Cash Equivalent</w:t>
            </w:r>
          </w:p>
        </w:tc>
        <w:tc>
          <w:tcPr>
            <w:tcW w:w="1355" w:type="dxa"/>
            <w:tcBorders>
              <w:top w:val="nil"/>
              <w:left w:val="nil"/>
              <w:bottom w:val="single" w:sz="4" w:space="0" w:color="auto"/>
              <w:right w:val="single" w:sz="4" w:space="0" w:color="auto"/>
            </w:tcBorders>
            <w:shd w:val="clear" w:color="auto" w:fill="auto"/>
            <w:vAlign w:val="center"/>
            <w:hideMark/>
          </w:tcPr>
          <w:p w14:paraId="59D8AECB" w14:textId="77777777" w:rsidR="00074837" w:rsidRPr="001B5EB9" w:rsidRDefault="00074837" w:rsidP="008C68A3">
            <w:pPr>
              <w:jc w:val="right"/>
              <w:rPr>
                <w:rFonts w:cs="Arial"/>
                <w:color w:val="000000"/>
                <w:sz w:val="20"/>
                <w:szCs w:val="20"/>
                <w:lang w:val="en-US" w:eastAsia="zh-CN"/>
              </w:rPr>
            </w:pPr>
            <w:r w:rsidRPr="001B5EB9">
              <w:rPr>
                <w:rFonts w:cs="Arial"/>
                <w:color w:val="000000"/>
                <w:sz w:val="20"/>
                <w:szCs w:val="20"/>
                <w:lang w:val="en-US" w:eastAsia="zh-CN"/>
              </w:rPr>
              <w:t>5</w:t>
            </w:r>
          </w:p>
        </w:tc>
        <w:tc>
          <w:tcPr>
            <w:tcW w:w="1560" w:type="dxa"/>
            <w:tcBorders>
              <w:top w:val="nil"/>
              <w:left w:val="nil"/>
              <w:bottom w:val="single" w:sz="4" w:space="0" w:color="auto"/>
              <w:right w:val="single" w:sz="4" w:space="0" w:color="auto"/>
            </w:tcBorders>
            <w:shd w:val="clear" w:color="auto" w:fill="auto"/>
            <w:vAlign w:val="center"/>
            <w:hideMark/>
          </w:tcPr>
          <w:p w14:paraId="68B69AD4" w14:textId="77777777" w:rsidR="00074837" w:rsidRPr="001B5EB9" w:rsidRDefault="00074837" w:rsidP="008C68A3">
            <w:pPr>
              <w:jc w:val="right"/>
              <w:rPr>
                <w:rFonts w:cs="Arial"/>
                <w:color w:val="000000"/>
                <w:sz w:val="20"/>
                <w:szCs w:val="20"/>
                <w:lang w:val="en-US" w:eastAsia="zh-CN"/>
              </w:rPr>
            </w:pPr>
            <w:r w:rsidRPr="001B5EB9">
              <w:rPr>
                <w:rFonts w:cs="Arial"/>
                <w:color w:val="000000"/>
                <w:sz w:val="20"/>
                <w:szCs w:val="20"/>
                <w:lang w:val="en-US" w:eastAsia="zh-CN"/>
              </w:rPr>
              <w:t>0.3%</w:t>
            </w:r>
          </w:p>
        </w:tc>
        <w:tc>
          <w:tcPr>
            <w:tcW w:w="880" w:type="dxa"/>
            <w:tcBorders>
              <w:top w:val="nil"/>
              <w:left w:val="nil"/>
              <w:bottom w:val="single" w:sz="4" w:space="0" w:color="auto"/>
              <w:right w:val="single" w:sz="4" w:space="0" w:color="auto"/>
            </w:tcBorders>
            <w:shd w:val="clear" w:color="auto" w:fill="auto"/>
            <w:vAlign w:val="center"/>
            <w:hideMark/>
          </w:tcPr>
          <w:p w14:paraId="405EA53C" w14:textId="77777777" w:rsidR="00074837" w:rsidRPr="001B5EB9" w:rsidRDefault="00074837" w:rsidP="008C68A3">
            <w:pPr>
              <w:jc w:val="right"/>
              <w:rPr>
                <w:rFonts w:cs="Arial"/>
                <w:color w:val="000000"/>
                <w:sz w:val="20"/>
                <w:szCs w:val="20"/>
                <w:lang w:val="en-US" w:eastAsia="zh-CN"/>
              </w:rPr>
            </w:pPr>
            <w:r w:rsidRPr="001B5EB9">
              <w:rPr>
                <w:rFonts w:cs="Arial"/>
                <w:color w:val="000000"/>
                <w:sz w:val="20"/>
                <w:szCs w:val="20"/>
                <w:lang w:val="en-US" w:eastAsia="zh-CN"/>
              </w:rPr>
              <w:t>78</w:t>
            </w:r>
          </w:p>
        </w:tc>
        <w:tc>
          <w:tcPr>
            <w:tcW w:w="1780" w:type="dxa"/>
            <w:tcBorders>
              <w:top w:val="nil"/>
              <w:left w:val="nil"/>
              <w:bottom w:val="single" w:sz="4" w:space="0" w:color="auto"/>
              <w:right w:val="single" w:sz="4" w:space="0" w:color="auto"/>
            </w:tcBorders>
            <w:shd w:val="clear" w:color="auto" w:fill="auto"/>
            <w:vAlign w:val="center"/>
            <w:hideMark/>
          </w:tcPr>
          <w:p w14:paraId="09F5D00F" w14:textId="77777777" w:rsidR="00074837" w:rsidRPr="001B5EB9" w:rsidRDefault="00074837" w:rsidP="008C68A3">
            <w:pPr>
              <w:jc w:val="right"/>
              <w:rPr>
                <w:rFonts w:cs="Arial"/>
                <w:color w:val="000000"/>
                <w:sz w:val="20"/>
                <w:szCs w:val="20"/>
                <w:lang w:val="en-US" w:eastAsia="zh-CN"/>
              </w:rPr>
            </w:pPr>
            <w:r w:rsidRPr="001B5EB9">
              <w:rPr>
                <w:rFonts w:cs="Arial"/>
                <w:color w:val="000000"/>
                <w:sz w:val="20"/>
                <w:szCs w:val="20"/>
                <w:lang w:val="en-US" w:eastAsia="zh-CN"/>
              </w:rPr>
              <w:t>1.2%</w:t>
            </w:r>
          </w:p>
        </w:tc>
      </w:tr>
      <w:tr w:rsidR="00074837" w:rsidRPr="001B5EB9" w14:paraId="7793CF29" w14:textId="77777777" w:rsidTr="008C68A3">
        <w:trPr>
          <w:trHeight w:val="300"/>
          <w:jc w:val="center"/>
        </w:trPr>
        <w:tc>
          <w:tcPr>
            <w:tcW w:w="5505" w:type="dxa"/>
            <w:tcBorders>
              <w:top w:val="nil"/>
              <w:left w:val="single" w:sz="4" w:space="0" w:color="auto"/>
              <w:bottom w:val="single" w:sz="4" w:space="0" w:color="auto"/>
              <w:right w:val="single" w:sz="4" w:space="0" w:color="auto"/>
            </w:tcBorders>
            <w:shd w:val="clear" w:color="auto" w:fill="auto"/>
            <w:vAlign w:val="center"/>
            <w:hideMark/>
          </w:tcPr>
          <w:p w14:paraId="22C75F08" w14:textId="77777777" w:rsidR="00074837" w:rsidRPr="001B5EB9" w:rsidRDefault="00074837" w:rsidP="008C68A3">
            <w:pPr>
              <w:rPr>
                <w:rFonts w:cs="Arial"/>
                <w:color w:val="000000"/>
                <w:sz w:val="20"/>
                <w:szCs w:val="20"/>
                <w:lang w:val="en-US" w:eastAsia="zh-CN"/>
              </w:rPr>
            </w:pPr>
            <w:r w:rsidRPr="001B5EB9">
              <w:rPr>
                <w:rFonts w:cs="Arial"/>
                <w:color w:val="000000"/>
                <w:sz w:val="20"/>
                <w:szCs w:val="20"/>
                <w:lang w:val="en-US" w:eastAsia="zh-CN"/>
              </w:rPr>
              <w:t>Marketable Securities - Margined Daily</w:t>
            </w:r>
          </w:p>
        </w:tc>
        <w:tc>
          <w:tcPr>
            <w:tcW w:w="1355" w:type="dxa"/>
            <w:tcBorders>
              <w:top w:val="nil"/>
              <w:left w:val="nil"/>
              <w:bottom w:val="single" w:sz="4" w:space="0" w:color="auto"/>
              <w:right w:val="single" w:sz="4" w:space="0" w:color="auto"/>
            </w:tcBorders>
            <w:shd w:val="clear" w:color="auto" w:fill="auto"/>
            <w:vAlign w:val="center"/>
            <w:hideMark/>
          </w:tcPr>
          <w:p w14:paraId="559582DB" w14:textId="77777777" w:rsidR="00074837" w:rsidRPr="001B5EB9" w:rsidRDefault="00074837" w:rsidP="008C68A3">
            <w:pPr>
              <w:jc w:val="right"/>
              <w:rPr>
                <w:rFonts w:cs="Arial"/>
                <w:color w:val="000000"/>
                <w:sz w:val="20"/>
                <w:szCs w:val="20"/>
                <w:lang w:val="en-US" w:eastAsia="zh-CN"/>
              </w:rPr>
            </w:pPr>
            <w:r w:rsidRPr="001B5EB9">
              <w:rPr>
                <w:rFonts w:cs="Arial"/>
                <w:color w:val="000000"/>
                <w:sz w:val="20"/>
                <w:szCs w:val="20"/>
                <w:lang w:val="en-US" w:eastAsia="zh-CN"/>
              </w:rPr>
              <w:t>0</w:t>
            </w:r>
          </w:p>
        </w:tc>
        <w:tc>
          <w:tcPr>
            <w:tcW w:w="1560" w:type="dxa"/>
            <w:tcBorders>
              <w:top w:val="nil"/>
              <w:left w:val="nil"/>
              <w:bottom w:val="single" w:sz="4" w:space="0" w:color="auto"/>
              <w:right w:val="single" w:sz="4" w:space="0" w:color="auto"/>
            </w:tcBorders>
            <w:shd w:val="clear" w:color="auto" w:fill="auto"/>
            <w:vAlign w:val="center"/>
            <w:hideMark/>
          </w:tcPr>
          <w:p w14:paraId="63C9FA4D" w14:textId="77777777" w:rsidR="00074837" w:rsidRPr="001B5EB9" w:rsidRDefault="00074837" w:rsidP="008C68A3">
            <w:pPr>
              <w:jc w:val="right"/>
              <w:rPr>
                <w:rFonts w:cs="Arial"/>
                <w:color w:val="000000"/>
                <w:sz w:val="20"/>
                <w:szCs w:val="20"/>
                <w:lang w:val="en-US" w:eastAsia="zh-CN"/>
              </w:rPr>
            </w:pPr>
            <w:r w:rsidRPr="001B5EB9">
              <w:rPr>
                <w:rFonts w:cs="Arial"/>
                <w:color w:val="000000"/>
                <w:sz w:val="20"/>
                <w:szCs w:val="20"/>
                <w:lang w:val="en-US" w:eastAsia="zh-CN"/>
              </w:rPr>
              <w:t>0.0%</w:t>
            </w:r>
          </w:p>
        </w:tc>
        <w:tc>
          <w:tcPr>
            <w:tcW w:w="880" w:type="dxa"/>
            <w:tcBorders>
              <w:top w:val="nil"/>
              <w:left w:val="nil"/>
              <w:bottom w:val="single" w:sz="4" w:space="0" w:color="auto"/>
              <w:right w:val="single" w:sz="4" w:space="0" w:color="auto"/>
            </w:tcBorders>
            <w:shd w:val="clear" w:color="auto" w:fill="auto"/>
            <w:vAlign w:val="center"/>
            <w:hideMark/>
          </w:tcPr>
          <w:p w14:paraId="569447A5" w14:textId="77777777" w:rsidR="00074837" w:rsidRPr="001B5EB9" w:rsidRDefault="00074837" w:rsidP="008C68A3">
            <w:pPr>
              <w:jc w:val="right"/>
              <w:rPr>
                <w:rFonts w:cs="Arial"/>
                <w:color w:val="000000"/>
                <w:sz w:val="20"/>
                <w:szCs w:val="20"/>
                <w:lang w:val="en-US" w:eastAsia="zh-CN"/>
              </w:rPr>
            </w:pPr>
            <w:r w:rsidRPr="001B5EB9">
              <w:rPr>
                <w:rFonts w:cs="Arial"/>
                <w:color w:val="000000"/>
                <w:sz w:val="20"/>
                <w:szCs w:val="20"/>
                <w:lang w:val="en-US" w:eastAsia="zh-CN"/>
              </w:rPr>
              <w:t>355</w:t>
            </w:r>
          </w:p>
        </w:tc>
        <w:tc>
          <w:tcPr>
            <w:tcW w:w="1780" w:type="dxa"/>
            <w:tcBorders>
              <w:top w:val="nil"/>
              <w:left w:val="nil"/>
              <w:bottom w:val="single" w:sz="4" w:space="0" w:color="auto"/>
              <w:right w:val="single" w:sz="4" w:space="0" w:color="auto"/>
            </w:tcBorders>
            <w:shd w:val="clear" w:color="auto" w:fill="auto"/>
            <w:vAlign w:val="center"/>
            <w:hideMark/>
          </w:tcPr>
          <w:p w14:paraId="118D5F75" w14:textId="77777777" w:rsidR="00074837" w:rsidRPr="001B5EB9" w:rsidRDefault="00074837" w:rsidP="008C68A3">
            <w:pPr>
              <w:jc w:val="right"/>
              <w:rPr>
                <w:rFonts w:cs="Arial"/>
                <w:color w:val="000000"/>
                <w:sz w:val="20"/>
                <w:szCs w:val="20"/>
                <w:lang w:val="en-US" w:eastAsia="zh-CN"/>
              </w:rPr>
            </w:pPr>
            <w:r w:rsidRPr="001B5EB9">
              <w:rPr>
                <w:rFonts w:cs="Arial"/>
                <w:color w:val="000000"/>
                <w:sz w:val="20"/>
                <w:szCs w:val="20"/>
                <w:lang w:val="en-US" w:eastAsia="zh-CN"/>
              </w:rPr>
              <w:t>5.5%</w:t>
            </w:r>
          </w:p>
        </w:tc>
      </w:tr>
      <w:tr w:rsidR="00074837" w:rsidRPr="001B5EB9" w14:paraId="0AE3BF10" w14:textId="77777777" w:rsidTr="008C68A3">
        <w:trPr>
          <w:trHeight w:val="300"/>
          <w:jc w:val="center"/>
        </w:trPr>
        <w:tc>
          <w:tcPr>
            <w:tcW w:w="5505" w:type="dxa"/>
            <w:tcBorders>
              <w:top w:val="nil"/>
              <w:left w:val="single" w:sz="4" w:space="0" w:color="auto"/>
              <w:bottom w:val="single" w:sz="4" w:space="0" w:color="auto"/>
              <w:right w:val="single" w:sz="4" w:space="0" w:color="auto"/>
            </w:tcBorders>
            <w:shd w:val="clear" w:color="auto" w:fill="auto"/>
            <w:vAlign w:val="center"/>
            <w:hideMark/>
          </w:tcPr>
          <w:p w14:paraId="7C7F58EB" w14:textId="77777777" w:rsidR="00074837" w:rsidRPr="001B5EB9" w:rsidRDefault="00074837" w:rsidP="008C68A3">
            <w:pPr>
              <w:rPr>
                <w:rFonts w:cs="Arial"/>
                <w:color w:val="000000"/>
                <w:sz w:val="20"/>
                <w:szCs w:val="20"/>
                <w:lang w:val="en-US" w:eastAsia="zh-CN"/>
              </w:rPr>
            </w:pPr>
            <w:r w:rsidRPr="001B5EB9">
              <w:rPr>
                <w:rFonts w:cs="Arial"/>
                <w:color w:val="000000"/>
                <w:sz w:val="20"/>
                <w:szCs w:val="20"/>
                <w:lang w:val="en-US" w:eastAsia="zh-CN"/>
              </w:rPr>
              <w:t>Marketable Securities - Margined Non-daily</w:t>
            </w:r>
          </w:p>
        </w:tc>
        <w:tc>
          <w:tcPr>
            <w:tcW w:w="1355" w:type="dxa"/>
            <w:tcBorders>
              <w:top w:val="nil"/>
              <w:left w:val="nil"/>
              <w:bottom w:val="single" w:sz="4" w:space="0" w:color="auto"/>
              <w:right w:val="single" w:sz="4" w:space="0" w:color="auto"/>
            </w:tcBorders>
            <w:shd w:val="clear" w:color="auto" w:fill="auto"/>
            <w:vAlign w:val="center"/>
            <w:hideMark/>
          </w:tcPr>
          <w:p w14:paraId="3C83277B" w14:textId="77777777" w:rsidR="00074837" w:rsidRPr="001B5EB9" w:rsidRDefault="00074837" w:rsidP="008C68A3">
            <w:pPr>
              <w:jc w:val="right"/>
              <w:rPr>
                <w:rFonts w:cs="Arial"/>
                <w:color w:val="000000"/>
                <w:sz w:val="20"/>
                <w:szCs w:val="20"/>
                <w:lang w:val="en-US" w:eastAsia="zh-CN"/>
              </w:rPr>
            </w:pPr>
            <w:r w:rsidRPr="001B5EB9">
              <w:rPr>
                <w:rFonts w:cs="Arial"/>
                <w:color w:val="000000"/>
                <w:sz w:val="20"/>
                <w:szCs w:val="20"/>
                <w:lang w:val="en-US" w:eastAsia="zh-CN"/>
              </w:rPr>
              <w:t>4</w:t>
            </w:r>
          </w:p>
        </w:tc>
        <w:tc>
          <w:tcPr>
            <w:tcW w:w="1560" w:type="dxa"/>
            <w:tcBorders>
              <w:top w:val="nil"/>
              <w:left w:val="nil"/>
              <w:bottom w:val="single" w:sz="4" w:space="0" w:color="auto"/>
              <w:right w:val="single" w:sz="4" w:space="0" w:color="auto"/>
            </w:tcBorders>
            <w:shd w:val="clear" w:color="auto" w:fill="auto"/>
            <w:vAlign w:val="center"/>
            <w:hideMark/>
          </w:tcPr>
          <w:p w14:paraId="0E8E7A1F" w14:textId="77777777" w:rsidR="00074837" w:rsidRPr="001B5EB9" w:rsidRDefault="00074837" w:rsidP="008C68A3">
            <w:pPr>
              <w:jc w:val="right"/>
              <w:rPr>
                <w:rFonts w:cs="Arial"/>
                <w:color w:val="000000"/>
                <w:sz w:val="20"/>
                <w:szCs w:val="20"/>
                <w:lang w:val="en-US" w:eastAsia="zh-CN"/>
              </w:rPr>
            </w:pPr>
            <w:r w:rsidRPr="001B5EB9">
              <w:rPr>
                <w:rFonts w:cs="Arial"/>
                <w:color w:val="000000"/>
                <w:sz w:val="20"/>
                <w:szCs w:val="20"/>
                <w:lang w:val="en-US" w:eastAsia="zh-CN"/>
              </w:rPr>
              <w:t>0.2%</w:t>
            </w:r>
          </w:p>
        </w:tc>
        <w:tc>
          <w:tcPr>
            <w:tcW w:w="880" w:type="dxa"/>
            <w:tcBorders>
              <w:top w:val="nil"/>
              <w:left w:val="nil"/>
              <w:bottom w:val="single" w:sz="4" w:space="0" w:color="auto"/>
              <w:right w:val="single" w:sz="4" w:space="0" w:color="auto"/>
            </w:tcBorders>
            <w:shd w:val="clear" w:color="auto" w:fill="auto"/>
            <w:vAlign w:val="center"/>
            <w:hideMark/>
          </w:tcPr>
          <w:p w14:paraId="0AEFA1F9" w14:textId="77777777" w:rsidR="00074837" w:rsidRPr="001B5EB9" w:rsidRDefault="00074837" w:rsidP="008C68A3">
            <w:pPr>
              <w:jc w:val="right"/>
              <w:rPr>
                <w:rFonts w:cs="Arial"/>
                <w:color w:val="000000"/>
                <w:sz w:val="20"/>
                <w:szCs w:val="20"/>
                <w:lang w:val="en-US" w:eastAsia="zh-CN"/>
              </w:rPr>
            </w:pPr>
            <w:r w:rsidRPr="001B5EB9">
              <w:rPr>
                <w:rFonts w:cs="Arial"/>
                <w:color w:val="000000"/>
                <w:sz w:val="20"/>
                <w:szCs w:val="20"/>
                <w:lang w:val="en-US" w:eastAsia="zh-CN"/>
              </w:rPr>
              <w:t>13</w:t>
            </w:r>
          </w:p>
        </w:tc>
        <w:tc>
          <w:tcPr>
            <w:tcW w:w="1780" w:type="dxa"/>
            <w:tcBorders>
              <w:top w:val="nil"/>
              <w:left w:val="nil"/>
              <w:bottom w:val="single" w:sz="4" w:space="0" w:color="auto"/>
              <w:right w:val="single" w:sz="4" w:space="0" w:color="auto"/>
            </w:tcBorders>
            <w:shd w:val="clear" w:color="auto" w:fill="auto"/>
            <w:vAlign w:val="center"/>
            <w:hideMark/>
          </w:tcPr>
          <w:p w14:paraId="26259577" w14:textId="77777777" w:rsidR="00074837" w:rsidRPr="001B5EB9" w:rsidRDefault="00074837" w:rsidP="008C68A3">
            <w:pPr>
              <w:jc w:val="right"/>
              <w:rPr>
                <w:rFonts w:cs="Arial"/>
                <w:color w:val="000000"/>
                <w:sz w:val="20"/>
                <w:szCs w:val="20"/>
                <w:lang w:val="en-US" w:eastAsia="zh-CN"/>
              </w:rPr>
            </w:pPr>
            <w:r w:rsidRPr="001B5EB9">
              <w:rPr>
                <w:rFonts w:cs="Arial"/>
                <w:color w:val="000000"/>
                <w:sz w:val="20"/>
                <w:szCs w:val="20"/>
                <w:lang w:val="en-US" w:eastAsia="zh-CN"/>
              </w:rPr>
              <w:t>0.2%</w:t>
            </w:r>
          </w:p>
        </w:tc>
      </w:tr>
      <w:tr w:rsidR="00074837" w:rsidRPr="001B5EB9" w14:paraId="231496F2" w14:textId="77777777" w:rsidTr="008C68A3">
        <w:trPr>
          <w:trHeight w:val="300"/>
          <w:jc w:val="center"/>
        </w:trPr>
        <w:tc>
          <w:tcPr>
            <w:tcW w:w="5505" w:type="dxa"/>
            <w:tcBorders>
              <w:top w:val="nil"/>
              <w:left w:val="single" w:sz="4" w:space="0" w:color="auto"/>
              <w:bottom w:val="single" w:sz="4" w:space="0" w:color="auto"/>
              <w:right w:val="single" w:sz="4" w:space="0" w:color="auto"/>
            </w:tcBorders>
            <w:shd w:val="clear" w:color="auto" w:fill="auto"/>
            <w:vAlign w:val="center"/>
            <w:hideMark/>
          </w:tcPr>
          <w:p w14:paraId="5E259191" w14:textId="77777777" w:rsidR="00074837" w:rsidRPr="001B5EB9" w:rsidRDefault="00074837" w:rsidP="008C68A3">
            <w:pPr>
              <w:rPr>
                <w:rFonts w:cs="Arial"/>
                <w:color w:val="000000"/>
                <w:sz w:val="20"/>
                <w:szCs w:val="20"/>
                <w:lang w:val="en-US" w:eastAsia="zh-CN"/>
              </w:rPr>
            </w:pPr>
            <w:r w:rsidRPr="001B5EB9">
              <w:rPr>
                <w:rFonts w:cs="Arial"/>
                <w:color w:val="000000"/>
                <w:sz w:val="20"/>
                <w:szCs w:val="20"/>
                <w:lang w:val="en-US" w:eastAsia="zh-CN"/>
              </w:rPr>
              <w:t>Marketable Securities - Not Margined</w:t>
            </w:r>
          </w:p>
        </w:tc>
        <w:tc>
          <w:tcPr>
            <w:tcW w:w="1355" w:type="dxa"/>
            <w:tcBorders>
              <w:top w:val="nil"/>
              <w:left w:val="nil"/>
              <w:bottom w:val="single" w:sz="4" w:space="0" w:color="auto"/>
              <w:right w:val="single" w:sz="4" w:space="0" w:color="auto"/>
            </w:tcBorders>
            <w:shd w:val="clear" w:color="auto" w:fill="auto"/>
            <w:vAlign w:val="center"/>
            <w:hideMark/>
          </w:tcPr>
          <w:p w14:paraId="624E4FD3" w14:textId="77777777" w:rsidR="00074837" w:rsidRPr="001B5EB9" w:rsidRDefault="00074837" w:rsidP="008C68A3">
            <w:pPr>
              <w:jc w:val="right"/>
              <w:rPr>
                <w:rFonts w:cs="Arial"/>
                <w:color w:val="000000"/>
                <w:sz w:val="20"/>
                <w:szCs w:val="20"/>
                <w:lang w:val="en-US" w:eastAsia="zh-CN"/>
              </w:rPr>
            </w:pPr>
            <w:r w:rsidRPr="001B5EB9">
              <w:rPr>
                <w:rFonts w:cs="Arial"/>
                <w:color w:val="000000"/>
                <w:sz w:val="20"/>
                <w:szCs w:val="20"/>
                <w:lang w:val="en-US" w:eastAsia="zh-CN"/>
              </w:rPr>
              <w:t>7</w:t>
            </w:r>
          </w:p>
        </w:tc>
        <w:tc>
          <w:tcPr>
            <w:tcW w:w="1560" w:type="dxa"/>
            <w:tcBorders>
              <w:top w:val="nil"/>
              <w:left w:val="nil"/>
              <w:bottom w:val="single" w:sz="4" w:space="0" w:color="auto"/>
              <w:right w:val="single" w:sz="4" w:space="0" w:color="auto"/>
            </w:tcBorders>
            <w:shd w:val="clear" w:color="auto" w:fill="auto"/>
            <w:vAlign w:val="center"/>
            <w:hideMark/>
          </w:tcPr>
          <w:p w14:paraId="71593DEC" w14:textId="77777777" w:rsidR="00074837" w:rsidRPr="001B5EB9" w:rsidRDefault="00074837" w:rsidP="008C68A3">
            <w:pPr>
              <w:jc w:val="right"/>
              <w:rPr>
                <w:rFonts w:cs="Arial"/>
                <w:color w:val="000000"/>
                <w:sz w:val="20"/>
                <w:szCs w:val="20"/>
                <w:lang w:val="en-US" w:eastAsia="zh-CN"/>
              </w:rPr>
            </w:pPr>
            <w:r w:rsidRPr="001B5EB9">
              <w:rPr>
                <w:rFonts w:cs="Arial"/>
                <w:color w:val="000000"/>
                <w:sz w:val="20"/>
                <w:szCs w:val="20"/>
                <w:lang w:val="en-US" w:eastAsia="zh-CN"/>
              </w:rPr>
              <w:t>0.4%</w:t>
            </w:r>
          </w:p>
        </w:tc>
        <w:tc>
          <w:tcPr>
            <w:tcW w:w="880" w:type="dxa"/>
            <w:tcBorders>
              <w:top w:val="nil"/>
              <w:left w:val="nil"/>
              <w:bottom w:val="single" w:sz="4" w:space="0" w:color="auto"/>
              <w:right w:val="single" w:sz="4" w:space="0" w:color="auto"/>
            </w:tcBorders>
            <w:shd w:val="clear" w:color="auto" w:fill="auto"/>
            <w:vAlign w:val="center"/>
            <w:hideMark/>
          </w:tcPr>
          <w:p w14:paraId="07A972A3" w14:textId="77777777" w:rsidR="00074837" w:rsidRPr="001B5EB9" w:rsidRDefault="00074837" w:rsidP="008C68A3">
            <w:pPr>
              <w:jc w:val="right"/>
              <w:rPr>
                <w:rFonts w:cs="Arial"/>
                <w:color w:val="000000"/>
                <w:sz w:val="20"/>
                <w:szCs w:val="20"/>
                <w:lang w:val="en-US" w:eastAsia="zh-CN"/>
              </w:rPr>
            </w:pPr>
            <w:r w:rsidRPr="001B5EB9">
              <w:rPr>
                <w:rFonts w:cs="Arial"/>
                <w:color w:val="000000"/>
                <w:sz w:val="20"/>
                <w:szCs w:val="20"/>
                <w:lang w:val="en-US" w:eastAsia="zh-CN"/>
              </w:rPr>
              <w:t>19</w:t>
            </w:r>
          </w:p>
        </w:tc>
        <w:tc>
          <w:tcPr>
            <w:tcW w:w="1780" w:type="dxa"/>
            <w:tcBorders>
              <w:top w:val="nil"/>
              <w:left w:val="nil"/>
              <w:bottom w:val="single" w:sz="4" w:space="0" w:color="auto"/>
              <w:right w:val="single" w:sz="4" w:space="0" w:color="auto"/>
            </w:tcBorders>
            <w:shd w:val="clear" w:color="auto" w:fill="auto"/>
            <w:vAlign w:val="center"/>
            <w:hideMark/>
          </w:tcPr>
          <w:p w14:paraId="0A9F79E9" w14:textId="77777777" w:rsidR="00074837" w:rsidRPr="001B5EB9" w:rsidRDefault="00074837" w:rsidP="008C68A3">
            <w:pPr>
              <w:jc w:val="right"/>
              <w:rPr>
                <w:rFonts w:cs="Arial"/>
                <w:color w:val="000000"/>
                <w:sz w:val="20"/>
                <w:szCs w:val="20"/>
                <w:lang w:val="en-US" w:eastAsia="zh-CN"/>
              </w:rPr>
            </w:pPr>
            <w:r w:rsidRPr="001B5EB9">
              <w:rPr>
                <w:rFonts w:cs="Arial"/>
                <w:color w:val="000000"/>
                <w:sz w:val="20"/>
                <w:szCs w:val="20"/>
                <w:lang w:val="en-US" w:eastAsia="zh-CN"/>
              </w:rPr>
              <w:t>0.3%</w:t>
            </w:r>
          </w:p>
        </w:tc>
      </w:tr>
      <w:tr w:rsidR="00074837" w:rsidRPr="001B5EB9" w14:paraId="78A19DE3" w14:textId="77777777" w:rsidTr="008C68A3">
        <w:trPr>
          <w:trHeight w:val="300"/>
          <w:jc w:val="center"/>
        </w:trPr>
        <w:tc>
          <w:tcPr>
            <w:tcW w:w="5505" w:type="dxa"/>
            <w:tcBorders>
              <w:top w:val="nil"/>
              <w:left w:val="single" w:sz="4" w:space="0" w:color="auto"/>
              <w:bottom w:val="single" w:sz="4" w:space="0" w:color="auto"/>
              <w:right w:val="single" w:sz="4" w:space="0" w:color="auto"/>
            </w:tcBorders>
            <w:shd w:val="clear" w:color="auto" w:fill="auto"/>
            <w:vAlign w:val="center"/>
            <w:hideMark/>
          </w:tcPr>
          <w:p w14:paraId="67EF7756" w14:textId="77777777" w:rsidR="00074837" w:rsidRPr="001B5EB9" w:rsidRDefault="00074837" w:rsidP="008C68A3">
            <w:pPr>
              <w:rPr>
                <w:rFonts w:cs="Arial"/>
                <w:color w:val="000000"/>
                <w:sz w:val="20"/>
                <w:szCs w:val="20"/>
                <w:lang w:val="en-US" w:eastAsia="zh-CN"/>
              </w:rPr>
            </w:pPr>
            <w:r w:rsidRPr="001B5EB9">
              <w:rPr>
                <w:rFonts w:cs="Arial"/>
                <w:color w:val="000000"/>
                <w:sz w:val="20"/>
                <w:szCs w:val="20"/>
                <w:lang w:val="en-US" w:eastAsia="zh-CN"/>
              </w:rPr>
              <w:t>Government Guaranteed Loans</w:t>
            </w:r>
          </w:p>
        </w:tc>
        <w:tc>
          <w:tcPr>
            <w:tcW w:w="1355" w:type="dxa"/>
            <w:tcBorders>
              <w:top w:val="nil"/>
              <w:left w:val="nil"/>
              <w:bottom w:val="single" w:sz="4" w:space="0" w:color="auto"/>
              <w:right w:val="single" w:sz="4" w:space="0" w:color="auto"/>
            </w:tcBorders>
            <w:shd w:val="clear" w:color="auto" w:fill="auto"/>
            <w:vAlign w:val="center"/>
            <w:hideMark/>
          </w:tcPr>
          <w:p w14:paraId="68C20BA3" w14:textId="77777777" w:rsidR="00074837" w:rsidRPr="001B5EB9" w:rsidRDefault="00074837" w:rsidP="008C68A3">
            <w:pPr>
              <w:jc w:val="right"/>
              <w:rPr>
                <w:rFonts w:cs="Arial"/>
                <w:color w:val="000000"/>
                <w:sz w:val="20"/>
                <w:szCs w:val="20"/>
                <w:lang w:val="en-US" w:eastAsia="zh-CN"/>
              </w:rPr>
            </w:pPr>
            <w:r w:rsidRPr="001B5EB9">
              <w:rPr>
                <w:rFonts w:cs="Arial"/>
                <w:color w:val="000000"/>
                <w:sz w:val="20"/>
                <w:szCs w:val="20"/>
                <w:lang w:val="en-US" w:eastAsia="zh-CN"/>
              </w:rPr>
              <w:t>12</w:t>
            </w:r>
          </w:p>
        </w:tc>
        <w:tc>
          <w:tcPr>
            <w:tcW w:w="1560" w:type="dxa"/>
            <w:tcBorders>
              <w:top w:val="nil"/>
              <w:left w:val="nil"/>
              <w:bottom w:val="single" w:sz="4" w:space="0" w:color="auto"/>
              <w:right w:val="single" w:sz="4" w:space="0" w:color="auto"/>
            </w:tcBorders>
            <w:shd w:val="clear" w:color="auto" w:fill="auto"/>
            <w:vAlign w:val="center"/>
            <w:hideMark/>
          </w:tcPr>
          <w:p w14:paraId="77454D8B" w14:textId="77777777" w:rsidR="00074837" w:rsidRPr="001B5EB9" w:rsidRDefault="00074837" w:rsidP="008C68A3">
            <w:pPr>
              <w:jc w:val="right"/>
              <w:rPr>
                <w:rFonts w:cs="Arial"/>
                <w:color w:val="000000"/>
                <w:sz w:val="20"/>
                <w:szCs w:val="20"/>
                <w:lang w:val="en-US" w:eastAsia="zh-CN"/>
              </w:rPr>
            </w:pPr>
            <w:r w:rsidRPr="001B5EB9">
              <w:rPr>
                <w:rFonts w:cs="Arial"/>
                <w:color w:val="000000"/>
                <w:sz w:val="20"/>
                <w:szCs w:val="20"/>
                <w:lang w:val="en-US" w:eastAsia="zh-CN"/>
              </w:rPr>
              <w:t>0.6%</w:t>
            </w:r>
          </w:p>
        </w:tc>
        <w:tc>
          <w:tcPr>
            <w:tcW w:w="880" w:type="dxa"/>
            <w:tcBorders>
              <w:top w:val="nil"/>
              <w:left w:val="nil"/>
              <w:bottom w:val="single" w:sz="4" w:space="0" w:color="auto"/>
              <w:right w:val="single" w:sz="4" w:space="0" w:color="auto"/>
            </w:tcBorders>
            <w:shd w:val="clear" w:color="auto" w:fill="auto"/>
            <w:vAlign w:val="center"/>
            <w:hideMark/>
          </w:tcPr>
          <w:p w14:paraId="38BCCBD3" w14:textId="77777777" w:rsidR="00074837" w:rsidRPr="001B5EB9" w:rsidRDefault="00074837" w:rsidP="008C68A3">
            <w:pPr>
              <w:jc w:val="right"/>
              <w:rPr>
                <w:rFonts w:cs="Arial"/>
                <w:color w:val="000000"/>
                <w:sz w:val="20"/>
                <w:szCs w:val="20"/>
                <w:lang w:val="en-US" w:eastAsia="zh-CN"/>
              </w:rPr>
            </w:pPr>
            <w:r w:rsidRPr="001B5EB9">
              <w:rPr>
                <w:rFonts w:cs="Arial"/>
                <w:color w:val="000000"/>
                <w:sz w:val="20"/>
                <w:szCs w:val="20"/>
                <w:lang w:val="en-US" w:eastAsia="zh-CN"/>
              </w:rPr>
              <w:t>17</w:t>
            </w:r>
          </w:p>
        </w:tc>
        <w:tc>
          <w:tcPr>
            <w:tcW w:w="1780" w:type="dxa"/>
            <w:tcBorders>
              <w:top w:val="nil"/>
              <w:left w:val="nil"/>
              <w:bottom w:val="single" w:sz="4" w:space="0" w:color="auto"/>
              <w:right w:val="single" w:sz="4" w:space="0" w:color="auto"/>
            </w:tcBorders>
            <w:shd w:val="clear" w:color="auto" w:fill="auto"/>
            <w:vAlign w:val="center"/>
            <w:hideMark/>
          </w:tcPr>
          <w:p w14:paraId="3DE44115" w14:textId="77777777" w:rsidR="00074837" w:rsidRPr="001B5EB9" w:rsidRDefault="00074837" w:rsidP="008C68A3">
            <w:pPr>
              <w:jc w:val="right"/>
              <w:rPr>
                <w:rFonts w:cs="Arial"/>
                <w:color w:val="000000"/>
                <w:sz w:val="20"/>
                <w:szCs w:val="20"/>
                <w:lang w:val="en-US" w:eastAsia="zh-CN"/>
              </w:rPr>
            </w:pPr>
            <w:r w:rsidRPr="001B5EB9">
              <w:rPr>
                <w:rFonts w:cs="Arial"/>
                <w:color w:val="000000"/>
                <w:sz w:val="20"/>
                <w:szCs w:val="20"/>
                <w:lang w:val="en-US" w:eastAsia="zh-CN"/>
              </w:rPr>
              <w:t>0.3%</w:t>
            </w:r>
          </w:p>
        </w:tc>
      </w:tr>
      <w:tr w:rsidR="00074837" w:rsidRPr="001B5EB9" w14:paraId="598C3A78" w14:textId="77777777" w:rsidTr="008C68A3">
        <w:trPr>
          <w:trHeight w:val="300"/>
          <w:jc w:val="center"/>
        </w:trPr>
        <w:tc>
          <w:tcPr>
            <w:tcW w:w="5505" w:type="dxa"/>
            <w:tcBorders>
              <w:top w:val="nil"/>
              <w:left w:val="single" w:sz="4" w:space="0" w:color="auto"/>
              <w:bottom w:val="single" w:sz="4" w:space="0" w:color="auto"/>
              <w:right w:val="single" w:sz="4" w:space="0" w:color="auto"/>
            </w:tcBorders>
            <w:shd w:val="clear" w:color="000000" w:fill="FFFF00"/>
            <w:vAlign w:val="center"/>
            <w:hideMark/>
          </w:tcPr>
          <w:p w14:paraId="6B3316CE" w14:textId="77777777" w:rsidR="00074837" w:rsidRPr="001B5EB9" w:rsidRDefault="00074837" w:rsidP="008C68A3">
            <w:pPr>
              <w:rPr>
                <w:rFonts w:cs="Arial"/>
                <w:color w:val="000000"/>
                <w:sz w:val="20"/>
                <w:szCs w:val="20"/>
                <w:lang w:val="en-US" w:eastAsia="zh-CN"/>
              </w:rPr>
            </w:pPr>
            <w:r w:rsidRPr="001B5EB9">
              <w:rPr>
                <w:rFonts w:cs="Arial"/>
                <w:color w:val="000000"/>
                <w:sz w:val="20"/>
                <w:szCs w:val="20"/>
                <w:lang w:val="en-US" w:eastAsia="zh-CN"/>
              </w:rPr>
              <w:t>R/E Constr. Projects/ADS</w:t>
            </w:r>
          </w:p>
        </w:tc>
        <w:tc>
          <w:tcPr>
            <w:tcW w:w="1355" w:type="dxa"/>
            <w:tcBorders>
              <w:top w:val="nil"/>
              <w:left w:val="nil"/>
              <w:bottom w:val="single" w:sz="4" w:space="0" w:color="auto"/>
              <w:right w:val="single" w:sz="4" w:space="0" w:color="auto"/>
            </w:tcBorders>
            <w:shd w:val="clear" w:color="000000" w:fill="FFFF00"/>
            <w:vAlign w:val="center"/>
            <w:hideMark/>
          </w:tcPr>
          <w:p w14:paraId="21FEDB18" w14:textId="77777777" w:rsidR="00074837" w:rsidRPr="001B5EB9" w:rsidRDefault="00074837" w:rsidP="008C68A3">
            <w:pPr>
              <w:jc w:val="right"/>
              <w:rPr>
                <w:rFonts w:cs="Arial"/>
                <w:color w:val="000000"/>
                <w:sz w:val="20"/>
                <w:szCs w:val="20"/>
                <w:lang w:val="en-US" w:eastAsia="zh-CN"/>
              </w:rPr>
            </w:pPr>
            <w:r w:rsidRPr="001B5EB9">
              <w:rPr>
                <w:rFonts w:cs="Arial"/>
                <w:color w:val="000000"/>
                <w:sz w:val="20"/>
                <w:szCs w:val="20"/>
                <w:lang w:val="en-US" w:eastAsia="zh-CN"/>
              </w:rPr>
              <w:t>298</w:t>
            </w:r>
          </w:p>
        </w:tc>
        <w:tc>
          <w:tcPr>
            <w:tcW w:w="1560" w:type="dxa"/>
            <w:tcBorders>
              <w:top w:val="nil"/>
              <w:left w:val="nil"/>
              <w:bottom w:val="single" w:sz="4" w:space="0" w:color="auto"/>
              <w:right w:val="single" w:sz="4" w:space="0" w:color="auto"/>
            </w:tcBorders>
            <w:shd w:val="clear" w:color="000000" w:fill="FFFF00"/>
            <w:vAlign w:val="center"/>
            <w:hideMark/>
          </w:tcPr>
          <w:p w14:paraId="4927DDBE" w14:textId="77777777" w:rsidR="00074837" w:rsidRPr="001B5EB9" w:rsidRDefault="00074837" w:rsidP="008C68A3">
            <w:pPr>
              <w:jc w:val="right"/>
              <w:rPr>
                <w:rFonts w:cs="Arial"/>
                <w:color w:val="000000"/>
                <w:sz w:val="20"/>
                <w:szCs w:val="20"/>
                <w:lang w:val="en-US" w:eastAsia="zh-CN"/>
              </w:rPr>
            </w:pPr>
            <w:r w:rsidRPr="001B5EB9">
              <w:rPr>
                <w:rFonts w:cs="Arial"/>
                <w:color w:val="000000"/>
                <w:sz w:val="20"/>
                <w:szCs w:val="20"/>
                <w:lang w:val="en-US" w:eastAsia="zh-CN"/>
              </w:rPr>
              <w:t>15.6%</w:t>
            </w:r>
          </w:p>
        </w:tc>
        <w:tc>
          <w:tcPr>
            <w:tcW w:w="880" w:type="dxa"/>
            <w:tcBorders>
              <w:top w:val="nil"/>
              <w:left w:val="nil"/>
              <w:bottom w:val="single" w:sz="4" w:space="0" w:color="auto"/>
              <w:right w:val="single" w:sz="4" w:space="0" w:color="auto"/>
            </w:tcBorders>
            <w:shd w:val="clear" w:color="000000" w:fill="FFFF00"/>
            <w:vAlign w:val="center"/>
            <w:hideMark/>
          </w:tcPr>
          <w:p w14:paraId="19729A71" w14:textId="77777777" w:rsidR="00074837" w:rsidRPr="001B5EB9" w:rsidRDefault="00074837" w:rsidP="008C68A3">
            <w:pPr>
              <w:jc w:val="right"/>
              <w:rPr>
                <w:rFonts w:cs="Arial"/>
                <w:color w:val="000000"/>
                <w:sz w:val="20"/>
                <w:szCs w:val="20"/>
                <w:lang w:val="en-US" w:eastAsia="zh-CN"/>
              </w:rPr>
            </w:pPr>
            <w:r w:rsidRPr="001B5EB9">
              <w:rPr>
                <w:rFonts w:cs="Arial"/>
                <w:color w:val="000000"/>
                <w:sz w:val="20"/>
                <w:szCs w:val="20"/>
                <w:lang w:val="en-US" w:eastAsia="zh-CN"/>
              </w:rPr>
              <w:t>49</w:t>
            </w:r>
          </w:p>
        </w:tc>
        <w:tc>
          <w:tcPr>
            <w:tcW w:w="1780" w:type="dxa"/>
            <w:tcBorders>
              <w:top w:val="nil"/>
              <w:left w:val="nil"/>
              <w:bottom w:val="single" w:sz="4" w:space="0" w:color="auto"/>
              <w:right w:val="single" w:sz="4" w:space="0" w:color="auto"/>
            </w:tcBorders>
            <w:shd w:val="clear" w:color="000000" w:fill="FFFF00"/>
            <w:vAlign w:val="center"/>
            <w:hideMark/>
          </w:tcPr>
          <w:p w14:paraId="5C9BA16A" w14:textId="77777777" w:rsidR="00074837" w:rsidRPr="001B5EB9" w:rsidRDefault="00074837" w:rsidP="008C68A3">
            <w:pPr>
              <w:jc w:val="right"/>
              <w:rPr>
                <w:rFonts w:cs="Arial"/>
                <w:color w:val="000000"/>
                <w:sz w:val="20"/>
                <w:szCs w:val="20"/>
                <w:lang w:val="en-US" w:eastAsia="zh-CN"/>
              </w:rPr>
            </w:pPr>
            <w:r w:rsidRPr="001B5EB9">
              <w:rPr>
                <w:rFonts w:cs="Arial"/>
                <w:color w:val="000000"/>
                <w:sz w:val="20"/>
                <w:szCs w:val="20"/>
                <w:lang w:val="en-US" w:eastAsia="zh-CN"/>
              </w:rPr>
              <w:t>0.8%</w:t>
            </w:r>
          </w:p>
        </w:tc>
      </w:tr>
      <w:tr w:rsidR="00074837" w:rsidRPr="001B5EB9" w14:paraId="46913441" w14:textId="77777777" w:rsidTr="008C68A3">
        <w:trPr>
          <w:trHeight w:val="300"/>
          <w:jc w:val="center"/>
        </w:trPr>
        <w:tc>
          <w:tcPr>
            <w:tcW w:w="5505" w:type="dxa"/>
            <w:tcBorders>
              <w:top w:val="nil"/>
              <w:left w:val="single" w:sz="4" w:space="0" w:color="auto"/>
              <w:bottom w:val="single" w:sz="4" w:space="0" w:color="auto"/>
              <w:right w:val="single" w:sz="4" w:space="0" w:color="auto"/>
            </w:tcBorders>
            <w:shd w:val="clear" w:color="000000" w:fill="FFFF00"/>
            <w:vAlign w:val="center"/>
            <w:hideMark/>
          </w:tcPr>
          <w:p w14:paraId="73ABFB10" w14:textId="77777777" w:rsidR="00074837" w:rsidRPr="001B5EB9" w:rsidRDefault="00074837" w:rsidP="008C68A3">
            <w:pPr>
              <w:rPr>
                <w:rFonts w:cs="Arial"/>
                <w:color w:val="000000"/>
                <w:sz w:val="20"/>
                <w:szCs w:val="20"/>
                <w:lang w:val="en-US" w:eastAsia="zh-CN"/>
              </w:rPr>
            </w:pPr>
            <w:r w:rsidRPr="001B5EB9">
              <w:rPr>
                <w:rFonts w:cs="Arial"/>
                <w:color w:val="000000"/>
                <w:sz w:val="20"/>
                <w:szCs w:val="20"/>
                <w:lang w:val="en-US" w:eastAsia="zh-CN"/>
              </w:rPr>
              <w:t>Commercial/Farm Properties- 1st Charge</w:t>
            </w:r>
          </w:p>
        </w:tc>
        <w:tc>
          <w:tcPr>
            <w:tcW w:w="1355" w:type="dxa"/>
            <w:tcBorders>
              <w:top w:val="nil"/>
              <w:left w:val="nil"/>
              <w:bottom w:val="single" w:sz="4" w:space="0" w:color="auto"/>
              <w:right w:val="single" w:sz="4" w:space="0" w:color="auto"/>
            </w:tcBorders>
            <w:shd w:val="clear" w:color="000000" w:fill="FFFF00"/>
            <w:vAlign w:val="center"/>
            <w:hideMark/>
          </w:tcPr>
          <w:p w14:paraId="27CB7D1D" w14:textId="77777777" w:rsidR="00074837" w:rsidRPr="001B5EB9" w:rsidRDefault="00074837" w:rsidP="008C68A3">
            <w:pPr>
              <w:jc w:val="right"/>
              <w:rPr>
                <w:rFonts w:cs="Arial"/>
                <w:color w:val="000000"/>
                <w:sz w:val="20"/>
                <w:szCs w:val="20"/>
                <w:lang w:val="en-US" w:eastAsia="zh-CN"/>
              </w:rPr>
            </w:pPr>
            <w:r w:rsidRPr="001B5EB9">
              <w:rPr>
                <w:rFonts w:cs="Arial"/>
                <w:color w:val="000000"/>
                <w:sz w:val="20"/>
                <w:szCs w:val="20"/>
                <w:lang w:val="en-US" w:eastAsia="zh-CN"/>
              </w:rPr>
              <w:t>751</w:t>
            </w:r>
          </w:p>
        </w:tc>
        <w:tc>
          <w:tcPr>
            <w:tcW w:w="1560" w:type="dxa"/>
            <w:tcBorders>
              <w:top w:val="nil"/>
              <w:left w:val="nil"/>
              <w:bottom w:val="single" w:sz="4" w:space="0" w:color="auto"/>
              <w:right w:val="single" w:sz="4" w:space="0" w:color="auto"/>
            </w:tcBorders>
            <w:shd w:val="clear" w:color="000000" w:fill="FFFF00"/>
            <w:vAlign w:val="center"/>
            <w:hideMark/>
          </w:tcPr>
          <w:p w14:paraId="448B9561" w14:textId="77777777" w:rsidR="00074837" w:rsidRPr="001B5EB9" w:rsidRDefault="00074837" w:rsidP="008C68A3">
            <w:pPr>
              <w:jc w:val="right"/>
              <w:rPr>
                <w:rFonts w:cs="Arial"/>
                <w:color w:val="000000"/>
                <w:sz w:val="20"/>
                <w:szCs w:val="20"/>
                <w:lang w:val="en-US" w:eastAsia="zh-CN"/>
              </w:rPr>
            </w:pPr>
            <w:r w:rsidRPr="001B5EB9">
              <w:rPr>
                <w:rFonts w:cs="Arial"/>
                <w:color w:val="000000"/>
                <w:sz w:val="20"/>
                <w:szCs w:val="20"/>
                <w:lang w:val="en-US" w:eastAsia="zh-CN"/>
              </w:rPr>
              <w:t>39.2%</w:t>
            </w:r>
          </w:p>
        </w:tc>
        <w:tc>
          <w:tcPr>
            <w:tcW w:w="880" w:type="dxa"/>
            <w:tcBorders>
              <w:top w:val="nil"/>
              <w:left w:val="nil"/>
              <w:bottom w:val="single" w:sz="4" w:space="0" w:color="auto"/>
              <w:right w:val="single" w:sz="4" w:space="0" w:color="auto"/>
            </w:tcBorders>
            <w:shd w:val="clear" w:color="000000" w:fill="FFFF00"/>
            <w:vAlign w:val="center"/>
            <w:hideMark/>
          </w:tcPr>
          <w:p w14:paraId="39EE8DE5" w14:textId="77777777" w:rsidR="00074837" w:rsidRPr="001B5EB9" w:rsidRDefault="00074837" w:rsidP="008C68A3">
            <w:pPr>
              <w:jc w:val="right"/>
              <w:rPr>
                <w:rFonts w:cs="Arial"/>
                <w:color w:val="000000"/>
                <w:sz w:val="20"/>
                <w:szCs w:val="20"/>
                <w:lang w:val="en-US" w:eastAsia="zh-CN"/>
              </w:rPr>
            </w:pPr>
            <w:r w:rsidRPr="001B5EB9">
              <w:rPr>
                <w:rFonts w:cs="Arial"/>
                <w:color w:val="000000"/>
                <w:sz w:val="20"/>
                <w:szCs w:val="20"/>
                <w:lang w:val="en-US" w:eastAsia="zh-CN"/>
              </w:rPr>
              <w:t>1514</w:t>
            </w:r>
          </w:p>
        </w:tc>
        <w:tc>
          <w:tcPr>
            <w:tcW w:w="1780" w:type="dxa"/>
            <w:tcBorders>
              <w:top w:val="nil"/>
              <w:left w:val="nil"/>
              <w:bottom w:val="single" w:sz="4" w:space="0" w:color="auto"/>
              <w:right w:val="single" w:sz="4" w:space="0" w:color="auto"/>
            </w:tcBorders>
            <w:shd w:val="clear" w:color="000000" w:fill="FFFF00"/>
            <w:vAlign w:val="center"/>
            <w:hideMark/>
          </w:tcPr>
          <w:p w14:paraId="0FC65400" w14:textId="77777777" w:rsidR="00074837" w:rsidRPr="001B5EB9" w:rsidRDefault="00074837" w:rsidP="008C68A3">
            <w:pPr>
              <w:jc w:val="right"/>
              <w:rPr>
                <w:rFonts w:cs="Arial"/>
                <w:color w:val="000000"/>
                <w:sz w:val="20"/>
                <w:szCs w:val="20"/>
                <w:lang w:val="en-US" w:eastAsia="zh-CN"/>
              </w:rPr>
            </w:pPr>
            <w:r w:rsidRPr="001B5EB9">
              <w:rPr>
                <w:rFonts w:cs="Arial"/>
                <w:color w:val="000000"/>
                <w:sz w:val="20"/>
                <w:szCs w:val="20"/>
                <w:lang w:val="en-US" w:eastAsia="zh-CN"/>
              </w:rPr>
              <w:t>23.3%</w:t>
            </w:r>
          </w:p>
        </w:tc>
      </w:tr>
      <w:tr w:rsidR="00074837" w:rsidRPr="001B5EB9" w14:paraId="6AFA4C84" w14:textId="77777777" w:rsidTr="008C68A3">
        <w:trPr>
          <w:trHeight w:val="300"/>
          <w:jc w:val="center"/>
        </w:trPr>
        <w:tc>
          <w:tcPr>
            <w:tcW w:w="5505" w:type="dxa"/>
            <w:tcBorders>
              <w:top w:val="nil"/>
              <w:left w:val="single" w:sz="4" w:space="0" w:color="auto"/>
              <w:bottom w:val="single" w:sz="4" w:space="0" w:color="auto"/>
              <w:right w:val="single" w:sz="4" w:space="0" w:color="auto"/>
            </w:tcBorders>
            <w:shd w:val="clear" w:color="auto" w:fill="auto"/>
            <w:vAlign w:val="center"/>
            <w:hideMark/>
          </w:tcPr>
          <w:p w14:paraId="4B8E7A8E" w14:textId="77777777" w:rsidR="00074837" w:rsidRPr="001B5EB9" w:rsidRDefault="00074837" w:rsidP="008C68A3">
            <w:pPr>
              <w:rPr>
                <w:rFonts w:cs="Arial"/>
                <w:color w:val="000000"/>
                <w:sz w:val="20"/>
                <w:szCs w:val="20"/>
                <w:lang w:val="en-US" w:eastAsia="zh-CN"/>
              </w:rPr>
            </w:pPr>
            <w:r w:rsidRPr="001B5EB9">
              <w:rPr>
                <w:rFonts w:cs="Arial"/>
                <w:color w:val="000000"/>
                <w:sz w:val="20"/>
                <w:szCs w:val="20"/>
                <w:lang w:val="en-US" w:eastAsia="zh-CN"/>
              </w:rPr>
              <w:t>Commercial/Farm Properties- Other</w:t>
            </w:r>
          </w:p>
        </w:tc>
        <w:tc>
          <w:tcPr>
            <w:tcW w:w="1355" w:type="dxa"/>
            <w:tcBorders>
              <w:top w:val="nil"/>
              <w:left w:val="nil"/>
              <w:bottom w:val="single" w:sz="4" w:space="0" w:color="auto"/>
              <w:right w:val="single" w:sz="4" w:space="0" w:color="auto"/>
            </w:tcBorders>
            <w:shd w:val="clear" w:color="auto" w:fill="auto"/>
            <w:vAlign w:val="center"/>
            <w:hideMark/>
          </w:tcPr>
          <w:p w14:paraId="3400645E" w14:textId="77777777" w:rsidR="00074837" w:rsidRPr="001B5EB9" w:rsidRDefault="00074837" w:rsidP="008C68A3">
            <w:pPr>
              <w:jc w:val="right"/>
              <w:rPr>
                <w:rFonts w:cs="Arial"/>
                <w:color w:val="000000"/>
                <w:sz w:val="20"/>
                <w:szCs w:val="20"/>
                <w:lang w:val="en-US" w:eastAsia="zh-CN"/>
              </w:rPr>
            </w:pPr>
            <w:r w:rsidRPr="001B5EB9">
              <w:rPr>
                <w:rFonts w:cs="Arial"/>
                <w:color w:val="000000"/>
                <w:sz w:val="20"/>
                <w:szCs w:val="20"/>
                <w:lang w:val="en-US" w:eastAsia="zh-CN"/>
              </w:rPr>
              <w:t>12</w:t>
            </w:r>
          </w:p>
        </w:tc>
        <w:tc>
          <w:tcPr>
            <w:tcW w:w="1560" w:type="dxa"/>
            <w:tcBorders>
              <w:top w:val="nil"/>
              <w:left w:val="nil"/>
              <w:bottom w:val="single" w:sz="4" w:space="0" w:color="auto"/>
              <w:right w:val="single" w:sz="4" w:space="0" w:color="auto"/>
            </w:tcBorders>
            <w:shd w:val="clear" w:color="auto" w:fill="auto"/>
            <w:vAlign w:val="center"/>
            <w:hideMark/>
          </w:tcPr>
          <w:p w14:paraId="0E172844" w14:textId="77777777" w:rsidR="00074837" w:rsidRPr="001B5EB9" w:rsidRDefault="00074837" w:rsidP="008C68A3">
            <w:pPr>
              <w:jc w:val="right"/>
              <w:rPr>
                <w:rFonts w:cs="Arial"/>
                <w:color w:val="000000"/>
                <w:sz w:val="20"/>
                <w:szCs w:val="20"/>
                <w:lang w:val="en-US" w:eastAsia="zh-CN"/>
              </w:rPr>
            </w:pPr>
            <w:r w:rsidRPr="001B5EB9">
              <w:rPr>
                <w:rFonts w:cs="Arial"/>
                <w:color w:val="000000"/>
                <w:sz w:val="20"/>
                <w:szCs w:val="20"/>
                <w:lang w:val="en-US" w:eastAsia="zh-CN"/>
              </w:rPr>
              <w:t>0.6%</w:t>
            </w:r>
          </w:p>
        </w:tc>
        <w:tc>
          <w:tcPr>
            <w:tcW w:w="880" w:type="dxa"/>
            <w:tcBorders>
              <w:top w:val="nil"/>
              <w:left w:val="nil"/>
              <w:bottom w:val="single" w:sz="4" w:space="0" w:color="auto"/>
              <w:right w:val="single" w:sz="4" w:space="0" w:color="auto"/>
            </w:tcBorders>
            <w:shd w:val="clear" w:color="auto" w:fill="auto"/>
            <w:vAlign w:val="center"/>
            <w:hideMark/>
          </w:tcPr>
          <w:p w14:paraId="2970826F" w14:textId="77777777" w:rsidR="00074837" w:rsidRPr="001B5EB9" w:rsidRDefault="00074837" w:rsidP="008C68A3">
            <w:pPr>
              <w:jc w:val="right"/>
              <w:rPr>
                <w:rFonts w:cs="Arial"/>
                <w:color w:val="000000"/>
                <w:sz w:val="20"/>
                <w:szCs w:val="20"/>
                <w:lang w:val="en-US" w:eastAsia="zh-CN"/>
              </w:rPr>
            </w:pPr>
            <w:r w:rsidRPr="001B5EB9">
              <w:rPr>
                <w:rFonts w:cs="Arial"/>
                <w:color w:val="000000"/>
                <w:sz w:val="20"/>
                <w:szCs w:val="20"/>
                <w:lang w:val="en-US" w:eastAsia="zh-CN"/>
              </w:rPr>
              <w:t>21</w:t>
            </w:r>
          </w:p>
        </w:tc>
        <w:tc>
          <w:tcPr>
            <w:tcW w:w="1780" w:type="dxa"/>
            <w:tcBorders>
              <w:top w:val="nil"/>
              <w:left w:val="nil"/>
              <w:bottom w:val="single" w:sz="4" w:space="0" w:color="auto"/>
              <w:right w:val="single" w:sz="4" w:space="0" w:color="auto"/>
            </w:tcBorders>
            <w:shd w:val="clear" w:color="auto" w:fill="auto"/>
            <w:vAlign w:val="center"/>
            <w:hideMark/>
          </w:tcPr>
          <w:p w14:paraId="5C48ABF9" w14:textId="77777777" w:rsidR="00074837" w:rsidRPr="001B5EB9" w:rsidRDefault="00074837" w:rsidP="008C68A3">
            <w:pPr>
              <w:jc w:val="right"/>
              <w:rPr>
                <w:rFonts w:cs="Arial"/>
                <w:color w:val="000000"/>
                <w:sz w:val="20"/>
                <w:szCs w:val="20"/>
                <w:lang w:val="en-US" w:eastAsia="zh-CN"/>
              </w:rPr>
            </w:pPr>
            <w:r w:rsidRPr="001B5EB9">
              <w:rPr>
                <w:rFonts w:cs="Arial"/>
                <w:color w:val="000000"/>
                <w:sz w:val="20"/>
                <w:szCs w:val="20"/>
                <w:lang w:val="en-US" w:eastAsia="zh-CN"/>
              </w:rPr>
              <w:t>0.3%</w:t>
            </w:r>
          </w:p>
        </w:tc>
      </w:tr>
      <w:tr w:rsidR="00074837" w:rsidRPr="001B5EB9" w14:paraId="516DEE8C" w14:textId="77777777" w:rsidTr="008C68A3">
        <w:trPr>
          <w:trHeight w:val="300"/>
          <w:jc w:val="center"/>
        </w:trPr>
        <w:tc>
          <w:tcPr>
            <w:tcW w:w="5505" w:type="dxa"/>
            <w:tcBorders>
              <w:top w:val="nil"/>
              <w:left w:val="single" w:sz="4" w:space="0" w:color="auto"/>
              <w:bottom w:val="single" w:sz="4" w:space="0" w:color="auto"/>
              <w:right w:val="single" w:sz="4" w:space="0" w:color="auto"/>
            </w:tcBorders>
            <w:shd w:val="clear" w:color="000000" w:fill="FFFF00"/>
            <w:vAlign w:val="center"/>
            <w:hideMark/>
          </w:tcPr>
          <w:p w14:paraId="1F5654B9" w14:textId="77777777" w:rsidR="00074837" w:rsidRPr="001B5EB9" w:rsidRDefault="00074837" w:rsidP="008C68A3">
            <w:pPr>
              <w:rPr>
                <w:rFonts w:cs="Arial"/>
                <w:color w:val="000000"/>
                <w:sz w:val="20"/>
                <w:szCs w:val="20"/>
                <w:lang w:val="en-US" w:eastAsia="zh-CN"/>
              </w:rPr>
            </w:pPr>
            <w:r w:rsidRPr="001B5EB9">
              <w:rPr>
                <w:rFonts w:cs="Arial"/>
                <w:color w:val="000000"/>
                <w:sz w:val="20"/>
                <w:szCs w:val="20"/>
                <w:lang w:val="en-US" w:eastAsia="zh-CN"/>
              </w:rPr>
              <w:t>Residential Real Estate- 1st Charge</w:t>
            </w:r>
          </w:p>
        </w:tc>
        <w:tc>
          <w:tcPr>
            <w:tcW w:w="1355" w:type="dxa"/>
            <w:tcBorders>
              <w:top w:val="nil"/>
              <w:left w:val="nil"/>
              <w:bottom w:val="single" w:sz="4" w:space="0" w:color="auto"/>
              <w:right w:val="single" w:sz="4" w:space="0" w:color="auto"/>
            </w:tcBorders>
            <w:shd w:val="clear" w:color="000000" w:fill="FFFF00"/>
            <w:vAlign w:val="center"/>
            <w:hideMark/>
          </w:tcPr>
          <w:p w14:paraId="4DFCFEEB" w14:textId="77777777" w:rsidR="00074837" w:rsidRPr="001B5EB9" w:rsidRDefault="00074837" w:rsidP="008C68A3">
            <w:pPr>
              <w:jc w:val="right"/>
              <w:rPr>
                <w:rFonts w:cs="Arial"/>
                <w:color w:val="000000"/>
                <w:sz w:val="20"/>
                <w:szCs w:val="20"/>
                <w:lang w:val="en-US" w:eastAsia="zh-CN"/>
              </w:rPr>
            </w:pPr>
            <w:r w:rsidRPr="001B5EB9">
              <w:rPr>
                <w:rFonts w:cs="Arial"/>
                <w:color w:val="000000"/>
                <w:sz w:val="20"/>
                <w:szCs w:val="20"/>
                <w:lang w:val="en-US" w:eastAsia="zh-CN"/>
              </w:rPr>
              <w:t>203</w:t>
            </w:r>
          </w:p>
        </w:tc>
        <w:tc>
          <w:tcPr>
            <w:tcW w:w="1560" w:type="dxa"/>
            <w:tcBorders>
              <w:top w:val="nil"/>
              <w:left w:val="nil"/>
              <w:bottom w:val="single" w:sz="4" w:space="0" w:color="auto"/>
              <w:right w:val="single" w:sz="4" w:space="0" w:color="auto"/>
            </w:tcBorders>
            <w:shd w:val="clear" w:color="000000" w:fill="FFFF00"/>
            <w:vAlign w:val="center"/>
            <w:hideMark/>
          </w:tcPr>
          <w:p w14:paraId="7DCC62AC" w14:textId="77777777" w:rsidR="00074837" w:rsidRPr="001B5EB9" w:rsidRDefault="00074837" w:rsidP="008C68A3">
            <w:pPr>
              <w:jc w:val="right"/>
              <w:rPr>
                <w:rFonts w:cs="Arial"/>
                <w:color w:val="000000"/>
                <w:sz w:val="20"/>
                <w:szCs w:val="20"/>
                <w:lang w:val="en-US" w:eastAsia="zh-CN"/>
              </w:rPr>
            </w:pPr>
            <w:r w:rsidRPr="001B5EB9">
              <w:rPr>
                <w:rFonts w:cs="Arial"/>
                <w:color w:val="000000"/>
                <w:sz w:val="20"/>
                <w:szCs w:val="20"/>
                <w:lang w:val="en-US" w:eastAsia="zh-CN"/>
              </w:rPr>
              <w:t>10.6%</w:t>
            </w:r>
          </w:p>
        </w:tc>
        <w:tc>
          <w:tcPr>
            <w:tcW w:w="880" w:type="dxa"/>
            <w:tcBorders>
              <w:top w:val="nil"/>
              <w:left w:val="nil"/>
              <w:bottom w:val="single" w:sz="4" w:space="0" w:color="auto"/>
              <w:right w:val="single" w:sz="4" w:space="0" w:color="auto"/>
            </w:tcBorders>
            <w:shd w:val="clear" w:color="000000" w:fill="FFFF00"/>
            <w:vAlign w:val="center"/>
            <w:hideMark/>
          </w:tcPr>
          <w:p w14:paraId="24F25081" w14:textId="77777777" w:rsidR="00074837" w:rsidRPr="001B5EB9" w:rsidRDefault="00074837" w:rsidP="008C68A3">
            <w:pPr>
              <w:jc w:val="right"/>
              <w:rPr>
                <w:rFonts w:cs="Arial"/>
                <w:color w:val="000000"/>
                <w:sz w:val="20"/>
                <w:szCs w:val="20"/>
                <w:lang w:val="en-US" w:eastAsia="zh-CN"/>
              </w:rPr>
            </w:pPr>
            <w:r w:rsidRPr="001B5EB9">
              <w:rPr>
                <w:rFonts w:cs="Arial"/>
                <w:color w:val="000000"/>
                <w:sz w:val="20"/>
                <w:szCs w:val="20"/>
                <w:lang w:val="en-US" w:eastAsia="zh-CN"/>
              </w:rPr>
              <w:t>74</w:t>
            </w:r>
          </w:p>
        </w:tc>
        <w:tc>
          <w:tcPr>
            <w:tcW w:w="1780" w:type="dxa"/>
            <w:tcBorders>
              <w:top w:val="nil"/>
              <w:left w:val="nil"/>
              <w:bottom w:val="single" w:sz="4" w:space="0" w:color="auto"/>
              <w:right w:val="single" w:sz="4" w:space="0" w:color="auto"/>
            </w:tcBorders>
            <w:shd w:val="clear" w:color="000000" w:fill="FFFF00"/>
            <w:vAlign w:val="center"/>
            <w:hideMark/>
          </w:tcPr>
          <w:p w14:paraId="7F072D9D" w14:textId="77777777" w:rsidR="00074837" w:rsidRPr="001B5EB9" w:rsidRDefault="00074837" w:rsidP="008C68A3">
            <w:pPr>
              <w:jc w:val="right"/>
              <w:rPr>
                <w:rFonts w:cs="Arial"/>
                <w:color w:val="000000"/>
                <w:sz w:val="20"/>
                <w:szCs w:val="20"/>
                <w:lang w:val="en-US" w:eastAsia="zh-CN"/>
              </w:rPr>
            </w:pPr>
            <w:r w:rsidRPr="001B5EB9">
              <w:rPr>
                <w:rFonts w:cs="Arial"/>
                <w:color w:val="000000"/>
                <w:sz w:val="20"/>
                <w:szCs w:val="20"/>
                <w:lang w:val="en-US" w:eastAsia="zh-CN"/>
              </w:rPr>
              <w:t>1.1%</w:t>
            </w:r>
          </w:p>
        </w:tc>
      </w:tr>
      <w:tr w:rsidR="00074837" w:rsidRPr="001B5EB9" w14:paraId="05EF6FCD" w14:textId="77777777" w:rsidTr="008C68A3">
        <w:trPr>
          <w:trHeight w:val="300"/>
          <w:jc w:val="center"/>
        </w:trPr>
        <w:tc>
          <w:tcPr>
            <w:tcW w:w="5505" w:type="dxa"/>
            <w:tcBorders>
              <w:top w:val="nil"/>
              <w:left w:val="single" w:sz="4" w:space="0" w:color="auto"/>
              <w:bottom w:val="single" w:sz="4" w:space="0" w:color="auto"/>
              <w:right w:val="single" w:sz="4" w:space="0" w:color="auto"/>
            </w:tcBorders>
            <w:shd w:val="clear" w:color="auto" w:fill="auto"/>
            <w:vAlign w:val="center"/>
            <w:hideMark/>
          </w:tcPr>
          <w:p w14:paraId="01655D49" w14:textId="77777777" w:rsidR="00074837" w:rsidRPr="001B5EB9" w:rsidRDefault="00074837" w:rsidP="008C68A3">
            <w:pPr>
              <w:rPr>
                <w:rFonts w:cs="Arial"/>
                <w:color w:val="000000"/>
                <w:sz w:val="20"/>
                <w:szCs w:val="20"/>
                <w:lang w:val="en-US" w:eastAsia="zh-CN"/>
              </w:rPr>
            </w:pPr>
            <w:r w:rsidRPr="001B5EB9">
              <w:rPr>
                <w:rFonts w:cs="Arial"/>
                <w:color w:val="000000"/>
                <w:sz w:val="20"/>
                <w:szCs w:val="20"/>
                <w:lang w:val="en-US" w:eastAsia="zh-CN"/>
              </w:rPr>
              <w:t>Residential Real Estate- Other</w:t>
            </w:r>
          </w:p>
        </w:tc>
        <w:tc>
          <w:tcPr>
            <w:tcW w:w="1355" w:type="dxa"/>
            <w:tcBorders>
              <w:top w:val="nil"/>
              <w:left w:val="nil"/>
              <w:bottom w:val="single" w:sz="4" w:space="0" w:color="auto"/>
              <w:right w:val="single" w:sz="4" w:space="0" w:color="auto"/>
            </w:tcBorders>
            <w:shd w:val="clear" w:color="auto" w:fill="auto"/>
            <w:vAlign w:val="center"/>
            <w:hideMark/>
          </w:tcPr>
          <w:p w14:paraId="28B866A1" w14:textId="77777777" w:rsidR="00074837" w:rsidRPr="001B5EB9" w:rsidRDefault="00074837" w:rsidP="008C68A3">
            <w:pPr>
              <w:jc w:val="right"/>
              <w:rPr>
                <w:rFonts w:cs="Arial"/>
                <w:color w:val="000000"/>
                <w:sz w:val="20"/>
                <w:szCs w:val="20"/>
                <w:lang w:val="en-US" w:eastAsia="zh-CN"/>
              </w:rPr>
            </w:pPr>
            <w:r w:rsidRPr="001B5EB9">
              <w:rPr>
                <w:rFonts w:cs="Arial"/>
                <w:color w:val="000000"/>
                <w:sz w:val="20"/>
                <w:szCs w:val="20"/>
                <w:lang w:val="en-US" w:eastAsia="zh-CN"/>
              </w:rPr>
              <w:t>39</w:t>
            </w:r>
          </w:p>
        </w:tc>
        <w:tc>
          <w:tcPr>
            <w:tcW w:w="1560" w:type="dxa"/>
            <w:tcBorders>
              <w:top w:val="nil"/>
              <w:left w:val="nil"/>
              <w:bottom w:val="single" w:sz="4" w:space="0" w:color="auto"/>
              <w:right w:val="single" w:sz="4" w:space="0" w:color="auto"/>
            </w:tcBorders>
            <w:shd w:val="clear" w:color="auto" w:fill="auto"/>
            <w:vAlign w:val="center"/>
            <w:hideMark/>
          </w:tcPr>
          <w:p w14:paraId="4545EF4D" w14:textId="77777777" w:rsidR="00074837" w:rsidRPr="001B5EB9" w:rsidRDefault="00074837" w:rsidP="008C68A3">
            <w:pPr>
              <w:jc w:val="right"/>
              <w:rPr>
                <w:rFonts w:cs="Arial"/>
                <w:color w:val="000000"/>
                <w:sz w:val="20"/>
                <w:szCs w:val="20"/>
                <w:lang w:val="en-US" w:eastAsia="zh-CN"/>
              </w:rPr>
            </w:pPr>
            <w:r w:rsidRPr="001B5EB9">
              <w:rPr>
                <w:rFonts w:cs="Arial"/>
                <w:color w:val="000000"/>
                <w:sz w:val="20"/>
                <w:szCs w:val="20"/>
                <w:lang w:val="en-US" w:eastAsia="zh-CN"/>
              </w:rPr>
              <w:t>2.0%</w:t>
            </w:r>
          </w:p>
        </w:tc>
        <w:tc>
          <w:tcPr>
            <w:tcW w:w="880" w:type="dxa"/>
            <w:tcBorders>
              <w:top w:val="nil"/>
              <w:left w:val="nil"/>
              <w:bottom w:val="single" w:sz="4" w:space="0" w:color="auto"/>
              <w:right w:val="single" w:sz="4" w:space="0" w:color="auto"/>
            </w:tcBorders>
            <w:shd w:val="clear" w:color="auto" w:fill="auto"/>
            <w:vAlign w:val="center"/>
            <w:hideMark/>
          </w:tcPr>
          <w:p w14:paraId="26FA46E3" w14:textId="77777777" w:rsidR="00074837" w:rsidRPr="001B5EB9" w:rsidRDefault="00074837" w:rsidP="008C68A3">
            <w:pPr>
              <w:jc w:val="right"/>
              <w:rPr>
                <w:rFonts w:cs="Arial"/>
                <w:color w:val="000000"/>
                <w:sz w:val="20"/>
                <w:szCs w:val="20"/>
                <w:lang w:val="en-US" w:eastAsia="zh-CN"/>
              </w:rPr>
            </w:pPr>
            <w:r w:rsidRPr="001B5EB9">
              <w:rPr>
                <w:rFonts w:cs="Arial"/>
                <w:color w:val="000000"/>
                <w:sz w:val="20"/>
                <w:szCs w:val="20"/>
                <w:lang w:val="en-US" w:eastAsia="zh-CN"/>
              </w:rPr>
              <w:t>22</w:t>
            </w:r>
          </w:p>
        </w:tc>
        <w:tc>
          <w:tcPr>
            <w:tcW w:w="1780" w:type="dxa"/>
            <w:tcBorders>
              <w:top w:val="nil"/>
              <w:left w:val="nil"/>
              <w:bottom w:val="single" w:sz="4" w:space="0" w:color="auto"/>
              <w:right w:val="single" w:sz="4" w:space="0" w:color="auto"/>
            </w:tcBorders>
            <w:shd w:val="clear" w:color="auto" w:fill="auto"/>
            <w:vAlign w:val="center"/>
            <w:hideMark/>
          </w:tcPr>
          <w:p w14:paraId="6A7E2F74" w14:textId="77777777" w:rsidR="00074837" w:rsidRPr="001B5EB9" w:rsidRDefault="00074837" w:rsidP="008C68A3">
            <w:pPr>
              <w:jc w:val="right"/>
              <w:rPr>
                <w:rFonts w:cs="Arial"/>
                <w:color w:val="000000"/>
                <w:sz w:val="20"/>
                <w:szCs w:val="20"/>
                <w:lang w:val="en-US" w:eastAsia="zh-CN"/>
              </w:rPr>
            </w:pPr>
            <w:r w:rsidRPr="001B5EB9">
              <w:rPr>
                <w:rFonts w:cs="Arial"/>
                <w:color w:val="000000"/>
                <w:sz w:val="20"/>
                <w:szCs w:val="20"/>
                <w:lang w:val="en-US" w:eastAsia="zh-CN"/>
              </w:rPr>
              <w:t>0.3%</w:t>
            </w:r>
          </w:p>
        </w:tc>
      </w:tr>
      <w:tr w:rsidR="00074837" w:rsidRPr="001B5EB9" w14:paraId="5248525B" w14:textId="77777777" w:rsidTr="008C68A3">
        <w:trPr>
          <w:trHeight w:val="300"/>
          <w:jc w:val="center"/>
        </w:trPr>
        <w:tc>
          <w:tcPr>
            <w:tcW w:w="5505" w:type="dxa"/>
            <w:tcBorders>
              <w:top w:val="nil"/>
              <w:left w:val="single" w:sz="4" w:space="0" w:color="auto"/>
              <w:bottom w:val="single" w:sz="4" w:space="0" w:color="auto"/>
              <w:right w:val="single" w:sz="4" w:space="0" w:color="auto"/>
            </w:tcBorders>
            <w:shd w:val="clear" w:color="auto" w:fill="auto"/>
            <w:vAlign w:val="center"/>
            <w:hideMark/>
          </w:tcPr>
          <w:p w14:paraId="4DA0CC36" w14:textId="77777777" w:rsidR="00074837" w:rsidRPr="001B5EB9" w:rsidRDefault="00074837" w:rsidP="008C68A3">
            <w:pPr>
              <w:rPr>
                <w:rFonts w:cs="Arial"/>
                <w:color w:val="000000"/>
                <w:sz w:val="20"/>
                <w:szCs w:val="20"/>
                <w:lang w:val="en-US" w:eastAsia="zh-CN"/>
              </w:rPr>
            </w:pPr>
            <w:r w:rsidRPr="001B5EB9">
              <w:rPr>
                <w:rFonts w:cs="Arial"/>
                <w:color w:val="000000"/>
                <w:sz w:val="20"/>
                <w:szCs w:val="20"/>
                <w:lang w:val="en-US" w:eastAsia="zh-CN"/>
              </w:rPr>
              <w:t>R/E Construction/ADC US CRE Upmarket (&gt;$10MM)</w:t>
            </w:r>
          </w:p>
        </w:tc>
        <w:tc>
          <w:tcPr>
            <w:tcW w:w="1355" w:type="dxa"/>
            <w:tcBorders>
              <w:top w:val="nil"/>
              <w:left w:val="nil"/>
              <w:bottom w:val="single" w:sz="4" w:space="0" w:color="auto"/>
              <w:right w:val="single" w:sz="4" w:space="0" w:color="auto"/>
            </w:tcBorders>
            <w:shd w:val="clear" w:color="auto" w:fill="auto"/>
            <w:vAlign w:val="center"/>
            <w:hideMark/>
          </w:tcPr>
          <w:p w14:paraId="2CC70B0F" w14:textId="77777777" w:rsidR="00074837" w:rsidRPr="001B5EB9" w:rsidRDefault="00074837" w:rsidP="008C68A3">
            <w:pPr>
              <w:jc w:val="right"/>
              <w:rPr>
                <w:rFonts w:cs="Arial"/>
                <w:color w:val="000000"/>
                <w:sz w:val="20"/>
                <w:szCs w:val="20"/>
                <w:lang w:val="en-US" w:eastAsia="zh-CN"/>
              </w:rPr>
            </w:pPr>
            <w:r w:rsidRPr="001B5EB9">
              <w:rPr>
                <w:rFonts w:cs="Arial"/>
                <w:color w:val="000000"/>
                <w:sz w:val="20"/>
                <w:szCs w:val="20"/>
                <w:lang w:val="en-US" w:eastAsia="zh-CN"/>
              </w:rPr>
              <w:t>0</w:t>
            </w:r>
          </w:p>
        </w:tc>
        <w:tc>
          <w:tcPr>
            <w:tcW w:w="1560" w:type="dxa"/>
            <w:tcBorders>
              <w:top w:val="nil"/>
              <w:left w:val="nil"/>
              <w:bottom w:val="single" w:sz="4" w:space="0" w:color="auto"/>
              <w:right w:val="single" w:sz="4" w:space="0" w:color="auto"/>
            </w:tcBorders>
            <w:shd w:val="clear" w:color="auto" w:fill="auto"/>
            <w:vAlign w:val="center"/>
            <w:hideMark/>
          </w:tcPr>
          <w:p w14:paraId="6B001750" w14:textId="77777777" w:rsidR="00074837" w:rsidRPr="001B5EB9" w:rsidRDefault="00074837" w:rsidP="008C68A3">
            <w:pPr>
              <w:jc w:val="right"/>
              <w:rPr>
                <w:rFonts w:cs="Arial"/>
                <w:color w:val="000000"/>
                <w:sz w:val="20"/>
                <w:szCs w:val="20"/>
                <w:lang w:val="en-US" w:eastAsia="zh-CN"/>
              </w:rPr>
            </w:pPr>
            <w:r w:rsidRPr="001B5EB9">
              <w:rPr>
                <w:rFonts w:cs="Arial"/>
                <w:color w:val="000000"/>
                <w:sz w:val="20"/>
                <w:szCs w:val="20"/>
                <w:lang w:val="en-US" w:eastAsia="zh-CN"/>
              </w:rPr>
              <w:t>0.0%</w:t>
            </w:r>
          </w:p>
        </w:tc>
        <w:tc>
          <w:tcPr>
            <w:tcW w:w="880" w:type="dxa"/>
            <w:tcBorders>
              <w:top w:val="nil"/>
              <w:left w:val="nil"/>
              <w:bottom w:val="single" w:sz="4" w:space="0" w:color="auto"/>
              <w:right w:val="single" w:sz="4" w:space="0" w:color="auto"/>
            </w:tcBorders>
            <w:shd w:val="clear" w:color="auto" w:fill="auto"/>
            <w:vAlign w:val="center"/>
            <w:hideMark/>
          </w:tcPr>
          <w:p w14:paraId="7D8B423C" w14:textId="77777777" w:rsidR="00074837" w:rsidRPr="001B5EB9" w:rsidRDefault="00074837" w:rsidP="008C68A3">
            <w:pPr>
              <w:jc w:val="right"/>
              <w:rPr>
                <w:rFonts w:cs="Arial"/>
                <w:color w:val="000000"/>
                <w:sz w:val="20"/>
                <w:szCs w:val="20"/>
                <w:lang w:val="en-US" w:eastAsia="zh-CN"/>
              </w:rPr>
            </w:pPr>
            <w:r w:rsidRPr="001B5EB9">
              <w:rPr>
                <w:rFonts w:cs="Arial"/>
                <w:color w:val="000000"/>
                <w:sz w:val="20"/>
                <w:szCs w:val="20"/>
                <w:lang w:val="en-US" w:eastAsia="zh-CN"/>
              </w:rPr>
              <w:t>53</w:t>
            </w:r>
          </w:p>
        </w:tc>
        <w:tc>
          <w:tcPr>
            <w:tcW w:w="1780" w:type="dxa"/>
            <w:tcBorders>
              <w:top w:val="nil"/>
              <w:left w:val="nil"/>
              <w:bottom w:val="single" w:sz="4" w:space="0" w:color="auto"/>
              <w:right w:val="single" w:sz="4" w:space="0" w:color="auto"/>
            </w:tcBorders>
            <w:shd w:val="clear" w:color="auto" w:fill="auto"/>
            <w:vAlign w:val="center"/>
            <w:hideMark/>
          </w:tcPr>
          <w:p w14:paraId="6278E078" w14:textId="77777777" w:rsidR="00074837" w:rsidRPr="001B5EB9" w:rsidRDefault="00074837" w:rsidP="008C68A3">
            <w:pPr>
              <w:jc w:val="right"/>
              <w:rPr>
                <w:rFonts w:cs="Arial"/>
                <w:color w:val="000000"/>
                <w:sz w:val="20"/>
                <w:szCs w:val="20"/>
                <w:lang w:val="en-US" w:eastAsia="zh-CN"/>
              </w:rPr>
            </w:pPr>
            <w:r w:rsidRPr="001B5EB9">
              <w:rPr>
                <w:rFonts w:cs="Arial"/>
                <w:color w:val="000000"/>
                <w:sz w:val="20"/>
                <w:szCs w:val="20"/>
                <w:lang w:val="en-US" w:eastAsia="zh-CN"/>
              </w:rPr>
              <w:t>0.8%</w:t>
            </w:r>
          </w:p>
        </w:tc>
      </w:tr>
      <w:tr w:rsidR="00074837" w:rsidRPr="001B5EB9" w14:paraId="2C3F2BB5" w14:textId="77777777" w:rsidTr="008C68A3">
        <w:trPr>
          <w:trHeight w:val="300"/>
          <w:jc w:val="center"/>
        </w:trPr>
        <w:tc>
          <w:tcPr>
            <w:tcW w:w="5505" w:type="dxa"/>
            <w:tcBorders>
              <w:top w:val="nil"/>
              <w:left w:val="single" w:sz="4" w:space="0" w:color="auto"/>
              <w:bottom w:val="single" w:sz="4" w:space="0" w:color="auto"/>
              <w:right w:val="single" w:sz="4" w:space="0" w:color="auto"/>
            </w:tcBorders>
            <w:shd w:val="clear" w:color="auto" w:fill="auto"/>
            <w:vAlign w:val="center"/>
            <w:hideMark/>
          </w:tcPr>
          <w:p w14:paraId="3B8C4314" w14:textId="77777777" w:rsidR="00074837" w:rsidRPr="001B5EB9" w:rsidRDefault="00074837" w:rsidP="008C68A3">
            <w:pPr>
              <w:rPr>
                <w:rFonts w:cs="Arial"/>
                <w:color w:val="000000"/>
                <w:sz w:val="20"/>
                <w:szCs w:val="20"/>
                <w:lang w:val="en-US" w:eastAsia="zh-CN"/>
              </w:rPr>
            </w:pPr>
            <w:r w:rsidRPr="001B5EB9">
              <w:rPr>
                <w:rFonts w:cs="Arial"/>
                <w:color w:val="000000"/>
                <w:sz w:val="20"/>
                <w:szCs w:val="20"/>
                <w:lang w:val="en-US" w:eastAsia="zh-CN"/>
              </w:rPr>
              <w:t>Commercial R/E 1st Charge US CRE Upmarket (&gt;$10MM)</w:t>
            </w:r>
          </w:p>
        </w:tc>
        <w:tc>
          <w:tcPr>
            <w:tcW w:w="1355" w:type="dxa"/>
            <w:tcBorders>
              <w:top w:val="nil"/>
              <w:left w:val="nil"/>
              <w:bottom w:val="single" w:sz="4" w:space="0" w:color="auto"/>
              <w:right w:val="single" w:sz="4" w:space="0" w:color="auto"/>
            </w:tcBorders>
            <w:shd w:val="clear" w:color="auto" w:fill="auto"/>
            <w:vAlign w:val="center"/>
            <w:hideMark/>
          </w:tcPr>
          <w:p w14:paraId="0EF61DD3" w14:textId="77777777" w:rsidR="00074837" w:rsidRPr="001B5EB9" w:rsidRDefault="00074837" w:rsidP="008C68A3">
            <w:pPr>
              <w:jc w:val="right"/>
              <w:rPr>
                <w:rFonts w:cs="Arial"/>
                <w:color w:val="000000"/>
                <w:sz w:val="20"/>
                <w:szCs w:val="20"/>
                <w:lang w:val="en-US" w:eastAsia="zh-CN"/>
              </w:rPr>
            </w:pPr>
            <w:r w:rsidRPr="001B5EB9">
              <w:rPr>
                <w:rFonts w:cs="Arial"/>
                <w:color w:val="000000"/>
                <w:sz w:val="20"/>
                <w:szCs w:val="20"/>
                <w:lang w:val="en-US" w:eastAsia="zh-CN"/>
              </w:rPr>
              <w:t>0</w:t>
            </w:r>
          </w:p>
        </w:tc>
        <w:tc>
          <w:tcPr>
            <w:tcW w:w="1560" w:type="dxa"/>
            <w:tcBorders>
              <w:top w:val="nil"/>
              <w:left w:val="nil"/>
              <w:bottom w:val="single" w:sz="4" w:space="0" w:color="auto"/>
              <w:right w:val="single" w:sz="4" w:space="0" w:color="auto"/>
            </w:tcBorders>
            <w:shd w:val="clear" w:color="auto" w:fill="auto"/>
            <w:vAlign w:val="center"/>
            <w:hideMark/>
          </w:tcPr>
          <w:p w14:paraId="12E2ED0A" w14:textId="77777777" w:rsidR="00074837" w:rsidRPr="001B5EB9" w:rsidRDefault="00074837" w:rsidP="008C68A3">
            <w:pPr>
              <w:jc w:val="right"/>
              <w:rPr>
                <w:rFonts w:cs="Arial"/>
                <w:color w:val="000000"/>
                <w:sz w:val="20"/>
                <w:szCs w:val="20"/>
                <w:lang w:val="en-US" w:eastAsia="zh-CN"/>
              </w:rPr>
            </w:pPr>
            <w:r w:rsidRPr="001B5EB9">
              <w:rPr>
                <w:rFonts w:cs="Arial"/>
                <w:color w:val="000000"/>
                <w:sz w:val="20"/>
                <w:szCs w:val="20"/>
                <w:lang w:val="en-US" w:eastAsia="zh-CN"/>
              </w:rPr>
              <w:t>0.0%</w:t>
            </w:r>
          </w:p>
        </w:tc>
        <w:tc>
          <w:tcPr>
            <w:tcW w:w="880" w:type="dxa"/>
            <w:tcBorders>
              <w:top w:val="nil"/>
              <w:left w:val="nil"/>
              <w:bottom w:val="single" w:sz="4" w:space="0" w:color="auto"/>
              <w:right w:val="single" w:sz="4" w:space="0" w:color="auto"/>
            </w:tcBorders>
            <w:shd w:val="clear" w:color="auto" w:fill="auto"/>
            <w:vAlign w:val="center"/>
            <w:hideMark/>
          </w:tcPr>
          <w:p w14:paraId="26AC53C1" w14:textId="77777777" w:rsidR="00074837" w:rsidRPr="001B5EB9" w:rsidRDefault="00074837" w:rsidP="008C68A3">
            <w:pPr>
              <w:jc w:val="right"/>
              <w:rPr>
                <w:rFonts w:cs="Arial"/>
                <w:color w:val="000000"/>
                <w:sz w:val="20"/>
                <w:szCs w:val="20"/>
                <w:lang w:val="en-US" w:eastAsia="zh-CN"/>
              </w:rPr>
            </w:pPr>
            <w:r w:rsidRPr="001B5EB9">
              <w:rPr>
                <w:rFonts w:cs="Arial"/>
                <w:color w:val="000000"/>
                <w:sz w:val="20"/>
                <w:szCs w:val="20"/>
                <w:lang w:val="en-US" w:eastAsia="zh-CN"/>
              </w:rPr>
              <w:t>24</w:t>
            </w:r>
          </w:p>
        </w:tc>
        <w:tc>
          <w:tcPr>
            <w:tcW w:w="1780" w:type="dxa"/>
            <w:tcBorders>
              <w:top w:val="nil"/>
              <w:left w:val="nil"/>
              <w:bottom w:val="single" w:sz="4" w:space="0" w:color="auto"/>
              <w:right w:val="single" w:sz="4" w:space="0" w:color="auto"/>
            </w:tcBorders>
            <w:shd w:val="clear" w:color="auto" w:fill="auto"/>
            <w:vAlign w:val="center"/>
            <w:hideMark/>
          </w:tcPr>
          <w:p w14:paraId="3C15D2A7" w14:textId="77777777" w:rsidR="00074837" w:rsidRPr="001B5EB9" w:rsidRDefault="00074837" w:rsidP="008C68A3">
            <w:pPr>
              <w:jc w:val="right"/>
              <w:rPr>
                <w:rFonts w:cs="Arial"/>
                <w:color w:val="000000"/>
                <w:sz w:val="20"/>
                <w:szCs w:val="20"/>
                <w:lang w:val="en-US" w:eastAsia="zh-CN"/>
              </w:rPr>
            </w:pPr>
            <w:r w:rsidRPr="001B5EB9">
              <w:rPr>
                <w:rFonts w:cs="Arial"/>
                <w:color w:val="000000"/>
                <w:sz w:val="20"/>
                <w:szCs w:val="20"/>
                <w:lang w:val="en-US" w:eastAsia="zh-CN"/>
              </w:rPr>
              <w:t>0.4%</w:t>
            </w:r>
          </w:p>
        </w:tc>
      </w:tr>
      <w:tr w:rsidR="00074837" w:rsidRPr="001B5EB9" w14:paraId="2F5DD16A" w14:textId="77777777" w:rsidTr="008C68A3">
        <w:trPr>
          <w:trHeight w:val="300"/>
          <w:jc w:val="center"/>
        </w:trPr>
        <w:tc>
          <w:tcPr>
            <w:tcW w:w="5505" w:type="dxa"/>
            <w:tcBorders>
              <w:top w:val="nil"/>
              <w:left w:val="single" w:sz="4" w:space="0" w:color="auto"/>
              <w:bottom w:val="single" w:sz="4" w:space="0" w:color="auto"/>
              <w:right w:val="single" w:sz="4" w:space="0" w:color="auto"/>
            </w:tcBorders>
            <w:shd w:val="clear" w:color="auto" w:fill="auto"/>
            <w:vAlign w:val="center"/>
            <w:hideMark/>
          </w:tcPr>
          <w:p w14:paraId="0E7C8CD5" w14:textId="77777777" w:rsidR="00074837" w:rsidRPr="001B5EB9" w:rsidRDefault="00074837" w:rsidP="008C68A3">
            <w:pPr>
              <w:rPr>
                <w:rFonts w:cs="Arial"/>
                <w:color w:val="000000"/>
                <w:sz w:val="20"/>
                <w:szCs w:val="20"/>
                <w:lang w:val="en-US" w:eastAsia="zh-CN"/>
              </w:rPr>
            </w:pPr>
            <w:r w:rsidRPr="001B5EB9">
              <w:rPr>
                <w:rFonts w:cs="Arial"/>
                <w:color w:val="000000"/>
                <w:sz w:val="20"/>
                <w:szCs w:val="20"/>
                <w:lang w:val="en-US" w:eastAsia="zh-CN"/>
              </w:rPr>
              <w:t>Fixed Assets/PP&amp;E</w:t>
            </w:r>
          </w:p>
        </w:tc>
        <w:tc>
          <w:tcPr>
            <w:tcW w:w="1355" w:type="dxa"/>
            <w:tcBorders>
              <w:top w:val="nil"/>
              <w:left w:val="nil"/>
              <w:bottom w:val="single" w:sz="4" w:space="0" w:color="auto"/>
              <w:right w:val="single" w:sz="4" w:space="0" w:color="auto"/>
            </w:tcBorders>
            <w:shd w:val="clear" w:color="auto" w:fill="auto"/>
            <w:vAlign w:val="center"/>
            <w:hideMark/>
          </w:tcPr>
          <w:p w14:paraId="5B338532" w14:textId="77777777" w:rsidR="00074837" w:rsidRPr="001B5EB9" w:rsidRDefault="00074837" w:rsidP="008C68A3">
            <w:pPr>
              <w:jc w:val="right"/>
              <w:rPr>
                <w:rFonts w:cs="Arial"/>
                <w:color w:val="000000"/>
                <w:sz w:val="20"/>
                <w:szCs w:val="20"/>
                <w:lang w:val="en-US" w:eastAsia="zh-CN"/>
              </w:rPr>
            </w:pPr>
            <w:r w:rsidRPr="001B5EB9">
              <w:rPr>
                <w:rFonts w:cs="Arial"/>
                <w:color w:val="000000"/>
                <w:sz w:val="20"/>
                <w:szCs w:val="20"/>
                <w:lang w:val="en-US" w:eastAsia="zh-CN"/>
              </w:rPr>
              <w:t>182</w:t>
            </w:r>
          </w:p>
        </w:tc>
        <w:tc>
          <w:tcPr>
            <w:tcW w:w="1560" w:type="dxa"/>
            <w:tcBorders>
              <w:top w:val="nil"/>
              <w:left w:val="nil"/>
              <w:bottom w:val="single" w:sz="4" w:space="0" w:color="auto"/>
              <w:right w:val="single" w:sz="4" w:space="0" w:color="auto"/>
            </w:tcBorders>
            <w:shd w:val="clear" w:color="auto" w:fill="auto"/>
            <w:vAlign w:val="center"/>
            <w:hideMark/>
          </w:tcPr>
          <w:p w14:paraId="6289A362" w14:textId="77777777" w:rsidR="00074837" w:rsidRPr="001B5EB9" w:rsidRDefault="00074837" w:rsidP="008C68A3">
            <w:pPr>
              <w:jc w:val="right"/>
              <w:rPr>
                <w:rFonts w:cs="Arial"/>
                <w:color w:val="000000"/>
                <w:sz w:val="20"/>
                <w:szCs w:val="20"/>
                <w:lang w:val="en-US" w:eastAsia="zh-CN"/>
              </w:rPr>
            </w:pPr>
            <w:r w:rsidRPr="001B5EB9">
              <w:rPr>
                <w:rFonts w:cs="Arial"/>
                <w:color w:val="000000"/>
                <w:sz w:val="20"/>
                <w:szCs w:val="20"/>
                <w:lang w:val="en-US" w:eastAsia="zh-CN"/>
              </w:rPr>
              <w:t>9.5%</w:t>
            </w:r>
          </w:p>
        </w:tc>
        <w:tc>
          <w:tcPr>
            <w:tcW w:w="880" w:type="dxa"/>
            <w:tcBorders>
              <w:top w:val="nil"/>
              <w:left w:val="nil"/>
              <w:bottom w:val="single" w:sz="4" w:space="0" w:color="auto"/>
              <w:right w:val="single" w:sz="4" w:space="0" w:color="auto"/>
            </w:tcBorders>
            <w:shd w:val="clear" w:color="auto" w:fill="auto"/>
            <w:vAlign w:val="center"/>
            <w:hideMark/>
          </w:tcPr>
          <w:p w14:paraId="554DC6BC" w14:textId="77777777" w:rsidR="00074837" w:rsidRPr="001B5EB9" w:rsidRDefault="00074837" w:rsidP="008C68A3">
            <w:pPr>
              <w:jc w:val="right"/>
              <w:rPr>
                <w:rFonts w:cs="Arial"/>
                <w:color w:val="000000"/>
                <w:sz w:val="20"/>
                <w:szCs w:val="20"/>
                <w:lang w:val="en-US" w:eastAsia="zh-CN"/>
              </w:rPr>
            </w:pPr>
            <w:r w:rsidRPr="001B5EB9">
              <w:rPr>
                <w:rFonts w:cs="Arial"/>
                <w:color w:val="000000"/>
                <w:sz w:val="20"/>
                <w:szCs w:val="20"/>
                <w:lang w:val="en-US" w:eastAsia="zh-CN"/>
              </w:rPr>
              <w:t>348</w:t>
            </w:r>
          </w:p>
        </w:tc>
        <w:tc>
          <w:tcPr>
            <w:tcW w:w="1780" w:type="dxa"/>
            <w:tcBorders>
              <w:top w:val="nil"/>
              <w:left w:val="nil"/>
              <w:bottom w:val="single" w:sz="4" w:space="0" w:color="auto"/>
              <w:right w:val="single" w:sz="4" w:space="0" w:color="auto"/>
            </w:tcBorders>
            <w:shd w:val="clear" w:color="auto" w:fill="auto"/>
            <w:vAlign w:val="center"/>
            <w:hideMark/>
          </w:tcPr>
          <w:p w14:paraId="23CDF5DC" w14:textId="77777777" w:rsidR="00074837" w:rsidRPr="001B5EB9" w:rsidRDefault="00074837" w:rsidP="008C68A3">
            <w:pPr>
              <w:jc w:val="right"/>
              <w:rPr>
                <w:rFonts w:cs="Arial"/>
                <w:color w:val="000000"/>
                <w:sz w:val="20"/>
                <w:szCs w:val="20"/>
                <w:lang w:val="en-US" w:eastAsia="zh-CN"/>
              </w:rPr>
            </w:pPr>
            <w:r w:rsidRPr="001B5EB9">
              <w:rPr>
                <w:rFonts w:cs="Arial"/>
                <w:color w:val="000000"/>
                <w:sz w:val="20"/>
                <w:szCs w:val="20"/>
                <w:lang w:val="en-US" w:eastAsia="zh-CN"/>
              </w:rPr>
              <w:t>5.4%</w:t>
            </w:r>
          </w:p>
        </w:tc>
      </w:tr>
      <w:tr w:rsidR="00074837" w:rsidRPr="001B5EB9" w14:paraId="43148A82" w14:textId="77777777" w:rsidTr="008C68A3">
        <w:trPr>
          <w:trHeight w:val="300"/>
          <w:jc w:val="center"/>
        </w:trPr>
        <w:tc>
          <w:tcPr>
            <w:tcW w:w="5505" w:type="dxa"/>
            <w:tcBorders>
              <w:top w:val="nil"/>
              <w:left w:val="single" w:sz="4" w:space="0" w:color="auto"/>
              <w:bottom w:val="single" w:sz="4" w:space="0" w:color="auto"/>
              <w:right w:val="single" w:sz="4" w:space="0" w:color="auto"/>
            </w:tcBorders>
            <w:shd w:val="clear" w:color="auto" w:fill="auto"/>
            <w:vAlign w:val="center"/>
            <w:hideMark/>
          </w:tcPr>
          <w:p w14:paraId="3D3796D7" w14:textId="77777777" w:rsidR="00074837" w:rsidRPr="001B5EB9" w:rsidRDefault="00074837" w:rsidP="008C68A3">
            <w:pPr>
              <w:rPr>
                <w:rFonts w:cs="Arial"/>
                <w:color w:val="000000"/>
                <w:sz w:val="20"/>
                <w:szCs w:val="20"/>
                <w:lang w:val="en-US" w:eastAsia="zh-CN"/>
              </w:rPr>
            </w:pPr>
            <w:r w:rsidRPr="001B5EB9">
              <w:rPr>
                <w:rFonts w:cs="Arial"/>
                <w:color w:val="000000"/>
                <w:sz w:val="20"/>
                <w:szCs w:val="20"/>
                <w:lang w:val="en-US" w:eastAsia="zh-CN"/>
              </w:rPr>
              <w:t>A/R - Margined</w:t>
            </w:r>
          </w:p>
        </w:tc>
        <w:tc>
          <w:tcPr>
            <w:tcW w:w="1355" w:type="dxa"/>
            <w:tcBorders>
              <w:top w:val="nil"/>
              <w:left w:val="nil"/>
              <w:bottom w:val="single" w:sz="4" w:space="0" w:color="auto"/>
              <w:right w:val="single" w:sz="4" w:space="0" w:color="auto"/>
            </w:tcBorders>
            <w:shd w:val="clear" w:color="auto" w:fill="auto"/>
            <w:vAlign w:val="center"/>
            <w:hideMark/>
          </w:tcPr>
          <w:p w14:paraId="18A28CF3" w14:textId="77777777" w:rsidR="00074837" w:rsidRPr="001B5EB9" w:rsidRDefault="00074837" w:rsidP="008C68A3">
            <w:pPr>
              <w:jc w:val="right"/>
              <w:rPr>
                <w:rFonts w:cs="Arial"/>
                <w:color w:val="000000"/>
                <w:sz w:val="20"/>
                <w:szCs w:val="20"/>
                <w:lang w:val="en-US" w:eastAsia="zh-CN"/>
              </w:rPr>
            </w:pPr>
            <w:r w:rsidRPr="001B5EB9">
              <w:rPr>
                <w:rFonts w:cs="Arial"/>
                <w:color w:val="000000"/>
                <w:sz w:val="20"/>
                <w:szCs w:val="20"/>
                <w:lang w:val="en-US" w:eastAsia="zh-CN"/>
              </w:rPr>
              <w:t>120</w:t>
            </w:r>
          </w:p>
        </w:tc>
        <w:tc>
          <w:tcPr>
            <w:tcW w:w="1560" w:type="dxa"/>
            <w:tcBorders>
              <w:top w:val="nil"/>
              <w:left w:val="nil"/>
              <w:bottom w:val="single" w:sz="4" w:space="0" w:color="auto"/>
              <w:right w:val="single" w:sz="4" w:space="0" w:color="auto"/>
            </w:tcBorders>
            <w:shd w:val="clear" w:color="auto" w:fill="auto"/>
            <w:vAlign w:val="center"/>
            <w:hideMark/>
          </w:tcPr>
          <w:p w14:paraId="2F060DC3" w14:textId="77777777" w:rsidR="00074837" w:rsidRPr="001B5EB9" w:rsidRDefault="00074837" w:rsidP="008C68A3">
            <w:pPr>
              <w:jc w:val="right"/>
              <w:rPr>
                <w:rFonts w:cs="Arial"/>
                <w:color w:val="000000"/>
                <w:sz w:val="20"/>
                <w:szCs w:val="20"/>
                <w:lang w:val="en-US" w:eastAsia="zh-CN"/>
              </w:rPr>
            </w:pPr>
            <w:r w:rsidRPr="001B5EB9">
              <w:rPr>
                <w:rFonts w:cs="Arial"/>
                <w:color w:val="000000"/>
                <w:sz w:val="20"/>
                <w:szCs w:val="20"/>
                <w:lang w:val="en-US" w:eastAsia="zh-CN"/>
              </w:rPr>
              <w:t>6.3%</w:t>
            </w:r>
          </w:p>
        </w:tc>
        <w:tc>
          <w:tcPr>
            <w:tcW w:w="880" w:type="dxa"/>
            <w:tcBorders>
              <w:top w:val="nil"/>
              <w:left w:val="nil"/>
              <w:bottom w:val="single" w:sz="4" w:space="0" w:color="auto"/>
              <w:right w:val="single" w:sz="4" w:space="0" w:color="auto"/>
            </w:tcBorders>
            <w:shd w:val="clear" w:color="auto" w:fill="auto"/>
            <w:vAlign w:val="center"/>
            <w:hideMark/>
          </w:tcPr>
          <w:p w14:paraId="164AB042" w14:textId="77777777" w:rsidR="00074837" w:rsidRPr="001B5EB9" w:rsidRDefault="00074837" w:rsidP="008C68A3">
            <w:pPr>
              <w:jc w:val="right"/>
              <w:rPr>
                <w:rFonts w:cs="Arial"/>
                <w:color w:val="000000"/>
                <w:sz w:val="20"/>
                <w:szCs w:val="20"/>
                <w:lang w:val="en-US" w:eastAsia="zh-CN"/>
              </w:rPr>
            </w:pPr>
            <w:r w:rsidRPr="001B5EB9">
              <w:rPr>
                <w:rFonts w:cs="Arial"/>
                <w:color w:val="000000"/>
                <w:sz w:val="20"/>
                <w:szCs w:val="20"/>
                <w:lang w:val="en-US" w:eastAsia="zh-CN"/>
              </w:rPr>
              <w:t>265</w:t>
            </w:r>
          </w:p>
        </w:tc>
        <w:tc>
          <w:tcPr>
            <w:tcW w:w="1780" w:type="dxa"/>
            <w:tcBorders>
              <w:top w:val="nil"/>
              <w:left w:val="nil"/>
              <w:bottom w:val="single" w:sz="4" w:space="0" w:color="auto"/>
              <w:right w:val="single" w:sz="4" w:space="0" w:color="auto"/>
            </w:tcBorders>
            <w:shd w:val="clear" w:color="auto" w:fill="auto"/>
            <w:vAlign w:val="center"/>
            <w:hideMark/>
          </w:tcPr>
          <w:p w14:paraId="4A589337" w14:textId="77777777" w:rsidR="00074837" w:rsidRPr="001B5EB9" w:rsidRDefault="00074837" w:rsidP="008C68A3">
            <w:pPr>
              <w:jc w:val="right"/>
              <w:rPr>
                <w:rFonts w:cs="Arial"/>
                <w:color w:val="000000"/>
                <w:sz w:val="20"/>
                <w:szCs w:val="20"/>
                <w:lang w:val="en-US" w:eastAsia="zh-CN"/>
              </w:rPr>
            </w:pPr>
            <w:r w:rsidRPr="001B5EB9">
              <w:rPr>
                <w:rFonts w:cs="Arial"/>
                <w:color w:val="000000"/>
                <w:sz w:val="20"/>
                <w:szCs w:val="20"/>
                <w:lang w:val="en-US" w:eastAsia="zh-CN"/>
              </w:rPr>
              <w:t>4.1%</w:t>
            </w:r>
          </w:p>
        </w:tc>
      </w:tr>
      <w:tr w:rsidR="00074837" w:rsidRPr="001B5EB9" w14:paraId="1B9D22DA" w14:textId="77777777" w:rsidTr="008C68A3">
        <w:trPr>
          <w:trHeight w:val="300"/>
          <w:jc w:val="center"/>
        </w:trPr>
        <w:tc>
          <w:tcPr>
            <w:tcW w:w="5505" w:type="dxa"/>
            <w:tcBorders>
              <w:top w:val="nil"/>
              <w:left w:val="single" w:sz="4" w:space="0" w:color="auto"/>
              <w:bottom w:val="single" w:sz="4" w:space="0" w:color="auto"/>
              <w:right w:val="single" w:sz="4" w:space="0" w:color="auto"/>
            </w:tcBorders>
            <w:shd w:val="clear" w:color="auto" w:fill="auto"/>
            <w:vAlign w:val="center"/>
            <w:hideMark/>
          </w:tcPr>
          <w:p w14:paraId="06127BCA" w14:textId="77777777" w:rsidR="00074837" w:rsidRPr="001B5EB9" w:rsidRDefault="00074837" w:rsidP="008C68A3">
            <w:pPr>
              <w:rPr>
                <w:rFonts w:cs="Arial"/>
                <w:color w:val="000000"/>
                <w:sz w:val="20"/>
                <w:szCs w:val="20"/>
                <w:lang w:val="en-US" w:eastAsia="zh-CN"/>
              </w:rPr>
            </w:pPr>
            <w:r w:rsidRPr="001B5EB9">
              <w:rPr>
                <w:rFonts w:cs="Arial"/>
                <w:color w:val="000000"/>
                <w:sz w:val="20"/>
                <w:szCs w:val="20"/>
                <w:lang w:val="en-US" w:eastAsia="zh-CN"/>
              </w:rPr>
              <w:lastRenderedPageBreak/>
              <w:t>A/R - Not Margined</w:t>
            </w:r>
          </w:p>
        </w:tc>
        <w:tc>
          <w:tcPr>
            <w:tcW w:w="1355" w:type="dxa"/>
            <w:tcBorders>
              <w:top w:val="nil"/>
              <w:left w:val="nil"/>
              <w:bottom w:val="single" w:sz="4" w:space="0" w:color="auto"/>
              <w:right w:val="single" w:sz="4" w:space="0" w:color="auto"/>
            </w:tcBorders>
            <w:shd w:val="clear" w:color="auto" w:fill="auto"/>
            <w:vAlign w:val="center"/>
            <w:hideMark/>
          </w:tcPr>
          <w:p w14:paraId="0E23B0B4" w14:textId="77777777" w:rsidR="00074837" w:rsidRPr="001B5EB9" w:rsidRDefault="00074837" w:rsidP="008C68A3">
            <w:pPr>
              <w:jc w:val="right"/>
              <w:rPr>
                <w:rFonts w:cs="Arial"/>
                <w:color w:val="000000"/>
                <w:sz w:val="20"/>
                <w:szCs w:val="20"/>
                <w:lang w:val="en-US" w:eastAsia="zh-CN"/>
              </w:rPr>
            </w:pPr>
            <w:r w:rsidRPr="001B5EB9">
              <w:rPr>
                <w:rFonts w:cs="Arial"/>
                <w:color w:val="000000"/>
                <w:sz w:val="20"/>
                <w:szCs w:val="20"/>
                <w:lang w:val="en-US" w:eastAsia="zh-CN"/>
              </w:rPr>
              <w:t>52</w:t>
            </w:r>
          </w:p>
        </w:tc>
        <w:tc>
          <w:tcPr>
            <w:tcW w:w="1560" w:type="dxa"/>
            <w:tcBorders>
              <w:top w:val="nil"/>
              <w:left w:val="nil"/>
              <w:bottom w:val="single" w:sz="4" w:space="0" w:color="auto"/>
              <w:right w:val="single" w:sz="4" w:space="0" w:color="auto"/>
            </w:tcBorders>
            <w:shd w:val="clear" w:color="auto" w:fill="auto"/>
            <w:vAlign w:val="center"/>
            <w:hideMark/>
          </w:tcPr>
          <w:p w14:paraId="0A3EA556" w14:textId="77777777" w:rsidR="00074837" w:rsidRPr="001B5EB9" w:rsidRDefault="00074837" w:rsidP="008C68A3">
            <w:pPr>
              <w:jc w:val="right"/>
              <w:rPr>
                <w:rFonts w:cs="Arial"/>
                <w:color w:val="000000"/>
                <w:sz w:val="20"/>
                <w:szCs w:val="20"/>
                <w:lang w:val="en-US" w:eastAsia="zh-CN"/>
              </w:rPr>
            </w:pPr>
            <w:r w:rsidRPr="001B5EB9">
              <w:rPr>
                <w:rFonts w:cs="Arial"/>
                <w:color w:val="000000"/>
                <w:sz w:val="20"/>
                <w:szCs w:val="20"/>
                <w:lang w:val="en-US" w:eastAsia="zh-CN"/>
              </w:rPr>
              <w:t>2.7%</w:t>
            </w:r>
          </w:p>
        </w:tc>
        <w:tc>
          <w:tcPr>
            <w:tcW w:w="880" w:type="dxa"/>
            <w:tcBorders>
              <w:top w:val="nil"/>
              <w:left w:val="nil"/>
              <w:bottom w:val="single" w:sz="4" w:space="0" w:color="auto"/>
              <w:right w:val="single" w:sz="4" w:space="0" w:color="auto"/>
            </w:tcBorders>
            <w:shd w:val="clear" w:color="auto" w:fill="auto"/>
            <w:vAlign w:val="center"/>
            <w:hideMark/>
          </w:tcPr>
          <w:p w14:paraId="205993B5" w14:textId="77777777" w:rsidR="00074837" w:rsidRPr="001B5EB9" w:rsidRDefault="00074837" w:rsidP="008C68A3">
            <w:pPr>
              <w:jc w:val="right"/>
              <w:rPr>
                <w:rFonts w:cs="Arial"/>
                <w:color w:val="000000"/>
                <w:sz w:val="20"/>
                <w:szCs w:val="20"/>
                <w:lang w:val="en-US" w:eastAsia="zh-CN"/>
              </w:rPr>
            </w:pPr>
            <w:r w:rsidRPr="001B5EB9">
              <w:rPr>
                <w:rFonts w:cs="Arial"/>
                <w:color w:val="000000"/>
                <w:sz w:val="20"/>
                <w:szCs w:val="20"/>
                <w:lang w:val="en-US" w:eastAsia="zh-CN"/>
              </w:rPr>
              <w:t>335</w:t>
            </w:r>
          </w:p>
        </w:tc>
        <w:tc>
          <w:tcPr>
            <w:tcW w:w="1780" w:type="dxa"/>
            <w:tcBorders>
              <w:top w:val="nil"/>
              <w:left w:val="nil"/>
              <w:bottom w:val="single" w:sz="4" w:space="0" w:color="auto"/>
              <w:right w:val="single" w:sz="4" w:space="0" w:color="auto"/>
            </w:tcBorders>
            <w:shd w:val="clear" w:color="auto" w:fill="auto"/>
            <w:vAlign w:val="center"/>
            <w:hideMark/>
          </w:tcPr>
          <w:p w14:paraId="27845AD3" w14:textId="77777777" w:rsidR="00074837" w:rsidRPr="001B5EB9" w:rsidRDefault="00074837" w:rsidP="008C68A3">
            <w:pPr>
              <w:jc w:val="right"/>
              <w:rPr>
                <w:rFonts w:cs="Arial"/>
                <w:color w:val="000000"/>
                <w:sz w:val="20"/>
                <w:szCs w:val="20"/>
                <w:lang w:val="en-US" w:eastAsia="zh-CN"/>
              </w:rPr>
            </w:pPr>
            <w:r w:rsidRPr="001B5EB9">
              <w:rPr>
                <w:rFonts w:cs="Arial"/>
                <w:color w:val="000000"/>
                <w:sz w:val="20"/>
                <w:szCs w:val="20"/>
                <w:lang w:val="en-US" w:eastAsia="zh-CN"/>
              </w:rPr>
              <w:t>5.2%</w:t>
            </w:r>
          </w:p>
        </w:tc>
      </w:tr>
      <w:tr w:rsidR="00074837" w:rsidRPr="001B5EB9" w14:paraId="05304F01" w14:textId="77777777" w:rsidTr="008C68A3">
        <w:trPr>
          <w:trHeight w:val="300"/>
          <w:jc w:val="center"/>
        </w:trPr>
        <w:tc>
          <w:tcPr>
            <w:tcW w:w="5505" w:type="dxa"/>
            <w:tcBorders>
              <w:top w:val="nil"/>
              <w:left w:val="single" w:sz="4" w:space="0" w:color="auto"/>
              <w:bottom w:val="single" w:sz="4" w:space="0" w:color="auto"/>
              <w:right w:val="single" w:sz="4" w:space="0" w:color="auto"/>
            </w:tcBorders>
            <w:shd w:val="clear" w:color="auto" w:fill="auto"/>
            <w:vAlign w:val="center"/>
            <w:hideMark/>
          </w:tcPr>
          <w:p w14:paraId="764EC2A2" w14:textId="77777777" w:rsidR="00074837" w:rsidRPr="001B5EB9" w:rsidRDefault="00074837" w:rsidP="008C68A3">
            <w:pPr>
              <w:rPr>
                <w:rFonts w:cs="Arial"/>
                <w:color w:val="000000"/>
                <w:sz w:val="20"/>
                <w:szCs w:val="20"/>
                <w:lang w:val="en-US" w:eastAsia="zh-CN"/>
              </w:rPr>
            </w:pPr>
            <w:r w:rsidRPr="001B5EB9">
              <w:rPr>
                <w:rFonts w:cs="Arial"/>
                <w:color w:val="000000"/>
                <w:sz w:val="20"/>
                <w:szCs w:val="20"/>
                <w:lang w:val="en-US" w:eastAsia="zh-CN"/>
              </w:rPr>
              <w:t>Inventories - Margined</w:t>
            </w:r>
          </w:p>
        </w:tc>
        <w:tc>
          <w:tcPr>
            <w:tcW w:w="1355" w:type="dxa"/>
            <w:tcBorders>
              <w:top w:val="nil"/>
              <w:left w:val="nil"/>
              <w:bottom w:val="single" w:sz="4" w:space="0" w:color="auto"/>
              <w:right w:val="single" w:sz="4" w:space="0" w:color="auto"/>
            </w:tcBorders>
            <w:shd w:val="clear" w:color="auto" w:fill="auto"/>
            <w:vAlign w:val="center"/>
            <w:hideMark/>
          </w:tcPr>
          <w:p w14:paraId="468DBEF5" w14:textId="77777777" w:rsidR="00074837" w:rsidRPr="001B5EB9" w:rsidRDefault="00074837" w:rsidP="008C68A3">
            <w:pPr>
              <w:jc w:val="right"/>
              <w:rPr>
                <w:rFonts w:cs="Arial"/>
                <w:color w:val="000000"/>
                <w:sz w:val="20"/>
                <w:szCs w:val="20"/>
                <w:lang w:val="en-US" w:eastAsia="zh-CN"/>
              </w:rPr>
            </w:pPr>
            <w:r w:rsidRPr="001B5EB9">
              <w:rPr>
                <w:rFonts w:cs="Arial"/>
                <w:color w:val="000000"/>
                <w:sz w:val="20"/>
                <w:szCs w:val="20"/>
                <w:lang w:val="en-US" w:eastAsia="zh-CN"/>
              </w:rPr>
              <w:t>10</w:t>
            </w:r>
          </w:p>
        </w:tc>
        <w:tc>
          <w:tcPr>
            <w:tcW w:w="1560" w:type="dxa"/>
            <w:tcBorders>
              <w:top w:val="nil"/>
              <w:left w:val="nil"/>
              <w:bottom w:val="single" w:sz="4" w:space="0" w:color="auto"/>
              <w:right w:val="single" w:sz="4" w:space="0" w:color="auto"/>
            </w:tcBorders>
            <w:shd w:val="clear" w:color="auto" w:fill="auto"/>
            <w:vAlign w:val="center"/>
            <w:hideMark/>
          </w:tcPr>
          <w:p w14:paraId="46E38B74" w14:textId="77777777" w:rsidR="00074837" w:rsidRPr="001B5EB9" w:rsidRDefault="00074837" w:rsidP="008C68A3">
            <w:pPr>
              <w:jc w:val="right"/>
              <w:rPr>
                <w:rFonts w:cs="Arial"/>
                <w:color w:val="000000"/>
                <w:sz w:val="20"/>
                <w:szCs w:val="20"/>
                <w:lang w:val="en-US" w:eastAsia="zh-CN"/>
              </w:rPr>
            </w:pPr>
            <w:r w:rsidRPr="001B5EB9">
              <w:rPr>
                <w:rFonts w:cs="Arial"/>
                <w:color w:val="000000"/>
                <w:sz w:val="20"/>
                <w:szCs w:val="20"/>
                <w:lang w:val="en-US" w:eastAsia="zh-CN"/>
              </w:rPr>
              <w:t>0.5%</w:t>
            </w:r>
          </w:p>
        </w:tc>
        <w:tc>
          <w:tcPr>
            <w:tcW w:w="880" w:type="dxa"/>
            <w:tcBorders>
              <w:top w:val="nil"/>
              <w:left w:val="nil"/>
              <w:bottom w:val="single" w:sz="4" w:space="0" w:color="auto"/>
              <w:right w:val="single" w:sz="4" w:space="0" w:color="auto"/>
            </w:tcBorders>
            <w:shd w:val="clear" w:color="auto" w:fill="auto"/>
            <w:vAlign w:val="center"/>
            <w:hideMark/>
          </w:tcPr>
          <w:p w14:paraId="2269C1CD" w14:textId="77777777" w:rsidR="00074837" w:rsidRPr="001B5EB9" w:rsidRDefault="00074837" w:rsidP="008C68A3">
            <w:pPr>
              <w:jc w:val="right"/>
              <w:rPr>
                <w:rFonts w:cs="Arial"/>
                <w:color w:val="000000"/>
                <w:sz w:val="20"/>
                <w:szCs w:val="20"/>
                <w:lang w:val="en-US" w:eastAsia="zh-CN"/>
              </w:rPr>
            </w:pPr>
            <w:r w:rsidRPr="001B5EB9">
              <w:rPr>
                <w:rFonts w:cs="Arial"/>
                <w:color w:val="000000"/>
                <w:sz w:val="20"/>
                <w:szCs w:val="20"/>
                <w:lang w:val="en-US" w:eastAsia="zh-CN"/>
              </w:rPr>
              <w:t>162</w:t>
            </w:r>
          </w:p>
        </w:tc>
        <w:tc>
          <w:tcPr>
            <w:tcW w:w="1780" w:type="dxa"/>
            <w:tcBorders>
              <w:top w:val="nil"/>
              <w:left w:val="nil"/>
              <w:bottom w:val="single" w:sz="4" w:space="0" w:color="auto"/>
              <w:right w:val="single" w:sz="4" w:space="0" w:color="auto"/>
            </w:tcBorders>
            <w:shd w:val="clear" w:color="auto" w:fill="auto"/>
            <w:vAlign w:val="center"/>
            <w:hideMark/>
          </w:tcPr>
          <w:p w14:paraId="4E3C9516" w14:textId="77777777" w:rsidR="00074837" w:rsidRPr="001B5EB9" w:rsidRDefault="00074837" w:rsidP="008C68A3">
            <w:pPr>
              <w:jc w:val="right"/>
              <w:rPr>
                <w:rFonts w:cs="Arial"/>
                <w:color w:val="000000"/>
                <w:sz w:val="20"/>
                <w:szCs w:val="20"/>
                <w:lang w:val="en-US" w:eastAsia="zh-CN"/>
              </w:rPr>
            </w:pPr>
            <w:r w:rsidRPr="001B5EB9">
              <w:rPr>
                <w:rFonts w:cs="Arial"/>
                <w:color w:val="000000"/>
                <w:sz w:val="20"/>
                <w:szCs w:val="20"/>
                <w:lang w:val="en-US" w:eastAsia="zh-CN"/>
              </w:rPr>
              <w:t>2.5%</w:t>
            </w:r>
          </w:p>
        </w:tc>
      </w:tr>
      <w:tr w:rsidR="00074837" w:rsidRPr="001B5EB9" w14:paraId="5B0B2C0C" w14:textId="77777777" w:rsidTr="008C68A3">
        <w:trPr>
          <w:trHeight w:val="300"/>
          <w:jc w:val="center"/>
        </w:trPr>
        <w:tc>
          <w:tcPr>
            <w:tcW w:w="5505" w:type="dxa"/>
            <w:tcBorders>
              <w:top w:val="nil"/>
              <w:left w:val="single" w:sz="4" w:space="0" w:color="auto"/>
              <w:bottom w:val="single" w:sz="4" w:space="0" w:color="auto"/>
              <w:right w:val="single" w:sz="4" w:space="0" w:color="auto"/>
            </w:tcBorders>
            <w:shd w:val="clear" w:color="auto" w:fill="auto"/>
            <w:vAlign w:val="center"/>
            <w:hideMark/>
          </w:tcPr>
          <w:p w14:paraId="29537CF5" w14:textId="77777777" w:rsidR="00074837" w:rsidRPr="001B5EB9" w:rsidRDefault="00074837" w:rsidP="008C68A3">
            <w:pPr>
              <w:rPr>
                <w:rFonts w:cs="Arial"/>
                <w:color w:val="000000"/>
                <w:sz w:val="20"/>
                <w:szCs w:val="20"/>
                <w:lang w:val="en-US" w:eastAsia="zh-CN"/>
              </w:rPr>
            </w:pPr>
            <w:r w:rsidRPr="001B5EB9">
              <w:rPr>
                <w:rFonts w:cs="Arial"/>
                <w:color w:val="000000"/>
                <w:sz w:val="20"/>
                <w:szCs w:val="20"/>
                <w:lang w:val="en-US" w:eastAsia="zh-CN"/>
              </w:rPr>
              <w:t>Inventories - Not Margined</w:t>
            </w:r>
          </w:p>
        </w:tc>
        <w:tc>
          <w:tcPr>
            <w:tcW w:w="1355" w:type="dxa"/>
            <w:tcBorders>
              <w:top w:val="nil"/>
              <w:left w:val="nil"/>
              <w:bottom w:val="single" w:sz="4" w:space="0" w:color="auto"/>
              <w:right w:val="single" w:sz="4" w:space="0" w:color="auto"/>
            </w:tcBorders>
            <w:shd w:val="clear" w:color="auto" w:fill="auto"/>
            <w:vAlign w:val="center"/>
            <w:hideMark/>
          </w:tcPr>
          <w:p w14:paraId="02ED8133" w14:textId="77777777" w:rsidR="00074837" w:rsidRPr="001B5EB9" w:rsidRDefault="00074837" w:rsidP="008C68A3">
            <w:pPr>
              <w:jc w:val="right"/>
              <w:rPr>
                <w:rFonts w:cs="Arial"/>
                <w:color w:val="000000"/>
                <w:sz w:val="20"/>
                <w:szCs w:val="20"/>
                <w:lang w:val="en-US" w:eastAsia="zh-CN"/>
              </w:rPr>
            </w:pPr>
            <w:r w:rsidRPr="001B5EB9">
              <w:rPr>
                <w:rFonts w:cs="Arial"/>
                <w:color w:val="000000"/>
                <w:sz w:val="20"/>
                <w:szCs w:val="20"/>
                <w:lang w:val="en-US" w:eastAsia="zh-CN"/>
              </w:rPr>
              <w:t>13</w:t>
            </w:r>
          </w:p>
        </w:tc>
        <w:tc>
          <w:tcPr>
            <w:tcW w:w="1560" w:type="dxa"/>
            <w:tcBorders>
              <w:top w:val="nil"/>
              <w:left w:val="nil"/>
              <w:bottom w:val="single" w:sz="4" w:space="0" w:color="auto"/>
              <w:right w:val="single" w:sz="4" w:space="0" w:color="auto"/>
            </w:tcBorders>
            <w:shd w:val="clear" w:color="auto" w:fill="auto"/>
            <w:vAlign w:val="center"/>
            <w:hideMark/>
          </w:tcPr>
          <w:p w14:paraId="6C822BDC" w14:textId="77777777" w:rsidR="00074837" w:rsidRPr="001B5EB9" w:rsidRDefault="00074837" w:rsidP="008C68A3">
            <w:pPr>
              <w:jc w:val="right"/>
              <w:rPr>
                <w:rFonts w:cs="Arial"/>
                <w:color w:val="000000"/>
                <w:sz w:val="20"/>
                <w:szCs w:val="20"/>
                <w:lang w:val="en-US" w:eastAsia="zh-CN"/>
              </w:rPr>
            </w:pPr>
            <w:r w:rsidRPr="001B5EB9">
              <w:rPr>
                <w:rFonts w:cs="Arial"/>
                <w:color w:val="000000"/>
                <w:sz w:val="20"/>
                <w:szCs w:val="20"/>
                <w:lang w:val="en-US" w:eastAsia="zh-CN"/>
              </w:rPr>
              <w:t>0.7%</w:t>
            </w:r>
          </w:p>
        </w:tc>
        <w:tc>
          <w:tcPr>
            <w:tcW w:w="880" w:type="dxa"/>
            <w:tcBorders>
              <w:top w:val="nil"/>
              <w:left w:val="nil"/>
              <w:bottom w:val="single" w:sz="4" w:space="0" w:color="auto"/>
              <w:right w:val="single" w:sz="4" w:space="0" w:color="auto"/>
            </w:tcBorders>
            <w:shd w:val="clear" w:color="auto" w:fill="auto"/>
            <w:vAlign w:val="center"/>
            <w:hideMark/>
          </w:tcPr>
          <w:p w14:paraId="58D988D0" w14:textId="77777777" w:rsidR="00074837" w:rsidRPr="001B5EB9" w:rsidRDefault="00074837" w:rsidP="008C68A3">
            <w:pPr>
              <w:jc w:val="right"/>
              <w:rPr>
                <w:rFonts w:cs="Arial"/>
                <w:color w:val="000000"/>
                <w:sz w:val="20"/>
                <w:szCs w:val="20"/>
                <w:lang w:val="en-US" w:eastAsia="zh-CN"/>
              </w:rPr>
            </w:pPr>
            <w:r w:rsidRPr="001B5EB9">
              <w:rPr>
                <w:rFonts w:cs="Arial"/>
                <w:color w:val="000000"/>
                <w:sz w:val="20"/>
                <w:szCs w:val="20"/>
                <w:lang w:val="en-US" w:eastAsia="zh-CN"/>
              </w:rPr>
              <w:t>59</w:t>
            </w:r>
          </w:p>
        </w:tc>
        <w:tc>
          <w:tcPr>
            <w:tcW w:w="1780" w:type="dxa"/>
            <w:tcBorders>
              <w:top w:val="nil"/>
              <w:left w:val="nil"/>
              <w:bottom w:val="single" w:sz="4" w:space="0" w:color="auto"/>
              <w:right w:val="single" w:sz="4" w:space="0" w:color="auto"/>
            </w:tcBorders>
            <w:shd w:val="clear" w:color="auto" w:fill="auto"/>
            <w:vAlign w:val="center"/>
            <w:hideMark/>
          </w:tcPr>
          <w:p w14:paraId="2C628814" w14:textId="77777777" w:rsidR="00074837" w:rsidRPr="001B5EB9" w:rsidRDefault="00074837" w:rsidP="008C68A3">
            <w:pPr>
              <w:jc w:val="right"/>
              <w:rPr>
                <w:rFonts w:cs="Arial"/>
                <w:color w:val="000000"/>
                <w:sz w:val="20"/>
                <w:szCs w:val="20"/>
                <w:lang w:val="en-US" w:eastAsia="zh-CN"/>
              </w:rPr>
            </w:pPr>
            <w:r w:rsidRPr="001B5EB9">
              <w:rPr>
                <w:rFonts w:cs="Arial"/>
                <w:color w:val="000000"/>
                <w:sz w:val="20"/>
                <w:szCs w:val="20"/>
                <w:lang w:val="en-US" w:eastAsia="zh-CN"/>
              </w:rPr>
              <w:t>0.9%</w:t>
            </w:r>
          </w:p>
        </w:tc>
      </w:tr>
      <w:tr w:rsidR="00074837" w:rsidRPr="001B5EB9" w14:paraId="7212688D" w14:textId="77777777" w:rsidTr="008C68A3">
        <w:trPr>
          <w:trHeight w:val="300"/>
          <w:jc w:val="center"/>
        </w:trPr>
        <w:tc>
          <w:tcPr>
            <w:tcW w:w="5505" w:type="dxa"/>
            <w:tcBorders>
              <w:top w:val="nil"/>
              <w:left w:val="single" w:sz="4" w:space="0" w:color="auto"/>
              <w:bottom w:val="single" w:sz="4" w:space="0" w:color="auto"/>
              <w:right w:val="single" w:sz="4" w:space="0" w:color="auto"/>
            </w:tcBorders>
            <w:shd w:val="clear" w:color="auto" w:fill="auto"/>
            <w:vAlign w:val="center"/>
            <w:hideMark/>
          </w:tcPr>
          <w:p w14:paraId="56A5BED2" w14:textId="77777777" w:rsidR="00074837" w:rsidRPr="001B5EB9" w:rsidRDefault="00074837" w:rsidP="008C68A3">
            <w:pPr>
              <w:rPr>
                <w:rFonts w:cs="Arial"/>
                <w:color w:val="000000"/>
                <w:sz w:val="20"/>
                <w:szCs w:val="20"/>
                <w:lang w:val="en-US" w:eastAsia="zh-CN"/>
              </w:rPr>
            </w:pPr>
            <w:r w:rsidRPr="001B5EB9">
              <w:rPr>
                <w:rFonts w:cs="Arial"/>
                <w:color w:val="000000"/>
                <w:sz w:val="20"/>
                <w:szCs w:val="20"/>
                <w:lang w:val="en-US" w:eastAsia="zh-CN"/>
              </w:rPr>
              <w:t>Agricultural Livestock - Margined</w:t>
            </w:r>
          </w:p>
        </w:tc>
        <w:tc>
          <w:tcPr>
            <w:tcW w:w="1355" w:type="dxa"/>
            <w:tcBorders>
              <w:top w:val="nil"/>
              <w:left w:val="nil"/>
              <w:bottom w:val="single" w:sz="4" w:space="0" w:color="auto"/>
              <w:right w:val="single" w:sz="4" w:space="0" w:color="auto"/>
            </w:tcBorders>
            <w:shd w:val="clear" w:color="auto" w:fill="auto"/>
            <w:vAlign w:val="center"/>
            <w:hideMark/>
          </w:tcPr>
          <w:p w14:paraId="2F965ECC" w14:textId="77777777" w:rsidR="00074837" w:rsidRPr="001B5EB9" w:rsidRDefault="00074837" w:rsidP="008C68A3">
            <w:pPr>
              <w:jc w:val="right"/>
              <w:rPr>
                <w:rFonts w:cs="Arial"/>
                <w:color w:val="000000"/>
                <w:sz w:val="20"/>
                <w:szCs w:val="20"/>
                <w:lang w:val="en-US" w:eastAsia="zh-CN"/>
              </w:rPr>
            </w:pPr>
            <w:r w:rsidRPr="001B5EB9">
              <w:rPr>
                <w:rFonts w:cs="Arial"/>
                <w:color w:val="000000"/>
                <w:sz w:val="20"/>
                <w:szCs w:val="20"/>
                <w:lang w:val="en-US" w:eastAsia="zh-CN"/>
              </w:rPr>
              <w:t>0</w:t>
            </w:r>
          </w:p>
        </w:tc>
        <w:tc>
          <w:tcPr>
            <w:tcW w:w="1560" w:type="dxa"/>
            <w:tcBorders>
              <w:top w:val="nil"/>
              <w:left w:val="nil"/>
              <w:bottom w:val="single" w:sz="4" w:space="0" w:color="auto"/>
              <w:right w:val="single" w:sz="4" w:space="0" w:color="auto"/>
            </w:tcBorders>
            <w:shd w:val="clear" w:color="auto" w:fill="auto"/>
            <w:vAlign w:val="center"/>
            <w:hideMark/>
          </w:tcPr>
          <w:p w14:paraId="36BF9027" w14:textId="77777777" w:rsidR="00074837" w:rsidRPr="001B5EB9" w:rsidRDefault="00074837" w:rsidP="008C68A3">
            <w:pPr>
              <w:jc w:val="right"/>
              <w:rPr>
                <w:rFonts w:cs="Arial"/>
                <w:color w:val="000000"/>
                <w:sz w:val="20"/>
                <w:szCs w:val="20"/>
                <w:lang w:val="en-US" w:eastAsia="zh-CN"/>
              </w:rPr>
            </w:pPr>
            <w:r w:rsidRPr="001B5EB9">
              <w:rPr>
                <w:rFonts w:cs="Arial"/>
                <w:color w:val="000000"/>
                <w:sz w:val="20"/>
                <w:szCs w:val="20"/>
                <w:lang w:val="en-US" w:eastAsia="zh-CN"/>
              </w:rPr>
              <w:t>0.0%</w:t>
            </w:r>
          </w:p>
        </w:tc>
        <w:tc>
          <w:tcPr>
            <w:tcW w:w="880" w:type="dxa"/>
            <w:tcBorders>
              <w:top w:val="nil"/>
              <w:left w:val="nil"/>
              <w:bottom w:val="single" w:sz="4" w:space="0" w:color="auto"/>
              <w:right w:val="single" w:sz="4" w:space="0" w:color="auto"/>
            </w:tcBorders>
            <w:shd w:val="clear" w:color="auto" w:fill="auto"/>
            <w:vAlign w:val="center"/>
            <w:hideMark/>
          </w:tcPr>
          <w:p w14:paraId="6E09EC0D" w14:textId="77777777" w:rsidR="00074837" w:rsidRPr="001B5EB9" w:rsidRDefault="00074837" w:rsidP="008C68A3">
            <w:pPr>
              <w:jc w:val="right"/>
              <w:rPr>
                <w:rFonts w:cs="Arial"/>
                <w:color w:val="000000"/>
                <w:sz w:val="20"/>
                <w:szCs w:val="20"/>
                <w:lang w:val="en-US" w:eastAsia="zh-CN"/>
              </w:rPr>
            </w:pPr>
            <w:r w:rsidRPr="001B5EB9">
              <w:rPr>
                <w:rFonts w:cs="Arial"/>
                <w:color w:val="000000"/>
                <w:sz w:val="20"/>
                <w:szCs w:val="20"/>
                <w:lang w:val="en-US" w:eastAsia="zh-CN"/>
              </w:rPr>
              <w:t>3</w:t>
            </w:r>
          </w:p>
        </w:tc>
        <w:tc>
          <w:tcPr>
            <w:tcW w:w="1780" w:type="dxa"/>
            <w:tcBorders>
              <w:top w:val="nil"/>
              <w:left w:val="nil"/>
              <w:bottom w:val="single" w:sz="4" w:space="0" w:color="auto"/>
              <w:right w:val="single" w:sz="4" w:space="0" w:color="auto"/>
            </w:tcBorders>
            <w:shd w:val="clear" w:color="auto" w:fill="auto"/>
            <w:vAlign w:val="center"/>
            <w:hideMark/>
          </w:tcPr>
          <w:p w14:paraId="0DB19E4B" w14:textId="77777777" w:rsidR="00074837" w:rsidRPr="001B5EB9" w:rsidRDefault="00074837" w:rsidP="008C68A3">
            <w:pPr>
              <w:jc w:val="right"/>
              <w:rPr>
                <w:rFonts w:cs="Arial"/>
                <w:color w:val="000000"/>
                <w:sz w:val="20"/>
                <w:szCs w:val="20"/>
                <w:lang w:val="en-US" w:eastAsia="zh-CN"/>
              </w:rPr>
            </w:pPr>
            <w:r w:rsidRPr="001B5EB9">
              <w:rPr>
                <w:rFonts w:cs="Arial"/>
                <w:color w:val="000000"/>
                <w:sz w:val="20"/>
                <w:szCs w:val="20"/>
                <w:lang w:val="en-US" w:eastAsia="zh-CN"/>
              </w:rPr>
              <w:t>0.0%</w:t>
            </w:r>
          </w:p>
        </w:tc>
      </w:tr>
      <w:tr w:rsidR="00074837" w:rsidRPr="001B5EB9" w14:paraId="1D7B7513" w14:textId="77777777" w:rsidTr="008C68A3">
        <w:trPr>
          <w:trHeight w:val="300"/>
          <w:jc w:val="center"/>
        </w:trPr>
        <w:tc>
          <w:tcPr>
            <w:tcW w:w="5505" w:type="dxa"/>
            <w:tcBorders>
              <w:top w:val="nil"/>
              <w:left w:val="single" w:sz="4" w:space="0" w:color="auto"/>
              <w:bottom w:val="single" w:sz="4" w:space="0" w:color="auto"/>
              <w:right w:val="single" w:sz="4" w:space="0" w:color="auto"/>
            </w:tcBorders>
            <w:shd w:val="clear" w:color="auto" w:fill="auto"/>
            <w:vAlign w:val="center"/>
            <w:hideMark/>
          </w:tcPr>
          <w:p w14:paraId="4741EA19" w14:textId="77777777" w:rsidR="00074837" w:rsidRPr="001B5EB9" w:rsidRDefault="00074837" w:rsidP="008C68A3">
            <w:pPr>
              <w:rPr>
                <w:rFonts w:cs="Arial"/>
                <w:color w:val="000000"/>
                <w:sz w:val="20"/>
                <w:szCs w:val="20"/>
                <w:lang w:val="en-US" w:eastAsia="zh-CN"/>
              </w:rPr>
            </w:pPr>
            <w:r w:rsidRPr="001B5EB9">
              <w:rPr>
                <w:rFonts w:cs="Arial"/>
                <w:color w:val="000000"/>
                <w:sz w:val="20"/>
                <w:szCs w:val="20"/>
                <w:lang w:val="en-US" w:eastAsia="zh-CN"/>
              </w:rPr>
              <w:t>Agricultural Livestock - Not Margined</w:t>
            </w:r>
          </w:p>
        </w:tc>
        <w:tc>
          <w:tcPr>
            <w:tcW w:w="1355" w:type="dxa"/>
            <w:tcBorders>
              <w:top w:val="nil"/>
              <w:left w:val="nil"/>
              <w:bottom w:val="single" w:sz="4" w:space="0" w:color="auto"/>
              <w:right w:val="single" w:sz="4" w:space="0" w:color="auto"/>
            </w:tcBorders>
            <w:shd w:val="clear" w:color="auto" w:fill="auto"/>
            <w:vAlign w:val="center"/>
            <w:hideMark/>
          </w:tcPr>
          <w:p w14:paraId="46BEAB1B" w14:textId="77777777" w:rsidR="00074837" w:rsidRPr="001B5EB9" w:rsidRDefault="00074837" w:rsidP="008C68A3">
            <w:pPr>
              <w:jc w:val="right"/>
              <w:rPr>
                <w:rFonts w:cs="Arial"/>
                <w:color w:val="000000"/>
                <w:sz w:val="20"/>
                <w:szCs w:val="20"/>
                <w:lang w:val="en-US" w:eastAsia="zh-CN"/>
              </w:rPr>
            </w:pPr>
            <w:r w:rsidRPr="001B5EB9">
              <w:rPr>
                <w:rFonts w:cs="Arial"/>
                <w:color w:val="000000"/>
                <w:sz w:val="20"/>
                <w:szCs w:val="20"/>
                <w:lang w:val="en-US" w:eastAsia="zh-CN"/>
              </w:rPr>
              <w:t>11</w:t>
            </w:r>
          </w:p>
        </w:tc>
        <w:tc>
          <w:tcPr>
            <w:tcW w:w="1560" w:type="dxa"/>
            <w:tcBorders>
              <w:top w:val="nil"/>
              <w:left w:val="nil"/>
              <w:bottom w:val="single" w:sz="4" w:space="0" w:color="auto"/>
              <w:right w:val="single" w:sz="4" w:space="0" w:color="auto"/>
            </w:tcBorders>
            <w:shd w:val="clear" w:color="auto" w:fill="auto"/>
            <w:vAlign w:val="center"/>
            <w:hideMark/>
          </w:tcPr>
          <w:p w14:paraId="1BB70579" w14:textId="77777777" w:rsidR="00074837" w:rsidRPr="001B5EB9" w:rsidRDefault="00074837" w:rsidP="008C68A3">
            <w:pPr>
              <w:jc w:val="right"/>
              <w:rPr>
                <w:rFonts w:cs="Arial"/>
                <w:color w:val="000000"/>
                <w:sz w:val="20"/>
                <w:szCs w:val="20"/>
                <w:lang w:val="en-US" w:eastAsia="zh-CN"/>
              </w:rPr>
            </w:pPr>
            <w:r w:rsidRPr="001B5EB9">
              <w:rPr>
                <w:rFonts w:cs="Arial"/>
                <w:color w:val="000000"/>
                <w:sz w:val="20"/>
                <w:szCs w:val="20"/>
                <w:lang w:val="en-US" w:eastAsia="zh-CN"/>
              </w:rPr>
              <w:t>0.6%</w:t>
            </w:r>
          </w:p>
        </w:tc>
        <w:tc>
          <w:tcPr>
            <w:tcW w:w="880" w:type="dxa"/>
            <w:tcBorders>
              <w:top w:val="nil"/>
              <w:left w:val="nil"/>
              <w:bottom w:val="single" w:sz="4" w:space="0" w:color="auto"/>
              <w:right w:val="single" w:sz="4" w:space="0" w:color="auto"/>
            </w:tcBorders>
            <w:shd w:val="clear" w:color="auto" w:fill="auto"/>
            <w:vAlign w:val="center"/>
            <w:hideMark/>
          </w:tcPr>
          <w:p w14:paraId="5759C48E" w14:textId="77777777" w:rsidR="00074837" w:rsidRPr="001B5EB9" w:rsidRDefault="00074837" w:rsidP="008C68A3">
            <w:pPr>
              <w:jc w:val="right"/>
              <w:rPr>
                <w:rFonts w:cs="Arial"/>
                <w:color w:val="000000"/>
                <w:sz w:val="20"/>
                <w:szCs w:val="20"/>
                <w:lang w:val="en-US" w:eastAsia="zh-CN"/>
              </w:rPr>
            </w:pPr>
            <w:r w:rsidRPr="001B5EB9">
              <w:rPr>
                <w:rFonts w:cs="Arial"/>
                <w:color w:val="000000"/>
                <w:sz w:val="20"/>
                <w:szCs w:val="20"/>
                <w:lang w:val="en-US" w:eastAsia="zh-CN"/>
              </w:rPr>
              <w:t>25</w:t>
            </w:r>
          </w:p>
        </w:tc>
        <w:tc>
          <w:tcPr>
            <w:tcW w:w="1780" w:type="dxa"/>
            <w:tcBorders>
              <w:top w:val="nil"/>
              <w:left w:val="nil"/>
              <w:bottom w:val="single" w:sz="4" w:space="0" w:color="auto"/>
              <w:right w:val="single" w:sz="4" w:space="0" w:color="auto"/>
            </w:tcBorders>
            <w:shd w:val="clear" w:color="auto" w:fill="auto"/>
            <w:vAlign w:val="center"/>
            <w:hideMark/>
          </w:tcPr>
          <w:p w14:paraId="29D64E02" w14:textId="77777777" w:rsidR="00074837" w:rsidRPr="001B5EB9" w:rsidRDefault="00074837" w:rsidP="008C68A3">
            <w:pPr>
              <w:jc w:val="right"/>
              <w:rPr>
                <w:rFonts w:cs="Arial"/>
                <w:color w:val="000000"/>
                <w:sz w:val="20"/>
                <w:szCs w:val="20"/>
                <w:lang w:val="en-US" w:eastAsia="zh-CN"/>
              </w:rPr>
            </w:pPr>
            <w:r w:rsidRPr="001B5EB9">
              <w:rPr>
                <w:rFonts w:cs="Arial"/>
                <w:color w:val="000000"/>
                <w:sz w:val="20"/>
                <w:szCs w:val="20"/>
                <w:lang w:val="en-US" w:eastAsia="zh-CN"/>
              </w:rPr>
              <w:t>0.4%</w:t>
            </w:r>
          </w:p>
        </w:tc>
      </w:tr>
      <w:tr w:rsidR="00074837" w:rsidRPr="001B5EB9" w14:paraId="1151F2F7" w14:textId="77777777" w:rsidTr="008C68A3">
        <w:trPr>
          <w:trHeight w:val="300"/>
          <w:jc w:val="center"/>
        </w:trPr>
        <w:tc>
          <w:tcPr>
            <w:tcW w:w="5505" w:type="dxa"/>
            <w:tcBorders>
              <w:top w:val="nil"/>
              <w:left w:val="single" w:sz="4" w:space="0" w:color="auto"/>
              <w:bottom w:val="single" w:sz="4" w:space="0" w:color="auto"/>
              <w:right w:val="single" w:sz="4" w:space="0" w:color="auto"/>
            </w:tcBorders>
            <w:shd w:val="clear" w:color="auto" w:fill="auto"/>
            <w:vAlign w:val="center"/>
            <w:hideMark/>
          </w:tcPr>
          <w:p w14:paraId="24472548" w14:textId="77777777" w:rsidR="00074837" w:rsidRPr="001B5EB9" w:rsidRDefault="00074837" w:rsidP="008C68A3">
            <w:pPr>
              <w:rPr>
                <w:rFonts w:cs="Arial"/>
                <w:color w:val="000000"/>
                <w:sz w:val="20"/>
                <w:szCs w:val="20"/>
                <w:lang w:val="en-US" w:eastAsia="zh-CN"/>
              </w:rPr>
            </w:pPr>
            <w:r w:rsidRPr="001B5EB9">
              <w:rPr>
                <w:rFonts w:cs="Arial"/>
                <w:color w:val="000000"/>
                <w:sz w:val="20"/>
                <w:szCs w:val="20"/>
                <w:lang w:val="en-US" w:eastAsia="zh-CN"/>
              </w:rPr>
              <w:t>Crops - Margined</w:t>
            </w:r>
          </w:p>
        </w:tc>
        <w:tc>
          <w:tcPr>
            <w:tcW w:w="1355" w:type="dxa"/>
            <w:tcBorders>
              <w:top w:val="nil"/>
              <w:left w:val="nil"/>
              <w:bottom w:val="single" w:sz="4" w:space="0" w:color="auto"/>
              <w:right w:val="single" w:sz="4" w:space="0" w:color="auto"/>
            </w:tcBorders>
            <w:shd w:val="clear" w:color="auto" w:fill="auto"/>
            <w:vAlign w:val="center"/>
            <w:hideMark/>
          </w:tcPr>
          <w:p w14:paraId="586E0AA7" w14:textId="77777777" w:rsidR="00074837" w:rsidRPr="001B5EB9" w:rsidRDefault="00074837" w:rsidP="008C68A3">
            <w:pPr>
              <w:jc w:val="right"/>
              <w:rPr>
                <w:rFonts w:cs="Arial"/>
                <w:color w:val="000000"/>
                <w:sz w:val="20"/>
                <w:szCs w:val="20"/>
                <w:lang w:val="en-US" w:eastAsia="zh-CN"/>
              </w:rPr>
            </w:pPr>
            <w:r w:rsidRPr="001B5EB9">
              <w:rPr>
                <w:rFonts w:cs="Arial"/>
                <w:color w:val="000000"/>
                <w:sz w:val="20"/>
                <w:szCs w:val="20"/>
                <w:lang w:val="en-US" w:eastAsia="zh-CN"/>
              </w:rPr>
              <w:t>0</w:t>
            </w:r>
          </w:p>
        </w:tc>
        <w:tc>
          <w:tcPr>
            <w:tcW w:w="1560" w:type="dxa"/>
            <w:tcBorders>
              <w:top w:val="nil"/>
              <w:left w:val="nil"/>
              <w:bottom w:val="single" w:sz="4" w:space="0" w:color="auto"/>
              <w:right w:val="single" w:sz="4" w:space="0" w:color="auto"/>
            </w:tcBorders>
            <w:shd w:val="clear" w:color="auto" w:fill="auto"/>
            <w:vAlign w:val="center"/>
            <w:hideMark/>
          </w:tcPr>
          <w:p w14:paraId="109B9E29" w14:textId="77777777" w:rsidR="00074837" w:rsidRPr="001B5EB9" w:rsidRDefault="00074837" w:rsidP="008C68A3">
            <w:pPr>
              <w:jc w:val="right"/>
              <w:rPr>
                <w:rFonts w:cs="Arial"/>
                <w:color w:val="000000"/>
                <w:sz w:val="20"/>
                <w:szCs w:val="20"/>
                <w:lang w:val="en-US" w:eastAsia="zh-CN"/>
              </w:rPr>
            </w:pPr>
            <w:r w:rsidRPr="001B5EB9">
              <w:rPr>
                <w:rFonts w:cs="Arial"/>
                <w:color w:val="000000"/>
                <w:sz w:val="20"/>
                <w:szCs w:val="20"/>
                <w:lang w:val="en-US" w:eastAsia="zh-CN"/>
              </w:rPr>
              <w:t>0.0%</w:t>
            </w:r>
          </w:p>
        </w:tc>
        <w:tc>
          <w:tcPr>
            <w:tcW w:w="880" w:type="dxa"/>
            <w:tcBorders>
              <w:top w:val="nil"/>
              <w:left w:val="nil"/>
              <w:bottom w:val="single" w:sz="4" w:space="0" w:color="auto"/>
              <w:right w:val="single" w:sz="4" w:space="0" w:color="auto"/>
            </w:tcBorders>
            <w:shd w:val="clear" w:color="auto" w:fill="auto"/>
            <w:vAlign w:val="center"/>
            <w:hideMark/>
          </w:tcPr>
          <w:p w14:paraId="3D0F372D" w14:textId="77777777" w:rsidR="00074837" w:rsidRPr="001B5EB9" w:rsidRDefault="00074837" w:rsidP="008C68A3">
            <w:pPr>
              <w:jc w:val="right"/>
              <w:rPr>
                <w:rFonts w:cs="Arial"/>
                <w:color w:val="000000"/>
                <w:sz w:val="20"/>
                <w:szCs w:val="20"/>
                <w:lang w:val="en-US" w:eastAsia="zh-CN"/>
              </w:rPr>
            </w:pPr>
            <w:r w:rsidRPr="001B5EB9">
              <w:rPr>
                <w:rFonts w:cs="Arial"/>
                <w:color w:val="000000"/>
                <w:sz w:val="20"/>
                <w:szCs w:val="20"/>
                <w:lang w:val="en-US" w:eastAsia="zh-CN"/>
              </w:rPr>
              <w:t>2</w:t>
            </w:r>
          </w:p>
        </w:tc>
        <w:tc>
          <w:tcPr>
            <w:tcW w:w="1780" w:type="dxa"/>
            <w:tcBorders>
              <w:top w:val="nil"/>
              <w:left w:val="nil"/>
              <w:bottom w:val="single" w:sz="4" w:space="0" w:color="auto"/>
              <w:right w:val="single" w:sz="4" w:space="0" w:color="auto"/>
            </w:tcBorders>
            <w:shd w:val="clear" w:color="auto" w:fill="auto"/>
            <w:vAlign w:val="center"/>
            <w:hideMark/>
          </w:tcPr>
          <w:p w14:paraId="0BC4A09A" w14:textId="77777777" w:rsidR="00074837" w:rsidRPr="001B5EB9" w:rsidRDefault="00074837" w:rsidP="008C68A3">
            <w:pPr>
              <w:jc w:val="right"/>
              <w:rPr>
                <w:rFonts w:cs="Arial"/>
                <w:color w:val="000000"/>
                <w:sz w:val="20"/>
                <w:szCs w:val="20"/>
                <w:lang w:val="en-US" w:eastAsia="zh-CN"/>
              </w:rPr>
            </w:pPr>
            <w:r w:rsidRPr="001B5EB9">
              <w:rPr>
                <w:rFonts w:cs="Arial"/>
                <w:color w:val="000000"/>
                <w:sz w:val="20"/>
                <w:szCs w:val="20"/>
                <w:lang w:val="en-US" w:eastAsia="zh-CN"/>
              </w:rPr>
              <w:t>0.0%</w:t>
            </w:r>
          </w:p>
        </w:tc>
      </w:tr>
      <w:tr w:rsidR="00074837" w:rsidRPr="001B5EB9" w14:paraId="41E471F3" w14:textId="77777777" w:rsidTr="008C68A3">
        <w:trPr>
          <w:trHeight w:val="300"/>
          <w:jc w:val="center"/>
        </w:trPr>
        <w:tc>
          <w:tcPr>
            <w:tcW w:w="5505" w:type="dxa"/>
            <w:tcBorders>
              <w:top w:val="nil"/>
              <w:left w:val="single" w:sz="4" w:space="0" w:color="auto"/>
              <w:bottom w:val="single" w:sz="4" w:space="0" w:color="auto"/>
              <w:right w:val="single" w:sz="4" w:space="0" w:color="auto"/>
            </w:tcBorders>
            <w:shd w:val="clear" w:color="auto" w:fill="auto"/>
            <w:vAlign w:val="center"/>
            <w:hideMark/>
          </w:tcPr>
          <w:p w14:paraId="0FE297FE" w14:textId="77777777" w:rsidR="00074837" w:rsidRPr="001B5EB9" w:rsidRDefault="00074837" w:rsidP="008C68A3">
            <w:pPr>
              <w:rPr>
                <w:rFonts w:cs="Arial"/>
                <w:color w:val="000000"/>
                <w:sz w:val="20"/>
                <w:szCs w:val="20"/>
                <w:lang w:val="en-US" w:eastAsia="zh-CN"/>
              </w:rPr>
            </w:pPr>
            <w:r w:rsidRPr="001B5EB9">
              <w:rPr>
                <w:rFonts w:cs="Arial"/>
                <w:color w:val="000000"/>
                <w:sz w:val="20"/>
                <w:szCs w:val="20"/>
                <w:lang w:val="en-US" w:eastAsia="zh-CN"/>
              </w:rPr>
              <w:t>Crops - Not Margined</w:t>
            </w:r>
          </w:p>
        </w:tc>
        <w:tc>
          <w:tcPr>
            <w:tcW w:w="1355" w:type="dxa"/>
            <w:tcBorders>
              <w:top w:val="nil"/>
              <w:left w:val="nil"/>
              <w:bottom w:val="single" w:sz="4" w:space="0" w:color="auto"/>
              <w:right w:val="single" w:sz="4" w:space="0" w:color="auto"/>
            </w:tcBorders>
            <w:shd w:val="clear" w:color="auto" w:fill="auto"/>
            <w:vAlign w:val="center"/>
            <w:hideMark/>
          </w:tcPr>
          <w:p w14:paraId="02EDAFD6" w14:textId="77777777" w:rsidR="00074837" w:rsidRPr="001B5EB9" w:rsidRDefault="00074837" w:rsidP="008C68A3">
            <w:pPr>
              <w:jc w:val="right"/>
              <w:rPr>
                <w:rFonts w:cs="Arial"/>
                <w:color w:val="000000"/>
                <w:sz w:val="20"/>
                <w:szCs w:val="20"/>
                <w:lang w:val="en-US" w:eastAsia="zh-CN"/>
              </w:rPr>
            </w:pPr>
            <w:r w:rsidRPr="001B5EB9">
              <w:rPr>
                <w:rFonts w:cs="Arial"/>
                <w:color w:val="000000"/>
                <w:sz w:val="20"/>
                <w:szCs w:val="20"/>
                <w:lang w:val="en-US" w:eastAsia="zh-CN"/>
              </w:rPr>
              <w:t>0</w:t>
            </w:r>
          </w:p>
        </w:tc>
        <w:tc>
          <w:tcPr>
            <w:tcW w:w="1560" w:type="dxa"/>
            <w:tcBorders>
              <w:top w:val="nil"/>
              <w:left w:val="nil"/>
              <w:bottom w:val="single" w:sz="4" w:space="0" w:color="auto"/>
              <w:right w:val="single" w:sz="4" w:space="0" w:color="auto"/>
            </w:tcBorders>
            <w:shd w:val="clear" w:color="auto" w:fill="auto"/>
            <w:vAlign w:val="center"/>
            <w:hideMark/>
          </w:tcPr>
          <w:p w14:paraId="737F5FEF" w14:textId="77777777" w:rsidR="00074837" w:rsidRPr="001B5EB9" w:rsidRDefault="00074837" w:rsidP="008C68A3">
            <w:pPr>
              <w:jc w:val="right"/>
              <w:rPr>
                <w:rFonts w:cs="Arial"/>
                <w:color w:val="000000"/>
                <w:sz w:val="20"/>
                <w:szCs w:val="20"/>
                <w:lang w:val="en-US" w:eastAsia="zh-CN"/>
              </w:rPr>
            </w:pPr>
            <w:r w:rsidRPr="001B5EB9">
              <w:rPr>
                <w:rFonts w:cs="Arial"/>
                <w:color w:val="000000"/>
                <w:sz w:val="20"/>
                <w:szCs w:val="20"/>
                <w:lang w:val="en-US" w:eastAsia="zh-CN"/>
              </w:rPr>
              <w:t>0.0%</w:t>
            </w:r>
          </w:p>
        </w:tc>
        <w:tc>
          <w:tcPr>
            <w:tcW w:w="880" w:type="dxa"/>
            <w:tcBorders>
              <w:top w:val="nil"/>
              <w:left w:val="nil"/>
              <w:bottom w:val="single" w:sz="4" w:space="0" w:color="auto"/>
              <w:right w:val="single" w:sz="4" w:space="0" w:color="auto"/>
            </w:tcBorders>
            <w:shd w:val="clear" w:color="auto" w:fill="auto"/>
            <w:vAlign w:val="center"/>
            <w:hideMark/>
          </w:tcPr>
          <w:p w14:paraId="789040B2" w14:textId="77777777" w:rsidR="00074837" w:rsidRPr="001B5EB9" w:rsidRDefault="00074837" w:rsidP="008C68A3">
            <w:pPr>
              <w:jc w:val="right"/>
              <w:rPr>
                <w:rFonts w:cs="Arial"/>
                <w:color w:val="000000"/>
                <w:sz w:val="20"/>
                <w:szCs w:val="20"/>
                <w:lang w:val="en-US" w:eastAsia="zh-CN"/>
              </w:rPr>
            </w:pPr>
            <w:r w:rsidRPr="001B5EB9">
              <w:rPr>
                <w:rFonts w:cs="Arial"/>
                <w:color w:val="000000"/>
                <w:sz w:val="20"/>
                <w:szCs w:val="20"/>
                <w:lang w:val="en-US" w:eastAsia="zh-CN"/>
              </w:rPr>
              <w:t>12</w:t>
            </w:r>
          </w:p>
        </w:tc>
        <w:tc>
          <w:tcPr>
            <w:tcW w:w="1780" w:type="dxa"/>
            <w:tcBorders>
              <w:top w:val="nil"/>
              <w:left w:val="nil"/>
              <w:bottom w:val="single" w:sz="4" w:space="0" w:color="auto"/>
              <w:right w:val="single" w:sz="4" w:space="0" w:color="auto"/>
            </w:tcBorders>
            <w:shd w:val="clear" w:color="auto" w:fill="auto"/>
            <w:vAlign w:val="center"/>
            <w:hideMark/>
          </w:tcPr>
          <w:p w14:paraId="510EDA95" w14:textId="77777777" w:rsidR="00074837" w:rsidRPr="001B5EB9" w:rsidRDefault="00074837" w:rsidP="008C68A3">
            <w:pPr>
              <w:jc w:val="right"/>
              <w:rPr>
                <w:rFonts w:cs="Arial"/>
                <w:color w:val="000000"/>
                <w:sz w:val="20"/>
                <w:szCs w:val="20"/>
                <w:lang w:val="en-US" w:eastAsia="zh-CN"/>
              </w:rPr>
            </w:pPr>
            <w:r w:rsidRPr="001B5EB9">
              <w:rPr>
                <w:rFonts w:cs="Arial"/>
                <w:color w:val="000000"/>
                <w:sz w:val="20"/>
                <w:szCs w:val="20"/>
                <w:lang w:val="en-US" w:eastAsia="zh-CN"/>
              </w:rPr>
              <w:t>0.2%</w:t>
            </w:r>
          </w:p>
        </w:tc>
      </w:tr>
      <w:tr w:rsidR="00074837" w:rsidRPr="001B5EB9" w14:paraId="0D6A28F4" w14:textId="77777777" w:rsidTr="008C68A3">
        <w:trPr>
          <w:trHeight w:val="300"/>
          <w:jc w:val="center"/>
        </w:trPr>
        <w:tc>
          <w:tcPr>
            <w:tcW w:w="5505" w:type="dxa"/>
            <w:tcBorders>
              <w:top w:val="nil"/>
              <w:left w:val="single" w:sz="4" w:space="0" w:color="auto"/>
              <w:bottom w:val="single" w:sz="4" w:space="0" w:color="auto"/>
              <w:right w:val="single" w:sz="4" w:space="0" w:color="auto"/>
            </w:tcBorders>
            <w:shd w:val="clear" w:color="auto" w:fill="auto"/>
            <w:vAlign w:val="center"/>
            <w:hideMark/>
          </w:tcPr>
          <w:p w14:paraId="73F45FB9" w14:textId="77777777" w:rsidR="00074837" w:rsidRPr="001B5EB9" w:rsidRDefault="00074837" w:rsidP="008C68A3">
            <w:pPr>
              <w:rPr>
                <w:rFonts w:cs="Arial"/>
                <w:color w:val="000000"/>
                <w:sz w:val="20"/>
                <w:szCs w:val="20"/>
                <w:lang w:val="en-US" w:eastAsia="zh-CN"/>
              </w:rPr>
            </w:pPr>
            <w:r w:rsidRPr="001B5EB9">
              <w:rPr>
                <w:rFonts w:cs="Arial"/>
                <w:color w:val="000000"/>
                <w:sz w:val="20"/>
                <w:szCs w:val="20"/>
                <w:lang w:val="en-US" w:eastAsia="zh-CN"/>
              </w:rPr>
              <w:t>Crop Production</w:t>
            </w:r>
          </w:p>
        </w:tc>
        <w:tc>
          <w:tcPr>
            <w:tcW w:w="1355" w:type="dxa"/>
            <w:tcBorders>
              <w:top w:val="nil"/>
              <w:left w:val="nil"/>
              <w:bottom w:val="single" w:sz="4" w:space="0" w:color="auto"/>
              <w:right w:val="single" w:sz="4" w:space="0" w:color="auto"/>
            </w:tcBorders>
            <w:shd w:val="clear" w:color="auto" w:fill="auto"/>
            <w:vAlign w:val="center"/>
            <w:hideMark/>
          </w:tcPr>
          <w:p w14:paraId="0109445B" w14:textId="77777777" w:rsidR="00074837" w:rsidRPr="001B5EB9" w:rsidRDefault="00074837" w:rsidP="008C68A3">
            <w:pPr>
              <w:jc w:val="right"/>
              <w:rPr>
                <w:rFonts w:cs="Arial"/>
                <w:color w:val="000000"/>
                <w:sz w:val="20"/>
                <w:szCs w:val="20"/>
                <w:lang w:val="en-US" w:eastAsia="zh-CN"/>
              </w:rPr>
            </w:pPr>
            <w:r w:rsidRPr="001B5EB9">
              <w:rPr>
                <w:rFonts w:cs="Arial"/>
                <w:color w:val="000000"/>
                <w:sz w:val="20"/>
                <w:szCs w:val="20"/>
                <w:lang w:val="en-US" w:eastAsia="zh-CN"/>
              </w:rPr>
              <w:t>0</w:t>
            </w:r>
          </w:p>
        </w:tc>
        <w:tc>
          <w:tcPr>
            <w:tcW w:w="1560" w:type="dxa"/>
            <w:tcBorders>
              <w:top w:val="nil"/>
              <w:left w:val="nil"/>
              <w:bottom w:val="single" w:sz="4" w:space="0" w:color="auto"/>
              <w:right w:val="single" w:sz="4" w:space="0" w:color="auto"/>
            </w:tcBorders>
            <w:shd w:val="clear" w:color="auto" w:fill="auto"/>
            <w:vAlign w:val="center"/>
            <w:hideMark/>
          </w:tcPr>
          <w:p w14:paraId="5B900C2E" w14:textId="77777777" w:rsidR="00074837" w:rsidRPr="001B5EB9" w:rsidRDefault="00074837" w:rsidP="008C68A3">
            <w:pPr>
              <w:jc w:val="right"/>
              <w:rPr>
                <w:rFonts w:cs="Arial"/>
                <w:color w:val="000000"/>
                <w:sz w:val="20"/>
                <w:szCs w:val="20"/>
                <w:lang w:val="en-US" w:eastAsia="zh-CN"/>
              </w:rPr>
            </w:pPr>
            <w:r w:rsidRPr="001B5EB9">
              <w:rPr>
                <w:rFonts w:cs="Arial"/>
                <w:color w:val="000000"/>
                <w:sz w:val="20"/>
                <w:szCs w:val="20"/>
                <w:lang w:val="en-US" w:eastAsia="zh-CN"/>
              </w:rPr>
              <w:t>0.0%</w:t>
            </w:r>
          </w:p>
        </w:tc>
        <w:tc>
          <w:tcPr>
            <w:tcW w:w="880" w:type="dxa"/>
            <w:tcBorders>
              <w:top w:val="nil"/>
              <w:left w:val="nil"/>
              <w:bottom w:val="single" w:sz="4" w:space="0" w:color="auto"/>
              <w:right w:val="single" w:sz="4" w:space="0" w:color="auto"/>
            </w:tcBorders>
            <w:shd w:val="clear" w:color="auto" w:fill="auto"/>
            <w:vAlign w:val="center"/>
            <w:hideMark/>
          </w:tcPr>
          <w:p w14:paraId="40303899" w14:textId="77777777" w:rsidR="00074837" w:rsidRPr="001B5EB9" w:rsidRDefault="00074837" w:rsidP="008C68A3">
            <w:pPr>
              <w:jc w:val="right"/>
              <w:rPr>
                <w:rFonts w:cs="Arial"/>
                <w:color w:val="000000"/>
                <w:sz w:val="20"/>
                <w:szCs w:val="20"/>
                <w:lang w:val="en-US" w:eastAsia="zh-CN"/>
              </w:rPr>
            </w:pPr>
            <w:r w:rsidRPr="001B5EB9">
              <w:rPr>
                <w:rFonts w:cs="Arial"/>
                <w:color w:val="000000"/>
                <w:sz w:val="20"/>
                <w:szCs w:val="20"/>
                <w:lang w:val="en-US" w:eastAsia="zh-CN"/>
              </w:rPr>
              <w:t>23</w:t>
            </w:r>
          </w:p>
        </w:tc>
        <w:tc>
          <w:tcPr>
            <w:tcW w:w="1780" w:type="dxa"/>
            <w:tcBorders>
              <w:top w:val="nil"/>
              <w:left w:val="nil"/>
              <w:bottom w:val="single" w:sz="4" w:space="0" w:color="auto"/>
              <w:right w:val="single" w:sz="4" w:space="0" w:color="auto"/>
            </w:tcBorders>
            <w:shd w:val="clear" w:color="auto" w:fill="auto"/>
            <w:vAlign w:val="center"/>
            <w:hideMark/>
          </w:tcPr>
          <w:p w14:paraId="14F81C80" w14:textId="77777777" w:rsidR="00074837" w:rsidRPr="001B5EB9" w:rsidRDefault="00074837" w:rsidP="008C68A3">
            <w:pPr>
              <w:jc w:val="right"/>
              <w:rPr>
                <w:rFonts w:cs="Arial"/>
                <w:color w:val="000000"/>
                <w:sz w:val="20"/>
                <w:szCs w:val="20"/>
                <w:lang w:val="en-US" w:eastAsia="zh-CN"/>
              </w:rPr>
            </w:pPr>
            <w:r w:rsidRPr="001B5EB9">
              <w:rPr>
                <w:rFonts w:cs="Arial"/>
                <w:color w:val="000000"/>
                <w:sz w:val="20"/>
                <w:szCs w:val="20"/>
                <w:lang w:val="en-US" w:eastAsia="zh-CN"/>
              </w:rPr>
              <w:t>0.4%</w:t>
            </w:r>
          </w:p>
        </w:tc>
      </w:tr>
      <w:tr w:rsidR="00074837" w:rsidRPr="001B5EB9" w14:paraId="3699BD44" w14:textId="77777777" w:rsidTr="008C68A3">
        <w:trPr>
          <w:trHeight w:val="300"/>
          <w:jc w:val="center"/>
        </w:trPr>
        <w:tc>
          <w:tcPr>
            <w:tcW w:w="5505" w:type="dxa"/>
            <w:tcBorders>
              <w:top w:val="nil"/>
              <w:left w:val="single" w:sz="4" w:space="0" w:color="auto"/>
              <w:bottom w:val="single" w:sz="4" w:space="0" w:color="auto"/>
              <w:right w:val="single" w:sz="4" w:space="0" w:color="auto"/>
            </w:tcBorders>
            <w:shd w:val="clear" w:color="auto" w:fill="auto"/>
            <w:vAlign w:val="center"/>
            <w:hideMark/>
          </w:tcPr>
          <w:p w14:paraId="3CB1D2EF" w14:textId="77777777" w:rsidR="00074837" w:rsidRPr="001B5EB9" w:rsidRDefault="00074837" w:rsidP="008C68A3">
            <w:pPr>
              <w:rPr>
                <w:rFonts w:cs="Arial"/>
                <w:color w:val="000000"/>
                <w:sz w:val="20"/>
                <w:szCs w:val="20"/>
                <w:lang w:val="en-US" w:eastAsia="zh-CN"/>
              </w:rPr>
            </w:pPr>
            <w:r w:rsidRPr="001B5EB9">
              <w:rPr>
                <w:rFonts w:cs="Arial"/>
                <w:color w:val="000000"/>
                <w:sz w:val="20"/>
                <w:szCs w:val="20"/>
                <w:lang w:val="en-US" w:eastAsia="zh-CN"/>
              </w:rPr>
              <w:t>Secured No Lending Value</w:t>
            </w:r>
          </w:p>
        </w:tc>
        <w:tc>
          <w:tcPr>
            <w:tcW w:w="1355" w:type="dxa"/>
            <w:tcBorders>
              <w:top w:val="nil"/>
              <w:left w:val="nil"/>
              <w:bottom w:val="single" w:sz="4" w:space="0" w:color="auto"/>
              <w:right w:val="single" w:sz="4" w:space="0" w:color="auto"/>
            </w:tcBorders>
            <w:shd w:val="clear" w:color="auto" w:fill="auto"/>
            <w:vAlign w:val="center"/>
            <w:hideMark/>
          </w:tcPr>
          <w:p w14:paraId="0CF600CE" w14:textId="77777777" w:rsidR="00074837" w:rsidRPr="001B5EB9" w:rsidRDefault="00074837" w:rsidP="008C68A3">
            <w:pPr>
              <w:jc w:val="right"/>
              <w:rPr>
                <w:rFonts w:cs="Arial"/>
                <w:color w:val="000000"/>
                <w:sz w:val="20"/>
                <w:szCs w:val="20"/>
                <w:lang w:val="en-US" w:eastAsia="zh-CN"/>
              </w:rPr>
            </w:pPr>
            <w:r w:rsidRPr="001B5EB9">
              <w:rPr>
                <w:rFonts w:cs="Arial"/>
                <w:color w:val="000000"/>
                <w:sz w:val="20"/>
                <w:szCs w:val="20"/>
                <w:lang w:val="en-US" w:eastAsia="zh-CN"/>
              </w:rPr>
              <w:t>9</w:t>
            </w:r>
          </w:p>
        </w:tc>
        <w:tc>
          <w:tcPr>
            <w:tcW w:w="1560" w:type="dxa"/>
            <w:tcBorders>
              <w:top w:val="nil"/>
              <w:left w:val="nil"/>
              <w:bottom w:val="single" w:sz="4" w:space="0" w:color="auto"/>
              <w:right w:val="single" w:sz="4" w:space="0" w:color="auto"/>
            </w:tcBorders>
            <w:shd w:val="clear" w:color="auto" w:fill="auto"/>
            <w:vAlign w:val="center"/>
            <w:hideMark/>
          </w:tcPr>
          <w:p w14:paraId="54899A7A" w14:textId="77777777" w:rsidR="00074837" w:rsidRPr="001B5EB9" w:rsidRDefault="00074837" w:rsidP="008C68A3">
            <w:pPr>
              <w:jc w:val="right"/>
              <w:rPr>
                <w:rFonts w:cs="Arial"/>
                <w:color w:val="000000"/>
                <w:sz w:val="20"/>
                <w:szCs w:val="20"/>
                <w:lang w:val="en-US" w:eastAsia="zh-CN"/>
              </w:rPr>
            </w:pPr>
            <w:r w:rsidRPr="001B5EB9">
              <w:rPr>
                <w:rFonts w:cs="Arial"/>
                <w:color w:val="000000"/>
                <w:sz w:val="20"/>
                <w:szCs w:val="20"/>
                <w:lang w:val="en-US" w:eastAsia="zh-CN"/>
              </w:rPr>
              <w:t>0.5%</w:t>
            </w:r>
          </w:p>
        </w:tc>
        <w:tc>
          <w:tcPr>
            <w:tcW w:w="880" w:type="dxa"/>
            <w:tcBorders>
              <w:top w:val="nil"/>
              <w:left w:val="nil"/>
              <w:bottom w:val="single" w:sz="4" w:space="0" w:color="auto"/>
              <w:right w:val="single" w:sz="4" w:space="0" w:color="auto"/>
            </w:tcBorders>
            <w:shd w:val="clear" w:color="auto" w:fill="auto"/>
            <w:vAlign w:val="center"/>
            <w:hideMark/>
          </w:tcPr>
          <w:p w14:paraId="3DF82AA3" w14:textId="77777777" w:rsidR="00074837" w:rsidRPr="001B5EB9" w:rsidRDefault="00074837" w:rsidP="008C68A3">
            <w:pPr>
              <w:jc w:val="right"/>
              <w:rPr>
                <w:rFonts w:cs="Arial"/>
                <w:color w:val="000000"/>
                <w:sz w:val="20"/>
                <w:szCs w:val="20"/>
                <w:lang w:val="en-US" w:eastAsia="zh-CN"/>
              </w:rPr>
            </w:pPr>
            <w:r w:rsidRPr="001B5EB9">
              <w:rPr>
                <w:rFonts w:cs="Arial"/>
                <w:color w:val="000000"/>
                <w:sz w:val="20"/>
                <w:szCs w:val="20"/>
                <w:lang w:val="en-US" w:eastAsia="zh-CN"/>
              </w:rPr>
              <w:t>27</w:t>
            </w:r>
          </w:p>
        </w:tc>
        <w:tc>
          <w:tcPr>
            <w:tcW w:w="1780" w:type="dxa"/>
            <w:tcBorders>
              <w:top w:val="nil"/>
              <w:left w:val="nil"/>
              <w:bottom w:val="single" w:sz="4" w:space="0" w:color="auto"/>
              <w:right w:val="single" w:sz="4" w:space="0" w:color="auto"/>
            </w:tcBorders>
            <w:shd w:val="clear" w:color="auto" w:fill="auto"/>
            <w:vAlign w:val="center"/>
            <w:hideMark/>
          </w:tcPr>
          <w:p w14:paraId="748893C4" w14:textId="77777777" w:rsidR="00074837" w:rsidRPr="001B5EB9" w:rsidRDefault="00074837" w:rsidP="008C68A3">
            <w:pPr>
              <w:jc w:val="right"/>
              <w:rPr>
                <w:rFonts w:cs="Arial"/>
                <w:color w:val="000000"/>
                <w:sz w:val="20"/>
                <w:szCs w:val="20"/>
                <w:lang w:val="en-US" w:eastAsia="zh-CN"/>
              </w:rPr>
            </w:pPr>
            <w:r w:rsidRPr="001B5EB9">
              <w:rPr>
                <w:rFonts w:cs="Arial"/>
                <w:color w:val="000000"/>
                <w:sz w:val="20"/>
                <w:szCs w:val="20"/>
                <w:lang w:val="en-US" w:eastAsia="zh-CN"/>
              </w:rPr>
              <w:t>0.4%</w:t>
            </w:r>
          </w:p>
        </w:tc>
      </w:tr>
      <w:tr w:rsidR="00074837" w:rsidRPr="001B5EB9" w14:paraId="06969878" w14:textId="77777777" w:rsidTr="008C68A3">
        <w:trPr>
          <w:trHeight w:val="300"/>
          <w:jc w:val="center"/>
        </w:trPr>
        <w:tc>
          <w:tcPr>
            <w:tcW w:w="5505" w:type="dxa"/>
            <w:tcBorders>
              <w:top w:val="nil"/>
              <w:left w:val="single" w:sz="4" w:space="0" w:color="auto"/>
              <w:bottom w:val="single" w:sz="4" w:space="0" w:color="auto"/>
              <w:right w:val="single" w:sz="4" w:space="0" w:color="auto"/>
            </w:tcBorders>
            <w:shd w:val="clear" w:color="000000" w:fill="FFFF00"/>
            <w:vAlign w:val="center"/>
            <w:hideMark/>
          </w:tcPr>
          <w:p w14:paraId="42FEA54E" w14:textId="77777777" w:rsidR="00074837" w:rsidRPr="001B5EB9" w:rsidRDefault="00074837" w:rsidP="008C68A3">
            <w:pPr>
              <w:rPr>
                <w:rFonts w:cs="Arial"/>
                <w:color w:val="000000"/>
                <w:sz w:val="20"/>
                <w:szCs w:val="20"/>
                <w:lang w:val="en-US" w:eastAsia="zh-CN"/>
              </w:rPr>
            </w:pPr>
            <w:r w:rsidRPr="001B5EB9">
              <w:rPr>
                <w:rFonts w:cs="Arial"/>
                <w:color w:val="000000"/>
                <w:sz w:val="20"/>
                <w:szCs w:val="20"/>
                <w:lang w:val="en-US" w:eastAsia="zh-CN"/>
              </w:rPr>
              <w:t>Unsecured</w:t>
            </w:r>
          </w:p>
        </w:tc>
        <w:tc>
          <w:tcPr>
            <w:tcW w:w="1355" w:type="dxa"/>
            <w:tcBorders>
              <w:top w:val="nil"/>
              <w:left w:val="nil"/>
              <w:bottom w:val="single" w:sz="4" w:space="0" w:color="auto"/>
              <w:right w:val="single" w:sz="4" w:space="0" w:color="auto"/>
            </w:tcBorders>
            <w:shd w:val="clear" w:color="000000" w:fill="FFFF00"/>
            <w:vAlign w:val="center"/>
            <w:hideMark/>
          </w:tcPr>
          <w:p w14:paraId="3E1885BE" w14:textId="77777777" w:rsidR="00074837" w:rsidRPr="001B5EB9" w:rsidRDefault="00074837" w:rsidP="008C68A3">
            <w:pPr>
              <w:jc w:val="right"/>
              <w:rPr>
                <w:rFonts w:cs="Arial"/>
                <w:color w:val="000000"/>
                <w:sz w:val="20"/>
                <w:szCs w:val="20"/>
                <w:lang w:val="en-US" w:eastAsia="zh-CN"/>
              </w:rPr>
            </w:pPr>
            <w:r w:rsidRPr="001B5EB9">
              <w:rPr>
                <w:rFonts w:cs="Arial"/>
                <w:color w:val="000000"/>
                <w:sz w:val="20"/>
                <w:szCs w:val="20"/>
                <w:lang w:val="en-US" w:eastAsia="zh-CN"/>
              </w:rPr>
              <w:t>84</w:t>
            </w:r>
          </w:p>
        </w:tc>
        <w:tc>
          <w:tcPr>
            <w:tcW w:w="1560" w:type="dxa"/>
            <w:tcBorders>
              <w:top w:val="nil"/>
              <w:left w:val="nil"/>
              <w:bottom w:val="single" w:sz="4" w:space="0" w:color="auto"/>
              <w:right w:val="single" w:sz="4" w:space="0" w:color="auto"/>
            </w:tcBorders>
            <w:shd w:val="clear" w:color="000000" w:fill="FFFF00"/>
            <w:vAlign w:val="center"/>
            <w:hideMark/>
          </w:tcPr>
          <w:p w14:paraId="4DCF8CC9" w14:textId="77777777" w:rsidR="00074837" w:rsidRPr="001B5EB9" w:rsidRDefault="00074837" w:rsidP="008C68A3">
            <w:pPr>
              <w:jc w:val="right"/>
              <w:rPr>
                <w:rFonts w:cs="Arial"/>
                <w:color w:val="000000"/>
                <w:sz w:val="20"/>
                <w:szCs w:val="20"/>
                <w:lang w:val="en-US" w:eastAsia="zh-CN"/>
              </w:rPr>
            </w:pPr>
            <w:r w:rsidRPr="001B5EB9">
              <w:rPr>
                <w:rFonts w:cs="Arial"/>
                <w:color w:val="000000"/>
                <w:sz w:val="20"/>
                <w:szCs w:val="20"/>
                <w:lang w:val="en-US" w:eastAsia="zh-CN"/>
              </w:rPr>
              <w:t>4.4%</w:t>
            </w:r>
          </w:p>
        </w:tc>
        <w:tc>
          <w:tcPr>
            <w:tcW w:w="880" w:type="dxa"/>
            <w:tcBorders>
              <w:top w:val="nil"/>
              <w:left w:val="nil"/>
              <w:bottom w:val="single" w:sz="4" w:space="0" w:color="auto"/>
              <w:right w:val="single" w:sz="4" w:space="0" w:color="auto"/>
            </w:tcBorders>
            <w:shd w:val="clear" w:color="000000" w:fill="FFFF00"/>
            <w:vAlign w:val="center"/>
            <w:hideMark/>
          </w:tcPr>
          <w:p w14:paraId="2E58CECA" w14:textId="77777777" w:rsidR="00074837" w:rsidRPr="001B5EB9" w:rsidRDefault="00074837" w:rsidP="008C68A3">
            <w:pPr>
              <w:jc w:val="right"/>
              <w:rPr>
                <w:rFonts w:cs="Arial"/>
                <w:color w:val="000000"/>
                <w:sz w:val="20"/>
                <w:szCs w:val="20"/>
                <w:lang w:val="en-US" w:eastAsia="zh-CN"/>
              </w:rPr>
            </w:pPr>
            <w:r w:rsidRPr="001B5EB9">
              <w:rPr>
                <w:rFonts w:cs="Arial"/>
                <w:color w:val="000000"/>
                <w:sz w:val="20"/>
                <w:szCs w:val="20"/>
                <w:lang w:val="en-US" w:eastAsia="zh-CN"/>
              </w:rPr>
              <w:t>932</w:t>
            </w:r>
          </w:p>
        </w:tc>
        <w:tc>
          <w:tcPr>
            <w:tcW w:w="1780" w:type="dxa"/>
            <w:tcBorders>
              <w:top w:val="nil"/>
              <w:left w:val="nil"/>
              <w:bottom w:val="single" w:sz="4" w:space="0" w:color="auto"/>
              <w:right w:val="single" w:sz="4" w:space="0" w:color="auto"/>
            </w:tcBorders>
            <w:shd w:val="clear" w:color="000000" w:fill="FFFF00"/>
            <w:vAlign w:val="center"/>
            <w:hideMark/>
          </w:tcPr>
          <w:p w14:paraId="2001F812" w14:textId="77777777" w:rsidR="00074837" w:rsidRPr="001B5EB9" w:rsidRDefault="00074837" w:rsidP="008C68A3">
            <w:pPr>
              <w:jc w:val="right"/>
              <w:rPr>
                <w:rFonts w:cs="Arial"/>
                <w:color w:val="000000"/>
                <w:sz w:val="20"/>
                <w:szCs w:val="20"/>
                <w:lang w:val="en-US" w:eastAsia="zh-CN"/>
              </w:rPr>
            </w:pPr>
            <w:r w:rsidRPr="001B5EB9">
              <w:rPr>
                <w:rFonts w:cs="Arial"/>
                <w:color w:val="000000"/>
                <w:sz w:val="20"/>
                <w:szCs w:val="20"/>
                <w:lang w:val="en-US" w:eastAsia="zh-CN"/>
              </w:rPr>
              <w:t>14.4%</w:t>
            </w:r>
          </w:p>
        </w:tc>
      </w:tr>
      <w:tr w:rsidR="00074837" w:rsidRPr="001B5EB9" w14:paraId="76998D28" w14:textId="77777777" w:rsidTr="008C68A3">
        <w:trPr>
          <w:trHeight w:val="300"/>
          <w:jc w:val="center"/>
        </w:trPr>
        <w:tc>
          <w:tcPr>
            <w:tcW w:w="5505" w:type="dxa"/>
            <w:tcBorders>
              <w:top w:val="nil"/>
              <w:left w:val="single" w:sz="4" w:space="0" w:color="auto"/>
              <w:bottom w:val="single" w:sz="4" w:space="0" w:color="auto"/>
              <w:right w:val="single" w:sz="4" w:space="0" w:color="auto"/>
            </w:tcBorders>
            <w:shd w:val="clear" w:color="000000" w:fill="FFFF00"/>
            <w:vAlign w:val="center"/>
            <w:hideMark/>
          </w:tcPr>
          <w:p w14:paraId="5A63E379" w14:textId="77777777" w:rsidR="00074837" w:rsidRPr="001B5EB9" w:rsidRDefault="00074837" w:rsidP="008C68A3">
            <w:pPr>
              <w:rPr>
                <w:rFonts w:cs="Arial"/>
                <w:color w:val="000000"/>
                <w:sz w:val="20"/>
                <w:szCs w:val="20"/>
                <w:lang w:val="en-US" w:eastAsia="zh-CN"/>
              </w:rPr>
            </w:pPr>
            <w:r w:rsidRPr="001B5EB9">
              <w:rPr>
                <w:rFonts w:cs="Arial"/>
                <w:color w:val="000000"/>
                <w:sz w:val="20"/>
                <w:szCs w:val="20"/>
                <w:lang w:val="en-US" w:eastAsia="zh-CN"/>
              </w:rPr>
              <w:t>Blanket Lien (Assets &lt; 10MM)</w:t>
            </w:r>
          </w:p>
        </w:tc>
        <w:tc>
          <w:tcPr>
            <w:tcW w:w="1355" w:type="dxa"/>
            <w:tcBorders>
              <w:top w:val="nil"/>
              <w:left w:val="nil"/>
              <w:bottom w:val="single" w:sz="4" w:space="0" w:color="auto"/>
              <w:right w:val="single" w:sz="4" w:space="0" w:color="auto"/>
            </w:tcBorders>
            <w:shd w:val="clear" w:color="000000" w:fill="FFFF00"/>
            <w:vAlign w:val="center"/>
            <w:hideMark/>
          </w:tcPr>
          <w:p w14:paraId="451A756B" w14:textId="77777777" w:rsidR="00074837" w:rsidRPr="001B5EB9" w:rsidRDefault="00074837" w:rsidP="008C68A3">
            <w:pPr>
              <w:jc w:val="right"/>
              <w:rPr>
                <w:rFonts w:cs="Arial"/>
                <w:color w:val="000000"/>
                <w:sz w:val="20"/>
                <w:szCs w:val="20"/>
                <w:lang w:val="en-US" w:eastAsia="zh-CN"/>
              </w:rPr>
            </w:pPr>
            <w:r w:rsidRPr="001B5EB9">
              <w:rPr>
                <w:rFonts w:cs="Arial"/>
                <w:color w:val="000000"/>
                <w:sz w:val="20"/>
                <w:szCs w:val="20"/>
                <w:lang w:val="en-US" w:eastAsia="zh-CN"/>
              </w:rPr>
              <w:t>79</w:t>
            </w:r>
          </w:p>
        </w:tc>
        <w:tc>
          <w:tcPr>
            <w:tcW w:w="1560" w:type="dxa"/>
            <w:tcBorders>
              <w:top w:val="nil"/>
              <w:left w:val="nil"/>
              <w:bottom w:val="single" w:sz="4" w:space="0" w:color="auto"/>
              <w:right w:val="single" w:sz="4" w:space="0" w:color="auto"/>
            </w:tcBorders>
            <w:shd w:val="clear" w:color="000000" w:fill="FFFF00"/>
            <w:vAlign w:val="center"/>
            <w:hideMark/>
          </w:tcPr>
          <w:p w14:paraId="23176942" w14:textId="77777777" w:rsidR="00074837" w:rsidRPr="001B5EB9" w:rsidRDefault="00074837" w:rsidP="008C68A3">
            <w:pPr>
              <w:jc w:val="right"/>
              <w:rPr>
                <w:rFonts w:cs="Arial"/>
                <w:color w:val="000000"/>
                <w:sz w:val="20"/>
                <w:szCs w:val="20"/>
                <w:lang w:val="en-US" w:eastAsia="zh-CN"/>
              </w:rPr>
            </w:pPr>
            <w:r w:rsidRPr="001B5EB9">
              <w:rPr>
                <w:rFonts w:cs="Arial"/>
                <w:color w:val="000000"/>
                <w:sz w:val="20"/>
                <w:szCs w:val="20"/>
                <w:lang w:val="en-US" w:eastAsia="zh-CN"/>
              </w:rPr>
              <w:t>4.1%</w:t>
            </w:r>
          </w:p>
        </w:tc>
        <w:tc>
          <w:tcPr>
            <w:tcW w:w="880" w:type="dxa"/>
            <w:tcBorders>
              <w:top w:val="nil"/>
              <w:left w:val="nil"/>
              <w:bottom w:val="single" w:sz="4" w:space="0" w:color="auto"/>
              <w:right w:val="single" w:sz="4" w:space="0" w:color="auto"/>
            </w:tcBorders>
            <w:shd w:val="clear" w:color="000000" w:fill="FFFF00"/>
            <w:vAlign w:val="center"/>
            <w:hideMark/>
          </w:tcPr>
          <w:p w14:paraId="542DC538" w14:textId="77777777" w:rsidR="00074837" w:rsidRPr="001B5EB9" w:rsidRDefault="00074837" w:rsidP="008C68A3">
            <w:pPr>
              <w:jc w:val="right"/>
              <w:rPr>
                <w:rFonts w:cs="Arial"/>
                <w:color w:val="000000"/>
                <w:sz w:val="20"/>
                <w:szCs w:val="20"/>
                <w:lang w:val="en-US" w:eastAsia="zh-CN"/>
              </w:rPr>
            </w:pPr>
            <w:r w:rsidRPr="001B5EB9">
              <w:rPr>
                <w:rFonts w:cs="Arial"/>
                <w:color w:val="000000"/>
                <w:sz w:val="20"/>
                <w:szCs w:val="20"/>
                <w:lang w:val="en-US" w:eastAsia="zh-CN"/>
              </w:rPr>
              <w:t>1028</w:t>
            </w:r>
          </w:p>
        </w:tc>
        <w:tc>
          <w:tcPr>
            <w:tcW w:w="1780" w:type="dxa"/>
            <w:tcBorders>
              <w:top w:val="nil"/>
              <w:left w:val="nil"/>
              <w:bottom w:val="single" w:sz="4" w:space="0" w:color="auto"/>
              <w:right w:val="single" w:sz="4" w:space="0" w:color="auto"/>
            </w:tcBorders>
            <w:shd w:val="clear" w:color="000000" w:fill="FFFF00"/>
            <w:vAlign w:val="center"/>
            <w:hideMark/>
          </w:tcPr>
          <w:p w14:paraId="7AF3D0AE" w14:textId="77777777" w:rsidR="00074837" w:rsidRPr="001B5EB9" w:rsidRDefault="00074837" w:rsidP="008C68A3">
            <w:pPr>
              <w:jc w:val="right"/>
              <w:rPr>
                <w:rFonts w:cs="Arial"/>
                <w:color w:val="000000"/>
                <w:sz w:val="20"/>
                <w:szCs w:val="20"/>
                <w:lang w:val="en-US" w:eastAsia="zh-CN"/>
              </w:rPr>
            </w:pPr>
            <w:r w:rsidRPr="001B5EB9">
              <w:rPr>
                <w:rFonts w:cs="Arial"/>
                <w:color w:val="000000"/>
                <w:sz w:val="20"/>
                <w:szCs w:val="20"/>
                <w:lang w:val="en-US" w:eastAsia="zh-CN"/>
              </w:rPr>
              <w:t>15.8%</w:t>
            </w:r>
          </w:p>
        </w:tc>
      </w:tr>
      <w:tr w:rsidR="00074837" w:rsidRPr="001B5EB9" w14:paraId="31994700" w14:textId="77777777" w:rsidTr="008C68A3">
        <w:trPr>
          <w:trHeight w:val="300"/>
          <w:jc w:val="center"/>
        </w:trPr>
        <w:tc>
          <w:tcPr>
            <w:tcW w:w="5505" w:type="dxa"/>
            <w:tcBorders>
              <w:top w:val="nil"/>
              <w:left w:val="single" w:sz="4" w:space="0" w:color="auto"/>
              <w:bottom w:val="single" w:sz="4" w:space="0" w:color="auto"/>
              <w:right w:val="single" w:sz="4" w:space="0" w:color="auto"/>
            </w:tcBorders>
            <w:shd w:val="clear" w:color="auto" w:fill="auto"/>
            <w:vAlign w:val="center"/>
            <w:hideMark/>
          </w:tcPr>
          <w:p w14:paraId="7BC931BC" w14:textId="77777777" w:rsidR="00074837" w:rsidRPr="001B5EB9" w:rsidRDefault="00074837" w:rsidP="008C68A3">
            <w:pPr>
              <w:rPr>
                <w:rFonts w:cs="Arial"/>
                <w:color w:val="000000"/>
                <w:sz w:val="20"/>
                <w:szCs w:val="20"/>
                <w:lang w:val="en-US" w:eastAsia="zh-CN"/>
              </w:rPr>
            </w:pPr>
            <w:r w:rsidRPr="001B5EB9">
              <w:rPr>
                <w:rFonts w:cs="Arial"/>
                <w:color w:val="000000"/>
                <w:sz w:val="20"/>
                <w:szCs w:val="20"/>
                <w:lang w:val="en-US" w:eastAsia="zh-CN"/>
              </w:rPr>
              <w:t>Blanket Lien (Assets ≥ 10MM)</w:t>
            </w:r>
          </w:p>
        </w:tc>
        <w:tc>
          <w:tcPr>
            <w:tcW w:w="1355" w:type="dxa"/>
            <w:tcBorders>
              <w:top w:val="nil"/>
              <w:left w:val="nil"/>
              <w:bottom w:val="single" w:sz="4" w:space="0" w:color="auto"/>
              <w:right w:val="single" w:sz="4" w:space="0" w:color="auto"/>
            </w:tcBorders>
            <w:shd w:val="clear" w:color="auto" w:fill="auto"/>
            <w:vAlign w:val="center"/>
            <w:hideMark/>
          </w:tcPr>
          <w:p w14:paraId="70860363" w14:textId="77777777" w:rsidR="00074837" w:rsidRPr="001B5EB9" w:rsidRDefault="00074837" w:rsidP="008C68A3">
            <w:pPr>
              <w:jc w:val="right"/>
              <w:rPr>
                <w:rFonts w:cs="Arial"/>
                <w:color w:val="000000"/>
                <w:sz w:val="20"/>
                <w:szCs w:val="20"/>
                <w:lang w:val="en-US" w:eastAsia="zh-CN"/>
              </w:rPr>
            </w:pPr>
            <w:r w:rsidRPr="001B5EB9">
              <w:rPr>
                <w:rFonts w:cs="Arial"/>
                <w:color w:val="000000"/>
                <w:sz w:val="20"/>
                <w:szCs w:val="20"/>
                <w:lang w:val="en-US" w:eastAsia="zh-CN"/>
              </w:rPr>
              <w:t>17</w:t>
            </w:r>
          </w:p>
        </w:tc>
        <w:tc>
          <w:tcPr>
            <w:tcW w:w="1560" w:type="dxa"/>
            <w:tcBorders>
              <w:top w:val="nil"/>
              <w:left w:val="nil"/>
              <w:bottom w:val="single" w:sz="4" w:space="0" w:color="auto"/>
              <w:right w:val="single" w:sz="4" w:space="0" w:color="auto"/>
            </w:tcBorders>
            <w:shd w:val="clear" w:color="auto" w:fill="auto"/>
            <w:vAlign w:val="center"/>
            <w:hideMark/>
          </w:tcPr>
          <w:p w14:paraId="603CE42D" w14:textId="77777777" w:rsidR="00074837" w:rsidRPr="001B5EB9" w:rsidRDefault="00074837" w:rsidP="008C68A3">
            <w:pPr>
              <w:jc w:val="right"/>
              <w:rPr>
                <w:rFonts w:cs="Arial"/>
                <w:color w:val="000000"/>
                <w:sz w:val="20"/>
                <w:szCs w:val="20"/>
                <w:lang w:val="en-US" w:eastAsia="zh-CN"/>
              </w:rPr>
            </w:pPr>
            <w:r w:rsidRPr="001B5EB9">
              <w:rPr>
                <w:rFonts w:cs="Arial"/>
                <w:color w:val="000000"/>
                <w:sz w:val="20"/>
                <w:szCs w:val="20"/>
                <w:lang w:val="en-US" w:eastAsia="zh-CN"/>
              </w:rPr>
              <w:t>0.9%</w:t>
            </w:r>
          </w:p>
        </w:tc>
        <w:tc>
          <w:tcPr>
            <w:tcW w:w="880" w:type="dxa"/>
            <w:tcBorders>
              <w:top w:val="nil"/>
              <w:left w:val="nil"/>
              <w:bottom w:val="single" w:sz="4" w:space="0" w:color="auto"/>
              <w:right w:val="single" w:sz="4" w:space="0" w:color="auto"/>
            </w:tcBorders>
            <w:shd w:val="clear" w:color="auto" w:fill="auto"/>
            <w:vAlign w:val="center"/>
            <w:hideMark/>
          </w:tcPr>
          <w:p w14:paraId="1B0A6BE4" w14:textId="77777777" w:rsidR="00074837" w:rsidRPr="001B5EB9" w:rsidRDefault="00074837" w:rsidP="008C68A3">
            <w:pPr>
              <w:jc w:val="right"/>
              <w:rPr>
                <w:rFonts w:cs="Arial"/>
                <w:color w:val="000000"/>
                <w:sz w:val="20"/>
                <w:szCs w:val="20"/>
                <w:lang w:val="en-US" w:eastAsia="zh-CN"/>
              </w:rPr>
            </w:pPr>
            <w:r w:rsidRPr="001B5EB9">
              <w:rPr>
                <w:rFonts w:cs="Arial"/>
                <w:color w:val="000000"/>
                <w:sz w:val="20"/>
                <w:szCs w:val="20"/>
                <w:lang w:val="en-US" w:eastAsia="zh-CN"/>
              </w:rPr>
              <w:t>416</w:t>
            </w:r>
          </w:p>
        </w:tc>
        <w:tc>
          <w:tcPr>
            <w:tcW w:w="1780" w:type="dxa"/>
            <w:tcBorders>
              <w:top w:val="nil"/>
              <w:left w:val="nil"/>
              <w:bottom w:val="single" w:sz="4" w:space="0" w:color="auto"/>
              <w:right w:val="single" w:sz="4" w:space="0" w:color="auto"/>
            </w:tcBorders>
            <w:shd w:val="clear" w:color="auto" w:fill="auto"/>
            <w:vAlign w:val="center"/>
            <w:hideMark/>
          </w:tcPr>
          <w:p w14:paraId="79D9BFA0" w14:textId="77777777" w:rsidR="00074837" w:rsidRPr="001B5EB9" w:rsidRDefault="00074837" w:rsidP="008C68A3">
            <w:pPr>
              <w:jc w:val="right"/>
              <w:rPr>
                <w:rFonts w:cs="Arial"/>
                <w:color w:val="000000"/>
                <w:sz w:val="20"/>
                <w:szCs w:val="20"/>
                <w:lang w:val="en-US" w:eastAsia="zh-CN"/>
              </w:rPr>
            </w:pPr>
            <w:r w:rsidRPr="001B5EB9">
              <w:rPr>
                <w:rFonts w:cs="Arial"/>
                <w:color w:val="000000"/>
                <w:sz w:val="20"/>
                <w:szCs w:val="20"/>
                <w:lang w:val="en-US" w:eastAsia="zh-CN"/>
              </w:rPr>
              <w:t>6.4%</w:t>
            </w:r>
          </w:p>
        </w:tc>
      </w:tr>
      <w:tr w:rsidR="00074837" w:rsidRPr="001B5EB9" w14:paraId="0E83FA55" w14:textId="77777777" w:rsidTr="008C68A3">
        <w:trPr>
          <w:trHeight w:val="300"/>
          <w:jc w:val="center"/>
        </w:trPr>
        <w:tc>
          <w:tcPr>
            <w:tcW w:w="5505" w:type="dxa"/>
            <w:tcBorders>
              <w:top w:val="nil"/>
              <w:left w:val="single" w:sz="4" w:space="0" w:color="auto"/>
              <w:bottom w:val="single" w:sz="4" w:space="0" w:color="auto"/>
              <w:right w:val="single" w:sz="4" w:space="0" w:color="auto"/>
            </w:tcBorders>
            <w:shd w:val="clear" w:color="auto" w:fill="auto"/>
            <w:vAlign w:val="center"/>
            <w:hideMark/>
          </w:tcPr>
          <w:p w14:paraId="604597CD" w14:textId="77777777" w:rsidR="00074837" w:rsidRPr="001B5EB9" w:rsidRDefault="00074837" w:rsidP="008C68A3">
            <w:pPr>
              <w:rPr>
                <w:rFonts w:cs="Arial"/>
                <w:color w:val="000000"/>
                <w:sz w:val="20"/>
                <w:szCs w:val="20"/>
                <w:lang w:val="en-US" w:eastAsia="zh-CN"/>
              </w:rPr>
            </w:pPr>
            <w:r w:rsidRPr="00594735">
              <w:rPr>
                <w:rFonts w:cs="Arial"/>
                <w:color w:val="000000"/>
                <w:sz w:val="20"/>
                <w:szCs w:val="20"/>
                <w:lang w:val="en-US" w:eastAsia="zh-CN"/>
              </w:rPr>
              <w:t>Performance LC</w:t>
            </w:r>
            <w:r>
              <w:rPr>
                <w:rFonts w:cs="Arial"/>
                <w:color w:val="000000"/>
                <w:sz w:val="20"/>
                <w:szCs w:val="20"/>
                <w:lang w:val="en-US" w:eastAsia="zh-CN"/>
              </w:rPr>
              <w:t xml:space="preserve"> – Developer</w:t>
            </w:r>
            <w:r w:rsidRPr="00594735">
              <w:rPr>
                <w:rFonts w:cs="Arial"/>
                <w:color w:val="000000"/>
                <w:sz w:val="20"/>
                <w:szCs w:val="20"/>
                <w:lang w:val="en-US" w:eastAsia="zh-CN"/>
              </w:rPr>
              <w:t xml:space="preserve"> (with Shared Construction Collateral)</w:t>
            </w:r>
          </w:p>
        </w:tc>
        <w:tc>
          <w:tcPr>
            <w:tcW w:w="1355" w:type="dxa"/>
            <w:tcBorders>
              <w:top w:val="nil"/>
              <w:left w:val="nil"/>
              <w:bottom w:val="single" w:sz="4" w:space="0" w:color="auto"/>
              <w:right w:val="single" w:sz="4" w:space="0" w:color="auto"/>
            </w:tcBorders>
            <w:shd w:val="clear" w:color="auto" w:fill="auto"/>
            <w:vAlign w:val="center"/>
            <w:hideMark/>
          </w:tcPr>
          <w:p w14:paraId="68DD7447" w14:textId="77777777" w:rsidR="00074837" w:rsidRPr="001B5EB9" w:rsidRDefault="00074837" w:rsidP="008C68A3">
            <w:pPr>
              <w:jc w:val="right"/>
              <w:rPr>
                <w:rFonts w:cs="Arial"/>
                <w:color w:val="000000"/>
                <w:sz w:val="20"/>
                <w:szCs w:val="20"/>
                <w:lang w:val="en-US" w:eastAsia="zh-CN"/>
              </w:rPr>
            </w:pPr>
            <w:r w:rsidRPr="001B5EB9">
              <w:rPr>
                <w:rFonts w:cs="Arial"/>
                <w:color w:val="000000"/>
                <w:sz w:val="20"/>
                <w:szCs w:val="20"/>
                <w:lang w:val="en-US" w:eastAsia="zh-CN"/>
              </w:rPr>
              <w:t>4</w:t>
            </w:r>
          </w:p>
        </w:tc>
        <w:tc>
          <w:tcPr>
            <w:tcW w:w="1560" w:type="dxa"/>
            <w:tcBorders>
              <w:top w:val="nil"/>
              <w:left w:val="nil"/>
              <w:bottom w:val="single" w:sz="4" w:space="0" w:color="auto"/>
              <w:right w:val="single" w:sz="4" w:space="0" w:color="auto"/>
            </w:tcBorders>
            <w:shd w:val="clear" w:color="auto" w:fill="auto"/>
            <w:vAlign w:val="center"/>
            <w:hideMark/>
          </w:tcPr>
          <w:p w14:paraId="12C2BBB6" w14:textId="77777777" w:rsidR="00074837" w:rsidRPr="001B5EB9" w:rsidRDefault="00074837" w:rsidP="008C68A3">
            <w:pPr>
              <w:jc w:val="right"/>
              <w:rPr>
                <w:rFonts w:cs="Arial"/>
                <w:color w:val="000000"/>
                <w:sz w:val="20"/>
                <w:szCs w:val="20"/>
                <w:lang w:val="en-US" w:eastAsia="zh-CN"/>
              </w:rPr>
            </w:pPr>
            <w:r w:rsidRPr="001B5EB9">
              <w:rPr>
                <w:rFonts w:cs="Arial"/>
                <w:color w:val="000000"/>
                <w:sz w:val="20"/>
                <w:szCs w:val="20"/>
                <w:lang w:val="en-US" w:eastAsia="zh-CN"/>
              </w:rPr>
              <w:t>0.2%</w:t>
            </w:r>
          </w:p>
        </w:tc>
        <w:tc>
          <w:tcPr>
            <w:tcW w:w="880" w:type="dxa"/>
            <w:tcBorders>
              <w:top w:val="nil"/>
              <w:left w:val="nil"/>
              <w:bottom w:val="single" w:sz="4" w:space="0" w:color="auto"/>
              <w:right w:val="single" w:sz="4" w:space="0" w:color="auto"/>
            </w:tcBorders>
            <w:shd w:val="clear" w:color="auto" w:fill="auto"/>
            <w:vAlign w:val="center"/>
            <w:hideMark/>
          </w:tcPr>
          <w:p w14:paraId="53A7E884" w14:textId="77777777" w:rsidR="00074837" w:rsidRPr="001B5EB9" w:rsidRDefault="00074837" w:rsidP="008C68A3">
            <w:pPr>
              <w:jc w:val="right"/>
              <w:rPr>
                <w:rFonts w:cs="Arial"/>
                <w:color w:val="000000"/>
                <w:sz w:val="20"/>
                <w:szCs w:val="20"/>
                <w:lang w:val="en-US" w:eastAsia="zh-CN"/>
              </w:rPr>
            </w:pPr>
            <w:r w:rsidRPr="001B5EB9">
              <w:rPr>
                <w:rFonts w:cs="Arial"/>
                <w:color w:val="000000"/>
                <w:sz w:val="20"/>
                <w:szCs w:val="20"/>
                <w:lang w:val="en-US" w:eastAsia="zh-CN"/>
              </w:rPr>
              <w:t>0</w:t>
            </w:r>
          </w:p>
        </w:tc>
        <w:tc>
          <w:tcPr>
            <w:tcW w:w="1780" w:type="dxa"/>
            <w:tcBorders>
              <w:top w:val="nil"/>
              <w:left w:val="nil"/>
              <w:bottom w:val="single" w:sz="4" w:space="0" w:color="auto"/>
              <w:right w:val="single" w:sz="4" w:space="0" w:color="auto"/>
            </w:tcBorders>
            <w:shd w:val="clear" w:color="auto" w:fill="auto"/>
            <w:vAlign w:val="center"/>
            <w:hideMark/>
          </w:tcPr>
          <w:p w14:paraId="6B900105" w14:textId="77777777" w:rsidR="00074837" w:rsidRPr="001B5EB9" w:rsidRDefault="00074837" w:rsidP="008C68A3">
            <w:pPr>
              <w:jc w:val="right"/>
              <w:rPr>
                <w:rFonts w:cs="Arial"/>
                <w:color w:val="000000"/>
                <w:sz w:val="20"/>
                <w:szCs w:val="20"/>
                <w:lang w:val="en-US" w:eastAsia="zh-CN"/>
              </w:rPr>
            </w:pPr>
            <w:r w:rsidRPr="001B5EB9">
              <w:rPr>
                <w:rFonts w:cs="Arial"/>
                <w:color w:val="000000"/>
                <w:sz w:val="20"/>
                <w:szCs w:val="20"/>
                <w:lang w:val="en-US" w:eastAsia="zh-CN"/>
              </w:rPr>
              <w:t>0.0%</w:t>
            </w:r>
          </w:p>
        </w:tc>
      </w:tr>
      <w:tr w:rsidR="00074837" w:rsidRPr="001B5EB9" w14:paraId="69F806A0" w14:textId="77777777" w:rsidTr="008C68A3">
        <w:trPr>
          <w:trHeight w:val="300"/>
          <w:jc w:val="center"/>
        </w:trPr>
        <w:tc>
          <w:tcPr>
            <w:tcW w:w="5505" w:type="dxa"/>
            <w:tcBorders>
              <w:top w:val="nil"/>
              <w:left w:val="single" w:sz="4" w:space="0" w:color="auto"/>
              <w:bottom w:val="single" w:sz="4" w:space="0" w:color="auto"/>
              <w:right w:val="single" w:sz="4" w:space="0" w:color="auto"/>
            </w:tcBorders>
            <w:shd w:val="clear" w:color="auto" w:fill="auto"/>
            <w:vAlign w:val="center"/>
            <w:hideMark/>
          </w:tcPr>
          <w:p w14:paraId="7827365D" w14:textId="77777777" w:rsidR="00074837" w:rsidRPr="001B5EB9" w:rsidRDefault="00074837" w:rsidP="008C68A3">
            <w:pPr>
              <w:rPr>
                <w:rFonts w:cs="Arial"/>
                <w:color w:val="000000"/>
                <w:sz w:val="20"/>
                <w:szCs w:val="20"/>
                <w:lang w:val="en-US" w:eastAsia="zh-CN"/>
              </w:rPr>
            </w:pPr>
            <w:r w:rsidRPr="00594735">
              <w:rPr>
                <w:rFonts w:cs="Arial"/>
                <w:color w:val="000000"/>
                <w:sz w:val="20"/>
                <w:szCs w:val="20"/>
                <w:lang w:val="en-US" w:eastAsia="zh-CN"/>
              </w:rPr>
              <w:t xml:space="preserve">Performance LC </w:t>
            </w:r>
            <w:r>
              <w:rPr>
                <w:rFonts w:cs="Arial"/>
                <w:color w:val="000000"/>
                <w:sz w:val="20"/>
                <w:szCs w:val="20"/>
                <w:lang w:val="en-US" w:eastAsia="zh-CN"/>
              </w:rPr>
              <w:t>– Developer</w:t>
            </w:r>
            <w:r w:rsidRPr="00594735">
              <w:rPr>
                <w:rFonts w:cs="Arial"/>
                <w:color w:val="000000"/>
                <w:sz w:val="20"/>
                <w:szCs w:val="20"/>
                <w:lang w:val="en-US" w:eastAsia="zh-CN"/>
              </w:rPr>
              <w:t xml:space="preserve"> (Standalone)</w:t>
            </w:r>
            <w:r w:rsidRPr="00231503">
              <w:rPr>
                <w:rFonts w:cs="Arial"/>
                <w:color w:val="000000"/>
                <w:sz w:val="20"/>
                <w:szCs w:val="20"/>
                <w:vertAlign w:val="superscript"/>
                <w:lang w:val="en-US" w:eastAsia="zh-CN"/>
              </w:rPr>
              <w:t>1</w:t>
            </w:r>
          </w:p>
        </w:tc>
        <w:tc>
          <w:tcPr>
            <w:tcW w:w="1355" w:type="dxa"/>
            <w:tcBorders>
              <w:top w:val="nil"/>
              <w:left w:val="nil"/>
              <w:bottom w:val="single" w:sz="4" w:space="0" w:color="auto"/>
              <w:right w:val="single" w:sz="4" w:space="0" w:color="auto"/>
            </w:tcBorders>
            <w:shd w:val="clear" w:color="auto" w:fill="auto"/>
            <w:vAlign w:val="center"/>
            <w:hideMark/>
          </w:tcPr>
          <w:p w14:paraId="135D836D" w14:textId="77777777" w:rsidR="00074837" w:rsidRPr="001B5EB9" w:rsidRDefault="00074837" w:rsidP="008C68A3">
            <w:pPr>
              <w:jc w:val="right"/>
              <w:rPr>
                <w:rFonts w:cs="Arial"/>
                <w:color w:val="000000"/>
                <w:sz w:val="20"/>
                <w:szCs w:val="20"/>
                <w:lang w:val="en-US" w:eastAsia="zh-CN"/>
              </w:rPr>
            </w:pPr>
            <w:r w:rsidRPr="001B5EB9">
              <w:rPr>
                <w:rFonts w:cs="Arial"/>
                <w:color w:val="000000"/>
                <w:sz w:val="20"/>
                <w:szCs w:val="20"/>
                <w:lang w:val="en-US" w:eastAsia="zh-CN"/>
              </w:rPr>
              <w:t>1</w:t>
            </w:r>
          </w:p>
        </w:tc>
        <w:tc>
          <w:tcPr>
            <w:tcW w:w="1560" w:type="dxa"/>
            <w:tcBorders>
              <w:top w:val="nil"/>
              <w:left w:val="nil"/>
              <w:bottom w:val="single" w:sz="4" w:space="0" w:color="auto"/>
              <w:right w:val="single" w:sz="4" w:space="0" w:color="auto"/>
            </w:tcBorders>
            <w:shd w:val="clear" w:color="auto" w:fill="auto"/>
            <w:vAlign w:val="center"/>
            <w:hideMark/>
          </w:tcPr>
          <w:p w14:paraId="0587A6F8" w14:textId="77777777" w:rsidR="00074837" w:rsidRPr="001B5EB9" w:rsidRDefault="00074837" w:rsidP="008C68A3">
            <w:pPr>
              <w:jc w:val="right"/>
              <w:rPr>
                <w:rFonts w:cs="Arial"/>
                <w:color w:val="000000"/>
                <w:sz w:val="20"/>
                <w:szCs w:val="20"/>
                <w:lang w:val="en-US" w:eastAsia="zh-CN"/>
              </w:rPr>
            </w:pPr>
            <w:r w:rsidRPr="001B5EB9">
              <w:rPr>
                <w:rFonts w:cs="Arial"/>
                <w:color w:val="000000"/>
                <w:sz w:val="20"/>
                <w:szCs w:val="20"/>
                <w:lang w:val="en-US" w:eastAsia="zh-CN"/>
              </w:rPr>
              <w:t>0.1%</w:t>
            </w:r>
          </w:p>
        </w:tc>
        <w:tc>
          <w:tcPr>
            <w:tcW w:w="880" w:type="dxa"/>
            <w:tcBorders>
              <w:top w:val="nil"/>
              <w:left w:val="nil"/>
              <w:bottom w:val="single" w:sz="4" w:space="0" w:color="auto"/>
              <w:right w:val="single" w:sz="4" w:space="0" w:color="auto"/>
            </w:tcBorders>
            <w:shd w:val="clear" w:color="auto" w:fill="auto"/>
            <w:vAlign w:val="center"/>
            <w:hideMark/>
          </w:tcPr>
          <w:p w14:paraId="401D3EAD" w14:textId="77777777" w:rsidR="00074837" w:rsidRPr="001B5EB9" w:rsidRDefault="00074837" w:rsidP="008C68A3">
            <w:pPr>
              <w:jc w:val="right"/>
              <w:rPr>
                <w:rFonts w:cs="Arial"/>
                <w:color w:val="000000"/>
                <w:sz w:val="20"/>
                <w:szCs w:val="20"/>
                <w:lang w:val="en-US" w:eastAsia="zh-CN"/>
              </w:rPr>
            </w:pPr>
            <w:r w:rsidRPr="001B5EB9">
              <w:rPr>
                <w:rFonts w:cs="Arial"/>
                <w:color w:val="000000"/>
                <w:sz w:val="20"/>
                <w:szCs w:val="20"/>
                <w:lang w:val="en-US" w:eastAsia="zh-CN"/>
              </w:rPr>
              <w:t>1</w:t>
            </w:r>
          </w:p>
        </w:tc>
        <w:tc>
          <w:tcPr>
            <w:tcW w:w="1780" w:type="dxa"/>
            <w:tcBorders>
              <w:top w:val="nil"/>
              <w:left w:val="nil"/>
              <w:bottom w:val="single" w:sz="4" w:space="0" w:color="auto"/>
              <w:right w:val="single" w:sz="4" w:space="0" w:color="auto"/>
            </w:tcBorders>
            <w:shd w:val="clear" w:color="auto" w:fill="auto"/>
            <w:vAlign w:val="center"/>
            <w:hideMark/>
          </w:tcPr>
          <w:p w14:paraId="3CFA50BC" w14:textId="77777777" w:rsidR="00074837" w:rsidRPr="001B5EB9" w:rsidRDefault="00074837" w:rsidP="008C68A3">
            <w:pPr>
              <w:jc w:val="right"/>
              <w:rPr>
                <w:rFonts w:cs="Arial"/>
                <w:color w:val="000000"/>
                <w:sz w:val="20"/>
                <w:szCs w:val="20"/>
                <w:lang w:val="en-US" w:eastAsia="zh-CN"/>
              </w:rPr>
            </w:pPr>
            <w:r w:rsidRPr="001B5EB9">
              <w:rPr>
                <w:rFonts w:cs="Arial"/>
                <w:color w:val="000000"/>
                <w:sz w:val="20"/>
                <w:szCs w:val="20"/>
                <w:lang w:val="en-US" w:eastAsia="zh-CN"/>
              </w:rPr>
              <w:t>0.0%</w:t>
            </w:r>
          </w:p>
        </w:tc>
      </w:tr>
      <w:tr w:rsidR="00074837" w:rsidRPr="001B5EB9" w14:paraId="7C0FA1D6" w14:textId="77777777" w:rsidTr="008C68A3">
        <w:trPr>
          <w:trHeight w:val="300"/>
          <w:jc w:val="center"/>
        </w:trPr>
        <w:tc>
          <w:tcPr>
            <w:tcW w:w="5505" w:type="dxa"/>
            <w:tcBorders>
              <w:top w:val="nil"/>
              <w:left w:val="single" w:sz="4" w:space="0" w:color="auto"/>
              <w:bottom w:val="single" w:sz="4" w:space="0" w:color="auto"/>
              <w:right w:val="single" w:sz="4" w:space="0" w:color="auto"/>
            </w:tcBorders>
            <w:shd w:val="clear" w:color="auto" w:fill="auto"/>
            <w:vAlign w:val="center"/>
            <w:hideMark/>
          </w:tcPr>
          <w:p w14:paraId="6B230928" w14:textId="77777777" w:rsidR="00074837" w:rsidRPr="001B5EB9" w:rsidRDefault="00074837" w:rsidP="008C68A3">
            <w:pPr>
              <w:rPr>
                <w:rFonts w:cs="Arial"/>
                <w:color w:val="000000"/>
                <w:sz w:val="20"/>
                <w:szCs w:val="20"/>
                <w:lang w:val="en-US" w:eastAsia="zh-CN"/>
              </w:rPr>
            </w:pPr>
            <w:r w:rsidRPr="001B5EB9">
              <w:rPr>
                <w:rFonts w:cs="Arial"/>
                <w:color w:val="000000"/>
                <w:sz w:val="20"/>
                <w:szCs w:val="20"/>
                <w:lang w:val="en-US" w:eastAsia="zh-CN"/>
              </w:rPr>
              <w:t>Sovereign - Tier 2: AAA countries and Canadian Provinces</w:t>
            </w:r>
            <w:r w:rsidRPr="001B5EB9">
              <w:rPr>
                <w:rFonts w:cs="Arial"/>
                <w:color w:val="000000"/>
                <w:sz w:val="20"/>
                <w:szCs w:val="20"/>
                <w:vertAlign w:val="superscript"/>
                <w:lang w:val="en-US" w:eastAsia="zh-CN"/>
              </w:rPr>
              <w:t>2</w:t>
            </w:r>
          </w:p>
        </w:tc>
        <w:tc>
          <w:tcPr>
            <w:tcW w:w="1355" w:type="dxa"/>
            <w:tcBorders>
              <w:top w:val="nil"/>
              <w:left w:val="nil"/>
              <w:bottom w:val="single" w:sz="4" w:space="0" w:color="auto"/>
              <w:right w:val="single" w:sz="4" w:space="0" w:color="auto"/>
            </w:tcBorders>
            <w:shd w:val="clear" w:color="auto" w:fill="auto"/>
            <w:vAlign w:val="center"/>
            <w:hideMark/>
          </w:tcPr>
          <w:p w14:paraId="3A2325FD" w14:textId="77777777" w:rsidR="00074837" w:rsidRPr="001B5EB9" w:rsidRDefault="00074837" w:rsidP="008C68A3">
            <w:pPr>
              <w:jc w:val="right"/>
              <w:rPr>
                <w:rFonts w:cs="Arial"/>
                <w:color w:val="000000"/>
                <w:sz w:val="20"/>
                <w:szCs w:val="20"/>
                <w:lang w:val="en-US" w:eastAsia="zh-CN"/>
              </w:rPr>
            </w:pPr>
            <w:r w:rsidRPr="001B5EB9">
              <w:rPr>
                <w:rFonts w:cs="Arial"/>
                <w:color w:val="000000"/>
                <w:sz w:val="20"/>
                <w:szCs w:val="20"/>
                <w:lang w:val="en-US" w:eastAsia="zh-CN"/>
              </w:rPr>
              <w:t>0</w:t>
            </w:r>
          </w:p>
        </w:tc>
        <w:tc>
          <w:tcPr>
            <w:tcW w:w="1560" w:type="dxa"/>
            <w:tcBorders>
              <w:top w:val="nil"/>
              <w:left w:val="nil"/>
              <w:bottom w:val="single" w:sz="4" w:space="0" w:color="auto"/>
              <w:right w:val="single" w:sz="4" w:space="0" w:color="auto"/>
            </w:tcBorders>
            <w:shd w:val="clear" w:color="auto" w:fill="auto"/>
            <w:vAlign w:val="center"/>
            <w:hideMark/>
          </w:tcPr>
          <w:p w14:paraId="71752875" w14:textId="77777777" w:rsidR="00074837" w:rsidRPr="001B5EB9" w:rsidRDefault="00074837" w:rsidP="008C68A3">
            <w:pPr>
              <w:jc w:val="right"/>
              <w:rPr>
                <w:rFonts w:cs="Arial"/>
                <w:color w:val="000000"/>
                <w:sz w:val="20"/>
                <w:szCs w:val="20"/>
                <w:lang w:val="en-US" w:eastAsia="zh-CN"/>
              </w:rPr>
            </w:pPr>
            <w:r w:rsidRPr="001B5EB9">
              <w:rPr>
                <w:rFonts w:cs="Arial"/>
                <w:color w:val="000000"/>
                <w:sz w:val="20"/>
                <w:szCs w:val="20"/>
                <w:lang w:val="en-US" w:eastAsia="zh-CN"/>
              </w:rPr>
              <w:t>0.0%</w:t>
            </w:r>
          </w:p>
        </w:tc>
        <w:tc>
          <w:tcPr>
            <w:tcW w:w="880" w:type="dxa"/>
            <w:tcBorders>
              <w:top w:val="nil"/>
              <w:left w:val="nil"/>
              <w:bottom w:val="single" w:sz="4" w:space="0" w:color="auto"/>
              <w:right w:val="single" w:sz="4" w:space="0" w:color="auto"/>
            </w:tcBorders>
            <w:shd w:val="clear" w:color="auto" w:fill="auto"/>
            <w:vAlign w:val="center"/>
            <w:hideMark/>
          </w:tcPr>
          <w:p w14:paraId="369E10A2" w14:textId="77777777" w:rsidR="00074837" w:rsidRPr="001B5EB9" w:rsidRDefault="00074837" w:rsidP="008C68A3">
            <w:pPr>
              <w:jc w:val="right"/>
              <w:rPr>
                <w:rFonts w:cs="Arial"/>
                <w:color w:val="000000"/>
                <w:sz w:val="20"/>
                <w:szCs w:val="20"/>
                <w:lang w:val="en-US" w:eastAsia="zh-CN"/>
              </w:rPr>
            </w:pPr>
            <w:r w:rsidRPr="001B5EB9">
              <w:rPr>
                <w:rFonts w:cs="Arial"/>
                <w:color w:val="000000"/>
                <w:sz w:val="20"/>
                <w:szCs w:val="20"/>
                <w:lang w:val="en-US" w:eastAsia="zh-CN"/>
              </w:rPr>
              <w:t>1</w:t>
            </w:r>
          </w:p>
        </w:tc>
        <w:tc>
          <w:tcPr>
            <w:tcW w:w="1780" w:type="dxa"/>
            <w:tcBorders>
              <w:top w:val="nil"/>
              <w:left w:val="nil"/>
              <w:bottom w:val="single" w:sz="4" w:space="0" w:color="auto"/>
              <w:right w:val="single" w:sz="4" w:space="0" w:color="auto"/>
            </w:tcBorders>
            <w:shd w:val="clear" w:color="auto" w:fill="auto"/>
            <w:vAlign w:val="center"/>
            <w:hideMark/>
          </w:tcPr>
          <w:p w14:paraId="68F0E1B4" w14:textId="77777777" w:rsidR="00074837" w:rsidRPr="001B5EB9" w:rsidRDefault="00074837" w:rsidP="008C68A3">
            <w:pPr>
              <w:jc w:val="right"/>
              <w:rPr>
                <w:rFonts w:cs="Arial"/>
                <w:color w:val="000000"/>
                <w:sz w:val="20"/>
                <w:szCs w:val="20"/>
                <w:lang w:val="en-US" w:eastAsia="zh-CN"/>
              </w:rPr>
            </w:pPr>
            <w:r w:rsidRPr="001B5EB9">
              <w:rPr>
                <w:rFonts w:cs="Arial"/>
                <w:color w:val="000000"/>
                <w:sz w:val="20"/>
                <w:szCs w:val="20"/>
                <w:lang w:val="en-US" w:eastAsia="zh-CN"/>
              </w:rPr>
              <w:t>0.0%</w:t>
            </w:r>
          </w:p>
        </w:tc>
      </w:tr>
      <w:tr w:rsidR="00074837" w:rsidRPr="001B5EB9" w14:paraId="672899E0" w14:textId="77777777" w:rsidTr="008C68A3">
        <w:trPr>
          <w:trHeight w:val="300"/>
          <w:jc w:val="center"/>
        </w:trPr>
        <w:tc>
          <w:tcPr>
            <w:tcW w:w="5505" w:type="dxa"/>
            <w:tcBorders>
              <w:top w:val="nil"/>
              <w:left w:val="single" w:sz="4" w:space="0" w:color="auto"/>
              <w:bottom w:val="single" w:sz="4" w:space="0" w:color="auto"/>
              <w:right w:val="single" w:sz="4" w:space="0" w:color="auto"/>
            </w:tcBorders>
            <w:shd w:val="clear" w:color="auto" w:fill="auto"/>
            <w:vAlign w:val="center"/>
            <w:hideMark/>
          </w:tcPr>
          <w:p w14:paraId="7EC07AB6" w14:textId="77777777" w:rsidR="00074837" w:rsidRPr="001B5EB9" w:rsidRDefault="00074837" w:rsidP="008C68A3">
            <w:pPr>
              <w:rPr>
                <w:rFonts w:cs="Arial"/>
                <w:color w:val="000000"/>
                <w:sz w:val="20"/>
                <w:szCs w:val="20"/>
                <w:lang w:val="en-US" w:eastAsia="zh-CN"/>
              </w:rPr>
            </w:pPr>
            <w:r w:rsidRPr="001B5EB9">
              <w:rPr>
                <w:rFonts w:cs="Arial"/>
                <w:color w:val="000000"/>
                <w:sz w:val="20"/>
                <w:szCs w:val="20"/>
                <w:lang w:val="en-US" w:eastAsia="zh-CN"/>
              </w:rPr>
              <w:t>MUSH</w:t>
            </w:r>
            <w:r w:rsidRPr="001B5EB9">
              <w:rPr>
                <w:rFonts w:cs="Arial"/>
                <w:color w:val="000000"/>
                <w:sz w:val="20"/>
                <w:szCs w:val="20"/>
                <w:vertAlign w:val="superscript"/>
                <w:lang w:val="en-US" w:eastAsia="zh-CN"/>
              </w:rPr>
              <w:t>2</w:t>
            </w:r>
          </w:p>
        </w:tc>
        <w:tc>
          <w:tcPr>
            <w:tcW w:w="1355" w:type="dxa"/>
            <w:tcBorders>
              <w:top w:val="nil"/>
              <w:left w:val="nil"/>
              <w:bottom w:val="single" w:sz="4" w:space="0" w:color="auto"/>
              <w:right w:val="single" w:sz="4" w:space="0" w:color="auto"/>
            </w:tcBorders>
            <w:shd w:val="clear" w:color="auto" w:fill="auto"/>
            <w:vAlign w:val="center"/>
            <w:hideMark/>
          </w:tcPr>
          <w:p w14:paraId="39308E94" w14:textId="77777777" w:rsidR="00074837" w:rsidRPr="001B5EB9" w:rsidRDefault="00074837" w:rsidP="008C68A3">
            <w:pPr>
              <w:jc w:val="right"/>
              <w:rPr>
                <w:rFonts w:cs="Arial"/>
                <w:color w:val="000000"/>
                <w:sz w:val="20"/>
                <w:szCs w:val="20"/>
                <w:lang w:val="en-US" w:eastAsia="zh-CN"/>
              </w:rPr>
            </w:pPr>
            <w:r w:rsidRPr="001B5EB9">
              <w:rPr>
                <w:rFonts w:cs="Arial"/>
                <w:color w:val="000000"/>
                <w:sz w:val="20"/>
                <w:szCs w:val="20"/>
                <w:lang w:val="en-US" w:eastAsia="zh-CN"/>
              </w:rPr>
              <w:t>0</w:t>
            </w:r>
          </w:p>
        </w:tc>
        <w:tc>
          <w:tcPr>
            <w:tcW w:w="1560" w:type="dxa"/>
            <w:tcBorders>
              <w:top w:val="nil"/>
              <w:left w:val="nil"/>
              <w:bottom w:val="single" w:sz="4" w:space="0" w:color="auto"/>
              <w:right w:val="single" w:sz="4" w:space="0" w:color="auto"/>
            </w:tcBorders>
            <w:shd w:val="clear" w:color="auto" w:fill="auto"/>
            <w:vAlign w:val="center"/>
            <w:hideMark/>
          </w:tcPr>
          <w:p w14:paraId="16DAA45A" w14:textId="77777777" w:rsidR="00074837" w:rsidRPr="001B5EB9" w:rsidRDefault="00074837" w:rsidP="008C68A3">
            <w:pPr>
              <w:jc w:val="right"/>
              <w:rPr>
                <w:rFonts w:cs="Arial"/>
                <w:color w:val="000000"/>
                <w:sz w:val="20"/>
                <w:szCs w:val="20"/>
                <w:lang w:val="en-US" w:eastAsia="zh-CN"/>
              </w:rPr>
            </w:pPr>
            <w:r w:rsidRPr="001B5EB9">
              <w:rPr>
                <w:rFonts w:cs="Arial"/>
                <w:color w:val="000000"/>
                <w:sz w:val="20"/>
                <w:szCs w:val="20"/>
                <w:lang w:val="en-US" w:eastAsia="zh-CN"/>
              </w:rPr>
              <w:t>0.0%</w:t>
            </w:r>
          </w:p>
        </w:tc>
        <w:tc>
          <w:tcPr>
            <w:tcW w:w="880" w:type="dxa"/>
            <w:tcBorders>
              <w:top w:val="nil"/>
              <w:left w:val="nil"/>
              <w:bottom w:val="single" w:sz="4" w:space="0" w:color="auto"/>
              <w:right w:val="single" w:sz="4" w:space="0" w:color="auto"/>
            </w:tcBorders>
            <w:shd w:val="clear" w:color="auto" w:fill="auto"/>
            <w:vAlign w:val="center"/>
            <w:hideMark/>
          </w:tcPr>
          <w:p w14:paraId="5CDFC957" w14:textId="77777777" w:rsidR="00074837" w:rsidRPr="001B5EB9" w:rsidRDefault="00074837" w:rsidP="008C68A3">
            <w:pPr>
              <w:jc w:val="right"/>
              <w:rPr>
                <w:rFonts w:cs="Arial"/>
                <w:color w:val="000000"/>
                <w:sz w:val="20"/>
                <w:szCs w:val="20"/>
                <w:lang w:val="en-US" w:eastAsia="zh-CN"/>
              </w:rPr>
            </w:pPr>
            <w:r w:rsidRPr="001B5EB9">
              <w:rPr>
                <w:rFonts w:cs="Arial"/>
                <w:color w:val="000000"/>
                <w:sz w:val="20"/>
                <w:szCs w:val="20"/>
                <w:lang w:val="en-US" w:eastAsia="zh-CN"/>
              </w:rPr>
              <w:t>76</w:t>
            </w:r>
          </w:p>
        </w:tc>
        <w:tc>
          <w:tcPr>
            <w:tcW w:w="1780" w:type="dxa"/>
            <w:tcBorders>
              <w:top w:val="nil"/>
              <w:left w:val="nil"/>
              <w:bottom w:val="single" w:sz="4" w:space="0" w:color="auto"/>
              <w:right w:val="single" w:sz="4" w:space="0" w:color="auto"/>
            </w:tcBorders>
            <w:shd w:val="clear" w:color="auto" w:fill="auto"/>
            <w:vAlign w:val="center"/>
            <w:hideMark/>
          </w:tcPr>
          <w:p w14:paraId="103BF4BC" w14:textId="77777777" w:rsidR="00074837" w:rsidRPr="001B5EB9" w:rsidRDefault="00074837" w:rsidP="008C68A3">
            <w:pPr>
              <w:jc w:val="right"/>
              <w:rPr>
                <w:rFonts w:cs="Arial"/>
                <w:color w:val="000000"/>
                <w:sz w:val="20"/>
                <w:szCs w:val="20"/>
                <w:lang w:val="en-US" w:eastAsia="zh-CN"/>
              </w:rPr>
            </w:pPr>
            <w:r w:rsidRPr="001B5EB9">
              <w:rPr>
                <w:rFonts w:cs="Arial"/>
                <w:color w:val="000000"/>
                <w:sz w:val="20"/>
                <w:szCs w:val="20"/>
                <w:lang w:val="en-US" w:eastAsia="zh-CN"/>
              </w:rPr>
              <w:t>1.2%</w:t>
            </w:r>
          </w:p>
        </w:tc>
      </w:tr>
      <w:tr w:rsidR="00074837" w:rsidRPr="001B5EB9" w14:paraId="2AE69E0A" w14:textId="77777777" w:rsidTr="008C68A3">
        <w:trPr>
          <w:trHeight w:val="315"/>
          <w:jc w:val="center"/>
        </w:trPr>
        <w:tc>
          <w:tcPr>
            <w:tcW w:w="5505" w:type="dxa"/>
            <w:tcBorders>
              <w:top w:val="nil"/>
              <w:left w:val="single" w:sz="4" w:space="0" w:color="auto"/>
              <w:bottom w:val="nil"/>
              <w:right w:val="single" w:sz="4" w:space="0" w:color="auto"/>
            </w:tcBorders>
            <w:shd w:val="clear" w:color="auto" w:fill="auto"/>
            <w:vAlign w:val="center"/>
            <w:hideMark/>
          </w:tcPr>
          <w:p w14:paraId="1BA40E74" w14:textId="77777777" w:rsidR="00074837" w:rsidRPr="001B5EB9" w:rsidRDefault="00074837" w:rsidP="008C68A3">
            <w:pPr>
              <w:rPr>
                <w:rFonts w:cs="Arial"/>
                <w:color w:val="000000"/>
                <w:sz w:val="20"/>
                <w:szCs w:val="20"/>
                <w:lang w:val="en-US" w:eastAsia="zh-CN"/>
              </w:rPr>
            </w:pPr>
            <w:r w:rsidRPr="001B5EB9">
              <w:rPr>
                <w:rFonts w:cs="Arial"/>
                <w:color w:val="000000"/>
                <w:sz w:val="20"/>
                <w:szCs w:val="20"/>
                <w:lang w:val="en-US" w:eastAsia="zh-CN"/>
              </w:rPr>
              <w:t>Unknown</w:t>
            </w:r>
          </w:p>
        </w:tc>
        <w:tc>
          <w:tcPr>
            <w:tcW w:w="1355" w:type="dxa"/>
            <w:tcBorders>
              <w:top w:val="nil"/>
              <w:left w:val="nil"/>
              <w:bottom w:val="nil"/>
              <w:right w:val="single" w:sz="4" w:space="0" w:color="auto"/>
            </w:tcBorders>
            <w:shd w:val="clear" w:color="auto" w:fill="auto"/>
            <w:vAlign w:val="center"/>
            <w:hideMark/>
          </w:tcPr>
          <w:p w14:paraId="7FCB3714" w14:textId="77777777" w:rsidR="00074837" w:rsidRPr="001B5EB9" w:rsidRDefault="00074837" w:rsidP="008C68A3">
            <w:pPr>
              <w:jc w:val="right"/>
              <w:rPr>
                <w:rFonts w:cs="Arial"/>
                <w:color w:val="000000"/>
                <w:sz w:val="20"/>
                <w:szCs w:val="20"/>
                <w:lang w:val="en-US" w:eastAsia="zh-CN"/>
              </w:rPr>
            </w:pPr>
            <w:r w:rsidRPr="001B5EB9">
              <w:rPr>
                <w:rFonts w:cs="Arial"/>
                <w:color w:val="000000"/>
                <w:sz w:val="20"/>
                <w:szCs w:val="20"/>
                <w:lang w:val="en-US" w:eastAsia="zh-CN"/>
              </w:rPr>
              <w:t>0</w:t>
            </w:r>
          </w:p>
        </w:tc>
        <w:tc>
          <w:tcPr>
            <w:tcW w:w="1560" w:type="dxa"/>
            <w:tcBorders>
              <w:top w:val="nil"/>
              <w:left w:val="nil"/>
              <w:bottom w:val="nil"/>
              <w:right w:val="single" w:sz="4" w:space="0" w:color="auto"/>
            </w:tcBorders>
            <w:shd w:val="clear" w:color="auto" w:fill="auto"/>
            <w:vAlign w:val="center"/>
            <w:hideMark/>
          </w:tcPr>
          <w:p w14:paraId="320CEA49" w14:textId="77777777" w:rsidR="00074837" w:rsidRPr="001B5EB9" w:rsidRDefault="00074837" w:rsidP="008C68A3">
            <w:pPr>
              <w:jc w:val="right"/>
              <w:rPr>
                <w:rFonts w:cs="Arial"/>
                <w:color w:val="000000"/>
                <w:sz w:val="20"/>
                <w:szCs w:val="20"/>
                <w:lang w:val="en-US" w:eastAsia="zh-CN"/>
              </w:rPr>
            </w:pPr>
            <w:r w:rsidRPr="001B5EB9">
              <w:rPr>
                <w:rFonts w:cs="Arial"/>
                <w:color w:val="000000"/>
                <w:sz w:val="20"/>
                <w:szCs w:val="20"/>
                <w:lang w:val="en-US" w:eastAsia="zh-CN"/>
              </w:rPr>
              <w:t>0.0%</w:t>
            </w:r>
          </w:p>
        </w:tc>
        <w:tc>
          <w:tcPr>
            <w:tcW w:w="880" w:type="dxa"/>
            <w:tcBorders>
              <w:top w:val="nil"/>
              <w:left w:val="nil"/>
              <w:bottom w:val="nil"/>
              <w:right w:val="single" w:sz="4" w:space="0" w:color="auto"/>
            </w:tcBorders>
            <w:shd w:val="clear" w:color="auto" w:fill="auto"/>
            <w:vAlign w:val="center"/>
            <w:hideMark/>
          </w:tcPr>
          <w:p w14:paraId="3484BB47" w14:textId="77777777" w:rsidR="00074837" w:rsidRPr="001B5EB9" w:rsidRDefault="00074837" w:rsidP="008C68A3">
            <w:pPr>
              <w:jc w:val="right"/>
              <w:rPr>
                <w:rFonts w:cs="Arial"/>
                <w:color w:val="000000"/>
                <w:sz w:val="20"/>
                <w:szCs w:val="20"/>
                <w:lang w:val="en-US" w:eastAsia="zh-CN"/>
              </w:rPr>
            </w:pPr>
            <w:r w:rsidRPr="001B5EB9">
              <w:rPr>
                <w:rFonts w:cs="Arial"/>
                <w:color w:val="000000"/>
                <w:sz w:val="20"/>
                <w:szCs w:val="20"/>
                <w:lang w:val="en-US" w:eastAsia="zh-CN"/>
              </w:rPr>
              <w:t>512</w:t>
            </w:r>
          </w:p>
        </w:tc>
        <w:tc>
          <w:tcPr>
            <w:tcW w:w="1780" w:type="dxa"/>
            <w:tcBorders>
              <w:top w:val="nil"/>
              <w:left w:val="nil"/>
              <w:bottom w:val="nil"/>
              <w:right w:val="single" w:sz="4" w:space="0" w:color="auto"/>
            </w:tcBorders>
            <w:shd w:val="clear" w:color="auto" w:fill="auto"/>
            <w:vAlign w:val="center"/>
            <w:hideMark/>
          </w:tcPr>
          <w:p w14:paraId="63115494" w14:textId="77777777" w:rsidR="00074837" w:rsidRPr="001B5EB9" w:rsidRDefault="00074837" w:rsidP="008C68A3">
            <w:pPr>
              <w:jc w:val="right"/>
              <w:rPr>
                <w:rFonts w:cs="Arial"/>
                <w:color w:val="000000"/>
                <w:sz w:val="20"/>
                <w:szCs w:val="20"/>
                <w:lang w:val="en-US" w:eastAsia="zh-CN"/>
              </w:rPr>
            </w:pPr>
            <w:r w:rsidRPr="001B5EB9">
              <w:rPr>
                <w:rFonts w:cs="Arial"/>
                <w:color w:val="000000"/>
                <w:sz w:val="20"/>
                <w:szCs w:val="20"/>
                <w:lang w:val="en-US" w:eastAsia="zh-CN"/>
              </w:rPr>
              <w:t>7.9%</w:t>
            </w:r>
          </w:p>
        </w:tc>
      </w:tr>
      <w:tr w:rsidR="00074837" w:rsidRPr="001B5EB9" w14:paraId="02889096" w14:textId="77777777" w:rsidTr="008C68A3">
        <w:trPr>
          <w:trHeight w:val="315"/>
          <w:jc w:val="center"/>
        </w:trPr>
        <w:tc>
          <w:tcPr>
            <w:tcW w:w="5505" w:type="dxa"/>
            <w:tcBorders>
              <w:top w:val="double" w:sz="6" w:space="0" w:color="auto"/>
              <w:left w:val="single" w:sz="4" w:space="0" w:color="auto"/>
              <w:bottom w:val="single" w:sz="4" w:space="0" w:color="auto"/>
              <w:right w:val="single" w:sz="4" w:space="0" w:color="auto"/>
            </w:tcBorders>
            <w:shd w:val="clear" w:color="000000" w:fill="BFBFBF"/>
            <w:vAlign w:val="center"/>
            <w:hideMark/>
          </w:tcPr>
          <w:p w14:paraId="6C49AB2A" w14:textId="77777777" w:rsidR="00074837" w:rsidRPr="001B5EB9" w:rsidRDefault="00074837" w:rsidP="008C68A3">
            <w:pPr>
              <w:rPr>
                <w:rFonts w:cs="Arial"/>
                <w:b/>
                <w:bCs/>
                <w:color w:val="000000"/>
                <w:sz w:val="20"/>
                <w:szCs w:val="20"/>
                <w:lang w:val="en-US" w:eastAsia="zh-CN"/>
              </w:rPr>
            </w:pPr>
            <w:r w:rsidRPr="001B5EB9">
              <w:rPr>
                <w:rFonts w:cs="Arial"/>
                <w:b/>
                <w:bCs/>
                <w:color w:val="000000"/>
                <w:sz w:val="20"/>
                <w:szCs w:val="20"/>
                <w:lang w:val="en-US" w:eastAsia="zh-CN"/>
              </w:rPr>
              <w:t>Total</w:t>
            </w:r>
          </w:p>
        </w:tc>
        <w:tc>
          <w:tcPr>
            <w:tcW w:w="1355" w:type="dxa"/>
            <w:tcBorders>
              <w:top w:val="double" w:sz="6" w:space="0" w:color="auto"/>
              <w:left w:val="nil"/>
              <w:bottom w:val="single" w:sz="4" w:space="0" w:color="auto"/>
              <w:right w:val="single" w:sz="4" w:space="0" w:color="auto"/>
            </w:tcBorders>
            <w:shd w:val="clear" w:color="000000" w:fill="BFBFBF"/>
            <w:vAlign w:val="center"/>
            <w:hideMark/>
          </w:tcPr>
          <w:p w14:paraId="613859AD" w14:textId="77777777" w:rsidR="00074837" w:rsidRPr="001B5EB9" w:rsidRDefault="00074837" w:rsidP="008C68A3">
            <w:pPr>
              <w:jc w:val="right"/>
              <w:rPr>
                <w:rFonts w:cs="Arial"/>
                <w:b/>
                <w:bCs/>
                <w:color w:val="000000"/>
                <w:sz w:val="20"/>
                <w:szCs w:val="20"/>
                <w:lang w:val="en-US" w:eastAsia="zh-CN"/>
              </w:rPr>
            </w:pPr>
            <w:r w:rsidRPr="001B5EB9">
              <w:rPr>
                <w:rFonts w:cs="Arial"/>
                <w:b/>
                <w:bCs/>
                <w:color w:val="000000"/>
                <w:sz w:val="20"/>
                <w:szCs w:val="20"/>
                <w:lang w:val="en-US" w:eastAsia="zh-CN"/>
              </w:rPr>
              <w:t>1914</w:t>
            </w:r>
          </w:p>
        </w:tc>
        <w:tc>
          <w:tcPr>
            <w:tcW w:w="1560" w:type="dxa"/>
            <w:tcBorders>
              <w:top w:val="double" w:sz="6" w:space="0" w:color="auto"/>
              <w:left w:val="nil"/>
              <w:bottom w:val="single" w:sz="4" w:space="0" w:color="auto"/>
              <w:right w:val="single" w:sz="4" w:space="0" w:color="auto"/>
            </w:tcBorders>
            <w:shd w:val="clear" w:color="000000" w:fill="BFBFBF"/>
            <w:vAlign w:val="center"/>
            <w:hideMark/>
          </w:tcPr>
          <w:p w14:paraId="49D51F95" w14:textId="77777777" w:rsidR="00074837" w:rsidRPr="001B5EB9" w:rsidRDefault="00074837" w:rsidP="008C68A3">
            <w:pPr>
              <w:jc w:val="right"/>
              <w:rPr>
                <w:rFonts w:cs="Arial"/>
                <w:b/>
                <w:bCs/>
                <w:color w:val="000000"/>
                <w:sz w:val="20"/>
                <w:szCs w:val="20"/>
                <w:lang w:val="en-US" w:eastAsia="zh-CN"/>
              </w:rPr>
            </w:pPr>
            <w:r w:rsidRPr="001B5EB9">
              <w:rPr>
                <w:rFonts w:cs="Arial"/>
                <w:b/>
                <w:bCs/>
                <w:color w:val="000000"/>
                <w:sz w:val="20"/>
                <w:szCs w:val="20"/>
                <w:lang w:val="en-US" w:eastAsia="zh-CN"/>
              </w:rPr>
              <w:t>100.0%</w:t>
            </w:r>
          </w:p>
        </w:tc>
        <w:tc>
          <w:tcPr>
            <w:tcW w:w="880" w:type="dxa"/>
            <w:tcBorders>
              <w:top w:val="double" w:sz="6" w:space="0" w:color="auto"/>
              <w:left w:val="nil"/>
              <w:bottom w:val="single" w:sz="4" w:space="0" w:color="auto"/>
              <w:right w:val="single" w:sz="4" w:space="0" w:color="auto"/>
            </w:tcBorders>
            <w:shd w:val="clear" w:color="000000" w:fill="BFBFBF"/>
            <w:vAlign w:val="center"/>
            <w:hideMark/>
          </w:tcPr>
          <w:p w14:paraId="102979E3" w14:textId="77777777" w:rsidR="00074837" w:rsidRPr="001B5EB9" w:rsidRDefault="00074837" w:rsidP="008C68A3">
            <w:pPr>
              <w:jc w:val="right"/>
              <w:rPr>
                <w:rFonts w:cs="Arial"/>
                <w:b/>
                <w:bCs/>
                <w:color w:val="000000"/>
                <w:sz w:val="20"/>
                <w:szCs w:val="20"/>
                <w:lang w:val="en-US" w:eastAsia="zh-CN"/>
              </w:rPr>
            </w:pPr>
            <w:r w:rsidRPr="001B5EB9">
              <w:rPr>
                <w:rFonts w:cs="Arial"/>
                <w:b/>
                <w:bCs/>
                <w:color w:val="000000"/>
                <w:sz w:val="20"/>
                <w:szCs w:val="20"/>
                <w:lang w:val="en-US" w:eastAsia="zh-CN"/>
              </w:rPr>
              <w:t>6490</w:t>
            </w:r>
          </w:p>
        </w:tc>
        <w:tc>
          <w:tcPr>
            <w:tcW w:w="1780" w:type="dxa"/>
            <w:tcBorders>
              <w:top w:val="double" w:sz="6" w:space="0" w:color="auto"/>
              <w:left w:val="nil"/>
              <w:bottom w:val="single" w:sz="4" w:space="0" w:color="auto"/>
              <w:right w:val="single" w:sz="4" w:space="0" w:color="auto"/>
            </w:tcBorders>
            <w:shd w:val="clear" w:color="000000" w:fill="BFBFBF"/>
            <w:vAlign w:val="center"/>
            <w:hideMark/>
          </w:tcPr>
          <w:p w14:paraId="2235BC61" w14:textId="77777777" w:rsidR="00074837" w:rsidRPr="001B5EB9" w:rsidRDefault="00074837" w:rsidP="008C68A3">
            <w:pPr>
              <w:jc w:val="right"/>
              <w:rPr>
                <w:rFonts w:cs="Arial"/>
                <w:b/>
                <w:bCs/>
                <w:color w:val="000000"/>
                <w:sz w:val="20"/>
                <w:szCs w:val="20"/>
                <w:lang w:val="en-US" w:eastAsia="zh-CN"/>
              </w:rPr>
            </w:pPr>
            <w:r w:rsidRPr="001B5EB9">
              <w:rPr>
                <w:rFonts w:cs="Arial"/>
                <w:b/>
                <w:bCs/>
                <w:color w:val="000000"/>
                <w:sz w:val="20"/>
                <w:szCs w:val="20"/>
                <w:lang w:val="en-US" w:eastAsia="zh-CN"/>
              </w:rPr>
              <w:t>100.0%</w:t>
            </w:r>
          </w:p>
        </w:tc>
      </w:tr>
    </w:tbl>
    <w:p w14:paraId="4C1F7893" w14:textId="77777777" w:rsidR="00074837" w:rsidRDefault="00074837" w:rsidP="00074837">
      <w:pPr>
        <w:spacing w:after="120"/>
        <w:rPr>
          <w:rFonts w:eastAsia="宋体"/>
          <w:lang w:eastAsia="zh-CN"/>
        </w:rPr>
      </w:pPr>
    </w:p>
    <w:p w14:paraId="6E616E14" w14:textId="77777777" w:rsidR="00074837" w:rsidRPr="00615000" w:rsidRDefault="00074837" w:rsidP="00074837">
      <w:pPr>
        <w:pStyle w:val="TableFootnoteText"/>
        <w:ind w:left="0" w:firstLine="0"/>
        <w:contextualSpacing w:val="0"/>
        <w:rPr>
          <w:b/>
        </w:rPr>
      </w:pPr>
      <w:r w:rsidRPr="00AB049E">
        <w:rPr>
          <w:rStyle w:val="x-Emphasis-Strong"/>
        </w:rPr>
        <w:t>Table Footnotes:</w:t>
      </w:r>
    </w:p>
    <w:p w14:paraId="2AC8DB78" w14:textId="77777777" w:rsidR="00074837" w:rsidRDefault="00074837" w:rsidP="00074837">
      <w:pPr>
        <w:pStyle w:val="TableFootnoteText"/>
        <w:tabs>
          <w:tab w:val="clear" w:pos="360"/>
        </w:tabs>
        <w:spacing w:after="240"/>
        <w:ind w:left="0" w:firstLine="0"/>
        <w:rPr>
          <w:lang w:eastAsia="zh-CN"/>
        </w:rPr>
      </w:pPr>
      <w:proofErr w:type="gramStart"/>
      <w:r w:rsidRPr="00742332">
        <w:rPr>
          <w:vertAlign w:val="superscript"/>
          <w:lang w:eastAsia="zh-CN"/>
        </w:rPr>
        <w:t>1</w:t>
      </w:r>
      <w:r>
        <w:rPr>
          <w:vertAlign w:val="superscript"/>
          <w:lang w:eastAsia="zh-CN"/>
        </w:rPr>
        <w:t xml:space="preserve">  </w:t>
      </w:r>
      <w:r>
        <w:rPr>
          <w:lang w:eastAsia="zh-CN"/>
        </w:rPr>
        <w:t>Performance</w:t>
      </w:r>
      <w:proofErr w:type="gramEnd"/>
      <w:r>
        <w:rPr>
          <w:lang w:eastAsia="zh-CN"/>
        </w:rPr>
        <w:t xml:space="preserve"> LC – Developer (Standalone) is a product type.</w:t>
      </w:r>
    </w:p>
    <w:p w14:paraId="76985B23" w14:textId="77777777" w:rsidR="00074837" w:rsidRDefault="00074837" w:rsidP="00074837">
      <w:pPr>
        <w:pStyle w:val="TableFootnoteText"/>
        <w:spacing w:after="240"/>
        <w:rPr>
          <w:lang w:eastAsia="zh-CN"/>
        </w:rPr>
      </w:pPr>
      <w:proofErr w:type="gramStart"/>
      <w:r w:rsidRPr="00742332">
        <w:rPr>
          <w:vertAlign w:val="superscript"/>
          <w:lang w:eastAsia="zh-CN"/>
        </w:rPr>
        <w:t>2</w:t>
      </w:r>
      <w:r>
        <w:rPr>
          <w:vertAlign w:val="superscript"/>
          <w:lang w:eastAsia="zh-CN"/>
        </w:rPr>
        <w:t xml:space="preserve">  </w:t>
      </w:r>
      <w:r>
        <w:rPr>
          <w:lang w:eastAsia="zh-CN"/>
        </w:rPr>
        <w:t>Sovereign</w:t>
      </w:r>
      <w:proofErr w:type="gramEnd"/>
      <w:r>
        <w:rPr>
          <w:lang w:eastAsia="zh-CN"/>
        </w:rPr>
        <w:t xml:space="preserve"> – Tier 2: AAA countries and Canadian Provinces and MUSH are sector types.</w:t>
      </w:r>
    </w:p>
    <w:p w14:paraId="4DED5808" w14:textId="77777777" w:rsidR="00074837" w:rsidRDefault="00074837" w:rsidP="00074837">
      <w:pPr>
        <w:pStyle w:val="MinorHeading"/>
        <w:spacing w:after="240"/>
        <w:rPr>
          <w:lang w:eastAsia="zh-CN"/>
        </w:rPr>
      </w:pPr>
      <w:r>
        <w:rPr>
          <w:lang w:eastAsia="zh-CN"/>
        </w:rPr>
        <w:t>Representativeness</w:t>
      </w:r>
      <w:r>
        <w:t xml:space="preserve"> Analysis</w:t>
      </w:r>
      <w:r w:rsidDel="00AB049E">
        <w:rPr>
          <w:lang w:eastAsia="zh-CN"/>
        </w:rPr>
        <w:t xml:space="preserve"> </w:t>
      </w:r>
      <w:r>
        <w:rPr>
          <w:lang w:eastAsia="zh-CN"/>
        </w:rPr>
        <w:t>by Sector and Product Type</w:t>
      </w:r>
    </w:p>
    <w:p w14:paraId="255710BC" w14:textId="77777777" w:rsidR="00074837" w:rsidRDefault="00074837" w:rsidP="00074837">
      <w:pPr>
        <w:pStyle w:val="BodyText"/>
        <w:spacing w:after="240"/>
      </w:pPr>
      <w:r>
        <w:t>Performance LC – Developer (Standalone), Sovereign – Tier 2: AAA countries and Canadian Provinces and MUSH show similar level of representation in the development dataset and performing portfolio.</w:t>
      </w:r>
    </w:p>
    <w:p w14:paraId="1829D05F" w14:textId="77777777" w:rsidR="00074837" w:rsidRDefault="00074837" w:rsidP="00074837">
      <w:pPr>
        <w:pStyle w:val="MinorHeading"/>
        <w:spacing w:after="240"/>
      </w:pPr>
      <w:r>
        <w:rPr>
          <w:lang w:eastAsia="zh-CN"/>
        </w:rPr>
        <w:t>Representativeness</w:t>
      </w:r>
      <w:r>
        <w:t xml:space="preserve"> Analysis</w:t>
      </w:r>
      <w:r w:rsidDel="00AB049E">
        <w:rPr>
          <w:lang w:eastAsia="zh-CN"/>
        </w:rPr>
        <w:t xml:space="preserve"> </w:t>
      </w:r>
      <w:r>
        <w:t>by Authorization Amount</w:t>
      </w:r>
    </w:p>
    <w:p w14:paraId="172B7859" w14:textId="77777777" w:rsidR="00074837" w:rsidRDefault="00074837" w:rsidP="00074837">
      <w:pPr>
        <w:pStyle w:val="BodyText"/>
        <w:spacing w:after="240"/>
      </w:pPr>
      <w:r>
        <w:t xml:space="preserve">Authorization amount was separated into three size categories. The $2,500,000+ authorization amount category show lower representation in </w:t>
      </w:r>
      <w:proofErr w:type="gramStart"/>
      <w:r>
        <w:t>the  development</w:t>
      </w:r>
      <w:proofErr w:type="gramEnd"/>
      <w:r>
        <w:t xml:space="preserve"> dataset than the performing portfolio.</w:t>
      </w:r>
    </w:p>
    <w:p w14:paraId="79B4ABC5" w14:textId="77777777" w:rsidR="00074837" w:rsidRDefault="00074837" w:rsidP="00074837">
      <w:pPr>
        <w:pStyle w:val="Caption"/>
        <w:spacing w:after="240"/>
        <w:jc w:val="center"/>
      </w:pPr>
      <w:r>
        <w:lastRenderedPageBreak/>
        <w:t xml:space="preserve">Table </w:t>
      </w:r>
      <w:r>
        <w:fldChar w:fldCharType="begin"/>
      </w:r>
      <w:r>
        <w:instrText xml:space="preserve"> SEQ Table \* ARABIC </w:instrText>
      </w:r>
      <w:r>
        <w:fldChar w:fldCharType="separate"/>
      </w:r>
      <w:r>
        <w:rPr>
          <w:noProof/>
        </w:rPr>
        <w:t>29</w:t>
      </w:r>
      <w:r>
        <w:rPr>
          <w:noProof/>
        </w:rPr>
        <w:fldChar w:fldCharType="end"/>
      </w:r>
      <w:r>
        <w:t>: Representation of Authorization Amount</w:t>
      </w:r>
    </w:p>
    <w:tbl>
      <w:tblPr>
        <w:tblW w:w="0" w:type="auto"/>
        <w:jc w:val="center"/>
        <w:tblLook w:val="04A0" w:firstRow="1" w:lastRow="0" w:firstColumn="1" w:lastColumn="0" w:noHBand="0" w:noVBand="1"/>
      </w:tblPr>
      <w:tblGrid>
        <w:gridCol w:w="2111"/>
        <w:gridCol w:w="1209"/>
        <w:gridCol w:w="1890"/>
        <w:gridCol w:w="990"/>
        <w:gridCol w:w="1620"/>
      </w:tblGrid>
      <w:tr w:rsidR="00074837" w:rsidRPr="001B5EB9" w14:paraId="131CFFAA" w14:textId="77777777" w:rsidTr="008C68A3">
        <w:trPr>
          <w:trHeight w:val="300"/>
          <w:tblHeader/>
          <w:jc w:val="center"/>
        </w:trPr>
        <w:tc>
          <w:tcPr>
            <w:tcW w:w="2111" w:type="dxa"/>
            <w:vMerge w:val="restart"/>
            <w:tcBorders>
              <w:top w:val="single" w:sz="4" w:space="0" w:color="auto"/>
              <w:left w:val="single" w:sz="4" w:space="0" w:color="auto"/>
              <w:bottom w:val="single" w:sz="4" w:space="0" w:color="auto"/>
              <w:right w:val="single" w:sz="4" w:space="0" w:color="auto"/>
            </w:tcBorders>
            <w:shd w:val="clear" w:color="000000" w:fill="BFBFBF"/>
            <w:vAlign w:val="center"/>
            <w:hideMark/>
          </w:tcPr>
          <w:p w14:paraId="232EA2AC" w14:textId="77777777" w:rsidR="00074837" w:rsidRPr="001B5EB9" w:rsidRDefault="00074837" w:rsidP="008C68A3">
            <w:pPr>
              <w:jc w:val="center"/>
              <w:rPr>
                <w:rFonts w:cs="Arial"/>
                <w:b/>
                <w:bCs/>
                <w:color w:val="000000"/>
                <w:sz w:val="20"/>
                <w:szCs w:val="20"/>
                <w:lang w:val="en-US" w:eastAsia="zh-CN"/>
              </w:rPr>
            </w:pPr>
            <w:r w:rsidRPr="001B5EB9">
              <w:rPr>
                <w:rFonts w:cs="Arial"/>
                <w:b/>
                <w:bCs/>
                <w:color w:val="000000"/>
                <w:sz w:val="20"/>
                <w:szCs w:val="20"/>
                <w:lang w:val="en-US" w:eastAsia="zh-CN"/>
              </w:rPr>
              <w:t>Authorization Amount</w:t>
            </w:r>
          </w:p>
        </w:tc>
        <w:tc>
          <w:tcPr>
            <w:tcW w:w="3099" w:type="dxa"/>
            <w:gridSpan w:val="2"/>
            <w:tcBorders>
              <w:top w:val="single" w:sz="4" w:space="0" w:color="auto"/>
              <w:left w:val="nil"/>
              <w:bottom w:val="single" w:sz="4" w:space="0" w:color="auto"/>
              <w:right w:val="single" w:sz="4" w:space="0" w:color="auto"/>
            </w:tcBorders>
            <w:shd w:val="clear" w:color="000000" w:fill="BFBFBF"/>
            <w:vAlign w:val="center"/>
            <w:hideMark/>
          </w:tcPr>
          <w:p w14:paraId="4F236EEF" w14:textId="77777777" w:rsidR="00074837" w:rsidRPr="001B5EB9" w:rsidRDefault="00074837" w:rsidP="008C68A3">
            <w:pPr>
              <w:jc w:val="center"/>
              <w:rPr>
                <w:rFonts w:cs="Arial"/>
                <w:b/>
                <w:bCs/>
                <w:color w:val="000000"/>
                <w:sz w:val="20"/>
                <w:szCs w:val="20"/>
                <w:lang w:val="en-US" w:eastAsia="zh-CN"/>
              </w:rPr>
            </w:pPr>
            <w:r w:rsidRPr="001B5EB9">
              <w:rPr>
                <w:rFonts w:cs="Arial"/>
                <w:b/>
                <w:bCs/>
                <w:color w:val="000000"/>
                <w:sz w:val="20"/>
                <w:szCs w:val="20"/>
                <w:lang w:val="en-US" w:eastAsia="zh-CN"/>
              </w:rPr>
              <w:t>Development (V3.2) Dataset</w:t>
            </w:r>
            <w:r w:rsidRPr="001B5EB9">
              <w:rPr>
                <w:rFonts w:cs="Arial"/>
                <w:b/>
                <w:bCs/>
                <w:color w:val="000000"/>
                <w:sz w:val="20"/>
                <w:szCs w:val="20"/>
                <w:vertAlign w:val="superscript"/>
                <w:lang w:val="en-US" w:eastAsia="zh-CN"/>
              </w:rPr>
              <w:t>1</w:t>
            </w:r>
          </w:p>
        </w:tc>
        <w:tc>
          <w:tcPr>
            <w:tcW w:w="2610" w:type="dxa"/>
            <w:gridSpan w:val="2"/>
            <w:tcBorders>
              <w:top w:val="single" w:sz="4" w:space="0" w:color="auto"/>
              <w:left w:val="nil"/>
              <w:bottom w:val="single" w:sz="4" w:space="0" w:color="auto"/>
              <w:right w:val="single" w:sz="4" w:space="0" w:color="auto"/>
            </w:tcBorders>
            <w:shd w:val="clear" w:color="000000" w:fill="BFBFBF"/>
            <w:vAlign w:val="center"/>
            <w:hideMark/>
          </w:tcPr>
          <w:p w14:paraId="1D63A77C" w14:textId="77777777" w:rsidR="00074837" w:rsidRPr="001B5EB9" w:rsidRDefault="00074837" w:rsidP="008C68A3">
            <w:pPr>
              <w:jc w:val="center"/>
              <w:rPr>
                <w:rFonts w:cs="Arial"/>
                <w:b/>
                <w:bCs/>
                <w:color w:val="000000"/>
                <w:sz w:val="20"/>
                <w:szCs w:val="20"/>
                <w:lang w:val="en-US" w:eastAsia="zh-CN"/>
              </w:rPr>
            </w:pPr>
            <w:r w:rsidRPr="001B5EB9">
              <w:rPr>
                <w:rFonts w:cs="Arial"/>
                <w:b/>
                <w:bCs/>
                <w:color w:val="000000"/>
                <w:sz w:val="20"/>
                <w:szCs w:val="20"/>
                <w:lang w:val="en-US" w:eastAsia="zh-CN"/>
              </w:rPr>
              <w:t>Performing Portfolio</w:t>
            </w:r>
            <w:r w:rsidRPr="001B5EB9">
              <w:rPr>
                <w:rFonts w:cs="Arial"/>
                <w:b/>
                <w:bCs/>
                <w:color w:val="000000"/>
                <w:sz w:val="20"/>
                <w:szCs w:val="20"/>
                <w:vertAlign w:val="superscript"/>
                <w:lang w:val="en-US" w:eastAsia="zh-CN"/>
              </w:rPr>
              <w:t>2</w:t>
            </w:r>
          </w:p>
        </w:tc>
      </w:tr>
      <w:tr w:rsidR="00074837" w:rsidRPr="001B5EB9" w14:paraId="3F43495B" w14:textId="77777777" w:rsidTr="008C68A3">
        <w:trPr>
          <w:trHeight w:val="510"/>
          <w:tblHeader/>
          <w:jc w:val="center"/>
        </w:trPr>
        <w:tc>
          <w:tcPr>
            <w:tcW w:w="2111" w:type="dxa"/>
            <w:vMerge/>
            <w:tcBorders>
              <w:top w:val="single" w:sz="4" w:space="0" w:color="auto"/>
              <w:left w:val="single" w:sz="4" w:space="0" w:color="auto"/>
              <w:bottom w:val="single" w:sz="4" w:space="0" w:color="auto"/>
              <w:right w:val="single" w:sz="4" w:space="0" w:color="auto"/>
            </w:tcBorders>
            <w:vAlign w:val="center"/>
            <w:hideMark/>
          </w:tcPr>
          <w:p w14:paraId="5A88D866" w14:textId="77777777" w:rsidR="00074837" w:rsidRPr="001B5EB9" w:rsidRDefault="00074837" w:rsidP="008C68A3">
            <w:pPr>
              <w:rPr>
                <w:rFonts w:cs="Arial"/>
                <w:b/>
                <w:bCs/>
                <w:color w:val="000000"/>
                <w:sz w:val="20"/>
                <w:szCs w:val="20"/>
                <w:lang w:val="en-US" w:eastAsia="zh-CN"/>
              </w:rPr>
            </w:pPr>
          </w:p>
        </w:tc>
        <w:tc>
          <w:tcPr>
            <w:tcW w:w="1209" w:type="dxa"/>
            <w:tcBorders>
              <w:top w:val="nil"/>
              <w:left w:val="nil"/>
              <w:bottom w:val="single" w:sz="4" w:space="0" w:color="auto"/>
              <w:right w:val="single" w:sz="4" w:space="0" w:color="auto"/>
            </w:tcBorders>
            <w:shd w:val="clear" w:color="000000" w:fill="BFBFBF"/>
            <w:vAlign w:val="center"/>
            <w:hideMark/>
          </w:tcPr>
          <w:p w14:paraId="4EE2B15F" w14:textId="77777777" w:rsidR="00074837" w:rsidRPr="001B5EB9" w:rsidRDefault="00074837" w:rsidP="008C68A3">
            <w:pPr>
              <w:jc w:val="center"/>
              <w:rPr>
                <w:rFonts w:cs="Arial"/>
                <w:b/>
                <w:bCs/>
                <w:color w:val="000000"/>
                <w:sz w:val="20"/>
                <w:szCs w:val="20"/>
                <w:lang w:val="en-US" w:eastAsia="zh-CN"/>
              </w:rPr>
            </w:pPr>
            <w:r w:rsidRPr="001B5EB9">
              <w:rPr>
                <w:rFonts w:cs="Arial"/>
                <w:b/>
                <w:bCs/>
                <w:color w:val="000000"/>
                <w:sz w:val="20"/>
                <w:szCs w:val="20"/>
                <w:lang w:val="en-US" w:eastAsia="zh-CN"/>
              </w:rPr>
              <w:t>Count</w:t>
            </w:r>
          </w:p>
        </w:tc>
        <w:tc>
          <w:tcPr>
            <w:tcW w:w="1890" w:type="dxa"/>
            <w:tcBorders>
              <w:top w:val="nil"/>
              <w:left w:val="nil"/>
              <w:bottom w:val="single" w:sz="4" w:space="0" w:color="auto"/>
              <w:right w:val="single" w:sz="4" w:space="0" w:color="auto"/>
            </w:tcBorders>
            <w:shd w:val="clear" w:color="000000" w:fill="BFBFBF"/>
            <w:vAlign w:val="center"/>
            <w:hideMark/>
          </w:tcPr>
          <w:p w14:paraId="69BB6E10" w14:textId="77777777" w:rsidR="00074837" w:rsidRPr="001B5EB9" w:rsidRDefault="00074837" w:rsidP="008C68A3">
            <w:pPr>
              <w:jc w:val="center"/>
              <w:rPr>
                <w:rFonts w:cs="Arial"/>
                <w:b/>
                <w:bCs/>
                <w:color w:val="000000"/>
                <w:sz w:val="20"/>
                <w:szCs w:val="20"/>
                <w:lang w:val="en-US" w:eastAsia="zh-CN"/>
              </w:rPr>
            </w:pPr>
            <w:r w:rsidRPr="001B5EB9">
              <w:rPr>
                <w:rFonts w:cs="Arial"/>
                <w:b/>
                <w:bCs/>
                <w:color w:val="000000"/>
                <w:sz w:val="20"/>
                <w:szCs w:val="20"/>
                <w:lang w:val="en-US" w:eastAsia="zh-CN"/>
              </w:rPr>
              <w:t>Proportion of Dataset (%)</w:t>
            </w:r>
          </w:p>
        </w:tc>
        <w:tc>
          <w:tcPr>
            <w:tcW w:w="990" w:type="dxa"/>
            <w:tcBorders>
              <w:top w:val="nil"/>
              <w:left w:val="nil"/>
              <w:bottom w:val="single" w:sz="4" w:space="0" w:color="auto"/>
              <w:right w:val="single" w:sz="4" w:space="0" w:color="auto"/>
            </w:tcBorders>
            <w:shd w:val="clear" w:color="000000" w:fill="BFBFBF"/>
            <w:vAlign w:val="center"/>
            <w:hideMark/>
          </w:tcPr>
          <w:p w14:paraId="567A52DF" w14:textId="77777777" w:rsidR="00074837" w:rsidRPr="001B5EB9" w:rsidRDefault="00074837" w:rsidP="008C68A3">
            <w:pPr>
              <w:jc w:val="center"/>
              <w:rPr>
                <w:rFonts w:cs="Arial"/>
                <w:b/>
                <w:bCs/>
                <w:color w:val="000000"/>
                <w:sz w:val="20"/>
                <w:szCs w:val="20"/>
                <w:lang w:val="en-US" w:eastAsia="zh-CN"/>
              </w:rPr>
            </w:pPr>
            <w:r w:rsidRPr="001B5EB9">
              <w:rPr>
                <w:rFonts w:cs="Arial"/>
                <w:b/>
                <w:bCs/>
                <w:color w:val="000000"/>
                <w:sz w:val="20"/>
                <w:szCs w:val="20"/>
                <w:lang w:val="en-US" w:eastAsia="zh-CN"/>
              </w:rPr>
              <w:t>Count</w:t>
            </w:r>
          </w:p>
        </w:tc>
        <w:tc>
          <w:tcPr>
            <w:tcW w:w="1620" w:type="dxa"/>
            <w:tcBorders>
              <w:top w:val="nil"/>
              <w:left w:val="nil"/>
              <w:bottom w:val="single" w:sz="4" w:space="0" w:color="auto"/>
              <w:right w:val="single" w:sz="4" w:space="0" w:color="auto"/>
            </w:tcBorders>
            <w:shd w:val="clear" w:color="000000" w:fill="BFBFBF"/>
            <w:vAlign w:val="center"/>
            <w:hideMark/>
          </w:tcPr>
          <w:p w14:paraId="2DCA26E7" w14:textId="77777777" w:rsidR="00074837" w:rsidRPr="001B5EB9" w:rsidRDefault="00074837" w:rsidP="008C68A3">
            <w:pPr>
              <w:jc w:val="center"/>
              <w:rPr>
                <w:rFonts w:cs="Arial"/>
                <w:b/>
                <w:bCs/>
                <w:color w:val="000000"/>
                <w:sz w:val="20"/>
                <w:szCs w:val="20"/>
                <w:lang w:val="en-US" w:eastAsia="zh-CN"/>
              </w:rPr>
            </w:pPr>
            <w:r w:rsidRPr="001B5EB9">
              <w:rPr>
                <w:rFonts w:cs="Arial"/>
                <w:b/>
                <w:bCs/>
                <w:color w:val="000000"/>
                <w:sz w:val="20"/>
                <w:szCs w:val="20"/>
                <w:lang w:val="en-US" w:eastAsia="zh-CN"/>
              </w:rPr>
              <w:t>Proportion of Dataset (%)</w:t>
            </w:r>
          </w:p>
        </w:tc>
      </w:tr>
      <w:tr w:rsidR="00074837" w:rsidRPr="001B5EB9" w14:paraId="6BC07F9A" w14:textId="77777777" w:rsidTr="008C68A3">
        <w:trPr>
          <w:trHeight w:val="300"/>
          <w:jc w:val="center"/>
        </w:trPr>
        <w:tc>
          <w:tcPr>
            <w:tcW w:w="2111" w:type="dxa"/>
            <w:tcBorders>
              <w:top w:val="nil"/>
              <w:left w:val="single" w:sz="4" w:space="0" w:color="auto"/>
              <w:bottom w:val="single" w:sz="4" w:space="0" w:color="auto"/>
              <w:right w:val="single" w:sz="4" w:space="0" w:color="auto"/>
            </w:tcBorders>
            <w:shd w:val="clear" w:color="auto" w:fill="auto"/>
            <w:noWrap/>
            <w:vAlign w:val="center"/>
            <w:hideMark/>
          </w:tcPr>
          <w:p w14:paraId="1361EEF2" w14:textId="77777777" w:rsidR="00074837" w:rsidRPr="001B5EB9" w:rsidRDefault="00074837" w:rsidP="008C68A3">
            <w:pPr>
              <w:rPr>
                <w:rFonts w:cs="Arial"/>
                <w:color w:val="000000"/>
                <w:sz w:val="20"/>
                <w:szCs w:val="20"/>
                <w:lang w:val="en-US" w:eastAsia="zh-CN"/>
              </w:rPr>
            </w:pPr>
            <w:r w:rsidRPr="001B5EB9">
              <w:rPr>
                <w:rFonts w:cs="Arial"/>
                <w:color w:val="000000"/>
                <w:sz w:val="20"/>
                <w:szCs w:val="20"/>
                <w:lang w:val="en-US" w:eastAsia="zh-CN"/>
              </w:rPr>
              <w:t>0-250,000</w:t>
            </w:r>
          </w:p>
        </w:tc>
        <w:tc>
          <w:tcPr>
            <w:tcW w:w="1209" w:type="dxa"/>
            <w:tcBorders>
              <w:top w:val="nil"/>
              <w:left w:val="nil"/>
              <w:bottom w:val="single" w:sz="4" w:space="0" w:color="auto"/>
              <w:right w:val="single" w:sz="4" w:space="0" w:color="auto"/>
            </w:tcBorders>
            <w:shd w:val="clear" w:color="auto" w:fill="auto"/>
            <w:noWrap/>
            <w:vAlign w:val="center"/>
            <w:hideMark/>
          </w:tcPr>
          <w:p w14:paraId="2F1866F3" w14:textId="77777777" w:rsidR="00074837" w:rsidRPr="001B5EB9" w:rsidRDefault="00074837" w:rsidP="008C68A3">
            <w:pPr>
              <w:jc w:val="right"/>
              <w:rPr>
                <w:rFonts w:cs="Arial"/>
                <w:color w:val="000000"/>
                <w:sz w:val="20"/>
                <w:szCs w:val="20"/>
                <w:lang w:val="en-US" w:eastAsia="zh-CN"/>
              </w:rPr>
            </w:pPr>
            <w:r w:rsidRPr="001B5EB9">
              <w:rPr>
                <w:rFonts w:cs="Arial"/>
                <w:color w:val="000000"/>
                <w:sz w:val="20"/>
                <w:szCs w:val="20"/>
                <w:lang w:val="en-US" w:eastAsia="zh-CN"/>
              </w:rPr>
              <w:t>799</w:t>
            </w:r>
          </w:p>
        </w:tc>
        <w:tc>
          <w:tcPr>
            <w:tcW w:w="1890" w:type="dxa"/>
            <w:tcBorders>
              <w:top w:val="nil"/>
              <w:left w:val="nil"/>
              <w:bottom w:val="single" w:sz="4" w:space="0" w:color="auto"/>
              <w:right w:val="single" w:sz="4" w:space="0" w:color="auto"/>
            </w:tcBorders>
            <w:shd w:val="clear" w:color="auto" w:fill="auto"/>
            <w:noWrap/>
            <w:vAlign w:val="center"/>
            <w:hideMark/>
          </w:tcPr>
          <w:p w14:paraId="5632321F" w14:textId="77777777" w:rsidR="00074837" w:rsidRPr="001B5EB9" w:rsidRDefault="00074837" w:rsidP="008C68A3">
            <w:pPr>
              <w:jc w:val="right"/>
              <w:rPr>
                <w:rFonts w:cs="Arial"/>
                <w:color w:val="000000"/>
                <w:sz w:val="20"/>
                <w:szCs w:val="20"/>
                <w:lang w:val="en-US" w:eastAsia="zh-CN"/>
              </w:rPr>
            </w:pPr>
            <w:r w:rsidRPr="001B5EB9">
              <w:rPr>
                <w:rFonts w:cs="Arial"/>
                <w:color w:val="000000"/>
                <w:sz w:val="20"/>
                <w:szCs w:val="20"/>
                <w:lang w:val="en-US" w:eastAsia="zh-CN"/>
              </w:rPr>
              <w:t>41.7%</w:t>
            </w:r>
          </w:p>
        </w:tc>
        <w:tc>
          <w:tcPr>
            <w:tcW w:w="990" w:type="dxa"/>
            <w:tcBorders>
              <w:top w:val="nil"/>
              <w:left w:val="nil"/>
              <w:bottom w:val="single" w:sz="4" w:space="0" w:color="auto"/>
              <w:right w:val="single" w:sz="4" w:space="0" w:color="auto"/>
            </w:tcBorders>
            <w:shd w:val="clear" w:color="auto" w:fill="auto"/>
            <w:noWrap/>
            <w:vAlign w:val="center"/>
            <w:hideMark/>
          </w:tcPr>
          <w:p w14:paraId="5EB9B1CA" w14:textId="77777777" w:rsidR="00074837" w:rsidRPr="001B5EB9" w:rsidRDefault="00074837" w:rsidP="008C68A3">
            <w:pPr>
              <w:jc w:val="right"/>
              <w:rPr>
                <w:rFonts w:cs="Arial"/>
                <w:color w:val="000000"/>
                <w:sz w:val="20"/>
                <w:szCs w:val="20"/>
                <w:lang w:val="en-US" w:eastAsia="zh-CN"/>
              </w:rPr>
            </w:pPr>
            <w:r w:rsidRPr="001B5EB9">
              <w:rPr>
                <w:rFonts w:cs="Arial"/>
                <w:color w:val="000000"/>
                <w:sz w:val="20"/>
                <w:szCs w:val="20"/>
                <w:lang w:val="en-US" w:eastAsia="zh-CN"/>
              </w:rPr>
              <w:t>2319</w:t>
            </w:r>
          </w:p>
        </w:tc>
        <w:tc>
          <w:tcPr>
            <w:tcW w:w="1620" w:type="dxa"/>
            <w:tcBorders>
              <w:top w:val="nil"/>
              <w:left w:val="nil"/>
              <w:bottom w:val="single" w:sz="4" w:space="0" w:color="auto"/>
              <w:right w:val="single" w:sz="4" w:space="0" w:color="auto"/>
            </w:tcBorders>
            <w:shd w:val="clear" w:color="auto" w:fill="auto"/>
            <w:noWrap/>
            <w:vAlign w:val="center"/>
            <w:hideMark/>
          </w:tcPr>
          <w:p w14:paraId="14E68D1E" w14:textId="77777777" w:rsidR="00074837" w:rsidRPr="001B5EB9" w:rsidRDefault="00074837" w:rsidP="008C68A3">
            <w:pPr>
              <w:jc w:val="right"/>
              <w:rPr>
                <w:rFonts w:cs="Arial"/>
                <w:color w:val="000000"/>
                <w:sz w:val="20"/>
                <w:szCs w:val="20"/>
                <w:lang w:val="en-US" w:eastAsia="zh-CN"/>
              </w:rPr>
            </w:pPr>
            <w:r w:rsidRPr="001B5EB9">
              <w:rPr>
                <w:rFonts w:cs="Arial"/>
                <w:color w:val="000000"/>
                <w:sz w:val="20"/>
                <w:szCs w:val="20"/>
                <w:lang w:val="en-US" w:eastAsia="zh-CN"/>
              </w:rPr>
              <w:t>35.7%</w:t>
            </w:r>
          </w:p>
        </w:tc>
      </w:tr>
      <w:tr w:rsidR="00074837" w:rsidRPr="001B5EB9" w14:paraId="219E2E53" w14:textId="77777777" w:rsidTr="008C68A3">
        <w:trPr>
          <w:trHeight w:val="300"/>
          <w:jc w:val="center"/>
        </w:trPr>
        <w:tc>
          <w:tcPr>
            <w:tcW w:w="2111" w:type="dxa"/>
            <w:tcBorders>
              <w:top w:val="nil"/>
              <w:left w:val="single" w:sz="4" w:space="0" w:color="auto"/>
              <w:bottom w:val="single" w:sz="4" w:space="0" w:color="auto"/>
              <w:right w:val="single" w:sz="4" w:space="0" w:color="auto"/>
            </w:tcBorders>
            <w:shd w:val="clear" w:color="auto" w:fill="auto"/>
            <w:noWrap/>
            <w:vAlign w:val="center"/>
            <w:hideMark/>
          </w:tcPr>
          <w:p w14:paraId="52EC30A1" w14:textId="77777777" w:rsidR="00074837" w:rsidRPr="001B5EB9" w:rsidRDefault="00074837" w:rsidP="008C68A3">
            <w:pPr>
              <w:rPr>
                <w:rFonts w:cs="Arial"/>
                <w:color w:val="000000"/>
                <w:sz w:val="20"/>
                <w:szCs w:val="20"/>
                <w:lang w:val="en-US" w:eastAsia="zh-CN"/>
              </w:rPr>
            </w:pPr>
            <w:r w:rsidRPr="001B5EB9">
              <w:rPr>
                <w:rFonts w:cs="Arial"/>
                <w:color w:val="000000"/>
                <w:sz w:val="20"/>
                <w:szCs w:val="20"/>
                <w:lang w:val="en-US" w:eastAsia="zh-CN"/>
              </w:rPr>
              <w:t>250,000-2,500,000</w:t>
            </w:r>
          </w:p>
        </w:tc>
        <w:tc>
          <w:tcPr>
            <w:tcW w:w="1209" w:type="dxa"/>
            <w:tcBorders>
              <w:top w:val="nil"/>
              <w:left w:val="nil"/>
              <w:bottom w:val="single" w:sz="4" w:space="0" w:color="auto"/>
              <w:right w:val="single" w:sz="4" w:space="0" w:color="auto"/>
            </w:tcBorders>
            <w:shd w:val="clear" w:color="auto" w:fill="auto"/>
            <w:noWrap/>
            <w:vAlign w:val="center"/>
            <w:hideMark/>
          </w:tcPr>
          <w:p w14:paraId="4A1269BA" w14:textId="77777777" w:rsidR="00074837" w:rsidRPr="001B5EB9" w:rsidRDefault="00074837" w:rsidP="008C68A3">
            <w:pPr>
              <w:jc w:val="right"/>
              <w:rPr>
                <w:rFonts w:cs="Arial"/>
                <w:color w:val="000000"/>
                <w:sz w:val="20"/>
                <w:szCs w:val="20"/>
                <w:lang w:val="en-US" w:eastAsia="zh-CN"/>
              </w:rPr>
            </w:pPr>
            <w:r w:rsidRPr="001B5EB9">
              <w:rPr>
                <w:rFonts w:cs="Arial"/>
                <w:color w:val="000000"/>
                <w:sz w:val="20"/>
                <w:szCs w:val="20"/>
                <w:lang w:val="en-US" w:eastAsia="zh-CN"/>
              </w:rPr>
              <w:t>929</w:t>
            </w:r>
          </w:p>
        </w:tc>
        <w:tc>
          <w:tcPr>
            <w:tcW w:w="1890" w:type="dxa"/>
            <w:tcBorders>
              <w:top w:val="nil"/>
              <w:left w:val="nil"/>
              <w:bottom w:val="single" w:sz="4" w:space="0" w:color="auto"/>
              <w:right w:val="single" w:sz="4" w:space="0" w:color="auto"/>
            </w:tcBorders>
            <w:shd w:val="clear" w:color="auto" w:fill="auto"/>
            <w:noWrap/>
            <w:vAlign w:val="center"/>
            <w:hideMark/>
          </w:tcPr>
          <w:p w14:paraId="3F6EEB39" w14:textId="77777777" w:rsidR="00074837" w:rsidRPr="001B5EB9" w:rsidRDefault="00074837" w:rsidP="008C68A3">
            <w:pPr>
              <w:jc w:val="right"/>
              <w:rPr>
                <w:rFonts w:cs="Arial"/>
                <w:color w:val="000000"/>
                <w:sz w:val="20"/>
                <w:szCs w:val="20"/>
                <w:lang w:val="en-US" w:eastAsia="zh-CN"/>
              </w:rPr>
            </w:pPr>
            <w:r w:rsidRPr="001B5EB9">
              <w:rPr>
                <w:rFonts w:cs="Arial"/>
                <w:color w:val="000000"/>
                <w:sz w:val="20"/>
                <w:szCs w:val="20"/>
                <w:lang w:val="en-US" w:eastAsia="zh-CN"/>
              </w:rPr>
              <w:t>48.5%</w:t>
            </w:r>
          </w:p>
        </w:tc>
        <w:tc>
          <w:tcPr>
            <w:tcW w:w="990" w:type="dxa"/>
            <w:tcBorders>
              <w:top w:val="nil"/>
              <w:left w:val="nil"/>
              <w:bottom w:val="single" w:sz="4" w:space="0" w:color="auto"/>
              <w:right w:val="single" w:sz="4" w:space="0" w:color="auto"/>
            </w:tcBorders>
            <w:shd w:val="clear" w:color="auto" w:fill="auto"/>
            <w:noWrap/>
            <w:vAlign w:val="center"/>
            <w:hideMark/>
          </w:tcPr>
          <w:p w14:paraId="1D42BDB4" w14:textId="77777777" w:rsidR="00074837" w:rsidRPr="001B5EB9" w:rsidRDefault="00074837" w:rsidP="008C68A3">
            <w:pPr>
              <w:jc w:val="right"/>
              <w:rPr>
                <w:rFonts w:cs="Arial"/>
                <w:color w:val="000000"/>
                <w:sz w:val="20"/>
                <w:szCs w:val="20"/>
                <w:lang w:val="en-US" w:eastAsia="zh-CN"/>
              </w:rPr>
            </w:pPr>
            <w:r w:rsidRPr="001B5EB9">
              <w:rPr>
                <w:rFonts w:cs="Arial"/>
                <w:color w:val="000000"/>
                <w:sz w:val="20"/>
                <w:szCs w:val="20"/>
                <w:lang w:val="en-US" w:eastAsia="zh-CN"/>
              </w:rPr>
              <w:t>3157</w:t>
            </w:r>
          </w:p>
        </w:tc>
        <w:tc>
          <w:tcPr>
            <w:tcW w:w="1620" w:type="dxa"/>
            <w:tcBorders>
              <w:top w:val="nil"/>
              <w:left w:val="nil"/>
              <w:bottom w:val="single" w:sz="4" w:space="0" w:color="auto"/>
              <w:right w:val="single" w:sz="4" w:space="0" w:color="auto"/>
            </w:tcBorders>
            <w:shd w:val="clear" w:color="auto" w:fill="auto"/>
            <w:noWrap/>
            <w:vAlign w:val="center"/>
            <w:hideMark/>
          </w:tcPr>
          <w:p w14:paraId="24746D9F" w14:textId="77777777" w:rsidR="00074837" w:rsidRPr="001B5EB9" w:rsidRDefault="00074837" w:rsidP="008C68A3">
            <w:pPr>
              <w:jc w:val="right"/>
              <w:rPr>
                <w:rFonts w:cs="Arial"/>
                <w:color w:val="000000"/>
                <w:sz w:val="20"/>
                <w:szCs w:val="20"/>
                <w:lang w:val="en-US" w:eastAsia="zh-CN"/>
              </w:rPr>
            </w:pPr>
            <w:r w:rsidRPr="001B5EB9">
              <w:rPr>
                <w:rFonts w:cs="Arial"/>
                <w:color w:val="000000"/>
                <w:sz w:val="20"/>
                <w:szCs w:val="20"/>
                <w:lang w:val="en-US" w:eastAsia="zh-CN"/>
              </w:rPr>
              <w:t>48.6%</w:t>
            </w:r>
          </w:p>
        </w:tc>
      </w:tr>
      <w:tr w:rsidR="00074837" w:rsidRPr="001B5EB9" w14:paraId="2D63DB64" w14:textId="77777777" w:rsidTr="008C68A3">
        <w:trPr>
          <w:trHeight w:val="315"/>
          <w:jc w:val="center"/>
        </w:trPr>
        <w:tc>
          <w:tcPr>
            <w:tcW w:w="2111" w:type="dxa"/>
            <w:tcBorders>
              <w:top w:val="nil"/>
              <w:left w:val="single" w:sz="4" w:space="0" w:color="auto"/>
              <w:bottom w:val="nil"/>
              <w:right w:val="single" w:sz="4" w:space="0" w:color="auto"/>
            </w:tcBorders>
            <w:shd w:val="clear" w:color="auto" w:fill="auto"/>
            <w:noWrap/>
            <w:vAlign w:val="center"/>
            <w:hideMark/>
          </w:tcPr>
          <w:p w14:paraId="4C63FD85" w14:textId="77777777" w:rsidR="00074837" w:rsidRPr="001B5EB9" w:rsidRDefault="00074837" w:rsidP="008C68A3">
            <w:pPr>
              <w:rPr>
                <w:rFonts w:cs="Arial"/>
                <w:color w:val="000000"/>
                <w:sz w:val="20"/>
                <w:szCs w:val="20"/>
                <w:lang w:val="en-US" w:eastAsia="zh-CN"/>
              </w:rPr>
            </w:pPr>
            <w:r w:rsidRPr="001B5EB9">
              <w:rPr>
                <w:rFonts w:cs="Arial"/>
                <w:color w:val="000000"/>
                <w:sz w:val="20"/>
                <w:szCs w:val="20"/>
                <w:lang w:val="en-US" w:eastAsia="zh-CN"/>
              </w:rPr>
              <w:t>2,500,000+</w:t>
            </w:r>
          </w:p>
        </w:tc>
        <w:tc>
          <w:tcPr>
            <w:tcW w:w="1209" w:type="dxa"/>
            <w:tcBorders>
              <w:top w:val="nil"/>
              <w:left w:val="nil"/>
              <w:bottom w:val="nil"/>
              <w:right w:val="single" w:sz="4" w:space="0" w:color="auto"/>
            </w:tcBorders>
            <w:shd w:val="clear" w:color="auto" w:fill="auto"/>
            <w:noWrap/>
            <w:vAlign w:val="center"/>
            <w:hideMark/>
          </w:tcPr>
          <w:p w14:paraId="3301A937" w14:textId="77777777" w:rsidR="00074837" w:rsidRPr="001B5EB9" w:rsidRDefault="00074837" w:rsidP="008C68A3">
            <w:pPr>
              <w:jc w:val="right"/>
              <w:rPr>
                <w:rFonts w:cs="Arial"/>
                <w:color w:val="000000"/>
                <w:sz w:val="20"/>
                <w:szCs w:val="20"/>
                <w:lang w:val="en-US" w:eastAsia="zh-CN"/>
              </w:rPr>
            </w:pPr>
            <w:r w:rsidRPr="001B5EB9">
              <w:rPr>
                <w:rFonts w:cs="Arial"/>
                <w:color w:val="000000"/>
                <w:sz w:val="20"/>
                <w:szCs w:val="20"/>
                <w:lang w:val="en-US" w:eastAsia="zh-CN"/>
              </w:rPr>
              <w:t>186</w:t>
            </w:r>
          </w:p>
        </w:tc>
        <w:tc>
          <w:tcPr>
            <w:tcW w:w="1890" w:type="dxa"/>
            <w:tcBorders>
              <w:top w:val="nil"/>
              <w:left w:val="nil"/>
              <w:bottom w:val="nil"/>
              <w:right w:val="single" w:sz="4" w:space="0" w:color="auto"/>
            </w:tcBorders>
            <w:shd w:val="clear" w:color="auto" w:fill="auto"/>
            <w:noWrap/>
            <w:vAlign w:val="center"/>
            <w:hideMark/>
          </w:tcPr>
          <w:p w14:paraId="61C56AE9" w14:textId="77777777" w:rsidR="00074837" w:rsidRPr="001B5EB9" w:rsidRDefault="00074837" w:rsidP="008C68A3">
            <w:pPr>
              <w:jc w:val="right"/>
              <w:rPr>
                <w:rFonts w:cs="Arial"/>
                <w:color w:val="000000"/>
                <w:sz w:val="20"/>
                <w:szCs w:val="20"/>
                <w:lang w:val="en-US" w:eastAsia="zh-CN"/>
              </w:rPr>
            </w:pPr>
            <w:r w:rsidRPr="001B5EB9">
              <w:rPr>
                <w:rFonts w:cs="Arial"/>
                <w:color w:val="000000"/>
                <w:sz w:val="20"/>
                <w:szCs w:val="20"/>
                <w:lang w:val="en-US" w:eastAsia="zh-CN"/>
              </w:rPr>
              <w:t>9.7%</w:t>
            </w:r>
          </w:p>
        </w:tc>
        <w:tc>
          <w:tcPr>
            <w:tcW w:w="990" w:type="dxa"/>
            <w:tcBorders>
              <w:top w:val="nil"/>
              <w:left w:val="nil"/>
              <w:bottom w:val="nil"/>
              <w:right w:val="single" w:sz="4" w:space="0" w:color="auto"/>
            </w:tcBorders>
            <w:shd w:val="clear" w:color="auto" w:fill="auto"/>
            <w:noWrap/>
            <w:vAlign w:val="center"/>
            <w:hideMark/>
          </w:tcPr>
          <w:p w14:paraId="6DA354DE" w14:textId="77777777" w:rsidR="00074837" w:rsidRPr="001B5EB9" w:rsidRDefault="00074837" w:rsidP="008C68A3">
            <w:pPr>
              <w:jc w:val="right"/>
              <w:rPr>
                <w:rFonts w:cs="Arial"/>
                <w:color w:val="000000"/>
                <w:sz w:val="20"/>
                <w:szCs w:val="20"/>
                <w:lang w:val="en-US" w:eastAsia="zh-CN"/>
              </w:rPr>
            </w:pPr>
            <w:r w:rsidRPr="001B5EB9">
              <w:rPr>
                <w:rFonts w:cs="Arial"/>
                <w:color w:val="000000"/>
                <w:sz w:val="20"/>
                <w:szCs w:val="20"/>
                <w:lang w:val="en-US" w:eastAsia="zh-CN"/>
              </w:rPr>
              <w:t>1014</w:t>
            </w:r>
          </w:p>
        </w:tc>
        <w:tc>
          <w:tcPr>
            <w:tcW w:w="1620" w:type="dxa"/>
            <w:tcBorders>
              <w:top w:val="nil"/>
              <w:left w:val="nil"/>
              <w:bottom w:val="nil"/>
              <w:right w:val="single" w:sz="4" w:space="0" w:color="auto"/>
            </w:tcBorders>
            <w:shd w:val="clear" w:color="auto" w:fill="auto"/>
            <w:noWrap/>
            <w:vAlign w:val="center"/>
            <w:hideMark/>
          </w:tcPr>
          <w:p w14:paraId="2DFBBBE4" w14:textId="77777777" w:rsidR="00074837" w:rsidRPr="001B5EB9" w:rsidRDefault="00074837" w:rsidP="008C68A3">
            <w:pPr>
              <w:jc w:val="right"/>
              <w:rPr>
                <w:rFonts w:cs="Arial"/>
                <w:color w:val="000000"/>
                <w:sz w:val="20"/>
                <w:szCs w:val="20"/>
                <w:lang w:val="en-US" w:eastAsia="zh-CN"/>
              </w:rPr>
            </w:pPr>
            <w:r w:rsidRPr="001B5EB9">
              <w:rPr>
                <w:rFonts w:cs="Arial"/>
                <w:color w:val="000000"/>
                <w:sz w:val="20"/>
                <w:szCs w:val="20"/>
                <w:lang w:val="en-US" w:eastAsia="zh-CN"/>
              </w:rPr>
              <w:t>15.6%</w:t>
            </w:r>
          </w:p>
        </w:tc>
      </w:tr>
      <w:tr w:rsidR="00074837" w:rsidRPr="001B5EB9" w14:paraId="6970E21A" w14:textId="77777777" w:rsidTr="008C68A3">
        <w:trPr>
          <w:trHeight w:val="315"/>
          <w:jc w:val="center"/>
        </w:trPr>
        <w:tc>
          <w:tcPr>
            <w:tcW w:w="2111" w:type="dxa"/>
            <w:tcBorders>
              <w:top w:val="double" w:sz="6" w:space="0" w:color="auto"/>
              <w:left w:val="single" w:sz="4" w:space="0" w:color="auto"/>
              <w:bottom w:val="single" w:sz="4" w:space="0" w:color="auto"/>
              <w:right w:val="single" w:sz="4" w:space="0" w:color="auto"/>
            </w:tcBorders>
            <w:shd w:val="clear" w:color="000000" w:fill="BFBFBF"/>
            <w:noWrap/>
            <w:vAlign w:val="center"/>
            <w:hideMark/>
          </w:tcPr>
          <w:p w14:paraId="6AE462B1" w14:textId="77777777" w:rsidR="00074837" w:rsidRPr="001B5EB9" w:rsidRDefault="00074837" w:rsidP="008C68A3">
            <w:pPr>
              <w:rPr>
                <w:rFonts w:cs="Arial"/>
                <w:b/>
                <w:bCs/>
                <w:color w:val="000000"/>
                <w:sz w:val="20"/>
                <w:szCs w:val="20"/>
                <w:lang w:val="en-US" w:eastAsia="zh-CN"/>
              </w:rPr>
            </w:pPr>
            <w:r w:rsidRPr="001B5EB9">
              <w:rPr>
                <w:rFonts w:cs="Arial"/>
                <w:b/>
                <w:bCs/>
                <w:color w:val="000000"/>
                <w:sz w:val="20"/>
                <w:szCs w:val="20"/>
                <w:lang w:val="en-US" w:eastAsia="zh-CN"/>
              </w:rPr>
              <w:t>Total</w:t>
            </w:r>
          </w:p>
        </w:tc>
        <w:tc>
          <w:tcPr>
            <w:tcW w:w="1209" w:type="dxa"/>
            <w:tcBorders>
              <w:top w:val="double" w:sz="6" w:space="0" w:color="auto"/>
              <w:left w:val="nil"/>
              <w:bottom w:val="single" w:sz="4" w:space="0" w:color="auto"/>
              <w:right w:val="single" w:sz="4" w:space="0" w:color="auto"/>
            </w:tcBorders>
            <w:shd w:val="clear" w:color="000000" w:fill="BFBFBF"/>
            <w:noWrap/>
            <w:vAlign w:val="center"/>
            <w:hideMark/>
          </w:tcPr>
          <w:p w14:paraId="56AB188F" w14:textId="77777777" w:rsidR="00074837" w:rsidRPr="001B5EB9" w:rsidRDefault="00074837" w:rsidP="008C68A3">
            <w:pPr>
              <w:jc w:val="right"/>
              <w:rPr>
                <w:rFonts w:cs="Arial"/>
                <w:b/>
                <w:bCs/>
                <w:color w:val="000000"/>
                <w:sz w:val="20"/>
                <w:szCs w:val="20"/>
                <w:lang w:val="en-US" w:eastAsia="zh-CN"/>
              </w:rPr>
            </w:pPr>
            <w:r w:rsidRPr="001B5EB9">
              <w:rPr>
                <w:rFonts w:cs="Arial"/>
                <w:b/>
                <w:bCs/>
                <w:color w:val="000000"/>
                <w:sz w:val="20"/>
                <w:szCs w:val="20"/>
                <w:lang w:val="en-US" w:eastAsia="zh-CN"/>
              </w:rPr>
              <w:t>1914</w:t>
            </w:r>
          </w:p>
        </w:tc>
        <w:tc>
          <w:tcPr>
            <w:tcW w:w="1890" w:type="dxa"/>
            <w:tcBorders>
              <w:top w:val="double" w:sz="6" w:space="0" w:color="auto"/>
              <w:left w:val="nil"/>
              <w:bottom w:val="single" w:sz="4" w:space="0" w:color="auto"/>
              <w:right w:val="single" w:sz="4" w:space="0" w:color="auto"/>
            </w:tcBorders>
            <w:shd w:val="clear" w:color="000000" w:fill="BFBFBF"/>
            <w:noWrap/>
            <w:vAlign w:val="center"/>
            <w:hideMark/>
          </w:tcPr>
          <w:p w14:paraId="7CDA1451" w14:textId="77777777" w:rsidR="00074837" w:rsidRPr="001B5EB9" w:rsidRDefault="00074837" w:rsidP="008C68A3">
            <w:pPr>
              <w:jc w:val="right"/>
              <w:rPr>
                <w:rFonts w:cs="Arial"/>
                <w:b/>
                <w:bCs/>
                <w:color w:val="000000"/>
                <w:sz w:val="20"/>
                <w:szCs w:val="20"/>
                <w:lang w:val="en-US" w:eastAsia="zh-CN"/>
              </w:rPr>
            </w:pPr>
            <w:r w:rsidRPr="001B5EB9">
              <w:rPr>
                <w:rFonts w:cs="Arial"/>
                <w:b/>
                <w:bCs/>
                <w:color w:val="000000"/>
                <w:sz w:val="20"/>
                <w:szCs w:val="20"/>
                <w:lang w:val="en-US" w:eastAsia="zh-CN"/>
              </w:rPr>
              <w:t>100.0%</w:t>
            </w:r>
          </w:p>
        </w:tc>
        <w:tc>
          <w:tcPr>
            <w:tcW w:w="990" w:type="dxa"/>
            <w:tcBorders>
              <w:top w:val="double" w:sz="6" w:space="0" w:color="auto"/>
              <w:left w:val="nil"/>
              <w:bottom w:val="single" w:sz="4" w:space="0" w:color="auto"/>
              <w:right w:val="single" w:sz="4" w:space="0" w:color="auto"/>
            </w:tcBorders>
            <w:shd w:val="clear" w:color="000000" w:fill="BFBFBF"/>
            <w:noWrap/>
            <w:vAlign w:val="center"/>
            <w:hideMark/>
          </w:tcPr>
          <w:p w14:paraId="554A569E" w14:textId="77777777" w:rsidR="00074837" w:rsidRPr="001B5EB9" w:rsidRDefault="00074837" w:rsidP="008C68A3">
            <w:pPr>
              <w:jc w:val="right"/>
              <w:rPr>
                <w:rFonts w:cs="Arial"/>
                <w:b/>
                <w:bCs/>
                <w:color w:val="000000"/>
                <w:sz w:val="20"/>
                <w:szCs w:val="20"/>
                <w:lang w:val="en-US" w:eastAsia="zh-CN"/>
              </w:rPr>
            </w:pPr>
            <w:r w:rsidRPr="001B5EB9">
              <w:rPr>
                <w:rFonts w:cs="Arial"/>
                <w:b/>
                <w:bCs/>
                <w:color w:val="000000"/>
                <w:sz w:val="20"/>
                <w:szCs w:val="20"/>
                <w:lang w:val="en-US" w:eastAsia="zh-CN"/>
              </w:rPr>
              <w:t>6490</w:t>
            </w:r>
          </w:p>
        </w:tc>
        <w:tc>
          <w:tcPr>
            <w:tcW w:w="1620" w:type="dxa"/>
            <w:tcBorders>
              <w:top w:val="double" w:sz="6" w:space="0" w:color="auto"/>
              <w:left w:val="nil"/>
              <w:bottom w:val="single" w:sz="4" w:space="0" w:color="auto"/>
              <w:right w:val="single" w:sz="4" w:space="0" w:color="auto"/>
            </w:tcBorders>
            <w:shd w:val="clear" w:color="000000" w:fill="BFBFBF"/>
            <w:noWrap/>
            <w:vAlign w:val="center"/>
            <w:hideMark/>
          </w:tcPr>
          <w:p w14:paraId="1FE9DA85" w14:textId="77777777" w:rsidR="00074837" w:rsidRPr="001B5EB9" w:rsidRDefault="00074837" w:rsidP="008C68A3">
            <w:pPr>
              <w:jc w:val="right"/>
              <w:rPr>
                <w:rFonts w:cs="Arial"/>
                <w:b/>
                <w:bCs/>
                <w:color w:val="000000"/>
                <w:sz w:val="20"/>
                <w:szCs w:val="20"/>
                <w:lang w:val="en-US" w:eastAsia="zh-CN"/>
              </w:rPr>
            </w:pPr>
            <w:r w:rsidRPr="001B5EB9">
              <w:rPr>
                <w:rFonts w:cs="Arial"/>
                <w:b/>
                <w:bCs/>
                <w:color w:val="000000"/>
                <w:sz w:val="20"/>
                <w:szCs w:val="20"/>
                <w:lang w:val="en-US" w:eastAsia="zh-CN"/>
              </w:rPr>
              <w:t>100.0%</w:t>
            </w:r>
          </w:p>
        </w:tc>
      </w:tr>
    </w:tbl>
    <w:p w14:paraId="2A9EEBB8" w14:textId="77777777" w:rsidR="00074837" w:rsidRPr="007A7B9B" w:rsidRDefault="00074837" w:rsidP="00074837">
      <w:pPr>
        <w:spacing w:after="120"/>
        <w:rPr>
          <w:vertAlign w:val="superscript"/>
        </w:rPr>
      </w:pPr>
    </w:p>
    <w:p w14:paraId="2DC5B761" w14:textId="77777777" w:rsidR="00074837" w:rsidRPr="00615000" w:rsidRDefault="00074837" w:rsidP="00074837">
      <w:pPr>
        <w:pStyle w:val="TableFootnoteText"/>
        <w:ind w:left="0" w:firstLine="0"/>
        <w:contextualSpacing w:val="0"/>
        <w:rPr>
          <w:b/>
        </w:rPr>
      </w:pPr>
      <w:bookmarkStart w:id="215" w:name="OLE_LINK9"/>
      <w:r w:rsidRPr="00AB049E">
        <w:rPr>
          <w:rStyle w:val="x-Emphasis-Strong"/>
        </w:rPr>
        <w:t>Table Footnotes:</w:t>
      </w:r>
    </w:p>
    <w:p w14:paraId="1518CD4C" w14:textId="77777777" w:rsidR="00074837" w:rsidRDefault="00074837" w:rsidP="00074837">
      <w:pPr>
        <w:pStyle w:val="TableFootnoteText"/>
        <w:spacing w:after="240"/>
        <w:ind w:left="0" w:firstLine="0"/>
      </w:pPr>
      <w:r w:rsidRPr="007A7B9B">
        <w:rPr>
          <w:vertAlign w:val="superscript"/>
        </w:rPr>
        <w:t>1</w:t>
      </w:r>
      <w:r>
        <w:t xml:space="preserve"> This represents the authorization amount one year prior to default.</w:t>
      </w:r>
    </w:p>
    <w:p w14:paraId="738893E7" w14:textId="77777777" w:rsidR="00074837" w:rsidRDefault="00074837" w:rsidP="00074837">
      <w:pPr>
        <w:pStyle w:val="TableFootnoteText"/>
        <w:spacing w:after="240"/>
      </w:pPr>
      <w:r w:rsidRPr="007A7B9B">
        <w:rPr>
          <w:vertAlign w:val="superscript"/>
        </w:rPr>
        <w:t>2</w:t>
      </w:r>
      <w:r>
        <w:t xml:space="preserve"> This represents the authorization amount as at April 30, 2015.</w:t>
      </w:r>
    </w:p>
    <w:bookmarkEnd w:id="215"/>
    <w:p w14:paraId="599F0711" w14:textId="77777777" w:rsidR="00074837" w:rsidRDefault="00074837" w:rsidP="00074837">
      <w:pPr>
        <w:pStyle w:val="MinorHeading"/>
        <w:spacing w:after="240"/>
        <w:rPr>
          <w:lang w:eastAsia="zh-CN"/>
        </w:rPr>
      </w:pPr>
      <w:r>
        <w:rPr>
          <w:lang w:eastAsia="zh-CN"/>
        </w:rPr>
        <w:t>Representativeness</w:t>
      </w:r>
      <w:r>
        <w:t xml:space="preserve"> Analysis</w:t>
      </w:r>
      <w:r w:rsidDel="00AB049E">
        <w:rPr>
          <w:lang w:eastAsia="zh-CN"/>
        </w:rPr>
        <w:t xml:space="preserve"> </w:t>
      </w:r>
      <w:r>
        <w:rPr>
          <w:lang w:eastAsia="zh-CN"/>
        </w:rPr>
        <w:t>by Sales Amount</w:t>
      </w:r>
    </w:p>
    <w:p w14:paraId="44DF04A5" w14:textId="77777777" w:rsidR="00074837" w:rsidRDefault="00074837" w:rsidP="00074837">
      <w:pPr>
        <w:pStyle w:val="BodyText"/>
        <w:spacing w:after="240"/>
      </w:pPr>
      <w:r>
        <w:t>Sales amount is separated into four size categories. The larger size borrowers ($5MM+) are relatively less represented in the development dataset.</w:t>
      </w:r>
    </w:p>
    <w:p w14:paraId="3AC2163E" w14:textId="77777777" w:rsidR="00074837" w:rsidRDefault="00074837" w:rsidP="00074837">
      <w:pPr>
        <w:pStyle w:val="Caption"/>
        <w:spacing w:after="240"/>
        <w:jc w:val="center"/>
      </w:pPr>
      <w:r>
        <w:t xml:space="preserve">Table </w:t>
      </w:r>
      <w:r>
        <w:fldChar w:fldCharType="begin"/>
      </w:r>
      <w:r>
        <w:instrText xml:space="preserve"> SEQ Table \* ARABIC </w:instrText>
      </w:r>
      <w:r>
        <w:fldChar w:fldCharType="separate"/>
      </w:r>
      <w:r>
        <w:rPr>
          <w:noProof/>
        </w:rPr>
        <w:t>30</w:t>
      </w:r>
      <w:r>
        <w:rPr>
          <w:noProof/>
        </w:rPr>
        <w:fldChar w:fldCharType="end"/>
      </w:r>
      <w:r>
        <w:t>: Representation of Sales Amount</w:t>
      </w:r>
    </w:p>
    <w:tbl>
      <w:tblPr>
        <w:tblW w:w="0" w:type="auto"/>
        <w:jc w:val="center"/>
        <w:tblLook w:val="04A0" w:firstRow="1" w:lastRow="0" w:firstColumn="1" w:lastColumn="0" w:noHBand="0" w:noVBand="1"/>
      </w:tblPr>
      <w:tblGrid>
        <w:gridCol w:w="1360"/>
        <w:gridCol w:w="1075"/>
        <w:gridCol w:w="2070"/>
        <w:gridCol w:w="900"/>
        <w:gridCol w:w="1620"/>
      </w:tblGrid>
      <w:tr w:rsidR="00074837" w:rsidRPr="0085593A" w14:paraId="46207F32" w14:textId="77777777" w:rsidTr="008C68A3">
        <w:trPr>
          <w:trHeight w:val="300"/>
          <w:jc w:val="center"/>
        </w:trPr>
        <w:tc>
          <w:tcPr>
            <w:tcW w:w="0" w:type="auto"/>
            <w:vMerge w:val="restart"/>
            <w:tcBorders>
              <w:top w:val="single" w:sz="4" w:space="0" w:color="auto"/>
              <w:left w:val="single" w:sz="4" w:space="0" w:color="auto"/>
              <w:bottom w:val="single" w:sz="4" w:space="0" w:color="auto"/>
              <w:right w:val="single" w:sz="4" w:space="0" w:color="auto"/>
            </w:tcBorders>
            <w:shd w:val="clear" w:color="000000" w:fill="BFBFBF"/>
            <w:vAlign w:val="center"/>
            <w:hideMark/>
          </w:tcPr>
          <w:p w14:paraId="42DC1C5E" w14:textId="77777777" w:rsidR="00074837" w:rsidRPr="0085593A" w:rsidRDefault="00074837" w:rsidP="008C68A3">
            <w:pPr>
              <w:jc w:val="center"/>
              <w:rPr>
                <w:rFonts w:cs="Arial"/>
                <w:b/>
                <w:bCs/>
                <w:color w:val="000000"/>
                <w:sz w:val="20"/>
                <w:szCs w:val="20"/>
                <w:lang w:val="en-US" w:eastAsia="zh-CN"/>
              </w:rPr>
            </w:pPr>
            <w:r w:rsidRPr="0085593A">
              <w:rPr>
                <w:rFonts w:cs="Arial"/>
                <w:b/>
                <w:bCs/>
                <w:color w:val="000000"/>
                <w:sz w:val="20"/>
                <w:szCs w:val="20"/>
                <w:lang w:val="en-US" w:eastAsia="zh-CN"/>
              </w:rPr>
              <w:t>Sales Amount</w:t>
            </w:r>
          </w:p>
        </w:tc>
        <w:tc>
          <w:tcPr>
            <w:tcW w:w="3145" w:type="dxa"/>
            <w:gridSpan w:val="2"/>
            <w:tcBorders>
              <w:top w:val="single" w:sz="4" w:space="0" w:color="auto"/>
              <w:left w:val="nil"/>
              <w:bottom w:val="single" w:sz="4" w:space="0" w:color="auto"/>
              <w:right w:val="single" w:sz="4" w:space="0" w:color="auto"/>
            </w:tcBorders>
            <w:shd w:val="clear" w:color="000000" w:fill="BFBFBF"/>
            <w:vAlign w:val="center"/>
            <w:hideMark/>
          </w:tcPr>
          <w:p w14:paraId="113925CE" w14:textId="77777777" w:rsidR="00074837" w:rsidRPr="0085593A" w:rsidRDefault="00074837" w:rsidP="008C68A3">
            <w:pPr>
              <w:jc w:val="center"/>
              <w:rPr>
                <w:rFonts w:cs="Arial"/>
                <w:b/>
                <w:bCs/>
                <w:color w:val="000000"/>
                <w:sz w:val="20"/>
                <w:szCs w:val="20"/>
                <w:lang w:val="en-US" w:eastAsia="zh-CN"/>
              </w:rPr>
            </w:pPr>
            <w:r w:rsidRPr="0085593A">
              <w:rPr>
                <w:rFonts w:cs="Arial"/>
                <w:b/>
                <w:bCs/>
                <w:color w:val="000000"/>
                <w:sz w:val="20"/>
                <w:szCs w:val="20"/>
                <w:lang w:val="en-US" w:eastAsia="zh-CN"/>
              </w:rPr>
              <w:t>Development (V3.2) Dataset</w:t>
            </w:r>
            <w:r w:rsidRPr="0085593A">
              <w:rPr>
                <w:rFonts w:cs="Arial"/>
                <w:b/>
                <w:bCs/>
                <w:color w:val="000000"/>
                <w:sz w:val="20"/>
                <w:szCs w:val="20"/>
                <w:vertAlign w:val="superscript"/>
                <w:lang w:val="en-US" w:eastAsia="zh-CN"/>
              </w:rPr>
              <w:t>1</w:t>
            </w:r>
          </w:p>
        </w:tc>
        <w:tc>
          <w:tcPr>
            <w:tcW w:w="2520" w:type="dxa"/>
            <w:gridSpan w:val="2"/>
            <w:tcBorders>
              <w:top w:val="single" w:sz="4" w:space="0" w:color="auto"/>
              <w:left w:val="nil"/>
              <w:bottom w:val="single" w:sz="4" w:space="0" w:color="auto"/>
              <w:right w:val="single" w:sz="4" w:space="0" w:color="auto"/>
            </w:tcBorders>
            <w:shd w:val="clear" w:color="000000" w:fill="BFBFBF"/>
            <w:vAlign w:val="center"/>
            <w:hideMark/>
          </w:tcPr>
          <w:p w14:paraId="586C19A4" w14:textId="77777777" w:rsidR="00074837" w:rsidRPr="0085593A" w:rsidRDefault="00074837" w:rsidP="008C68A3">
            <w:pPr>
              <w:jc w:val="center"/>
              <w:rPr>
                <w:rFonts w:cs="Arial"/>
                <w:b/>
                <w:bCs/>
                <w:color w:val="000000"/>
                <w:sz w:val="20"/>
                <w:szCs w:val="20"/>
                <w:lang w:val="en-US" w:eastAsia="zh-CN"/>
              </w:rPr>
            </w:pPr>
            <w:r w:rsidRPr="0085593A">
              <w:rPr>
                <w:rFonts w:cs="Arial"/>
                <w:b/>
                <w:bCs/>
                <w:color w:val="000000"/>
                <w:sz w:val="20"/>
                <w:szCs w:val="20"/>
                <w:lang w:val="en-US" w:eastAsia="zh-CN"/>
              </w:rPr>
              <w:t>Performing Portfolio</w:t>
            </w:r>
            <w:r w:rsidRPr="0085593A">
              <w:rPr>
                <w:rFonts w:cs="Arial"/>
                <w:b/>
                <w:bCs/>
                <w:color w:val="000000"/>
                <w:sz w:val="20"/>
                <w:szCs w:val="20"/>
                <w:vertAlign w:val="superscript"/>
                <w:lang w:val="en-US" w:eastAsia="zh-CN"/>
              </w:rPr>
              <w:t>2</w:t>
            </w:r>
          </w:p>
        </w:tc>
      </w:tr>
      <w:tr w:rsidR="00074837" w:rsidRPr="0085593A" w14:paraId="48116E0E" w14:textId="77777777" w:rsidTr="008C68A3">
        <w:trPr>
          <w:trHeight w:val="51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7BC7A1A" w14:textId="77777777" w:rsidR="00074837" w:rsidRPr="0085593A" w:rsidRDefault="00074837" w:rsidP="008C68A3">
            <w:pPr>
              <w:rPr>
                <w:rFonts w:cs="Arial"/>
                <w:b/>
                <w:bCs/>
                <w:color w:val="000000"/>
                <w:sz w:val="20"/>
                <w:szCs w:val="20"/>
                <w:lang w:val="en-US" w:eastAsia="zh-CN"/>
              </w:rPr>
            </w:pPr>
          </w:p>
        </w:tc>
        <w:tc>
          <w:tcPr>
            <w:tcW w:w="1075" w:type="dxa"/>
            <w:tcBorders>
              <w:top w:val="nil"/>
              <w:left w:val="nil"/>
              <w:bottom w:val="single" w:sz="4" w:space="0" w:color="auto"/>
              <w:right w:val="single" w:sz="4" w:space="0" w:color="auto"/>
            </w:tcBorders>
            <w:shd w:val="clear" w:color="000000" w:fill="BFBFBF"/>
            <w:vAlign w:val="center"/>
            <w:hideMark/>
          </w:tcPr>
          <w:p w14:paraId="44A52896" w14:textId="77777777" w:rsidR="00074837" w:rsidRPr="0085593A" w:rsidRDefault="00074837" w:rsidP="008C68A3">
            <w:pPr>
              <w:jc w:val="center"/>
              <w:rPr>
                <w:rFonts w:cs="Arial"/>
                <w:b/>
                <w:bCs/>
                <w:color w:val="000000"/>
                <w:sz w:val="20"/>
                <w:szCs w:val="20"/>
                <w:lang w:val="en-US" w:eastAsia="zh-CN"/>
              </w:rPr>
            </w:pPr>
            <w:r w:rsidRPr="0085593A">
              <w:rPr>
                <w:rFonts w:cs="Arial"/>
                <w:b/>
                <w:bCs/>
                <w:color w:val="000000"/>
                <w:sz w:val="20"/>
                <w:szCs w:val="20"/>
                <w:lang w:val="en-US" w:eastAsia="zh-CN"/>
              </w:rPr>
              <w:t>Count</w:t>
            </w:r>
          </w:p>
        </w:tc>
        <w:tc>
          <w:tcPr>
            <w:tcW w:w="2070" w:type="dxa"/>
            <w:tcBorders>
              <w:top w:val="nil"/>
              <w:left w:val="nil"/>
              <w:bottom w:val="single" w:sz="4" w:space="0" w:color="auto"/>
              <w:right w:val="single" w:sz="4" w:space="0" w:color="auto"/>
            </w:tcBorders>
            <w:shd w:val="clear" w:color="000000" w:fill="BFBFBF"/>
            <w:vAlign w:val="center"/>
            <w:hideMark/>
          </w:tcPr>
          <w:p w14:paraId="0F12E6F9" w14:textId="77777777" w:rsidR="00074837" w:rsidRPr="0085593A" w:rsidRDefault="00074837" w:rsidP="008C68A3">
            <w:pPr>
              <w:jc w:val="center"/>
              <w:rPr>
                <w:rFonts w:cs="Arial"/>
                <w:b/>
                <w:bCs/>
                <w:color w:val="000000"/>
                <w:sz w:val="20"/>
                <w:szCs w:val="20"/>
                <w:lang w:val="en-US" w:eastAsia="zh-CN"/>
              </w:rPr>
            </w:pPr>
            <w:r w:rsidRPr="0085593A">
              <w:rPr>
                <w:rFonts w:cs="Arial"/>
                <w:b/>
                <w:bCs/>
                <w:color w:val="000000"/>
                <w:sz w:val="20"/>
                <w:szCs w:val="20"/>
                <w:lang w:val="en-US" w:eastAsia="zh-CN"/>
              </w:rPr>
              <w:t>Proportion of Dataset (%)</w:t>
            </w:r>
          </w:p>
        </w:tc>
        <w:tc>
          <w:tcPr>
            <w:tcW w:w="900" w:type="dxa"/>
            <w:tcBorders>
              <w:top w:val="nil"/>
              <w:left w:val="nil"/>
              <w:bottom w:val="single" w:sz="4" w:space="0" w:color="auto"/>
              <w:right w:val="single" w:sz="4" w:space="0" w:color="auto"/>
            </w:tcBorders>
            <w:shd w:val="clear" w:color="000000" w:fill="BFBFBF"/>
            <w:vAlign w:val="center"/>
            <w:hideMark/>
          </w:tcPr>
          <w:p w14:paraId="6333A82F" w14:textId="77777777" w:rsidR="00074837" w:rsidRPr="0085593A" w:rsidRDefault="00074837" w:rsidP="008C68A3">
            <w:pPr>
              <w:jc w:val="center"/>
              <w:rPr>
                <w:rFonts w:cs="Arial"/>
                <w:b/>
                <w:bCs/>
                <w:color w:val="000000"/>
                <w:sz w:val="20"/>
                <w:szCs w:val="20"/>
                <w:lang w:val="en-US" w:eastAsia="zh-CN"/>
              </w:rPr>
            </w:pPr>
            <w:r w:rsidRPr="0085593A">
              <w:rPr>
                <w:rFonts w:cs="Arial"/>
                <w:b/>
                <w:bCs/>
                <w:color w:val="000000"/>
                <w:sz w:val="20"/>
                <w:szCs w:val="20"/>
                <w:lang w:val="en-US" w:eastAsia="zh-CN"/>
              </w:rPr>
              <w:t>Count</w:t>
            </w:r>
          </w:p>
        </w:tc>
        <w:tc>
          <w:tcPr>
            <w:tcW w:w="1620" w:type="dxa"/>
            <w:tcBorders>
              <w:top w:val="nil"/>
              <w:left w:val="nil"/>
              <w:bottom w:val="single" w:sz="4" w:space="0" w:color="auto"/>
              <w:right w:val="single" w:sz="4" w:space="0" w:color="auto"/>
            </w:tcBorders>
            <w:shd w:val="clear" w:color="000000" w:fill="BFBFBF"/>
            <w:vAlign w:val="center"/>
            <w:hideMark/>
          </w:tcPr>
          <w:p w14:paraId="4FC80916" w14:textId="77777777" w:rsidR="00074837" w:rsidRPr="0085593A" w:rsidRDefault="00074837" w:rsidP="008C68A3">
            <w:pPr>
              <w:jc w:val="center"/>
              <w:rPr>
                <w:rFonts w:cs="Arial"/>
                <w:b/>
                <w:bCs/>
                <w:color w:val="000000"/>
                <w:sz w:val="20"/>
                <w:szCs w:val="20"/>
                <w:lang w:val="en-US" w:eastAsia="zh-CN"/>
              </w:rPr>
            </w:pPr>
            <w:r w:rsidRPr="0085593A">
              <w:rPr>
                <w:rFonts w:cs="Arial"/>
                <w:b/>
                <w:bCs/>
                <w:color w:val="000000"/>
                <w:sz w:val="20"/>
                <w:szCs w:val="20"/>
                <w:lang w:val="en-US" w:eastAsia="zh-CN"/>
              </w:rPr>
              <w:t>Proportion of Dataset (%)</w:t>
            </w:r>
          </w:p>
        </w:tc>
      </w:tr>
      <w:tr w:rsidR="00074837" w:rsidRPr="0085593A" w14:paraId="457E8D6E" w14:textId="77777777" w:rsidTr="008C68A3">
        <w:trPr>
          <w:trHeight w:val="300"/>
          <w:jc w:val="center"/>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5FB7D97D" w14:textId="77777777" w:rsidR="00074837" w:rsidRPr="0085593A" w:rsidRDefault="00074837" w:rsidP="008C68A3">
            <w:pPr>
              <w:rPr>
                <w:rFonts w:cs="Arial"/>
                <w:color w:val="000000"/>
                <w:sz w:val="20"/>
                <w:szCs w:val="20"/>
                <w:lang w:val="en-US" w:eastAsia="zh-CN"/>
              </w:rPr>
            </w:pPr>
            <w:r w:rsidRPr="0085593A">
              <w:rPr>
                <w:rFonts w:cs="Arial"/>
                <w:color w:val="000000"/>
                <w:sz w:val="20"/>
                <w:szCs w:val="20"/>
                <w:lang w:val="en-US" w:eastAsia="zh-CN"/>
              </w:rPr>
              <w:t>0-5MM</w:t>
            </w:r>
          </w:p>
        </w:tc>
        <w:tc>
          <w:tcPr>
            <w:tcW w:w="1075" w:type="dxa"/>
            <w:tcBorders>
              <w:top w:val="nil"/>
              <w:left w:val="nil"/>
              <w:bottom w:val="single" w:sz="4" w:space="0" w:color="auto"/>
              <w:right w:val="single" w:sz="4" w:space="0" w:color="auto"/>
            </w:tcBorders>
            <w:shd w:val="clear" w:color="auto" w:fill="auto"/>
            <w:vAlign w:val="center"/>
            <w:hideMark/>
          </w:tcPr>
          <w:p w14:paraId="2B1F786A" w14:textId="77777777" w:rsidR="00074837" w:rsidRPr="0085593A" w:rsidRDefault="00074837" w:rsidP="008C68A3">
            <w:pPr>
              <w:jc w:val="right"/>
              <w:rPr>
                <w:rFonts w:cs="Arial"/>
                <w:color w:val="000000"/>
                <w:sz w:val="20"/>
                <w:szCs w:val="20"/>
                <w:lang w:val="en-US" w:eastAsia="zh-CN"/>
              </w:rPr>
            </w:pPr>
            <w:r w:rsidRPr="0085593A">
              <w:rPr>
                <w:rFonts w:cs="Arial"/>
                <w:color w:val="000000"/>
                <w:sz w:val="20"/>
                <w:szCs w:val="20"/>
                <w:lang w:val="en-US" w:eastAsia="zh-CN"/>
              </w:rPr>
              <w:t>1659</w:t>
            </w:r>
          </w:p>
        </w:tc>
        <w:tc>
          <w:tcPr>
            <w:tcW w:w="2070" w:type="dxa"/>
            <w:tcBorders>
              <w:top w:val="nil"/>
              <w:left w:val="nil"/>
              <w:bottom w:val="single" w:sz="4" w:space="0" w:color="auto"/>
              <w:right w:val="single" w:sz="4" w:space="0" w:color="auto"/>
            </w:tcBorders>
            <w:shd w:val="clear" w:color="auto" w:fill="auto"/>
            <w:vAlign w:val="center"/>
            <w:hideMark/>
          </w:tcPr>
          <w:p w14:paraId="715B327A" w14:textId="77777777" w:rsidR="00074837" w:rsidRPr="0085593A" w:rsidRDefault="00074837" w:rsidP="008C68A3">
            <w:pPr>
              <w:jc w:val="right"/>
              <w:rPr>
                <w:rFonts w:cs="Arial"/>
                <w:color w:val="000000"/>
                <w:sz w:val="20"/>
                <w:szCs w:val="20"/>
                <w:lang w:val="en-US" w:eastAsia="zh-CN"/>
              </w:rPr>
            </w:pPr>
            <w:r w:rsidRPr="0085593A">
              <w:rPr>
                <w:rFonts w:cs="Arial"/>
                <w:color w:val="000000"/>
                <w:sz w:val="20"/>
                <w:szCs w:val="20"/>
                <w:lang w:val="en-US" w:eastAsia="zh-CN"/>
              </w:rPr>
              <w:t>86.7%</w:t>
            </w:r>
          </w:p>
        </w:tc>
        <w:tc>
          <w:tcPr>
            <w:tcW w:w="900" w:type="dxa"/>
            <w:tcBorders>
              <w:top w:val="nil"/>
              <w:left w:val="nil"/>
              <w:bottom w:val="single" w:sz="4" w:space="0" w:color="auto"/>
              <w:right w:val="single" w:sz="4" w:space="0" w:color="auto"/>
            </w:tcBorders>
            <w:shd w:val="clear" w:color="auto" w:fill="auto"/>
            <w:vAlign w:val="center"/>
            <w:hideMark/>
          </w:tcPr>
          <w:p w14:paraId="52AC6675" w14:textId="77777777" w:rsidR="00074837" w:rsidRPr="0085593A" w:rsidRDefault="00074837" w:rsidP="008C68A3">
            <w:pPr>
              <w:jc w:val="right"/>
              <w:rPr>
                <w:rFonts w:cs="Arial"/>
                <w:color w:val="000000"/>
                <w:sz w:val="20"/>
                <w:szCs w:val="20"/>
                <w:lang w:val="en-US" w:eastAsia="zh-CN"/>
              </w:rPr>
            </w:pPr>
            <w:r w:rsidRPr="0085593A">
              <w:rPr>
                <w:rFonts w:cs="Arial"/>
                <w:color w:val="000000"/>
                <w:sz w:val="20"/>
                <w:szCs w:val="20"/>
                <w:lang w:val="en-US" w:eastAsia="zh-CN"/>
              </w:rPr>
              <w:t>3166</w:t>
            </w:r>
          </w:p>
        </w:tc>
        <w:tc>
          <w:tcPr>
            <w:tcW w:w="1620" w:type="dxa"/>
            <w:tcBorders>
              <w:top w:val="nil"/>
              <w:left w:val="nil"/>
              <w:bottom w:val="single" w:sz="4" w:space="0" w:color="auto"/>
              <w:right w:val="single" w:sz="4" w:space="0" w:color="auto"/>
            </w:tcBorders>
            <w:shd w:val="clear" w:color="auto" w:fill="auto"/>
            <w:vAlign w:val="center"/>
            <w:hideMark/>
          </w:tcPr>
          <w:p w14:paraId="3AE38553" w14:textId="77777777" w:rsidR="00074837" w:rsidRPr="0085593A" w:rsidRDefault="00074837" w:rsidP="008C68A3">
            <w:pPr>
              <w:jc w:val="right"/>
              <w:rPr>
                <w:rFonts w:cs="Arial"/>
                <w:color w:val="000000"/>
                <w:sz w:val="20"/>
                <w:szCs w:val="20"/>
                <w:lang w:val="en-US" w:eastAsia="zh-CN"/>
              </w:rPr>
            </w:pPr>
            <w:r w:rsidRPr="0085593A">
              <w:rPr>
                <w:rFonts w:cs="Arial"/>
                <w:color w:val="000000"/>
                <w:sz w:val="20"/>
                <w:szCs w:val="20"/>
                <w:lang w:val="en-US" w:eastAsia="zh-CN"/>
              </w:rPr>
              <w:t>48.8%</w:t>
            </w:r>
          </w:p>
        </w:tc>
      </w:tr>
      <w:tr w:rsidR="00074837" w:rsidRPr="0085593A" w14:paraId="3D909643" w14:textId="77777777" w:rsidTr="008C68A3">
        <w:trPr>
          <w:trHeight w:val="300"/>
          <w:jc w:val="center"/>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23048B5B" w14:textId="77777777" w:rsidR="00074837" w:rsidRPr="0085593A" w:rsidRDefault="00074837" w:rsidP="008C68A3">
            <w:pPr>
              <w:rPr>
                <w:rFonts w:cs="Arial"/>
                <w:color w:val="000000"/>
                <w:sz w:val="20"/>
                <w:szCs w:val="20"/>
                <w:lang w:val="en-US" w:eastAsia="zh-CN"/>
              </w:rPr>
            </w:pPr>
            <w:r w:rsidRPr="0085593A">
              <w:rPr>
                <w:rFonts w:cs="Arial"/>
                <w:color w:val="000000"/>
                <w:sz w:val="20"/>
                <w:szCs w:val="20"/>
                <w:lang w:val="en-US" w:eastAsia="zh-CN"/>
              </w:rPr>
              <w:t>5-20MM</w:t>
            </w:r>
          </w:p>
        </w:tc>
        <w:tc>
          <w:tcPr>
            <w:tcW w:w="1075" w:type="dxa"/>
            <w:tcBorders>
              <w:top w:val="nil"/>
              <w:left w:val="nil"/>
              <w:bottom w:val="single" w:sz="4" w:space="0" w:color="auto"/>
              <w:right w:val="single" w:sz="4" w:space="0" w:color="auto"/>
            </w:tcBorders>
            <w:shd w:val="clear" w:color="auto" w:fill="auto"/>
            <w:vAlign w:val="center"/>
            <w:hideMark/>
          </w:tcPr>
          <w:p w14:paraId="0062E619" w14:textId="77777777" w:rsidR="00074837" w:rsidRPr="0085593A" w:rsidRDefault="00074837" w:rsidP="008C68A3">
            <w:pPr>
              <w:jc w:val="right"/>
              <w:rPr>
                <w:rFonts w:cs="Arial"/>
                <w:color w:val="000000"/>
                <w:sz w:val="20"/>
                <w:szCs w:val="20"/>
                <w:lang w:val="en-US" w:eastAsia="zh-CN"/>
              </w:rPr>
            </w:pPr>
            <w:r w:rsidRPr="0085593A">
              <w:rPr>
                <w:rFonts w:cs="Arial"/>
                <w:color w:val="000000"/>
                <w:sz w:val="20"/>
                <w:szCs w:val="20"/>
                <w:lang w:val="en-US" w:eastAsia="zh-CN"/>
              </w:rPr>
              <w:t>211</w:t>
            </w:r>
          </w:p>
        </w:tc>
        <w:tc>
          <w:tcPr>
            <w:tcW w:w="2070" w:type="dxa"/>
            <w:tcBorders>
              <w:top w:val="nil"/>
              <w:left w:val="nil"/>
              <w:bottom w:val="single" w:sz="4" w:space="0" w:color="auto"/>
              <w:right w:val="single" w:sz="4" w:space="0" w:color="auto"/>
            </w:tcBorders>
            <w:shd w:val="clear" w:color="auto" w:fill="auto"/>
            <w:vAlign w:val="center"/>
            <w:hideMark/>
          </w:tcPr>
          <w:p w14:paraId="6D21FDDC" w14:textId="77777777" w:rsidR="00074837" w:rsidRPr="0085593A" w:rsidRDefault="00074837" w:rsidP="008C68A3">
            <w:pPr>
              <w:jc w:val="right"/>
              <w:rPr>
                <w:rFonts w:cs="Arial"/>
                <w:color w:val="000000"/>
                <w:sz w:val="20"/>
                <w:szCs w:val="20"/>
                <w:lang w:val="en-US" w:eastAsia="zh-CN"/>
              </w:rPr>
            </w:pPr>
            <w:r w:rsidRPr="0085593A">
              <w:rPr>
                <w:rFonts w:cs="Arial"/>
                <w:color w:val="000000"/>
                <w:sz w:val="20"/>
                <w:szCs w:val="20"/>
                <w:lang w:val="en-US" w:eastAsia="zh-CN"/>
              </w:rPr>
              <w:t>11.0%</w:t>
            </w:r>
          </w:p>
        </w:tc>
        <w:tc>
          <w:tcPr>
            <w:tcW w:w="900" w:type="dxa"/>
            <w:tcBorders>
              <w:top w:val="nil"/>
              <w:left w:val="nil"/>
              <w:bottom w:val="single" w:sz="4" w:space="0" w:color="auto"/>
              <w:right w:val="single" w:sz="4" w:space="0" w:color="auto"/>
            </w:tcBorders>
            <w:shd w:val="clear" w:color="auto" w:fill="auto"/>
            <w:vAlign w:val="center"/>
            <w:hideMark/>
          </w:tcPr>
          <w:p w14:paraId="4C14C447" w14:textId="77777777" w:rsidR="00074837" w:rsidRPr="0085593A" w:rsidRDefault="00074837" w:rsidP="008C68A3">
            <w:pPr>
              <w:jc w:val="right"/>
              <w:rPr>
                <w:rFonts w:cs="Arial"/>
                <w:color w:val="000000"/>
                <w:sz w:val="20"/>
                <w:szCs w:val="20"/>
                <w:lang w:val="en-US" w:eastAsia="zh-CN"/>
              </w:rPr>
            </w:pPr>
            <w:r w:rsidRPr="0085593A">
              <w:rPr>
                <w:rFonts w:cs="Arial"/>
                <w:color w:val="000000"/>
                <w:sz w:val="20"/>
                <w:szCs w:val="20"/>
                <w:lang w:val="en-US" w:eastAsia="zh-CN"/>
              </w:rPr>
              <w:t>1903</w:t>
            </w:r>
          </w:p>
        </w:tc>
        <w:tc>
          <w:tcPr>
            <w:tcW w:w="1620" w:type="dxa"/>
            <w:tcBorders>
              <w:top w:val="nil"/>
              <w:left w:val="nil"/>
              <w:bottom w:val="single" w:sz="4" w:space="0" w:color="auto"/>
              <w:right w:val="single" w:sz="4" w:space="0" w:color="auto"/>
            </w:tcBorders>
            <w:shd w:val="clear" w:color="auto" w:fill="auto"/>
            <w:vAlign w:val="center"/>
            <w:hideMark/>
          </w:tcPr>
          <w:p w14:paraId="53BABA79" w14:textId="77777777" w:rsidR="00074837" w:rsidRPr="0085593A" w:rsidRDefault="00074837" w:rsidP="008C68A3">
            <w:pPr>
              <w:jc w:val="right"/>
              <w:rPr>
                <w:rFonts w:cs="Arial"/>
                <w:color w:val="000000"/>
                <w:sz w:val="20"/>
                <w:szCs w:val="20"/>
                <w:lang w:val="en-US" w:eastAsia="zh-CN"/>
              </w:rPr>
            </w:pPr>
            <w:r w:rsidRPr="0085593A">
              <w:rPr>
                <w:rFonts w:cs="Arial"/>
                <w:color w:val="000000"/>
                <w:sz w:val="20"/>
                <w:szCs w:val="20"/>
                <w:lang w:val="en-US" w:eastAsia="zh-CN"/>
              </w:rPr>
              <w:t>29.3%</w:t>
            </w:r>
          </w:p>
        </w:tc>
      </w:tr>
      <w:tr w:rsidR="00074837" w:rsidRPr="0085593A" w14:paraId="37E41307" w14:textId="77777777" w:rsidTr="008C68A3">
        <w:trPr>
          <w:trHeight w:val="300"/>
          <w:jc w:val="center"/>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6EE16E2A" w14:textId="77777777" w:rsidR="00074837" w:rsidRPr="0085593A" w:rsidRDefault="00074837" w:rsidP="008C68A3">
            <w:pPr>
              <w:rPr>
                <w:rFonts w:cs="Arial"/>
                <w:color w:val="000000"/>
                <w:sz w:val="20"/>
                <w:szCs w:val="20"/>
                <w:lang w:val="en-US" w:eastAsia="zh-CN"/>
              </w:rPr>
            </w:pPr>
            <w:r w:rsidRPr="0085593A">
              <w:rPr>
                <w:rFonts w:cs="Arial"/>
                <w:color w:val="000000"/>
                <w:sz w:val="20"/>
                <w:szCs w:val="20"/>
                <w:lang w:val="en-US" w:eastAsia="zh-CN"/>
              </w:rPr>
              <w:t>20-50MM</w:t>
            </w:r>
          </w:p>
        </w:tc>
        <w:tc>
          <w:tcPr>
            <w:tcW w:w="1075" w:type="dxa"/>
            <w:tcBorders>
              <w:top w:val="nil"/>
              <w:left w:val="nil"/>
              <w:bottom w:val="single" w:sz="4" w:space="0" w:color="auto"/>
              <w:right w:val="single" w:sz="4" w:space="0" w:color="auto"/>
            </w:tcBorders>
            <w:shd w:val="clear" w:color="auto" w:fill="auto"/>
            <w:vAlign w:val="center"/>
            <w:hideMark/>
          </w:tcPr>
          <w:p w14:paraId="594C3BB0" w14:textId="77777777" w:rsidR="00074837" w:rsidRPr="0085593A" w:rsidRDefault="00074837" w:rsidP="008C68A3">
            <w:pPr>
              <w:jc w:val="right"/>
              <w:rPr>
                <w:rFonts w:cs="Arial"/>
                <w:color w:val="000000"/>
                <w:sz w:val="20"/>
                <w:szCs w:val="20"/>
                <w:lang w:val="en-US" w:eastAsia="zh-CN"/>
              </w:rPr>
            </w:pPr>
            <w:r w:rsidRPr="0085593A">
              <w:rPr>
                <w:rFonts w:cs="Arial"/>
                <w:color w:val="000000"/>
                <w:sz w:val="20"/>
                <w:szCs w:val="20"/>
                <w:lang w:val="en-US" w:eastAsia="zh-CN"/>
              </w:rPr>
              <w:t>24</w:t>
            </w:r>
          </w:p>
        </w:tc>
        <w:tc>
          <w:tcPr>
            <w:tcW w:w="2070" w:type="dxa"/>
            <w:tcBorders>
              <w:top w:val="nil"/>
              <w:left w:val="nil"/>
              <w:bottom w:val="single" w:sz="4" w:space="0" w:color="auto"/>
              <w:right w:val="single" w:sz="4" w:space="0" w:color="auto"/>
            </w:tcBorders>
            <w:shd w:val="clear" w:color="auto" w:fill="auto"/>
            <w:vAlign w:val="center"/>
            <w:hideMark/>
          </w:tcPr>
          <w:p w14:paraId="5C9AC7A5" w14:textId="77777777" w:rsidR="00074837" w:rsidRPr="0085593A" w:rsidRDefault="00074837" w:rsidP="008C68A3">
            <w:pPr>
              <w:jc w:val="right"/>
              <w:rPr>
                <w:rFonts w:cs="Arial"/>
                <w:color w:val="000000"/>
                <w:sz w:val="20"/>
                <w:szCs w:val="20"/>
                <w:lang w:val="en-US" w:eastAsia="zh-CN"/>
              </w:rPr>
            </w:pPr>
            <w:r w:rsidRPr="0085593A">
              <w:rPr>
                <w:rFonts w:cs="Arial"/>
                <w:color w:val="000000"/>
                <w:sz w:val="20"/>
                <w:szCs w:val="20"/>
                <w:lang w:val="en-US" w:eastAsia="zh-CN"/>
              </w:rPr>
              <w:t>1.3%</w:t>
            </w:r>
          </w:p>
        </w:tc>
        <w:tc>
          <w:tcPr>
            <w:tcW w:w="900" w:type="dxa"/>
            <w:tcBorders>
              <w:top w:val="nil"/>
              <w:left w:val="nil"/>
              <w:bottom w:val="single" w:sz="4" w:space="0" w:color="auto"/>
              <w:right w:val="single" w:sz="4" w:space="0" w:color="auto"/>
            </w:tcBorders>
            <w:shd w:val="clear" w:color="auto" w:fill="auto"/>
            <w:vAlign w:val="center"/>
            <w:hideMark/>
          </w:tcPr>
          <w:p w14:paraId="38E9F6AF" w14:textId="77777777" w:rsidR="00074837" w:rsidRPr="0085593A" w:rsidRDefault="00074837" w:rsidP="008C68A3">
            <w:pPr>
              <w:jc w:val="right"/>
              <w:rPr>
                <w:rFonts w:cs="Arial"/>
                <w:color w:val="000000"/>
                <w:sz w:val="20"/>
                <w:szCs w:val="20"/>
                <w:lang w:val="en-US" w:eastAsia="zh-CN"/>
              </w:rPr>
            </w:pPr>
            <w:r w:rsidRPr="0085593A">
              <w:rPr>
                <w:rFonts w:cs="Arial"/>
                <w:color w:val="000000"/>
                <w:sz w:val="20"/>
                <w:szCs w:val="20"/>
                <w:lang w:val="en-US" w:eastAsia="zh-CN"/>
              </w:rPr>
              <w:t>1038</w:t>
            </w:r>
          </w:p>
        </w:tc>
        <w:tc>
          <w:tcPr>
            <w:tcW w:w="1620" w:type="dxa"/>
            <w:tcBorders>
              <w:top w:val="nil"/>
              <w:left w:val="nil"/>
              <w:bottom w:val="single" w:sz="4" w:space="0" w:color="auto"/>
              <w:right w:val="single" w:sz="4" w:space="0" w:color="auto"/>
            </w:tcBorders>
            <w:shd w:val="clear" w:color="auto" w:fill="auto"/>
            <w:vAlign w:val="center"/>
            <w:hideMark/>
          </w:tcPr>
          <w:p w14:paraId="02A96714" w14:textId="77777777" w:rsidR="00074837" w:rsidRPr="0085593A" w:rsidRDefault="00074837" w:rsidP="008C68A3">
            <w:pPr>
              <w:jc w:val="right"/>
              <w:rPr>
                <w:rFonts w:cs="Arial"/>
                <w:color w:val="000000"/>
                <w:sz w:val="20"/>
                <w:szCs w:val="20"/>
                <w:lang w:val="en-US" w:eastAsia="zh-CN"/>
              </w:rPr>
            </w:pPr>
            <w:r w:rsidRPr="0085593A">
              <w:rPr>
                <w:rFonts w:cs="Arial"/>
                <w:color w:val="000000"/>
                <w:sz w:val="20"/>
                <w:szCs w:val="20"/>
                <w:lang w:val="en-US" w:eastAsia="zh-CN"/>
              </w:rPr>
              <w:t>16.0%</w:t>
            </w:r>
          </w:p>
        </w:tc>
      </w:tr>
      <w:tr w:rsidR="00074837" w:rsidRPr="0085593A" w14:paraId="07454026" w14:textId="77777777" w:rsidTr="008C68A3">
        <w:trPr>
          <w:trHeight w:val="315"/>
          <w:jc w:val="center"/>
        </w:trPr>
        <w:tc>
          <w:tcPr>
            <w:tcW w:w="0" w:type="auto"/>
            <w:tcBorders>
              <w:top w:val="nil"/>
              <w:left w:val="single" w:sz="4" w:space="0" w:color="auto"/>
              <w:bottom w:val="nil"/>
              <w:right w:val="single" w:sz="4" w:space="0" w:color="auto"/>
            </w:tcBorders>
            <w:shd w:val="clear" w:color="auto" w:fill="auto"/>
            <w:vAlign w:val="center"/>
            <w:hideMark/>
          </w:tcPr>
          <w:p w14:paraId="43BAC631" w14:textId="77777777" w:rsidR="00074837" w:rsidRPr="0085593A" w:rsidRDefault="00074837" w:rsidP="008C68A3">
            <w:pPr>
              <w:rPr>
                <w:rFonts w:cs="Arial"/>
                <w:color w:val="000000"/>
                <w:sz w:val="20"/>
                <w:szCs w:val="20"/>
                <w:lang w:val="en-US" w:eastAsia="zh-CN"/>
              </w:rPr>
            </w:pPr>
            <w:r w:rsidRPr="0085593A">
              <w:rPr>
                <w:rFonts w:cs="Arial"/>
                <w:color w:val="000000"/>
                <w:sz w:val="20"/>
                <w:szCs w:val="20"/>
                <w:lang w:val="en-US" w:eastAsia="zh-CN"/>
              </w:rPr>
              <w:t>50MM+</w:t>
            </w:r>
          </w:p>
        </w:tc>
        <w:tc>
          <w:tcPr>
            <w:tcW w:w="1075" w:type="dxa"/>
            <w:tcBorders>
              <w:top w:val="nil"/>
              <w:left w:val="nil"/>
              <w:bottom w:val="nil"/>
              <w:right w:val="single" w:sz="4" w:space="0" w:color="auto"/>
            </w:tcBorders>
            <w:shd w:val="clear" w:color="auto" w:fill="auto"/>
            <w:vAlign w:val="center"/>
            <w:hideMark/>
          </w:tcPr>
          <w:p w14:paraId="6F521DB0" w14:textId="77777777" w:rsidR="00074837" w:rsidRPr="0085593A" w:rsidRDefault="00074837" w:rsidP="008C68A3">
            <w:pPr>
              <w:jc w:val="right"/>
              <w:rPr>
                <w:rFonts w:cs="Arial"/>
                <w:color w:val="000000"/>
                <w:sz w:val="20"/>
                <w:szCs w:val="20"/>
                <w:lang w:val="en-US" w:eastAsia="zh-CN"/>
              </w:rPr>
            </w:pPr>
            <w:r w:rsidRPr="0085593A">
              <w:rPr>
                <w:rFonts w:cs="Arial"/>
                <w:color w:val="000000"/>
                <w:sz w:val="20"/>
                <w:szCs w:val="20"/>
                <w:lang w:val="en-US" w:eastAsia="zh-CN"/>
              </w:rPr>
              <w:t>20</w:t>
            </w:r>
          </w:p>
        </w:tc>
        <w:tc>
          <w:tcPr>
            <w:tcW w:w="2070" w:type="dxa"/>
            <w:tcBorders>
              <w:top w:val="nil"/>
              <w:left w:val="nil"/>
              <w:bottom w:val="nil"/>
              <w:right w:val="single" w:sz="4" w:space="0" w:color="auto"/>
            </w:tcBorders>
            <w:shd w:val="clear" w:color="auto" w:fill="auto"/>
            <w:vAlign w:val="center"/>
            <w:hideMark/>
          </w:tcPr>
          <w:p w14:paraId="3C49EB9D" w14:textId="77777777" w:rsidR="00074837" w:rsidRPr="0085593A" w:rsidRDefault="00074837" w:rsidP="008C68A3">
            <w:pPr>
              <w:jc w:val="right"/>
              <w:rPr>
                <w:rFonts w:cs="Arial"/>
                <w:color w:val="000000"/>
                <w:sz w:val="20"/>
                <w:szCs w:val="20"/>
                <w:lang w:val="en-US" w:eastAsia="zh-CN"/>
              </w:rPr>
            </w:pPr>
            <w:r w:rsidRPr="0085593A">
              <w:rPr>
                <w:rFonts w:cs="Arial"/>
                <w:color w:val="000000"/>
                <w:sz w:val="20"/>
                <w:szCs w:val="20"/>
                <w:lang w:val="en-US" w:eastAsia="zh-CN"/>
              </w:rPr>
              <w:t>1.0%</w:t>
            </w:r>
          </w:p>
        </w:tc>
        <w:tc>
          <w:tcPr>
            <w:tcW w:w="900" w:type="dxa"/>
            <w:tcBorders>
              <w:top w:val="nil"/>
              <w:left w:val="nil"/>
              <w:bottom w:val="nil"/>
              <w:right w:val="single" w:sz="4" w:space="0" w:color="auto"/>
            </w:tcBorders>
            <w:shd w:val="clear" w:color="auto" w:fill="auto"/>
            <w:vAlign w:val="center"/>
            <w:hideMark/>
          </w:tcPr>
          <w:p w14:paraId="7AE0B77B" w14:textId="77777777" w:rsidR="00074837" w:rsidRPr="0085593A" w:rsidRDefault="00074837" w:rsidP="008C68A3">
            <w:pPr>
              <w:jc w:val="right"/>
              <w:rPr>
                <w:rFonts w:cs="Arial"/>
                <w:color w:val="000000"/>
                <w:sz w:val="20"/>
                <w:szCs w:val="20"/>
                <w:lang w:val="en-US" w:eastAsia="zh-CN"/>
              </w:rPr>
            </w:pPr>
            <w:r w:rsidRPr="0085593A">
              <w:rPr>
                <w:rFonts w:cs="Arial"/>
                <w:color w:val="000000"/>
                <w:sz w:val="20"/>
                <w:szCs w:val="20"/>
                <w:lang w:val="en-US" w:eastAsia="zh-CN"/>
              </w:rPr>
              <w:t>383</w:t>
            </w:r>
          </w:p>
        </w:tc>
        <w:tc>
          <w:tcPr>
            <w:tcW w:w="1620" w:type="dxa"/>
            <w:tcBorders>
              <w:top w:val="nil"/>
              <w:left w:val="nil"/>
              <w:bottom w:val="nil"/>
              <w:right w:val="single" w:sz="4" w:space="0" w:color="auto"/>
            </w:tcBorders>
            <w:shd w:val="clear" w:color="auto" w:fill="auto"/>
            <w:vAlign w:val="center"/>
            <w:hideMark/>
          </w:tcPr>
          <w:p w14:paraId="19EBD489" w14:textId="77777777" w:rsidR="00074837" w:rsidRPr="0085593A" w:rsidRDefault="00074837" w:rsidP="008C68A3">
            <w:pPr>
              <w:jc w:val="right"/>
              <w:rPr>
                <w:rFonts w:cs="Arial"/>
                <w:color w:val="000000"/>
                <w:sz w:val="20"/>
                <w:szCs w:val="20"/>
                <w:lang w:val="en-US" w:eastAsia="zh-CN"/>
              </w:rPr>
            </w:pPr>
            <w:r w:rsidRPr="0085593A">
              <w:rPr>
                <w:rFonts w:cs="Arial"/>
                <w:color w:val="000000"/>
                <w:sz w:val="20"/>
                <w:szCs w:val="20"/>
                <w:lang w:val="en-US" w:eastAsia="zh-CN"/>
              </w:rPr>
              <w:t>5.9%</w:t>
            </w:r>
          </w:p>
        </w:tc>
      </w:tr>
      <w:tr w:rsidR="00074837" w:rsidRPr="0085593A" w14:paraId="79AD6740" w14:textId="77777777" w:rsidTr="008C68A3">
        <w:trPr>
          <w:trHeight w:val="315"/>
          <w:jc w:val="center"/>
        </w:trPr>
        <w:tc>
          <w:tcPr>
            <w:tcW w:w="0" w:type="auto"/>
            <w:tcBorders>
              <w:top w:val="double" w:sz="6" w:space="0" w:color="auto"/>
              <w:left w:val="single" w:sz="4" w:space="0" w:color="auto"/>
              <w:bottom w:val="single" w:sz="4" w:space="0" w:color="auto"/>
              <w:right w:val="single" w:sz="4" w:space="0" w:color="auto"/>
            </w:tcBorders>
            <w:shd w:val="clear" w:color="000000" w:fill="BFBFBF"/>
            <w:vAlign w:val="center"/>
            <w:hideMark/>
          </w:tcPr>
          <w:p w14:paraId="06BAA403" w14:textId="77777777" w:rsidR="00074837" w:rsidRPr="0085593A" w:rsidRDefault="00074837" w:rsidP="008C68A3">
            <w:pPr>
              <w:rPr>
                <w:rFonts w:cs="Arial"/>
                <w:b/>
                <w:bCs/>
                <w:color w:val="000000"/>
                <w:sz w:val="20"/>
                <w:szCs w:val="20"/>
                <w:lang w:val="en-US" w:eastAsia="zh-CN"/>
              </w:rPr>
            </w:pPr>
            <w:r w:rsidRPr="0085593A">
              <w:rPr>
                <w:rFonts w:cs="Arial"/>
                <w:b/>
                <w:bCs/>
                <w:color w:val="000000"/>
                <w:sz w:val="20"/>
                <w:szCs w:val="20"/>
                <w:lang w:val="en-US" w:eastAsia="zh-CN"/>
              </w:rPr>
              <w:t>Total</w:t>
            </w:r>
          </w:p>
        </w:tc>
        <w:tc>
          <w:tcPr>
            <w:tcW w:w="1075" w:type="dxa"/>
            <w:tcBorders>
              <w:top w:val="double" w:sz="6" w:space="0" w:color="auto"/>
              <w:left w:val="nil"/>
              <w:bottom w:val="single" w:sz="4" w:space="0" w:color="auto"/>
              <w:right w:val="single" w:sz="4" w:space="0" w:color="auto"/>
            </w:tcBorders>
            <w:shd w:val="clear" w:color="000000" w:fill="BFBFBF"/>
            <w:vAlign w:val="center"/>
            <w:hideMark/>
          </w:tcPr>
          <w:p w14:paraId="4132AF07" w14:textId="77777777" w:rsidR="00074837" w:rsidRPr="0085593A" w:rsidRDefault="00074837" w:rsidP="008C68A3">
            <w:pPr>
              <w:jc w:val="right"/>
              <w:rPr>
                <w:rFonts w:cs="Arial"/>
                <w:b/>
                <w:bCs/>
                <w:color w:val="000000"/>
                <w:sz w:val="20"/>
                <w:szCs w:val="20"/>
                <w:lang w:val="en-US" w:eastAsia="zh-CN"/>
              </w:rPr>
            </w:pPr>
            <w:r w:rsidRPr="0085593A">
              <w:rPr>
                <w:rFonts w:cs="Arial"/>
                <w:b/>
                <w:bCs/>
                <w:color w:val="000000"/>
                <w:sz w:val="20"/>
                <w:szCs w:val="20"/>
                <w:lang w:val="en-US" w:eastAsia="zh-CN"/>
              </w:rPr>
              <w:t>1914</w:t>
            </w:r>
          </w:p>
        </w:tc>
        <w:tc>
          <w:tcPr>
            <w:tcW w:w="2070" w:type="dxa"/>
            <w:tcBorders>
              <w:top w:val="double" w:sz="6" w:space="0" w:color="auto"/>
              <w:left w:val="nil"/>
              <w:bottom w:val="single" w:sz="4" w:space="0" w:color="auto"/>
              <w:right w:val="single" w:sz="4" w:space="0" w:color="auto"/>
            </w:tcBorders>
            <w:shd w:val="clear" w:color="000000" w:fill="BFBFBF"/>
            <w:vAlign w:val="center"/>
            <w:hideMark/>
          </w:tcPr>
          <w:p w14:paraId="50717243" w14:textId="77777777" w:rsidR="00074837" w:rsidRPr="0085593A" w:rsidRDefault="00074837" w:rsidP="008C68A3">
            <w:pPr>
              <w:jc w:val="right"/>
              <w:rPr>
                <w:rFonts w:cs="Arial"/>
                <w:b/>
                <w:bCs/>
                <w:color w:val="000000"/>
                <w:sz w:val="20"/>
                <w:szCs w:val="20"/>
                <w:lang w:val="en-US" w:eastAsia="zh-CN"/>
              </w:rPr>
            </w:pPr>
            <w:r w:rsidRPr="0085593A">
              <w:rPr>
                <w:rFonts w:cs="Arial"/>
                <w:b/>
                <w:bCs/>
                <w:color w:val="000000"/>
                <w:sz w:val="20"/>
                <w:szCs w:val="20"/>
                <w:lang w:val="en-US" w:eastAsia="zh-CN"/>
              </w:rPr>
              <w:t>100.0%</w:t>
            </w:r>
          </w:p>
        </w:tc>
        <w:tc>
          <w:tcPr>
            <w:tcW w:w="900" w:type="dxa"/>
            <w:tcBorders>
              <w:top w:val="double" w:sz="6" w:space="0" w:color="auto"/>
              <w:left w:val="nil"/>
              <w:bottom w:val="single" w:sz="4" w:space="0" w:color="auto"/>
              <w:right w:val="single" w:sz="4" w:space="0" w:color="auto"/>
            </w:tcBorders>
            <w:shd w:val="clear" w:color="000000" w:fill="BFBFBF"/>
            <w:vAlign w:val="center"/>
            <w:hideMark/>
          </w:tcPr>
          <w:p w14:paraId="2B396290" w14:textId="77777777" w:rsidR="00074837" w:rsidRPr="0085593A" w:rsidRDefault="00074837" w:rsidP="008C68A3">
            <w:pPr>
              <w:jc w:val="right"/>
              <w:rPr>
                <w:rFonts w:cs="Arial"/>
                <w:b/>
                <w:bCs/>
                <w:color w:val="000000"/>
                <w:sz w:val="20"/>
                <w:szCs w:val="20"/>
                <w:lang w:val="en-US" w:eastAsia="zh-CN"/>
              </w:rPr>
            </w:pPr>
            <w:r w:rsidRPr="0085593A">
              <w:rPr>
                <w:rFonts w:cs="Arial"/>
                <w:b/>
                <w:bCs/>
                <w:color w:val="000000"/>
                <w:sz w:val="20"/>
                <w:szCs w:val="20"/>
                <w:lang w:val="en-US" w:eastAsia="zh-CN"/>
              </w:rPr>
              <w:t>6490</w:t>
            </w:r>
          </w:p>
        </w:tc>
        <w:tc>
          <w:tcPr>
            <w:tcW w:w="1620" w:type="dxa"/>
            <w:tcBorders>
              <w:top w:val="double" w:sz="6" w:space="0" w:color="auto"/>
              <w:left w:val="nil"/>
              <w:bottom w:val="single" w:sz="4" w:space="0" w:color="auto"/>
              <w:right w:val="single" w:sz="4" w:space="0" w:color="auto"/>
            </w:tcBorders>
            <w:shd w:val="clear" w:color="000000" w:fill="BFBFBF"/>
            <w:vAlign w:val="center"/>
            <w:hideMark/>
          </w:tcPr>
          <w:p w14:paraId="5386E935" w14:textId="77777777" w:rsidR="00074837" w:rsidRPr="0085593A" w:rsidRDefault="00074837" w:rsidP="008C68A3">
            <w:pPr>
              <w:jc w:val="right"/>
              <w:rPr>
                <w:rFonts w:cs="Arial"/>
                <w:b/>
                <w:bCs/>
                <w:color w:val="000000"/>
                <w:sz w:val="20"/>
                <w:szCs w:val="20"/>
                <w:lang w:val="en-US" w:eastAsia="zh-CN"/>
              </w:rPr>
            </w:pPr>
            <w:r w:rsidRPr="0085593A">
              <w:rPr>
                <w:rFonts w:cs="Arial"/>
                <w:b/>
                <w:bCs/>
                <w:color w:val="000000"/>
                <w:sz w:val="20"/>
                <w:szCs w:val="20"/>
                <w:lang w:val="en-US" w:eastAsia="zh-CN"/>
              </w:rPr>
              <w:t>100.0%</w:t>
            </w:r>
          </w:p>
        </w:tc>
      </w:tr>
    </w:tbl>
    <w:p w14:paraId="0C5EE9A8" w14:textId="77777777" w:rsidR="00074837" w:rsidRDefault="00074837" w:rsidP="00074837">
      <w:pPr>
        <w:pStyle w:val="TableFootnoteText"/>
        <w:spacing w:after="240"/>
        <w:ind w:left="0" w:firstLine="0"/>
        <w:rPr>
          <w:vertAlign w:val="superscript"/>
        </w:rPr>
      </w:pPr>
    </w:p>
    <w:p w14:paraId="3036789F" w14:textId="77777777" w:rsidR="00074837" w:rsidRDefault="00074837" w:rsidP="00074837">
      <w:pPr>
        <w:pStyle w:val="TableFootnoteText"/>
        <w:ind w:left="0" w:firstLine="0"/>
        <w:contextualSpacing w:val="0"/>
        <w:rPr>
          <w:rStyle w:val="x-Emphasis-Strong"/>
        </w:rPr>
      </w:pPr>
      <w:r w:rsidRPr="00AB049E">
        <w:rPr>
          <w:rStyle w:val="x-Emphasis-Strong"/>
        </w:rPr>
        <w:t>Table Footnotes:</w:t>
      </w:r>
    </w:p>
    <w:p w14:paraId="34BE3425" w14:textId="77777777" w:rsidR="00074837" w:rsidRDefault="00074837" w:rsidP="00074837">
      <w:pPr>
        <w:pStyle w:val="TableFootnoteText"/>
        <w:spacing w:after="240"/>
        <w:ind w:left="0" w:firstLine="0"/>
      </w:pPr>
      <w:r w:rsidRPr="007A7B9B">
        <w:rPr>
          <w:vertAlign w:val="superscript"/>
        </w:rPr>
        <w:t>1</w:t>
      </w:r>
      <w:r>
        <w:t xml:space="preserve"> This represents the sales amount one year prior to default.</w:t>
      </w:r>
    </w:p>
    <w:p w14:paraId="7FE334BF" w14:textId="77777777" w:rsidR="00074837" w:rsidRDefault="00074837" w:rsidP="00074837">
      <w:pPr>
        <w:pStyle w:val="TableFootnoteText"/>
        <w:spacing w:after="240"/>
      </w:pPr>
      <w:r w:rsidRPr="007A7B9B">
        <w:rPr>
          <w:vertAlign w:val="superscript"/>
        </w:rPr>
        <w:t>2</w:t>
      </w:r>
      <w:r>
        <w:t xml:space="preserve"> This represents the sales amount as at April 30, 2015.</w:t>
      </w:r>
    </w:p>
    <w:p w14:paraId="4A6B8443" w14:textId="77777777" w:rsidR="00074837" w:rsidRDefault="00074837" w:rsidP="00074837">
      <w:pPr>
        <w:pStyle w:val="MinorHeading"/>
        <w:spacing w:after="240"/>
      </w:pPr>
      <w:r>
        <w:t>Representativeness Analysis by Industry Type</w:t>
      </w:r>
    </w:p>
    <w:p w14:paraId="19BDE85E" w14:textId="77777777" w:rsidR="00074837" w:rsidRPr="002F7C5F" w:rsidRDefault="00074837" w:rsidP="00074837">
      <w:pPr>
        <w:spacing w:after="240"/>
        <w:rPr>
          <w:rFonts w:cs="Arial"/>
          <w:szCs w:val="20"/>
        </w:rPr>
      </w:pPr>
      <w:bookmarkStart w:id="216" w:name="_Ref328049981"/>
      <w:r w:rsidRPr="002F7C5F">
        <w:rPr>
          <w:rFonts w:cs="Arial"/>
          <w:szCs w:val="20"/>
        </w:rPr>
        <w:t xml:space="preserve">SIC codes are arranged into 15 industry groups. Thirteen of the groups are represented similarly in the development dataset and the performing portfolio. Two industry groups (Real Estate and Service) show larger variances in levels of representation in the development dataset (V3.2). The Real Estate sector has been particularly hard hit in the current downturn, so its representation in the development dataset (V3.2) is relatively higher than that in the performing portfolio. On the other hand, the </w:t>
      </w:r>
      <w:r>
        <w:rPr>
          <w:rFonts w:cs="Arial"/>
          <w:szCs w:val="20"/>
        </w:rPr>
        <w:t>Service</w:t>
      </w:r>
      <w:r w:rsidRPr="002F7C5F">
        <w:rPr>
          <w:rFonts w:cs="Arial"/>
          <w:szCs w:val="20"/>
        </w:rPr>
        <w:t xml:space="preserve"> sector is </w:t>
      </w:r>
      <w:r w:rsidRPr="002F7C5F">
        <w:rPr>
          <w:rFonts w:cs="Arial"/>
          <w:szCs w:val="20"/>
        </w:rPr>
        <w:lastRenderedPageBreak/>
        <w:t xml:space="preserve">relatively stable and is underrepresented in the development dataset. Both sectors are highlighted in </w:t>
      </w:r>
      <w:r w:rsidRPr="002F7C5F">
        <w:rPr>
          <w:rFonts w:cs="Arial"/>
          <w:szCs w:val="20"/>
        </w:rPr>
        <w:fldChar w:fldCharType="begin"/>
      </w:r>
      <w:r w:rsidRPr="002F7C5F">
        <w:rPr>
          <w:rFonts w:cs="Arial"/>
          <w:szCs w:val="20"/>
        </w:rPr>
        <w:instrText xml:space="preserve"> REF _Ref349048449 \h  \* MERGEFORMAT </w:instrText>
      </w:r>
      <w:r w:rsidRPr="002F7C5F">
        <w:rPr>
          <w:rFonts w:cs="Arial"/>
          <w:szCs w:val="20"/>
        </w:rPr>
      </w:r>
      <w:r w:rsidRPr="002F7C5F">
        <w:rPr>
          <w:rFonts w:cs="Arial"/>
          <w:szCs w:val="20"/>
        </w:rPr>
        <w:fldChar w:fldCharType="separate"/>
      </w:r>
      <w:r w:rsidRPr="00CD2B67">
        <w:rPr>
          <w:rFonts w:cs="Arial"/>
          <w:szCs w:val="20"/>
        </w:rPr>
        <w:t xml:space="preserve">Table </w:t>
      </w:r>
      <w:r w:rsidRPr="00CD2B67">
        <w:rPr>
          <w:rFonts w:cs="Arial"/>
          <w:noProof/>
          <w:szCs w:val="20"/>
        </w:rPr>
        <w:t>31</w:t>
      </w:r>
      <w:r w:rsidRPr="002F7C5F">
        <w:rPr>
          <w:rFonts w:cs="Arial"/>
          <w:szCs w:val="20"/>
        </w:rPr>
        <w:fldChar w:fldCharType="end"/>
      </w:r>
      <w:r w:rsidRPr="002F7C5F">
        <w:rPr>
          <w:rFonts w:cs="Arial"/>
          <w:szCs w:val="20"/>
        </w:rPr>
        <w:t xml:space="preserve"> below.</w:t>
      </w:r>
    </w:p>
    <w:p w14:paraId="25881273" w14:textId="77777777" w:rsidR="00074837" w:rsidRDefault="00074837" w:rsidP="00074837">
      <w:pPr>
        <w:pStyle w:val="Caption"/>
        <w:spacing w:after="240"/>
        <w:jc w:val="center"/>
      </w:pPr>
      <w:bookmarkStart w:id="217" w:name="_Ref349048449"/>
      <w:r>
        <w:t xml:space="preserve">Table </w:t>
      </w:r>
      <w:r>
        <w:fldChar w:fldCharType="begin"/>
      </w:r>
      <w:r>
        <w:instrText xml:space="preserve"> SEQ Table \* ARABIC </w:instrText>
      </w:r>
      <w:r>
        <w:fldChar w:fldCharType="separate"/>
      </w:r>
      <w:r>
        <w:rPr>
          <w:noProof/>
        </w:rPr>
        <w:t>31</w:t>
      </w:r>
      <w:r>
        <w:rPr>
          <w:noProof/>
        </w:rPr>
        <w:fldChar w:fldCharType="end"/>
      </w:r>
      <w:bookmarkEnd w:id="216"/>
      <w:bookmarkEnd w:id="217"/>
      <w:r>
        <w:t>: Representation of Industry</w:t>
      </w:r>
    </w:p>
    <w:tbl>
      <w:tblPr>
        <w:tblW w:w="7956" w:type="dxa"/>
        <w:jc w:val="center"/>
        <w:tblLook w:val="04A0" w:firstRow="1" w:lastRow="0" w:firstColumn="1" w:lastColumn="0" w:noHBand="0" w:noVBand="1"/>
      </w:tblPr>
      <w:tblGrid>
        <w:gridCol w:w="2236"/>
        <w:gridCol w:w="1204"/>
        <w:gridCol w:w="1785"/>
        <w:gridCol w:w="1011"/>
        <w:gridCol w:w="1720"/>
      </w:tblGrid>
      <w:tr w:rsidR="00074837" w:rsidRPr="00074191" w14:paraId="506B5362" w14:textId="77777777" w:rsidTr="008C68A3">
        <w:trPr>
          <w:trHeight w:val="304"/>
          <w:tblHeader/>
          <w:jc w:val="center"/>
        </w:trPr>
        <w:tc>
          <w:tcPr>
            <w:tcW w:w="2236" w:type="dxa"/>
            <w:vMerge w:val="restart"/>
            <w:tcBorders>
              <w:top w:val="single" w:sz="4" w:space="0" w:color="auto"/>
              <w:left w:val="single" w:sz="4" w:space="0" w:color="auto"/>
              <w:bottom w:val="single" w:sz="4" w:space="0" w:color="auto"/>
              <w:right w:val="single" w:sz="4" w:space="0" w:color="auto"/>
            </w:tcBorders>
            <w:shd w:val="clear" w:color="000000" w:fill="BFBFBF"/>
            <w:vAlign w:val="center"/>
            <w:hideMark/>
          </w:tcPr>
          <w:p w14:paraId="7038975F" w14:textId="77777777" w:rsidR="00074837" w:rsidRPr="00074191" w:rsidRDefault="00074837" w:rsidP="008C68A3">
            <w:pPr>
              <w:jc w:val="center"/>
              <w:rPr>
                <w:rFonts w:cs="Arial"/>
                <w:b/>
                <w:bCs/>
                <w:color w:val="000000"/>
                <w:sz w:val="20"/>
                <w:szCs w:val="20"/>
                <w:lang w:val="en-US" w:eastAsia="zh-CN"/>
              </w:rPr>
            </w:pPr>
            <w:r w:rsidRPr="00074191">
              <w:rPr>
                <w:rFonts w:cs="Arial"/>
                <w:b/>
                <w:bCs/>
                <w:color w:val="000000"/>
                <w:sz w:val="20"/>
                <w:szCs w:val="20"/>
                <w:lang w:val="en-US" w:eastAsia="zh-CN"/>
              </w:rPr>
              <w:t>Industry</w:t>
            </w:r>
          </w:p>
        </w:tc>
        <w:tc>
          <w:tcPr>
            <w:tcW w:w="2989" w:type="dxa"/>
            <w:gridSpan w:val="2"/>
            <w:tcBorders>
              <w:top w:val="single" w:sz="4" w:space="0" w:color="auto"/>
              <w:left w:val="nil"/>
              <w:bottom w:val="single" w:sz="4" w:space="0" w:color="auto"/>
              <w:right w:val="single" w:sz="4" w:space="0" w:color="auto"/>
            </w:tcBorders>
            <w:shd w:val="clear" w:color="000000" w:fill="BFBFBF"/>
            <w:vAlign w:val="center"/>
            <w:hideMark/>
          </w:tcPr>
          <w:p w14:paraId="4614104C" w14:textId="77777777" w:rsidR="00074837" w:rsidRPr="00074191" w:rsidRDefault="00074837" w:rsidP="008C68A3">
            <w:pPr>
              <w:jc w:val="center"/>
              <w:rPr>
                <w:rFonts w:cs="Arial"/>
                <w:b/>
                <w:bCs/>
                <w:color w:val="000000"/>
                <w:sz w:val="20"/>
                <w:szCs w:val="20"/>
                <w:lang w:val="en-US" w:eastAsia="zh-CN"/>
              </w:rPr>
            </w:pPr>
            <w:r w:rsidRPr="00074191">
              <w:rPr>
                <w:rFonts w:cs="Arial"/>
                <w:b/>
                <w:bCs/>
                <w:color w:val="000000"/>
                <w:sz w:val="20"/>
                <w:szCs w:val="20"/>
                <w:lang w:val="en-US" w:eastAsia="zh-CN"/>
              </w:rPr>
              <w:t>Development (V3.2) Dataset</w:t>
            </w:r>
          </w:p>
        </w:tc>
        <w:tc>
          <w:tcPr>
            <w:tcW w:w="2731" w:type="dxa"/>
            <w:gridSpan w:val="2"/>
            <w:tcBorders>
              <w:top w:val="single" w:sz="4" w:space="0" w:color="auto"/>
              <w:left w:val="nil"/>
              <w:bottom w:val="single" w:sz="4" w:space="0" w:color="auto"/>
              <w:right w:val="single" w:sz="4" w:space="0" w:color="auto"/>
            </w:tcBorders>
            <w:shd w:val="clear" w:color="000000" w:fill="BFBFBF"/>
            <w:vAlign w:val="center"/>
            <w:hideMark/>
          </w:tcPr>
          <w:p w14:paraId="0AC205F6" w14:textId="77777777" w:rsidR="00074837" w:rsidRPr="00074191" w:rsidRDefault="00074837" w:rsidP="008C68A3">
            <w:pPr>
              <w:jc w:val="center"/>
              <w:rPr>
                <w:rFonts w:cs="Arial"/>
                <w:b/>
                <w:bCs/>
                <w:color w:val="000000"/>
                <w:sz w:val="20"/>
                <w:szCs w:val="20"/>
                <w:lang w:val="en-US" w:eastAsia="zh-CN"/>
              </w:rPr>
            </w:pPr>
            <w:r w:rsidRPr="00074191">
              <w:rPr>
                <w:rFonts w:cs="Arial"/>
                <w:b/>
                <w:bCs/>
                <w:color w:val="000000"/>
                <w:sz w:val="20"/>
                <w:szCs w:val="20"/>
                <w:lang w:val="en-US" w:eastAsia="zh-CN"/>
              </w:rPr>
              <w:t>Performing Portfolio</w:t>
            </w:r>
          </w:p>
        </w:tc>
      </w:tr>
      <w:tr w:rsidR="00074837" w:rsidRPr="00074191" w14:paraId="70623887" w14:textId="77777777" w:rsidTr="008C68A3">
        <w:trPr>
          <w:trHeight w:val="517"/>
          <w:tblHeader/>
          <w:jc w:val="center"/>
        </w:trPr>
        <w:tc>
          <w:tcPr>
            <w:tcW w:w="2236" w:type="dxa"/>
            <w:vMerge/>
            <w:tcBorders>
              <w:top w:val="single" w:sz="4" w:space="0" w:color="auto"/>
              <w:left w:val="single" w:sz="4" w:space="0" w:color="auto"/>
              <w:bottom w:val="single" w:sz="4" w:space="0" w:color="auto"/>
              <w:right w:val="single" w:sz="4" w:space="0" w:color="auto"/>
            </w:tcBorders>
            <w:vAlign w:val="center"/>
            <w:hideMark/>
          </w:tcPr>
          <w:p w14:paraId="406AA61A" w14:textId="77777777" w:rsidR="00074837" w:rsidRPr="00074191" w:rsidRDefault="00074837" w:rsidP="008C68A3">
            <w:pPr>
              <w:rPr>
                <w:rFonts w:cs="Arial"/>
                <w:b/>
                <w:bCs/>
                <w:color w:val="000000"/>
                <w:sz w:val="20"/>
                <w:szCs w:val="20"/>
                <w:lang w:val="en-US" w:eastAsia="zh-CN"/>
              </w:rPr>
            </w:pPr>
          </w:p>
        </w:tc>
        <w:tc>
          <w:tcPr>
            <w:tcW w:w="1204" w:type="dxa"/>
            <w:tcBorders>
              <w:top w:val="nil"/>
              <w:left w:val="nil"/>
              <w:bottom w:val="single" w:sz="4" w:space="0" w:color="auto"/>
              <w:right w:val="single" w:sz="4" w:space="0" w:color="auto"/>
            </w:tcBorders>
            <w:shd w:val="clear" w:color="000000" w:fill="BFBFBF"/>
            <w:vAlign w:val="center"/>
            <w:hideMark/>
          </w:tcPr>
          <w:p w14:paraId="56730292" w14:textId="77777777" w:rsidR="00074837" w:rsidRPr="00074191" w:rsidRDefault="00074837" w:rsidP="008C68A3">
            <w:pPr>
              <w:jc w:val="center"/>
              <w:rPr>
                <w:rFonts w:cs="Arial"/>
                <w:b/>
                <w:bCs/>
                <w:color w:val="000000"/>
                <w:sz w:val="20"/>
                <w:szCs w:val="20"/>
                <w:lang w:val="en-US" w:eastAsia="zh-CN"/>
              </w:rPr>
            </w:pPr>
            <w:r w:rsidRPr="00074191">
              <w:rPr>
                <w:rFonts w:cs="Arial"/>
                <w:b/>
                <w:bCs/>
                <w:color w:val="000000"/>
                <w:sz w:val="20"/>
                <w:szCs w:val="20"/>
                <w:lang w:val="en-US" w:eastAsia="zh-CN"/>
              </w:rPr>
              <w:t>Count</w:t>
            </w:r>
          </w:p>
        </w:tc>
        <w:tc>
          <w:tcPr>
            <w:tcW w:w="1785" w:type="dxa"/>
            <w:tcBorders>
              <w:top w:val="nil"/>
              <w:left w:val="nil"/>
              <w:bottom w:val="single" w:sz="4" w:space="0" w:color="auto"/>
              <w:right w:val="single" w:sz="4" w:space="0" w:color="auto"/>
            </w:tcBorders>
            <w:shd w:val="clear" w:color="000000" w:fill="BFBFBF"/>
            <w:vAlign w:val="center"/>
            <w:hideMark/>
          </w:tcPr>
          <w:p w14:paraId="15366DB0" w14:textId="77777777" w:rsidR="00074837" w:rsidRPr="00074191" w:rsidRDefault="00074837" w:rsidP="008C68A3">
            <w:pPr>
              <w:jc w:val="center"/>
              <w:rPr>
                <w:rFonts w:cs="Arial"/>
                <w:b/>
                <w:bCs/>
                <w:color w:val="000000"/>
                <w:sz w:val="20"/>
                <w:szCs w:val="20"/>
                <w:lang w:val="en-US" w:eastAsia="zh-CN"/>
              </w:rPr>
            </w:pPr>
            <w:r w:rsidRPr="00074191">
              <w:rPr>
                <w:rFonts w:cs="Arial"/>
                <w:b/>
                <w:bCs/>
                <w:color w:val="000000"/>
                <w:sz w:val="20"/>
                <w:szCs w:val="20"/>
                <w:lang w:val="en-US" w:eastAsia="zh-CN"/>
              </w:rPr>
              <w:t>Proportion of Dataset (%)</w:t>
            </w:r>
          </w:p>
        </w:tc>
        <w:tc>
          <w:tcPr>
            <w:tcW w:w="1011" w:type="dxa"/>
            <w:tcBorders>
              <w:top w:val="nil"/>
              <w:left w:val="nil"/>
              <w:bottom w:val="single" w:sz="4" w:space="0" w:color="auto"/>
              <w:right w:val="single" w:sz="4" w:space="0" w:color="auto"/>
            </w:tcBorders>
            <w:shd w:val="clear" w:color="000000" w:fill="BFBFBF"/>
            <w:vAlign w:val="center"/>
            <w:hideMark/>
          </w:tcPr>
          <w:p w14:paraId="641AB9D3" w14:textId="77777777" w:rsidR="00074837" w:rsidRPr="00074191" w:rsidRDefault="00074837" w:rsidP="008C68A3">
            <w:pPr>
              <w:jc w:val="center"/>
              <w:rPr>
                <w:rFonts w:cs="Arial"/>
                <w:b/>
                <w:bCs/>
                <w:color w:val="000000"/>
                <w:sz w:val="20"/>
                <w:szCs w:val="20"/>
                <w:lang w:val="en-US" w:eastAsia="zh-CN"/>
              </w:rPr>
            </w:pPr>
            <w:r w:rsidRPr="00074191">
              <w:rPr>
                <w:rFonts w:cs="Arial"/>
                <w:b/>
                <w:bCs/>
                <w:color w:val="000000"/>
                <w:sz w:val="20"/>
                <w:szCs w:val="20"/>
                <w:lang w:val="en-US" w:eastAsia="zh-CN"/>
              </w:rPr>
              <w:t>Count</w:t>
            </w:r>
          </w:p>
        </w:tc>
        <w:tc>
          <w:tcPr>
            <w:tcW w:w="1720" w:type="dxa"/>
            <w:tcBorders>
              <w:top w:val="nil"/>
              <w:left w:val="nil"/>
              <w:bottom w:val="single" w:sz="4" w:space="0" w:color="auto"/>
              <w:right w:val="single" w:sz="4" w:space="0" w:color="auto"/>
            </w:tcBorders>
            <w:shd w:val="clear" w:color="000000" w:fill="BFBFBF"/>
            <w:vAlign w:val="center"/>
            <w:hideMark/>
          </w:tcPr>
          <w:p w14:paraId="7057B907" w14:textId="77777777" w:rsidR="00074837" w:rsidRPr="00074191" w:rsidRDefault="00074837" w:rsidP="008C68A3">
            <w:pPr>
              <w:jc w:val="center"/>
              <w:rPr>
                <w:rFonts w:cs="Arial"/>
                <w:b/>
                <w:bCs/>
                <w:color w:val="000000"/>
                <w:sz w:val="20"/>
                <w:szCs w:val="20"/>
                <w:lang w:val="en-US" w:eastAsia="zh-CN"/>
              </w:rPr>
            </w:pPr>
            <w:r w:rsidRPr="00074191">
              <w:rPr>
                <w:rFonts w:cs="Arial"/>
                <w:b/>
                <w:bCs/>
                <w:color w:val="000000"/>
                <w:sz w:val="20"/>
                <w:szCs w:val="20"/>
                <w:lang w:val="en-US" w:eastAsia="zh-CN"/>
              </w:rPr>
              <w:t>Proportion of Dataset (%)</w:t>
            </w:r>
          </w:p>
        </w:tc>
      </w:tr>
      <w:tr w:rsidR="00074837" w:rsidRPr="00074191" w14:paraId="792B24B3" w14:textId="77777777" w:rsidTr="008C68A3">
        <w:trPr>
          <w:trHeight w:val="304"/>
          <w:jc w:val="center"/>
        </w:trPr>
        <w:tc>
          <w:tcPr>
            <w:tcW w:w="2236" w:type="dxa"/>
            <w:tcBorders>
              <w:top w:val="nil"/>
              <w:left w:val="single" w:sz="4" w:space="0" w:color="auto"/>
              <w:bottom w:val="single" w:sz="4" w:space="0" w:color="auto"/>
              <w:right w:val="single" w:sz="4" w:space="0" w:color="auto"/>
            </w:tcBorders>
            <w:shd w:val="clear" w:color="auto" w:fill="auto"/>
            <w:noWrap/>
            <w:vAlign w:val="center"/>
            <w:hideMark/>
          </w:tcPr>
          <w:p w14:paraId="031F7DF8" w14:textId="77777777" w:rsidR="00074837" w:rsidRPr="00074191" w:rsidRDefault="00074837" w:rsidP="008C68A3">
            <w:pPr>
              <w:rPr>
                <w:rFonts w:cs="Arial"/>
                <w:color w:val="000000"/>
                <w:sz w:val="20"/>
                <w:szCs w:val="20"/>
                <w:lang w:val="en-US" w:eastAsia="zh-CN"/>
              </w:rPr>
            </w:pPr>
            <w:r w:rsidRPr="00074191">
              <w:rPr>
                <w:rFonts w:cs="Arial"/>
                <w:color w:val="000000"/>
                <w:sz w:val="20"/>
                <w:szCs w:val="20"/>
                <w:lang w:val="en-US" w:eastAsia="zh-CN"/>
              </w:rPr>
              <w:t>Agri Supply Managed</w:t>
            </w:r>
          </w:p>
        </w:tc>
        <w:tc>
          <w:tcPr>
            <w:tcW w:w="1204" w:type="dxa"/>
            <w:tcBorders>
              <w:top w:val="nil"/>
              <w:left w:val="nil"/>
              <w:bottom w:val="single" w:sz="4" w:space="0" w:color="auto"/>
              <w:right w:val="single" w:sz="4" w:space="0" w:color="auto"/>
            </w:tcBorders>
            <w:shd w:val="clear" w:color="auto" w:fill="auto"/>
            <w:noWrap/>
            <w:vAlign w:val="center"/>
            <w:hideMark/>
          </w:tcPr>
          <w:p w14:paraId="6A304E5C" w14:textId="77777777" w:rsidR="00074837" w:rsidRPr="00074191" w:rsidRDefault="00074837" w:rsidP="008C68A3">
            <w:pPr>
              <w:jc w:val="right"/>
              <w:rPr>
                <w:rFonts w:cs="Arial"/>
                <w:color w:val="000000"/>
                <w:sz w:val="20"/>
                <w:szCs w:val="20"/>
                <w:lang w:val="en-US" w:eastAsia="zh-CN"/>
              </w:rPr>
            </w:pPr>
            <w:r w:rsidRPr="00074191">
              <w:rPr>
                <w:rFonts w:cs="Arial"/>
                <w:color w:val="000000"/>
                <w:sz w:val="20"/>
                <w:szCs w:val="20"/>
                <w:lang w:val="en-US" w:eastAsia="zh-CN"/>
              </w:rPr>
              <w:t>19</w:t>
            </w:r>
          </w:p>
        </w:tc>
        <w:tc>
          <w:tcPr>
            <w:tcW w:w="1785" w:type="dxa"/>
            <w:tcBorders>
              <w:top w:val="nil"/>
              <w:left w:val="nil"/>
              <w:bottom w:val="single" w:sz="4" w:space="0" w:color="auto"/>
              <w:right w:val="single" w:sz="4" w:space="0" w:color="auto"/>
            </w:tcBorders>
            <w:shd w:val="clear" w:color="auto" w:fill="auto"/>
            <w:noWrap/>
            <w:vAlign w:val="center"/>
            <w:hideMark/>
          </w:tcPr>
          <w:p w14:paraId="5A3B1343" w14:textId="77777777" w:rsidR="00074837" w:rsidRPr="00074191" w:rsidRDefault="00074837" w:rsidP="008C68A3">
            <w:pPr>
              <w:jc w:val="right"/>
              <w:rPr>
                <w:rFonts w:cs="Arial"/>
                <w:color w:val="000000"/>
                <w:sz w:val="20"/>
                <w:szCs w:val="20"/>
                <w:lang w:val="en-US" w:eastAsia="zh-CN"/>
              </w:rPr>
            </w:pPr>
            <w:r w:rsidRPr="00074191">
              <w:rPr>
                <w:rFonts w:cs="Arial"/>
                <w:color w:val="000000"/>
                <w:sz w:val="20"/>
                <w:szCs w:val="20"/>
                <w:lang w:val="en-US" w:eastAsia="zh-CN"/>
              </w:rPr>
              <w:t>1.0%</w:t>
            </w:r>
          </w:p>
        </w:tc>
        <w:tc>
          <w:tcPr>
            <w:tcW w:w="1011" w:type="dxa"/>
            <w:tcBorders>
              <w:top w:val="nil"/>
              <w:left w:val="nil"/>
              <w:bottom w:val="single" w:sz="4" w:space="0" w:color="auto"/>
              <w:right w:val="single" w:sz="4" w:space="0" w:color="auto"/>
            </w:tcBorders>
            <w:shd w:val="clear" w:color="auto" w:fill="auto"/>
            <w:noWrap/>
            <w:vAlign w:val="center"/>
            <w:hideMark/>
          </w:tcPr>
          <w:p w14:paraId="275EDB24" w14:textId="77777777" w:rsidR="00074837" w:rsidRPr="00074191" w:rsidRDefault="00074837" w:rsidP="008C68A3">
            <w:pPr>
              <w:jc w:val="right"/>
              <w:rPr>
                <w:rFonts w:cs="Arial"/>
                <w:color w:val="000000"/>
                <w:sz w:val="20"/>
                <w:szCs w:val="20"/>
                <w:lang w:val="en-US" w:eastAsia="zh-CN"/>
              </w:rPr>
            </w:pPr>
            <w:r w:rsidRPr="00074191">
              <w:rPr>
                <w:rFonts w:cs="Arial"/>
                <w:color w:val="000000"/>
                <w:sz w:val="20"/>
                <w:szCs w:val="20"/>
                <w:lang w:val="en-US" w:eastAsia="zh-CN"/>
              </w:rPr>
              <w:t>128</w:t>
            </w:r>
          </w:p>
        </w:tc>
        <w:tc>
          <w:tcPr>
            <w:tcW w:w="1720" w:type="dxa"/>
            <w:tcBorders>
              <w:top w:val="nil"/>
              <w:left w:val="nil"/>
              <w:bottom w:val="single" w:sz="4" w:space="0" w:color="auto"/>
              <w:right w:val="single" w:sz="4" w:space="0" w:color="auto"/>
            </w:tcBorders>
            <w:shd w:val="clear" w:color="auto" w:fill="auto"/>
            <w:noWrap/>
            <w:vAlign w:val="center"/>
            <w:hideMark/>
          </w:tcPr>
          <w:p w14:paraId="7D09B9D5" w14:textId="77777777" w:rsidR="00074837" w:rsidRPr="00074191" w:rsidRDefault="00074837" w:rsidP="008C68A3">
            <w:pPr>
              <w:jc w:val="right"/>
              <w:rPr>
                <w:rFonts w:cs="Arial"/>
                <w:color w:val="000000"/>
                <w:sz w:val="20"/>
                <w:szCs w:val="20"/>
                <w:lang w:val="en-US" w:eastAsia="zh-CN"/>
              </w:rPr>
            </w:pPr>
            <w:r w:rsidRPr="00074191">
              <w:rPr>
                <w:rFonts w:cs="Arial"/>
                <w:color w:val="000000"/>
                <w:sz w:val="20"/>
                <w:szCs w:val="20"/>
                <w:lang w:val="en-US" w:eastAsia="zh-CN"/>
              </w:rPr>
              <w:t>2.0%</w:t>
            </w:r>
          </w:p>
        </w:tc>
      </w:tr>
      <w:tr w:rsidR="00074837" w:rsidRPr="00074191" w14:paraId="3DCDEC79" w14:textId="77777777" w:rsidTr="008C68A3">
        <w:trPr>
          <w:trHeight w:val="304"/>
          <w:jc w:val="center"/>
        </w:trPr>
        <w:tc>
          <w:tcPr>
            <w:tcW w:w="2236" w:type="dxa"/>
            <w:tcBorders>
              <w:top w:val="nil"/>
              <w:left w:val="single" w:sz="4" w:space="0" w:color="auto"/>
              <w:bottom w:val="single" w:sz="4" w:space="0" w:color="auto"/>
              <w:right w:val="single" w:sz="4" w:space="0" w:color="auto"/>
            </w:tcBorders>
            <w:shd w:val="clear" w:color="auto" w:fill="auto"/>
            <w:noWrap/>
            <w:vAlign w:val="center"/>
            <w:hideMark/>
          </w:tcPr>
          <w:p w14:paraId="072BDED7" w14:textId="77777777" w:rsidR="00074837" w:rsidRPr="00074191" w:rsidRDefault="00074837" w:rsidP="008C68A3">
            <w:pPr>
              <w:rPr>
                <w:rFonts w:cs="Arial"/>
                <w:color w:val="000000"/>
                <w:sz w:val="20"/>
                <w:szCs w:val="20"/>
                <w:lang w:val="en-US" w:eastAsia="zh-CN"/>
              </w:rPr>
            </w:pPr>
            <w:r w:rsidRPr="00074191">
              <w:rPr>
                <w:rFonts w:cs="Arial"/>
                <w:color w:val="000000"/>
                <w:sz w:val="20"/>
                <w:szCs w:val="20"/>
                <w:lang w:val="en-US" w:eastAsia="zh-CN"/>
              </w:rPr>
              <w:t>Agriculture</w:t>
            </w:r>
          </w:p>
        </w:tc>
        <w:tc>
          <w:tcPr>
            <w:tcW w:w="1204" w:type="dxa"/>
            <w:tcBorders>
              <w:top w:val="nil"/>
              <w:left w:val="nil"/>
              <w:bottom w:val="single" w:sz="4" w:space="0" w:color="auto"/>
              <w:right w:val="single" w:sz="4" w:space="0" w:color="auto"/>
            </w:tcBorders>
            <w:shd w:val="clear" w:color="auto" w:fill="auto"/>
            <w:noWrap/>
            <w:vAlign w:val="center"/>
            <w:hideMark/>
          </w:tcPr>
          <w:p w14:paraId="3910A2AA" w14:textId="77777777" w:rsidR="00074837" w:rsidRPr="00074191" w:rsidRDefault="00074837" w:rsidP="008C68A3">
            <w:pPr>
              <w:jc w:val="right"/>
              <w:rPr>
                <w:rFonts w:cs="Arial"/>
                <w:color w:val="000000"/>
                <w:sz w:val="20"/>
                <w:szCs w:val="20"/>
                <w:lang w:val="en-US" w:eastAsia="zh-CN"/>
              </w:rPr>
            </w:pPr>
            <w:r w:rsidRPr="00074191">
              <w:rPr>
                <w:rFonts w:cs="Arial"/>
                <w:color w:val="000000"/>
                <w:sz w:val="20"/>
                <w:szCs w:val="20"/>
                <w:lang w:val="en-US" w:eastAsia="zh-CN"/>
              </w:rPr>
              <w:t>19</w:t>
            </w:r>
          </w:p>
        </w:tc>
        <w:tc>
          <w:tcPr>
            <w:tcW w:w="1785" w:type="dxa"/>
            <w:tcBorders>
              <w:top w:val="nil"/>
              <w:left w:val="nil"/>
              <w:bottom w:val="single" w:sz="4" w:space="0" w:color="auto"/>
              <w:right w:val="single" w:sz="4" w:space="0" w:color="auto"/>
            </w:tcBorders>
            <w:shd w:val="clear" w:color="auto" w:fill="auto"/>
            <w:noWrap/>
            <w:vAlign w:val="center"/>
            <w:hideMark/>
          </w:tcPr>
          <w:p w14:paraId="4E3D3550" w14:textId="77777777" w:rsidR="00074837" w:rsidRPr="00074191" w:rsidRDefault="00074837" w:rsidP="008C68A3">
            <w:pPr>
              <w:jc w:val="right"/>
              <w:rPr>
                <w:rFonts w:cs="Arial"/>
                <w:color w:val="000000"/>
                <w:sz w:val="20"/>
                <w:szCs w:val="20"/>
                <w:lang w:val="en-US" w:eastAsia="zh-CN"/>
              </w:rPr>
            </w:pPr>
            <w:r w:rsidRPr="00074191">
              <w:rPr>
                <w:rFonts w:cs="Arial"/>
                <w:color w:val="000000"/>
                <w:sz w:val="20"/>
                <w:szCs w:val="20"/>
                <w:lang w:val="en-US" w:eastAsia="zh-CN"/>
              </w:rPr>
              <w:t>1.0%</w:t>
            </w:r>
          </w:p>
        </w:tc>
        <w:tc>
          <w:tcPr>
            <w:tcW w:w="1011" w:type="dxa"/>
            <w:tcBorders>
              <w:top w:val="nil"/>
              <w:left w:val="nil"/>
              <w:bottom w:val="single" w:sz="4" w:space="0" w:color="auto"/>
              <w:right w:val="single" w:sz="4" w:space="0" w:color="auto"/>
            </w:tcBorders>
            <w:shd w:val="clear" w:color="auto" w:fill="auto"/>
            <w:noWrap/>
            <w:vAlign w:val="center"/>
            <w:hideMark/>
          </w:tcPr>
          <w:p w14:paraId="1D332AF0" w14:textId="77777777" w:rsidR="00074837" w:rsidRPr="00074191" w:rsidRDefault="00074837" w:rsidP="008C68A3">
            <w:pPr>
              <w:jc w:val="right"/>
              <w:rPr>
                <w:rFonts w:cs="Arial"/>
                <w:color w:val="000000"/>
                <w:sz w:val="20"/>
                <w:szCs w:val="20"/>
                <w:lang w:val="en-US" w:eastAsia="zh-CN"/>
              </w:rPr>
            </w:pPr>
            <w:r w:rsidRPr="00074191">
              <w:rPr>
                <w:rFonts w:cs="Arial"/>
                <w:color w:val="000000"/>
                <w:sz w:val="20"/>
                <w:szCs w:val="20"/>
                <w:lang w:val="en-US" w:eastAsia="zh-CN"/>
              </w:rPr>
              <w:t>202</w:t>
            </w:r>
          </w:p>
        </w:tc>
        <w:tc>
          <w:tcPr>
            <w:tcW w:w="1720" w:type="dxa"/>
            <w:tcBorders>
              <w:top w:val="nil"/>
              <w:left w:val="nil"/>
              <w:bottom w:val="single" w:sz="4" w:space="0" w:color="auto"/>
              <w:right w:val="single" w:sz="4" w:space="0" w:color="auto"/>
            </w:tcBorders>
            <w:shd w:val="clear" w:color="auto" w:fill="auto"/>
            <w:noWrap/>
            <w:vAlign w:val="center"/>
            <w:hideMark/>
          </w:tcPr>
          <w:p w14:paraId="4F02E9BE" w14:textId="77777777" w:rsidR="00074837" w:rsidRPr="00074191" w:rsidRDefault="00074837" w:rsidP="008C68A3">
            <w:pPr>
              <w:jc w:val="right"/>
              <w:rPr>
                <w:rFonts w:cs="Arial"/>
                <w:color w:val="000000"/>
                <w:sz w:val="20"/>
                <w:szCs w:val="20"/>
                <w:lang w:val="en-US" w:eastAsia="zh-CN"/>
              </w:rPr>
            </w:pPr>
            <w:r w:rsidRPr="00074191">
              <w:rPr>
                <w:rFonts w:cs="Arial"/>
                <w:color w:val="000000"/>
                <w:sz w:val="20"/>
                <w:szCs w:val="20"/>
                <w:lang w:val="en-US" w:eastAsia="zh-CN"/>
              </w:rPr>
              <w:t>3.1%</w:t>
            </w:r>
          </w:p>
        </w:tc>
      </w:tr>
      <w:tr w:rsidR="00074837" w:rsidRPr="00074191" w14:paraId="5BD2B559" w14:textId="77777777" w:rsidTr="008C68A3">
        <w:trPr>
          <w:trHeight w:val="304"/>
          <w:jc w:val="center"/>
        </w:trPr>
        <w:tc>
          <w:tcPr>
            <w:tcW w:w="2236" w:type="dxa"/>
            <w:tcBorders>
              <w:top w:val="nil"/>
              <w:left w:val="single" w:sz="4" w:space="0" w:color="auto"/>
              <w:bottom w:val="single" w:sz="4" w:space="0" w:color="auto"/>
              <w:right w:val="single" w:sz="4" w:space="0" w:color="auto"/>
            </w:tcBorders>
            <w:shd w:val="clear" w:color="auto" w:fill="auto"/>
            <w:noWrap/>
            <w:vAlign w:val="center"/>
            <w:hideMark/>
          </w:tcPr>
          <w:p w14:paraId="1FF5BE9E" w14:textId="77777777" w:rsidR="00074837" w:rsidRPr="00074191" w:rsidRDefault="00074837" w:rsidP="008C68A3">
            <w:pPr>
              <w:rPr>
                <w:rFonts w:cs="Arial"/>
                <w:color w:val="000000"/>
                <w:sz w:val="20"/>
                <w:szCs w:val="20"/>
                <w:lang w:val="en-US" w:eastAsia="zh-CN"/>
              </w:rPr>
            </w:pPr>
            <w:r w:rsidRPr="00074191">
              <w:rPr>
                <w:rFonts w:cs="Arial"/>
                <w:color w:val="000000"/>
                <w:sz w:val="20"/>
                <w:szCs w:val="20"/>
                <w:lang w:val="en-US" w:eastAsia="zh-CN"/>
              </w:rPr>
              <w:t>Construction</w:t>
            </w:r>
          </w:p>
        </w:tc>
        <w:tc>
          <w:tcPr>
            <w:tcW w:w="1204" w:type="dxa"/>
            <w:tcBorders>
              <w:top w:val="nil"/>
              <w:left w:val="nil"/>
              <w:bottom w:val="single" w:sz="4" w:space="0" w:color="auto"/>
              <w:right w:val="single" w:sz="4" w:space="0" w:color="auto"/>
            </w:tcBorders>
            <w:shd w:val="clear" w:color="auto" w:fill="auto"/>
            <w:noWrap/>
            <w:vAlign w:val="center"/>
            <w:hideMark/>
          </w:tcPr>
          <w:p w14:paraId="319E7304" w14:textId="77777777" w:rsidR="00074837" w:rsidRPr="00074191" w:rsidRDefault="00074837" w:rsidP="008C68A3">
            <w:pPr>
              <w:jc w:val="right"/>
              <w:rPr>
                <w:rFonts w:cs="Arial"/>
                <w:color w:val="000000"/>
                <w:sz w:val="20"/>
                <w:szCs w:val="20"/>
                <w:lang w:val="en-US" w:eastAsia="zh-CN"/>
              </w:rPr>
            </w:pPr>
            <w:r w:rsidRPr="00074191">
              <w:rPr>
                <w:rFonts w:cs="Arial"/>
                <w:color w:val="000000"/>
                <w:sz w:val="20"/>
                <w:szCs w:val="20"/>
                <w:lang w:val="en-US" w:eastAsia="zh-CN"/>
              </w:rPr>
              <w:t>267</w:t>
            </w:r>
          </w:p>
        </w:tc>
        <w:tc>
          <w:tcPr>
            <w:tcW w:w="1785" w:type="dxa"/>
            <w:tcBorders>
              <w:top w:val="nil"/>
              <w:left w:val="nil"/>
              <w:bottom w:val="single" w:sz="4" w:space="0" w:color="auto"/>
              <w:right w:val="single" w:sz="4" w:space="0" w:color="auto"/>
            </w:tcBorders>
            <w:shd w:val="clear" w:color="auto" w:fill="auto"/>
            <w:noWrap/>
            <w:vAlign w:val="center"/>
            <w:hideMark/>
          </w:tcPr>
          <w:p w14:paraId="26AF1C19" w14:textId="77777777" w:rsidR="00074837" w:rsidRPr="00074191" w:rsidRDefault="00074837" w:rsidP="008C68A3">
            <w:pPr>
              <w:jc w:val="right"/>
              <w:rPr>
                <w:rFonts w:cs="Arial"/>
                <w:color w:val="000000"/>
                <w:sz w:val="20"/>
                <w:szCs w:val="20"/>
                <w:lang w:val="en-US" w:eastAsia="zh-CN"/>
              </w:rPr>
            </w:pPr>
            <w:r w:rsidRPr="00074191">
              <w:rPr>
                <w:rFonts w:cs="Arial"/>
                <w:color w:val="000000"/>
                <w:sz w:val="20"/>
                <w:szCs w:val="20"/>
                <w:lang w:val="en-US" w:eastAsia="zh-CN"/>
              </w:rPr>
              <w:t>13.9%</w:t>
            </w:r>
          </w:p>
        </w:tc>
        <w:tc>
          <w:tcPr>
            <w:tcW w:w="1011" w:type="dxa"/>
            <w:tcBorders>
              <w:top w:val="nil"/>
              <w:left w:val="nil"/>
              <w:bottom w:val="single" w:sz="4" w:space="0" w:color="auto"/>
              <w:right w:val="single" w:sz="4" w:space="0" w:color="auto"/>
            </w:tcBorders>
            <w:shd w:val="clear" w:color="auto" w:fill="auto"/>
            <w:noWrap/>
            <w:vAlign w:val="center"/>
            <w:hideMark/>
          </w:tcPr>
          <w:p w14:paraId="26D5B50A" w14:textId="77777777" w:rsidR="00074837" w:rsidRPr="00074191" w:rsidRDefault="00074837" w:rsidP="008C68A3">
            <w:pPr>
              <w:jc w:val="right"/>
              <w:rPr>
                <w:rFonts w:cs="Arial"/>
                <w:color w:val="000000"/>
                <w:sz w:val="20"/>
                <w:szCs w:val="20"/>
                <w:lang w:val="en-US" w:eastAsia="zh-CN"/>
              </w:rPr>
            </w:pPr>
            <w:r w:rsidRPr="00074191">
              <w:rPr>
                <w:rFonts w:cs="Arial"/>
                <w:color w:val="000000"/>
                <w:sz w:val="20"/>
                <w:szCs w:val="20"/>
                <w:lang w:val="en-US" w:eastAsia="zh-CN"/>
              </w:rPr>
              <w:t>386</w:t>
            </w:r>
          </w:p>
        </w:tc>
        <w:tc>
          <w:tcPr>
            <w:tcW w:w="1720" w:type="dxa"/>
            <w:tcBorders>
              <w:top w:val="nil"/>
              <w:left w:val="nil"/>
              <w:bottom w:val="single" w:sz="4" w:space="0" w:color="auto"/>
              <w:right w:val="single" w:sz="4" w:space="0" w:color="auto"/>
            </w:tcBorders>
            <w:shd w:val="clear" w:color="auto" w:fill="auto"/>
            <w:noWrap/>
            <w:vAlign w:val="center"/>
            <w:hideMark/>
          </w:tcPr>
          <w:p w14:paraId="6F8EFED2" w14:textId="77777777" w:rsidR="00074837" w:rsidRPr="00074191" w:rsidRDefault="00074837" w:rsidP="008C68A3">
            <w:pPr>
              <w:jc w:val="right"/>
              <w:rPr>
                <w:rFonts w:cs="Arial"/>
                <w:color w:val="000000"/>
                <w:sz w:val="20"/>
                <w:szCs w:val="20"/>
                <w:lang w:val="en-US" w:eastAsia="zh-CN"/>
              </w:rPr>
            </w:pPr>
            <w:r w:rsidRPr="00074191">
              <w:rPr>
                <w:rFonts w:cs="Arial"/>
                <w:color w:val="000000"/>
                <w:sz w:val="20"/>
                <w:szCs w:val="20"/>
                <w:lang w:val="en-US" w:eastAsia="zh-CN"/>
              </w:rPr>
              <w:t>5.9%</w:t>
            </w:r>
          </w:p>
        </w:tc>
      </w:tr>
      <w:tr w:rsidR="00074837" w:rsidRPr="00074191" w14:paraId="5E26B29D" w14:textId="77777777" w:rsidTr="008C68A3">
        <w:trPr>
          <w:trHeight w:val="304"/>
          <w:jc w:val="center"/>
        </w:trPr>
        <w:tc>
          <w:tcPr>
            <w:tcW w:w="2236" w:type="dxa"/>
            <w:tcBorders>
              <w:top w:val="nil"/>
              <w:left w:val="single" w:sz="4" w:space="0" w:color="auto"/>
              <w:bottom w:val="single" w:sz="4" w:space="0" w:color="auto"/>
              <w:right w:val="single" w:sz="4" w:space="0" w:color="auto"/>
            </w:tcBorders>
            <w:shd w:val="clear" w:color="auto" w:fill="auto"/>
            <w:noWrap/>
            <w:vAlign w:val="center"/>
            <w:hideMark/>
          </w:tcPr>
          <w:p w14:paraId="3D84094C" w14:textId="77777777" w:rsidR="00074837" w:rsidRPr="00074191" w:rsidRDefault="00074837" w:rsidP="008C68A3">
            <w:pPr>
              <w:rPr>
                <w:rFonts w:cs="Arial"/>
                <w:color w:val="000000"/>
                <w:sz w:val="20"/>
                <w:szCs w:val="20"/>
                <w:lang w:val="en-US" w:eastAsia="zh-CN"/>
              </w:rPr>
            </w:pPr>
            <w:r w:rsidRPr="00074191">
              <w:rPr>
                <w:rFonts w:cs="Arial"/>
                <w:color w:val="000000"/>
                <w:sz w:val="20"/>
                <w:szCs w:val="20"/>
                <w:lang w:val="en-US" w:eastAsia="zh-CN"/>
              </w:rPr>
              <w:t>Financial</w:t>
            </w:r>
          </w:p>
        </w:tc>
        <w:tc>
          <w:tcPr>
            <w:tcW w:w="1204" w:type="dxa"/>
            <w:tcBorders>
              <w:top w:val="nil"/>
              <w:left w:val="nil"/>
              <w:bottom w:val="single" w:sz="4" w:space="0" w:color="auto"/>
              <w:right w:val="single" w:sz="4" w:space="0" w:color="auto"/>
            </w:tcBorders>
            <w:shd w:val="clear" w:color="auto" w:fill="auto"/>
            <w:noWrap/>
            <w:vAlign w:val="center"/>
            <w:hideMark/>
          </w:tcPr>
          <w:p w14:paraId="0D658D04" w14:textId="77777777" w:rsidR="00074837" w:rsidRPr="00074191" w:rsidRDefault="00074837" w:rsidP="008C68A3">
            <w:pPr>
              <w:jc w:val="right"/>
              <w:rPr>
                <w:rFonts w:cs="Arial"/>
                <w:color w:val="000000"/>
                <w:sz w:val="20"/>
                <w:szCs w:val="20"/>
                <w:lang w:val="en-US" w:eastAsia="zh-CN"/>
              </w:rPr>
            </w:pPr>
            <w:r w:rsidRPr="00074191">
              <w:rPr>
                <w:rFonts w:cs="Arial"/>
                <w:color w:val="000000"/>
                <w:sz w:val="20"/>
                <w:szCs w:val="20"/>
                <w:lang w:val="en-US" w:eastAsia="zh-CN"/>
              </w:rPr>
              <w:t>12</w:t>
            </w:r>
          </w:p>
        </w:tc>
        <w:tc>
          <w:tcPr>
            <w:tcW w:w="1785" w:type="dxa"/>
            <w:tcBorders>
              <w:top w:val="nil"/>
              <w:left w:val="nil"/>
              <w:bottom w:val="single" w:sz="4" w:space="0" w:color="auto"/>
              <w:right w:val="single" w:sz="4" w:space="0" w:color="auto"/>
            </w:tcBorders>
            <w:shd w:val="clear" w:color="auto" w:fill="auto"/>
            <w:noWrap/>
            <w:vAlign w:val="center"/>
            <w:hideMark/>
          </w:tcPr>
          <w:p w14:paraId="0BDF9538" w14:textId="77777777" w:rsidR="00074837" w:rsidRPr="00074191" w:rsidRDefault="00074837" w:rsidP="008C68A3">
            <w:pPr>
              <w:jc w:val="right"/>
              <w:rPr>
                <w:rFonts w:cs="Arial"/>
                <w:color w:val="000000"/>
                <w:sz w:val="20"/>
                <w:szCs w:val="20"/>
                <w:lang w:val="en-US" w:eastAsia="zh-CN"/>
              </w:rPr>
            </w:pPr>
            <w:r w:rsidRPr="00074191">
              <w:rPr>
                <w:rFonts w:cs="Arial"/>
                <w:color w:val="000000"/>
                <w:sz w:val="20"/>
                <w:szCs w:val="20"/>
                <w:lang w:val="en-US" w:eastAsia="zh-CN"/>
              </w:rPr>
              <w:t>0.6%</w:t>
            </w:r>
          </w:p>
        </w:tc>
        <w:tc>
          <w:tcPr>
            <w:tcW w:w="1011" w:type="dxa"/>
            <w:tcBorders>
              <w:top w:val="nil"/>
              <w:left w:val="nil"/>
              <w:bottom w:val="single" w:sz="4" w:space="0" w:color="auto"/>
              <w:right w:val="single" w:sz="4" w:space="0" w:color="auto"/>
            </w:tcBorders>
            <w:shd w:val="clear" w:color="auto" w:fill="auto"/>
            <w:noWrap/>
            <w:vAlign w:val="center"/>
            <w:hideMark/>
          </w:tcPr>
          <w:p w14:paraId="1B6C32C1" w14:textId="77777777" w:rsidR="00074837" w:rsidRPr="00074191" w:rsidRDefault="00074837" w:rsidP="008C68A3">
            <w:pPr>
              <w:jc w:val="right"/>
              <w:rPr>
                <w:rFonts w:cs="Arial"/>
                <w:color w:val="000000"/>
                <w:sz w:val="20"/>
                <w:szCs w:val="20"/>
                <w:lang w:val="en-US" w:eastAsia="zh-CN"/>
              </w:rPr>
            </w:pPr>
            <w:r w:rsidRPr="00074191">
              <w:rPr>
                <w:rFonts w:cs="Arial"/>
                <w:color w:val="000000"/>
                <w:sz w:val="20"/>
                <w:szCs w:val="20"/>
                <w:lang w:val="en-US" w:eastAsia="zh-CN"/>
              </w:rPr>
              <w:t>102</w:t>
            </w:r>
          </w:p>
        </w:tc>
        <w:tc>
          <w:tcPr>
            <w:tcW w:w="1720" w:type="dxa"/>
            <w:tcBorders>
              <w:top w:val="nil"/>
              <w:left w:val="nil"/>
              <w:bottom w:val="single" w:sz="4" w:space="0" w:color="auto"/>
              <w:right w:val="single" w:sz="4" w:space="0" w:color="auto"/>
            </w:tcBorders>
            <w:shd w:val="clear" w:color="auto" w:fill="auto"/>
            <w:noWrap/>
            <w:vAlign w:val="center"/>
            <w:hideMark/>
          </w:tcPr>
          <w:p w14:paraId="20E3CC70" w14:textId="77777777" w:rsidR="00074837" w:rsidRPr="00074191" w:rsidRDefault="00074837" w:rsidP="008C68A3">
            <w:pPr>
              <w:jc w:val="right"/>
              <w:rPr>
                <w:rFonts w:cs="Arial"/>
                <w:color w:val="000000"/>
                <w:sz w:val="20"/>
                <w:szCs w:val="20"/>
                <w:lang w:val="en-US" w:eastAsia="zh-CN"/>
              </w:rPr>
            </w:pPr>
            <w:r w:rsidRPr="00074191">
              <w:rPr>
                <w:rFonts w:cs="Arial"/>
                <w:color w:val="000000"/>
                <w:sz w:val="20"/>
                <w:szCs w:val="20"/>
                <w:lang w:val="en-US" w:eastAsia="zh-CN"/>
              </w:rPr>
              <w:t>1.6%</w:t>
            </w:r>
          </w:p>
        </w:tc>
      </w:tr>
      <w:tr w:rsidR="00074837" w:rsidRPr="00074191" w14:paraId="76A8FADE" w14:textId="77777777" w:rsidTr="008C68A3">
        <w:trPr>
          <w:trHeight w:val="304"/>
          <w:jc w:val="center"/>
        </w:trPr>
        <w:tc>
          <w:tcPr>
            <w:tcW w:w="2236" w:type="dxa"/>
            <w:tcBorders>
              <w:top w:val="nil"/>
              <w:left w:val="single" w:sz="4" w:space="0" w:color="auto"/>
              <w:bottom w:val="single" w:sz="4" w:space="0" w:color="auto"/>
              <w:right w:val="single" w:sz="4" w:space="0" w:color="auto"/>
            </w:tcBorders>
            <w:shd w:val="clear" w:color="auto" w:fill="auto"/>
            <w:noWrap/>
            <w:vAlign w:val="center"/>
            <w:hideMark/>
          </w:tcPr>
          <w:p w14:paraId="0D9F0748" w14:textId="77777777" w:rsidR="00074837" w:rsidRPr="00074191" w:rsidRDefault="00074837" w:rsidP="008C68A3">
            <w:pPr>
              <w:rPr>
                <w:rFonts w:cs="Arial"/>
                <w:color w:val="000000"/>
                <w:sz w:val="20"/>
                <w:szCs w:val="20"/>
                <w:lang w:val="en-US" w:eastAsia="zh-CN"/>
              </w:rPr>
            </w:pPr>
            <w:r w:rsidRPr="00074191">
              <w:rPr>
                <w:rFonts w:cs="Arial"/>
                <w:color w:val="000000"/>
                <w:sz w:val="20"/>
                <w:szCs w:val="20"/>
                <w:lang w:val="en-US" w:eastAsia="zh-CN"/>
              </w:rPr>
              <w:t>Fisheries</w:t>
            </w:r>
          </w:p>
        </w:tc>
        <w:tc>
          <w:tcPr>
            <w:tcW w:w="1204" w:type="dxa"/>
            <w:tcBorders>
              <w:top w:val="nil"/>
              <w:left w:val="nil"/>
              <w:bottom w:val="single" w:sz="4" w:space="0" w:color="auto"/>
              <w:right w:val="single" w:sz="4" w:space="0" w:color="auto"/>
            </w:tcBorders>
            <w:shd w:val="clear" w:color="auto" w:fill="auto"/>
            <w:noWrap/>
            <w:vAlign w:val="center"/>
            <w:hideMark/>
          </w:tcPr>
          <w:p w14:paraId="28E70B42" w14:textId="77777777" w:rsidR="00074837" w:rsidRPr="00074191" w:rsidRDefault="00074837" w:rsidP="008C68A3">
            <w:pPr>
              <w:jc w:val="right"/>
              <w:rPr>
                <w:rFonts w:cs="Arial"/>
                <w:color w:val="000000"/>
                <w:sz w:val="20"/>
                <w:szCs w:val="20"/>
                <w:lang w:val="en-US" w:eastAsia="zh-CN"/>
              </w:rPr>
            </w:pPr>
            <w:r w:rsidRPr="00074191">
              <w:rPr>
                <w:rFonts w:cs="Arial"/>
                <w:color w:val="000000"/>
                <w:sz w:val="20"/>
                <w:szCs w:val="20"/>
                <w:lang w:val="en-US" w:eastAsia="zh-CN"/>
              </w:rPr>
              <w:t>0</w:t>
            </w:r>
          </w:p>
        </w:tc>
        <w:tc>
          <w:tcPr>
            <w:tcW w:w="1785" w:type="dxa"/>
            <w:tcBorders>
              <w:top w:val="nil"/>
              <w:left w:val="nil"/>
              <w:bottom w:val="single" w:sz="4" w:space="0" w:color="auto"/>
              <w:right w:val="single" w:sz="4" w:space="0" w:color="auto"/>
            </w:tcBorders>
            <w:shd w:val="clear" w:color="auto" w:fill="auto"/>
            <w:noWrap/>
            <w:vAlign w:val="center"/>
            <w:hideMark/>
          </w:tcPr>
          <w:p w14:paraId="42A79BFF" w14:textId="77777777" w:rsidR="00074837" w:rsidRPr="00074191" w:rsidRDefault="00074837" w:rsidP="008C68A3">
            <w:pPr>
              <w:jc w:val="right"/>
              <w:rPr>
                <w:rFonts w:cs="Arial"/>
                <w:color w:val="000000"/>
                <w:sz w:val="20"/>
                <w:szCs w:val="20"/>
                <w:lang w:val="en-US" w:eastAsia="zh-CN"/>
              </w:rPr>
            </w:pPr>
            <w:r w:rsidRPr="00074191">
              <w:rPr>
                <w:rFonts w:cs="Arial"/>
                <w:color w:val="000000"/>
                <w:sz w:val="20"/>
                <w:szCs w:val="20"/>
                <w:lang w:val="en-US" w:eastAsia="zh-CN"/>
              </w:rPr>
              <w:t>0.0%</w:t>
            </w:r>
          </w:p>
        </w:tc>
        <w:tc>
          <w:tcPr>
            <w:tcW w:w="1011" w:type="dxa"/>
            <w:tcBorders>
              <w:top w:val="nil"/>
              <w:left w:val="nil"/>
              <w:bottom w:val="single" w:sz="4" w:space="0" w:color="auto"/>
              <w:right w:val="single" w:sz="4" w:space="0" w:color="auto"/>
            </w:tcBorders>
            <w:shd w:val="clear" w:color="auto" w:fill="auto"/>
            <w:noWrap/>
            <w:vAlign w:val="center"/>
            <w:hideMark/>
          </w:tcPr>
          <w:p w14:paraId="3318683E" w14:textId="77777777" w:rsidR="00074837" w:rsidRPr="00074191" w:rsidRDefault="00074837" w:rsidP="008C68A3">
            <w:pPr>
              <w:jc w:val="right"/>
              <w:rPr>
                <w:rFonts w:cs="Arial"/>
                <w:color w:val="000000"/>
                <w:sz w:val="20"/>
                <w:szCs w:val="20"/>
                <w:lang w:val="en-US" w:eastAsia="zh-CN"/>
              </w:rPr>
            </w:pPr>
            <w:r w:rsidRPr="00074191">
              <w:rPr>
                <w:rFonts w:cs="Arial"/>
                <w:color w:val="000000"/>
                <w:sz w:val="20"/>
                <w:szCs w:val="20"/>
                <w:lang w:val="en-US" w:eastAsia="zh-CN"/>
              </w:rPr>
              <w:t>2</w:t>
            </w:r>
          </w:p>
        </w:tc>
        <w:tc>
          <w:tcPr>
            <w:tcW w:w="1720" w:type="dxa"/>
            <w:tcBorders>
              <w:top w:val="nil"/>
              <w:left w:val="nil"/>
              <w:bottom w:val="single" w:sz="4" w:space="0" w:color="auto"/>
              <w:right w:val="single" w:sz="4" w:space="0" w:color="auto"/>
            </w:tcBorders>
            <w:shd w:val="clear" w:color="auto" w:fill="auto"/>
            <w:noWrap/>
            <w:vAlign w:val="center"/>
            <w:hideMark/>
          </w:tcPr>
          <w:p w14:paraId="4A63EDDC" w14:textId="77777777" w:rsidR="00074837" w:rsidRPr="00074191" w:rsidRDefault="00074837" w:rsidP="008C68A3">
            <w:pPr>
              <w:jc w:val="right"/>
              <w:rPr>
                <w:rFonts w:cs="Arial"/>
                <w:color w:val="000000"/>
                <w:sz w:val="20"/>
                <w:szCs w:val="20"/>
                <w:lang w:val="en-US" w:eastAsia="zh-CN"/>
              </w:rPr>
            </w:pPr>
            <w:r w:rsidRPr="00074191">
              <w:rPr>
                <w:rFonts w:cs="Arial"/>
                <w:color w:val="000000"/>
                <w:sz w:val="20"/>
                <w:szCs w:val="20"/>
                <w:lang w:val="en-US" w:eastAsia="zh-CN"/>
              </w:rPr>
              <w:t>0.0%</w:t>
            </w:r>
          </w:p>
        </w:tc>
      </w:tr>
      <w:tr w:rsidR="00074837" w:rsidRPr="00074191" w14:paraId="416D9E04" w14:textId="77777777" w:rsidTr="008C68A3">
        <w:trPr>
          <w:trHeight w:val="304"/>
          <w:jc w:val="center"/>
        </w:trPr>
        <w:tc>
          <w:tcPr>
            <w:tcW w:w="2236" w:type="dxa"/>
            <w:tcBorders>
              <w:top w:val="nil"/>
              <w:left w:val="single" w:sz="4" w:space="0" w:color="auto"/>
              <w:bottom w:val="single" w:sz="4" w:space="0" w:color="auto"/>
              <w:right w:val="single" w:sz="4" w:space="0" w:color="auto"/>
            </w:tcBorders>
            <w:shd w:val="clear" w:color="auto" w:fill="auto"/>
            <w:noWrap/>
            <w:vAlign w:val="center"/>
            <w:hideMark/>
          </w:tcPr>
          <w:p w14:paraId="4BAD10B5" w14:textId="77777777" w:rsidR="00074837" w:rsidRPr="00074191" w:rsidRDefault="00074837" w:rsidP="008C68A3">
            <w:pPr>
              <w:rPr>
                <w:rFonts w:cs="Arial"/>
                <w:color w:val="000000"/>
                <w:sz w:val="20"/>
                <w:szCs w:val="20"/>
                <w:lang w:val="en-US" w:eastAsia="zh-CN"/>
              </w:rPr>
            </w:pPr>
            <w:r w:rsidRPr="00074191">
              <w:rPr>
                <w:rFonts w:cs="Arial"/>
                <w:color w:val="000000"/>
                <w:sz w:val="20"/>
                <w:szCs w:val="20"/>
                <w:lang w:val="en-US" w:eastAsia="zh-CN"/>
              </w:rPr>
              <w:t>Government</w:t>
            </w:r>
          </w:p>
        </w:tc>
        <w:tc>
          <w:tcPr>
            <w:tcW w:w="1204" w:type="dxa"/>
            <w:tcBorders>
              <w:top w:val="nil"/>
              <w:left w:val="nil"/>
              <w:bottom w:val="single" w:sz="4" w:space="0" w:color="auto"/>
              <w:right w:val="single" w:sz="4" w:space="0" w:color="auto"/>
            </w:tcBorders>
            <w:shd w:val="clear" w:color="auto" w:fill="auto"/>
            <w:noWrap/>
            <w:vAlign w:val="center"/>
            <w:hideMark/>
          </w:tcPr>
          <w:p w14:paraId="4966C58C" w14:textId="77777777" w:rsidR="00074837" w:rsidRPr="00074191" w:rsidRDefault="00074837" w:rsidP="008C68A3">
            <w:pPr>
              <w:jc w:val="right"/>
              <w:rPr>
                <w:rFonts w:cs="Arial"/>
                <w:color w:val="000000"/>
                <w:sz w:val="20"/>
                <w:szCs w:val="20"/>
                <w:lang w:val="en-US" w:eastAsia="zh-CN"/>
              </w:rPr>
            </w:pPr>
            <w:r w:rsidRPr="00074191">
              <w:rPr>
                <w:rFonts w:cs="Arial"/>
                <w:color w:val="000000"/>
                <w:sz w:val="20"/>
                <w:szCs w:val="20"/>
                <w:lang w:val="en-US" w:eastAsia="zh-CN"/>
              </w:rPr>
              <w:t>1</w:t>
            </w:r>
          </w:p>
        </w:tc>
        <w:tc>
          <w:tcPr>
            <w:tcW w:w="1785" w:type="dxa"/>
            <w:tcBorders>
              <w:top w:val="nil"/>
              <w:left w:val="nil"/>
              <w:bottom w:val="single" w:sz="4" w:space="0" w:color="auto"/>
              <w:right w:val="single" w:sz="4" w:space="0" w:color="auto"/>
            </w:tcBorders>
            <w:shd w:val="clear" w:color="auto" w:fill="auto"/>
            <w:noWrap/>
            <w:vAlign w:val="center"/>
            <w:hideMark/>
          </w:tcPr>
          <w:p w14:paraId="06B564E1" w14:textId="77777777" w:rsidR="00074837" w:rsidRPr="00074191" w:rsidRDefault="00074837" w:rsidP="008C68A3">
            <w:pPr>
              <w:jc w:val="right"/>
              <w:rPr>
                <w:rFonts w:cs="Arial"/>
                <w:color w:val="000000"/>
                <w:sz w:val="20"/>
                <w:szCs w:val="20"/>
                <w:lang w:val="en-US" w:eastAsia="zh-CN"/>
              </w:rPr>
            </w:pPr>
            <w:r w:rsidRPr="00074191">
              <w:rPr>
                <w:rFonts w:cs="Arial"/>
                <w:color w:val="000000"/>
                <w:sz w:val="20"/>
                <w:szCs w:val="20"/>
                <w:lang w:val="en-US" w:eastAsia="zh-CN"/>
              </w:rPr>
              <w:t>0.1%</w:t>
            </w:r>
          </w:p>
        </w:tc>
        <w:tc>
          <w:tcPr>
            <w:tcW w:w="1011" w:type="dxa"/>
            <w:tcBorders>
              <w:top w:val="nil"/>
              <w:left w:val="nil"/>
              <w:bottom w:val="single" w:sz="4" w:space="0" w:color="auto"/>
              <w:right w:val="single" w:sz="4" w:space="0" w:color="auto"/>
            </w:tcBorders>
            <w:shd w:val="clear" w:color="auto" w:fill="auto"/>
            <w:noWrap/>
            <w:vAlign w:val="center"/>
            <w:hideMark/>
          </w:tcPr>
          <w:p w14:paraId="77EBB71E" w14:textId="77777777" w:rsidR="00074837" w:rsidRPr="00074191" w:rsidRDefault="00074837" w:rsidP="008C68A3">
            <w:pPr>
              <w:jc w:val="right"/>
              <w:rPr>
                <w:rFonts w:cs="Arial"/>
                <w:color w:val="000000"/>
                <w:sz w:val="20"/>
                <w:szCs w:val="20"/>
                <w:lang w:val="en-US" w:eastAsia="zh-CN"/>
              </w:rPr>
            </w:pPr>
            <w:r w:rsidRPr="00074191">
              <w:rPr>
                <w:rFonts w:cs="Arial"/>
                <w:color w:val="000000"/>
                <w:sz w:val="20"/>
                <w:szCs w:val="20"/>
                <w:lang w:val="en-US" w:eastAsia="zh-CN"/>
              </w:rPr>
              <w:t>24</w:t>
            </w:r>
          </w:p>
        </w:tc>
        <w:tc>
          <w:tcPr>
            <w:tcW w:w="1720" w:type="dxa"/>
            <w:tcBorders>
              <w:top w:val="nil"/>
              <w:left w:val="nil"/>
              <w:bottom w:val="single" w:sz="4" w:space="0" w:color="auto"/>
              <w:right w:val="single" w:sz="4" w:space="0" w:color="auto"/>
            </w:tcBorders>
            <w:shd w:val="clear" w:color="auto" w:fill="auto"/>
            <w:noWrap/>
            <w:vAlign w:val="center"/>
            <w:hideMark/>
          </w:tcPr>
          <w:p w14:paraId="28DD009F" w14:textId="77777777" w:rsidR="00074837" w:rsidRPr="00074191" w:rsidRDefault="00074837" w:rsidP="008C68A3">
            <w:pPr>
              <w:jc w:val="right"/>
              <w:rPr>
                <w:rFonts w:cs="Arial"/>
                <w:color w:val="000000"/>
                <w:sz w:val="20"/>
                <w:szCs w:val="20"/>
                <w:lang w:val="en-US" w:eastAsia="zh-CN"/>
              </w:rPr>
            </w:pPr>
            <w:r w:rsidRPr="00074191">
              <w:rPr>
                <w:rFonts w:cs="Arial"/>
                <w:color w:val="000000"/>
                <w:sz w:val="20"/>
                <w:szCs w:val="20"/>
                <w:lang w:val="en-US" w:eastAsia="zh-CN"/>
              </w:rPr>
              <w:t>0.4%</w:t>
            </w:r>
          </w:p>
        </w:tc>
      </w:tr>
      <w:tr w:rsidR="00074837" w:rsidRPr="00074191" w14:paraId="14BEDC08" w14:textId="77777777" w:rsidTr="008C68A3">
        <w:trPr>
          <w:trHeight w:val="304"/>
          <w:jc w:val="center"/>
        </w:trPr>
        <w:tc>
          <w:tcPr>
            <w:tcW w:w="2236" w:type="dxa"/>
            <w:tcBorders>
              <w:top w:val="nil"/>
              <w:left w:val="single" w:sz="4" w:space="0" w:color="auto"/>
              <w:bottom w:val="single" w:sz="4" w:space="0" w:color="auto"/>
              <w:right w:val="single" w:sz="4" w:space="0" w:color="auto"/>
            </w:tcBorders>
            <w:shd w:val="clear" w:color="auto" w:fill="auto"/>
            <w:noWrap/>
            <w:vAlign w:val="center"/>
            <w:hideMark/>
          </w:tcPr>
          <w:p w14:paraId="2553D985" w14:textId="77777777" w:rsidR="00074837" w:rsidRPr="00074191" w:rsidRDefault="00074837" w:rsidP="008C68A3">
            <w:pPr>
              <w:rPr>
                <w:rFonts w:cs="Arial"/>
                <w:color w:val="000000"/>
                <w:sz w:val="20"/>
                <w:szCs w:val="20"/>
                <w:lang w:val="en-US" w:eastAsia="zh-CN"/>
              </w:rPr>
            </w:pPr>
            <w:r w:rsidRPr="00074191">
              <w:rPr>
                <w:rFonts w:cs="Arial"/>
                <w:color w:val="000000"/>
                <w:sz w:val="20"/>
                <w:szCs w:val="20"/>
                <w:lang w:val="en-US" w:eastAsia="zh-CN"/>
              </w:rPr>
              <w:t>Manufacturing</w:t>
            </w:r>
          </w:p>
        </w:tc>
        <w:tc>
          <w:tcPr>
            <w:tcW w:w="1204" w:type="dxa"/>
            <w:tcBorders>
              <w:top w:val="nil"/>
              <w:left w:val="nil"/>
              <w:bottom w:val="single" w:sz="4" w:space="0" w:color="auto"/>
              <w:right w:val="single" w:sz="4" w:space="0" w:color="auto"/>
            </w:tcBorders>
            <w:shd w:val="clear" w:color="auto" w:fill="auto"/>
            <w:noWrap/>
            <w:vAlign w:val="center"/>
            <w:hideMark/>
          </w:tcPr>
          <w:p w14:paraId="1CCC8388" w14:textId="77777777" w:rsidR="00074837" w:rsidRPr="00074191" w:rsidRDefault="00074837" w:rsidP="008C68A3">
            <w:pPr>
              <w:jc w:val="right"/>
              <w:rPr>
                <w:rFonts w:cs="Arial"/>
                <w:color w:val="000000"/>
                <w:sz w:val="20"/>
                <w:szCs w:val="20"/>
                <w:lang w:val="en-US" w:eastAsia="zh-CN"/>
              </w:rPr>
            </w:pPr>
            <w:r w:rsidRPr="00074191">
              <w:rPr>
                <w:rFonts w:cs="Arial"/>
                <w:color w:val="000000"/>
                <w:sz w:val="20"/>
                <w:szCs w:val="20"/>
                <w:lang w:val="en-US" w:eastAsia="zh-CN"/>
              </w:rPr>
              <w:t>139</w:t>
            </w:r>
          </w:p>
        </w:tc>
        <w:tc>
          <w:tcPr>
            <w:tcW w:w="1785" w:type="dxa"/>
            <w:tcBorders>
              <w:top w:val="nil"/>
              <w:left w:val="nil"/>
              <w:bottom w:val="single" w:sz="4" w:space="0" w:color="auto"/>
              <w:right w:val="single" w:sz="4" w:space="0" w:color="auto"/>
            </w:tcBorders>
            <w:shd w:val="clear" w:color="auto" w:fill="auto"/>
            <w:noWrap/>
            <w:vAlign w:val="center"/>
            <w:hideMark/>
          </w:tcPr>
          <w:p w14:paraId="6CDEC56E" w14:textId="77777777" w:rsidR="00074837" w:rsidRPr="00074191" w:rsidRDefault="00074837" w:rsidP="008C68A3">
            <w:pPr>
              <w:jc w:val="right"/>
              <w:rPr>
                <w:rFonts w:cs="Arial"/>
                <w:color w:val="000000"/>
                <w:sz w:val="20"/>
                <w:szCs w:val="20"/>
                <w:lang w:val="en-US" w:eastAsia="zh-CN"/>
              </w:rPr>
            </w:pPr>
            <w:r w:rsidRPr="00074191">
              <w:rPr>
                <w:rFonts w:cs="Arial"/>
                <w:color w:val="000000"/>
                <w:sz w:val="20"/>
                <w:szCs w:val="20"/>
                <w:lang w:val="en-US" w:eastAsia="zh-CN"/>
              </w:rPr>
              <w:t>7.3%</w:t>
            </w:r>
          </w:p>
        </w:tc>
        <w:tc>
          <w:tcPr>
            <w:tcW w:w="1011" w:type="dxa"/>
            <w:tcBorders>
              <w:top w:val="nil"/>
              <w:left w:val="nil"/>
              <w:bottom w:val="single" w:sz="4" w:space="0" w:color="auto"/>
              <w:right w:val="single" w:sz="4" w:space="0" w:color="auto"/>
            </w:tcBorders>
            <w:shd w:val="clear" w:color="auto" w:fill="auto"/>
            <w:noWrap/>
            <w:vAlign w:val="center"/>
            <w:hideMark/>
          </w:tcPr>
          <w:p w14:paraId="394902AD" w14:textId="77777777" w:rsidR="00074837" w:rsidRPr="00074191" w:rsidRDefault="00074837" w:rsidP="008C68A3">
            <w:pPr>
              <w:jc w:val="right"/>
              <w:rPr>
                <w:rFonts w:cs="Arial"/>
                <w:color w:val="000000"/>
                <w:sz w:val="20"/>
                <w:szCs w:val="20"/>
                <w:lang w:val="en-US" w:eastAsia="zh-CN"/>
              </w:rPr>
            </w:pPr>
            <w:r w:rsidRPr="00074191">
              <w:rPr>
                <w:rFonts w:cs="Arial"/>
                <w:color w:val="000000"/>
                <w:sz w:val="20"/>
                <w:szCs w:val="20"/>
                <w:lang w:val="en-US" w:eastAsia="zh-CN"/>
              </w:rPr>
              <w:t>873</w:t>
            </w:r>
          </w:p>
        </w:tc>
        <w:tc>
          <w:tcPr>
            <w:tcW w:w="1720" w:type="dxa"/>
            <w:tcBorders>
              <w:top w:val="nil"/>
              <w:left w:val="nil"/>
              <w:bottom w:val="single" w:sz="4" w:space="0" w:color="auto"/>
              <w:right w:val="single" w:sz="4" w:space="0" w:color="auto"/>
            </w:tcBorders>
            <w:shd w:val="clear" w:color="auto" w:fill="auto"/>
            <w:noWrap/>
            <w:vAlign w:val="center"/>
            <w:hideMark/>
          </w:tcPr>
          <w:p w14:paraId="40F8681C" w14:textId="77777777" w:rsidR="00074837" w:rsidRPr="00074191" w:rsidRDefault="00074837" w:rsidP="008C68A3">
            <w:pPr>
              <w:jc w:val="right"/>
              <w:rPr>
                <w:rFonts w:cs="Arial"/>
                <w:color w:val="000000"/>
                <w:sz w:val="20"/>
                <w:szCs w:val="20"/>
                <w:lang w:val="en-US" w:eastAsia="zh-CN"/>
              </w:rPr>
            </w:pPr>
            <w:r w:rsidRPr="00074191">
              <w:rPr>
                <w:rFonts w:cs="Arial"/>
                <w:color w:val="000000"/>
                <w:sz w:val="20"/>
                <w:szCs w:val="20"/>
                <w:lang w:val="en-US" w:eastAsia="zh-CN"/>
              </w:rPr>
              <w:t>13.5%</w:t>
            </w:r>
          </w:p>
        </w:tc>
      </w:tr>
      <w:tr w:rsidR="00074837" w:rsidRPr="00074191" w14:paraId="39F37D11" w14:textId="77777777" w:rsidTr="008C68A3">
        <w:trPr>
          <w:trHeight w:val="304"/>
          <w:jc w:val="center"/>
        </w:trPr>
        <w:tc>
          <w:tcPr>
            <w:tcW w:w="2236" w:type="dxa"/>
            <w:tcBorders>
              <w:top w:val="nil"/>
              <w:left w:val="single" w:sz="4" w:space="0" w:color="auto"/>
              <w:bottom w:val="single" w:sz="4" w:space="0" w:color="auto"/>
              <w:right w:val="single" w:sz="4" w:space="0" w:color="auto"/>
            </w:tcBorders>
            <w:shd w:val="clear" w:color="auto" w:fill="auto"/>
            <w:noWrap/>
            <w:vAlign w:val="center"/>
            <w:hideMark/>
          </w:tcPr>
          <w:p w14:paraId="790BDAEC" w14:textId="77777777" w:rsidR="00074837" w:rsidRPr="00074191" w:rsidRDefault="00074837" w:rsidP="008C68A3">
            <w:pPr>
              <w:rPr>
                <w:rFonts w:cs="Arial"/>
                <w:color w:val="000000"/>
                <w:sz w:val="20"/>
                <w:szCs w:val="20"/>
                <w:lang w:val="en-US" w:eastAsia="zh-CN"/>
              </w:rPr>
            </w:pPr>
            <w:r w:rsidRPr="00074191">
              <w:rPr>
                <w:rFonts w:cs="Arial"/>
                <w:color w:val="000000"/>
                <w:sz w:val="20"/>
                <w:szCs w:val="20"/>
                <w:lang w:val="en-US" w:eastAsia="zh-CN"/>
              </w:rPr>
              <w:t>Mining &amp; Energy</w:t>
            </w:r>
          </w:p>
        </w:tc>
        <w:tc>
          <w:tcPr>
            <w:tcW w:w="1204" w:type="dxa"/>
            <w:tcBorders>
              <w:top w:val="nil"/>
              <w:left w:val="nil"/>
              <w:bottom w:val="single" w:sz="4" w:space="0" w:color="auto"/>
              <w:right w:val="single" w:sz="4" w:space="0" w:color="auto"/>
            </w:tcBorders>
            <w:shd w:val="clear" w:color="auto" w:fill="auto"/>
            <w:noWrap/>
            <w:vAlign w:val="center"/>
            <w:hideMark/>
          </w:tcPr>
          <w:p w14:paraId="56DA7C87" w14:textId="77777777" w:rsidR="00074837" w:rsidRPr="00074191" w:rsidRDefault="00074837" w:rsidP="008C68A3">
            <w:pPr>
              <w:jc w:val="right"/>
              <w:rPr>
                <w:rFonts w:cs="Arial"/>
                <w:color w:val="000000"/>
                <w:sz w:val="20"/>
                <w:szCs w:val="20"/>
                <w:lang w:val="en-US" w:eastAsia="zh-CN"/>
              </w:rPr>
            </w:pPr>
            <w:r w:rsidRPr="00074191">
              <w:rPr>
                <w:rFonts w:cs="Arial"/>
                <w:color w:val="000000"/>
                <w:sz w:val="20"/>
                <w:szCs w:val="20"/>
                <w:lang w:val="en-US" w:eastAsia="zh-CN"/>
              </w:rPr>
              <w:t>1</w:t>
            </w:r>
          </w:p>
        </w:tc>
        <w:tc>
          <w:tcPr>
            <w:tcW w:w="1785" w:type="dxa"/>
            <w:tcBorders>
              <w:top w:val="nil"/>
              <w:left w:val="nil"/>
              <w:bottom w:val="single" w:sz="4" w:space="0" w:color="auto"/>
              <w:right w:val="single" w:sz="4" w:space="0" w:color="auto"/>
            </w:tcBorders>
            <w:shd w:val="clear" w:color="auto" w:fill="auto"/>
            <w:noWrap/>
            <w:vAlign w:val="center"/>
            <w:hideMark/>
          </w:tcPr>
          <w:p w14:paraId="16E83D5C" w14:textId="77777777" w:rsidR="00074837" w:rsidRPr="00074191" w:rsidRDefault="00074837" w:rsidP="008C68A3">
            <w:pPr>
              <w:jc w:val="right"/>
              <w:rPr>
                <w:rFonts w:cs="Arial"/>
                <w:color w:val="000000"/>
                <w:sz w:val="20"/>
                <w:szCs w:val="20"/>
                <w:lang w:val="en-US" w:eastAsia="zh-CN"/>
              </w:rPr>
            </w:pPr>
            <w:r w:rsidRPr="00074191">
              <w:rPr>
                <w:rFonts w:cs="Arial"/>
                <w:color w:val="000000"/>
                <w:sz w:val="20"/>
                <w:szCs w:val="20"/>
                <w:lang w:val="en-US" w:eastAsia="zh-CN"/>
              </w:rPr>
              <w:t>0.1%</w:t>
            </w:r>
          </w:p>
        </w:tc>
        <w:tc>
          <w:tcPr>
            <w:tcW w:w="1011" w:type="dxa"/>
            <w:tcBorders>
              <w:top w:val="nil"/>
              <w:left w:val="nil"/>
              <w:bottom w:val="single" w:sz="4" w:space="0" w:color="auto"/>
              <w:right w:val="single" w:sz="4" w:space="0" w:color="auto"/>
            </w:tcBorders>
            <w:shd w:val="clear" w:color="auto" w:fill="auto"/>
            <w:noWrap/>
            <w:vAlign w:val="center"/>
            <w:hideMark/>
          </w:tcPr>
          <w:p w14:paraId="66869EA1" w14:textId="77777777" w:rsidR="00074837" w:rsidRPr="00074191" w:rsidRDefault="00074837" w:rsidP="008C68A3">
            <w:pPr>
              <w:jc w:val="right"/>
              <w:rPr>
                <w:rFonts w:cs="Arial"/>
                <w:color w:val="000000"/>
                <w:sz w:val="20"/>
                <w:szCs w:val="20"/>
                <w:lang w:val="en-US" w:eastAsia="zh-CN"/>
              </w:rPr>
            </w:pPr>
            <w:r w:rsidRPr="00074191">
              <w:rPr>
                <w:rFonts w:cs="Arial"/>
                <w:color w:val="000000"/>
                <w:sz w:val="20"/>
                <w:szCs w:val="20"/>
                <w:lang w:val="en-US" w:eastAsia="zh-CN"/>
              </w:rPr>
              <w:t>11</w:t>
            </w:r>
          </w:p>
        </w:tc>
        <w:tc>
          <w:tcPr>
            <w:tcW w:w="1720" w:type="dxa"/>
            <w:tcBorders>
              <w:top w:val="nil"/>
              <w:left w:val="nil"/>
              <w:bottom w:val="single" w:sz="4" w:space="0" w:color="auto"/>
              <w:right w:val="single" w:sz="4" w:space="0" w:color="auto"/>
            </w:tcBorders>
            <w:shd w:val="clear" w:color="auto" w:fill="auto"/>
            <w:noWrap/>
            <w:vAlign w:val="center"/>
            <w:hideMark/>
          </w:tcPr>
          <w:p w14:paraId="558066C5" w14:textId="77777777" w:rsidR="00074837" w:rsidRPr="00074191" w:rsidRDefault="00074837" w:rsidP="008C68A3">
            <w:pPr>
              <w:jc w:val="right"/>
              <w:rPr>
                <w:rFonts w:cs="Arial"/>
                <w:color w:val="000000"/>
                <w:sz w:val="20"/>
                <w:szCs w:val="20"/>
                <w:lang w:val="en-US" w:eastAsia="zh-CN"/>
              </w:rPr>
            </w:pPr>
            <w:r w:rsidRPr="00074191">
              <w:rPr>
                <w:rFonts w:cs="Arial"/>
                <w:color w:val="000000"/>
                <w:sz w:val="20"/>
                <w:szCs w:val="20"/>
                <w:lang w:val="en-US" w:eastAsia="zh-CN"/>
              </w:rPr>
              <w:t>0.2%</w:t>
            </w:r>
          </w:p>
        </w:tc>
      </w:tr>
      <w:tr w:rsidR="00074837" w:rsidRPr="00074191" w14:paraId="507617C2" w14:textId="77777777" w:rsidTr="008C68A3">
        <w:trPr>
          <w:trHeight w:val="304"/>
          <w:jc w:val="center"/>
        </w:trPr>
        <w:tc>
          <w:tcPr>
            <w:tcW w:w="2236" w:type="dxa"/>
            <w:tcBorders>
              <w:top w:val="nil"/>
              <w:left w:val="single" w:sz="4" w:space="0" w:color="auto"/>
              <w:bottom w:val="single" w:sz="4" w:space="0" w:color="auto"/>
              <w:right w:val="single" w:sz="4" w:space="0" w:color="auto"/>
            </w:tcBorders>
            <w:shd w:val="clear" w:color="auto" w:fill="auto"/>
            <w:noWrap/>
            <w:vAlign w:val="center"/>
            <w:hideMark/>
          </w:tcPr>
          <w:p w14:paraId="4D11C56C" w14:textId="77777777" w:rsidR="00074837" w:rsidRPr="00074191" w:rsidRDefault="00074837" w:rsidP="008C68A3">
            <w:pPr>
              <w:rPr>
                <w:rFonts w:cs="Arial"/>
                <w:color w:val="000000"/>
                <w:sz w:val="20"/>
                <w:szCs w:val="20"/>
                <w:lang w:val="en-US" w:eastAsia="zh-CN"/>
              </w:rPr>
            </w:pPr>
            <w:r w:rsidRPr="00074191">
              <w:rPr>
                <w:rFonts w:cs="Arial"/>
                <w:color w:val="000000"/>
                <w:sz w:val="20"/>
                <w:szCs w:val="20"/>
                <w:lang w:val="en-US" w:eastAsia="zh-CN"/>
              </w:rPr>
              <w:t>Non-Profit</w:t>
            </w:r>
          </w:p>
        </w:tc>
        <w:tc>
          <w:tcPr>
            <w:tcW w:w="1204" w:type="dxa"/>
            <w:tcBorders>
              <w:top w:val="nil"/>
              <w:left w:val="nil"/>
              <w:bottom w:val="single" w:sz="4" w:space="0" w:color="auto"/>
              <w:right w:val="single" w:sz="4" w:space="0" w:color="auto"/>
            </w:tcBorders>
            <w:shd w:val="clear" w:color="auto" w:fill="auto"/>
            <w:noWrap/>
            <w:vAlign w:val="center"/>
            <w:hideMark/>
          </w:tcPr>
          <w:p w14:paraId="3DCFAEAE" w14:textId="77777777" w:rsidR="00074837" w:rsidRPr="00074191" w:rsidRDefault="00074837" w:rsidP="008C68A3">
            <w:pPr>
              <w:jc w:val="right"/>
              <w:rPr>
                <w:rFonts w:cs="Arial"/>
                <w:color w:val="000000"/>
                <w:sz w:val="20"/>
                <w:szCs w:val="20"/>
                <w:lang w:val="en-US" w:eastAsia="zh-CN"/>
              </w:rPr>
            </w:pPr>
            <w:r w:rsidRPr="00074191">
              <w:rPr>
                <w:rFonts w:cs="Arial"/>
                <w:color w:val="000000"/>
                <w:sz w:val="20"/>
                <w:szCs w:val="20"/>
                <w:lang w:val="en-US" w:eastAsia="zh-CN"/>
              </w:rPr>
              <w:t>38</w:t>
            </w:r>
          </w:p>
        </w:tc>
        <w:tc>
          <w:tcPr>
            <w:tcW w:w="1785" w:type="dxa"/>
            <w:tcBorders>
              <w:top w:val="nil"/>
              <w:left w:val="nil"/>
              <w:bottom w:val="single" w:sz="4" w:space="0" w:color="auto"/>
              <w:right w:val="single" w:sz="4" w:space="0" w:color="auto"/>
            </w:tcBorders>
            <w:shd w:val="clear" w:color="auto" w:fill="auto"/>
            <w:noWrap/>
            <w:vAlign w:val="center"/>
            <w:hideMark/>
          </w:tcPr>
          <w:p w14:paraId="636D1902" w14:textId="77777777" w:rsidR="00074837" w:rsidRPr="00074191" w:rsidRDefault="00074837" w:rsidP="008C68A3">
            <w:pPr>
              <w:jc w:val="right"/>
              <w:rPr>
                <w:rFonts w:cs="Arial"/>
                <w:color w:val="000000"/>
                <w:sz w:val="20"/>
                <w:szCs w:val="20"/>
                <w:lang w:val="en-US" w:eastAsia="zh-CN"/>
              </w:rPr>
            </w:pPr>
            <w:r w:rsidRPr="00074191">
              <w:rPr>
                <w:rFonts w:cs="Arial"/>
                <w:color w:val="000000"/>
                <w:sz w:val="20"/>
                <w:szCs w:val="20"/>
                <w:lang w:val="en-US" w:eastAsia="zh-CN"/>
              </w:rPr>
              <w:t>2.0%</w:t>
            </w:r>
          </w:p>
        </w:tc>
        <w:tc>
          <w:tcPr>
            <w:tcW w:w="1011" w:type="dxa"/>
            <w:tcBorders>
              <w:top w:val="nil"/>
              <w:left w:val="nil"/>
              <w:bottom w:val="single" w:sz="4" w:space="0" w:color="auto"/>
              <w:right w:val="single" w:sz="4" w:space="0" w:color="auto"/>
            </w:tcBorders>
            <w:shd w:val="clear" w:color="auto" w:fill="auto"/>
            <w:noWrap/>
            <w:vAlign w:val="center"/>
            <w:hideMark/>
          </w:tcPr>
          <w:p w14:paraId="6B654CB9" w14:textId="77777777" w:rsidR="00074837" w:rsidRPr="00074191" w:rsidRDefault="00074837" w:rsidP="008C68A3">
            <w:pPr>
              <w:jc w:val="right"/>
              <w:rPr>
                <w:rFonts w:cs="Arial"/>
                <w:color w:val="000000"/>
                <w:sz w:val="20"/>
                <w:szCs w:val="20"/>
                <w:lang w:val="en-US" w:eastAsia="zh-CN"/>
              </w:rPr>
            </w:pPr>
            <w:r w:rsidRPr="00074191">
              <w:rPr>
                <w:rFonts w:cs="Arial"/>
                <w:color w:val="000000"/>
                <w:sz w:val="20"/>
                <w:szCs w:val="20"/>
                <w:lang w:val="en-US" w:eastAsia="zh-CN"/>
              </w:rPr>
              <w:t>394</w:t>
            </w:r>
          </w:p>
        </w:tc>
        <w:tc>
          <w:tcPr>
            <w:tcW w:w="1720" w:type="dxa"/>
            <w:tcBorders>
              <w:top w:val="nil"/>
              <w:left w:val="nil"/>
              <w:bottom w:val="single" w:sz="4" w:space="0" w:color="auto"/>
              <w:right w:val="single" w:sz="4" w:space="0" w:color="auto"/>
            </w:tcBorders>
            <w:shd w:val="clear" w:color="auto" w:fill="auto"/>
            <w:noWrap/>
            <w:vAlign w:val="center"/>
            <w:hideMark/>
          </w:tcPr>
          <w:p w14:paraId="283D3DBC" w14:textId="77777777" w:rsidR="00074837" w:rsidRPr="00074191" w:rsidRDefault="00074837" w:rsidP="008C68A3">
            <w:pPr>
              <w:jc w:val="right"/>
              <w:rPr>
                <w:rFonts w:cs="Arial"/>
                <w:color w:val="000000"/>
                <w:sz w:val="20"/>
                <w:szCs w:val="20"/>
                <w:lang w:val="en-US" w:eastAsia="zh-CN"/>
              </w:rPr>
            </w:pPr>
            <w:r w:rsidRPr="00074191">
              <w:rPr>
                <w:rFonts w:cs="Arial"/>
                <w:color w:val="000000"/>
                <w:sz w:val="20"/>
                <w:szCs w:val="20"/>
                <w:lang w:val="en-US" w:eastAsia="zh-CN"/>
              </w:rPr>
              <w:t>6.1%</w:t>
            </w:r>
          </w:p>
        </w:tc>
      </w:tr>
      <w:tr w:rsidR="00074837" w:rsidRPr="00074191" w14:paraId="6D8EE278" w14:textId="77777777" w:rsidTr="008C68A3">
        <w:trPr>
          <w:trHeight w:val="304"/>
          <w:jc w:val="center"/>
        </w:trPr>
        <w:tc>
          <w:tcPr>
            <w:tcW w:w="2236" w:type="dxa"/>
            <w:tcBorders>
              <w:top w:val="single" w:sz="4" w:space="0" w:color="auto"/>
              <w:left w:val="single" w:sz="4" w:space="0" w:color="auto"/>
              <w:bottom w:val="single" w:sz="4" w:space="0" w:color="auto"/>
              <w:right w:val="single" w:sz="4" w:space="0" w:color="auto"/>
            </w:tcBorders>
            <w:shd w:val="clear" w:color="auto" w:fill="FFFF00"/>
            <w:noWrap/>
            <w:vAlign w:val="center"/>
            <w:hideMark/>
          </w:tcPr>
          <w:p w14:paraId="5D7A4BBC" w14:textId="77777777" w:rsidR="00074837" w:rsidRPr="00074191" w:rsidRDefault="00074837" w:rsidP="008C68A3">
            <w:pPr>
              <w:rPr>
                <w:rFonts w:cs="Arial"/>
                <w:color w:val="000000"/>
                <w:sz w:val="20"/>
                <w:szCs w:val="20"/>
                <w:lang w:val="en-US" w:eastAsia="zh-CN"/>
              </w:rPr>
            </w:pPr>
            <w:r w:rsidRPr="00074191">
              <w:rPr>
                <w:rFonts w:cs="Arial"/>
                <w:color w:val="000000"/>
                <w:sz w:val="20"/>
                <w:szCs w:val="20"/>
                <w:lang w:val="en-US" w:eastAsia="zh-CN"/>
              </w:rPr>
              <w:t>Real Estate</w:t>
            </w:r>
          </w:p>
        </w:tc>
        <w:tc>
          <w:tcPr>
            <w:tcW w:w="1204" w:type="dxa"/>
            <w:tcBorders>
              <w:top w:val="single" w:sz="4" w:space="0" w:color="auto"/>
              <w:left w:val="nil"/>
              <w:bottom w:val="single" w:sz="4" w:space="0" w:color="auto"/>
              <w:right w:val="single" w:sz="4" w:space="0" w:color="auto"/>
            </w:tcBorders>
            <w:shd w:val="clear" w:color="auto" w:fill="FFFF00"/>
            <w:noWrap/>
            <w:vAlign w:val="center"/>
            <w:hideMark/>
          </w:tcPr>
          <w:p w14:paraId="37B85878" w14:textId="77777777" w:rsidR="00074837" w:rsidRPr="00074191" w:rsidRDefault="00074837" w:rsidP="008C68A3">
            <w:pPr>
              <w:jc w:val="right"/>
              <w:rPr>
                <w:rFonts w:cs="Arial"/>
                <w:color w:val="000000"/>
                <w:sz w:val="20"/>
                <w:szCs w:val="20"/>
                <w:lang w:val="en-US" w:eastAsia="zh-CN"/>
              </w:rPr>
            </w:pPr>
            <w:r w:rsidRPr="00074191">
              <w:rPr>
                <w:rFonts w:cs="Arial"/>
                <w:color w:val="000000"/>
                <w:sz w:val="20"/>
                <w:szCs w:val="20"/>
                <w:lang w:val="en-US" w:eastAsia="zh-CN"/>
              </w:rPr>
              <w:t>812</w:t>
            </w:r>
          </w:p>
        </w:tc>
        <w:tc>
          <w:tcPr>
            <w:tcW w:w="1785" w:type="dxa"/>
            <w:tcBorders>
              <w:top w:val="single" w:sz="4" w:space="0" w:color="auto"/>
              <w:left w:val="nil"/>
              <w:bottom w:val="single" w:sz="4" w:space="0" w:color="auto"/>
              <w:right w:val="single" w:sz="4" w:space="0" w:color="auto"/>
            </w:tcBorders>
            <w:shd w:val="clear" w:color="auto" w:fill="FFFF00"/>
            <w:noWrap/>
            <w:vAlign w:val="center"/>
            <w:hideMark/>
          </w:tcPr>
          <w:p w14:paraId="3626C006" w14:textId="77777777" w:rsidR="00074837" w:rsidRPr="00074191" w:rsidRDefault="00074837" w:rsidP="008C68A3">
            <w:pPr>
              <w:jc w:val="right"/>
              <w:rPr>
                <w:rFonts w:cs="Arial"/>
                <w:color w:val="000000"/>
                <w:sz w:val="20"/>
                <w:szCs w:val="20"/>
                <w:lang w:val="en-US" w:eastAsia="zh-CN"/>
              </w:rPr>
            </w:pPr>
            <w:r w:rsidRPr="00074191">
              <w:rPr>
                <w:rFonts w:cs="Arial"/>
                <w:color w:val="000000"/>
                <w:sz w:val="20"/>
                <w:szCs w:val="20"/>
                <w:lang w:val="en-US" w:eastAsia="zh-CN"/>
              </w:rPr>
              <w:t>42.4%</w:t>
            </w:r>
          </w:p>
        </w:tc>
        <w:tc>
          <w:tcPr>
            <w:tcW w:w="1011" w:type="dxa"/>
            <w:tcBorders>
              <w:top w:val="single" w:sz="4" w:space="0" w:color="auto"/>
              <w:left w:val="nil"/>
              <w:bottom w:val="single" w:sz="4" w:space="0" w:color="auto"/>
              <w:right w:val="single" w:sz="4" w:space="0" w:color="auto"/>
            </w:tcBorders>
            <w:shd w:val="clear" w:color="auto" w:fill="FFFF00"/>
            <w:noWrap/>
            <w:vAlign w:val="center"/>
            <w:hideMark/>
          </w:tcPr>
          <w:p w14:paraId="07A16426" w14:textId="77777777" w:rsidR="00074837" w:rsidRPr="00074191" w:rsidRDefault="00074837" w:rsidP="008C68A3">
            <w:pPr>
              <w:jc w:val="right"/>
              <w:rPr>
                <w:rFonts w:cs="Arial"/>
                <w:color w:val="000000"/>
                <w:sz w:val="20"/>
                <w:szCs w:val="20"/>
                <w:lang w:val="en-US" w:eastAsia="zh-CN"/>
              </w:rPr>
            </w:pPr>
            <w:r w:rsidRPr="00074191">
              <w:rPr>
                <w:rFonts w:cs="Arial"/>
                <w:color w:val="000000"/>
                <w:sz w:val="20"/>
                <w:szCs w:val="20"/>
                <w:lang w:val="en-US" w:eastAsia="zh-CN"/>
              </w:rPr>
              <w:t>859</w:t>
            </w:r>
          </w:p>
        </w:tc>
        <w:tc>
          <w:tcPr>
            <w:tcW w:w="1720" w:type="dxa"/>
            <w:tcBorders>
              <w:top w:val="single" w:sz="4" w:space="0" w:color="auto"/>
              <w:left w:val="nil"/>
              <w:bottom w:val="single" w:sz="4" w:space="0" w:color="auto"/>
              <w:right w:val="single" w:sz="4" w:space="0" w:color="auto"/>
            </w:tcBorders>
            <w:shd w:val="clear" w:color="auto" w:fill="FFFF00"/>
            <w:noWrap/>
            <w:vAlign w:val="center"/>
            <w:hideMark/>
          </w:tcPr>
          <w:p w14:paraId="558BC199" w14:textId="77777777" w:rsidR="00074837" w:rsidRPr="00074191" w:rsidRDefault="00074837" w:rsidP="008C68A3">
            <w:pPr>
              <w:jc w:val="right"/>
              <w:rPr>
                <w:rFonts w:cs="Arial"/>
                <w:color w:val="000000"/>
                <w:sz w:val="20"/>
                <w:szCs w:val="20"/>
                <w:lang w:val="en-US" w:eastAsia="zh-CN"/>
              </w:rPr>
            </w:pPr>
            <w:r w:rsidRPr="00074191">
              <w:rPr>
                <w:rFonts w:cs="Arial"/>
                <w:color w:val="000000"/>
                <w:sz w:val="20"/>
                <w:szCs w:val="20"/>
                <w:lang w:val="en-US" w:eastAsia="zh-CN"/>
              </w:rPr>
              <w:t>13.2%</w:t>
            </w:r>
          </w:p>
        </w:tc>
      </w:tr>
      <w:tr w:rsidR="00074837" w:rsidRPr="00074191" w14:paraId="345F92C7" w14:textId="77777777" w:rsidTr="008C68A3">
        <w:trPr>
          <w:trHeight w:val="304"/>
          <w:jc w:val="center"/>
        </w:trPr>
        <w:tc>
          <w:tcPr>
            <w:tcW w:w="2236" w:type="dxa"/>
            <w:tcBorders>
              <w:top w:val="nil"/>
              <w:left w:val="single" w:sz="4" w:space="0" w:color="auto"/>
              <w:bottom w:val="single" w:sz="4" w:space="0" w:color="auto"/>
              <w:right w:val="single" w:sz="4" w:space="0" w:color="auto"/>
            </w:tcBorders>
            <w:shd w:val="clear" w:color="auto" w:fill="auto"/>
            <w:noWrap/>
            <w:vAlign w:val="center"/>
            <w:hideMark/>
          </w:tcPr>
          <w:p w14:paraId="1D931845" w14:textId="77777777" w:rsidR="00074837" w:rsidRPr="00074191" w:rsidRDefault="00074837" w:rsidP="008C68A3">
            <w:pPr>
              <w:rPr>
                <w:rFonts w:cs="Arial"/>
                <w:color w:val="000000"/>
                <w:sz w:val="20"/>
                <w:szCs w:val="20"/>
                <w:lang w:val="en-US" w:eastAsia="zh-CN"/>
              </w:rPr>
            </w:pPr>
            <w:r w:rsidRPr="00074191">
              <w:rPr>
                <w:rFonts w:cs="Arial"/>
                <w:color w:val="000000"/>
                <w:sz w:val="20"/>
                <w:szCs w:val="20"/>
                <w:lang w:val="en-US" w:eastAsia="zh-CN"/>
              </w:rPr>
              <w:t>Retail</w:t>
            </w:r>
          </w:p>
        </w:tc>
        <w:tc>
          <w:tcPr>
            <w:tcW w:w="1204" w:type="dxa"/>
            <w:tcBorders>
              <w:top w:val="nil"/>
              <w:left w:val="nil"/>
              <w:bottom w:val="single" w:sz="4" w:space="0" w:color="auto"/>
              <w:right w:val="single" w:sz="4" w:space="0" w:color="auto"/>
            </w:tcBorders>
            <w:shd w:val="clear" w:color="auto" w:fill="auto"/>
            <w:noWrap/>
            <w:vAlign w:val="center"/>
            <w:hideMark/>
          </w:tcPr>
          <w:p w14:paraId="2F16E084" w14:textId="77777777" w:rsidR="00074837" w:rsidRPr="00074191" w:rsidRDefault="00074837" w:rsidP="008C68A3">
            <w:pPr>
              <w:jc w:val="right"/>
              <w:rPr>
                <w:rFonts w:cs="Arial"/>
                <w:color w:val="000000"/>
                <w:sz w:val="20"/>
                <w:szCs w:val="20"/>
                <w:lang w:val="en-US" w:eastAsia="zh-CN"/>
              </w:rPr>
            </w:pPr>
            <w:r w:rsidRPr="00074191">
              <w:rPr>
                <w:rFonts w:cs="Arial"/>
                <w:color w:val="000000"/>
                <w:sz w:val="20"/>
                <w:szCs w:val="20"/>
                <w:lang w:val="en-US" w:eastAsia="zh-CN"/>
              </w:rPr>
              <w:t>85</w:t>
            </w:r>
          </w:p>
        </w:tc>
        <w:tc>
          <w:tcPr>
            <w:tcW w:w="1785" w:type="dxa"/>
            <w:tcBorders>
              <w:top w:val="nil"/>
              <w:left w:val="nil"/>
              <w:bottom w:val="single" w:sz="4" w:space="0" w:color="auto"/>
              <w:right w:val="single" w:sz="4" w:space="0" w:color="auto"/>
            </w:tcBorders>
            <w:shd w:val="clear" w:color="auto" w:fill="auto"/>
            <w:noWrap/>
            <w:vAlign w:val="center"/>
            <w:hideMark/>
          </w:tcPr>
          <w:p w14:paraId="1BAFEC71" w14:textId="77777777" w:rsidR="00074837" w:rsidRPr="00074191" w:rsidRDefault="00074837" w:rsidP="008C68A3">
            <w:pPr>
              <w:jc w:val="right"/>
              <w:rPr>
                <w:rFonts w:cs="Arial"/>
                <w:color w:val="000000"/>
                <w:sz w:val="20"/>
                <w:szCs w:val="20"/>
                <w:lang w:val="en-US" w:eastAsia="zh-CN"/>
              </w:rPr>
            </w:pPr>
            <w:r w:rsidRPr="00074191">
              <w:rPr>
                <w:rFonts w:cs="Arial"/>
                <w:color w:val="000000"/>
                <w:sz w:val="20"/>
                <w:szCs w:val="20"/>
                <w:lang w:val="en-US" w:eastAsia="zh-CN"/>
              </w:rPr>
              <w:t>4.4%</w:t>
            </w:r>
          </w:p>
        </w:tc>
        <w:tc>
          <w:tcPr>
            <w:tcW w:w="1011" w:type="dxa"/>
            <w:tcBorders>
              <w:top w:val="nil"/>
              <w:left w:val="nil"/>
              <w:bottom w:val="single" w:sz="4" w:space="0" w:color="auto"/>
              <w:right w:val="single" w:sz="4" w:space="0" w:color="auto"/>
            </w:tcBorders>
            <w:shd w:val="clear" w:color="auto" w:fill="auto"/>
            <w:noWrap/>
            <w:vAlign w:val="center"/>
            <w:hideMark/>
          </w:tcPr>
          <w:p w14:paraId="470E5F47" w14:textId="77777777" w:rsidR="00074837" w:rsidRPr="00074191" w:rsidRDefault="00074837" w:rsidP="008C68A3">
            <w:pPr>
              <w:jc w:val="right"/>
              <w:rPr>
                <w:rFonts w:cs="Arial"/>
                <w:color w:val="000000"/>
                <w:sz w:val="20"/>
                <w:szCs w:val="20"/>
                <w:lang w:val="en-US" w:eastAsia="zh-CN"/>
              </w:rPr>
            </w:pPr>
            <w:r w:rsidRPr="00074191">
              <w:rPr>
                <w:rFonts w:cs="Arial"/>
                <w:color w:val="000000"/>
                <w:sz w:val="20"/>
                <w:szCs w:val="20"/>
                <w:lang w:val="en-US" w:eastAsia="zh-CN"/>
              </w:rPr>
              <w:t>868</w:t>
            </w:r>
          </w:p>
        </w:tc>
        <w:tc>
          <w:tcPr>
            <w:tcW w:w="1720" w:type="dxa"/>
            <w:tcBorders>
              <w:top w:val="nil"/>
              <w:left w:val="nil"/>
              <w:bottom w:val="single" w:sz="4" w:space="0" w:color="auto"/>
              <w:right w:val="single" w:sz="4" w:space="0" w:color="auto"/>
            </w:tcBorders>
            <w:shd w:val="clear" w:color="auto" w:fill="auto"/>
            <w:noWrap/>
            <w:vAlign w:val="center"/>
            <w:hideMark/>
          </w:tcPr>
          <w:p w14:paraId="0D69F16D" w14:textId="77777777" w:rsidR="00074837" w:rsidRPr="00074191" w:rsidRDefault="00074837" w:rsidP="008C68A3">
            <w:pPr>
              <w:jc w:val="right"/>
              <w:rPr>
                <w:rFonts w:cs="Arial"/>
                <w:color w:val="000000"/>
                <w:sz w:val="20"/>
                <w:szCs w:val="20"/>
                <w:lang w:val="en-US" w:eastAsia="zh-CN"/>
              </w:rPr>
            </w:pPr>
            <w:r w:rsidRPr="00074191">
              <w:rPr>
                <w:rFonts w:cs="Arial"/>
                <w:color w:val="000000"/>
                <w:sz w:val="20"/>
                <w:szCs w:val="20"/>
                <w:lang w:val="en-US" w:eastAsia="zh-CN"/>
              </w:rPr>
              <w:t>13.4%</w:t>
            </w:r>
          </w:p>
        </w:tc>
      </w:tr>
      <w:tr w:rsidR="00074837" w:rsidRPr="00074191" w14:paraId="6766194E" w14:textId="77777777" w:rsidTr="008C68A3">
        <w:trPr>
          <w:trHeight w:val="304"/>
          <w:jc w:val="center"/>
        </w:trPr>
        <w:tc>
          <w:tcPr>
            <w:tcW w:w="2236" w:type="dxa"/>
            <w:tcBorders>
              <w:top w:val="single" w:sz="4" w:space="0" w:color="auto"/>
              <w:left w:val="single" w:sz="4" w:space="0" w:color="auto"/>
              <w:bottom w:val="single" w:sz="4" w:space="0" w:color="auto"/>
              <w:right w:val="single" w:sz="4" w:space="0" w:color="auto"/>
            </w:tcBorders>
            <w:shd w:val="clear" w:color="auto" w:fill="FFFF00"/>
            <w:noWrap/>
            <w:vAlign w:val="center"/>
            <w:hideMark/>
          </w:tcPr>
          <w:p w14:paraId="518EAE44" w14:textId="77777777" w:rsidR="00074837" w:rsidRPr="00074191" w:rsidRDefault="00074837" w:rsidP="008C68A3">
            <w:pPr>
              <w:rPr>
                <w:rFonts w:cs="Arial"/>
                <w:color w:val="000000"/>
                <w:sz w:val="20"/>
                <w:szCs w:val="20"/>
                <w:lang w:val="en-US" w:eastAsia="zh-CN"/>
              </w:rPr>
            </w:pPr>
            <w:r w:rsidRPr="00074191">
              <w:rPr>
                <w:rFonts w:cs="Arial"/>
                <w:color w:val="000000"/>
                <w:sz w:val="20"/>
                <w:szCs w:val="20"/>
                <w:lang w:val="en-US" w:eastAsia="zh-CN"/>
              </w:rPr>
              <w:t>Service</w:t>
            </w:r>
          </w:p>
        </w:tc>
        <w:tc>
          <w:tcPr>
            <w:tcW w:w="1204" w:type="dxa"/>
            <w:tcBorders>
              <w:top w:val="single" w:sz="4" w:space="0" w:color="auto"/>
              <w:left w:val="nil"/>
              <w:bottom w:val="single" w:sz="4" w:space="0" w:color="auto"/>
              <w:right w:val="single" w:sz="4" w:space="0" w:color="auto"/>
            </w:tcBorders>
            <w:shd w:val="clear" w:color="auto" w:fill="FFFF00"/>
            <w:noWrap/>
            <w:vAlign w:val="center"/>
            <w:hideMark/>
          </w:tcPr>
          <w:p w14:paraId="69C0359A" w14:textId="77777777" w:rsidR="00074837" w:rsidRPr="00074191" w:rsidRDefault="00074837" w:rsidP="008C68A3">
            <w:pPr>
              <w:jc w:val="right"/>
              <w:rPr>
                <w:rFonts w:cs="Arial"/>
                <w:color w:val="000000"/>
                <w:sz w:val="20"/>
                <w:szCs w:val="20"/>
                <w:lang w:val="en-US" w:eastAsia="zh-CN"/>
              </w:rPr>
            </w:pPr>
            <w:r w:rsidRPr="00074191">
              <w:rPr>
                <w:rFonts w:cs="Arial"/>
                <w:color w:val="000000"/>
                <w:sz w:val="20"/>
                <w:szCs w:val="20"/>
                <w:lang w:val="en-US" w:eastAsia="zh-CN"/>
              </w:rPr>
              <w:t>342</w:t>
            </w:r>
          </w:p>
        </w:tc>
        <w:tc>
          <w:tcPr>
            <w:tcW w:w="1785" w:type="dxa"/>
            <w:tcBorders>
              <w:top w:val="single" w:sz="4" w:space="0" w:color="auto"/>
              <w:left w:val="nil"/>
              <w:bottom w:val="single" w:sz="4" w:space="0" w:color="auto"/>
              <w:right w:val="single" w:sz="4" w:space="0" w:color="auto"/>
            </w:tcBorders>
            <w:shd w:val="clear" w:color="auto" w:fill="FFFF00"/>
            <w:noWrap/>
            <w:vAlign w:val="center"/>
            <w:hideMark/>
          </w:tcPr>
          <w:p w14:paraId="0DD5390E" w14:textId="77777777" w:rsidR="00074837" w:rsidRPr="00074191" w:rsidRDefault="00074837" w:rsidP="008C68A3">
            <w:pPr>
              <w:jc w:val="right"/>
              <w:rPr>
                <w:rFonts w:cs="Arial"/>
                <w:color w:val="000000"/>
                <w:sz w:val="20"/>
                <w:szCs w:val="20"/>
                <w:lang w:val="en-US" w:eastAsia="zh-CN"/>
              </w:rPr>
            </w:pPr>
            <w:r w:rsidRPr="00074191">
              <w:rPr>
                <w:rFonts w:cs="Arial"/>
                <w:color w:val="000000"/>
                <w:sz w:val="20"/>
                <w:szCs w:val="20"/>
                <w:lang w:val="en-US" w:eastAsia="zh-CN"/>
              </w:rPr>
              <w:t>17.9%</w:t>
            </w:r>
          </w:p>
        </w:tc>
        <w:tc>
          <w:tcPr>
            <w:tcW w:w="1011" w:type="dxa"/>
            <w:tcBorders>
              <w:top w:val="single" w:sz="4" w:space="0" w:color="auto"/>
              <w:left w:val="nil"/>
              <w:bottom w:val="single" w:sz="4" w:space="0" w:color="auto"/>
              <w:right w:val="single" w:sz="4" w:space="0" w:color="auto"/>
            </w:tcBorders>
            <w:shd w:val="clear" w:color="auto" w:fill="FFFF00"/>
            <w:noWrap/>
            <w:vAlign w:val="center"/>
            <w:hideMark/>
          </w:tcPr>
          <w:p w14:paraId="47FA74F9" w14:textId="77777777" w:rsidR="00074837" w:rsidRPr="00074191" w:rsidRDefault="00074837" w:rsidP="008C68A3">
            <w:pPr>
              <w:jc w:val="right"/>
              <w:rPr>
                <w:rFonts w:cs="Arial"/>
                <w:color w:val="000000"/>
                <w:sz w:val="20"/>
                <w:szCs w:val="20"/>
                <w:lang w:val="en-US" w:eastAsia="zh-CN"/>
              </w:rPr>
            </w:pPr>
            <w:r w:rsidRPr="00074191">
              <w:rPr>
                <w:rFonts w:cs="Arial"/>
                <w:color w:val="000000"/>
                <w:sz w:val="20"/>
                <w:szCs w:val="20"/>
                <w:lang w:val="en-US" w:eastAsia="zh-CN"/>
              </w:rPr>
              <w:t>1864</w:t>
            </w:r>
          </w:p>
        </w:tc>
        <w:tc>
          <w:tcPr>
            <w:tcW w:w="1720" w:type="dxa"/>
            <w:tcBorders>
              <w:top w:val="single" w:sz="4" w:space="0" w:color="auto"/>
              <w:left w:val="nil"/>
              <w:bottom w:val="single" w:sz="4" w:space="0" w:color="auto"/>
              <w:right w:val="single" w:sz="4" w:space="0" w:color="auto"/>
            </w:tcBorders>
            <w:shd w:val="clear" w:color="auto" w:fill="FFFF00"/>
            <w:noWrap/>
            <w:vAlign w:val="center"/>
            <w:hideMark/>
          </w:tcPr>
          <w:p w14:paraId="6E6658B5" w14:textId="77777777" w:rsidR="00074837" w:rsidRPr="00074191" w:rsidRDefault="00074837" w:rsidP="008C68A3">
            <w:pPr>
              <w:jc w:val="right"/>
              <w:rPr>
                <w:rFonts w:cs="Arial"/>
                <w:color w:val="000000"/>
                <w:sz w:val="20"/>
                <w:szCs w:val="20"/>
                <w:lang w:val="en-US" w:eastAsia="zh-CN"/>
              </w:rPr>
            </w:pPr>
            <w:r w:rsidRPr="00074191">
              <w:rPr>
                <w:rFonts w:cs="Arial"/>
                <w:color w:val="000000"/>
                <w:sz w:val="20"/>
                <w:szCs w:val="20"/>
                <w:lang w:val="en-US" w:eastAsia="zh-CN"/>
              </w:rPr>
              <w:t>28.7%</w:t>
            </w:r>
          </w:p>
        </w:tc>
      </w:tr>
      <w:tr w:rsidR="00074837" w:rsidRPr="00074191" w14:paraId="56674BDA" w14:textId="77777777" w:rsidTr="008C68A3">
        <w:trPr>
          <w:trHeight w:val="304"/>
          <w:jc w:val="center"/>
        </w:trPr>
        <w:tc>
          <w:tcPr>
            <w:tcW w:w="2236" w:type="dxa"/>
            <w:tcBorders>
              <w:top w:val="nil"/>
              <w:left w:val="single" w:sz="4" w:space="0" w:color="auto"/>
              <w:bottom w:val="single" w:sz="4" w:space="0" w:color="auto"/>
              <w:right w:val="single" w:sz="4" w:space="0" w:color="auto"/>
            </w:tcBorders>
            <w:shd w:val="clear" w:color="auto" w:fill="auto"/>
            <w:noWrap/>
            <w:vAlign w:val="center"/>
            <w:hideMark/>
          </w:tcPr>
          <w:p w14:paraId="52E5A16C" w14:textId="77777777" w:rsidR="00074837" w:rsidRPr="00074191" w:rsidRDefault="00074837" w:rsidP="008C68A3">
            <w:pPr>
              <w:rPr>
                <w:rFonts w:cs="Arial"/>
                <w:color w:val="000000"/>
                <w:sz w:val="20"/>
                <w:szCs w:val="20"/>
                <w:lang w:val="en-US" w:eastAsia="zh-CN"/>
              </w:rPr>
            </w:pPr>
            <w:r w:rsidRPr="00074191">
              <w:rPr>
                <w:rFonts w:cs="Arial"/>
                <w:color w:val="000000"/>
                <w:sz w:val="20"/>
                <w:szCs w:val="20"/>
                <w:lang w:val="en-US" w:eastAsia="zh-CN"/>
              </w:rPr>
              <w:t>Trans/Comm/</w:t>
            </w:r>
            <w:proofErr w:type="spellStart"/>
            <w:r w:rsidRPr="00074191">
              <w:rPr>
                <w:rFonts w:cs="Arial"/>
                <w:color w:val="000000"/>
                <w:sz w:val="20"/>
                <w:szCs w:val="20"/>
                <w:lang w:val="en-US" w:eastAsia="zh-CN"/>
              </w:rPr>
              <w:t>Util</w:t>
            </w:r>
            <w:proofErr w:type="spellEnd"/>
          </w:p>
        </w:tc>
        <w:tc>
          <w:tcPr>
            <w:tcW w:w="1204" w:type="dxa"/>
            <w:tcBorders>
              <w:top w:val="nil"/>
              <w:left w:val="nil"/>
              <w:bottom w:val="single" w:sz="4" w:space="0" w:color="auto"/>
              <w:right w:val="single" w:sz="4" w:space="0" w:color="auto"/>
            </w:tcBorders>
            <w:shd w:val="clear" w:color="auto" w:fill="auto"/>
            <w:noWrap/>
            <w:vAlign w:val="center"/>
            <w:hideMark/>
          </w:tcPr>
          <w:p w14:paraId="4E6E8F24" w14:textId="77777777" w:rsidR="00074837" w:rsidRPr="00074191" w:rsidRDefault="00074837" w:rsidP="008C68A3">
            <w:pPr>
              <w:jc w:val="right"/>
              <w:rPr>
                <w:rFonts w:cs="Arial"/>
                <w:color w:val="000000"/>
                <w:sz w:val="20"/>
                <w:szCs w:val="20"/>
                <w:lang w:val="en-US" w:eastAsia="zh-CN"/>
              </w:rPr>
            </w:pPr>
            <w:r w:rsidRPr="00074191">
              <w:rPr>
                <w:rFonts w:cs="Arial"/>
                <w:color w:val="000000"/>
                <w:sz w:val="20"/>
                <w:szCs w:val="20"/>
                <w:lang w:val="en-US" w:eastAsia="zh-CN"/>
              </w:rPr>
              <w:t>69</w:t>
            </w:r>
          </w:p>
        </w:tc>
        <w:tc>
          <w:tcPr>
            <w:tcW w:w="1785" w:type="dxa"/>
            <w:tcBorders>
              <w:top w:val="nil"/>
              <w:left w:val="nil"/>
              <w:bottom w:val="single" w:sz="4" w:space="0" w:color="auto"/>
              <w:right w:val="single" w:sz="4" w:space="0" w:color="auto"/>
            </w:tcBorders>
            <w:shd w:val="clear" w:color="auto" w:fill="auto"/>
            <w:noWrap/>
            <w:vAlign w:val="center"/>
            <w:hideMark/>
          </w:tcPr>
          <w:p w14:paraId="027628EE" w14:textId="77777777" w:rsidR="00074837" w:rsidRPr="00074191" w:rsidRDefault="00074837" w:rsidP="008C68A3">
            <w:pPr>
              <w:jc w:val="right"/>
              <w:rPr>
                <w:rFonts w:cs="Arial"/>
                <w:color w:val="000000"/>
                <w:sz w:val="20"/>
                <w:szCs w:val="20"/>
                <w:lang w:val="en-US" w:eastAsia="zh-CN"/>
              </w:rPr>
            </w:pPr>
            <w:r w:rsidRPr="00074191">
              <w:rPr>
                <w:rFonts w:cs="Arial"/>
                <w:color w:val="000000"/>
                <w:sz w:val="20"/>
                <w:szCs w:val="20"/>
                <w:lang w:val="en-US" w:eastAsia="zh-CN"/>
              </w:rPr>
              <w:t>3.6%</w:t>
            </w:r>
          </w:p>
        </w:tc>
        <w:tc>
          <w:tcPr>
            <w:tcW w:w="1011" w:type="dxa"/>
            <w:tcBorders>
              <w:top w:val="nil"/>
              <w:left w:val="nil"/>
              <w:bottom w:val="single" w:sz="4" w:space="0" w:color="auto"/>
              <w:right w:val="single" w:sz="4" w:space="0" w:color="auto"/>
            </w:tcBorders>
            <w:shd w:val="clear" w:color="auto" w:fill="auto"/>
            <w:noWrap/>
            <w:vAlign w:val="center"/>
            <w:hideMark/>
          </w:tcPr>
          <w:p w14:paraId="0A0CE591" w14:textId="77777777" w:rsidR="00074837" w:rsidRPr="00074191" w:rsidRDefault="00074837" w:rsidP="008C68A3">
            <w:pPr>
              <w:jc w:val="right"/>
              <w:rPr>
                <w:rFonts w:cs="Arial"/>
                <w:color w:val="000000"/>
                <w:sz w:val="20"/>
                <w:szCs w:val="20"/>
                <w:lang w:val="en-US" w:eastAsia="zh-CN"/>
              </w:rPr>
            </w:pPr>
            <w:r w:rsidRPr="00074191">
              <w:rPr>
                <w:rFonts w:cs="Arial"/>
                <w:color w:val="000000"/>
                <w:sz w:val="20"/>
                <w:szCs w:val="20"/>
                <w:lang w:val="en-US" w:eastAsia="zh-CN"/>
              </w:rPr>
              <w:t>264</w:t>
            </w:r>
          </w:p>
        </w:tc>
        <w:tc>
          <w:tcPr>
            <w:tcW w:w="1720" w:type="dxa"/>
            <w:tcBorders>
              <w:top w:val="nil"/>
              <w:left w:val="nil"/>
              <w:bottom w:val="single" w:sz="4" w:space="0" w:color="auto"/>
              <w:right w:val="single" w:sz="4" w:space="0" w:color="auto"/>
            </w:tcBorders>
            <w:shd w:val="clear" w:color="auto" w:fill="auto"/>
            <w:noWrap/>
            <w:vAlign w:val="center"/>
            <w:hideMark/>
          </w:tcPr>
          <w:p w14:paraId="2BCF9A83" w14:textId="77777777" w:rsidR="00074837" w:rsidRPr="00074191" w:rsidRDefault="00074837" w:rsidP="008C68A3">
            <w:pPr>
              <w:jc w:val="right"/>
              <w:rPr>
                <w:rFonts w:cs="Arial"/>
                <w:color w:val="000000"/>
                <w:sz w:val="20"/>
                <w:szCs w:val="20"/>
                <w:lang w:val="en-US" w:eastAsia="zh-CN"/>
              </w:rPr>
            </w:pPr>
            <w:r w:rsidRPr="00074191">
              <w:rPr>
                <w:rFonts w:cs="Arial"/>
                <w:color w:val="000000"/>
                <w:sz w:val="20"/>
                <w:szCs w:val="20"/>
                <w:lang w:val="en-US" w:eastAsia="zh-CN"/>
              </w:rPr>
              <w:t>4.1%</w:t>
            </w:r>
          </w:p>
        </w:tc>
      </w:tr>
      <w:tr w:rsidR="00074837" w:rsidRPr="00074191" w14:paraId="1FA66ED2" w14:textId="77777777" w:rsidTr="008C68A3">
        <w:trPr>
          <w:trHeight w:val="304"/>
          <w:jc w:val="center"/>
        </w:trPr>
        <w:tc>
          <w:tcPr>
            <w:tcW w:w="2236" w:type="dxa"/>
            <w:tcBorders>
              <w:top w:val="nil"/>
              <w:left w:val="single" w:sz="4" w:space="0" w:color="auto"/>
              <w:bottom w:val="single" w:sz="4" w:space="0" w:color="auto"/>
              <w:right w:val="single" w:sz="4" w:space="0" w:color="auto"/>
            </w:tcBorders>
            <w:shd w:val="clear" w:color="auto" w:fill="auto"/>
            <w:noWrap/>
            <w:vAlign w:val="center"/>
            <w:hideMark/>
          </w:tcPr>
          <w:p w14:paraId="53D5C498" w14:textId="77777777" w:rsidR="00074837" w:rsidRPr="00074191" w:rsidRDefault="00074837" w:rsidP="008C68A3">
            <w:pPr>
              <w:rPr>
                <w:rFonts w:cs="Arial"/>
                <w:color w:val="000000"/>
                <w:sz w:val="20"/>
                <w:szCs w:val="20"/>
                <w:lang w:val="en-US" w:eastAsia="zh-CN"/>
              </w:rPr>
            </w:pPr>
            <w:r w:rsidRPr="00074191">
              <w:rPr>
                <w:rFonts w:cs="Arial"/>
                <w:color w:val="000000"/>
                <w:sz w:val="20"/>
                <w:szCs w:val="20"/>
                <w:lang w:val="en-US" w:eastAsia="zh-CN"/>
              </w:rPr>
              <w:t>Wholesale</w:t>
            </w:r>
          </w:p>
        </w:tc>
        <w:tc>
          <w:tcPr>
            <w:tcW w:w="1204" w:type="dxa"/>
            <w:tcBorders>
              <w:top w:val="nil"/>
              <w:left w:val="nil"/>
              <w:bottom w:val="single" w:sz="4" w:space="0" w:color="auto"/>
              <w:right w:val="single" w:sz="4" w:space="0" w:color="auto"/>
            </w:tcBorders>
            <w:shd w:val="clear" w:color="auto" w:fill="auto"/>
            <w:noWrap/>
            <w:vAlign w:val="center"/>
            <w:hideMark/>
          </w:tcPr>
          <w:p w14:paraId="4AE3EE02" w14:textId="77777777" w:rsidR="00074837" w:rsidRPr="00074191" w:rsidRDefault="00074837" w:rsidP="008C68A3">
            <w:pPr>
              <w:jc w:val="right"/>
              <w:rPr>
                <w:rFonts w:cs="Arial"/>
                <w:color w:val="000000"/>
                <w:sz w:val="20"/>
                <w:szCs w:val="20"/>
                <w:lang w:val="en-US" w:eastAsia="zh-CN"/>
              </w:rPr>
            </w:pPr>
            <w:r w:rsidRPr="00074191">
              <w:rPr>
                <w:rFonts w:cs="Arial"/>
                <w:color w:val="000000"/>
                <w:sz w:val="20"/>
                <w:szCs w:val="20"/>
                <w:lang w:val="en-US" w:eastAsia="zh-CN"/>
              </w:rPr>
              <w:t>46</w:t>
            </w:r>
          </w:p>
        </w:tc>
        <w:tc>
          <w:tcPr>
            <w:tcW w:w="1785" w:type="dxa"/>
            <w:tcBorders>
              <w:top w:val="nil"/>
              <w:left w:val="nil"/>
              <w:bottom w:val="single" w:sz="4" w:space="0" w:color="auto"/>
              <w:right w:val="single" w:sz="4" w:space="0" w:color="auto"/>
            </w:tcBorders>
            <w:shd w:val="clear" w:color="auto" w:fill="auto"/>
            <w:noWrap/>
            <w:vAlign w:val="center"/>
            <w:hideMark/>
          </w:tcPr>
          <w:p w14:paraId="252EA70F" w14:textId="77777777" w:rsidR="00074837" w:rsidRPr="00074191" w:rsidRDefault="00074837" w:rsidP="008C68A3">
            <w:pPr>
              <w:jc w:val="right"/>
              <w:rPr>
                <w:rFonts w:cs="Arial"/>
                <w:color w:val="000000"/>
                <w:sz w:val="20"/>
                <w:szCs w:val="20"/>
                <w:lang w:val="en-US" w:eastAsia="zh-CN"/>
              </w:rPr>
            </w:pPr>
            <w:r w:rsidRPr="00074191">
              <w:rPr>
                <w:rFonts w:cs="Arial"/>
                <w:color w:val="000000"/>
                <w:sz w:val="20"/>
                <w:szCs w:val="20"/>
                <w:lang w:val="en-US" w:eastAsia="zh-CN"/>
              </w:rPr>
              <w:t>2.4%</w:t>
            </w:r>
          </w:p>
        </w:tc>
        <w:tc>
          <w:tcPr>
            <w:tcW w:w="1011" w:type="dxa"/>
            <w:tcBorders>
              <w:top w:val="nil"/>
              <w:left w:val="nil"/>
              <w:bottom w:val="single" w:sz="4" w:space="0" w:color="auto"/>
              <w:right w:val="single" w:sz="4" w:space="0" w:color="auto"/>
            </w:tcBorders>
            <w:shd w:val="clear" w:color="auto" w:fill="auto"/>
            <w:noWrap/>
            <w:vAlign w:val="center"/>
            <w:hideMark/>
          </w:tcPr>
          <w:p w14:paraId="09CBA63F" w14:textId="77777777" w:rsidR="00074837" w:rsidRPr="00074191" w:rsidRDefault="00074837" w:rsidP="008C68A3">
            <w:pPr>
              <w:jc w:val="right"/>
              <w:rPr>
                <w:rFonts w:cs="Arial"/>
                <w:color w:val="000000"/>
                <w:sz w:val="20"/>
                <w:szCs w:val="20"/>
                <w:lang w:val="en-US" w:eastAsia="zh-CN"/>
              </w:rPr>
            </w:pPr>
            <w:r w:rsidRPr="00074191">
              <w:rPr>
                <w:rFonts w:cs="Arial"/>
                <w:color w:val="000000"/>
                <w:sz w:val="20"/>
                <w:szCs w:val="20"/>
                <w:lang w:val="en-US" w:eastAsia="zh-CN"/>
              </w:rPr>
              <w:t>513</w:t>
            </w:r>
          </w:p>
        </w:tc>
        <w:tc>
          <w:tcPr>
            <w:tcW w:w="1720" w:type="dxa"/>
            <w:tcBorders>
              <w:top w:val="nil"/>
              <w:left w:val="nil"/>
              <w:bottom w:val="single" w:sz="4" w:space="0" w:color="auto"/>
              <w:right w:val="single" w:sz="4" w:space="0" w:color="auto"/>
            </w:tcBorders>
            <w:shd w:val="clear" w:color="auto" w:fill="auto"/>
            <w:noWrap/>
            <w:vAlign w:val="center"/>
            <w:hideMark/>
          </w:tcPr>
          <w:p w14:paraId="64B5706A" w14:textId="77777777" w:rsidR="00074837" w:rsidRPr="00074191" w:rsidRDefault="00074837" w:rsidP="008C68A3">
            <w:pPr>
              <w:jc w:val="right"/>
              <w:rPr>
                <w:rFonts w:cs="Arial"/>
                <w:color w:val="000000"/>
                <w:sz w:val="20"/>
                <w:szCs w:val="20"/>
                <w:lang w:val="en-US" w:eastAsia="zh-CN"/>
              </w:rPr>
            </w:pPr>
            <w:r w:rsidRPr="00074191">
              <w:rPr>
                <w:rFonts w:cs="Arial"/>
                <w:color w:val="000000"/>
                <w:sz w:val="20"/>
                <w:szCs w:val="20"/>
                <w:lang w:val="en-US" w:eastAsia="zh-CN"/>
              </w:rPr>
              <w:t>7.9%</w:t>
            </w:r>
          </w:p>
        </w:tc>
      </w:tr>
      <w:tr w:rsidR="00074837" w:rsidRPr="00074191" w14:paraId="0F05B20A" w14:textId="77777777" w:rsidTr="008C68A3">
        <w:trPr>
          <w:trHeight w:val="320"/>
          <w:jc w:val="center"/>
        </w:trPr>
        <w:tc>
          <w:tcPr>
            <w:tcW w:w="2236" w:type="dxa"/>
            <w:tcBorders>
              <w:top w:val="nil"/>
              <w:left w:val="single" w:sz="4" w:space="0" w:color="auto"/>
              <w:bottom w:val="nil"/>
              <w:right w:val="single" w:sz="4" w:space="0" w:color="auto"/>
            </w:tcBorders>
            <w:shd w:val="clear" w:color="auto" w:fill="auto"/>
            <w:noWrap/>
            <w:vAlign w:val="center"/>
            <w:hideMark/>
          </w:tcPr>
          <w:p w14:paraId="4EF63FBC" w14:textId="77777777" w:rsidR="00074837" w:rsidRPr="00074191" w:rsidRDefault="00074837" w:rsidP="008C68A3">
            <w:pPr>
              <w:rPr>
                <w:rFonts w:cs="Arial"/>
                <w:color w:val="000000"/>
                <w:sz w:val="20"/>
                <w:szCs w:val="20"/>
                <w:lang w:val="en-US" w:eastAsia="zh-CN"/>
              </w:rPr>
            </w:pPr>
            <w:r w:rsidRPr="00074191">
              <w:rPr>
                <w:rFonts w:cs="Arial"/>
                <w:color w:val="000000"/>
                <w:sz w:val="20"/>
                <w:szCs w:val="20"/>
                <w:lang w:val="en-US" w:eastAsia="zh-CN"/>
              </w:rPr>
              <w:t>Unknown</w:t>
            </w:r>
          </w:p>
        </w:tc>
        <w:tc>
          <w:tcPr>
            <w:tcW w:w="1204" w:type="dxa"/>
            <w:tcBorders>
              <w:top w:val="nil"/>
              <w:left w:val="nil"/>
              <w:bottom w:val="nil"/>
              <w:right w:val="single" w:sz="4" w:space="0" w:color="auto"/>
            </w:tcBorders>
            <w:shd w:val="clear" w:color="auto" w:fill="auto"/>
            <w:noWrap/>
            <w:vAlign w:val="center"/>
            <w:hideMark/>
          </w:tcPr>
          <w:p w14:paraId="57F7FA25" w14:textId="77777777" w:rsidR="00074837" w:rsidRPr="00074191" w:rsidRDefault="00074837" w:rsidP="008C68A3">
            <w:pPr>
              <w:jc w:val="right"/>
              <w:rPr>
                <w:rFonts w:cs="Arial"/>
                <w:color w:val="000000"/>
                <w:sz w:val="20"/>
                <w:szCs w:val="20"/>
                <w:lang w:val="en-US" w:eastAsia="zh-CN"/>
              </w:rPr>
            </w:pPr>
            <w:r w:rsidRPr="00074191">
              <w:rPr>
                <w:rFonts w:cs="Arial"/>
                <w:color w:val="000000"/>
                <w:sz w:val="20"/>
                <w:szCs w:val="20"/>
                <w:lang w:val="en-US" w:eastAsia="zh-CN"/>
              </w:rPr>
              <w:t>64</w:t>
            </w:r>
          </w:p>
        </w:tc>
        <w:tc>
          <w:tcPr>
            <w:tcW w:w="1785" w:type="dxa"/>
            <w:tcBorders>
              <w:top w:val="nil"/>
              <w:left w:val="nil"/>
              <w:bottom w:val="nil"/>
              <w:right w:val="single" w:sz="4" w:space="0" w:color="auto"/>
            </w:tcBorders>
            <w:shd w:val="clear" w:color="auto" w:fill="auto"/>
            <w:noWrap/>
            <w:vAlign w:val="center"/>
            <w:hideMark/>
          </w:tcPr>
          <w:p w14:paraId="5F443807" w14:textId="77777777" w:rsidR="00074837" w:rsidRPr="00074191" w:rsidRDefault="00074837" w:rsidP="008C68A3">
            <w:pPr>
              <w:jc w:val="right"/>
              <w:rPr>
                <w:rFonts w:cs="Arial"/>
                <w:color w:val="000000"/>
                <w:sz w:val="20"/>
                <w:szCs w:val="20"/>
                <w:lang w:val="en-US" w:eastAsia="zh-CN"/>
              </w:rPr>
            </w:pPr>
            <w:r w:rsidRPr="00074191">
              <w:rPr>
                <w:rFonts w:cs="Arial"/>
                <w:color w:val="000000"/>
                <w:sz w:val="20"/>
                <w:szCs w:val="20"/>
                <w:lang w:val="en-US" w:eastAsia="zh-CN"/>
              </w:rPr>
              <w:t>3.3%</w:t>
            </w:r>
          </w:p>
        </w:tc>
        <w:tc>
          <w:tcPr>
            <w:tcW w:w="1011" w:type="dxa"/>
            <w:tcBorders>
              <w:top w:val="nil"/>
              <w:left w:val="nil"/>
              <w:bottom w:val="nil"/>
              <w:right w:val="single" w:sz="4" w:space="0" w:color="auto"/>
            </w:tcBorders>
            <w:shd w:val="clear" w:color="auto" w:fill="auto"/>
            <w:noWrap/>
            <w:vAlign w:val="center"/>
            <w:hideMark/>
          </w:tcPr>
          <w:p w14:paraId="57265589" w14:textId="77777777" w:rsidR="00074837" w:rsidRPr="00074191" w:rsidRDefault="00074837" w:rsidP="008C68A3">
            <w:pPr>
              <w:jc w:val="right"/>
              <w:rPr>
                <w:rFonts w:cs="Arial"/>
                <w:color w:val="000000"/>
                <w:sz w:val="20"/>
                <w:szCs w:val="20"/>
                <w:lang w:val="en-US" w:eastAsia="zh-CN"/>
              </w:rPr>
            </w:pPr>
            <w:r w:rsidRPr="00074191">
              <w:rPr>
                <w:rFonts w:cs="Arial"/>
                <w:color w:val="000000"/>
                <w:sz w:val="20"/>
                <w:szCs w:val="20"/>
                <w:lang w:val="en-US" w:eastAsia="zh-CN"/>
              </w:rPr>
              <w:t>0</w:t>
            </w:r>
          </w:p>
        </w:tc>
        <w:tc>
          <w:tcPr>
            <w:tcW w:w="1720" w:type="dxa"/>
            <w:tcBorders>
              <w:top w:val="nil"/>
              <w:left w:val="nil"/>
              <w:bottom w:val="nil"/>
              <w:right w:val="single" w:sz="4" w:space="0" w:color="auto"/>
            </w:tcBorders>
            <w:shd w:val="clear" w:color="auto" w:fill="auto"/>
            <w:noWrap/>
            <w:vAlign w:val="center"/>
            <w:hideMark/>
          </w:tcPr>
          <w:p w14:paraId="74AC3F4F" w14:textId="77777777" w:rsidR="00074837" w:rsidRPr="00074191" w:rsidRDefault="00074837" w:rsidP="008C68A3">
            <w:pPr>
              <w:jc w:val="right"/>
              <w:rPr>
                <w:rFonts w:cs="Arial"/>
                <w:color w:val="000000"/>
                <w:sz w:val="20"/>
                <w:szCs w:val="20"/>
                <w:lang w:val="en-US" w:eastAsia="zh-CN"/>
              </w:rPr>
            </w:pPr>
            <w:r w:rsidRPr="00074191">
              <w:rPr>
                <w:rFonts w:cs="Arial"/>
                <w:color w:val="000000"/>
                <w:sz w:val="20"/>
                <w:szCs w:val="20"/>
                <w:lang w:val="en-US" w:eastAsia="zh-CN"/>
              </w:rPr>
              <w:t>0.0%</w:t>
            </w:r>
          </w:p>
        </w:tc>
      </w:tr>
      <w:tr w:rsidR="00074837" w:rsidRPr="00074191" w14:paraId="08BA9567" w14:textId="77777777" w:rsidTr="008C68A3">
        <w:trPr>
          <w:trHeight w:val="320"/>
          <w:jc w:val="center"/>
        </w:trPr>
        <w:tc>
          <w:tcPr>
            <w:tcW w:w="2236" w:type="dxa"/>
            <w:tcBorders>
              <w:top w:val="double" w:sz="6" w:space="0" w:color="auto"/>
              <w:left w:val="single" w:sz="4" w:space="0" w:color="auto"/>
              <w:bottom w:val="single" w:sz="4" w:space="0" w:color="auto"/>
              <w:right w:val="single" w:sz="4" w:space="0" w:color="auto"/>
            </w:tcBorders>
            <w:shd w:val="clear" w:color="000000" w:fill="BFBFBF"/>
            <w:noWrap/>
            <w:vAlign w:val="center"/>
            <w:hideMark/>
          </w:tcPr>
          <w:p w14:paraId="688BD251" w14:textId="77777777" w:rsidR="00074837" w:rsidRPr="00074191" w:rsidRDefault="00074837" w:rsidP="008C68A3">
            <w:pPr>
              <w:rPr>
                <w:rFonts w:cs="Arial"/>
                <w:b/>
                <w:bCs/>
                <w:color w:val="000000"/>
                <w:sz w:val="20"/>
                <w:szCs w:val="20"/>
                <w:lang w:val="en-US" w:eastAsia="zh-CN"/>
              </w:rPr>
            </w:pPr>
            <w:r w:rsidRPr="00074191">
              <w:rPr>
                <w:rFonts w:cs="Arial"/>
                <w:b/>
                <w:bCs/>
                <w:color w:val="000000"/>
                <w:sz w:val="20"/>
                <w:szCs w:val="20"/>
                <w:lang w:val="en-US" w:eastAsia="zh-CN"/>
              </w:rPr>
              <w:t>Total</w:t>
            </w:r>
          </w:p>
        </w:tc>
        <w:tc>
          <w:tcPr>
            <w:tcW w:w="1204" w:type="dxa"/>
            <w:tcBorders>
              <w:top w:val="double" w:sz="6" w:space="0" w:color="auto"/>
              <w:left w:val="nil"/>
              <w:bottom w:val="single" w:sz="4" w:space="0" w:color="auto"/>
              <w:right w:val="single" w:sz="4" w:space="0" w:color="auto"/>
            </w:tcBorders>
            <w:shd w:val="clear" w:color="000000" w:fill="BFBFBF"/>
            <w:noWrap/>
            <w:vAlign w:val="center"/>
            <w:hideMark/>
          </w:tcPr>
          <w:p w14:paraId="57105F77" w14:textId="77777777" w:rsidR="00074837" w:rsidRPr="00074191" w:rsidRDefault="00074837" w:rsidP="008C68A3">
            <w:pPr>
              <w:jc w:val="right"/>
              <w:rPr>
                <w:rFonts w:cs="Arial"/>
                <w:b/>
                <w:bCs/>
                <w:color w:val="000000"/>
                <w:sz w:val="20"/>
                <w:szCs w:val="20"/>
                <w:lang w:val="en-US" w:eastAsia="zh-CN"/>
              </w:rPr>
            </w:pPr>
            <w:r w:rsidRPr="00074191">
              <w:rPr>
                <w:rFonts w:cs="Arial"/>
                <w:b/>
                <w:bCs/>
                <w:color w:val="000000"/>
                <w:sz w:val="20"/>
                <w:szCs w:val="20"/>
                <w:lang w:val="en-US" w:eastAsia="zh-CN"/>
              </w:rPr>
              <w:t>1914</w:t>
            </w:r>
          </w:p>
        </w:tc>
        <w:tc>
          <w:tcPr>
            <w:tcW w:w="1785" w:type="dxa"/>
            <w:tcBorders>
              <w:top w:val="double" w:sz="6" w:space="0" w:color="auto"/>
              <w:left w:val="nil"/>
              <w:bottom w:val="single" w:sz="4" w:space="0" w:color="auto"/>
              <w:right w:val="single" w:sz="4" w:space="0" w:color="auto"/>
            </w:tcBorders>
            <w:shd w:val="clear" w:color="000000" w:fill="BFBFBF"/>
            <w:noWrap/>
            <w:vAlign w:val="center"/>
            <w:hideMark/>
          </w:tcPr>
          <w:p w14:paraId="2A2B439B" w14:textId="77777777" w:rsidR="00074837" w:rsidRPr="00074191" w:rsidRDefault="00074837" w:rsidP="008C68A3">
            <w:pPr>
              <w:jc w:val="right"/>
              <w:rPr>
                <w:rFonts w:cs="Arial"/>
                <w:b/>
                <w:bCs/>
                <w:color w:val="000000"/>
                <w:sz w:val="20"/>
                <w:szCs w:val="20"/>
                <w:lang w:val="en-US" w:eastAsia="zh-CN"/>
              </w:rPr>
            </w:pPr>
            <w:r w:rsidRPr="00074191">
              <w:rPr>
                <w:rFonts w:cs="Arial"/>
                <w:b/>
                <w:bCs/>
                <w:color w:val="000000"/>
                <w:sz w:val="20"/>
                <w:szCs w:val="20"/>
                <w:lang w:val="en-US" w:eastAsia="zh-CN"/>
              </w:rPr>
              <w:t>100.0%</w:t>
            </w:r>
          </w:p>
        </w:tc>
        <w:tc>
          <w:tcPr>
            <w:tcW w:w="1011" w:type="dxa"/>
            <w:tcBorders>
              <w:top w:val="double" w:sz="6" w:space="0" w:color="auto"/>
              <w:left w:val="nil"/>
              <w:bottom w:val="single" w:sz="4" w:space="0" w:color="auto"/>
              <w:right w:val="single" w:sz="4" w:space="0" w:color="auto"/>
            </w:tcBorders>
            <w:shd w:val="clear" w:color="000000" w:fill="BFBFBF"/>
            <w:noWrap/>
            <w:vAlign w:val="center"/>
            <w:hideMark/>
          </w:tcPr>
          <w:p w14:paraId="58CD4FF3" w14:textId="77777777" w:rsidR="00074837" w:rsidRPr="00074191" w:rsidRDefault="00074837" w:rsidP="008C68A3">
            <w:pPr>
              <w:jc w:val="right"/>
              <w:rPr>
                <w:rFonts w:cs="Arial"/>
                <w:b/>
                <w:bCs/>
                <w:color w:val="000000"/>
                <w:sz w:val="20"/>
                <w:szCs w:val="20"/>
                <w:lang w:val="en-US" w:eastAsia="zh-CN"/>
              </w:rPr>
            </w:pPr>
            <w:r w:rsidRPr="00074191">
              <w:rPr>
                <w:rFonts w:cs="Arial"/>
                <w:b/>
                <w:bCs/>
                <w:color w:val="000000"/>
                <w:sz w:val="20"/>
                <w:szCs w:val="20"/>
                <w:lang w:val="en-US" w:eastAsia="zh-CN"/>
              </w:rPr>
              <w:t>6490</w:t>
            </w:r>
          </w:p>
        </w:tc>
        <w:tc>
          <w:tcPr>
            <w:tcW w:w="1720" w:type="dxa"/>
            <w:tcBorders>
              <w:top w:val="double" w:sz="6" w:space="0" w:color="auto"/>
              <w:left w:val="nil"/>
              <w:bottom w:val="single" w:sz="4" w:space="0" w:color="auto"/>
              <w:right w:val="single" w:sz="4" w:space="0" w:color="auto"/>
            </w:tcBorders>
            <w:shd w:val="clear" w:color="000000" w:fill="BFBFBF"/>
            <w:noWrap/>
            <w:vAlign w:val="center"/>
            <w:hideMark/>
          </w:tcPr>
          <w:p w14:paraId="5780F16C" w14:textId="77777777" w:rsidR="00074837" w:rsidRPr="00074191" w:rsidRDefault="00074837" w:rsidP="008C68A3">
            <w:pPr>
              <w:jc w:val="right"/>
              <w:rPr>
                <w:rFonts w:cs="Arial"/>
                <w:b/>
                <w:bCs/>
                <w:color w:val="000000"/>
                <w:sz w:val="20"/>
                <w:szCs w:val="20"/>
                <w:lang w:val="en-US" w:eastAsia="zh-CN"/>
              </w:rPr>
            </w:pPr>
            <w:r w:rsidRPr="00074191">
              <w:rPr>
                <w:rFonts w:cs="Arial"/>
                <w:b/>
                <w:bCs/>
                <w:color w:val="000000"/>
                <w:sz w:val="20"/>
                <w:szCs w:val="20"/>
                <w:lang w:val="en-US" w:eastAsia="zh-CN"/>
              </w:rPr>
              <w:t>100.0%</w:t>
            </w:r>
          </w:p>
        </w:tc>
      </w:tr>
    </w:tbl>
    <w:p w14:paraId="790249BC" w14:textId="77777777" w:rsidR="00074837" w:rsidRDefault="00074837" w:rsidP="00074837">
      <w:pPr>
        <w:spacing w:after="240"/>
        <w:rPr>
          <w:rFonts w:eastAsia="宋体"/>
          <w:lang w:eastAsia="zh-CN"/>
        </w:rPr>
      </w:pPr>
    </w:p>
    <w:p w14:paraId="457FB2A4" w14:textId="77777777" w:rsidR="00074837" w:rsidRPr="00ED0B30" w:rsidRDefault="00074837" w:rsidP="003C0135">
      <w:pPr>
        <w:pStyle w:val="BodyText"/>
        <w:rPr>
          <w:rFonts w:ascii="Arial" w:hAnsi="Arial" w:cs="Arial"/>
          <w:lang w:val="en-US"/>
        </w:rPr>
      </w:pPr>
    </w:p>
    <w:p w14:paraId="50F988A1" w14:textId="77777777" w:rsidR="00154313" w:rsidRPr="0073429A" w:rsidRDefault="00154313" w:rsidP="003C0135">
      <w:pPr>
        <w:pStyle w:val="BodyText"/>
        <w:rPr>
          <w:lang w:val="en-US"/>
        </w:rPr>
      </w:pPr>
    </w:p>
    <w:p w14:paraId="572DADFE" w14:textId="77777777" w:rsidR="00617CE8" w:rsidRPr="0073429A" w:rsidRDefault="00F85A78" w:rsidP="00617CE8">
      <w:pPr>
        <w:pStyle w:val="Heading1"/>
        <w:rPr>
          <w:rFonts w:ascii="Arial" w:hAnsi="Arial"/>
        </w:rPr>
      </w:pPr>
      <w:bookmarkStart w:id="218" w:name="_Toc11404918"/>
      <w:bookmarkStart w:id="219" w:name="_Toc11405037"/>
      <w:bookmarkStart w:id="220" w:name="_Toc11404919"/>
      <w:bookmarkStart w:id="221" w:name="_Toc11405038"/>
      <w:bookmarkStart w:id="222" w:name="_Toc11404920"/>
      <w:bookmarkStart w:id="223" w:name="_Toc11405039"/>
      <w:bookmarkStart w:id="224" w:name="_Toc11404921"/>
      <w:bookmarkStart w:id="225" w:name="_Toc11405040"/>
      <w:bookmarkStart w:id="226" w:name="_Toc11404922"/>
      <w:bookmarkStart w:id="227" w:name="_Toc11405041"/>
      <w:bookmarkStart w:id="228" w:name="_Toc11404923"/>
      <w:bookmarkStart w:id="229" w:name="_Toc11405042"/>
      <w:bookmarkStart w:id="230" w:name="_Toc11404924"/>
      <w:bookmarkStart w:id="231" w:name="_Toc11405043"/>
      <w:bookmarkStart w:id="232" w:name="_Toc11404925"/>
      <w:bookmarkStart w:id="233" w:name="_Toc11405044"/>
      <w:bookmarkStart w:id="234" w:name="_Toc385417238"/>
      <w:bookmarkStart w:id="235" w:name="_Toc385417396"/>
      <w:bookmarkStart w:id="236" w:name="_Toc385417531"/>
      <w:bookmarkStart w:id="237" w:name="_Toc385417666"/>
      <w:bookmarkStart w:id="238" w:name="_Toc385417797"/>
      <w:bookmarkStart w:id="239" w:name="_Toc385417928"/>
      <w:bookmarkStart w:id="240" w:name="_Toc385418059"/>
      <w:bookmarkStart w:id="241" w:name="_Toc385418190"/>
      <w:bookmarkStart w:id="242" w:name="_Toc385418321"/>
      <w:bookmarkStart w:id="243" w:name="_Toc385417241"/>
      <w:bookmarkStart w:id="244" w:name="_Toc385417399"/>
      <w:bookmarkStart w:id="245" w:name="_Toc385417534"/>
      <w:bookmarkStart w:id="246" w:name="_Toc385417669"/>
      <w:bookmarkStart w:id="247" w:name="_Toc385417800"/>
      <w:bookmarkStart w:id="248" w:name="_Toc385417931"/>
      <w:bookmarkStart w:id="249" w:name="_Toc385418062"/>
      <w:bookmarkStart w:id="250" w:name="_Toc385418193"/>
      <w:bookmarkStart w:id="251" w:name="_Toc385418324"/>
      <w:bookmarkStart w:id="252" w:name="_Toc323137531"/>
      <w:bookmarkStart w:id="253" w:name="_Toc323137662"/>
      <w:bookmarkStart w:id="254" w:name="_Toc323137792"/>
      <w:bookmarkStart w:id="255" w:name="_Toc323208787"/>
      <w:bookmarkStart w:id="256" w:name="_Toc323209743"/>
      <w:bookmarkStart w:id="257" w:name="_Toc323209895"/>
      <w:bookmarkStart w:id="258" w:name="_Toc323210047"/>
      <w:bookmarkStart w:id="259" w:name="_Toc323210199"/>
      <w:bookmarkStart w:id="260" w:name="_Toc323210351"/>
      <w:bookmarkStart w:id="261" w:name="_Toc323210502"/>
      <w:bookmarkStart w:id="262" w:name="_Toc323210654"/>
      <w:bookmarkStart w:id="263" w:name="_Toc323137534"/>
      <w:bookmarkStart w:id="264" w:name="_Toc323137665"/>
      <w:bookmarkStart w:id="265" w:name="_Toc323137795"/>
      <w:bookmarkStart w:id="266" w:name="_Toc323208790"/>
      <w:bookmarkStart w:id="267" w:name="_Toc323209746"/>
      <w:bookmarkStart w:id="268" w:name="_Toc323209898"/>
      <w:bookmarkStart w:id="269" w:name="_Toc323210050"/>
      <w:bookmarkStart w:id="270" w:name="_Toc323210202"/>
      <w:bookmarkStart w:id="271" w:name="_Toc323210354"/>
      <w:bookmarkStart w:id="272" w:name="_Toc323210505"/>
      <w:bookmarkStart w:id="273" w:name="_Toc323210657"/>
      <w:bookmarkStart w:id="274" w:name="_Toc385417243"/>
      <w:bookmarkStart w:id="275" w:name="_Toc385417401"/>
      <w:bookmarkStart w:id="276" w:name="_Toc385417536"/>
      <w:bookmarkStart w:id="277" w:name="_Toc385417671"/>
      <w:bookmarkStart w:id="278" w:name="_Toc385417802"/>
      <w:bookmarkStart w:id="279" w:name="_Toc385417933"/>
      <w:bookmarkStart w:id="280" w:name="_Toc385418064"/>
      <w:bookmarkStart w:id="281" w:name="_Toc385418195"/>
      <w:bookmarkStart w:id="282" w:name="_Toc385418326"/>
      <w:bookmarkStart w:id="283" w:name="_Toc385417245"/>
      <w:bookmarkStart w:id="284" w:name="_Toc385417403"/>
      <w:bookmarkStart w:id="285" w:name="_Toc385417538"/>
      <w:bookmarkStart w:id="286" w:name="_Toc385417673"/>
      <w:bookmarkStart w:id="287" w:name="_Toc385417804"/>
      <w:bookmarkStart w:id="288" w:name="_Toc385417935"/>
      <w:bookmarkStart w:id="289" w:name="_Toc385418066"/>
      <w:bookmarkStart w:id="290" w:name="_Toc385418197"/>
      <w:bookmarkStart w:id="291" w:name="_Toc385418328"/>
      <w:bookmarkStart w:id="292" w:name="_Toc385417247"/>
      <w:bookmarkStart w:id="293" w:name="_Toc385417405"/>
      <w:bookmarkStart w:id="294" w:name="_Toc385417540"/>
      <w:bookmarkStart w:id="295" w:name="_Toc385417675"/>
      <w:bookmarkStart w:id="296" w:name="_Toc385417806"/>
      <w:bookmarkStart w:id="297" w:name="_Toc385417937"/>
      <w:bookmarkStart w:id="298" w:name="_Toc385418068"/>
      <w:bookmarkStart w:id="299" w:name="_Toc385418199"/>
      <w:bookmarkStart w:id="300" w:name="_Toc385418330"/>
      <w:bookmarkStart w:id="301" w:name="_Toc385417249"/>
      <w:bookmarkStart w:id="302" w:name="_Toc385417407"/>
      <w:bookmarkStart w:id="303" w:name="_Toc385417542"/>
      <w:bookmarkStart w:id="304" w:name="_Toc385417677"/>
      <w:bookmarkStart w:id="305" w:name="_Toc385417808"/>
      <w:bookmarkStart w:id="306" w:name="_Toc385417939"/>
      <w:bookmarkStart w:id="307" w:name="_Toc385418070"/>
      <w:bookmarkStart w:id="308" w:name="_Toc385418201"/>
      <w:bookmarkStart w:id="309" w:name="_Toc385418332"/>
      <w:bookmarkStart w:id="310" w:name="_Toc385417251"/>
      <w:bookmarkStart w:id="311" w:name="_Toc385417409"/>
      <w:bookmarkStart w:id="312" w:name="_Toc385417544"/>
      <w:bookmarkStart w:id="313" w:name="_Toc385417679"/>
      <w:bookmarkStart w:id="314" w:name="_Toc385417810"/>
      <w:bookmarkStart w:id="315" w:name="_Toc385417941"/>
      <w:bookmarkStart w:id="316" w:name="_Toc385418072"/>
      <w:bookmarkStart w:id="317" w:name="_Toc385418203"/>
      <w:bookmarkStart w:id="318" w:name="_Toc385418334"/>
      <w:bookmarkStart w:id="319" w:name="_Toc323137550"/>
      <w:bookmarkStart w:id="320" w:name="_Toc323137681"/>
      <w:bookmarkStart w:id="321" w:name="_Toc323137811"/>
      <w:bookmarkStart w:id="322" w:name="_Toc323208807"/>
      <w:bookmarkStart w:id="323" w:name="_Toc323209763"/>
      <w:bookmarkStart w:id="324" w:name="_Toc323209915"/>
      <w:bookmarkStart w:id="325" w:name="_Toc323210067"/>
      <w:bookmarkStart w:id="326" w:name="_Toc323210219"/>
      <w:bookmarkStart w:id="327" w:name="_Toc323210371"/>
      <w:bookmarkStart w:id="328" w:name="_Toc323210522"/>
      <w:bookmarkStart w:id="329" w:name="_Toc323210674"/>
      <w:bookmarkStart w:id="330" w:name="_Toc323137552"/>
      <w:bookmarkStart w:id="331" w:name="_Toc323137683"/>
      <w:bookmarkStart w:id="332" w:name="_Toc323137813"/>
      <w:bookmarkStart w:id="333" w:name="_Toc323208809"/>
      <w:bookmarkStart w:id="334" w:name="_Toc323209765"/>
      <w:bookmarkStart w:id="335" w:name="_Toc323209917"/>
      <w:bookmarkStart w:id="336" w:name="_Toc323210069"/>
      <w:bookmarkStart w:id="337" w:name="_Toc323210221"/>
      <w:bookmarkStart w:id="338" w:name="_Toc323210373"/>
      <w:bookmarkStart w:id="339" w:name="_Toc323210524"/>
      <w:bookmarkStart w:id="340" w:name="_Toc323210676"/>
      <w:bookmarkStart w:id="341" w:name="_Toc323137554"/>
      <w:bookmarkStart w:id="342" w:name="_Toc323137685"/>
      <w:bookmarkStart w:id="343" w:name="_Toc323137815"/>
      <w:bookmarkStart w:id="344" w:name="_Toc323208811"/>
      <w:bookmarkStart w:id="345" w:name="_Toc323209767"/>
      <w:bookmarkStart w:id="346" w:name="_Toc323209919"/>
      <w:bookmarkStart w:id="347" w:name="_Toc323210071"/>
      <w:bookmarkStart w:id="348" w:name="_Toc323210223"/>
      <w:bookmarkStart w:id="349" w:name="_Toc323210375"/>
      <w:bookmarkStart w:id="350" w:name="_Toc323210526"/>
      <w:bookmarkStart w:id="351" w:name="_Toc323210678"/>
      <w:bookmarkStart w:id="352" w:name="_Toc11405045"/>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r w:rsidRPr="0073429A">
        <w:rPr>
          <w:rFonts w:ascii="Arial" w:hAnsi="Arial"/>
        </w:rPr>
        <w:lastRenderedPageBreak/>
        <w:t>Model Development and Testing</w:t>
      </w:r>
      <w:bookmarkEnd w:id="352"/>
    </w:p>
    <w:p w14:paraId="0E78D71F" w14:textId="77777777" w:rsidR="00617CE8" w:rsidRPr="0073429A" w:rsidRDefault="00F85A78" w:rsidP="00671620">
      <w:pPr>
        <w:pStyle w:val="Heading2"/>
        <w:rPr>
          <w:rFonts w:ascii="Arial" w:hAnsi="Arial"/>
        </w:rPr>
      </w:pPr>
      <w:bookmarkStart w:id="353" w:name="_Toc11405046"/>
      <w:r w:rsidRPr="0073429A">
        <w:rPr>
          <w:rFonts w:ascii="Arial" w:hAnsi="Arial"/>
        </w:rPr>
        <w:t>Overview</w:t>
      </w:r>
      <w:bookmarkEnd w:id="353"/>
    </w:p>
    <w:p w14:paraId="01C59874" w14:textId="77777777" w:rsidR="00CD1352" w:rsidRDefault="00CD1352" w:rsidP="00D776FA">
      <w:pPr>
        <w:pStyle w:val="TmpltInstrucBull"/>
      </w:pPr>
      <w:r w:rsidRPr="6CC85997">
        <w:t xml:space="preserve">Briefly explain objectives of this section (provide approximately one sentence for each subsection) </w:t>
      </w:r>
    </w:p>
    <w:p w14:paraId="22D0DD68" w14:textId="77777777" w:rsidR="0061582A" w:rsidRPr="00E40874" w:rsidRDefault="0061582A" w:rsidP="0061582A">
      <w:pPr>
        <w:pStyle w:val="TmpltInstrucBull"/>
      </w:pPr>
      <w:r w:rsidRPr="00E40874">
        <w:t>Recalibration of the LGD factors</w:t>
      </w:r>
      <w:r>
        <w:t xml:space="preserve"> (Model V3.4)</w:t>
      </w:r>
      <w:r w:rsidRPr="00E40874">
        <w:t xml:space="preserve"> follows the same principles and methodology, including </w:t>
      </w:r>
      <w:r>
        <w:t xml:space="preserve">the </w:t>
      </w:r>
      <w:r w:rsidRPr="00E40874">
        <w:t xml:space="preserve">10% discount rate, as described in </w:t>
      </w:r>
      <w:r>
        <w:t>Wholesale Credit Methodology’s</w:t>
      </w:r>
      <w:r w:rsidRPr="00E40874">
        <w:t xml:space="preserve"> latest LGD development document</w:t>
      </w:r>
      <w:r w:rsidRPr="00E40874">
        <w:rPr>
          <w:rStyle w:val="FootnoteReference"/>
        </w:rPr>
        <w:footnoteReference w:id="1"/>
      </w:r>
      <w:r w:rsidRPr="00E40874">
        <w:t>.</w:t>
      </w:r>
    </w:p>
    <w:p w14:paraId="41CAA00B" w14:textId="77777777" w:rsidR="0061582A" w:rsidRPr="00E40874" w:rsidRDefault="0061582A" w:rsidP="0061582A">
      <w:pPr>
        <w:pStyle w:val="TmpltInstrucBull"/>
      </w:pPr>
      <w:r w:rsidRPr="00E40874">
        <w:t xml:space="preserve">Under the existing model framework, LGD factors represent the Bank’s expected economic loss </w:t>
      </w:r>
      <w:r>
        <w:t>based on</w:t>
      </w:r>
      <w:r w:rsidRPr="00E40874">
        <w:t xml:space="preserve"> each unit of loan coverage provided by the respective collateral. Long-run</w:t>
      </w:r>
      <w:r>
        <w:t xml:space="preserve"> (LR) and D</w:t>
      </w:r>
      <w:r w:rsidRPr="00E40874">
        <w:t>ownturn</w:t>
      </w:r>
      <w:r>
        <w:t xml:space="preserve"> (DT)</w:t>
      </w:r>
      <w:r w:rsidRPr="00E40874">
        <w:t xml:space="preserve"> </w:t>
      </w:r>
      <w:r>
        <w:t>LGD F</w:t>
      </w:r>
      <w:r w:rsidRPr="00E40874">
        <w:t xml:space="preserve">actors are calibrated to </w:t>
      </w:r>
      <w:r>
        <w:t>realized</w:t>
      </w:r>
      <w:r w:rsidRPr="00E40874">
        <w:t xml:space="preserve"> long-run </w:t>
      </w:r>
      <w:r>
        <w:t xml:space="preserve">averages </w:t>
      </w:r>
      <w:r w:rsidRPr="00E40874">
        <w:t xml:space="preserve">and downturn </w:t>
      </w:r>
      <w:r>
        <w:t xml:space="preserve">conditions, </w:t>
      </w:r>
      <w:r w:rsidRPr="00E40874">
        <w:t xml:space="preserve">respectively. </w:t>
      </w:r>
    </w:p>
    <w:p w14:paraId="6E0CEBAE" w14:textId="16458B38" w:rsidR="0061582A" w:rsidRPr="0061582A" w:rsidRDefault="0061582A" w:rsidP="0061582A">
      <w:pPr>
        <w:pStyle w:val="BodyText"/>
        <w:rPr>
          <w:rFonts w:ascii="Arial" w:hAnsi="Arial" w:cs="Arial"/>
        </w:rPr>
      </w:pPr>
      <w:r w:rsidRPr="0061582A">
        <w:rPr>
          <w:rFonts w:ascii="Arial" w:hAnsi="Arial" w:cs="Arial"/>
        </w:rPr>
        <w:t>Recalibration of the LGD factors (Model V3.</w:t>
      </w:r>
      <w:r w:rsidR="00D42960">
        <w:rPr>
          <w:rFonts w:ascii="Arial" w:hAnsi="Arial" w:cs="Arial"/>
        </w:rPr>
        <w:t>5</w:t>
      </w:r>
      <w:r w:rsidRPr="0061582A">
        <w:rPr>
          <w:rFonts w:ascii="Arial" w:hAnsi="Arial" w:cs="Arial"/>
        </w:rPr>
        <w:t xml:space="preserve">) follows the same principles and methodology, including the 10% discount rate, as described in Wholesale Credit Methodology’s latest LGD development </w:t>
      </w:r>
      <w:proofErr w:type="gramStart"/>
      <w:r w:rsidRPr="0061582A">
        <w:rPr>
          <w:rFonts w:ascii="Arial" w:hAnsi="Arial" w:cs="Arial"/>
        </w:rPr>
        <w:t>document .</w:t>
      </w:r>
      <w:proofErr w:type="gramEnd"/>
    </w:p>
    <w:p w14:paraId="591FD39F" w14:textId="04FA9852" w:rsidR="00154313" w:rsidRPr="00D42960" w:rsidRDefault="0061582A" w:rsidP="003C0135">
      <w:pPr>
        <w:pStyle w:val="BodyText"/>
        <w:rPr>
          <w:rFonts w:ascii="Arial" w:hAnsi="Arial" w:cs="Arial"/>
        </w:rPr>
      </w:pPr>
      <w:r w:rsidRPr="0061582A">
        <w:rPr>
          <w:rFonts w:ascii="Arial" w:hAnsi="Arial" w:cs="Arial"/>
        </w:rPr>
        <w:t>Under the existing model framework, LGD factors represent the Bank’s expected economic loss based on each unit of loan coverage provided by the respective collateral. Long-run (LR) and Downturn (DT) LGD Factors are calibrated to realized long-run averages and downturn conditions, respectively.</w:t>
      </w:r>
    </w:p>
    <w:p w14:paraId="1B4CE3E6" w14:textId="77777777" w:rsidR="005426B8" w:rsidRPr="0073429A" w:rsidRDefault="00CD1352" w:rsidP="005426B8">
      <w:pPr>
        <w:pStyle w:val="Heading2"/>
        <w:rPr>
          <w:rFonts w:ascii="Arial" w:hAnsi="Arial"/>
        </w:rPr>
      </w:pPr>
      <w:bookmarkStart w:id="354" w:name="_Toc11405047"/>
      <w:r w:rsidRPr="0073429A">
        <w:rPr>
          <w:rFonts w:ascii="Arial" w:hAnsi="Arial"/>
        </w:rPr>
        <w:t>Model Requirement</w:t>
      </w:r>
      <w:bookmarkEnd w:id="354"/>
      <w:r w:rsidR="00F46F38">
        <w:rPr>
          <w:rFonts w:ascii="Arial" w:hAnsi="Arial"/>
        </w:rPr>
        <w:t>s</w:t>
      </w:r>
    </w:p>
    <w:p w14:paraId="6FCFC1DF" w14:textId="77777777" w:rsidR="00CD1352" w:rsidRPr="0073429A" w:rsidRDefault="00CD1352" w:rsidP="007947DF">
      <w:pPr>
        <w:pStyle w:val="Heading3"/>
        <w:numPr>
          <w:ilvl w:val="2"/>
          <w:numId w:val="3"/>
        </w:numPr>
        <w:rPr>
          <w:rFonts w:ascii="Arial" w:hAnsi="Arial"/>
        </w:rPr>
      </w:pPr>
      <w:bookmarkStart w:id="355" w:name="_Toc11405048"/>
      <w:r w:rsidRPr="0073429A">
        <w:rPr>
          <w:rFonts w:ascii="Arial" w:hAnsi="Arial"/>
        </w:rPr>
        <w:t>Business Requirements</w:t>
      </w:r>
      <w:bookmarkEnd w:id="355"/>
    </w:p>
    <w:p w14:paraId="095878C4" w14:textId="77777777" w:rsidR="00A95E45" w:rsidRPr="0073429A" w:rsidRDefault="00CD1352" w:rsidP="00D776FA">
      <w:pPr>
        <w:pStyle w:val="TmpltInstrucBull"/>
      </w:pPr>
      <w:r w:rsidRPr="6CC85997">
        <w:t>Discuss the model requirements specified by relevant stakeholders from Business, Credit and related groups. Also, specify how the current model meets those requirements</w:t>
      </w:r>
      <w:r w:rsidR="00A95E45" w:rsidRPr="6CC85997">
        <w:t>.</w:t>
      </w:r>
    </w:p>
    <w:p w14:paraId="221DABCE" w14:textId="77777777" w:rsidR="00CD1352" w:rsidRPr="0073429A" w:rsidRDefault="00CD1352" w:rsidP="00D776FA">
      <w:pPr>
        <w:pStyle w:val="TmpltInstrucBull"/>
      </w:pPr>
      <w:r w:rsidRPr="6CC85997">
        <w:t xml:space="preserve">For the requirements that could not be met in the current model development, provide the reason/rationale and specify plans to address them in the future, if applicable. </w:t>
      </w:r>
    </w:p>
    <w:p w14:paraId="6754C4F1" w14:textId="77777777" w:rsidR="00CD1352" w:rsidRPr="003C0135" w:rsidRDefault="00CD1352" w:rsidP="003C0135">
      <w:pPr>
        <w:pStyle w:val="BodyText"/>
      </w:pPr>
    </w:p>
    <w:p w14:paraId="350651AE" w14:textId="77777777" w:rsidR="00154313" w:rsidRPr="003C0135" w:rsidRDefault="00154313" w:rsidP="003C0135">
      <w:pPr>
        <w:pStyle w:val="BodyText"/>
      </w:pPr>
    </w:p>
    <w:p w14:paraId="43B2FAB3" w14:textId="77777777" w:rsidR="00154313" w:rsidRPr="003C0135" w:rsidRDefault="00154313" w:rsidP="003C0135">
      <w:pPr>
        <w:pStyle w:val="BodyText"/>
      </w:pPr>
    </w:p>
    <w:p w14:paraId="3A1439DA" w14:textId="77777777" w:rsidR="00CD1352" w:rsidRPr="0073429A" w:rsidRDefault="00CD1352" w:rsidP="007947DF">
      <w:pPr>
        <w:pStyle w:val="Heading3"/>
        <w:numPr>
          <w:ilvl w:val="2"/>
          <w:numId w:val="3"/>
        </w:numPr>
        <w:rPr>
          <w:rFonts w:ascii="Arial" w:hAnsi="Arial"/>
        </w:rPr>
      </w:pPr>
      <w:bookmarkStart w:id="356" w:name="_Toc11405049"/>
      <w:r w:rsidRPr="0073429A">
        <w:rPr>
          <w:rFonts w:ascii="Arial" w:hAnsi="Arial"/>
        </w:rPr>
        <w:t>Regulatory Requirements</w:t>
      </w:r>
      <w:bookmarkEnd w:id="356"/>
    </w:p>
    <w:p w14:paraId="4A65474A" w14:textId="77777777" w:rsidR="00CD1352" w:rsidRPr="0073429A" w:rsidRDefault="00CD1352" w:rsidP="00D776FA">
      <w:pPr>
        <w:pStyle w:val="TmpltInstrucBull"/>
      </w:pPr>
      <w:r w:rsidRPr="6CC85997">
        <w:t xml:space="preserve">Briefly describe how the currently iteration of the model addresses incremental regulatory requirements/ expectations. Further, provide reference to section 10.4 for detailed description of compliance with regulatory requirements. </w:t>
      </w:r>
    </w:p>
    <w:p w14:paraId="2A6CABB0" w14:textId="77777777" w:rsidR="00CD1352" w:rsidRDefault="00CD1352" w:rsidP="00D776FA">
      <w:pPr>
        <w:pStyle w:val="TmpltInstrucBull"/>
      </w:pPr>
      <w:r w:rsidRPr="6CC85997">
        <w:t xml:space="preserve">Provide a table of all regulatory issues/findings/recommendations related to this model/portfolio and indicate which of these are addressed through this development and indicates the ones that remain outstanding. </w:t>
      </w:r>
    </w:p>
    <w:p w14:paraId="4448871C" w14:textId="77777777" w:rsidR="00154313" w:rsidRPr="003C0135" w:rsidRDefault="00154313" w:rsidP="003C0135">
      <w:pPr>
        <w:pStyle w:val="BodyText"/>
      </w:pPr>
    </w:p>
    <w:p w14:paraId="32799C3E" w14:textId="77777777" w:rsidR="00154313" w:rsidRPr="003C0135" w:rsidRDefault="00154313" w:rsidP="003C0135">
      <w:pPr>
        <w:pStyle w:val="BodyText"/>
      </w:pPr>
    </w:p>
    <w:p w14:paraId="7E6BBE87" w14:textId="77777777" w:rsidR="00154313" w:rsidRPr="003C0135" w:rsidRDefault="00154313" w:rsidP="003C0135">
      <w:pPr>
        <w:pStyle w:val="BodyText"/>
      </w:pPr>
    </w:p>
    <w:p w14:paraId="2603558E" w14:textId="77777777" w:rsidR="00F46F38" w:rsidRPr="0073429A" w:rsidRDefault="00F46F38" w:rsidP="00F46F38">
      <w:pPr>
        <w:pStyle w:val="Heading2"/>
        <w:rPr>
          <w:rFonts w:ascii="Arial" w:hAnsi="Arial"/>
        </w:rPr>
      </w:pPr>
      <w:r w:rsidRPr="0073429A">
        <w:rPr>
          <w:rFonts w:ascii="Arial" w:hAnsi="Arial"/>
        </w:rPr>
        <w:t>Model Structure and Segmentation</w:t>
      </w:r>
    </w:p>
    <w:p w14:paraId="40A562D2" w14:textId="77777777" w:rsidR="00F46F38" w:rsidRPr="0073429A" w:rsidRDefault="00F46F38" w:rsidP="00D776FA">
      <w:pPr>
        <w:pStyle w:val="TmpltInstrucBull"/>
      </w:pPr>
      <w:r w:rsidRPr="6CC85997">
        <w:t xml:space="preserve">If applicable, explain various sub-portfolio divisions (e.g. segment-level, loan-level) appropriate for each portfolio and include analysis on degree of appropriateness for each (link back to relevant portfolio characteristics identified in section 1.2) </w:t>
      </w:r>
    </w:p>
    <w:p w14:paraId="23CCF6C5" w14:textId="77777777" w:rsidR="00F46F38" w:rsidRPr="0073429A" w:rsidRDefault="00F46F38" w:rsidP="00D776FA">
      <w:pPr>
        <w:pStyle w:val="TmpltInstrucBull"/>
      </w:pPr>
      <w:r w:rsidRPr="6CC85997">
        <w:t xml:space="preserve">If there are no sub-portfolio divisions, explain why portfolio level modeling is most appropriate </w:t>
      </w:r>
    </w:p>
    <w:p w14:paraId="0923AD4D" w14:textId="77777777" w:rsidR="00F46F38" w:rsidRPr="0073429A" w:rsidRDefault="00F46F38" w:rsidP="00D776FA">
      <w:pPr>
        <w:pStyle w:val="TmpltInstrucBull"/>
      </w:pPr>
      <w:r w:rsidRPr="6CC85997">
        <w:t>If sub-portfolio divisions apply to model, discuss rationale for selected segments and how the methodology and model selected capture primary characteristics and corresponding unique risk drivers of each division</w:t>
      </w:r>
    </w:p>
    <w:p w14:paraId="38BC0C42" w14:textId="77777777" w:rsidR="00F46F38" w:rsidRPr="0073429A" w:rsidRDefault="00F46F38" w:rsidP="00D776FA">
      <w:pPr>
        <w:pStyle w:val="TmpltInstrucBull"/>
      </w:pPr>
      <w:r w:rsidRPr="6CC85997">
        <w:rPr>
          <w:b/>
          <w:bCs/>
        </w:rPr>
        <w:t xml:space="preserve"> </w:t>
      </w:r>
      <w:r w:rsidRPr="6CC85997">
        <w:t>Describe the segmentation that is being used to develop the model. Outline how the segments of the model were decided, and the qualitative and quantitative support behind the segments which were chosen. (This section is required for Tier 1, Tier 2, and Tier 3 models only)</w:t>
      </w:r>
    </w:p>
    <w:p w14:paraId="4CD4A5A3" w14:textId="281B6BDA" w:rsidR="000C4B46" w:rsidRPr="000C4B46" w:rsidRDefault="000C4B46" w:rsidP="000C4B46">
      <w:pPr>
        <w:pStyle w:val="BodyText"/>
        <w:rPr>
          <w:rFonts w:ascii="Arial" w:hAnsi="Arial" w:cs="Arial"/>
        </w:rPr>
      </w:pPr>
      <w:r w:rsidRPr="000C4B46">
        <w:rPr>
          <w:rFonts w:ascii="Arial" w:hAnsi="Arial" w:cs="Arial"/>
        </w:rPr>
        <w:t xml:space="preserve">The calibration steps used </w:t>
      </w:r>
      <w:r w:rsidR="00177C59">
        <w:rPr>
          <w:rFonts w:ascii="Arial" w:hAnsi="Arial" w:cs="Arial"/>
        </w:rPr>
        <w:t xml:space="preserve">are same as </w:t>
      </w:r>
      <w:r w:rsidRPr="000C4B46">
        <w:rPr>
          <w:rFonts w:ascii="Arial" w:hAnsi="Arial" w:cs="Arial"/>
        </w:rPr>
        <w:t>in Model V3.2</w:t>
      </w:r>
      <w:r w:rsidR="00177C59">
        <w:rPr>
          <w:rFonts w:ascii="Arial" w:hAnsi="Arial" w:cs="Arial"/>
        </w:rPr>
        <w:t xml:space="preserve"> which</w:t>
      </w:r>
      <w:r w:rsidRPr="000C4B46">
        <w:rPr>
          <w:rFonts w:ascii="Arial" w:hAnsi="Arial" w:cs="Arial"/>
        </w:rPr>
        <w:t xml:space="preserve"> are:</w:t>
      </w:r>
    </w:p>
    <w:p w14:paraId="14E33A88" w14:textId="77777777" w:rsidR="000C4B46" w:rsidRPr="000C4B46" w:rsidRDefault="000C4B46" w:rsidP="000C4B46">
      <w:pPr>
        <w:pStyle w:val="BodyText"/>
        <w:rPr>
          <w:rFonts w:ascii="Arial" w:hAnsi="Arial" w:cs="Arial"/>
        </w:rPr>
      </w:pPr>
      <w:r w:rsidRPr="000C4B46">
        <w:rPr>
          <w:rFonts w:ascii="Arial" w:hAnsi="Arial" w:cs="Arial"/>
        </w:rPr>
        <w:t>•</w:t>
      </w:r>
      <w:r w:rsidRPr="000C4B46">
        <w:rPr>
          <w:rFonts w:ascii="Arial" w:hAnsi="Arial" w:cs="Arial"/>
        </w:rPr>
        <w:tab/>
        <w:t>Step 1: Calculate average LR LGDs for facilities in each of primary collateral groups. Observations are selected if the collateral type provides 70-100% LV coverage.</w:t>
      </w:r>
    </w:p>
    <w:p w14:paraId="6C491E7D" w14:textId="77777777" w:rsidR="000C4B46" w:rsidRPr="000C4B46" w:rsidRDefault="000C4B46" w:rsidP="000C4B46">
      <w:pPr>
        <w:pStyle w:val="BodyText"/>
        <w:rPr>
          <w:rFonts w:ascii="Arial" w:hAnsi="Arial" w:cs="Arial"/>
        </w:rPr>
      </w:pPr>
      <w:r w:rsidRPr="000C4B46">
        <w:rPr>
          <w:rFonts w:ascii="Arial" w:hAnsi="Arial" w:cs="Arial"/>
        </w:rPr>
        <w:lastRenderedPageBreak/>
        <w:t>o</w:t>
      </w:r>
      <w:r w:rsidRPr="000C4B46">
        <w:rPr>
          <w:rFonts w:ascii="Arial" w:hAnsi="Arial" w:cs="Arial"/>
        </w:rPr>
        <w:tab/>
        <w:t>When there is a sufficient number of observation (≥ 15 defaults), calculation of the LR LGD is based on the realized LR loss from resolved defaults.</w:t>
      </w:r>
    </w:p>
    <w:p w14:paraId="4C238C42" w14:textId="77777777" w:rsidR="000C4B46" w:rsidRPr="000C4B46" w:rsidRDefault="000C4B46" w:rsidP="000C4B46">
      <w:pPr>
        <w:pStyle w:val="BodyText"/>
        <w:rPr>
          <w:rFonts w:ascii="Arial" w:hAnsi="Arial" w:cs="Arial"/>
        </w:rPr>
      </w:pPr>
      <w:r w:rsidRPr="000C4B46">
        <w:rPr>
          <w:rFonts w:ascii="Arial" w:hAnsi="Arial" w:cs="Arial"/>
        </w:rPr>
        <w:t>•</w:t>
      </w:r>
      <w:r w:rsidRPr="000C4B46">
        <w:rPr>
          <w:rFonts w:ascii="Arial" w:hAnsi="Arial" w:cs="Arial"/>
        </w:rPr>
        <w:tab/>
        <w:t>Step 2: Add adjustment for downturn effects.</w:t>
      </w:r>
    </w:p>
    <w:p w14:paraId="0AC89AB8" w14:textId="77777777" w:rsidR="000C4B46" w:rsidRPr="000C4B46" w:rsidRDefault="000C4B46" w:rsidP="000C4B46">
      <w:pPr>
        <w:pStyle w:val="BodyText"/>
        <w:rPr>
          <w:rFonts w:ascii="Arial" w:hAnsi="Arial" w:cs="Arial"/>
        </w:rPr>
      </w:pPr>
      <w:r w:rsidRPr="000C4B46">
        <w:rPr>
          <w:rFonts w:ascii="Arial" w:hAnsi="Arial" w:cs="Arial"/>
        </w:rPr>
        <w:t xml:space="preserve">Downturn effects: Downturn periods (2000-02 and 2008-11) determined in model V3.1 based on high default rate or high realized LGD. </w:t>
      </w:r>
    </w:p>
    <w:p w14:paraId="4CE4370C" w14:textId="77777777" w:rsidR="000C4B46" w:rsidRPr="000C4B46" w:rsidRDefault="000C4B46" w:rsidP="000C4B46">
      <w:pPr>
        <w:pStyle w:val="BodyText"/>
        <w:rPr>
          <w:rFonts w:ascii="Arial" w:hAnsi="Arial" w:cs="Arial"/>
        </w:rPr>
      </w:pPr>
      <w:r w:rsidRPr="000C4B46">
        <w:rPr>
          <w:rFonts w:ascii="Arial" w:hAnsi="Arial" w:cs="Arial"/>
        </w:rPr>
        <w:t>The standard downturn adjustment is estimated by the difference between the average LGDs during the downturn periods and the overall average LR LGDs.</w:t>
      </w:r>
    </w:p>
    <w:p w14:paraId="6A2095A8" w14:textId="77777777" w:rsidR="000C4B46" w:rsidRPr="000C4B46" w:rsidRDefault="000C4B46" w:rsidP="000C4B46">
      <w:pPr>
        <w:pStyle w:val="BodyText"/>
        <w:rPr>
          <w:rFonts w:ascii="Arial" w:hAnsi="Arial" w:cs="Arial"/>
        </w:rPr>
      </w:pPr>
      <w:r w:rsidRPr="000C4B46">
        <w:rPr>
          <w:rFonts w:ascii="Arial" w:hAnsi="Arial" w:cs="Arial"/>
        </w:rPr>
        <w:t>•</w:t>
      </w:r>
      <w:r w:rsidRPr="000C4B46">
        <w:rPr>
          <w:rFonts w:ascii="Arial" w:hAnsi="Arial" w:cs="Arial"/>
        </w:rPr>
        <w:tab/>
        <w:t>Step 3: Add Margin of Conservatism for unresolved defaults, downturn uncertainty, data uncertainty, and long-term average calibration uncertainty and round to the nearest 5%.</w:t>
      </w:r>
    </w:p>
    <w:p w14:paraId="7F1A471D" w14:textId="77777777" w:rsidR="000C4B46" w:rsidRPr="000C4B46" w:rsidRDefault="000C4B46" w:rsidP="000C4B46">
      <w:pPr>
        <w:pStyle w:val="BodyText"/>
        <w:rPr>
          <w:rFonts w:ascii="Arial" w:hAnsi="Arial" w:cs="Arial"/>
        </w:rPr>
      </w:pPr>
      <w:r w:rsidRPr="000C4B46">
        <w:rPr>
          <w:rFonts w:ascii="Arial" w:hAnsi="Arial" w:cs="Arial"/>
        </w:rPr>
        <w:t xml:space="preserve">Unresolved defaults: Unresolved adjustment is estimated by taking the difference of the LR LGD of the combined realized LR LGD of resolved defaults and expected LGD of unresolved defaults versus the realized LR LGD of resolved defaults, where expected LGD of unresolved defaults is the LGD of unresolved defaults using the unresolved LGD </w:t>
      </w:r>
      <w:proofErr w:type="gramStart"/>
      <w:r w:rsidRPr="000C4B46">
        <w:rPr>
          <w:rFonts w:ascii="Arial" w:hAnsi="Arial" w:cs="Arial"/>
        </w:rPr>
        <w:t>methodology .</w:t>
      </w:r>
      <w:proofErr w:type="gramEnd"/>
      <w:r w:rsidRPr="000C4B46">
        <w:rPr>
          <w:rFonts w:ascii="Arial" w:hAnsi="Arial" w:cs="Arial"/>
        </w:rPr>
        <w:t xml:space="preserve"> </w:t>
      </w:r>
    </w:p>
    <w:p w14:paraId="2E2711C2" w14:textId="77777777" w:rsidR="000C4B46" w:rsidRPr="000C4B46" w:rsidRDefault="000C4B46" w:rsidP="000C4B46">
      <w:pPr>
        <w:pStyle w:val="BodyText"/>
        <w:rPr>
          <w:rFonts w:ascii="Arial" w:hAnsi="Arial" w:cs="Arial"/>
        </w:rPr>
      </w:pPr>
      <w:r w:rsidRPr="000C4B46">
        <w:rPr>
          <w:rFonts w:ascii="Arial" w:hAnsi="Arial" w:cs="Arial"/>
        </w:rPr>
        <w:t xml:space="preserve">The unresolved </w:t>
      </w:r>
      <w:proofErr w:type="spellStart"/>
      <w:r w:rsidRPr="000C4B46">
        <w:rPr>
          <w:rFonts w:ascii="Arial" w:hAnsi="Arial" w:cs="Arial"/>
        </w:rPr>
        <w:t>MoC</w:t>
      </w:r>
      <w:proofErr w:type="spellEnd"/>
      <w:r w:rsidRPr="000C4B46">
        <w:rPr>
          <w:rFonts w:ascii="Arial" w:hAnsi="Arial" w:cs="Arial"/>
        </w:rPr>
        <w:t xml:space="preserve"> can be expressed as a relative value (labelled as β1) of the calculated absolute difference over the realized LR LGD of the resolved defaults by primary collateral groupings. The </w:t>
      </w:r>
      <w:proofErr w:type="spellStart"/>
      <w:r w:rsidRPr="000C4B46">
        <w:rPr>
          <w:rFonts w:ascii="Arial" w:hAnsi="Arial" w:cs="Arial"/>
        </w:rPr>
        <w:t>MoC</w:t>
      </w:r>
      <w:proofErr w:type="spellEnd"/>
      <w:r w:rsidRPr="000C4B46">
        <w:rPr>
          <w:rFonts w:ascii="Arial" w:hAnsi="Arial" w:cs="Arial"/>
        </w:rPr>
        <w:t xml:space="preserve"> to be included in LGD calibration is β1 * realized LR LGD of the corresponding primary collateral grouping.    </w:t>
      </w:r>
    </w:p>
    <w:p w14:paraId="2BE0FA72" w14:textId="77777777" w:rsidR="000C4B46" w:rsidRPr="000C4B46" w:rsidRDefault="000C4B46" w:rsidP="000C4B46">
      <w:pPr>
        <w:pStyle w:val="BodyText"/>
        <w:rPr>
          <w:rFonts w:ascii="Arial" w:hAnsi="Arial" w:cs="Arial"/>
        </w:rPr>
      </w:pPr>
      <w:r w:rsidRPr="000C4B46">
        <w:rPr>
          <w:rFonts w:ascii="Arial" w:hAnsi="Arial" w:cs="Arial"/>
        </w:rPr>
        <w:t xml:space="preserve">Downturn uncertainty: If the downturn LGD calibration is calibrated to downturn LGD level based on downturn periods identified from historical default rates, this calibration sufficiently </w:t>
      </w:r>
      <w:proofErr w:type="gramStart"/>
      <w:r w:rsidRPr="000C4B46">
        <w:rPr>
          <w:rFonts w:ascii="Arial" w:hAnsi="Arial" w:cs="Arial"/>
        </w:rPr>
        <w:t>reflect</w:t>
      </w:r>
      <w:proofErr w:type="gramEnd"/>
      <w:r w:rsidRPr="000C4B46">
        <w:rPr>
          <w:rFonts w:ascii="Arial" w:hAnsi="Arial" w:cs="Arial"/>
        </w:rPr>
        <w:t xml:space="preserve"> the loss under downturn conditions and no uncertainty </w:t>
      </w:r>
      <w:proofErr w:type="spellStart"/>
      <w:r w:rsidRPr="000C4B46">
        <w:rPr>
          <w:rFonts w:ascii="Arial" w:hAnsi="Arial" w:cs="Arial"/>
        </w:rPr>
        <w:t>MoC</w:t>
      </w:r>
      <w:proofErr w:type="spellEnd"/>
      <w:r w:rsidRPr="000C4B46">
        <w:rPr>
          <w:rFonts w:ascii="Arial" w:hAnsi="Arial" w:cs="Arial"/>
        </w:rPr>
        <w:t xml:space="preserve"> (labelled as β2) is needed (i.e., β2 = 0). However, if no apparent downturn periods identified from historical default rates, there is an uncertainty in downturn calibration and a model/sub-model level </w:t>
      </w:r>
      <w:proofErr w:type="spellStart"/>
      <w:r w:rsidRPr="000C4B46">
        <w:rPr>
          <w:rFonts w:ascii="Arial" w:hAnsi="Arial" w:cs="Arial"/>
        </w:rPr>
        <w:t>MoC</w:t>
      </w:r>
      <w:proofErr w:type="spellEnd"/>
      <w:r w:rsidRPr="000C4B46">
        <w:rPr>
          <w:rFonts w:ascii="Arial" w:hAnsi="Arial" w:cs="Arial"/>
        </w:rPr>
        <w:t xml:space="preserve"> is needed to mitigate the uncertainty (i.e., β2 ^= 0).</w:t>
      </w:r>
    </w:p>
    <w:p w14:paraId="70F4BF61" w14:textId="77777777" w:rsidR="000C4B46" w:rsidRPr="000C4B46" w:rsidRDefault="000C4B46" w:rsidP="000C4B46">
      <w:pPr>
        <w:pStyle w:val="BodyText"/>
        <w:rPr>
          <w:rFonts w:ascii="Arial" w:hAnsi="Arial" w:cs="Arial"/>
        </w:rPr>
      </w:pPr>
      <w:r w:rsidRPr="000C4B46">
        <w:rPr>
          <w:rFonts w:ascii="Arial" w:hAnsi="Arial" w:cs="Arial"/>
        </w:rPr>
        <w:t>Data uncertainty: Estimated based on one-sided 95% confidence level on the LGD standard error of the resolved and unresolved defaults. The 95% confidence interval is approximately 1.65 (labelled as β3) standard deviation, which is higher than the 1 sigma generally used in standard error calculation.</w:t>
      </w:r>
    </w:p>
    <w:p w14:paraId="785ECF84" w14:textId="77777777" w:rsidR="000C4B46" w:rsidRPr="000C4B46" w:rsidRDefault="000C4B46" w:rsidP="000C4B46">
      <w:pPr>
        <w:pStyle w:val="BodyText"/>
        <w:rPr>
          <w:rFonts w:ascii="Arial" w:hAnsi="Arial" w:cs="Arial"/>
        </w:rPr>
      </w:pPr>
      <w:r w:rsidRPr="000C4B46">
        <w:rPr>
          <w:rFonts w:ascii="Arial" w:hAnsi="Arial" w:cs="Arial"/>
        </w:rPr>
        <w:t>Long-term average uncertainty: When LGD models are based on less than 7 years of internal default history, the Long-term Average Calibration uncertainty (β4) is applicable; otherwise, if LGD models are based on 7 or more years of internal default history, this uncertainty is not applicable.</w:t>
      </w:r>
    </w:p>
    <w:p w14:paraId="212F1D0A" w14:textId="684BEEB7" w:rsidR="00CD1352" w:rsidRPr="000C4B46" w:rsidRDefault="000C4B46" w:rsidP="000C4B46">
      <w:pPr>
        <w:pStyle w:val="BodyText"/>
        <w:rPr>
          <w:rFonts w:ascii="Arial" w:hAnsi="Arial" w:cs="Arial"/>
        </w:rPr>
      </w:pPr>
      <w:r w:rsidRPr="000C4B46">
        <w:rPr>
          <w:rFonts w:ascii="Arial" w:hAnsi="Arial" w:cs="Arial"/>
        </w:rPr>
        <w:t>•</w:t>
      </w:r>
      <w:r w:rsidRPr="000C4B46">
        <w:rPr>
          <w:rFonts w:ascii="Arial" w:hAnsi="Arial" w:cs="Arial"/>
        </w:rPr>
        <w:tab/>
        <w:t>Step 4: Apply benchmarking. When there is no or an inadequate number of observation (&lt; 15 defaults), calibration is based on expert judgment that is established by intuitive ranking with similar collateral types.</w:t>
      </w:r>
    </w:p>
    <w:p w14:paraId="0679303E" w14:textId="77777777" w:rsidR="00154313" w:rsidRPr="003C0135" w:rsidRDefault="00154313" w:rsidP="003C0135">
      <w:pPr>
        <w:pStyle w:val="BodyText"/>
      </w:pPr>
    </w:p>
    <w:p w14:paraId="10C56529" w14:textId="77777777" w:rsidR="00154313" w:rsidRPr="003C0135" w:rsidRDefault="00154313" w:rsidP="003C0135">
      <w:pPr>
        <w:pStyle w:val="BodyText"/>
      </w:pPr>
    </w:p>
    <w:p w14:paraId="2779D30A" w14:textId="77777777" w:rsidR="00617CE8" w:rsidRPr="0073429A" w:rsidRDefault="00EC7A16" w:rsidP="00617CE8">
      <w:pPr>
        <w:pStyle w:val="Heading2"/>
        <w:rPr>
          <w:rFonts w:ascii="Arial" w:hAnsi="Arial"/>
        </w:rPr>
      </w:pPr>
      <w:bookmarkStart w:id="357" w:name="_Toc11405050"/>
      <w:r w:rsidRPr="0073429A">
        <w:rPr>
          <w:rFonts w:ascii="Arial" w:hAnsi="Arial"/>
        </w:rPr>
        <w:lastRenderedPageBreak/>
        <w:t xml:space="preserve">Quantitative Model Development – </w:t>
      </w:r>
      <w:r w:rsidR="00B04597" w:rsidRPr="0073429A">
        <w:rPr>
          <w:rFonts w:ascii="Arial" w:hAnsi="Arial"/>
        </w:rPr>
        <w:t>M</w:t>
      </w:r>
      <w:r w:rsidR="00B02A5D" w:rsidRPr="0073429A">
        <w:rPr>
          <w:rFonts w:ascii="Arial" w:hAnsi="Arial"/>
        </w:rPr>
        <w:t>o</w:t>
      </w:r>
      <w:r w:rsidR="00B04597" w:rsidRPr="0073429A">
        <w:rPr>
          <w:rFonts w:ascii="Arial" w:hAnsi="Arial"/>
        </w:rPr>
        <w:t>del</w:t>
      </w:r>
      <w:r w:rsidRPr="0073429A">
        <w:rPr>
          <w:rFonts w:ascii="Arial" w:hAnsi="Arial"/>
        </w:rPr>
        <w:t xml:space="preserve"> </w:t>
      </w:r>
      <w:r w:rsidR="00B04597" w:rsidRPr="0073429A">
        <w:rPr>
          <w:rFonts w:ascii="Arial" w:hAnsi="Arial"/>
        </w:rPr>
        <w:t>Inputs and Model Estimation</w:t>
      </w:r>
      <w:bookmarkEnd w:id="357"/>
    </w:p>
    <w:p w14:paraId="07A1E846" w14:textId="77777777" w:rsidR="00EC7A16" w:rsidRPr="0073429A" w:rsidRDefault="00B00CEB" w:rsidP="00D776FA">
      <w:pPr>
        <w:pStyle w:val="TempltInstruc"/>
      </w:pPr>
      <w:r w:rsidRPr="0073429A">
        <w:t xml:space="preserve">In case model </w:t>
      </w:r>
      <w:r w:rsidR="00EC7A16" w:rsidRPr="0073429A">
        <w:t xml:space="preserve">does not have </w:t>
      </w:r>
      <w:r w:rsidRPr="0073429A">
        <w:t>qualitative components,</w:t>
      </w:r>
      <w:r w:rsidR="00EC7A16" w:rsidRPr="0073429A">
        <w:t xml:space="preserve"> rename this section as ‘Model Inputs and Model Estimation’, and delete the following 2 section (Section 4.4 and Section 4.5)</w:t>
      </w:r>
    </w:p>
    <w:p w14:paraId="69587D66" w14:textId="77777777" w:rsidR="00F84904" w:rsidRPr="0073429A" w:rsidRDefault="00F84904" w:rsidP="00D776FA">
      <w:pPr>
        <w:pStyle w:val="TmpltInstrucBull"/>
      </w:pPr>
      <w:r w:rsidRPr="6CC85997">
        <w:rPr>
          <w:b/>
          <w:bCs/>
        </w:rPr>
        <w:t>Model Inputs and Model Estimation - Qualitative Model Development</w:t>
      </w:r>
      <w:r w:rsidRPr="6CC85997">
        <w:t>: Include this section ONLY if the model contains a qualitative component and the component is being developed/redeveloped. Ensure that the involvement of business partners is fully documented at each stage of the development and integration process. This section should document the qualitative driver / question selection process as well as process for assigning weights to each driver. Document aggregation of the question scores into the Qualitative model score and development of the aggregation methodology. Performance Assessment of the Qualitative Model must also be discussed in this section. Suggested sub-sections for this section: (i) Selection of QCA Questions, (ii) Assignment of Question Weights, (iii) Aggregation of Question Scores – Calculation of Question Scores &amp; Transformation of QCA Model Score into Risk Rating</w:t>
      </w:r>
    </w:p>
    <w:p w14:paraId="4FA0947C" w14:textId="5D88C3EB" w:rsidR="00154313" w:rsidRPr="00AF7501" w:rsidRDefault="004A68C2" w:rsidP="003C0135">
      <w:pPr>
        <w:pStyle w:val="BodyText"/>
        <w:rPr>
          <w:rFonts w:ascii="Arial" w:hAnsi="Arial" w:cs="Arial"/>
          <w:lang w:eastAsia="zh-CN"/>
        </w:rPr>
      </w:pPr>
      <w:r w:rsidRPr="004A68C2">
        <w:rPr>
          <w:rFonts w:ascii="Arial" w:hAnsi="Arial" w:cs="Arial"/>
          <w:lang w:eastAsia="zh-CN"/>
        </w:rPr>
        <w:t>In the model recalibration of the existing model, there is no change to model drivers as the model is segmentation-based and the drivers remain appropriate and valid. The following sub-sections are based on the model driver analysis performed during the model development (V3.1).</w:t>
      </w:r>
    </w:p>
    <w:p w14:paraId="73279478" w14:textId="397BA752" w:rsidR="00DC4030" w:rsidRDefault="00F37B32" w:rsidP="007947DF">
      <w:pPr>
        <w:pStyle w:val="Heading3"/>
        <w:numPr>
          <w:ilvl w:val="2"/>
          <w:numId w:val="3"/>
        </w:numPr>
        <w:rPr>
          <w:rFonts w:ascii="Arial" w:hAnsi="Arial"/>
        </w:rPr>
      </w:pPr>
      <w:bookmarkStart w:id="358" w:name="_Toc11405051"/>
      <w:r w:rsidRPr="0073429A">
        <w:rPr>
          <w:rFonts w:ascii="Arial" w:hAnsi="Arial"/>
        </w:rPr>
        <w:t>Discussion of Candidate Variables</w:t>
      </w:r>
      <w:bookmarkEnd w:id="358"/>
    </w:p>
    <w:p w14:paraId="57CECB68" w14:textId="335E2DB9" w:rsidR="00AF7501" w:rsidRDefault="00AF7501" w:rsidP="00AF7501">
      <w:pPr>
        <w:pStyle w:val="BodyText"/>
      </w:pPr>
    </w:p>
    <w:p w14:paraId="4010BF54" w14:textId="77777777" w:rsidR="00AF7501" w:rsidRPr="004A68C2" w:rsidRDefault="00AF7501" w:rsidP="00AF7501">
      <w:pPr>
        <w:pStyle w:val="BodyText"/>
        <w:rPr>
          <w:rFonts w:ascii="Arial" w:hAnsi="Arial" w:cs="Arial"/>
          <w:lang w:eastAsia="zh-CN"/>
        </w:rPr>
      </w:pPr>
      <w:r w:rsidRPr="004A68C2">
        <w:rPr>
          <w:rFonts w:ascii="Arial" w:hAnsi="Arial" w:cs="Arial"/>
          <w:lang w:eastAsia="zh-CN"/>
        </w:rPr>
        <w:t>This section considered to incorporate the borrower or facility characteristics to the current US Commercial LGD model. Different drivers, such as size, borrower risk rating, sector and facility/product type are discussed in this section. US Agriculture and Dealer Finance sectors are not considered as there are very limited resolved defaults. Harris Builder Developer (HBD) is not discussed as the segment is discontinued.</w:t>
      </w:r>
    </w:p>
    <w:p w14:paraId="3F0CDCFC" w14:textId="417DFC50" w:rsidR="00AF7501" w:rsidRPr="00AF7501" w:rsidRDefault="00AF7501" w:rsidP="00AF7501">
      <w:pPr>
        <w:pStyle w:val="Caption"/>
        <w:spacing w:after="240"/>
        <w:jc w:val="center"/>
      </w:pPr>
      <w:r>
        <w:t>Table: Potential Model Drivers</w:t>
      </w:r>
    </w:p>
    <w:p w14:paraId="18E6ED53" w14:textId="77777777" w:rsidR="00F37B32" w:rsidRPr="0073429A" w:rsidRDefault="00F37B32" w:rsidP="00D776FA">
      <w:pPr>
        <w:pStyle w:val="TmpltInstrucBull"/>
      </w:pPr>
      <w:r w:rsidRPr="6CC85997">
        <w:t xml:space="preserve">Discuss all candidate variables (e.g. macroeconomic variables, loan characteristics) and assess how each would contribute to model forecasting </w:t>
      </w:r>
    </w:p>
    <w:p w14:paraId="76FEB659" w14:textId="04B37997" w:rsidR="00F37B32" w:rsidRPr="0073429A" w:rsidRDefault="00F37B32" w:rsidP="00D776FA">
      <w:pPr>
        <w:pStyle w:val="TmpltInstrucBull"/>
      </w:pPr>
      <w:r w:rsidRPr="6CC85997">
        <w:t xml:space="preserve">Briefly introduce any input generation/manipulation steps (e.g. variable transformation) and rationale behind why these steps were taken Describe the incorporation of LOB input/rationale for candidate variable selection based on tollgate discussion e.g. Oil Prices are important for O&amp;G industry segment </w:t>
      </w:r>
    </w:p>
    <w:p w14:paraId="24A667B9" w14:textId="77777777" w:rsidR="00B713AE" w:rsidRPr="0073429A" w:rsidRDefault="00B713AE" w:rsidP="00D776FA">
      <w:pPr>
        <w:pStyle w:val="TmpltInstrucBull"/>
      </w:pPr>
      <w:r w:rsidRPr="6CC85997">
        <w:t>Discuss completeness of candidate variables and selected variables in terms of borrower, transaction, and delinquency characteristics</w:t>
      </w:r>
    </w:p>
    <w:p w14:paraId="709422C0" w14:textId="77777777" w:rsidR="00AF7501" w:rsidRDefault="00AF7501" w:rsidP="00AF7501">
      <w:pPr>
        <w:pStyle w:val="TmpltInstrucBull"/>
      </w:pPr>
      <w:r>
        <w:t xml:space="preserve">Table </w:t>
      </w:r>
      <w:r>
        <w:fldChar w:fldCharType="begin"/>
      </w:r>
      <w:r>
        <w:instrText xml:space="preserve"> SEQ Table \* ARABIC </w:instrText>
      </w:r>
      <w:r>
        <w:fldChar w:fldCharType="separate"/>
      </w:r>
      <w:r>
        <w:rPr>
          <w:noProof/>
        </w:rPr>
        <w:t>39</w:t>
      </w:r>
      <w:r>
        <w:rPr>
          <w:noProof/>
        </w:rPr>
        <w:fldChar w:fldCharType="end"/>
      </w:r>
      <w:r>
        <w:t>: Potential Model Drivers</w:t>
      </w:r>
    </w:p>
    <w:tbl>
      <w:tblPr>
        <w:tblW w:w="10697" w:type="dxa"/>
        <w:jc w:val="center"/>
        <w:tblLook w:val="04A0" w:firstRow="1" w:lastRow="0" w:firstColumn="1" w:lastColumn="0" w:noHBand="0" w:noVBand="1"/>
      </w:tblPr>
      <w:tblGrid>
        <w:gridCol w:w="1720"/>
        <w:gridCol w:w="1720"/>
        <w:gridCol w:w="7257"/>
      </w:tblGrid>
      <w:tr w:rsidR="00AF7501" w:rsidRPr="000972C6" w14:paraId="31F15BCD" w14:textId="77777777" w:rsidTr="008C68A3">
        <w:trPr>
          <w:trHeight w:val="255"/>
          <w:jc w:val="center"/>
        </w:trPr>
        <w:tc>
          <w:tcPr>
            <w:tcW w:w="1720" w:type="dxa"/>
            <w:tcBorders>
              <w:top w:val="single" w:sz="4" w:space="0" w:color="auto"/>
              <w:left w:val="single" w:sz="4" w:space="0" w:color="auto"/>
              <w:bottom w:val="single" w:sz="4" w:space="0" w:color="auto"/>
              <w:right w:val="single" w:sz="4" w:space="0" w:color="auto"/>
            </w:tcBorders>
            <w:shd w:val="clear" w:color="000000" w:fill="BFBFBF"/>
            <w:vAlign w:val="center"/>
            <w:hideMark/>
          </w:tcPr>
          <w:p w14:paraId="7E061C81" w14:textId="77777777" w:rsidR="00AF7501" w:rsidRPr="000972C6" w:rsidRDefault="00AF7501" w:rsidP="008C68A3">
            <w:pPr>
              <w:jc w:val="center"/>
              <w:rPr>
                <w:rFonts w:cs="Arial"/>
                <w:b/>
                <w:bCs/>
                <w:color w:val="000000"/>
                <w:sz w:val="20"/>
                <w:szCs w:val="20"/>
                <w:lang w:val="en-US" w:eastAsia="zh-CN"/>
              </w:rPr>
            </w:pPr>
            <w:r w:rsidRPr="000972C6">
              <w:rPr>
                <w:rFonts w:cs="Arial"/>
                <w:b/>
                <w:bCs/>
                <w:color w:val="000000"/>
                <w:sz w:val="20"/>
                <w:szCs w:val="20"/>
                <w:lang w:val="en-US" w:eastAsia="zh-CN"/>
              </w:rPr>
              <w:t>Driver Category</w:t>
            </w:r>
          </w:p>
        </w:tc>
        <w:tc>
          <w:tcPr>
            <w:tcW w:w="1720" w:type="dxa"/>
            <w:tcBorders>
              <w:top w:val="single" w:sz="4" w:space="0" w:color="auto"/>
              <w:left w:val="nil"/>
              <w:bottom w:val="single" w:sz="4" w:space="0" w:color="auto"/>
              <w:right w:val="single" w:sz="4" w:space="0" w:color="auto"/>
            </w:tcBorders>
            <w:shd w:val="clear" w:color="000000" w:fill="BFBFBF"/>
            <w:vAlign w:val="center"/>
            <w:hideMark/>
          </w:tcPr>
          <w:p w14:paraId="4B806B56" w14:textId="77777777" w:rsidR="00AF7501" w:rsidRPr="000972C6" w:rsidRDefault="00AF7501" w:rsidP="008C68A3">
            <w:pPr>
              <w:jc w:val="center"/>
              <w:rPr>
                <w:rFonts w:cs="Arial"/>
                <w:b/>
                <w:bCs/>
                <w:color w:val="000000"/>
                <w:sz w:val="20"/>
                <w:szCs w:val="20"/>
                <w:lang w:val="en-US" w:eastAsia="zh-CN"/>
              </w:rPr>
            </w:pPr>
            <w:r w:rsidRPr="000972C6">
              <w:rPr>
                <w:rFonts w:cs="Arial"/>
                <w:b/>
                <w:bCs/>
                <w:color w:val="000000"/>
                <w:sz w:val="20"/>
                <w:szCs w:val="20"/>
                <w:lang w:eastAsia="zh-CN"/>
              </w:rPr>
              <w:t>Variable</w:t>
            </w:r>
          </w:p>
        </w:tc>
        <w:tc>
          <w:tcPr>
            <w:tcW w:w="7257" w:type="dxa"/>
            <w:tcBorders>
              <w:top w:val="single" w:sz="4" w:space="0" w:color="auto"/>
              <w:left w:val="nil"/>
              <w:bottom w:val="single" w:sz="4" w:space="0" w:color="auto"/>
              <w:right w:val="single" w:sz="4" w:space="0" w:color="auto"/>
            </w:tcBorders>
            <w:shd w:val="clear" w:color="000000" w:fill="BFBFBF"/>
            <w:vAlign w:val="center"/>
            <w:hideMark/>
          </w:tcPr>
          <w:p w14:paraId="18A2A06E" w14:textId="77777777" w:rsidR="00AF7501" w:rsidRPr="000972C6" w:rsidRDefault="00AF7501" w:rsidP="008C68A3">
            <w:pPr>
              <w:jc w:val="center"/>
              <w:rPr>
                <w:rFonts w:cs="Arial"/>
                <w:b/>
                <w:bCs/>
                <w:color w:val="000000"/>
                <w:sz w:val="20"/>
                <w:szCs w:val="20"/>
                <w:lang w:val="en-US" w:eastAsia="zh-CN"/>
              </w:rPr>
            </w:pPr>
            <w:r w:rsidRPr="000972C6">
              <w:rPr>
                <w:rFonts w:cs="Arial"/>
                <w:b/>
                <w:bCs/>
                <w:color w:val="000000"/>
                <w:sz w:val="20"/>
                <w:szCs w:val="20"/>
                <w:lang w:eastAsia="zh-CN"/>
              </w:rPr>
              <w:t>Description</w:t>
            </w:r>
          </w:p>
        </w:tc>
      </w:tr>
      <w:tr w:rsidR="00AF7501" w:rsidRPr="000972C6" w14:paraId="68F70904" w14:textId="77777777" w:rsidTr="008C68A3">
        <w:trPr>
          <w:trHeight w:val="331"/>
          <w:jc w:val="center"/>
        </w:trPr>
        <w:tc>
          <w:tcPr>
            <w:tcW w:w="1720" w:type="dxa"/>
            <w:vMerge w:val="restart"/>
            <w:tcBorders>
              <w:top w:val="nil"/>
              <w:left w:val="single" w:sz="4" w:space="0" w:color="auto"/>
              <w:bottom w:val="single" w:sz="4" w:space="0" w:color="000000"/>
              <w:right w:val="single" w:sz="4" w:space="0" w:color="auto"/>
            </w:tcBorders>
            <w:shd w:val="clear" w:color="auto" w:fill="auto"/>
            <w:vAlign w:val="center"/>
            <w:hideMark/>
          </w:tcPr>
          <w:p w14:paraId="135B9806" w14:textId="77777777" w:rsidR="00AF7501" w:rsidRPr="000972C6" w:rsidRDefault="00AF7501" w:rsidP="008C68A3">
            <w:pPr>
              <w:jc w:val="center"/>
              <w:rPr>
                <w:rFonts w:cs="Arial"/>
                <w:color w:val="000000"/>
                <w:sz w:val="20"/>
                <w:szCs w:val="20"/>
                <w:lang w:val="en-US" w:eastAsia="zh-CN"/>
              </w:rPr>
            </w:pPr>
            <w:r w:rsidRPr="000972C6">
              <w:rPr>
                <w:rFonts w:cs="Arial"/>
                <w:color w:val="000000"/>
                <w:sz w:val="20"/>
                <w:szCs w:val="20"/>
                <w:lang w:val="en-US" w:eastAsia="zh-CN"/>
              </w:rPr>
              <w:t>Size</w:t>
            </w:r>
          </w:p>
        </w:tc>
        <w:tc>
          <w:tcPr>
            <w:tcW w:w="1720" w:type="dxa"/>
            <w:tcBorders>
              <w:top w:val="nil"/>
              <w:left w:val="nil"/>
              <w:bottom w:val="single" w:sz="4" w:space="0" w:color="auto"/>
              <w:right w:val="single" w:sz="4" w:space="0" w:color="auto"/>
            </w:tcBorders>
            <w:shd w:val="clear" w:color="auto" w:fill="auto"/>
            <w:vAlign w:val="center"/>
            <w:hideMark/>
          </w:tcPr>
          <w:p w14:paraId="3BE3DBC5" w14:textId="77777777" w:rsidR="00AF7501" w:rsidRPr="000972C6" w:rsidRDefault="00AF7501" w:rsidP="008C68A3">
            <w:pPr>
              <w:jc w:val="center"/>
              <w:rPr>
                <w:rFonts w:cs="Arial"/>
                <w:color w:val="000000"/>
                <w:sz w:val="20"/>
                <w:szCs w:val="20"/>
                <w:lang w:val="en-US" w:eastAsia="zh-CN"/>
              </w:rPr>
            </w:pPr>
            <w:r w:rsidRPr="000972C6">
              <w:rPr>
                <w:rFonts w:cs="Arial"/>
                <w:color w:val="000000"/>
                <w:sz w:val="20"/>
                <w:szCs w:val="20"/>
                <w:lang w:eastAsia="zh-CN"/>
              </w:rPr>
              <w:t>Fac_Auth_D1</w:t>
            </w:r>
          </w:p>
        </w:tc>
        <w:tc>
          <w:tcPr>
            <w:tcW w:w="7257" w:type="dxa"/>
            <w:tcBorders>
              <w:top w:val="nil"/>
              <w:left w:val="nil"/>
              <w:bottom w:val="single" w:sz="4" w:space="0" w:color="auto"/>
              <w:right w:val="single" w:sz="4" w:space="0" w:color="auto"/>
            </w:tcBorders>
            <w:shd w:val="clear" w:color="auto" w:fill="auto"/>
            <w:vAlign w:val="center"/>
            <w:hideMark/>
          </w:tcPr>
          <w:p w14:paraId="2F72FA3F" w14:textId="77777777" w:rsidR="00AF7501" w:rsidRPr="000972C6" w:rsidRDefault="00AF7501" w:rsidP="008C68A3">
            <w:pPr>
              <w:rPr>
                <w:rFonts w:cs="Arial"/>
                <w:color w:val="000000"/>
                <w:sz w:val="20"/>
                <w:szCs w:val="20"/>
                <w:lang w:val="en-US" w:eastAsia="zh-CN"/>
              </w:rPr>
            </w:pPr>
            <w:r w:rsidRPr="000972C6">
              <w:rPr>
                <w:rFonts w:cs="Arial"/>
                <w:color w:val="000000"/>
                <w:sz w:val="20"/>
                <w:szCs w:val="20"/>
                <w:lang w:eastAsia="zh-CN"/>
              </w:rPr>
              <w:t>Facility authorization amount at one year prior to default</w:t>
            </w:r>
          </w:p>
        </w:tc>
      </w:tr>
      <w:tr w:rsidR="00AF7501" w:rsidRPr="000972C6" w14:paraId="53A45694" w14:textId="77777777" w:rsidTr="008C68A3">
        <w:trPr>
          <w:trHeight w:val="331"/>
          <w:jc w:val="center"/>
        </w:trPr>
        <w:tc>
          <w:tcPr>
            <w:tcW w:w="1720" w:type="dxa"/>
            <w:vMerge/>
            <w:tcBorders>
              <w:top w:val="nil"/>
              <w:left w:val="single" w:sz="4" w:space="0" w:color="auto"/>
              <w:bottom w:val="single" w:sz="4" w:space="0" w:color="000000"/>
              <w:right w:val="single" w:sz="4" w:space="0" w:color="auto"/>
            </w:tcBorders>
            <w:vAlign w:val="center"/>
            <w:hideMark/>
          </w:tcPr>
          <w:p w14:paraId="6821DF41" w14:textId="77777777" w:rsidR="00AF7501" w:rsidRPr="000972C6" w:rsidRDefault="00AF7501" w:rsidP="008C68A3">
            <w:pPr>
              <w:rPr>
                <w:rFonts w:cs="Arial"/>
                <w:color w:val="000000"/>
                <w:sz w:val="20"/>
                <w:szCs w:val="20"/>
                <w:lang w:val="en-US" w:eastAsia="zh-CN"/>
              </w:rPr>
            </w:pPr>
          </w:p>
        </w:tc>
        <w:tc>
          <w:tcPr>
            <w:tcW w:w="1720" w:type="dxa"/>
            <w:tcBorders>
              <w:top w:val="nil"/>
              <w:left w:val="nil"/>
              <w:bottom w:val="single" w:sz="4" w:space="0" w:color="auto"/>
              <w:right w:val="single" w:sz="4" w:space="0" w:color="auto"/>
            </w:tcBorders>
            <w:shd w:val="clear" w:color="auto" w:fill="auto"/>
            <w:vAlign w:val="center"/>
            <w:hideMark/>
          </w:tcPr>
          <w:p w14:paraId="767EA3AA" w14:textId="77777777" w:rsidR="00AF7501" w:rsidRPr="000972C6" w:rsidRDefault="00AF7501" w:rsidP="008C68A3">
            <w:pPr>
              <w:jc w:val="center"/>
              <w:rPr>
                <w:rFonts w:cs="Arial"/>
                <w:color w:val="000000"/>
                <w:sz w:val="20"/>
                <w:szCs w:val="20"/>
                <w:lang w:val="en-US" w:eastAsia="zh-CN"/>
              </w:rPr>
            </w:pPr>
            <w:r w:rsidRPr="000972C6">
              <w:rPr>
                <w:rFonts w:cs="Arial"/>
                <w:color w:val="000000"/>
                <w:sz w:val="20"/>
                <w:szCs w:val="20"/>
                <w:lang w:eastAsia="zh-CN"/>
              </w:rPr>
              <w:t>Obl_Auth_D1</w:t>
            </w:r>
          </w:p>
        </w:tc>
        <w:tc>
          <w:tcPr>
            <w:tcW w:w="7257" w:type="dxa"/>
            <w:tcBorders>
              <w:top w:val="nil"/>
              <w:left w:val="nil"/>
              <w:bottom w:val="single" w:sz="4" w:space="0" w:color="auto"/>
              <w:right w:val="single" w:sz="4" w:space="0" w:color="auto"/>
            </w:tcBorders>
            <w:shd w:val="clear" w:color="auto" w:fill="auto"/>
            <w:vAlign w:val="center"/>
            <w:hideMark/>
          </w:tcPr>
          <w:p w14:paraId="7359B5E7" w14:textId="77777777" w:rsidR="00AF7501" w:rsidRPr="000972C6" w:rsidRDefault="00AF7501" w:rsidP="008C68A3">
            <w:pPr>
              <w:rPr>
                <w:rFonts w:cs="Arial"/>
                <w:color w:val="000000"/>
                <w:sz w:val="20"/>
                <w:szCs w:val="20"/>
                <w:lang w:val="en-US" w:eastAsia="zh-CN"/>
              </w:rPr>
            </w:pPr>
            <w:r w:rsidRPr="000972C6">
              <w:rPr>
                <w:rFonts w:cs="Arial"/>
                <w:color w:val="000000"/>
                <w:sz w:val="20"/>
                <w:szCs w:val="20"/>
                <w:lang w:eastAsia="zh-CN"/>
              </w:rPr>
              <w:t>Obligor authorization amount at one year prior to default</w:t>
            </w:r>
          </w:p>
        </w:tc>
      </w:tr>
      <w:tr w:rsidR="00AF7501" w:rsidRPr="000972C6" w14:paraId="76D7D824" w14:textId="77777777" w:rsidTr="008C68A3">
        <w:trPr>
          <w:trHeight w:val="331"/>
          <w:jc w:val="center"/>
        </w:trPr>
        <w:tc>
          <w:tcPr>
            <w:tcW w:w="1720" w:type="dxa"/>
            <w:vMerge/>
            <w:tcBorders>
              <w:top w:val="nil"/>
              <w:left w:val="single" w:sz="4" w:space="0" w:color="auto"/>
              <w:bottom w:val="single" w:sz="4" w:space="0" w:color="000000"/>
              <w:right w:val="single" w:sz="4" w:space="0" w:color="auto"/>
            </w:tcBorders>
            <w:vAlign w:val="center"/>
            <w:hideMark/>
          </w:tcPr>
          <w:p w14:paraId="629A48C0" w14:textId="77777777" w:rsidR="00AF7501" w:rsidRPr="000972C6" w:rsidRDefault="00AF7501" w:rsidP="008C68A3">
            <w:pPr>
              <w:rPr>
                <w:rFonts w:cs="Arial"/>
                <w:color w:val="000000"/>
                <w:sz w:val="20"/>
                <w:szCs w:val="20"/>
                <w:lang w:val="en-US" w:eastAsia="zh-CN"/>
              </w:rPr>
            </w:pPr>
          </w:p>
        </w:tc>
        <w:tc>
          <w:tcPr>
            <w:tcW w:w="1720" w:type="dxa"/>
            <w:tcBorders>
              <w:top w:val="nil"/>
              <w:left w:val="nil"/>
              <w:bottom w:val="single" w:sz="4" w:space="0" w:color="auto"/>
              <w:right w:val="single" w:sz="4" w:space="0" w:color="auto"/>
            </w:tcBorders>
            <w:shd w:val="clear" w:color="auto" w:fill="auto"/>
            <w:vAlign w:val="center"/>
            <w:hideMark/>
          </w:tcPr>
          <w:p w14:paraId="53E5D78C" w14:textId="77777777" w:rsidR="00AF7501" w:rsidRPr="000972C6" w:rsidRDefault="00AF7501" w:rsidP="008C68A3">
            <w:pPr>
              <w:jc w:val="center"/>
              <w:rPr>
                <w:rFonts w:cs="Arial"/>
                <w:color w:val="000000"/>
                <w:sz w:val="20"/>
                <w:szCs w:val="20"/>
                <w:lang w:val="en-US" w:eastAsia="zh-CN"/>
              </w:rPr>
            </w:pPr>
            <w:r w:rsidRPr="000972C6">
              <w:rPr>
                <w:rFonts w:cs="Arial"/>
                <w:color w:val="000000"/>
                <w:sz w:val="20"/>
                <w:szCs w:val="20"/>
                <w:lang w:eastAsia="zh-CN"/>
              </w:rPr>
              <w:t>Assets_D1</w:t>
            </w:r>
          </w:p>
        </w:tc>
        <w:tc>
          <w:tcPr>
            <w:tcW w:w="7257" w:type="dxa"/>
            <w:tcBorders>
              <w:top w:val="nil"/>
              <w:left w:val="nil"/>
              <w:bottom w:val="single" w:sz="4" w:space="0" w:color="auto"/>
              <w:right w:val="single" w:sz="4" w:space="0" w:color="auto"/>
            </w:tcBorders>
            <w:shd w:val="clear" w:color="auto" w:fill="auto"/>
            <w:vAlign w:val="center"/>
            <w:hideMark/>
          </w:tcPr>
          <w:p w14:paraId="338B01FB" w14:textId="77777777" w:rsidR="00AF7501" w:rsidRPr="000972C6" w:rsidRDefault="00AF7501" w:rsidP="008C68A3">
            <w:pPr>
              <w:rPr>
                <w:rFonts w:cs="Arial"/>
                <w:color w:val="000000"/>
                <w:sz w:val="20"/>
                <w:szCs w:val="20"/>
                <w:lang w:val="en-US" w:eastAsia="zh-CN"/>
              </w:rPr>
            </w:pPr>
            <w:r w:rsidRPr="000972C6">
              <w:rPr>
                <w:rFonts w:cs="Arial"/>
                <w:color w:val="000000"/>
                <w:sz w:val="20"/>
                <w:szCs w:val="20"/>
                <w:lang w:eastAsia="zh-CN"/>
              </w:rPr>
              <w:t>Total assets amount at one year prior to default</w:t>
            </w:r>
          </w:p>
        </w:tc>
      </w:tr>
      <w:tr w:rsidR="00AF7501" w:rsidRPr="000972C6" w14:paraId="6B6B80C8" w14:textId="77777777" w:rsidTr="008C68A3">
        <w:trPr>
          <w:trHeight w:val="331"/>
          <w:jc w:val="center"/>
        </w:trPr>
        <w:tc>
          <w:tcPr>
            <w:tcW w:w="1720" w:type="dxa"/>
            <w:vMerge/>
            <w:tcBorders>
              <w:top w:val="nil"/>
              <w:left w:val="single" w:sz="4" w:space="0" w:color="auto"/>
              <w:bottom w:val="single" w:sz="4" w:space="0" w:color="000000"/>
              <w:right w:val="single" w:sz="4" w:space="0" w:color="auto"/>
            </w:tcBorders>
            <w:vAlign w:val="center"/>
            <w:hideMark/>
          </w:tcPr>
          <w:p w14:paraId="518BD4BD" w14:textId="77777777" w:rsidR="00AF7501" w:rsidRPr="000972C6" w:rsidRDefault="00AF7501" w:rsidP="008C68A3">
            <w:pPr>
              <w:rPr>
                <w:rFonts w:cs="Arial"/>
                <w:color w:val="000000"/>
                <w:sz w:val="20"/>
                <w:szCs w:val="20"/>
                <w:lang w:val="en-US" w:eastAsia="zh-CN"/>
              </w:rPr>
            </w:pPr>
          </w:p>
        </w:tc>
        <w:tc>
          <w:tcPr>
            <w:tcW w:w="1720" w:type="dxa"/>
            <w:tcBorders>
              <w:top w:val="nil"/>
              <w:left w:val="nil"/>
              <w:bottom w:val="single" w:sz="4" w:space="0" w:color="auto"/>
              <w:right w:val="single" w:sz="4" w:space="0" w:color="auto"/>
            </w:tcBorders>
            <w:shd w:val="clear" w:color="auto" w:fill="auto"/>
            <w:vAlign w:val="center"/>
            <w:hideMark/>
          </w:tcPr>
          <w:p w14:paraId="7C6D33A5" w14:textId="77777777" w:rsidR="00AF7501" w:rsidRPr="000972C6" w:rsidRDefault="00AF7501" w:rsidP="008C68A3">
            <w:pPr>
              <w:jc w:val="center"/>
              <w:rPr>
                <w:rFonts w:cs="Arial"/>
                <w:color w:val="000000"/>
                <w:sz w:val="20"/>
                <w:szCs w:val="20"/>
                <w:lang w:val="en-US" w:eastAsia="zh-CN"/>
              </w:rPr>
            </w:pPr>
            <w:r w:rsidRPr="000972C6">
              <w:rPr>
                <w:rFonts w:cs="Arial"/>
                <w:color w:val="000000"/>
                <w:sz w:val="20"/>
                <w:szCs w:val="20"/>
                <w:lang w:eastAsia="zh-CN"/>
              </w:rPr>
              <w:t>Sales_D1</w:t>
            </w:r>
          </w:p>
        </w:tc>
        <w:tc>
          <w:tcPr>
            <w:tcW w:w="7257" w:type="dxa"/>
            <w:tcBorders>
              <w:top w:val="nil"/>
              <w:left w:val="nil"/>
              <w:bottom w:val="single" w:sz="4" w:space="0" w:color="auto"/>
              <w:right w:val="single" w:sz="4" w:space="0" w:color="auto"/>
            </w:tcBorders>
            <w:shd w:val="clear" w:color="auto" w:fill="auto"/>
            <w:vAlign w:val="center"/>
            <w:hideMark/>
          </w:tcPr>
          <w:p w14:paraId="04632ABE" w14:textId="77777777" w:rsidR="00AF7501" w:rsidRPr="000972C6" w:rsidRDefault="00AF7501" w:rsidP="008C68A3">
            <w:pPr>
              <w:rPr>
                <w:rFonts w:cs="Arial"/>
                <w:color w:val="000000"/>
                <w:sz w:val="20"/>
                <w:szCs w:val="20"/>
                <w:lang w:val="en-US" w:eastAsia="zh-CN"/>
              </w:rPr>
            </w:pPr>
            <w:r w:rsidRPr="000972C6">
              <w:rPr>
                <w:rFonts w:cs="Arial"/>
                <w:color w:val="000000"/>
                <w:sz w:val="20"/>
                <w:szCs w:val="20"/>
                <w:lang w:eastAsia="zh-CN"/>
              </w:rPr>
              <w:t>Annual sales amount at one year prior to default</w:t>
            </w:r>
          </w:p>
        </w:tc>
      </w:tr>
      <w:tr w:rsidR="00AF7501" w:rsidRPr="000972C6" w14:paraId="4A591F04" w14:textId="77777777" w:rsidTr="008C68A3">
        <w:trPr>
          <w:trHeight w:val="331"/>
          <w:jc w:val="center"/>
        </w:trPr>
        <w:tc>
          <w:tcPr>
            <w:tcW w:w="1720" w:type="dxa"/>
            <w:tcBorders>
              <w:top w:val="nil"/>
              <w:left w:val="single" w:sz="4" w:space="0" w:color="auto"/>
              <w:bottom w:val="single" w:sz="4" w:space="0" w:color="auto"/>
              <w:right w:val="single" w:sz="4" w:space="0" w:color="auto"/>
            </w:tcBorders>
            <w:shd w:val="clear" w:color="auto" w:fill="auto"/>
            <w:vAlign w:val="center"/>
            <w:hideMark/>
          </w:tcPr>
          <w:p w14:paraId="1638569F" w14:textId="77777777" w:rsidR="00AF7501" w:rsidRPr="000972C6" w:rsidRDefault="00AF7501" w:rsidP="008C68A3">
            <w:pPr>
              <w:jc w:val="center"/>
              <w:rPr>
                <w:rFonts w:cs="Arial"/>
                <w:color w:val="000000"/>
                <w:sz w:val="20"/>
                <w:szCs w:val="20"/>
                <w:lang w:val="en-US" w:eastAsia="zh-CN"/>
              </w:rPr>
            </w:pPr>
            <w:r w:rsidRPr="000972C6">
              <w:rPr>
                <w:rFonts w:cs="Arial"/>
                <w:color w:val="000000"/>
                <w:sz w:val="20"/>
                <w:szCs w:val="20"/>
                <w:lang w:val="en-US" w:eastAsia="zh-CN"/>
              </w:rPr>
              <w:t>Risk Rating</w:t>
            </w:r>
          </w:p>
        </w:tc>
        <w:tc>
          <w:tcPr>
            <w:tcW w:w="1720" w:type="dxa"/>
            <w:tcBorders>
              <w:top w:val="nil"/>
              <w:left w:val="nil"/>
              <w:bottom w:val="single" w:sz="4" w:space="0" w:color="auto"/>
              <w:right w:val="single" w:sz="4" w:space="0" w:color="auto"/>
            </w:tcBorders>
            <w:shd w:val="clear" w:color="auto" w:fill="auto"/>
            <w:vAlign w:val="center"/>
            <w:hideMark/>
          </w:tcPr>
          <w:p w14:paraId="0A5FBCD9" w14:textId="77777777" w:rsidR="00AF7501" w:rsidRPr="000972C6" w:rsidRDefault="00AF7501" w:rsidP="008C68A3">
            <w:pPr>
              <w:jc w:val="center"/>
              <w:rPr>
                <w:rFonts w:cs="Arial"/>
                <w:color w:val="000000"/>
                <w:sz w:val="20"/>
                <w:szCs w:val="20"/>
                <w:lang w:val="en-US" w:eastAsia="zh-CN"/>
              </w:rPr>
            </w:pPr>
            <w:proofErr w:type="spellStart"/>
            <w:r w:rsidRPr="000972C6">
              <w:rPr>
                <w:rFonts w:cs="Arial"/>
                <w:color w:val="000000"/>
                <w:sz w:val="20"/>
                <w:szCs w:val="20"/>
                <w:lang w:eastAsia="zh-CN"/>
              </w:rPr>
              <w:t>BRR_Ranking</w:t>
            </w:r>
            <w:proofErr w:type="spellEnd"/>
          </w:p>
        </w:tc>
        <w:tc>
          <w:tcPr>
            <w:tcW w:w="7257" w:type="dxa"/>
            <w:tcBorders>
              <w:top w:val="nil"/>
              <w:left w:val="nil"/>
              <w:bottom w:val="single" w:sz="4" w:space="0" w:color="auto"/>
              <w:right w:val="single" w:sz="4" w:space="0" w:color="auto"/>
            </w:tcBorders>
            <w:shd w:val="clear" w:color="auto" w:fill="auto"/>
            <w:vAlign w:val="center"/>
            <w:hideMark/>
          </w:tcPr>
          <w:p w14:paraId="15DC9552" w14:textId="77777777" w:rsidR="00AF7501" w:rsidRPr="000972C6" w:rsidRDefault="00AF7501" w:rsidP="008C68A3">
            <w:pPr>
              <w:rPr>
                <w:rFonts w:cs="Arial"/>
                <w:color w:val="000000"/>
                <w:sz w:val="20"/>
                <w:szCs w:val="20"/>
                <w:lang w:val="en-US" w:eastAsia="zh-CN"/>
              </w:rPr>
            </w:pPr>
            <w:r w:rsidRPr="000972C6">
              <w:rPr>
                <w:rFonts w:cs="Arial"/>
                <w:color w:val="000000"/>
                <w:sz w:val="20"/>
                <w:szCs w:val="20"/>
                <w:lang w:eastAsia="zh-CN"/>
              </w:rPr>
              <w:t>Borrower risk rating at one year prior to default</w:t>
            </w:r>
          </w:p>
        </w:tc>
      </w:tr>
      <w:tr w:rsidR="00AF7501" w:rsidRPr="000972C6" w14:paraId="3B0BC9E7" w14:textId="77777777" w:rsidTr="008C68A3">
        <w:trPr>
          <w:trHeight w:val="504"/>
          <w:jc w:val="center"/>
        </w:trPr>
        <w:tc>
          <w:tcPr>
            <w:tcW w:w="1720" w:type="dxa"/>
            <w:vMerge w:val="restart"/>
            <w:tcBorders>
              <w:top w:val="nil"/>
              <w:left w:val="single" w:sz="4" w:space="0" w:color="auto"/>
              <w:bottom w:val="single" w:sz="4" w:space="0" w:color="000000"/>
              <w:right w:val="single" w:sz="4" w:space="0" w:color="auto"/>
            </w:tcBorders>
            <w:shd w:val="clear" w:color="auto" w:fill="auto"/>
            <w:vAlign w:val="center"/>
            <w:hideMark/>
          </w:tcPr>
          <w:p w14:paraId="5807A715" w14:textId="77777777" w:rsidR="00AF7501" w:rsidRPr="000972C6" w:rsidRDefault="00AF7501" w:rsidP="008C68A3">
            <w:pPr>
              <w:jc w:val="center"/>
              <w:rPr>
                <w:rFonts w:cs="Arial"/>
                <w:color w:val="000000"/>
                <w:sz w:val="20"/>
                <w:szCs w:val="20"/>
                <w:lang w:val="en-US" w:eastAsia="zh-CN"/>
              </w:rPr>
            </w:pPr>
            <w:r w:rsidRPr="000972C6">
              <w:rPr>
                <w:rFonts w:cs="Arial"/>
                <w:color w:val="000000"/>
                <w:sz w:val="20"/>
                <w:szCs w:val="20"/>
                <w:lang w:val="en-US" w:eastAsia="zh-CN"/>
              </w:rPr>
              <w:t>Sector</w:t>
            </w:r>
          </w:p>
        </w:tc>
        <w:tc>
          <w:tcPr>
            <w:tcW w:w="1720" w:type="dxa"/>
            <w:tcBorders>
              <w:top w:val="nil"/>
              <w:left w:val="nil"/>
              <w:bottom w:val="single" w:sz="4" w:space="0" w:color="auto"/>
              <w:right w:val="single" w:sz="4" w:space="0" w:color="auto"/>
            </w:tcBorders>
            <w:shd w:val="clear" w:color="auto" w:fill="auto"/>
            <w:vAlign w:val="center"/>
            <w:hideMark/>
          </w:tcPr>
          <w:p w14:paraId="38A1A72C" w14:textId="77777777" w:rsidR="00AF7501" w:rsidRPr="000972C6" w:rsidRDefault="00AF7501" w:rsidP="008C68A3">
            <w:pPr>
              <w:jc w:val="center"/>
              <w:rPr>
                <w:rFonts w:cs="Arial"/>
                <w:color w:val="000000"/>
                <w:sz w:val="20"/>
                <w:szCs w:val="20"/>
                <w:lang w:val="en-US" w:eastAsia="zh-CN"/>
              </w:rPr>
            </w:pPr>
            <w:proofErr w:type="spellStart"/>
            <w:r w:rsidRPr="000972C6">
              <w:rPr>
                <w:rFonts w:cs="Arial"/>
                <w:color w:val="000000"/>
                <w:sz w:val="20"/>
                <w:szCs w:val="20"/>
                <w:lang w:val="en-US" w:eastAsia="zh-CN"/>
              </w:rPr>
              <w:t>HGC_Ind</w:t>
            </w:r>
            <w:proofErr w:type="spellEnd"/>
          </w:p>
        </w:tc>
        <w:tc>
          <w:tcPr>
            <w:tcW w:w="7257" w:type="dxa"/>
            <w:tcBorders>
              <w:top w:val="nil"/>
              <w:left w:val="nil"/>
              <w:bottom w:val="single" w:sz="4" w:space="0" w:color="auto"/>
              <w:right w:val="single" w:sz="4" w:space="0" w:color="auto"/>
            </w:tcBorders>
            <w:shd w:val="clear" w:color="auto" w:fill="auto"/>
            <w:vAlign w:val="center"/>
            <w:hideMark/>
          </w:tcPr>
          <w:p w14:paraId="2C9714F5" w14:textId="77777777" w:rsidR="00AF7501" w:rsidRPr="000972C6" w:rsidRDefault="00AF7501" w:rsidP="008C68A3">
            <w:pPr>
              <w:rPr>
                <w:rFonts w:cs="Arial"/>
                <w:color w:val="000000"/>
                <w:sz w:val="20"/>
                <w:szCs w:val="20"/>
                <w:lang w:val="en-US" w:eastAsia="zh-CN"/>
              </w:rPr>
            </w:pPr>
            <w:r w:rsidRPr="000972C6">
              <w:rPr>
                <w:rFonts w:cs="Arial"/>
                <w:color w:val="000000"/>
                <w:sz w:val="20"/>
                <w:szCs w:val="20"/>
                <w:lang w:val="en-US" w:eastAsia="zh-CN"/>
              </w:rPr>
              <w:t>H</w:t>
            </w:r>
            <w:r>
              <w:rPr>
                <w:rFonts w:cs="Arial"/>
                <w:color w:val="000000"/>
                <w:sz w:val="20"/>
                <w:szCs w:val="20"/>
                <w:lang w:val="en-US" w:eastAsia="zh-CN"/>
              </w:rPr>
              <w:t xml:space="preserve">arris </w:t>
            </w:r>
            <w:r w:rsidRPr="000972C6">
              <w:rPr>
                <w:rFonts w:cs="Arial"/>
                <w:color w:val="000000"/>
                <w:sz w:val="20"/>
                <w:szCs w:val="20"/>
                <w:lang w:val="en-US" w:eastAsia="zh-CN"/>
              </w:rPr>
              <w:t>G</w:t>
            </w:r>
            <w:r>
              <w:rPr>
                <w:rFonts w:cs="Arial"/>
                <w:color w:val="000000"/>
                <w:sz w:val="20"/>
                <w:szCs w:val="20"/>
                <w:lang w:val="en-US" w:eastAsia="zh-CN"/>
              </w:rPr>
              <w:t xml:space="preserve">eneral </w:t>
            </w:r>
            <w:r w:rsidRPr="000972C6">
              <w:rPr>
                <w:rFonts w:cs="Arial"/>
                <w:color w:val="000000"/>
                <w:sz w:val="20"/>
                <w:szCs w:val="20"/>
                <w:lang w:val="en-US" w:eastAsia="zh-CN"/>
              </w:rPr>
              <w:t>C</w:t>
            </w:r>
            <w:r>
              <w:rPr>
                <w:rFonts w:cs="Arial"/>
                <w:color w:val="000000"/>
                <w:sz w:val="20"/>
                <w:szCs w:val="20"/>
                <w:lang w:val="en-US" w:eastAsia="zh-CN"/>
              </w:rPr>
              <w:t>ommercial (HGC)</w:t>
            </w:r>
            <w:r w:rsidRPr="000972C6">
              <w:rPr>
                <w:rFonts w:cs="Arial"/>
                <w:color w:val="000000"/>
                <w:sz w:val="20"/>
                <w:szCs w:val="20"/>
                <w:lang w:val="en-US" w:eastAsia="zh-CN"/>
              </w:rPr>
              <w:t xml:space="preserve"> indicator. If the facility is rated under </w:t>
            </w:r>
            <w:r>
              <w:rPr>
                <w:rFonts w:cs="Arial"/>
                <w:color w:val="000000"/>
                <w:sz w:val="20"/>
                <w:szCs w:val="20"/>
                <w:lang w:val="en-US" w:eastAsia="zh-CN"/>
              </w:rPr>
              <w:t>HGC</w:t>
            </w:r>
            <w:r w:rsidRPr="000972C6">
              <w:rPr>
                <w:rFonts w:cs="Arial"/>
                <w:color w:val="000000"/>
                <w:sz w:val="20"/>
                <w:szCs w:val="20"/>
                <w:lang w:val="en-US" w:eastAsia="zh-CN"/>
              </w:rPr>
              <w:t xml:space="preserve">, </w:t>
            </w:r>
            <w:proofErr w:type="spellStart"/>
            <w:r w:rsidRPr="000972C6">
              <w:rPr>
                <w:rFonts w:cs="Arial"/>
                <w:color w:val="000000"/>
                <w:sz w:val="20"/>
                <w:szCs w:val="20"/>
                <w:lang w:val="en-US" w:eastAsia="zh-CN"/>
              </w:rPr>
              <w:t>HGC_Ind</w:t>
            </w:r>
            <w:proofErr w:type="spellEnd"/>
            <w:r w:rsidRPr="000972C6">
              <w:rPr>
                <w:rFonts w:cs="Arial"/>
                <w:color w:val="000000"/>
                <w:sz w:val="20"/>
                <w:szCs w:val="20"/>
                <w:lang w:val="en-US" w:eastAsia="zh-CN"/>
              </w:rPr>
              <w:t xml:space="preserve"> = 1. Otherwise, </w:t>
            </w:r>
            <w:proofErr w:type="spellStart"/>
            <w:r w:rsidRPr="000972C6">
              <w:rPr>
                <w:rFonts w:cs="Arial"/>
                <w:color w:val="000000"/>
                <w:sz w:val="20"/>
                <w:szCs w:val="20"/>
                <w:lang w:val="en-US" w:eastAsia="zh-CN"/>
              </w:rPr>
              <w:t>HGC_Ind</w:t>
            </w:r>
            <w:proofErr w:type="spellEnd"/>
            <w:r w:rsidRPr="000972C6">
              <w:rPr>
                <w:rFonts w:cs="Arial"/>
                <w:color w:val="000000"/>
                <w:sz w:val="20"/>
                <w:szCs w:val="20"/>
                <w:lang w:val="en-US" w:eastAsia="zh-CN"/>
              </w:rPr>
              <w:t xml:space="preserve"> = 0</w:t>
            </w:r>
          </w:p>
        </w:tc>
      </w:tr>
      <w:tr w:rsidR="00AF7501" w:rsidRPr="000972C6" w14:paraId="16E5272C" w14:textId="77777777" w:rsidTr="008C68A3">
        <w:trPr>
          <w:trHeight w:val="504"/>
          <w:jc w:val="center"/>
        </w:trPr>
        <w:tc>
          <w:tcPr>
            <w:tcW w:w="1720" w:type="dxa"/>
            <w:vMerge/>
            <w:tcBorders>
              <w:top w:val="nil"/>
              <w:left w:val="single" w:sz="4" w:space="0" w:color="auto"/>
              <w:bottom w:val="single" w:sz="4" w:space="0" w:color="000000"/>
              <w:right w:val="single" w:sz="4" w:space="0" w:color="auto"/>
            </w:tcBorders>
            <w:vAlign w:val="center"/>
            <w:hideMark/>
          </w:tcPr>
          <w:p w14:paraId="4E4D8706" w14:textId="77777777" w:rsidR="00AF7501" w:rsidRPr="000972C6" w:rsidRDefault="00AF7501" w:rsidP="008C68A3">
            <w:pPr>
              <w:rPr>
                <w:rFonts w:cs="Arial"/>
                <w:color w:val="000000"/>
                <w:sz w:val="20"/>
                <w:szCs w:val="20"/>
                <w:lang w:val="en-US" w:eastAsia="zh-CN"/>
              </w:rPr>
            </w:pPr>
          </w:p>
        </w:tc>
        <w:tc>
          <w:tcPr>
            <w:tcW w:w="1720" w:type="dxa"/>
            <w:tcBorders>
              <w:top w:val="nil"/>
              <w:left w:val="nil"/>
              <w:bottom w:val="single" w:sz="4" w:space="0" w:color="auto"/>
              <w:right w:val="single" w:sz="4" w:space="0" w:color="auto"/>
            </w:tcBorders>
            <w:shd w:val="clear" w:color="auto" w:fill="auto"/>
            <w:vAlign w:val="center"/>
            <w:hideMark/>
          </w:tcPr>
          <w:p w14:paraId="0F41BE6F" w14:textId="77777777" w:rsidR="00AF7501" w:rsidRPr="000972C6" w:rsidRDefault="00AF7501" w:rsidP="008C68A3">
            <w:pPr>
              <w:jc w:val="center"/>
              <w:rPr>
                <w:rFonts w:cs="Arial"/>
                <w:color w:val="000000"/>
                <w:sz w:val="20"/>
                <w:szCs w:val="20"/>
                <w:lang w:val="en-US" w:eastAsia="zh-CN"/>
              </w:rPr>
            </w:pPr>
            <w:proofErr w:type="spellStart"/>
            <w:r w:rsidRPr="000972C6">
              <w:rPr>
                <w:rFonts w:cs="Arial"/>
                <w:color w:val="000000"/>
                <w:sz w:val="20"/>
                <w:szCs w:val="20"/>
                <w:lang w:val="en-US" w:eastAsia="zh-CN"/>
              </w:rPr>
              <w:t>HPB_Ind</w:t>
            </w:r>
            <w:proofErr w:type="spellEnd"/>
          </w:p>
        </w:tc>
        <w:tc>
          <w:tcPr>
            <w:tcW w:w="7257" w:type="dxa"/>
            <w:tcBorders>
              <w:top w:val="nil"/>
              <w:left w:val="nil"/>
              <w:bottom w:val="single" w:sz="4" w:space="0" w:color="auto"/>
              <w:right w:val="single" w:sz="4" w:space="0" w:color="auto"/>
            </w:tcBorders>
            <w:shd w:val="clear" w:color="auto" w:fill="auto"/>
            <w:vAlign w:val="center"/>
            <w:hideMark/>
          </w:tcPr>
          <w:p w14:paraId="68336636" w14:textId="77777777" w:rsidR="00AF7501" w:rsidRPr="000972C6" w:rsidRDefault="00AF7501" w:rsidP="008C68A3">
            <w:pPr>
              <w:rPr>
                <w:rFonts w:cs="Arial"/>
                <w:color w:val="000000"/>
                <w:sz w:val="20"/>
                <w:szCs w:val="20"/>
                <w:lang w:val="en-US" w:eastAsia="zh-CN"/>
              </w:rPr>
            </w:pPr>
            <w:r w:rsidRPr="000972C6">
              <w:rPr>
                <w:rFonts w:cs="Arial"/>
                <w:color w:val="000000"/>
                <w:sz w:val="20"/>
                <w:szCs w:val="20"/>
                <w:lang w:val="en-US" w:eastAsia="zh-CN"/>
              </w:rPr>
              <w:t>H</w:t>
            </w:r>
            <w:r>
              <w:rPr>
                <w:rFonts w:cs="Arial"/>
                <w:color w:val="000000"/>
                <w:sz w:val="20"/>
                <w:szCs w:val="20"/>
                <w:lang w:val="en-US" w:eastAsia="zh-CN"/>
              </w:rPr>
              <w:t xml:space="preserve">arris </w:t>
            </w:r>
            <w:r w:rsidRPr="000972C6">
              <w:rPr>
                <w:rFonts w:cs="Arial"/>
                <w:color w:val="000000"/>
                <w:sz w:val="20"/>
                <w:szCs w:val="20"/>
                <w:lang w:val="en-US" w:eastAsia="zh-CN"/>
              </w:rPr>
              <w:t>P</w:t>
            </w:r>
            <w:r>
              <w:rPr>
                <w:rFonts w:cs="Arial"/>
                <w:color w:val="000000"/>
                <w:sz w:val="20"/>
                <w:szCs w:val="20"/>
                <w:lang w:val="en-US" w:eastAsia="zh-CN"/>
              </w:rPr>
              <w:t xml:space="preserve">ersonal </w:t>
            </w:r>
            <w:r w:rsidRPr="000972C6">
              <w:rPr>
                <w:rFonts w:cs="Arial"/>
                <w:color w:val="000000"/>
                <w:sz w:val="20"/>
                <w:szCs w:val="20"/>
                <w:lang w:val="en-US" w:eastAsia="zh-CN"/>
              </w:rPr>
              <w:t>B</w:t>
            </w:r>
            <w:r>
              <w:rPr>
                <w:rFonts w:cs="Arial"/>
                <w:color w:val="000000"/>
                <w:sz w:val="20"/>
                <w:szCs w:val="20"/>
                <w:lang w:val="en-US" w:eastAsia="zh-CN"/>
              </w:rPr>
              <w:t>orrower (HPB)</w:t>
            </w:r>
            <w:r w:rsidRPr="000972C6">
              <w:rPr>
                <w:rFonts w:cs="Arial"/>
                <w:color w:val="000000"/>
                <w:sz w:val="20"/>
                <w:szCs w:val="20"/>
                <w:lang w:val="en-US" w:eastAsia="zh-CN"/>
              </w:rPr>
              <w:t xml:space="preserve"> indicator. If the facility is rated under </w:t>
            </w:r>
            <w:r>
              <w:rPr>
                <w:rFonts w:cs="Arial"/>
                <w:color w:val="000000"/>
                <w:sz w:val="20"/>
                <w:szCs w:val="20"/>
                <w:lang w:val="en-US" w:eastAsia="zh-CN"/>
              </w:rPr>
              <w:t>HPB</w:t>
            </w:r>
            <w:r w:rsidRPr="000972C6">
              <w:rPr>
                <w:rFonts w:cs="Arial"/>
                <w:color w:val="000000"/>
                <w:sz w:val="20"/>
                <w:szCs w:val="20"/>
                <w:lang w:val="en-US" w:eastAsia="zh-CN"/>
              </w:rPr>
              <w:t xml:space="preserve">, </w:t>
            </w:r>
            <w:proofErr w:type="spellStart"/>
            <w:r w:rsidRPr="000972C6">
              <w:rPr>
                <w:rFonts w:cs="Arial"/>
                <w:color w:val="000000"/>
                <w:sz w:val="20"/>
                <w:szCs w:val="20"/>
                <w:lang w:val="en-US" w:eastAsia="zh-CN"/>
              </w:rPr>
              <w:t>HPB_Ind</w:t>
            </w:r>
            <w:proofErr w:type="spellEnd"/>
            <w:r w:rsidRPr="000972C6">
              <w:rPr>
                <w:rFonts w:cs="Arial"/>
                <w:color w:val="000000"/>
                <w:sz w:val="20"/>
                <w:szCs w:val="20"/>
                <w:lang w:val="en-US" w:eastAsia="zh-CN"/>
              </w:rPr>
              <w:t xml:space="preserve"> = 1. Otherwise, </w:t>
            </w:r>
            <w:proofErr w:type="spellStart"/>
            <w:r w:rsidRPr="000972C6">
              <w:rPr>
                <w:rFonts w:cs="Arial"/>
                <w:color w:val="000000"/>
                <w:sz w:val="20"/>
                <w:szCs w:val="20"/>
                <w:lang w:val="en-US" w:eastAsia="zh-CN"/>
              </w:rPr>
              <w:t>HPB_Ind</w:t>
            </w:r>
            <w:proofErr w:type="spellEnd"/>
            <w:r w:rsidRPr="000972C6">
              <w:rPr>
                <w:rFonts w:cs="Arial"/>
                <w:color w:val="000000"/>
                <w:sz w:val="20"/>
                <w:szCs w:val="20"/>
                <w:lang w:val="en-US" w:eastAsia="zh-CN"/>
              </w:rPr>
              <w:t xml:space="preserve"> = 0</w:t>
            </w:r>
          </w:p>
        </w:tc>
      </w:tr>
      <w:tr w:rsidR="00AF7501" w:rsidRPr="000972C6" w14:paraId="4E31B1A8" w14:textId="77777777" w:rsidTr="008C68A3">
        <w:trPr>
          <w:trHeight w:val="504"/>
          <w:jc w:val="center"/>
        </w:trPr>
        <w:tc>
          <w:tcPr>
            <w:tcW w:w="1720" w:type="dxa"/>
            <w:vMerge/>
            <w:tcBorders>
              <w:top w:val="nil"/>
              <w:left w:val="single" w:sz="4" w:space="0" w:color="auto"/>
              <w:bottom w:val="single" w:sz="4" w:space="0" w:color="000000"/>
              <w:right w:val="single" w:sz="4" w:space="0" w:color="auto"/>
            </w:tcBorders>
            <w:vAlign w:val="center"/>
            <w:hideMark/>
          </w:tcPr>
          <w:p w14:paraId="701C78A1" w14:textId="77777777" w:rsidR="00AF7501" w:rsidRPr="000972C6" w:rsidRDefault="00AF7501" w:rsidP="008C68A3">
            <w:pPr>
              <w:rPr>
                <w:rFonts w:cs="Arial"/>
                <w:color w:val="000000"/>
                <w:sz w:val="20"/>
                <w:szCs w:val="20"/>
                <w:lang w:val="en-US" w:eastAsia="zh-CN"/>
              </w:rPr>
            </w:pPr>
          </w:p>
        </w:tc>
        <w:tc>
          <w:tcPr>
            <w:tcW w:w="1720" w:type="dxa"/>
            <w:tcBorders>
              <w:top w:val="nil"/>
              <w:left w:val="nil"/>
              <w:bottom w:val="single" w:sz="4" w:space="0" w:color="auto"/>
              <w:right w:val="single" w:sz="4" w:space="0" w:color="auto"/>
            </w:tcBorders>
            <w:shd w:val="clear" w:color="auto" w:fill="auto"/>
            <w:vAlign w:val="center"/>
            <w:hideMark/>
          </w:tcPr>
          <w:p w14:paraId="0F4CBACB" w14:textId="77777777" w:rsidR="00AF7501" w:rsidRPr="000972C6" w:rsidRDefault="00AF7501" w:rsidP="008C68A3">
            <w:pPr>
              <w:jc w:val="center"/>
              <w:rPr>
                <w:rFonts w:cs="Arial"/>
                <w:color w:val="000000"/>
                <w:sz w:val="20"/>
                <w:szCs w:val="20"/>
                <w:lang w:val="en-US" w:eastAsia="zh-CN"/>
              </w:rPr>
            </w:pPr>
            <w:proofErr w:type="spellStart"/>
            <w:r w:rsidRPr="000972C6">
              <w:rPr>
                <w:rFonts w:cs="Arial"/>
                <w:color w:val="000000"/>
                <w:sz w:val="20"/>
                <w:szCs w:val="20"/>
                <w:lang w:val="en-US" w:eastAsia="zh-CN"/>
              </w:rPr>
              <w:t>HIO_Ind</w:t>
            </w:r>
            <w:proofErr w:type="spellEnd"/>
          </w:p>
        </w:tc>
        <w:tc>
          <w:tcPr>
            <w:tcW w:w="7257" w:type="dxa"/>
            <w:tcBorders>
              <w:top w:val="nil"/>
              <w:left w:val="nil"/>
              <w:bottom w:val="single" w:sz="4" w:space="0" w:color="auto"/>
              <w:right w:val="single" w:sz="4" w:space="0" w:color="auto"/>
            </w:tcBorders>
            <w:shd w:val="clear" w:color="auto" w:fill="auto"/>
            <w:vAlign w:val="center"/>
            <w:hideMark/>
          </w:tcPr>
          <w:p w14:paraId="0DA6AC6E" w14:textId="77777777" w:rsidR="00AF7501" w:rsidRPr="000972C6" w:rsidRDefault="00AF7501" w:rsidP="008C68A3">
            <w:pPr>
              <w:rPr>
                <w:rFonts w:cs="Arial"/>
                <w:color w:val="000000"/>
                <w:sz w:val="20"/>
                <w:szCs w:val="20"/>
                <w:lang w:val="en-US" w:eastAsia="zh-CN"/>
              </w:rPr>
            </w:pPr>
            <w:r w:rsidRPr="000972C6">
              <w:rPr>
                <w:rFonts w:cs="Arial"/>
                <w:color w:val="000000"/>
                <w:sz w:val="20"/>
                <w:szCs w:val="20"/>
                <w:lang w:val="en-US" w:eastAsia="zh-CN"/>
              </w:rPr>
              <w:t>H</w:t>
            </w:r>
            <w:r>
              <w:rPr>
                <w:rFonts w:cs="Arial"/>
                <w:color w:val="000000"/>
                <w:sz w:val="20"/>
                <w:szCs w:val="20"/>
                <w:lang w:val="en-US" w:eastAsia="zh-CN"/>
              </w:rPr>
              <w:t xml:space="preserve">arris </w:t>
            </w:r>
            <w:r w:rsidRPr="000972C6">
              <w:rPr>
                <w:rFonts w:cs="Arial"/>
                <w:color w:val="000000"/>
                <w:sz w:val="20"/>
                <w:szCs w:val="20"/>
                <w:lang w:val="en-US" w:eastAsia="zh-CN"/>
              </w:rPr>
              <w:t>I</w:t>
            </w:r>
            <w:r>
              <w:rPr>
                <w:rFonts w:cs="Arial"/>
                <w:color w:val="000000"/>
                <w:sz w:val="20"/>
                <w:szCs w:val="20"/>
                <w:lang w:val="en-US" w:eastAsia="zh-CN"/>
              </w:rPr>
              <w:t xml:space="preserve">nvestor </w:t>
            </w:r>
            <w:r w:rsidRPr="000972C6">
              <w:rPr>
                <w:rFonts w:cs="Arial"/>
                <w:color w:val="000000"/>
                <w:sz w:val="20"/>
                <w:szCs w:val="20"/>
                <w:lang w:val="en-US" w:eastAsia="zh-CN"/>
              </w:rPr>
              <w:t>O</w:t>
            </w:r>
            <w:r>
              <w:rPr>
                <w:rFonts w:cs="Arial"/>
                <w:color w:val="000000"/>
                <w:sz w:val="20"/>
                <w:szCs w:val="20"/>
                <w:lang w:val="en-US" w:eastAsia="zh-CN"/>
              </w:rPr>
              <w:t>wned (HIO)</w:t>
            </w:r>
            <w:r w:rsidRPr="000972C6">
              <w:rPr>
                <w:rFonts w:cs="Arial"/>
                <w:color w:val="000000"/>
                <w:sz w:val="20"/>
                <w:szCs w:val="20"/>
                <w:lang w:val="en-US" w:eastAsia="zh-CN"/>
              </w:rPr>
              <w:t xml:space="preserve"> indicator. If the facility is rated under </w:t>
            </w:r>
            <w:r>
              <w:rPr>
                <w:rFonts w:cs="Arial"/>
                <w:color w:val="000000"/>
                <w:sz w:val="20"/>
                <w:szCs w:val="20"/>
                <w:lang w:val="en-US" w:eastAsia="zh-CN"/>
              </w:rPr>
              <w:t>HIO</w:t>
            </w:r>
            <w:r w:rsidRPr="000972C6">
              <w:rPr>
                <w:rFonts w:cs="Arial"/>
                <w:color w:val="000000"/>
                <w:sz w:val="20"/>
                <w:szCs w:val="20"/>
                <w:lang w:val="en-US" w:eastAsia="zh-CN"/>
              </w:rPr>
              <w:t xml:space="preserve">, </w:t>
            </w:r>
            <w:proofErr w:type="spellStart"/>
            <w:r w:rsidRPr="000972C6">
              <w:rPr>
                <w:rFonts w:cs="Arial"/>
                <w:color w:val="000000"/>
                <w:sz w:val="20"/>
                <w:szCs w:val="20"/>
                <w:lang w:val="en-US" w:eastAsia="zh-CN"/>
              </w:rPr>
              <w:t>HIO_Ind</w:t>
            </w:r>
            <w:proofErr w:type="spellEnd"/>
            <w:r w:rsidRPr="000972C6">
              <w:rPr>
                <w:rFonts w:cs="Arial"/>
                <w:color w:val="000000"/>
                <w:sz w:val="20"/>
                <w:szCs w:val="20"/>
                <w:lang w:val="en-US" w:eastAsia="zh-CN"/>
              </w:rPr>
              <w:t xml:space="preserve"> = 1. Otherwise, </w:t>
            </w:r>
            <w:proofErr w:type="spellStart"/>
            <w:r w:rsidRPr="000972C6">
              <w:rPr>
                <w:rFonts w:cs="Arial"/>
                <w:color w:val="000000"/>
                <w:sz w:val="20"/>
                <w:szCs w:val="20"/>
                <w:lang w:val="en-US" w:eastAsia="zh-CN"/>
              </w:rPr>
              <w:t>HIO_Ind</w:t>
            </w:r>
            <w:proofErr w:type="spellEnd"/>
            <w:r w:rsidRPr="000972C6">
              <w:rPr>
                <w:rFonts w:cs="Arial"/>
                <w:color w:val="000000"/>
                <w:sz w:val="20"/>
                <w:szCs w:val="20"/>
                <w:lang w:val="en-US" w:eastAsia="zh-CN"/>
              </w:rPr>
              <w:t xml:space="preserve"> = 0</w:t>
            </w:r>
          </w:p>
        </w:tc>
      </w:tr>
      <w:tr w:rsidR="00AF7501" w:rsidRPr="000972C6" w14:paraId="3F0128C3" w14:textId="77777777" w:rsidTr="008C68A3">
        <w:trPr>
          <w:trHeight w:val="504"/>
          <w:jc w:val="center"/>
        </w:trPr>
        <w:tc>
          <w:tcPr>
            <w:tcW w:w="1720" w:type="dxa"/>
            <w:vMerge w:val="restart"/>
            <w:tcBorders>
              <w:top w:val="nil"/>
              <w:left w:val="single" w:sz="4" w:space="0" w:color="auto"/>
              <w:bottom w:val="single" w:sz="4" w:space="0" w:color="000000"/>
              <w:right w:val="single" w:sz="4" w:space="0" w:color="auto"/>
            </w:tcBorders>
            <w:shd w:val="clear" w:color="auto" w:fill="auto"/>
            <w:vAlign w:val="center"/>
            <w:hideMark/>
          </w:tcPr>
          <w:p w14:paraId="63794EA0" w14:textId="77777777" w:rsidR="00AF7501" w:rsidRPr="000972C6" w:rsidRDefault="00AF7501" w:rsidP="008C68A3">
            <w:pPr>
              <w:jc w:val="center"/>
              <w:rPr>
                <w:rFonts w:cs="Arial"/>
                <w:color w:val="000000"/>
                <w:sz w:val="20"/>
                <w:szCs w:val="20"/>
                <w:lang w:val="en-US" w:eastAsia="zh-CN"/>
              </w:rPr>
            </w:pPr>
            <w:r w:rsidRPr="000972C6">
              <w:rPr>
                <w:rFonts w:cs="Arial"/>
                <w:color w:val="000000"/>
                <w:sz w:val="20"/>
                <w:szCs w:val="20"/>
                <w:lang w:val="en-US" w:eastAsia="zh-CN"/>
              </w:rPr>
              <w:t>Facility/Product Type</w:t>
            </w:r>
          </w:p>
        </w:tc>
        <w:tc>
          <w:tcPr>
            <w:tcW w:w="1720" w:type="dxa"/>
            <w:tcBorders>
              <w:top w:val="nil"/>
              <w:left w:val="nil"/>
              <w:bottom w:val="single" w:sz="4" w:space="0" w:color="auto"/>
              <w:right w:val="single" w:sz="4" w:space="0" w:color="auto"/>
            </w:tcBorders>
            <w:shd w:val="clear" w:color="auto" w:fill="auto"/>
            <w:vAlign w:val="center"/>
            <w:hideMark/>
          </w:tcPr>
          <w:p w14:paraId="3FCA2CBD" w14:textId="77777777" w:rsidR="00AF7501" w:rsidRPr="000972C6" w:rsidRDefault="00AF7501" w:rsidP="008C68A3">
            <w:pPr>
              <w:jc w:val="center"/>
              <w:rPr>
                <w:rFonts w:cs="Arial"/>
                <w:color w:val="000000"/>
                <w:sz w:val="20"/>
                <w:szCs w:val="20"/>
                <w:lang w:val="en-US" w:eastAsia="zh-CN"/>
              </w:rPr>
            </w:pPr>
            <w:proofErr w:type="spellStart"/>
            <w:r w:rsidRPr="000972C6">
              <w:rPr>
                <w:rFonts w:cs="Arial"/>
                <w:color w:val="000000"/>
                <w:sz w:val="20"/>
                <w:szCs w:val="20"/>
                <w:lang w:val="en-US" w:eastAsia="zh-CN"/>
              </w:rPr>
              <w:t>Revolver_Ind</w:t>
            </w:r>
            <w:proofErr w:type="spellEnd"/>
          </w:p>
        </w:tc>
        <w:tc>
          <w:tcPr>
            <w:tcW w:w="7257" w:type="dxa"/>
            <w:tcBorders>
              <w:top w:val="nil"/>
              <w:left w:val="nil"/>
              <w:bottom w:val="single" w:sz="4" w:space="0" w:color="auto"/>
              <w:right w:val="single" w:sz="4" w:space="0" w:color="auto"/>
            </w:tcBorders>
            <w:shd w:val="clear" w:color="auto" w:fill="auto"/>
            <w:vAlign w:val="center"/>
            <w:hideMark/>
          </w:tcPr>
          <w:p w14:paraId="4A23159E" w14:textId="77777777" w:rsidR="00AF7501" w:rsidRPr="000972C6" w:rsidRDefault="00AF7501" w:rsidP="008C68A3">
            <w:pPr>
              <w:rPr>
                <w:rFonts w:cs="Arial"/>
                <w:color w:val="000000"/>
                <w:sz w:val="20"/>
                <w:szCs w:val="20"/>
                <w:lang w:val="en-US" w:eastAsia="zh-CN"/>
              </w:rPr>
            </w:pPr>
            <w:r w:rsidRPr="000972C6">
              <w:rPr>
                <w:rFonts w:cs="Arial"/>
                <w:color w:val="000000"/>
                <w:sz w:val="20"/>
                <w:szCs w:val="20"/>
                <w:lang w:val="en-US" w:eastAsia="zh-CN"/>
              </w:rPr>
              <w:t xml:space="preserve">Revolver indicator. If the facility is revolving, </w:t>
            </w:r>
            <w:proofErr w:type="spellStart"/>
            <w:r w:rsidRPr="000972C6">
              <w:rPr>
                <w:rFonts w:cs="Arial"/>
                <w:color w:val="000000"/>
                <w:sz w:val="20"/>
                <w:szCs w:val="20"/>
                <w:lang w:val="en-US" w:eastAsia="zh-CN"/>
              </w:rPr>
              <w:t>Revolver_Ind</w:t>
            </w:r>
            <w:proofErr w:type="spellEnd"/>
            <w:r w:rsidRPr="000972C6">
              <w:rPr>
                <w:rFonts w:cs="Arial"/>
                <w:color w:val="000000"/>
                <w:sz w:val="20"/>
                <w:szCs w:val="20"/>
                <w:lang w:val="en-US" w:eastAsia="zh-CN"/>
              </w:rPr>
              <w:t xml:space="preserve"> = 1. Otherwise, </w:t>
            </w:r>
            <w:proofErr w:type="spellStart"/>
            <w:r w:rsidRPr="000972C6">
              <w:rPr>
                <w:rFonts w:cs="Arial"/>
                <w:color w:val="000000"/>
                <w:sz w:val="20"/>
                <w:szCs w:val="20"/>
                <w:lang w:val="en-US" w:eastAsia="zh-CN"/>
              </w:rPr>
              <w:t>Revolver_Ind</w:t>
            </w:r>
            <w:proofErr w:type="spellEnd"/>
            <w:r w:rsidRPr="000972C6">
              <w:rPr>
                <w:rFonts w:cs="Arial"/>
                <w:color w:val="000000"/>
                <w:sz w:val="20"/>
                <w:szCs w:val="20"/>
                <w:lang w:val="en-US" w:eastAsia="zh-CN"/>
              </w:rPr>
              <w:t xml:space="preserve"> = 0</w:t>
            </w:r>
          </w:p>
        </w:tc>
      </w:tr>
      <w:tr w:rsidR="00AF7501" w:rsidRPr="000972C6" w14:paraId="13FC9716" w14:textId="77777777" w:rsidTr="008C68A3">
        <w:trPr>
          <w:trHeight w:val="504"/>
          <w:jc w:val="center"/>
        </w:trPr>
        <w:tc>
          <w:tcPr>
            <w:tcW w:w="1720" w:type="dxa"/>
            <w:vMerge/>
            <w:tcBorders>
              <w:top w:val="nil"/>
              <w:left w:val="single" w:sz="4" w:space="0" w:color="auto"/>
              <w:bottom w:val="single" w:sz="4" w:space="0" w:color="000000"/>
              <w:right w:val="single" w:sz="4" w:space="0" w:color="auto"/>
            </w:tcBorders>
            <w:vAlign w:val="center"/>
            <w:hideMark/>
          </w:tcPr>
          <w:p w14:paraId="2A859CEE" w14:textId="77777777" w:rsidR="00AF7501" w:rsidRPr="000972C6" w:rsidRDefault="00AF7501" w:rsidP="008C68A3">
            <w:pPr>
              <w:rPr>
                <w:rFonts w:cs="Arial"/>
                <w:color w:val="000000"/>
                <w:sz w:val="20"/>
                <w:szCs w:val="20"/>
                <w:lang w:val="en-US" w:eastAsia="zh-CN"/>
              </w:rPr>
            </w:pPr>
          </w:p>
        </w:tc>
        <w:tc>
          <w:tcPr>
            <w:tcW w:w="1720" w:type="dxa"/>
            <w:tcBorders>
              <w:top w:val="nil"/>
              <w:left w:val="nil"/>
              <w:bottom w:val="single" w:sz="4" w:space="0" w:color="auto"/>
              <w:right w:val="single" w:sz="4" w:space="0" w:color="auto"/>
            </w:tcBorders>
            <w:shd w:val="clear" w:color="auto" w:fill="auto"/>
            <w:vAlign w:val="center"/>
            <w:hideMark/>
          </w:tcPr>
          <w:p w14:paraId="62E21300" w14:textId="77777777" w:rsidR="00AF7501" w:rsidRPr="000972C6" w:rsidRDefault="00AF7501" w:rsidP="008C68A3">
            <w:pPr>
              <w:jc w:val="center"/>
              <w:rPr>
                <w:rFonts w:cs="Arial"/>
                <w:color w:val="000000"/>
                <w:sz w:val="20"/>
                <w:szCs w:val="20"/>
                <w:lang w:val="en-US" w:eastAsia="zh-CN"/>
              </w:rPr>
            </w:pPr>
            <w:proofErr w:type="spellStart"/>
            <w:r w:rsidRPr="000972C6">
              <w:rPr>
                <w:rFonts w:cs="Arial"/>
                <w:color w:val="000000"/>
                <w:sz w:val="20"/>
                <w:szCs w:val="20"/>
                <w:lang w:val="en-US" w:eastAsia="zh-CN"/>
              </w:rPr>
              <w:t>Demand_Ind</w:t>
            </w:r>
            <w:proofErr w:type="spellEnd"/>
          </w:p>
        </w:tc>
        <w:tc>
          <w:tcPr>
            <w:tcW w:w="7257" w:type="dxa"/>
            <w:tcBorders>
              <w:top w:val="nil"/>
              <w:left w:val="nil"/>
              <w:bottom w:val="single" w:sz="4" w:space="0" w:color="auto"/>
              <w:right w:val="single" w:sz="4" w:space="0" w:color="auto"/>
            </w:tcBorders>
            <w:shd w:val="clear" w:color="auto" w:fill="auto"/>
            <w:vAlign w:val="center"/>
            <w:hideMark/>
          </w:tcPr>
          <w:p w14:paraId="15FFDE37" w14:textId="77777777" w:rsidR="00AF7501" w:rsidRPr="000972C6" w:rsidRDefault="00AF7501" w:rsidP="008C68A3">
            <w:pPr>
              <w:rPr>
                <w:rFonts w:cs="Arial"/>
                <w:color w:val="000000"/>
                <w:sz w:val="20"/>
                <w:szCs w:val="20"/>
                <w:lang w:val="en-US" w:eastAsia="zh-CN"/>
              </w:rPr>
            </w:pPr>
            <w:r w:rsidRPr="000972C6">
              <w:rPr>
                <w:rFonts w:cs="Arial"/>
                <w:color w:val="000000"/>
                <w:sz w:val="20"/>
                <w:szCs w:val="20"/>
                <w:lang w:val="en-US" w:eastAsia="zh-CN"/>
              </w:rPr>
              <w:t xml:space="preserve">Demand indicator. If it is a demand loan, </w:t>
            </w:r>
            <w:proofErr w:type="spellStart"/>
            <w:r w:rsidRPr="000972C6">
              <w:rPr>
                <w:rFonts w:cs="Arial"/>
                <w:color w:val="000000"/>
                <w:sz w:val="20"/>
                <w:szCs w:val="20"/>
                <w:lang w:val="en-US" w:eastAsia="zh-CN"/>
              </w:rPr>
              <w:t>Demand_Ind</w:t>
            </w:r>
            <w:proofErr w:type="spellEnd"/>
            <w:r w:rsidRPr="000972C6">
              <w:rPr>
                <w:rFonts w:cs="Arial"/>
                <w:color w:val="000000"/>
                <w:sz w:val="20"/>
                <w:szCs w:val="20"/>
                <w:lang w:val="en-US" w:eastAsia="zh-CN"/>
              </w:rPr>
              <w:t xml:space="preserve"> = 1. Otherwise, </w:t>
            </w:r>
            <w:proofErr w:type="spellStart"/>
            <w:r w:rsidRPr="000972C6">
              <w:rPr>
                <w:rFonts w:cs="Arial"/>
                <w:color w:val="000000"/>
                <w:sz w:val="20"/>
                <w:szCs w:val="20"/>
                <w:lang w:val="en-US" w:eastAsia="zh-CN"/>
              </w:rPr>
              <w:t>Demand_Ind</w:t>
            </w:r>
            <w:proofErr w:type="spellEnd"/>
            <w:r w:rsidRPr="000972C6">
              <w:rPr>
                <w:rFonts w:cs="Arial"/>
                <w:color w:val="000000"/>
                <w:sz w:val="20"/>
                <w:szCs w:val="20"/>
                <w:lang w:val="en-US" w:eastAsia="zh-CN"/>
              </w:rPr>
              <w:t xml:space="preserve"> = 0</w:t>
            </w:r>
          </w:p>
        </w:tc>
      </w:tr>
      <w:tr w:rsidR="00AF7501" w:rsidRPr="000972C6" w14:paraId="1277D360" w14:textId="77777777" w:rsidTr="008C68A3">
        <w:trPr>
          <w:trHeight w:val="331"/>
          <w:jc w:val="center"/>
        </w:trPr>
        <w:tc>
          <w:tcPr>
            <w:tcW w:w="1720" w:type="dxa"/>
            <w:vMerge/>
            <w:tcBorders>
              <w:top w:val="nil"/>
              <w:left w:val="single" w:sz="4" w:space="0" w:color="auto"/>
              <w:bottom w:val="single" w:sz="4" w:space="0" w:color="000000"/>
              <w:right w:val="single" w:sz="4" w:space="0" w:color="auto"/>
            </w:tcBorders>
            <w:vAlign w:val="center"/>
            <w:hideMark/>
          </w:tcPr>
          <w:p w14:paraId="5C3CD5D2" w14:textId="77777777" w:rsidR="00AF7501" w:rsidRPr="000972C6" w:rsidRDefault="00AF7501" w:rsidP="008C68A3">
            <w:pPr>
              <w:rPr>
                <w:rFonts w:cs="Arial"/>
                <w:color w:val="000000"/>
                <w:sz w:val="20"/>
                <w:szCs w:val="20"/>
                <w:lang w:val="en-US" w:eastAsia="zh-CN"/>
              </w:rPr>
            </w:pPr>
          </w:p>
        </w:tc>
        <w:tc>
          <w:tcPr>
            <w:tcW w:w="1720" w:type="dxa"/>
            <w:tcBorders>
              <w:top w:val="nil"/>
              <w:left w:val="nil"/>
              <w:bottom w:val="single" w:sz="4" w:space="0" w:color="auto"/>
              <w:right w:val="single" w:sz="4" w:space="0" w:color="auto"/>
            </w:tcBorders>
            <w:shd w:val="clear" w:color="auto" w:fill="auto"/>
            <w:vAlign w:val="center"/>
            <w:hideMark/>
          </w:tcPr>
          <w:p w14:paraId="24E3C749" w14:textId="77777777" w:rsidR="00AF7501" w:rsidRPr="000972C6" w:rsidRDefault="00AF7501" w:rsidP="008C68A3">
            <w:pPr>
              <w:jc w:val="center"/>
              <w:rPr>
                <w:rFonts w:cs="Arial"/>
                <w:color w:val="000000"/>
                <w:sz w:val="20"/>
                <w:szCs w:val="20"/>
                <w:lang w:val="en-US" w:eastAsia="zh-CN"/>
              </w:rPr>
            </w:pPr>
            <w:proofErr w:type="spellStart"/>
            <w:r w:rsidRPr="000972C6">
              <w:rPr>
                <w:rFonts w:cs="Arial"/>
                <w:color w:val="000000"/>
                <w:sz w:val="20"/>
                <w:szCs w:val="20"/>
                <w:lang w:val="en-US" w:eastAsia="zh-CN"/>
              </w:rPr>
              <w:t>LC_Ind</w:t>
            </w:r>
            <w:proofErr w:type="spellEnd"/>
          </w:p>
        </w:tc>
        <w:tc>
          <w:tcPr>
            <w:tcW w:w="7257" w:type="dxa"/>
            <w:tcBorders>
              <w:top w:val="nil"/>
              <w:left w:val="nil"/>
              <w:bottom w:val="single" w:sz="4" w:space="0" w:color="auto"/>
              <w:right w:val="single" w:sz="4" w:space="0" w:color="auto"/>
            </w:tcBorders>
            <w:shd w:val="clear" w:color="auto" w:fill="auto"/>
            <w:vAlign w:val="center"/>
            <w:hideMark/>
          </w:tcPr>
          <w:p w14:paraId="516107DF" w14:textId="77777777" w:rsidR="00AF7501" w:rsidRPr="000972C6" w:rsidRDefault="00AF7501" w:rsidP="008C68A3">
            <w:pPr>
              <w:rPr>
                <w:rFonts w:cs="Arial"/>
                <w:color w:val="000000"/>
                <w:sz w:val="20"/>
                <w:szCs w:val="20"/>
                <w:lang w:val="en-US" w:eastAsia="zh-CN"/>
              </w:rPr>
            </w:pPr>
            <w:r w:rsidRPr="000972C6">
              <w:rPr>
                <w:rFonts w:cs="Arial"/>
                <w:color w:val="000000"/>
                <w:sz w:val="20"/>
                <w:szCs w:val="20"/>
                <w:lang w:val="en-US" w:eastAsia="zh-CN"/>
              </w:rPr>
              <w:t>L</w:t>
            </w:r>
            <w:r>
              <w:rPr>
                <w:rFonts w:cs="Arial"/>
                <w:color w:val="000000"/>
                <w:sz w:val="20"/>
                <w:szCs w:val="20"/>
                <w:lang w:val="en-US" w:eastAsia="zh-CN"/>
              </w:rPr>
              <w:t xml:space="preserve">etter of </w:t>
            </w:r>
            <w:r w:rsidRPr="000972C6">
              <w:rPr>
                <w:rFonts w:cs="Arial"/>
                <w:color w:val="000000"/>
                <w:sz w:val="20"/>
                <w:szCs w:val="20"/>
                <w:lang w:val="en-US" w:eastAsia="zh-CN"/>
              </w:rPr>
              <w:t>C</w:t>
            </w:r>
            <w:r>
              <w:rPr>
                <w:rFonts w:cs="Arial"/>
                <w:color w:val="000000"/>
                <w:sz w:val="20"/>
                <w:szCs w:val="20"/>
                <w:lang w:val="en-US" w:eastAsia="zh-CN"/>
              </w:rPr>
              <w:t>redit (LC)</w:t>
            </w:r>
            <w:r w:rsidRPr="000972C6">
              <w:rPr>
                <w:rFonts w:cs="Arial"/>
                <w:color w:val="000000"/>
                <w:sz w:val="20"/>
                <w:szCs w:val="20"/>
                <w:lang w:val="en-US" w:eastAsia="zh-CN"/>
              </w:rPr>
              <w:t xml:space="preserve"> </w:t>
            </w:r>
            <w:r>
              <w:rPr>
                <w:rFonts w:cs="Arial"/>
                <w:color w:val="000000"/>
                <w:sz w:val="20"/>
                <w:szCs w:val="20"/>
                <w:lang w:val="en-US" w:eastAsia="zh-CN"/>
              </w:rPr>
              <w:t>indicator. If it is a LC</w:t>
            </w:r>
            <w:r w:rsidRPr="000972C6">
              <w:rPr>
                <w:rFonts w:cs="Arial"/>
                <w:color w:val="000000"/>
                <w:sz w:val="20"/>
                <w:szCs w:val="20"/>
                <w:lang w:val="en-US" w:eastAsia="zh-CN"/>
              </w:rPr>
              <w:t xml:space="preserve">, </w:t>
            </w:r>
            <w:proofErr w:type="spellStart"/>
            <w:r w:rsidRPr="000972C6">
              <w:rPr>
                <w:rFonts w:cs="Arial"/>
                <w:color w:val="000000"/>
                <w:sz w:val="20"/>
                <w:szCs w:val="20"/>
                <w:lang w:val="en-US" w:eastAsia="zh-CN"/>
              </w:rPr>
              <w:t>LC_Ind</w:t>
            </w:r>
            <w:proofErr w:type="spellEnd"/>
            <w:r w:rsidRPr="000972C6">
              <w:rPr>
                <w:rFonts w:cs="Arial"/>
                <w:color w:val="000000"/>
                <w:sz w:val="20"/>
                <w:szCs w:val="20"/>
                <w:lang w:val="en-US" w:eastAsia="zh-CN"/>
              </w:rPr>
              <w:t xml:space="preserve"> = 1. Otherwise, </w:t>
            </w:r>
            <w:proofErr w:type="spellStart"/>
            <w:r w:rsidRPr="000972C6">
              <w:rPr>
                <w:rFonts w:cs="Arial"/>
                <w:color w:val="000000"/>
                <w:sz w:val="20"/>
                <w:szCs w:val="20"/>
                <w:lang w:val="en-US" w:eastAsia="zh-CN"/>
              </w:rPr>
              <w:t>LC_Ind</w:t>
            </w:r>
            <w:proofErr w:type="spellEnd"/>
            <w:r w:rsidRPr="000972C6">
              <w:rPr>
                <w:rFonts w:cs="Arial"/>
                <w:color w:val="000000"/>
                <w:sz w:val="20"/>
                <w:szCs w:val="20"/>
                <w:lang w:val="en-US" w:eastAsia="zh-CN"/>
              </w:rPr>
              <w:t xml:space="preserve"> = 0</w:t>
            </w:r>
          </w:p>
        </w:tc>
      </w:tr>
    </w:tbl>
    <w:p w14:paraId="1EE5F38F" w14:textId="77777777" w:rsidR="00F37B32" w:rsidRPr="003C0135" w:rsidRDefault="00F37B32" w:rsidP="003C0135">
      <w:pPr>
        <w:pStyle w:val="BodyText"/>
      </w:pPr>
    </w:p>
    <w:p w14:paraId="5E6D3103" w14:textId="77777777" w:rsidR="00154313" w:rsidRPr="003C0135" w:rsidRDefault="00154313" w:rsidP="003C0135">
      <w:pPr>
        <w:pStyle w:val="BodyText"/>
      </w:pPr>
    </w:p>
    <w:p w14:paraId="1DFE235F" w14:textId="77777777" w:rsidR="00154313" w:rsidRPr="003C0135" w:rsidRDefault="00154313" w:rsidP="003C0135">
      <w:pPr>
        <w:pStyle w:val="BodyText"/>
      </w:pPr>
    </w:p>
    <w:p w14:paraId="76BD7622" w14:textId="77777777" w:rsidR="00F37B32" w:rsidRPr="0073429A" w:rsidRDefault="00F37B32" w:rsidP="007947DF">
      <w:pPr>
        <w:pStyle w:val="Heading3"/>
        <w:numPr>
          <w:ilvl w:val="2"/>
          <w:numId w:val="3"/>
        </w:numPr>
        <w:rPr>
          <w:rFonts w:ascii="Arial" w:hAnsi="Arial"/>
        </w:rPr>
      </w:pPr>
      <w:bookmarkStart w:id="359" w:name="_Toc11405052"/>
      <w:r w:rsidRPr="0073429A">
        <w:rPr>
          <w:rFonts w:ascii="Arial" w:hAnsi="Arial"/>
        </w:rPr>
        <w:lastRenderedPageBreak/>
        <w:t>Variable Selection Process and Results – Univariate/Multivariate Analysis</w:t>
      </w:r>
      <w:bookmarkEnd w:id="359"/>
    </w:p>
    <w:p w14:paraId="454CB586" w14:textId="2CF9B24E" w:rsidR="00F37B32" w:rsidRPr="0073429A" w:rsidRDefault="001170DF" w:rsidP="00D776FA">
      <w:pPr>
        <w:pStyle w:val="TmpltInstrucBull"/>
      </w:pPr>
      <w:r w:rsidRPr="6CC85997">
        <w:t xml:space="preserve">Describe univariate and multivariate analysis conducted on potential macroeconomic variables. </w:t>
      </w:r>
    </w:p>
    <w:p w14:paraId="2ADCA2B5" w14:textId="023A2C89" w:rsidR="00F37B32" w:rsidRPr="0073429A" w:rsidRDefault="00F37B32" w:rsidP="00D776FA">
      <w:pPr>
        <w:pStyle w:val="TmpltInstrucBull"/>
      </w:pPr>
      <w:r w:rsidRPr="6CC85997">
        <w:t>Describe process (e.g. statistical method</w:t>
      </w:r>
      <w:r w:rsidR="35CB31E7" w:rsidRPr="6CC85997">
        <w:t>,</w:t>
      </w:r>
      <w:r w:rsidRPr="6CC85997">
        <w:t xml:space="preserve"> </w:t>
      </w:r>
      <w:r w:rsidR="35CB31E7" w:rsidRPr="6CC85997">
        <w:t>historical behaviour, economi</w:t>
      </w:r>
      <w:r w:rsidR="718CAE6C" w:rsidRPr="6CC85997">
        <w:t>c data or judgement)</w:t>
      </w:r>
      <w:r w:rsidR="35CB31E7" w:rsidRPr="6CC85997">
        <w:t xml:space="preserve"> </w:t>
      </w:r>
      <w:r w:rsidRPr="6CC85997">
        <w:t xml:space="preserve">used to choose inputs to use from all candidate variables (e.g., if step-wise regression is used, explain how the regression was set up and what the results were) </w:t>
      </w:r>
    </w:p>
    <w:p w14:paraId="6D5AC91A" w14:textId="77777777" w:rsidR="00F37B32" w:rsidRPr="0073429A" w:rsidRDefault="00F37B32" w:rsidP="00D776FA">
      <w:pPr>
        <w:pStyle w:val="TmpltInstrucBull"/>
      </w:pPr>
      <w:r w:rsidRPr="6CC85997">
        <w:t xml:space="preserve">Provide all statistical results used and explain statistical tests used to arrive at variables selected for model </w:t>
      </w:r>
    </w:p>
    <w:p w14:paraId="4EE1D1FF" w14:textId="77777777" w:rsidR="00F37B32" w:rsidRPr="0073429A" w:rsidRDefault="00F37B32" w:rsidP="00D776FA">
      <w:pPr>
        <w:pStyle w:val="TmpltInstrucBull"/>
      </w:pPr>
      <w:r w:rsidRPr="6CC85997">
        <w:t xml:space="preserve">Explain whether or not variables chosen are those intuitively expected from process used to choose variables </w:t>
      </w:r>
    </w:p>
    <w:p w14:paraId="4841FEAD" w14:textId="77777777" w:rsidR="00F37B32" w:rsidRPr="0073429A" w:rsidRDefault="00F37B32" w:rsidP="00D776FA">
      <w:pPr>
        <w:pStyle w:val="TmpltInstrucBull"/>
      </w:pPr>
      <w:r w:rsidRPr="6CC85997">
        <w:t>Discuss rationale for using selected variables (as opposed to using other candidate variables)</w:t>
      </w:r>
      <w:r w:rsidR="37C384C8" w:rsidRPr="6CC85997">
        <w:t xml:space="preserve"> and weights selected</w:t>
      </w:r>
      <w:r w:rsidRPr="6CC85997">
        <w:t xml:space="preserve">. Should consider both statistical and business intuition-based reasons for selection/rejection of particular variables </w:t>
      </w:r>
    </w:p>
    <w:p w14:paraId="26D400ED" w14:textId="77777777" w:rsidR="00F37B32" w:rsidRPr="0073429A" w:rsidRDefault="00F37B32" w:rsidP="00D776FA">
      <w:pPr>
        <w:pStyle w:val="TmpltInstrucBull"/>
      </w:pPr>
      <w:r w:rsidRPr="6CC85997">
        <w:t xml:space="preserve">Document clear rationale for critical choices with sufficient development evidence (e.g. Business inputs and quantitative analysis) </w:t>
      </w:r>
    </w:p>
    <w:p w14:paraId="2E3441EA" w14:textId="77777777" w:rsidR="003050EF" w:rsidRPr="0073429A" w:rsidRDefault="003050EF" w:rsidP="00D776FA">
      <w:pPr>
        <w:pStyle w:val="TmpltInstrucBull"/>
      </w:pPr>
      <w:r w:rsidRPr="6CC85997">
        <w:t xml:space="preserve">Document in detail the variable reduction process which was followed in excluding the variables considered. This includes variables which were removed or discarded for qualitative reasons, or based on quantitative analysis. </w:t>
      </w:r>
    </w:p>
    <w:p w14:paraId="25D1823B" w14:textId="77777777" w:rsidR="37C384C8" w:rsidRDefault="37C384C8" w:rsidP="00D776FA">
      <w:pPr>
        <w:pStyle w:val="TmpltInstrucBull"/>
      </w:pPr>
      <w:r w:rsidRPr="6CC85997">
        <w:t>Describe any adjustments of model para</w:t>
      </w:r>
      <w:r w:rsidR="58BBD877" w:rsidRPr="6CC85997">
        <w:t>meters that have been appl</w:t>
      </w:r>
      <w:r w:rsidR="4232820E" w:rsidRPr="6CC85997">
        <w:t>i</w:t>
      </w:r>
      <w:r w:rsidR="58BBD877" w:rsidRPr="6CC85997">
        <w:t>ed to align to the portfolio or business profile.</w:t>
      </w:r>
    </w:p>
    <w:p w14:paraId="717DCB33" w14:textId="77777777" w:rsidR="00F84904" w:rsidRPr="0073429A" w:rsidRDefault="00F84904" w:rsidP="00D776FA">
      <w:pPr>
        <w:pStyle w:val="TmpltInstrucBull"/>
      </w:pPr>
      <w:r w:rsidRPr="6CC85997">
        <w:t>Suggested sub-sections: (i) Univariate Analysis of Drivers, (ii) Multivariate Analysis of Drivers, (iii) Selection of Target Variable, (iv) Model Selection</w:t>
      </w:r>
    </w:p>
    <w:p w14:paraId="01E96575" w14:textId="77777777" w:rsidR="00F37B32" w:rsidRDefault="000A3510" w:rsidP="00D776FA">
      <w:pPr>
        <w:pStyle w:val="TempltInstruc"/>
      </w:pPr>
      <w:r w:rsidRPr="0073429A">
        <w:t xml:space="preserve">(Valid for Retail models) </w:t>
      </w:r>
      <w:r w:rsidR="009B6218" w:rsidRPr="0073429A">
        <w:t xml:space="preserve">The variable selection process </w:t>
      </w:r>
      <w:r w:rsidR="00B17888" w:rsidRPr="0073429A">
        <w:t>must capture borrower and transaction characteristics, as well as how outputs from the score model are used to derive the segments</w:t>
      </w:r>
      <w:r w:rsidR="009B6218" w:rsidRPr="0073429A">
        <w:t>. Also comment on discriminatory power and homogeneity of the pools, and how well each pool is differentiated</w:t>
      </w:r>
    </w:p>
    <w:p w14:paraId="729C0C87" w14:textId="77777777" w:rsidR="00626165" w:rsidRPr="00626165" w:rsidRDefault="00626165" w:rsidP="00626165">
      <w:pPr>
        <w:pStyle w:val="BodyText"/>
        <w:rPr>
          <w:rFonts w:ascii="Arial" w:hAnsi="Arial" w:cs="Arial"/>
        </w:rPr>
      </w:pPr>
      <w:r w:rsidRPr="00626165">
        <w:rPr>
          <w:rFonts w:ascii="Arial" w:hAnsi="Arial" w:cs="Arial"/>
        </w:rPr>
        <w:t xml:space="preserve">The potential drivers are analyzed against the realized LR LGD. Pearson, Spearman and Kendall’s Tau correlations are all assessed. The portfolio is separated into Unsecured and Secured based on collateral coverage as Unsecured facilities can perform differently from Secured facilities. </w:t>
      </w:r>
    </w:p>
    <w:p w14:paraId="399FC0D7" w14:textId="67999871" w:rsidR="00154313" w:rsidRPr="00626165" w:rsidRDefault="00626165" w:rsidP="00626165">
      <w:pPr>
        <w:pStyle w:val="BodyText"/>
        <w:rPr>
          <w:rFonts w:ascii="Arial" w:hAnsi="Arial" w:cs="Arial"/>
        </w:rPr>
      </w:pPr>
      <w:r w:rsidRPr="00626165">
        <w:rPr>
          <w:rFonts w:ascii="Arial" w:hAnsi="Arial" w:cs="Arial"/>
        </w:rPr>
        <w:t>Correlations between potential drivers and realized LR LGD for Unsecured facilities are shown in Table 40. HIO indicator, Demand indicator and LC indicator are not considered given limited resolved counts (8, 8 and 7 respectively). It can be seen that no drivers are significantly correlated with realized LR LGD at 95% confidence level as P-values are all larger than 0.05. It is therefore not recommended to further segment Unsecured facilities.</w:t>
      </w:r>
    </w:p>
    <w:p w14:paraId="58EB7A72" w14:textId="77777777" w:rsidR="00626165" w:rsidRPr="00626165" w:rsidRDefault="00626165" w:rsidP="00626165">
      <w:pPr>
        <w:keepNext/>
        <w:adjustRightInd/>
        <w:snapToGrid/>
        <w:spacing w:after="240"/>
        <w:jc w:val="center"/>
        <w:rPr>
          <w:rFonts w:ascii="Arial" w:eastAsia="Times New Roman" w:hAnsi="Arial"/>
          <w:b/>
          <w:bCs/>
          <w:szCs w:val="20"/>
        </w:rPr>
      </w:pPr>
      <w:bookmarkStart w:id="360" w:name="_Ref424749247"/>
      <w:r w:rsidRPr="00626165">
        <w:rPr>
          <w:rFonts w:ascii="Arial" w:eastAsia="Times New Roman" w:hAnsi="Arial"/>
          <w:b/>
          <w:bCs/>
          <w:szCs w:val="20"/>
        </w:rPr>
        <w:t xml:space="preserve">Table </w:t>
      </w:r>
      <w:r w:rsidRPr="00626165">
        <w:rPr>
          <w:rFonts w:ascii="Arial" w:eastAsia="Times New Roman" w:hAnsi="Arial"/>
          <w:b/>
          <w:bCs/>
          <w:szCs w:val="20"/>
        </w:rPr>
        <w:fldChar w:fldCharType="begin"/>
      </w:r>
      <w:r w:rsidRPr="00626165">
        <w:rPr>
          <w:rFonts w:ascii="Arial" w:eastAsia="Times New Roman" w:hAnsi="Arial"/>
          <w:b/>
          <w:bCs/>
          <w:szCs w:val="20"/>
        </w:rPr>
        <w:instrText xml:space="preserve"> SEQ Table \* ARABIC </w:instrText>
      </w:r>
      <w:r w:rsidRPr="00626165">
        <w:rPr>
          <w:rFonts w:ascii="Arial" w:eastAsia="Times New Roman" w:hAnsi="Arial"/>
          <w:b/>
          <w:bCs/>
          <w:szCs w:val="20"/>
        </w:rPr>
        <w:fldChar w:fldCharType="separate"/>
      </w:r>
      <w:r w:rsidRPr="00626165">
        <w:rPr>
          <w:rFonts w:ascii="Arial" w:eastAsia="Times New Roman" w:hAnsi="Arial"/>
          <w:b/>
          <w:bCs/>
          <w:noProof/>
          <w:szCs w:val="20"/>
        </w:rPr>
        <w:t>40</w:t>
      </w:r>
      <w:r w:rsidRPr="00626165">
        <w:rPr>
          <w:rFonts w:ascii="Arial" w:eastAsia="Times New Roman" w:hAnsi="Arial"/>
          <w:b/>
          <w:bCs/>
          <w:noProof/>
          <w:szCs w:val="20"/>
        </w:rPr>
        <w:fldChar w:fldCharType="end"/>
      </w:r>
      <w:bookmarkEnd w:id="360"/>
      <w:r w:rsidRPr="00626165">
        <w:rPr>
          <w:rFonts w:ascii="Arial" w:eastAsia="Times New Roman" w:hAnsi="Arial"/>
          <w:b/>
          <w:bCs/>
          <w:szCs w:val="20"/>
        </w:rPr>
        <w:t>: Correlation between Potential Drivers and Realized LR LGD – Unsecured</w:t>
      </w:r>
    </w:p>
    <w:tbl>
      <w:tblPr>
        <w:tblW w:w="8385" w:type="dxa"/>
        <w:jc w:val="center"/>
        <w:tblLook w:val="04A0" w:firstRow="1" w:lastRow="0" w:firstColumn="1" w:lastColumn="0" w:noHBand="0" w:noVBand="1"/>
      </w:tblPr>
      <w:tblGrid>
        <w:gridCol w:w="2300"/>
        <w:gridCol w:w="800"/>
        <w:gridCol w:w="1160"/>
        <w:gridCol w:w="1240"/>
        <w:gridCol w:w="1420"/>
        <w:gridCol w:w="1465"/>
      </w:tblGrid>
      <w:tr w:rsidR="00626165" w:rsidRPr="00626165" w14:paraId="63D9AE04" w14:textId="77777777" w:rsidTr="008C68A3">
        <w:trPr>
          <w:trHeight w:val="300"/>
          <w:tblHeader/>
          <w:jc w:val="center"/>
        </w:trPr>
        <w:tc>
          <w:tcPr>
            <w:tcW w:w="2300" w:type="dxa"/>
            <w:tcBorders>
              <w:top w:val="single" w:sz="4" w:space="0" w:color="auto"/>
              <w:left w:val="single" w:sz="4" w:space="0" w:color="auto"/>
              <w:bottom w:val="single" w:sz="4" w:space="0" w:color="auto"/>
              <w:right w:val="single" w:sz="4" w:space="0" w:color="auto"/>
            </w:tcBorders>
            <w:shd w:val="clear" w:color="000000" w:fill="BFBFBF"/>
            <w:noWrap/>
            <w:vAlign w:val="center"/>
            <w:hideMark/>
          </w:tcPr>
          <w:p w14:paraId="5CC53C9B" w14:textId="77777777" w:rsidR="00626165" w:rsidRPr="00626165" w:rsidRDefault="00626165" w:rsidP="00626165">
            <w:pPr>
              <w:adjustRightInd/>
              <w:snapToGrid/>
              <w:jc w:val="center"/>
              <w:rPr>
                <w:rFonts w:ascii="Arial" w:eastAsia="Times New Roman" w:hAnsi="Arial" w:cs="Arial"/>
                <w:b/>
                <w:bCs/>
                <w:color w:val="000000"/>
                <w:sz w:val="20"/>
                <w:szCs w:val="20"/>
                <w:lang w:val="en-US" w:eastAsia="zh-CN"/>
              </w:rPr>
            </w:pPr>
            <w:r w:rsidRPr="00626165">
              <w:rPr>
                <w:rFonts w:ascii="Arial" w:eastAsia="Times New Roman" w:hAnsi="Arial" w:cs="Arial"/>
                <w:b/>
                <w:bCs/>
                <w:color w:val="000000"/>
                <w:sz w:val="20"/>
                <w:szCs w:val="20"/>
                <w:lang w:val="en-US" w:eastAsia="zh-CN"/>
              </w:rPr>
              <w:t>Potential Drivers</w:t>
            </w:r>
          </w:p>
        </w:tc>
        <w:tc>
          <w:tcPr>
            <w:tcW w:w="800" w:type="dxa"/>
            <w:tcBorders>
              <w:top w:val="single" w:sz="4" w:space="0" w:color="auto"/>
              <w:left w:val="nil"/>
              <w:bottom w:val="single" w:sz="4" w:space="0" w:color="auto"/>
              <w:right w:val="single" w:sz="4" w:space="0" w:color="auto"/>
            </w:tcBorders>
            <w:shd w:val="clear" w:color="000000" w:fill="BFBFBF"/>
            <w:noWrap/>
            <w:vAlign w:val="center"/>
            <w:hideMark/>
          </w:tcPr>
          <w:p w14:paraId="15B2F44E" w14:textId="77777777" w:rsidR="00626165" w:rsidRPr="00626165" w:rsidRDefault="00626165" w:rsidP="00626165">
            <w:pPr>
              <w:adjustRightInd/>
              <w:snapToGrid/>
              <w:jc w:val="center"/>
              <w:rPr>
                <w:rFonts w:ascii="Arial" w:eastAsia="Times New Roman" w:hAnsi="Arial" w:cs="Arial"/>
                <w:b/>
                <w:bCs/>
                <w:color w:val="000000"/>
                <w:sz w:val="20"/>
                <w:szCs w:val="20"/>
                <w:lang w:val="en-US" w:eastAsia="zh-CN"/>
              </w:rPr>
            </w:pPr>
            <w:r w:rsidRPr="00626165">
              <w:rPr>
                <w:rFonts w:ascii="Arial" w:eastAsia="Times New Roman" w:hAnsi="Arial" w:cs="Arial"/>
                <w:b/>
                <w:bCs/>
                <w:color w:val="000000"/>
                <w:sz w:val="20"/>
                <w:szCs w:val="20"/>
                <w:lang w:val="en-US" w:eastAsia="zh-CN"/>
              </w:rPr>
              <w:t>N</w:t>
            </w:r>
          </w:p>
        </w:tc>
        <w:tc>
          <w:tcPr>
            <w:tcW w:w="1160" w:type="dxa"/>
            <w:tcBorders>
              <w:top w:val="single" w:sz="4" w:space="0" w:color="auto"/>
              <w:left w:val="nil"/>
              <w:bottom w:val="single" w:sz="4" w:space="0" w:color="auto"/>
              <w:right w:val="single" w:sz="4" w:space="0" w:color="auto"/>
            </w:tcBorders>
            <w:shd w:val="clear" w:color="000000" w:fill="BFBFBF"/>
            <w:noWrap/>
            <w:vAlign w:val="center"/>
            <w:hideMark/>
          </w:tcPr>
          <w:p w14:paraId="0D5320B1" w14:textId="77777777" w:rsidR="00626165" w:rsidRPr="00626165" w:rsidRDefault="00626165" w:rsidP="00626165">
            <w:pPr>
              <w:adjustRightInd/>
              <w:snapToGrid/>
              <w:jc w:val="center"/>
              <w:rPr>
                <w:rFonts w:ascii="Arial" w:eastAsia="Times New Roman" w:hAnsi="Arial" w:cs="Arial"/>
                <w:b/>
                <w:bCs/>
                <w:color w:val="000000"/>
                <w:sz w:val="20"/>
                <w:szCs w:val="20"/>
                <w:lang w:val="en-US" w:eastAsia="zh-CN"/>
              </w:rPr>
            </w:pPr>
            <w:r w:rsidRPr="00626165">
              <w:rPr>
                <w:rFonts w:ascii="Arial" w:eastAsia="Times New Roman" w:hAnsi="Arial" w:cs="Arial"/>
                <w:b/>
                <w:bCs/>
                <w:color w:val="000000"/>
                <w:sz w:val="20"/>
                <w:szCs w:val="20"/>
                <w:lang w:val="en-US" w:eastAsia="zh-CN"/>
              </w:rPr>
              <w:t>Test</w:t>
            </w:r>
          </w:p>
        </w:tc>
        <w:tc>
          <w:tcPr>
            <w:tcW w:w="1240" w:type="dxa"/>
            <w:tcBorders>
              <w:top w:val="single" w:sz="4" w:space="0" w:color="auto"/>
              <w:left w:val="nil"/>
              <w:bottom w:val="single" w:sz="4" w:space="0" w:color="auto"/>
              <w:right w:val="single" w:sz="4" w:space="0" w:color="auto"/>
            </w:tcBorders>
            <w:shd w:val="clear" w:color="000000" w:fill="BFBFBF"/>
            <w:noWrap/>
            <w:vAlign w:val="center"/>
            <w:hideMark/>
          </w:tcPr>
          <w:p w14:paraId="4919DD4C" w14:textId="77777777" w:rsidR="00626165" w:rsidRPr="00626165" w:rsidRDefault="00626165" w:rsidP="00626165">
            <w:pPr>
              <w:adjustRightInd/>
              <w:snapToGrid/>
              <w:jc w:val="center"/>
              <w:rPr>
                <w:rFonts w:ascii="Arial" w:eastAsia="Times New Roman" w:hAnsi="Arial" w:cs="Arial"/>
                <w:b/>
                <w:bCs/>
                <w:color w:val="000000"/>
                <w:sz w:val="20"/>
                <w:szCs w:val="20"/>
                <w:lang w:val="en-US" w:eastAsia="zh-CN"/>
              </w:rPr>
            </w:pPr>
            <w:r w:rsidRPr="00626165">
              <w:rPr>
                <w:rFonts w:ascii="Arial" w:eastAsia="Times New Roman" w:hAnsi="Arial" w:cs="Arial"/>
                <w:b/>
                <w:bCs/>
                <w:color w:val="000000"/>
                <w:sz w:val="20"/>
                <w:szCs w:val="20"/>
                <w:lang w:val="en-US" w:eastAsia="zh-CN"/>
              </w:rPr>
              <w:t>Pearson</w:t>
            </w:r>
          </w:p>
        </w:tc>
        <w:tc>
          <w:tcPr>
            <w:tcW w:w="1420" w:type="dxa"/>
            <w:tcBorders>
              <w:top w:val="single" w:sz="4" w:space="0" w:color="auto"/>
              <w:left w:val="nil"/>
              <w:bottom w:val="single" w:sz="4" w:space="0" w:color="auto"/>
              <w:right w:val="single" w:sz="4" w:space="0" w:color="auto"/>
            </w:tcBorders>
            <w:shd w:val="clear" w:color="000000" w:fill="BFBFBF"/>
            <w:noWrap/>
            <w:vAlign w:val="center"/>
            <w:hideMark/>
          </w:tcPr>
          <w:p w14:paraId="004B92E4" w14:textId="77777777" w:rsidR="00626165" w:rsidRPr="00626165" w:rsidRDefault="00626165" w:rsidP="00626165">
            <w:pPr>
              <w:adjustRightInd/>
              <w:snapToGrid/>
              <w:jc w:val="center"/>
              <w:rPr>
                <w:rFonts w:ascii="Arial" w:eastAsia="Times New Roman" w:hAnsi="Arial" w:cs="Arial"/>
                <w:b/>
                <w:bCs/>
                <w:color w:val="000000"/>
                <w:sz w:val="20"/>
                <w:szCs w:val="20"/>
                <w:lang w:val="en-US" w:eastAsia="zh-CN"/>
              </w:rPr>
            </w:pPr>
            <w:r w:rsidRPr="00626165">
              <w:rPr>
                <w:rFonts w:ascii="Arial" w:eastAsia="Times New Roman" w:hAnsi="Arial" w:cs="Arial"/>
                <w:b/>
                <w:bCs/>
                <w:color w:val="000000"/>
                <w:sz w:val="20"/>
                <w:szCs w:val="20"/>
                <w:lang w:val="en-US" w:eastAsia="zh-CN"/>
              </w:rPr>
              <w:t>Spearman</w:t>
            </w:r>
          </w:p>
        </w:tc>
        <w:tc>
          <w:tcPr>
            <w:tcW w:w="1465" w:type="dxa"/>
            <w:tcBorders>
              <w:top w:val="single" w:sz="4" w:space="0" w:color="auto"/>
              <w:left w:val="nil"/>
              <w:bottom w:val="single" w:sz="4" w:space="0" w:color="auto"/>
              <w:right w:val="single" w:sz="4" w:space="0" w:color="auto"/>
            </w:tcBorders>
            <w:shd w:val="clear" w:color="000000" w:fill="BFBFBF"/>
            <w:noWrap/>
            <w:vAlign w:val="center"/>
            <w:hideMark/>
          </w:tcPr>
          <w:p w14:paraId="6E4EE5FB" w14:textId="77777777" w:rsidR="00626165" w:rsidRPr="00626165" w:rsidRDefault="00626165" w:rsidP="00626165">
            <w:pPr>
              <w:adjustRightInd/>
              <w:snapToGrid/>
              <w:jc w:val="center"/>
              <w:rPr>
                <w:rFonts w:ascii="Arial" w:eastAsia="Times New Roman" w:hAnsi="Arial" w:cs="Arial"/>
                <w:b/>
                <w:bCs/>
                <w:color w:val="000000"/>
                <w:sz w:val="20"/>
                <w:szCs w:val="20"/>
                <w:lang w:val="en-US" w:eastAsia="zh-CN"/>
              </w:rPr>
            </w:pPr>
            <w:r w:rsidRPr="00626165">
              <w:rPr>
                <w:rFonts w:ascii="Arial" w:eastAsia="Times New Roman" w:hAnsi="Arial" w:cs="Arial"/>
                <w:b/>
                <w:bCs/>
                <w:color w:val="000000"/>
                <w:sz w:val="20"/>
                <w:szCs w:val="20"/>
                <w:lang w:val="en-US" w:eastAsia="zh-CN"/>
              </w:rPr>
              <w:t>Kendall Tau</w:t>
            </w:r>
          </w:p>
        </w:tc>
      </w:tr>
      <w:tr w:rsidR="00626165" w:rsidRPr="00626165" w14:paraId="6E2FB7B4" w14:textId="77777777" w:rsidTr="008C68A3">
        <w:trPr>
          <w:trHeight w:val="300"/>
          <w:jc w:val="center"/>
        </w:trPr>
        <w:tc>
          <w:tcPr>
            <w:tcW w:w="230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30F5C3F8" w14:textId="77777777" w:rsidR="00626165" w:rsidRPr="00626165" w:rsidRDefault="00626165" w:rsidP="00626165">
            <w:pPr>
              <w:adjustRightInd/>
              <w:snapToGrid/>
              <w:jc w:val="center"/>
              <w:rPr>
                <w:rFonts w:ascii="Arial" w:eastAsia="Times New Roman" w:hAnsi="Arial" w:cs="Arial"/>
                <w:color w:val="000000"/>
                <w:sz w:val="20"/>
                <w:szCs w:val="20"/>
                <w:lang w:val="en-US" w:eastAsia="zh-CN"/>
              </w:rPr>
            </w:pPr>
            <w:r w:rsidRPr="00626165">
              <w:rPr>
                <w:rFonts w:ascii="Arial" w:eastAsia="Times New Roman" w:hAnsi="Arial" w:cs="Arial"/>
                <w:color w:val="000000"/>
                <w:sz w:val="20"/>
                <w:szCs w:val="20"/>
                <w:lang w:val="en-US" w:eastAsia="zh-CN"/>
              </w:rPr>
              <w:t>Fac_Auth_D1</w:t>
            </w:r>
          </w:p>
        </w:tc>
        <w:tc>
          <w:tcPr>
            <w:tcW w:w="80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5F6BC5E0" w14:textId="77777777" w:rsidR="00626165" w:rsidRPr="00626165" w:rsidRDefault="00626165" w:rsidP="00626165">
            <w:pPr>
              <w:adjustRightInd/>
              <w:snapToGrid/>
              <w:jc w:val="center"/>
              <w:rPr>
                <w:rFonts w:ascii="Arial" w:eastAsia="Times New Roman" w:hAnsi="Arial" w:cs="Arial"/>
                <w:color w:val="000000"/>
                <w:sz w:val="20"/>
                <w:szCs w:val="20"/>
                <w:lang w:val="en-US" w:eastAsia="zh-CN"/>
              </w:rPr>
            </w:pPr>
            <w:r w:rsidRPr="00626165">
              <w:rPr>
                <w:rFonts w:ascii="Arial" w:eastAsia="Times New Roman" w:hAnsi="Arial" w:cs="Arial"/>
                <w:color w:val="000000"/>
                <w:sz w:val="20"/>
                <w:szCs w:val="20"/>
                <w:lang w:val="en-US" w:eastAsia="zh-CN"/>
              </w:rPr>
              <w:t>93</w:t>
            </w:r>
          </w:p>
        </w:tc>
        <w:tc>
          <w:tcPr>
            <w:tcW w:w="1160" w:type="dxa"/>
            <w:tcBorders>
              <w:top w:val="nil"/>
              <w:left w:val="nil"/>
              <w:bottom w:val="single" w:sz="4" w:space="0" w:color="auto"/>
              <w:right w:val="single" w:sz="4" w:space="0" w:color="auto"/>
            </w:tcBorders>
            <w:shd w:val="clear" w:color="auto" w:fill="auto"/>
            <w:noWrap/>
            <w:vAlign w:val="center"/>
            <w:hideMark/>
          </w:tcPr>
          <w:p w14:paraId="449318D6" w14:textId="77777777" w:rsidR="00626165" w:rsidRPr="00626165" w:rsidRDefault="00626165" w:rsidP="00626165">
            <w:pPr>
              <w:adjustRightInd/>
              <w:snapToGrid/>
              <w:jc w:val="center"/>
              <w:rPr>
                <w:rFonts w:ascii="Arial" w:eastAsia="Times New Roman" w:hAnsi="Arial" w:cs="Arial"/>
                <w:color w:val="000000"/>
                <w:sz w:val="20"/>
                <w:szCs w:val="20"/>
                <w:lang w:val="en-US" w:eastAsia="zh-CN"/>
              </w:rPr>
            </w:pPr>
            <w:r w:rsidRPr="00626165">
              <w:rPr>
                <w:rFonts w:ascii="Arial" w:eastAsia="Times New Roman" w:hAnsi="Arial" w:cs="Arial"/>
                <w:color w:val="000000"/>
                <w:sz w:val="20"/>
                <w:szCs w:val="20"/>
                <w:lang w:val="en-US" w:eastAsia="zh-CN"/>
              </w:rPr>
              <w:t>Value</w:t>
            </w:r>
          </w:p>
        </w:tc>
        <w:tc>
          <w:tcPr>
            <w:tcW w:w="1240" w:type="dxa"/>
            <w:tcBorders>
              <w:top w:val="nil"/>
              <w:left w:val="nil"/>
              <w:bottom w:val="single" w:sz="4" w:space="0" w:color="auto"/>
              <w:right w:val="single" w:sz="4" w:space="0" w:color="auto"/>
            </w:tcBorders>
            <w:shd w:val="clear" w:color="auto" w:fill="auto"/>
            <w:noWrap/>
            <w:vAlign w:val="center"/>
            <w:hideMark/>
          </w:tcPr>
          <w:p w14:paraId="5A2CAA40" w14:textId="77777777" w:rsidR="00626165" w:rsidRPr="00626165" w:rsidRDefault="00626165" w:rsidP="00626165">
            <w:pPr>
              <w:adjustRightInd/>
              <w:snapToGrid/>
              <w:jc w:val="right"/>
              <w:rPr>
                <w:rFonts w:ascii="Arial" w:eastAsia="Times New Roman" w:hAnsi="Arial" w:cs="Arial"/>
                <w:color w:val="000000"/>
                <w:sz w:val="20"/>
                <w:szCs w:val="20"/>
                <w:lang w:val="en-US" w:eastAsia="zh-CN"/>
              </w:rPr>
            </w:pPr>
            <w:r w:rsidRPr="00626165">
              <w:rPr>
                <w:rFonts w:ascii="Arial" w:eastAsia="Times New Roman" w:hAnsi="Arial" w:cs="Arial"/>
                <w:color w:val="000000"/>
                <w:sz w:val="20"/>
                <w:szCs w:val="20"/>
                <w:lang w:val="en-US" w:eastAsia="zh-CN"/>
              </w:rPr>
              <w:t>-0.07</w:t>
            </w:r>
          </w:p>
        </w:tc>
        <w:tc>
          <w:tcPr>
            <w:tcW w:w="1420" w:type="dxa"/>
            <w:tcBorders>
              <w:top w:val="nil"/>
              <w:left w:val="nil"/>
              <w:bottom w:val="single" w:sz="4" w:space="0" w:color="auto"/>
              <w:right w:val="single" w:sz="4" w:space="0" w:color="auto"/>
            </w:tcBorders>
            <w:shd w:val="clear" w:color="auto" w:fill="auto"/>
            <w:noWrap/>
            <w:vAlign w:val="center"/>
            <w:hideMark/>
          </w:tcPr>
          <w:p w14:paraId="7E8C314A" w14:textId="77777777" w:rsidR="00626165" w:rsidRPr="00626165" w:rsidRDefault="00626165" w:rsidP="00626165">
            <w:pPr>
              <w:adjustRightInd/>
              <w:snapToGrid/>
              <w:jc w:val="right"/>
              <w:rPr>
                <w:rFonts w:ascii="Arial" w:eastAsia="Times New Roman" w:hAnsi="Arial" w:cs="Arial"/>
                <w:color w:val="000000"/>
                <w:sz w:val="20"/>
                <w:szCs w:val="20"/>
                <w:lang w:val="en-US" w:eastAsia="zh-CN"/>
              </w:rPr>
            </w:pPr>
            <w:r w:rsidRPr="00626165">
              <w:rPr>
                <w:rFonts w:ascii="Arial" w:eastAsia="Times New Roman" w:hAnsi="Arial" w:cs="Arial"/>
                <w:color w:val="000000"/>
                <w:sz w:val="20"/>
                <w:szCs w:val="20"/>
                <w:lang w:val="en-US" w:eastAsia="zh-CN"/>
              </w:rPr>
              <w:t>0.04</w:t>
            </w:r>
          </w:p>
        </w:tc>
        <w:tc>
          <w:tcPr>
            <w:tcW w:w="1465" w:type="dxa"/>
            <w:tcBorders>
              <w:top w:val="nil"/>
              <w:left w:val="nil"/>
              <w:bottom w:val="single" w:sz="4" w:space="0" w:color="auto"/>
              <w:right w:val="single" w:sz="4" w:space="0" w:color="auto"/>
            </w:tcBorders>
            <w:shd w:val="clear" w:color="auto" w:fill="auto"/>
            <w:noWrap/>
            <w:vAlign w:val="center"/>
            <w:hideMark/>
          </w:tcPr>
          <w:p w14:paraId="634BCE21" w14:textId="77777777" w:rsidR="00626165" w:rsidRPr="00626165" w:rsidRDefault="00626165" w:rsidP="00626165">
            <w:pPr>
              <w:adjustRightInd/>
              <w:snapToGrid/>
              <w:jc w:val="right"/>
              <w:rPr>
                <w:rFonts w:ascii="Arial" w:eastAsia="Times New Roman" w:hAnsi="Arial" w:cs="Arial"/>
                <w:color w:val="000000"/>
                <w:sz w:val="20"/>
                <w:szCs w:val="20"/>
                <w:lang w:val="en-US" w:eastAsia="zh-CN"/>
              </w:rPr>
            </w:pPr>
            <w:r w:rsidRPr="00626165">
              <w:rPr>
                <w:rFonts w:ascii="Arial" w:eastAsia="Times New Roman" w:hAnsi="Arial" w:cs="Arial"/>
                <w:color w:val="000000"/>
                <w:sz w:val="20"/>
                <w:szCs w:val="20"/>
                <w:lang w:val="en-US" w:eastAsia="zh-CN"/>
              </w:rPr>
              <w:t>0.03</w:t>
            </w:r>
          </w:p>
        </w:tc>
      </w:tr>
      <w:tr w:rsidR="00626165" w:rsidRPr="00626165" w14:paraId="2376A328" w14:textId="77777777" w:rsidTr="008C68A3">
        <w:trPr>
          <w:trHeight w:val="300"/>
          <w:jc w:val="center"/>
        </w:trPr>
        <w:tc>
          <w:tcPr>
            <w:tcW w:w="2300" w:type="dxa"/>
            <w:vMerge/>
            <w:tcBorders>
              <w:top w:val="nil"/>
              <w:left w:val="single" w:sz="4" w:space="0" w:color="auto"/>
              <w:bottom w:val="single" w:sz="4" w:space="0" w:color="000000"/>
              <w:right w:val="single" w:sz="4" w:space="0" w:color="auto"/>
            </w:tcBorders>
            <w:vAlign w:val="center"/>
            <w:hideMark/>
          </w:tcPr>
          <w:p w14:paraId="37A76DED" w14:textId="77777777" w:rsidR="00626165" w:rsidRPr="00626165" w:rsidRDefault="00626165" w:rsidP="00626165">
            <w:pPr>
              <w:adjustRightInd/>
              <w:snapToGrid/>
              <w:rPr>
                <w:rFonts w:ascii="Arial" w:eastAsia="Times New Roman" w:hAnsi="Arial" w:cs="Arial"/>
                <w:color w:val="000000"/>
                <w:sz w:val="20"/>
                <w:szCs w:val="20"/>
                <w:lang w:val="en-US" w:eastAsia="zh-CN"/>
              </w:rPr>
            </w:pPr>
          </w:p>
        </w:tc>
        <w:tc>
          <w:tcPr>
            <w:tcW w:w="800" w:type="dxa"/>
            <w:vMerge/>
            <w:tcBorders>
              <w:top w:val="nil"/>
              <w:left w:val="single" w:sz="4" w:space="0" w:color="auto"/>
              <w:bottom w:val="single" w:sz="4" w:space="0" w:color="000000"/>
              <w:right w:val="single" w:sz="4" w:space="0" w:color="auto"/>
            </w:tcBorders>
            <w:vAlign w:val="center"/>
            <w:hideMark/>
          </w:tcPr>
          <w:p w14:paraId="2D30E88D" w14:textId="77777777" w:rsidR="00626165" w:rsidRPr="00626165" w:rsidRDefault="00626165" w:rsidP="00626165">
            <w:pPr>
              <w:adjustRightInd/>
              <w:snapToGrid/>
              <w:rPr>
                <w:rFonts w:ascii="Arial" w:eastAsia="Times New Roman" w:hAnsi="Arial" w:cs="Arial"/>
                <w:color w:val="000000"/>
                <w:sz w:val="20"/>
                <w:szCs w:val="20"/>
                <w:lang w:val="en-US" w:eastAsia="zh-CN"/>
              </w:rPr>
            </w:pPr>
          </w:p>
        </w:tc>
        <w:tc>
          <w:tcPr>
            <w:tcW w:w="1160" w:type="dxa"/>
            <w:tcBorders>
              <w:top w:val="nil"/>
              <w:left w:val="nil"/>
              <w:bottom w:val="single" w:sz="4" w:space="0" w:color="auto"/>
              <w:right w:val="single" w:sz="4" w:space="0" w:color="auto"/>
            </w:tcBorders>
            <w:shd w:val="clear" w:color="auto" w:fill="auto"/>
            <w:noWrap/>
            <w:vAlign w:val="center"/>
            <w:hideMark/>
          </w:tcPr>
          <w:p w14:paraId="48563FB1" w14:textId="77777777" w:rsidR="00626165" w:rsidRPr="00626165" w:rsidRDefault="00626165" w:rsidP="00626165">
            <w:pPr>
              <w:adjustRightInd/>
              <w:snapToGrid/>
              <w:jc w:val="center"/>
              <w:rPr>
                <w:rFonts w:ascii="Arial" w:eastAsia="Times New Roman" w:hAnsi="Arial" w:cs="Arial"/>
                <w:color w:val="000000"/>
                <w:sz w:val="20"/>
                <w:szCs w:val="20"/>
                <w:lang w:val="en-US" w:eastAsia="zh-CN"/>
              </w:rPr>
            </w:pPr>
            <w:r w:rsidRPr="00626165">
              <w:rPr>
                <w:rFonts w:ascii="Arial" w:eastAsia="Times New Roman" w:hAnsi="Arial" w:cs="Arial"/>
                <w:color w:val="000000"/>
                <w:sz w:val="20"/>
                <w:szCs w:val="20"/>
                <w:lang w:val="en-US" w:eastAsia="zh-CN"/>
              </w:rPr>
              <w:t>P-value</w:t>
            </w:r>
          </w:p>
        </w:tc>
        <w:tc>
          <w:tcPr>
            <w:tcW w:w="1240" w:type="dxa"/>
            <w:tcBorders>
              <w:top w:val="nil"/>
              <w:left w:val="nil"/>
              <w:bottom w:val="single" w:sz="4" w:space="0" w:color="auto"/>
              <w:right w:val="single" w:sz="4" w:space="0" w:color="auto"/>
            </w:tcBorders>
            <w:shd w:val="clear" w:color="auto" w:fill="auto"/>
            <w:noWrap/>
            <w:vAlign w:val="center"/>
            <w:hideMark/>
          </w:tcPr>
          <w:p w14:paraId="2FD6344E" w14:textId="77777777" w:rsidR="00626165" w:rsidRPr="00626165" w:rsidRDefault="00626165" w:rsidP="00626165">
            <w:pPr>
              <w:adjustRightInd/>
              <w:snapToGrid/>
              <w:jc w:val="right"/>
              <w:rPr>
                <w:rFonts w:ascii="Arial" w:eastAsia="Times New Roman" w:hAnsi="Arial" w:cs="Arial"/>
                <w:color w:val="000000"/>
                <w:sz w:val="20"/>
                <w:szCs w:val="20"/>
                <w:lang w:val="en-US" w:eastAsia="zh-CN"/>
              </w:rPr>
            </w:pPr>
            <w:r w:rsidRPr="00626165">
              <w:rPr>
                <w:rFonts w:ascii="Arial" w:eastAsia="Times New Roman" w:hAnsi="Arial" w:cs="Arial"/>
                <w:color w:val="000000"/>
                <w:sz w:val="20"/>
                <w:szCs w:val="20"/>
                <w:lang w:val="en-US" w:eastAsia="zh-CN"/>
              </w:rPr>
              <w:t>0.50</w:t>
            </w:r>
          </w:p>
        </w:tc>
        <w:tc>
          <w:tcPr>
            <w:tcW w:w="1420" w:type="dxa"/>
            <w:tcBorders>
              <w:top w:val="nil"/>
              <w:left w:val="nil"/>
              <w:bottom w:val="single" w:sz="4" w:space="0" w:color="auto"/>
              <w:right w:val="single" w:sz="4" w:space="0" w:color="auto"/>
            </w:tcBorders>
            <w:shd w:val="clear" w:color="auto" w:fill="auto"/>
            <w:noWrap/>
            <w:vAlign w:val="center"/>
            <w:hideMark/>
          </w:tcPr>
          <w:p w14:paraId="47A1675B" w14:textId="77777777" w:rsidR="00626165" w:rsidRPr="00626165" w:rsidRDefault="00626165" w:rsidP="00626165">
            <w:pPr>
              <w:adjustRightInd/>
              <w:snapToGrid/>
              <w:jc w:val="right"/>
              <w:rPr>
                <w:rFonts w:ascii="Arial" w:eastAsia="Times New Roman" w:hAnsi="Arial" w:cs="Arial"/>
                <w:color w:val="000000"/>
                <w:sz w:val="20"/>
                <w:szCs w:val="20"/>
                <w:lang w:val="en-US" w:eastAsia="zh-CN"/>
              </w:rPr>
            </w:pPr>
            <w:r w:rsidRPr="00626165">
              <w:rPr>
                <w:rFonts w:ascii="Arial" w:eastAsia="Times New Roman" w:hAnsi="Arial" w:cs="Arial"/>
                <w:color w:val="000000"/>
                <w:sz w:val="20"/>
                <w:szCs w:val="20"/>
                <w:lang w:val="en-US" w:eastAsia="zh-CN"/>
              </w:rPr>
              <w:t>0.68</w:t>
            </w:r>
          </w:p>
        </w:tc>
        <w:tc>
          <w:tcPr>
            <w:tcW w:w="1465" w:type="dxa"/>
            <w:tcBorders>
              <w:top w:val="nil"/>
              <w:left w:val="nil"/>
              <w:bottom w:val="single" w:sz="4" w:space="0" w:color="auto"/>
              <w:right w:val="single" w:sz="4" w:space="0" w:color="auto"/>
            </w:tcBorders>
            <w:shd w:val="clear" w:color="auto" w:fill="auto"/>
            <w:noWrap/>
            <w:vAlign w:val="center"/>
            <w:hideMark/>
          </w:tcPr>
          <w:p w14:paraId="1606F1CB" w14:textId="77777777" w:rsidR="00626165" w:rsidRPr="00626165" w:rsidRDefault="00626165" w:rsidP="00626165">
            <w:pPr>
              <w:adjustRightInd/>
              <w:snapToGrid/>
              <w:jc w:val="right"/>
              <w:rPr>
                <w:rFonts w:ascii="Arial" w:eastAsia="Times New Roman" w:hAnsi="Arial" w:cs="Arial"/>
                <w:color w:val="000000"/>
                <w:sz w:val="20"/>
                <w:szCs w:val="20"/>
                <w:lang w:val="en-US" w:eastAsia="zh-CN"/>
              </w:rPr>
            </w:pPr>
            <w:r w:rsidRPr="00626165">
              <w:rPr>
                <w:rFonts w:ascii="Arial" w:eastAsia="Times New Roman" w:hAnsi="Arial" w:cs="Arial"/>
                <w:color w:val="000000"/>
                <w:sz w:val="20"/>
                <w:szCs w:val="20"/>
                <w:lang w:val="en-US" w:eastAsia="zh-CN"/>
              </w:rPr>
              <w:t>0.64</w:t>
            </w:r>
          </w:p>
        </w:tc>
      </w:tr>
      <w:tr w:rsidR="00626165" w:rsidRPr="00626165" w14:paraId="24E92963" w14:textId="77777777" w:rsidTr="008C68A3">
        <w:trPr>
          <w:trHeight w:val="300"/>
          <w:jc w:val="center"/>
        </w:trPr>
        <w:tc>
          <w:tcPr>
            <w:tcW w:w="230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195E0808" w14:textId="77777777" w:rsidR="00626165" w:rsidRPr="00626165" w:rsidRDefault="00626165" w:rsidP="00626165">
            <w:pPr>
              <w:adjustRightInd/>
              <w:snapToGrid/>
              <w:jc w:val="center"/>
              <w:rPr>
                <w:rFonts w:ascii="Arial" w:eastAsia="Times New Roman" w:hAnsi="Arial" w:cs="Arial"/>
                <w:color w:val="000000"/>
                <w:sz w:val="20"/>
                <w:szCs w:val="20"/>
                <w:lang w:val="en-US" w:eastAsia="zh-CN"/>
              </w:rPr>
            </w:pPr>
            <w:r w:rsidRPr="00626165">
              <w:rPr>
                <w:rFonts w:ascii="Arial" w:eastAsia="Times New Roman" w:hAnsi="Arial" w:cs="Arial"/>
                <w:color w:val="000000"/>
                <w:sz w:val="20"/>
                <w:szCs w:val="20"/>
                <w:lang w:val="en-US" w:eastAsia="zh-CN"/>
              </w:rPr>
              <w:t>Obl_Auth_D1</w:t>
            </w:r>
          </w:p>
        </w:tc>
        <w:tc>
          <w:tcPr>
            <w:tcW w:w="80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4766CDDB" w14:textId="77777777" w:rsidR="00626165" w:rsidRPr="00626165" w:rsidRDefault="00626165" w:rsidP="00626165">
            <w:pPr>
              <w:adjustRightInd/>
              <w:snapToGrid/>
              <w:jc w:val="center"/>
              <w:rPr>
                <w:rFonts w:ascii="Arial" w:eastAsia="Times New Roman" w:hAnsi="Arial" w:cs="Arial"/>
                <w:color w:val="000000"/>
                <w:sz w:val="20"/>
                <w:szCs w:val="20"/>
                <w:lang w:val="en-US" w:eastAsia="zh-CN"/>
              </w:rPr>
            </w:pPr>
            <w:r w:rsidRPr="00626165">
              <w:rPr>
                <w:rFonts w:ascii="Arial" w:eastAsia="Times New Roman" w:hAnsi="Arial" w:cs="Arial"/>
                <w:color w:val="000000"/>
                <w:sz w:val="20"/>
                <w:szCs w:val="20"/>
                <w:lang w:val="en-US" w:eastAsia="zh-CN"/>
              </w:rPr>
              <w:t>93</w:t>
            </w:r>
          </w:p>
        </w:tc>
        <w:tc>
          <w:tcPr>
            <w:tcW w:w="1160" w:type="dxa"/>
            <w:tcBorders>
              <w:top w:val="nil"/>
              <w:left w:val="nil"/>
              <w:bottom w:val="single" w:sz="4" w:space="0" w:color="auto"/>
              <w:right w:val="single" w:sz="4" w:space="0" w:color="auto"/>
            </w:tcBorders>
            <w:shd w:val="clear" w:color="auto" w:fill="auto"/>
            <w:noWrap/>
            <w:vAlign w:val="center"/>
            <w:hideMark/>
          </w:tcPr>
          <w:p w14:paraId="4DF4382E" w14:textId="77777777" w:rsidR="00626165" w:rsidRPr="00626165" w:rsidRDefault="00626165" w:rsidP="00626165">
            <w:pPr>
              <w:adjustRightInd/>
              <w:snapToGrid/>
              <w:jc w:val="center"/>
              <w:rPr>
                <w:rFonts w:ascii="Arial" w:eastAsia="Times New Roman" w:hAnsi="Arial" w:cs="Arial"/>
                <w:color w:val="000000"/>
                <w:sz w:val="20"/>
                <w:szCs w:val="20"/>
                <w:lang w:val="en-US" w:eastAsia="zh-CN"/>
              </w:rPr>
            </w:pPr>
            <w:r w:rsidRPr="00626165">
              <w:rPr>
                <w:rFonts w:ascii="Arial" w:eastAsia="Times New Roman" w:hAnsi="Arial" w:cs="Arial"/>
                <w:color w:val="000000"/>
                <w:sz w:val="20"/>
                <w:szCs w:val="20"/>
                <w:lang w:val="en-US" w:eastAsia="zh-CN"/>
              </w:rPr>
              <w:t>Value</w:t>
            </w:r>
          </w:p>
        </w:tc>
        <w:tc>
          <w:tcPr>
            <w:tcW w:w="1240" w:type="dxa"/>
            <w:tcBorders>
              <w:top w:val="nil"/>
              <w:left w:val="nil"/>
              <w:bottom w:val="single" w:sz="4" w:space="0" w:color="auto"/>
              <w:right w:val="single" w:sz="4" w:space="0" w:color="auto"/>
            </w:tcBorders>
            <w:shd w:val="clear" w:color="auto" w:fill="auto"/>
            <w:noWrap/>
            <w:vAlign w:val="center"/>
            <w:hideMark/>
          </w:tcPr>
          <w:p w14:paraId="2D1C0C96" w14:textId="77777777" w:rsidR="00626165" w:rsidRPr="00626165" w:rsidRDefault="00626165" w:rsidP="00626165">
            <w:pPr>
              <w:adjustRightInd/>
              <w:snapToGrid/>
              <w:jc w:val="right"/>
              <w:rPr>
                <w:rFonts w:ascii="Arial" w:eastAsia="Times New Roman" w:hAnsi="Arial" w:cs="Arial"/>
                <w:color w:val="000000"/>
                <w:sz w:val="20"/>
                <w:szCs w:val="20"/>
                <w:lang w:val="en-US" w:eastAsia="zh-CN"/>
              </w:rPr>
            </w:pPr>
            <w:r w:rsidRPr="00626165">
              <w:rPr>
                <w:rFonts w:ascii="Arial" w:eastAsia="Times New Roman" w:hAnsi="Arial" w:cs="Arial"/>
                <w:color w:val="000000"/>
                <w:sz w:val="20"/>
                <w:szCs w:val="20"/>
                <w:lang w:val="en-US" w:eastAsia="zh-CN"/>
              </w:rPr>
              <w:t>0.04</w:t>
            </w:r>
          </w:p>
        </w:tc>
        <w:tc>
          <w:tcPr>
            <w:tcW w:w="1420" w:type="dxa"/>
            <w:tcBorders>
              <w:top w:val="nil"/>
              <w:left w:val="nil"/>
              <w:bottom w:val="single" w:sz="4" w:space="0" w:color="auto"/>
              <w:right w:val="single" w:sz="4" w:space="0" w:color="auto"/>
            </w:tcBorders>
            <w:shd w:val="clear" w:color="auto" w:fill="auto"/>
            <w:noWrap/>
            <w:vAlign w:val="center"/>
            <w:hideMark/>
          </w:tcPr>
          <w:p w14:paraId="281BA219" w14:textId="77777777" w:rsidR="00626165" w:rsidRPr="00626165" w:rsidRDefault="00626165" w:rsidP="00626165">
            <w:pPr>
              <w:adjustRightInd/>
              <w:snapToGrid/>
              <w:jc w:val="right"/>
              <w:rPr>
                <w:rFonts w:ascii="Arial" w:eastAsia="Times New Roman" w:hAnsi="Arial" w:cs="Arial"/>
                <w:color w:val="000000"/>
                <w:sz w:val="20"/>
                <w:szCs w:val="20"/>
                <w:lang w:val="en-US" w:eastAsia="zh-CN"/>
              </w:rPr>
            </w:pPr>
            <w:r w:rsidRPr="00626165">
              <w:rPr>
                <w:rFonts w:ascii="Arial" w:eastAsia="Times New Roman" w:hAnsi="Arial" w:cs="Arial"/>
                <w:color w:val="000000"/>
                <w:sz w:val="20"/>
                <w:szCs w:val="20"/>
                <w:lang w:val="en-US" w:eastAsia="zh-CN"/>
              </w:rPr>
              <w:t>0.14</w:t>
            </w:r>
          </w:p>
        </w:tc>
        <w:tc>
          <w:tcPr>
            <w:tcW w:w="1465" w:type="dxa"/>
            <w:tcBorders>
              <w:top w:val="nil"/>
              <w:left w:val="nil"/>
              <w:bottom w:val="single" w:sz="4" w:space="0" w:color="auto"/>
              <w:right w:val="single" w:sz="4" w:space="0" w:color="auto"/>
            </w:tcBorders>
            <w:shd w:val="clear" w:color="auto" w:fill="auto"/>
            <w:noWrap/>
            <w:vAlign w:val="center"/>
            <w:hideMark/>
          </w:tcPr>
          <w:p w14:paraId="4726571F" w14:textId="77777777" w:rsidR="00626165" w:rsidRPr="00626165" w:rsidRDefault="00626165" w:rsidP="00626165">
            <w:pPr>
              <w:adjustRightInd/>
              <w:snapToGrid/>
              <w:jc w:val="right"/>
              <w:rPr>
                <w:rFonts w:ascii="Arial" w:eastAsia="Times New Roman" w:hAnsi="Arial" w:cs="Arial"/>
                <w:color w:val="000000"/>
                <w:sz w:val="20"/>
                <w:szCs w:val="20"/>
                <w:lang w:val="en-US" w:eastAsia="zh-CN"/>
              </w:rPr>
            </w:pPr>
            <w:r w:rsidRPr="00626165">
              <w:rPr>
                <w:rFonts w:ascii="Arial" w:eastAsia="Times New Roman" w:hAnsi="Arial" w:cs="Arial"/>
                <w:color w:val="000000"/>
                <w:sz w:val="20"/>
                <w:szCs w:val="20"/>
                <w:lang w:val="en-US" w:eastAsia="zh-CN"/>
              </w:rPr>
              <w:t>0.10</w:t>
            </w:r>
          </w:p>
        </w:tc>
      </w:tr>
      <w:tr w:rsidR="00626165" w:rsidRPr="00626165" w14:paraId="579B23DA" w14:textId="77777777" w:rsidTr="008C68A3">
        <w:trPr>
          <w:trHeight w:val="300"/>
          <w:jc w:val="center"/>
        </w:trPr>
        <w:tc>
          <w:tcPr>
            <w:tcW w:w="2300" w:type="dxa"/>
            <w:vMerge/>
            <w:tcBorders>
              <w:top w:val="nil"/>
              <w:left w:val="single" w:sz="4" w:space="0" w:color="auto"/>
              <w:bottom w:val="single" w:sz="4" w:space="0" w:color="000000"/>
              <w:right w:val="single" w:sz="4" w:space="0" w:color="auto"/>
            </w:tcBorders>
            <w:vAlign w:val="center"/>
            <w:hideMark/>
          </w:tcPr>
          <w:p w14:paraId="1FE58EBD" w14:textId="77777777" w:rsidR="00626165" w:rsidRPr="00626165" w:rsidRDefault="00626165" w:rsidP="00626165">
            <w:pPr>
              <w:adjustRightInd/>
              <w:snapToGrid/>
              <w:rPr>
                <w:rFonts w:ascii="Arial" w:eastAsia="Times New Roman" w:hAnsi="Arial" w:cs="Arial"/>
                <w:color w:val="000000"/>
                <w:sz w:val="20"/>
                <w:szCs w:val="20"/>
                <w:lang w:val="en-US" w:eastAsia="zh-CN"/>
              </w:rPr>
            </w:pPr>
          </w:p>
        </w:tc>
        <w:tc>
          <w:tcPr>
            <w:tcW w:w="800" w:type="dxa"/>
            <w:vMerge/>
            <w:tcBorders>
              <w:top w:val="nil"/>
              <w:left w:val="single" w:sz="4" w:space="0" w:color="auto"/>
              <w:bottom w:val="single" w:sz="4" w:space="0" w:color="000000"/>
              <w:right w:val="single" w:sz="4" w:space="0" w:color="auto"/>
            </w:tcBorders>
            <w:vAlign w:val="center"/>
            <w:hideMark/>
          </w:tcPr>
          <w:p w14:paraId="44A19EFC" w14:textId="77777777" w:rsidR="00626165" w:rsidRPr="00626165" w:rsidRDefault="00626165" w:rsidP="00626165">
            <w:pPr>
              <w:adjustRightInd/>
              <w:snapToGrid/>
              <w:rPr>
                <w:rFonts w:ascii="Arial" w:eastAsia="Times New Roman" w:hAnsi="Arial" w:cs="Arial"/>
                <w:color w:val="000000"/>
                <w:sz w:val="20"/>
                <w:szCs w:val="20"/>
                <w:lang w:val="en-US" w:eastAsia="zh-CN"/>
              </w:rPr>
            </w:pPr>
          </w:p>
        </w:tc>
        <w:tc>
          <w:tcPr>
            <w:tcW w:w="1160" w:type="dxa"/>
            <w:tcBorders>
              <w:top w:val="nil"/>
              <w:left w:val="nil"/>
              <w:bottom w:val="single" w:sz="4" w:space="0" w:color="auto"/>
              <w:right w:val="single" w:sz="4" w:space="0" w:color="auto"/>
            </w:tcBorders>
            <w:shd w:val="clear" w:color="auto" w:fill="auto"/>
            <w:noWrap/>
            <w:vAlign w:val="center"/>
            <w:hideMark/>
          </w:tcPr>
          <w:p w14:paraId="075CF77A" w14:textId="77777777" w:rsidR="00626165" w:rsidRPr="00626165" w:rsidRDefault="00626165" w:rsidP="00626165">
            <w:pPr>
              <w:adjustRightInd/>
              <w:snapToGrid/>
              <w:jc w:val="center"/>
              <w:rPr>
                <w:rFonts w:ascii="Arial" w:eastAsia="Times New Roman" w:hAnsi="Arial" w:cs="Arial"/>
                <w:color w:val="000000"/>
                <w:sz w:val="20"/>
                <w:szCs w:val="20"/>
                <w:lang w:val="en-US" w:eastAsia="zh-CN"/>
              </w:rPr>
            </w:pPr>
            <w:r w:rsidRPr="00626165">
              <w:rPr>
                <w:rFonts w:ascii="Arial" w:eastAsia="Times New Roman" w:hAnsi="Arial" w:cs="Arial"/>
                <w:color w:val="000000"/>
                <w:sz w:val="20"/>
                <w:szCs w:val="20"/>
                <w:lang w:val="en-US" w:eastAsia="zh-CN"/>
              </w:rPr>
              <w:t>P-value</w:t>
            </w:r>
          </w:p>
        </w:tc>
        <w:tc>
          <w:tcPr>
            <w:tcW w:w="1240" w:type="dxa"/>
            <w:tcBorders>
              <w:top w:val="nil"/>
              <w:left w:val="nil"/>
              <w:bottom w:val="single" w:sz="4" w:space="0" w:color="auto"/>
              <w:right w:val="single" w:sz="4" w:space="0" w:color="auto"/>
            </w:tcBorders>
            <w:shd w:val="clear" w:color="auto" w:fill="auto"/>
            <w:noWrap/>
            <w:vAlign w:val="center"/>
            <w:hideMark/>
          </w:tcPr>
          <w:p w14:paraId="148EB334" w14:textId="77777777" w:rsidR="00626165" w:rsidRPr="00626165" w:rsidRDefault="00626165" w:rsidP="00626165">
            <w:pPr>
              <w:adjustRightInd/>
              <w:snapToGrid/>
              <w:jc w:val="right"/>
              <w:rPr>
                <w:rFonts w:ascii="Arial" w:eastAsia="Times New Roman" w:hAnsi="Arial" w:cs="Arial"/>
                <w:color w:val="000000"/>
                <w:sz w:val="20"/>
                <w:szCs w:val="20"/>
                <w:lang w:val="en-US" w:eastAsia="zh-CN"/>
              </w:rPr>
            </w:pPr>
            <w:r w:rsidRPr="00626165">
              <w:rPr>
                <w:rFonts w:ascii="Arial" w:eastAsia="Times New Roman" w:hAnsi="Arial" w:cs="Arial"/>
                <w:color w:val="000000"/>
                <w:sz w:val="20"/>
                <w:szCs w:val="20"/>
                <w:lang w:val="en-US" w:eastAsia="zh-CN"/>
              </w:rPr>
              <w:t>0.70</w:t>
            </w:r>
          </w:p>
        </w:tc>
        <w:tc>
          <w:tcPr>
            <w:tcW w:w="1420" w:type="dxa"/>
            <w:tcBorders>
              <w:top w:val="nil"/>
              <w:left w:val="nil"/>
              <w:bottom w:val="single" w:sz="4" w:space="0" w:color="auto"/>
              <w:right w:val="single" w:sz="4" w:space="0" w:color="auto"/>
            </w:tcBorders>
            <w:shd w:val="clear" w:color="auto" w:fill="auto"/>
            <w:noWrap/>
            <w:vAlign w:val="center"/>
            <w:hideMark/>
          </w:tcPr>
          <w:p w14:paraId="417D87FD" w14:textId="77777777" w:rsidR="00626165" w:rsidRPr="00626165" w:rsidRDefault="00626165" w:rsidP="00626165">
            <w:pPr>
              <w:adjustRightInd/>
              <w:snapToGrid/>
              <w:jc w:val="right"/>
              <w:rPr>
                <w:rFonts w:ascii="Arial" w:eastAsia="Times New Roman" w:hAnsi="Arial" w:cs="Arial"/>
                <w:color w:val="000000"/>
                <w:sz w:val="20"/>
                <w:szCs w:val="20"/>
                <w:lang w:val="en-US" w:eastAsia="zh-CN"/>
              </w:rPr>
            </w:pPr>
            <w:r w:rsidRPr="00626165">
              <w:rPr>
                <w:rFonts w:ascii="Arial" w:eastAsia="Times New Roman" w:hAnsi="Arial" w:cs="Arial"/>
                <w:color w:val="000000"/>
                <w:sz w:val="20"/>
                <w:szCs w:val="20"/>
                <w:lang w:val="en-US" w:eastAsia="zh-CN"/>
              </w:rPr>
              <w:t>0.17</w:t>
            </w:r>
          </w:p>
        </w:tc>
        <w:tc>
          <w:tcPr>
            <w:tcW w:w="1465" w:type="dxa"/>
            <w:tcBorders>
              <w:top w:val="nil"/>
              <w:left w:val="nil"/>
              <w:bottom w:val="single" w:sz="4" w:space="0" w:color="auto"/>
              <w:right w:val="single" w:sz="4" w:space="0" w:color="auto"/>
            </w:tcBorders>
            <w:shd w:val="clear" w:color="auto" w:fill="auto"/>
            <w:noWrap/>
            <w:vAlign w:val="center"/>
            <w:hideMark/>
          </w:tcPr>
          <w:p w14:paraId="07D6D44C" w14:textId="77777777" w:rsidR="00626165" w:rsidRPr="00626165" w:rsidRDefault="00626165" w:rsidP="00626165">
            <w:pPr>
              <w:adjustRightInd/>
              <w:snapToGrid/>
              <w:jc w:val="right"/>
              <w:rPr>
                <w:rFonts w:ascii="Arial" w:eastAsia="Times New Roman" w:hAnsi="Arial" w:cs="Arial"/>
                <w:color w:val="000000"/>
                <w:sz w:val="20"/>
                <w:szCs w:val="20"/>
                <w:lang w:val="en-US" w:eastAsia="zh-CN"/>
              </w:rPr>
            </w:pPr>
            <w:r w:rsidRPr="00626165">
              <w:rPr>
                <w:rFonts w:ascii="Arial" w:eastAsia="Times New Roman" w:hAnsi="Arial" w:cs="Arial"/>
                <w:color w:val="000000"/>
                <w:sz w:val="20"/>
                <w:szCs w:val="20"/>
                <w:lang w:val="en-US" w:eastAsia="zh-CN"/>
              </w:rPr>
              <w:t>0.14</w:t>
            </w:r>
          </w:p>
        </w:tc>
      </w:tr>
      <w:tr w:rsidR="00626165" w:rsidRPr="00626165" w14:paraId="5370E6F3" w14:textId="77777777" w:rsidTr="008C68A3">
        <w:trPr>
          <w:trHeight w:val="300"/>
          <w:jc w:val="center"/>
        </w:trPr>
        <w:tc>
          <w:tcPr>
            <w:tcW w:w="230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75BB3D88" w14:textId="77777777" w:rsidR="00626165" w:rsidRPr="00626165" w:rsidRDefault="00626165" w:rsidP="00626165">
            <w:pPr>
              <w:adjustRightInd/>
              <w:snapToGrid/>
              <w:jc w:val="center"/>
              <w:rPr>
                <w:rFonts w:ascii="Arial" w:eastAsia="Times New Roman" w:hAnsi="Arial" w:cs="Arial"/>
                <w:color w:val="000000"/>
                <w:sz w:val="20"/>
                <w:szCs w:val="20"/>
                <w:lang w:val="en-US" w:eastAsia="zh-CN"/>
              </w:rPr>
            </w:pPr>
            <w:r w:rsidRPr="00626165">
              <w:rPr>
                <w:rFonts w:ascii="Arial" w:eastAsia="Times New Roman" w:hAnsi="Arial" w:cs="Arial"/>
                <w:color w:val="000000"/>
                <w:sz w:val="20"/>
                <w:szCs w:val="20"/>
                <w:lang w:val="en-US" w:eastAsia="zh-CN"/>
              </w:rPr>
              <w:t>Assets_D1</w:t>
            </w:r>
          </w:p>
        </w:tc>
        <w:tc>
          <w:tcPr>
            <w:tcW w:w="80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2B34745B" w14:textId="77777777" w:rsidR="00626165" w:rsidRPr="00626165" w:rsidRDefault="00626165" w:rsidP="00626165">
            <w:pPr>
              <w:adjustRightInd/>
              <w:snapToGrid/>
              <w:jc w:val="center"/>
              <w:rPr>
                <w:rFonts w:ascii="Arial" w:eastAsia="Times New Roman" w:hAnsi="Arial" w:cs="Arial"/>
                <w:color w:val="000000"/>
                <w:sz w:val="20"/>
                <w:szCs w:val="20"/>
                <w:lang w:val="en-US" w:eastAsia="zh-CN"/>
              </w:rPr>
            </w:pPr>
            <w:r w:rsidRPr="00626165">
              <w:rPr>
                <w:rFonts w:ascii="Arial" w:eastAsia="Times New Roman" w:hAnsi="Arial" w:cs="Arial"/>
                <w:color w:val="000000"/>
                <w:sz w:val="20"/>
                <w:szCs w:val="20"/>
                <w:lang w:val="en-US" w:eastAsia="zh-CN"/>
              </w:rPr>
              <w:t>93</w:t>
            </w:r>
          </w:p>
        </w:tc>
        <w:tc>
          <w:tcPr>
            <w:tcW w:w="1160" w:type="dxa"/>
            <w:tcBorders>
              <w:top w:val="nil"/>
              <w:left w:val="nil"/>
              <w:bottom w:val="single" w:sz="4" w:space="0" w:color="auto"/>
              <w:right w:val="single" w:sz="4" w:space="0" w:color="auto"/>
            </w:tcBorders>
            <w:shd w:val="clear" w:color="auto" w:fill="auto"/>
            <w:noWrap/>
            <w:vAlign w:val="center"/>
            <w:hideMark/>
          </w:tcPr>
          <w:p w14:paraId="16609AE8" w14:textId="77777777" w:rsidR="00626165" w:rsidRPr="00626165" w:rsidRDefault="00626165" w:rsidP="00626165">
            <w:pPr>
              <w:adjustRightInd/>
              <w:snapToGrid/>
              <w:jc w:val="center"/>
              <w:rPr>
                <w:rFonts w:ascii="Arial" w:eastAsia="Times New Roman" w:hAnsi="Arial" w:cs="Arial"/>
                <w:color w:val="000000"/>
                <w:sz w:val="20"/>
                <w:szCs w:val="20"/>
                <w:lang w:val="en-US" w:eastAsia="zh-CN"/>
              </w:rPr>
            </w:pPr>
            <w:r w:rsidRPr="00626165">
              <w:rPr>
                <w:rFonts w:ascii="Arial" w:eastAsia="Times New Roman" w:hAnsi="Arial" w:cs="Arial"/>
                <w:color w:val="000000"/>
                <w:sz w:val="20"/>
                <w:szCs w:val="20"/>
                <w:lang w:val="en-US" w:eastAsia="zh-CN"/>
              </w:rPr>
              <w:t>Value</w:t>
            </w:r>
          </w:p>
        </w:tc>
        <w:tc>
          <w:tcPr>
            <w:tcW w:w="1240" w:type="dxa"/>
            <w:tcBorders>
              <w:top w:val="nil"/>
              <w:left w:val="nil"/>
              <w:bottom w:val="single" w:sz="4" w:space="0" w:color="auto"/>
              <w:right w:val="single" w:sz="4" w:space="0" w:color="auto"/>
            </w:tcBorders>
            <w:shd w:val="clear" w:color="auto" w:fill="auto"/>
            <w:noWrap/>
            <w:vAlign w:val="center"/>
            <w:hideMark/>
          </w:tcPr>
          <w:p w14:paraId="13237393" w14:textId="77777777" w:rsidR="00626165" w:rsidRPr="00626165" w:rsidRDefault="00626165" w:rsidP="00626165">
            <w:pPr>
              <w:adjustRightInd/>
              <w:snapToGrid/>
              <w:jc w:val="right"/>
              <w:rPr>
                <w:rFonts w:ascii="Arial" w:eastAsia="Times New Roman" w:hAnsi="Arial" w:cs="Arial"/>
                <w:color w:val="000000"/>
                <w:sz w:val="20"/>
                <w:szCs w:val="20"/>
                <w:lang w:val="en-US" w:eastAsia="zh-CN"/>
              </w:rPr>
            </w:pPr>
            <w:r w:rsidRPr="00626165">
              <w:rPr>
                <w:rFonts w:ascii="Arial" w:eastAsia="Times New Roman" w:hAnsi="Arial" w:cs="Arial"/>
                <w:color w:val="000000"/>
                <w:sz w:val="20"/>
                <w:szCs w:val="20"/>
                <w:lang w:val="en-US" w:eastAsia="zh-CN"/>
              </w:rPr>
              <w:t>-0.15</w:t>
            </w:r>
          </w:p>
        </w:tc>
        <w:tc>
          <w:tcPr>
            <w:tcW w:w="1420" w:type="dxa"/>
            <w:tcBorders>
              <w:top w:val="nil"/>
              <w:left w:val="nil"/>
              <w:bottom w:val="single" w:sz="4" w:space="0" w:color="auto"/>
              <w:right w:val="single" w:sz="4" w:space="0" w:color="auto"/>
            </w:tcBorders>
            <w:shd w:val="clear" w:color="auto" w:fill="auto"/>
            <w:noWrap/>
            <w:vAlign w:val="center"/>
            <w:hideMark/>
          </w:tcPr>
          <w:p w14:paraId="52159835" w14:textId="77777777" w:rsidR="00626165" w:rsidRPr="00626165" w:rsidRDefault="00626165" w:rsidP="00626165">
            <w:pPr>
              <w:adjustRightInd/>
              <w:snapToGrid/>
              <w:jc w:val="right"/>
              <w:rPr>
                <w:rFonts w:ascii="Arial" w:eastAsia="Times New Roman" w:hAnsi="Arial" w:cs="Arial"/>
                <w:color w:val="000000"/>
                <w:sz w:val="20"/>
                <w:szCs w:val="20"/>
                <w:lang w:val="en-US" w:eastAsia="zh-CN"/>
              </w:rPr>
            </w:pPr>
            <w:r w:rsidRPr="00626165">
              <w:rPr>
                <w:rFonts w:ascii="Arial" w:eastAsia="Times New Roman" w:hAnsi="Arial" w:cs="Arial"/>
                <w:color w:val="000000"/>
                <w:sz w:val="20"/>
                <w:szCs w:val="20"/>
                <w:lang w:val="en-US" w:eastAsia="zh-CN"/>
              </w:rPr>
              <w:t>0.12</w:t>
            </w:r>
          </w:p>
        </w:tc>
        <w:tc>
          <w:tcPr>
            <w:tcW w:w="1465" w:type="dxa"/>
            <w:tcBorders>
              <w:top w:val="nil"/>
              <w:left w:val="nil"/>
              <w:bottom w:val="single" w:sz="4" w:space="0" w:color="auto"/>
              <w:right w:val="single" w:sz="4" w:space="0" w:color="auto"/>
            </w:tcBorders>
            <w:shd w:val="clear" w:color="auto" w:fill="auto"/>
            <w:noWrap/>
            <w:vAlign w:val="center"/>
            <w:hideMark/>
          </w:tcPr>
          <w:p w14:paraId="217CFFE0" w14:textId="77777777" w:rsidR="00626165" w:rsidRPr="00626165" w:rsidRDefault="00626165" w:rsidP="00626165">
            <w:pPr>
              <w:adjustRightInd/>
              <w:snapToGrid/>
              <w:jc w:val="right"/>
              <w:rPr>
                <w:rFonts w:ascii="Arial" w:eastAsia="Times New Roman" w:hAnsi="Arial" w:cs="Arial"/>
                <w:color w:val="000000"/>
                <w:sz w:val="20"/>
                <w:szCs w:val="20"/>
                <w:lang w:val="en-US" w:eastAsia="zh-CN"/>
              </w:rPr>
            </w:pPr>
            <w:r w:rsidRPr="00626165">
              <w:rPr>
                <w:rFonts w:ascii="Arial" w:eastAsia="Times New Roman" w:hAnsi="Arial" w:cs="Arial"/>
                <w:color w:val="000000"/>
                <w:sz w:val="20"/>
                <w:szCs w:val="20"/>
                <w:lang w:val="en-US" w:eastAsia="zh-CN"/>
              </w:rPr>
              <w:t>0.08</w:t>
            </w:r>
          </w:p>
        </w:tc>
      </w:tr>
      <w:tr w:rsidR="00626165" w:rsidRPr="00626165" w14:paraId="5C035D36" w14:textId="77777777" w:rsidTr="008C68A3">
        <w:trPr>
          <w:trHeight w:val="300"/>
          <w:jc w:val="center"/>
        </w:trPr>
        <w:tc>
          <w:tcPr>
            <w:tcW w:w="2300" w:type="dxa"/>
            <w:vMerge/>
            <w:tcBorders>
              <w:top w:val="nil"/>
              <w:left w:val="single" w:sz="4" w:space="0" w:color="auto"/>
              <w:bottom w:val="single" w:sz="4" w:space="0" w:color="000000"/>
              <w:right w:val="single" w:sz="4" w:space="0" w:color="auto"/>
            </w:tcBorders>
            <w:vAlign w:val="center"/>
            <w:hideMark/>
          </w:tcPr>
          <w:p w14:paraId="2D58E96C" w14:textId="77777777" w:rsidR="00626165" w:rsidRPr="00626165" w:rsidRDefault="00626165" w:rsidP="00626165">
            <w:pPr>
              <w:adjustRightInd/>
              <w:snapToGrid/>
              <w:rPr>
                <w:rFonts w:ascii="Arial" w:eastAsia="Times New Roman" w:hAnsi="Arial" w:cs="Arial"/>
                <w:color w:val="000000"/>
                <w:sz w:val="20"/>
                <w:szCs w:val="20"/>
                <w:lang w:val="en-US" w:eastAsia="zh-CN"/>
              </w:rPr>
            </w:pPr>
          </w:p>
        </w:tc>
        <w:tc>
          <w:tcPr>
            <w:tcW w:w="800" w:type="dxa"/>
            <w:vMerge/>
            <w:tcBorders>
              <w:top w:val="nil"/>
              <w:left w:val="single" w:sz="4" w:space="0" w:color="auto"/>
              <w:bottom w:val="single" w:sz="4" w:space="0" w:color="000000"/>
              <w:right w:val="single" w:sz="4" w:space="0" w:color="auto"/>
            </w:tcBorders>
            <w:vAlign w:val="center"/>
            <w:hideMark/>
          </w:tcPr>
          <w:p w14:paraId="46FF925A" w14:textId="77777777" w:rsidR="00626165" w:rsidRPr="00626165" w:rsidRDefault="00626165" w:rsidP="00626165">
            <w:pPr>
              <w:adjustRightInd/>
              <w:snapToGrid/>
              <w:rPr>
                <w:rFonts w:ascii="Arial" w:eastAsia="Times New Roman" w:hAnsi="Arial" w:cs="Arial"/>
                <w:color w:val="000000"/>
                <w:sz w:val="20"/>
                <w:szCs w:val="20"/>
                <w:lang w:val="en-US" w:eastAsia="zh-CN"/>
              </w:rPr>
            </w:pPr>
          </w:p>
        </w:tc>
        <w:tc>
          <w:tcPr>
            <w:tcW w:w="1160" w:type="dxa"/>
            <w:tcBorders>
              <w:top w:val="nil"/>
              <w:left w:val="nil"/>
              <w:bottom w:val="single" w:sz="4" w:space="0" w:color="auto"/>
              <w:right w:val="single" w:sz="4" w:space="0" w:color="auto"/>
            </w:tcBorders>
            <w:shd w:val="clear" w:color="auto" w:fill="auto"/>
            <w:noWrap/>
            <w:vAlign w:val="center"/>
            <w:hideMark/>
          </w:tcPr>
          <w:p w14:paraId="559E506C" w14:textId="77777777" w:rsidR="00626165" w:rsidRPr="00626165" w:rsidRDefault="00626165" w:rsidP="00626165">
            <w:pPr>
              <w:adjustRightInd/>
              <w:snapToGrid/>
              <w:jc w:val="center"/>
              <w:rPr>
                <w:rFonts w:ascii="Arial" w:eastAsia="Times New Roman" w:hAnsi="Arial" w:cs="Arial"/>
                <w:color w:val="000000"/>
                <w:sz w:val="20"/>
                <w:szCs w:val="20"/>
                <w:lang w:val="en-US" w:eastAsia="zh-CN"/>
              </w:rPr>
            </w:pPr>
            <w:r w:rsidRPr="00626165">
              <w:rPr>
                <w:rFonts w:ascii="Arial" w:eastAsia="Times New Roman" w:hAnsi="Arial" w:cs="Arial"/>
                <w:color w:val="000000"/>
                <w:sz w:val="20"/>
                <w:szCs w:val="20"/>
                <w:lang w:val="en-US" w:eastAsia="zh-CN"/>
              </w:rPr>
              <w:t>P-value</w:t>
            </w:r>
          </w:p>
        </w:tc>
        <w:tc>
          <w:tcPr>
            <w:tcW w:w="1240" w:type="dxa"/>
            <w:tcBorders>
              <w:top w:val="nil"/>
              <w:left w:val="nil"/>
              <w:bottom w:val="single" w:sz="4" w:space="0" w:color="auto"/>
              <w:right w:val="single" w:sz="4" w:space="0" w:color="auto"/>
            </w:tcBorders>
            <w:shd w:val="clear" w:color="auto" w:fill="auto"/>
            <w:noWrap/>
            <w:vAlign w:val="center"/>
            <w:hideMark/>
          </w:tcPr>
          <w:p w14:paraId="3580353F" w14:textId="77777777" w:rsidR="00626165" w:rsidRPr="00626165" w:rsidRDefault="00626165" w:rsidP="00626165">
            <w:pPr>
              <w:adjustRightInd/>
              <w:snapToGrid/>
              <w:jc w:val="right"/>
              <w:rPr>
                <w:rFonts w:ascii="Arial" w:eastAsia="Times New Roman" w:hAnsi="Arial" w:cs="Arial"/>
                <w:color w:val="000000"/>
                <w:sz w:val="20"/>
                <w:szCs w:val="20"/>
                <w:lang w:val="en-US" w:eastAsia="zh-CN"/>
              </w:rPr>
            </w:pPr>
            <w:r w:rsidRPr="00626165">
              <w:rPr>
                <w:rFonts w:ascii="Arial" w:eastAsia="Times New Roman" w:hAnsi="Arial" w:cs="Arial"/>
                <w:color w:val="000000"/>
                <w:sz w:val="20"/>
                <w:szCs w:val="20"/>
                <w:lang w:val="en-US" w:eastAsia="zh-CN"/>
              </w:rPr>
              <w:t>0.16</w:t>
            </w:r>
          </w:p>
        </w:tc>
        <w:tc>
          <w:tcPr>
            <w:tcW w:w="1420" w:type="dxa"/>
            <w:tcBorders>
              <w:top w:val="nil"/>
              <w:left w:val="nil"/>
              <w:bottom w:val="single" w:sz="4" w:space="0" w:color="auto"/>
              <w:right w:val="single" w:sz="4" w:space="0" w:color="auto"/>
            </w:tcBorders>
            <w:shd w:val="clear" w:color="auto" w:fill="auto"/>
            <w:noWrap/>
            <w:vAlign w:val="center"/>
            <w:hideMark/>
          </w:tcPr>
          <w:p w14:paraId="12878EF3" w14:textId="77777777" w:rsidR="00626165" w:rsidRPr="00626165" w:rsidRDefault="00626165" w:rsidP="00626165">
            <w:pPr>
              <w:adjustRightInd/>
              <w:snapToGrid/>
              <w:jc w:val="right"/>
              <w:rPr>
                <w:rFonts w:ascii="Arial" w:eastAsia="Times New Roman" w:hAnsi="Arial" w:cs="Arial"/>
                <w:color w:val="000000"/>
                <w:sz w:val="20"/>
                <w:szCs w:val="20"/>
                <w:lang w:val="en-US" w:eastAsia="zh-CN"/>
              </w:rPr>
            </w:pPr>
            <w:r w:rsidRPr="00626165">
              <w:rPr>
                <w:rFonts w:ascii="Arial" w:eastAsia="Times New Roman" w:hAnsi="Arial" w:cs="Arial"/>
                <w:color w:val="000000"/>
                <w:sz w:val="20"/>
                <w:szCs w:val="20"/>
                <w:lang w:val="en-US" w:eastAsia="zh-CN"/>
              </w:rPr>
              <w:t>0.25</w:t>
            </w:r>
          </w:p>
        </w:tc>
        <w:tc>
          <w:tcPr>
            <w:tcW w:w="1465" w:type="dxa"/>
            <w:tcBorders>
              <w:top w:val="nil"/>
              <w:left w:val="nil"/>
              <w:bottom w:val="single" w:sz="4" w:space="0" w:color="auto"/>
              <w:right w:val="single" w:sz="4" w:space="0" w:color="auto"/>
            </w:tcBorders>
            <w:shd w:val="clear" w:color="auto" w:fill="auto"/>
            <w:noWrap/>
            <w:vAlign w:val="center"/>
            <w:hideMark/>
          </w:tcPr>
          <w:p w14:paraId="7583CAAE" w14:textId="77777777" w:rsidR="00626165" w:rsidRPr="00626165" w:rsidRDefault="00626165" w:rsidP="00626165">
            <w:pPr>
              <w:adjustRightInd/>
              <w:snapToGrid/>
              <w:jc w:val="right"/>
              <w:rPr>
                <w:rFonts w:ascii="Arial" w:eastAsia="Times New Roman" w:hAnsi="Arial" w:cs="Arial"/>
                <w:color w:val="000000"/>
                <w:sz w:val="20"/>
                <w:szCs w:val="20"/>
                <w:lang w:val="en-US" w:eastAsia="zh-CN"/>
              </w:rPr>
            </w:pPr>
            <w:r w:rsidRPr="00626165">
              <w:rPr>
                <w:rFonts w:ascii="Arial" w:eastAsia="Times New Roman" w:hAnsi="Arial" w:cs="Arial"/>
                <w:color w:val="000000"/>
                <w:sz w:val="20"/>
                <w:szCs w:val="20"/>
                <w:lang w:val="en-US" w:eastAsia="zh-CN"/>
              </w:rPr>
              <w:t>0.28</w:t>
            </w:r>
          </w:p>
        </w:tc>
      </w:tr>
      <w:tr w:rsidR="00626165" w:rsidRPr="00626165" w14:paraId="71AD5716" w14:textId="77777777" w:rsidTr="008C68A3">
        <w:trPr>
          <w:trHeight w:val="300"/>
          <w:jc w:val="center"/>
        </w:trPr>
        <w:tc>
          <w:tcPr>
            <w:tcW w:w="230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081BBEF5" w14:textId="77777777" w:rsidR="00626165" w:rsidRPr="00626165" w:rsidRDefault="00626165" w:rsidP="00626165">
            <w:pPr>
              <w:adjustRightInd/>
              <w:snapToGrid/>
              <w:jc w:val="center"/>
              <w:rPr>
                <w:rFonts w:ascii="Arial" w:eastAsia="Times New Roman" w:hAnsi="Arial" w:cs="Arial"/>
                <w:color w:val="000000"/>
                <w:sz w:val="20"/>
                <w:szCs w:val="20"/>
                <w:lang w:val="en-US" w:eastAsia="zh-CN"/>
              </w:rPr>
            </w:pPr>
            <w:r w:rsidRPr="00626165">
              <w:rPr>
                <w:rFonts w:ascii="Arial" w:eastAsia="Times New Roman" w:hAnsi="Arial" w:cs="Arial"/>
                <w:color w:val="000000"/>
                <w:sz w:val="20"/>
                <w:szCs w:val="20"/>
                <w:lang w:val="en-US" w:eastAsia="zh-CN"/>
              </w:rPr>
              <w:t>Sales_D1</w:t>
            </w:r>
          </w:p>
        </w:tc>
        <w:tc>
          <w:tcPr>
            <w:tcW w:w="80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2B79646B" w14:textId="77777777" w:rsidR="00626165" w:rsidRPr="00626165" w:rsidRDefault="00626165" w:rsidP="00626165">
            <w:pPr>
              <w:adjustRightInd/>
              <w:snapToGrid/>
              <w:jc w:val="center"/>
              <w:rPr>
                <w:rFonts w:ascii="Arial" w:eastAsia="Times New Roman" w:hAnsi="Arial" w:cs="Arial"/>
                <w:color w:val="000000"/>
                <w:sz w:val="20"/>
                <w:szCs w:val="20"/>
                <w:lang w:val="en-US" w:eastAsia="zh-CN"/>
              </w:rPr>
            </w:pPr>
            <w:r w:rsidRPr="00626165">
              <w:rPr>
                <w:rFonts w:ascii="Arial" w:eastAsia="Times New Roman" w:hAnsi="Arial" w:cs="Arial"/>
                <w:color w:val="000000"/>
                <w:sz w:val="20"/>
                <w:szCs w:val="20"/>
                <w:lang w:val="en-US" w:eastAsia="zh-CN"/>
              </w:rPr>
              <w:t>91</w:t>
            </w:r>
          </w:p>
        </w:tc>
        <w:tc>
          <w:tcPr>
            <w:tcW w:w="1160" w:type="dxa"/>
            <w:tcBorders>
              <w:top w:val="nil"/>
              <w:left w:val="nil"/>
              <w:bottom w:val="single" w:sz="4" w:space="0" w:color="auto"/>
              <w:right w:val="single" w:sz="4" w:space="0" w:color="auto"/>
            </w:tcBorders>
            <w:shd w:val="clear" w:color="auto" w:fill="auto"/>
            <w:noWrap/>
            <w:vAlign w:val="center"/>
            <w:hideMark/>
          </w:tcPr>
          <w:p w14:paraId="6B0E252D" w14:textId="77777777" w:rsidR="00626165" w:rsidRPr="00626165" w:rsidRDefault="00626165" w:rsidP="00626165">
            <w:pPr>
              <w:adjustRightInd/>
              <w:snapToGrid/>
              <w:jc w:val="center"/>
              <w:rPr>
                <w:rFonts w:ascii="Arial" w:eastAsia="Times New Roman" w:hAnsi="Arial" w:cs="Arial"/>
                <w:color w:val="000000"/>
                <w:sz w:val="20"/>
                <w:szCs w:val="20"/>
                <w:lang w:val="en-US" w:eastAsia="zh-CN"/>
              </w:rPr>
            </w:pPr>
            <w:r w:rsidRPr="00626165">
              <w:rPr>
                <w:rFonts w:ascii="Arial" w:eastAsia="Times New Roman" w:hAnsi="Arial" w:cs="Arial"/>
                <w:color w:val="000000"/>
                <w:sz w:val="20"/>
                <w:szCs w:val="20"/>
                <w:lang w:val="en-US" w:eastAsia="zh-CN"/>
              </w:rPr>
              <w:t>Value</w:t>
            </w:r>
          </w:p>
        </w:tc>
        <w:tc>
          <w:tcPr>
            <w:tcW w:w="1240" w:type="dxa"/>
            <w:tcBorders>
              <w:top w:val="nil"/>
              <w:left w:val="nil"/>
              <w:bottom w:val="single" w:sz="4" w:space="0" w:color="auto"/>
              <w:right w:val="single" w:sz="4" w:space="0" w:color="auto"/>
            </w:tcBorders>
            <w:shd w:val="clear" w:color="auto" w:fill="auto"/>
            <w:noWrap/>
            <w:vAlign w:val="center"/>
            <w:hideMark/>
          </w:tcPr>
          <w:p w14:paraId="18B5140E" w14:textId="77777777" w:rsidR="00626165" w:rsidRPr="00626165" w:rsidRDefault="00626165" w:rsidP="00626165">
            <w:pPr>
              <w:adjustRightInd/>
              <w:snapToGrid/>
              <w:jc w:val="right"/>
              <w:rPr>
                <w:rFonts w:ascii="Arial" w:eastAsia="Times New Roman" w:hAnsi="Arial" w:cs="Arial"/>
                <w:color w:val="000000"/>
                <w:sz w:val="20"/>
                <w:szCs w:val="20"/>
                <w:lang w:val="en-US" w:eastAsia="zh-CN"/>
              </w:rPr>
            </w:pPr>
            <w:r w:rsidRPr="00626165">
              <w:rPr>
                <w:rFonts w:ascii="Arial" w:eastAsia="Times New Roman" w:hAnsi="Arial" w:cs="Arial"/>
                <w:color w:val="000000"/>
                <w:sz w:val="20"/>
                <w:szCs w:val="20"/>
                <w:lang w:val="en-US" w:eastAsia="zh-CN"/>
              </w:rPr>
              <w:t>-0.05</w:t>
            </w:r>
          </w:p>
        </w:tc>
        <w:tc>
          <w:tcPr>
            <w:tcW w:w="1420" w:type="dxa"/>
            <w:tcBorders>
              <w:top w:val="nil"/>
              <w:left w:val="nil"/>
              <w:bottom w:val="single" w:sz="4" w:space="0" w:color="auto"/>
              <w:right w:val="single" w:sz="4" w:space="0" w:color="auto"/>
            </w:tcBorders>
            <w:shd w:val="clear" w:color="auto" w:fill="auto"/>
            <w:noWrap/>
            <w:vAlign w:val="center"/>
            <w:hideMark/>
          </w:tcPr>
          <w:p w14:paraId="75CF155B" w14:textId="77777777" w:rsidR="00626165" w:rsidRPr="00626165" w:rsidRDefault="00626165" w:rsidP="00626165">
            <w:pPr>
              <w:adjustRightInd/>
              <w:snapToGrid/>
              <w:jc w:val="right"/>
              <w:rPr>
                <w:rFonts w:ascii="Arial" w:eastAsia="Times New Roman" w:hAnsi="Arial" w:cs="Arial"/>
                <w:color w:val="000000"/>
                <w:sz w:val="20"/>
                <w:szCs w:val="20"/>
                <w:lang w:val="en-US" w:eastAsia="zh-CN"/>
              </w:rPr>
            </w:pPr>
            <w:r w:rsidRPr="00626165">
              <w:rPr>
                <w:rFonts w:ascii="Arial" w:eastAsia="Times New Roman" w:hAnsi="Arial" w:cs="Arial"/>
                <w:color w:val="000000"/>
                <w:sz w:val="20"/>
                <w:szCs w:val="20"/>
                <w:lang w:val="en-US" w:eastAsia="zh-CN"/>
              </w:rPr>
              <w:t>0.16</w:t>
            </w:r>
          </w:p>
        </w:tc>
        <w:tc>
          <w:tcPr>
            <w:tcW w:w="1465" w:type="dxa"/>
            <w:tcBorders>
              <w:top w:val="nil"/>
              <w:left w:val="nil"/>
              <w:bottom w:val="single" w:sz="4" w:space="0" w:color="auto"/>
              <w:right w:val="single" w:sz="4" w:space="0" w:color="auto"/>
            </w:tcBorders>
            <w:shd w:val="clear" w:color="auto" w:fill="auto"/>
            <w:noWrap/>
            <w:vAlign w:val="center"/>
            <w:hideMark/>
          </w:tcPr>
          <w:p w14:paraId="24732DB6" w14:textId="77777777" w:rsidR="00626165" w:rsidRPr="00626165" w:rsidRDefault="00626165" w:rsidP="00626165">
            <w:pPr>
              <w:adjustRightInd/>
              <w:snapToGrid/>
              <w:jc w:val="right"/>
              <w:rPr>
                <w:rFonts w:ascii="Arial" w:eastAsia="Times New Roman" w:hAnsi="Arial" w:cs="Arial"/>
                <w:color w:val="000000"/>
                <w:sz w:val="20"/>
                <w:szCs w:val="20"/>
                <w:lang w:val="en-US" w:eastAsia="zh-CN"/>
              </w:rPr>
            </w:pPr>
            <w:r w:rsidRPr="00626165">
              <w:rPr>
                <w:rFonts w:ascii="Arial" w:eastAsia="Times New Roman" w:hAnsi="Arial" w:cs="Arial"/>
                <w:color w:val="000000"/>
                <w:sz w:val="20"/>
                <w:szCs w:val="20"/>
                <w:lang w:val="en-US" w:eastAsia="zh-CN"/>
              </w:rPr>
              <w:t>0.13</w:t>
            </w:r>
          </w:p>
        </w:tc>
      </w:tr>
      <w:tr w:rsidR="00626165" w:rsidRPr="00626165" w14:paraId="6AFFD33D" w14:textId="77777777" w:rsidTr="008C68A3">
        <w:trPr>
          <w:trHeight w:val="300"/>
          <w:jc w:val="center"/>
        </w:trPr>
        <w:tc>
          <w:tcPr>
            <w:tcW w:w="2300" w:type="dxa"/>
            <w:vMerge/>
            <w:tcBorders>
              <w:top w:val="nil"/>
              <w:left w:val="single" w:sz="4" w:space="0" w:color="auto"/>
              <w:bottom w:val="single" w:sz="4" w:space="0" w:color="000000"/>
              <w:right w:val="single" w:sz="4" w:space="0" w:color="auto"/>
            </w:tcBorders>
            <w:vAlign w:val="center"/>
            <w:hideMark/>
          </w:tcPr>
          <w:p w14:paraId="21F2DB22" w14:textId="77777777" w:rsidR="00626165" w:rsidRPr="00626165" w:rsidRDefault="00626165" w:rsidP="00626165">
            <w:pPr>
              <w:adjustRightInd/>
              <w:snapToGrid/>
              <w:rPr>
                <w:rFonts w:ascii="Arial" w:eastAsia="Times New Roman" w:hAnsi="Arial" w:cs="Arial"/>
                <w:color w:val="000000"/>
                <w:sz w:val="20"/>
                <w:szCs w:val="20"/>
                <w:lang w:val="en-US" w:eastAsia="zh-CN"/>
              </w:rPr>
            </w:pPr>
          </w:p>
        </w:tc>
        <w:tc>
          <w:tcPr>
            <w:tcW w:w="800" w:type="dxa"/>
            <w:vMerge/>
            <w:tcBorders>
              <w:top w:val="nil"/>
              <w:left w:val="single" w:sz="4" w:space="0" w:color="auto"/>
              <w:bottom w:val="single" w:sz="4" w:space="0" w:color="000000"/>
              <w:right w:val="single" w:sz="4" w:space="0" w:color="auto"/>
            </w:tcBorders>
            <w:vAlign w:val="center"/>
            <w:hideMark/>
          </w:tcPr>
          <w:p w14:paraId="7CCD6FCE" w14:textId="77777777" w:rsidR="00626165" w:rsidRPr="00626165" w:rsidRDefault="00626165" w:rsidP="00626165">
            <w:pPr>
              <w:adjustRightInd/>
              <w:snapToGrid/>
              <w:rPr>
                <w:rFonts w:ascii="Arial" w:eastAsia="Times New Roman" w:hAnsi="Arial" w:cs="Arial"/>
                <w:color w:val="000000"/>
                <w:sz w:val="20"/>
                <w:szCs w:val="20"/>
                <w:lang w:val="en-US" w:eastAsia="zh-CN"/>
              </w:rPr>
            </w:pPr>
          </w:p>
        </w:tc>
        <w:tc>
          <w:tcPr>
            <w:tcW w:w="1160" w:type="dxa"/>
            <w:tcBorders>
              <w:top w:val="nil"/>
              <w:left w:val="nil"/>
              <w:bottom w:val="single" w:sz="4" w:space="0" w:color="auto"/>
              <w:right w:val="single" w:sz="4" w:space="0" w:color="auto"/>
            </w:tcBorders>
            <w:shd w:val="clear" w:color="auto" w:fill="auto"/>
            <w:noWrap/>
            <w:vAlign w:val="center"/>
            <w:hideMark/>
          </w:tcPr>
          <w:p w14:paraId="70472479" w14:textId="77777777" w:rsidR="00626165" w:rsidRPr="00626165" w:rsidRDefault="00626165" w:rsidP="00626165">
            <w:pPr>
              <w:adjustRightInd/>
              <w:snapToGrid/>
              <w:jc w:val="center"/>
              <w:rPr>
                <w:rFonts w:ascii="Arial" w:eastAsia="Times New Roman" w:hAnsi="Arial" w:cs="Arial"/>
                <w:color w:val="000000"/>
                <w:sz w:val="20"/>
                <w:szCs w:val="20"/>
                <w:lang w:val="en-US" w:eastAsia="zh-CN"/>
              </w:rPr>
            </w:pPr>
            <w:r w:rsidRPr="00626165">
              <w:rPr>
                <w:rFonts w:ascii="Arial" w:eastAsia="Times New Roman" w:hAnsi="Arial" w:cs="Arial"/>
                <w:color w:val="000000"/>
                <w:sz w:val="20"/>
                <w:szCs w:val="20"/>
                <w:lang w:val="en-US" w:eastAsia="zh-CN"/>
              </w:rPr>
              <w:t>P-value</w:t>
            </w:r>
          </w:p>
        </w:tc>
        <w:tc>
          <w:tcPr>
            <w:tcW w:w="1240" w:type="dxa"/>
            <w:tcBorders>
              <w:top w:val="nil"/>
              <w:left w:val="nil"/>
              <w:bottom w:val="single" w:sz="4" w:space="0" w:color="auto"/>
              <w:right w:val="single" w:sz="4" w:space="0" w:color="auto"/>
            </w:tcBorders>
            <w:shd w:val="clear" w:color="auto" w:fill="auto"/>
            <w:noWrap/>
            <w:vAlign w:val="center"/>
            <w:hideMark/>
          </w:tcPr>
          <w:p w14:paraId="744F32DC" w14:textId="77777777" w:rsidR="00626165" w:rsidRPr="00626165" w:rsidRDefault="00626165" w:rsidP="00626165">
            <w:pPr>
              <w:adjustRightInd/>
              <w:snapToGrid/>
              <w:jc w:val="right"/>
              <w:rPr>
                <w:rFonts w:ascii="Arial" w:eastAsia="Times New Roman" w:hAnsi="Arial" w:cs="Arial"/>
                <w:color w:val="000000"/>
                <w:sz w:val="20"/>
                <w:szCs w:val="20"/>
                <w:lang w:val="en-US" w:eastAsia="zh-CN"/>
              </w:rPr>
            </w:pPr>
            <w:r w:rsidRPr="00626165">
              <w:rPr>
                <w:rFonts w:ascii="Arial" w:eastAsia="Times New Roman" w:hAnsi="Arial" w:cs="Arial"/>
                <w:color w:val="000000"/>
                <w:sz w:val="20"/>
                <w:szCs w:val="20"/>
                <w:lang w:val="en-US" w:eastAsia="zh-CN"/>
              </w:rPr>
              <w:t>0.66</w:t>
            </w:r>
          </w:p>
        </w:tc>
        <w:tc>
          <w:tcPr>
            <w:tcW w:w="1420" w:type="dxa"/>
            <w:tcBorders>
              <w:top w:val="nil"/>
              <w:left w:val="nil"/>
              <w:bottom w:val="single" w:sz="4" w:space="0" w:color="auto"/>
              <w:right w:val="single" w:sz="4" w:space="0" w:color="auto"/>
            </w:tcBorders>
            <w:shd w:val="clear" w:color="auto" w:fill="auto"/>
            <w:noWrap/>
            <w:vAlign w:val="center"/>
            <w:hideMark/>
          </w:tcPr>
          <w:p w14:paraId="1D5F1A56" w14:textId="77777777" w:rsidR="00626165" w:rsidRPr="00626165" w:rsidRDefault="00626165" w:rsidP="00626165">
            <w:pPr>
              <w:adjustRightInd/>
              <w:snapToGrid/>
              <w:jc w:val="right"/>
              <w:rPr>
                <w:rFonts w:ascii="Arial" w:eastAsia="Times New Roman" w:hAnsi="Arial" w:cs="Arial"/>
                <w:color w:val="000000"/>
                <w:sz w:val="20"/>
                <w:szCs w:val="20"/>
                <w:lang w:val="en-US" w:eastAsia="zh-CN"/>
              </w:rPr>
            </w:pPr>
            <w:r w:rsidRPr="00626165">
              <w:rPr>
                <w:rFonts w:ascii="Arial" w:eastAsia="Times New Roman" w:hAnsi="Arial" w:cs="Arial"/>
                <w:color w:val="000000"/>
                <w:sz w:val="20"/>
                <w:szCs w:val="20"/>
                <w:lang w:val="en-US" w:eastAsia="zh-CN"/>
              </w:rPr>
              <w:t>0.13</w:t>
            </w:r>
          </w:p>
        </w:tc>
        <w:tc>
          <w:tcPr>
            <w:tcW w:w="1465" w:type="dxa"/>
            <w:tcBorders>
              <w:top w:val="nil"/>
              <w:left w:val="nil"/>
              <w:bottom w:val="single" w:sz="4" w:space="0" w:color="auto"/>
              <w:right w:val="single" w:sz="4" w:space="0" w:color="auto"/>
            </w:tcBorders>
            <w:shd w:val="clear" w:color="auto" w:fill="auto"/>
            <w:noWrap/>
            <w:vAlign w:val="center"/>
            <w:hideMark/>
          </w:tcPr>
          <w:p w14:paraId="648204D2" w14:textId="77777777" w:rsidR="00626165" w:rsidRPr="00626165" w:rsidRDefault="00626165" w:rsidP="00626165">
            <w:pPr>
              <w:adjustRightInd/>
              <w:snapToGrid/>
              <w:jc w:val="right"/>
              <w:rPr>
                <w:rFonts w:ascii="Arial" w:eastAsia="Times New Roman" w:hAnsi="Arial" w:cs="Arial"/>
                <w:color w:val="000000"/>
                <w:sz w:val="20"/>
                <w:szCs w:val="20"/>
                <w:lang w:val="en-US" w:eastAsia="zh-CN"/>
              </w:rPr>
            </w:pPr>
            <w:r w:rsidRPr="00626165">
              <w:rPr>
                <w:rFonts w:ascii="Arial" w:eastAsia="Times New Roman" w:hAnsi="Arial" w:cs="Arial"/>
                <w:color w:val="000000"/>
                <w:sz w:val="20"/>
                <w:szCs w:val="20"/>
                <w:lang w:val="en-US" w:eastAsia="zh-CN"/>
              </w:rPr>
              <w:t>0.10</w:t>
            </w:r>
          </w:p>
        </w:tc>
      </w:tr>
      <w:tr w:rsidR="00626165" w:rsidRPr="00626165" w14:paraId="074DECEF" w14:textId="77777777" w:rsidTr="008C68A3">
        <w:trPr>
          <w:trHeight w:val="300"/>
          <w:jc w:val="center"/>
        </w:trPr>
        <w:tc>
          <w:tcPr>
            <w:tcW w:w="230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7357BB06" w14:textId="77777777" w:rsidR="00626165" w:rsidRPr="00626165" w:rsidRDefault="00626165" w:rsidP="00626165">
            <w:pPr>
              <w:adjustRightInd/>
              <w:snapToGrid/>
              <w:jc w:val="center"/>
              <w:rPr>
                <w:rFonts w:ascii="Arial" w:eastAsia="Times New Roman" w:hAnsi="Arial" w:cs="Arial"/>
                <w:color w:val="000000"/>
                <w:sz w:val="20"/>
                <w:szCs w:val="20"/>
                <w:lang w:val="en-US" w:eastAsia="zh-CN"/>
              </w:rPr>
            </w:pPr>
            <w:proofErr w:type="spellStart"/>
            <w:r w:rsidRPr="00626165">
              <w:rPr>
                <w:rFonts w:ascii="Arial" w:eastAsia="Times New Roman" w:hAnsi="Arial" w:cs="Arial"/>
                <w:color w:val="000000"/>
                <w:sz w:val="20"/>
                <w:szCs w:val="20"/>
                <w:lang w:val="en-US" w:eastAsia="zh-CN"/>
              </w:rPr>
              <w:t>BRR_Ranking</w:t>
            </w:r>
            <w:proofErr w:type="spellEnd"/>
          </w:p>
        </w:tc>
        <w:tc>
          <w:tcPr>
            <w:tcW w:w="80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07AEDCBB" w14:textId="77777777" w:rsidR="00626165" w:rsidRPr="00626165" w:rsidRDefault="00626165" w:rsidP="00626165">
            <w:pPr>
              <w:adjustRightInd/>
              <w:snapToGrid/>
              <w:jc w:val="center"/>
              <w:rPr>
                <w:rFonts w:ascii="Arial" w:eastAsia="Times New Roman" w:hAnsi="Arial" w:cs="Arial"/>
                <w:color w:val="000000"/>
                <w:sz w:val="20"/>
                <w:szCs w:val="20"/>
                <w:lang w:val="en-US" w:eastAsia="zh-CN"/>
              </w:rPr>
            </w:pPr>
            <w:r w:rsidRPr="00626165">
              <w:rPr>
                <w:rFonts w:ascii="Arial" w:eastAsia="Times New Roman" w:hAnsi="Arial" w:cs="Arial"/>
                <w:color w:val="000000"/>
                <w:sz w:val="20"/>
                <w:szCs w:val="20"/>
                <w:lang w:val="en-US" w:eastAsia="zh-CN"/>
              </w:rPr>
              <w:t>90</w:t>
            </w:r>
          </w:p>
        </w:tc>
        <w:tc>
          <w:tcPr>
            <w:tcW w:w="1160" w:type="dxa"/>
            <w:tcBorders>
              <w:top w:val="nil"/>
              <w:left w:val="nil"/>
              <w:bottom w:val="single" w:sz="4" w:space="0" w:color="auto"/>
              <w:right w:val="single" w:sz="4" w:space="0" w:color="auto"/>
            </w:tcBorders>
            <w:shd w:val="clear" w:color="auto" w:fill="auto"/>
            <w:noWrap/>
            <w:vAlign w:val="center"/>
            <w:hideMark/>
          </w:tcPr>
          <w:p w14:paraId="5A5695AC" w14:textId="77777777" w:rsidR="00626165" w:rsidRPr="00626165" w:rsidRDefault="00626165" w:rsidP="00626165">
            <w:pPr>
              <w:adjustRightInd/>
              <w:snapToGrid/>
              <w:jc w:val="center"/>
              <w:rPr>
                <w:rFonts w:ascii="Arial" w:eastAsia="Times New Roman" w:hAnsi="Arial" w:cs="Arial"/>
                <w:color w:val="000000"/>
                <w:sz w:val="20"/>
                <w:szCs w:val="20"/>
                <w:lang w:val="en-US" w:eastAsia="zh-CN"/>
              </w:rPr>
            </w:pPr>
            <w:r w:rsidRPr="00626165">
              <w:rPr>
                <w:rFonts w:ascii="Arial" w:eastAsia="Times New Roman" w:hAnsi="Arial" w:cs="Arial"/>
                <w:color w:val="000000"/>
                <w:sz w:val="20"/>
                <w:szCs w:val="20"/>
                <w:lang w:val="en-US" w:eastAsia="zh-CN"/>
              </w:rPr>
              <w:t>Value</w:t>
            </w:r>
          </w:p>
        </w:tc>
        <w:tc>
          <w:tcPr>
            <w:tcW w:w="1240" w:type="dxa"/>
            <w:tcBorders>
              <w:top w:val="nil"/>
              <w:left w:val="nil"/>
              <w:bottom w:val="single" w:sz="4" w:space="0" w:color="auto"/>
              <w:right w:val="single" w:sz="4" w:space="0" w:color="auto"/>
            </w:tcBorders>
            <w:shd w:val="clear" w:color="auto" w:fill="auto"/>
            <w:noWrap/>
            <w:vAlign w:val="center"/>
            <w:hideMark/>
          </w:tcPr>
          <w:p w14:paraId="46B8D9FA" w14:textId="77777777" w:rsidR="00626165" w:rsidRPr="00626165" w:rsidRDefault="00626165" w:rsidP="00626165">
            <w:pPr>
              <w:adjustRightInd/>
              <w:snapToGrid/>
              <w:jc w:val="right"/>
              <w:rPr>
                <w:rFonts w:ascii="Arial" w:eastAsia="Times New Roman" w:hAnsi="Arial" w:cs="Arial"/>
                <w:color w:val="000000"/>
                <w:sz w:val="20"/>
                <w:szCs w:val="20"/>
                <w:lang w:val="en-US" w:eastAsia="zh-CN"/>
              </w:rPr>
            </w:pPr>
            <w:r w:rsidRPr="00626165">
              <w:rPr>
                <w:rFonts w:ascii="Arial" w:eastAsia="Times New Roman" w:hAnsi="Arial" w:cs="Arial"/>
                <w:color w:val="000000"/>
                <w:sz w:val="20"/>
                <w:szCs w:val="20"/>
                <w:lang w:val="en-US" w:eastAsia="zh-CN"/>
              </w:rPr>
              <w:t>-0.04</w:t>
            </w:r>
          </w:p>
        </w:tc>
        <w:tc>
          <w:tcPr>
            <w:tcW w:w="1420" w:type="dxa"/>
            <w:tcBorders>
              <w:top w:val="nil"/>
              <w:left w:val="nil"/>
              <w:bottom w:val="single" w:sz="4" w:space="0" w:color="auto"/>
              <w:right w:val="single" w:sz="4" w:space="0" w:color="auto"/>
            </w:tcBorders>
            <w:shd w:val="clear" w:color="auto" w:fill="auto"/>
            <w:noWrap/>
            <w:vAlign w:val="center"/>
            <w:hideMark/>
          </w:tcPr>
          <w:p w14:paraId="3C8F1447" w14:textId="77777777" w:rsidR="00626165" w:rsidRPr="00626165" w:rsidRDefault="00626165" w:rsidP="00626165">
            <w:pPr>
              <w:adjustRightInd/>
              <w:snapToGrid/>
              <w:jc w:val="right"/>
              <w:rPr>
                <w:rFonts w:ascii="Arial" w:eastAsia="Times New Roman" w:hAnsi="Arial" w:cs="Arial"/>
                <w:color w:val="000000"/>
                <w:sz w:val="20"/>
                <w:szCs w:val="20"/>
                <w:lang w:val="en-US" w:eastAsia="zh-CN"/>
              </w:rPr>
            </w:pPr>
            <w:r w:rsidRPr="00626165">
              <w:rPr>
                <w:rFonts w:ascii="Arial" w:eastAsia="Times New Roman" w:hAnsi="Arial" w:cs="Arial"/>
                <w:color w:val="000000"/>
                <w:sz w:val="20"/>
                <w:szCs w:val="20"/>
                <w:lang w:val="en-US" w:eastAsia="zh-CN"/>
              </w:rPr>
              <w:t>-0.11</w:t>
            </w:r>
          </w:p>
        </w:tc>
        <w:tc>
          <w:tcPr>
            <w:tcW w:w="1465" w:type="dxa"/>
            <w:tcBorders>
              <w:top w:val="nil"/>
              <w:left w:val="nil"/>
              <w:bottom w:val="single" w:sz="4" w:space="0" w:color="auto"/>
              <w:right w:val="single" w:sz="4" w:space="0" w:color="auto"/>
            </w:tcBorders>
            <w:shd w:val="clear" w:color="auto" w:fill="auto"/>
            <w:noWrap/>
            <w:vAlign w:val="center"/>
            <w:hideMark/>
          </w:tcPr>
          <w:p w14:paraId="5809B412" w14:textId="77777777" w:rsidR="00626165" w:rsidRPr="00626165" w:rsidRDefault="00626165" w:rsidP="00626165">
            <w:pPr>
              <w:adjustRightInd/>
              <w:snapToGrid/>
              <w:jc w:val="right"/>
              <w:rPr>
                <w:rFonts w:ascii="Arial" w:eastAsia="Times New Roman" w:hAnsi="Arial" w:cs="Arial"/>
                <w:color w:val="000000"/>
                <w:sz w:val="20"/>
                <w:szCs w:val="20"/>
                <w:lang w:val="en-US" w:eastAsia="zh-CN"/>
              </w:rPr>
            </w:pPr>
            <w:r w:rsidRPr="00626165">
              <w:rPr>
                <w:rFonts w:ascii="Arial" w:eastAsia="Times New Roman" w:hAnsi="Arial" w:cs="Arial"/>
                <w:color w:val="000000"/>
                <w:sz w:val="20"/>
                <w:szCs w:val="20"/>
                <w:lang w:val="en-US" w:eastAsia="zh-CN"/>
              </w:rPr>
              <w:t>-0.07</w:t>
            </w:r>
          </w:p>
        </w:tc>
      </w:tr>
      <w:tr w:rsidR="00626165" w:rsidRPr="00626165" w14:paraId="2B782BCB" w14:textId="77777777" w:rsidTr="008C68A3">
        <w:trPr>
          <w:trHeight w:val="300"/>
          <w:jc w:val="center"/>
        </w:trPr>
        <w:tc>
          <w:tcPr>
            <w:tcW w:w="2300" w:type="dxa"/>
            <w:vMerge/>
            <w:tcBorders>
              <w:top w:val="nil"/>
              <w:left w:val="single" w:sz="4" w:space="0" w:color="auto"/>
              <w:bottom w:val="single" w:sz="4" w:space="0" w:color="000000"/>
              <w:right w:val="single" w:sz="4" w:space="0" w:color="auto"/>
            </w:tcBorders>
            <w:vAlign w:val="center"/>
            <w:hideMark/>
          </w:tcPr>
          <w:p w14:paraId="538750DC" w14:textId="77777777" w:rsidR="00626165" w:rsidRPr="00626165" w:rsidRDefault="00626165" w:rsidP="00626165">
            <w:pPr>
              <w:adjustRightInd/>
              <w:snapToGrid/>
              <w:rPr>
                <w:rFonts w:ascii="Arial" w:eastAsia="Times New Roman" w:hAnsi="Arial" w:cs="Arial"/>
                <w:color w:val="000000"/>
                <w:sz w:val="20"/>
                <w:szCs w:val="20"/>
                <w:lang w:val="en-US" w:eastAsia="zh-CN"/>
              </w:rPr>
            </w:pPr>
          </w:p>
        </w:tc>
        <w:tc>
          <w:tcPr>
            <w:tcW w:w="800" w:type="dxa"/>
            <w:vMerge/>
            <w:tcBorders>
              <w:top w:val="nil"/>
              <w:left w:val="single" w:sz="4" w:space="0" w:color="auto"/>
              <w:bottom w:val="single" w:sz="4" w:space="0" w:color="000000"/>
              <w:right w:val="single" w:sz="4" w:space="0" w:color="auto"/>
            </w:tcBorders>
            <w:vAlign w:val="center"/>
            <w:hideMark/>
          </w:tcPr>
          <w:p w14:paraId="0935DF11" w14:textId="77777777" w:rsidR="00626165" w:rsidRPr="00626165" w:rsidRDefault="00626165" w:rsidP="00626165">
            <w:pPr>
              <w:adjustRightInd/>
              <w:snapToGrid/>
              <w:rPr>
                <w:rFonts w:ascii="Arial" w:eastAsia="Times New Roman" w:hAnsi="Arial" w:cs="Arial"/>
                <w:color w:val="000000"/>
                <w:sz w:val="20"/>
                <w:szCs w:val="20"/>
                <w:lang w:val="en-US" w:eastAsia="zh-CN"/>
              </w:rPr>
            </w:pPr>
          </w:p>
        </w:tc>
        <w:tc>
          <w:tcPr>
            <w:tcW w:w="1160" w:type="dxa"/>
            <w:tcBorders>
              <w:top w:val="nil"/>
              <w:left w:val="nil"/>
              <w:bottom w:val="single" w:sz="4" w:space="0" w:color="auto"/>
              <w:right w:val="single" w:sz="4" w:space="0" w:color="auto"/>
            </w:tcBorders>
            <w:shd w:val="clear" w:color="auto" w:fill="auto"/>
            <w:noWrap/>
            <w:vAlign w:val="center"/>
            <w:hideMark/>
          </w:tcPr>
          <w:p w14:paraId="72BB4C2A" w14:textId="77777777" w:rsidR="00626165" w:rsidRPr="00626165" w:rsidRDefault="00626165" w:rsidP="00626165">
            <w:pPr>
              <w:adjustRightInd/>
              <w:snapToGrid/>
              <w:jc w:val="center"/>
              <w:rPr>
                <w:rFonts w:ascii="Arial" w:eastAsia="Times New Roman" w:hAnsi="Arial" w:cs="Arial"/>
                <w:color w:val="000000"/>
                <w:sz w:val="20"/>
                <w:szCs w:val="20"/>
                <w:lang w:val="en-US" w:eastAsia="zh-CN"/>
              </w:rPr>
            </w:pPr>
            <w:r w:rsidRPr="00626165">
              <w:rPr>
                <w:rFonts w:ascii="Arial" w:eastAsia="Times New Roman" w:hAnsi="Arial" w:cs="Arial"/>
                <w:color w:val="000000"/>
                <w:sz w:val="20"/>
                <w:szCs w:val="20"/>
                <w:lang w:val="en-US" w:eastAsia="zh-CN"/>
              </w:rPr>
              <w:t>P-value</w:t>
            </w:r>
          </w:p>
        </w:tc>
        <w:tc>
          <w:tcPr>
            <w:tcW w:w="1240" w:type="dxa"/>
            <w:tcBorders>
              <w:top w:val="nil"/>
              <w:left w:val="nil"/>
              <w:bottom w:val="single" w:sz="4" w:space="0" w:color="auto"/>
              <w:right w:val="single" w:sz="4" w:space="0" w:color="auto"/>
            </w:tcBorders>
            <w:shd w:val="clear" w:color="auto" w:fill="auto"/>
            <w:noWrap/>
            <w:vAlign w:val="center"/>
            <w:hideMark/>
          </w:tcPr>
          <w:p w14:paraId="1665E1EB" w14:textId="77777777" w:rsidR="00626165" w:rsidRPr="00626165" w:rsidRDefault="00626165" w:rsidP="00626165">
            <w:pPr>
              <w:adjustRightInd/>
              <w:snapToGrid/>
              <w:jc w:val="right"/>
              <w:rPr>
                <w:rFonts w:ascii="Arial" w:eastAsia="Times New Roman" w:hAnsi="Arial" w:cs="Arial"/>
                <w:color w:val="000000"/>
                <w:sz w:val="20"/>
                <w:szCs w:val="20"/>
                <w:lang w:val="en-US" w:eastAsia="zh-CN"/>
              </w:rPr>
            </w:pPr>
            <w:r w:rsidRPr="00626165">
              <w:rPr>
                <w:rFonts w:ascii="Arial" w:eastAsia="Times New Roman" w:hAnsi="Arial" w:cs="Arial"/>
                <w:color w:val="000000"/>
                <w:sz w:val="20"/>
                <w:szCs w:val="20"/>
                <w:lang w:val="en-US" w:eastAsia="zh-CN"/>
              </w:rPr>
              <w:t>0.68</w:t>
            </w:r>
          </w:p>
        </w:tc>
        <w:tc>
          <w:tcPr>
            <w:tcW w:w="1420" w:type="dxa"/>
            <w:tcBorders>
              <w:top w:val="nil"/>
              <w:left w:val="nil"/>
              <w:bottom w:val="single" w:sz="4" w:space="0" w:color="auto"/>
              <w:right w:val="single" w:sz="4" w:space="0" w:color="auto"/>
            </w:tcBorders>
            <w:shd w:val="clear" w:color="auto" w:fill="auto"/>
            <w:noWrap/>
            <w:vAlign w:val="center"/>
            <w:hideMark/>
          </w:tcPr>
          <w:p w14:paraId="5D98B52F" w14:textId="77777777" w:rsidR="00626165" w:rsidRPr="00626165" w:rsidRDefault="00626165" w:rsidP="00626165">
            <w:pPr>
              <w:adjustRightInd/>
              <w:snapToGrid/>
              <w:jc w:val="right"/>
              <w:rPr>
                <w:rFonts w:ascii="Arial" w:eastAsia="Times New Roman" w:hAnsi="Arial" w:cs="Arial"/>
                <w:color w:val="000000"/>
                <w:sz w:val="20"/>
                <w:szCs w:val="20"/>
                <w:lang w:val="en-US" w:eastAsia="zh-CN"/>
              </w:rPr>
            </w:pPr>
            <w:r w:rsidRPr="00626165">
              <w:rPr>
                <w:rFonts w:ascii="Arial" w:eastAsia="Times New Roman" w:hAnsi="Arial" w:cs="Arial"/>
                <w:color w:val="000000"/>
                <w:sz w:val="20"/>
                <w:szCs w:val="20"/>
                <w:lang w:val="en-US" w:eastAsia="zh-CN"/>
              </w:rPr>
              <w:t>0.29</w:t>
            </w:r>
          </w:p>
        </w:tc>
        <w:tc>
          <w:tcPr>
            <w:tcW w:w="1465" w:type="dxa"/>
            <w:tcBorders>
              <w:top w:val="nil"/>
              <w:left w:val="nil"/>
              <w:bottom w:val="single" w:sz="4" w:space="0" w:color="auto"/>
              <w:right w:val="single" w:sz="4" w:space="0" w:color="auto"/>
            </w:tcBorders>
            <w:shd w:val="clear" w:color="auto" w:fill="auto"/>
            <w:noWrap/>
            <w:vAlign w:val="center"/>
            <w:hideMark/>
          </w:tcPr>
          <w:p w14:paraId="466BAA7C" w14:textId="77777777" w:rsidR="00626165" w:rsidRPr="00626165" w:rsidRDefault="00626165" w:rsidP="00626165">
            <w:pPr>
              <w:adjustRightInd/>
              <w:snapToGrid/>
              <w:jc w:val="right"/>
              <w:rPr>
                <w:rFonts w:ascii="Arial" w:eastAsia="Times New Roman" w:hAnsi="Arial" w:cs="Arial"/>
                <w:color w:val="000000"/>
                <w:sz w:val="20"/>
                <w:szCs w:val="20"/>
                <w:lang w:val="en-US" w:eastAsia="zh-CN"/>
              </w:rPr>
            </w:pPr>
            <w:r w:rsidRPr="00626165">
              <w:rPr>
                <w:rFonts w:ascii="Arial" w:eastAsia="Times New Roman" w:hAnsi="Arial" w:cs="Arial"/>
                <w:color w:val="000000"/>
                <w:sz w:val="20"/>
                <w:szCs w:val="20"/>
                <w:lang w:val="en-US" w:eastAsia="zh-CN"/>
              </w:rPr>
              <w:t>0.39</w:t>
            </w:r>
          </w:p>
        </w:tc>
      </w:tr>
      <w:tr w:rsidR="00626165" w:rsidRPr="00626165" w14:paraId="5E384E41" w14:textId="77777777" w:rsidTr="008C68A3">
        <w:trPr>
          <w:trHeight w:val="300"/>
          <w:jc w:val="center"/>
        </w:trPr>
        <w:tc>
          <w:tcPr>
            <w:tcW w:w="230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3C34CEEE" w14:textId="77777777" w:rsidR="00626165" w:rsidRPr="00626165" w:rsidRDefault="00626165" w:rsidP="00626165">
            <w:pPr>
              <w:adjustRightInd/>
              <w:snapToGrid/>
              <w:jc w:val="center"/>
              <w:rPr>
                <w:rFonts w:ascii="Arial" w:eastAsia="Times New Roman" w:hAnsi="Arial" w:cs="Arial"/>
                <w:color w:val="000000"/>
                <w:sz w:val="20"/>
                <w:szCs w:val="20"/>
                <w:lang w:val="en-US" w:eastAsia="zh-CN"/>
              </w:rPr>
            </w:pPr>
            <w:proofErr w:type="spellStart"/>
            <w:r w:rsidRPr="00626165">
              <w:rPr>
                <w:rFonts w:ascii="Arial" w:eastAsia="Times New Roman" w:hAnsi="Arial" w:cs="Arial"/>
                <w:color w:val="000000"/>
                <w:sz w:val="20"/>
                <w:szCs w:val="20"/>
                <w:lang w:val="en-US" w:eastAsia="zh-CN"/>
              </w:rPr>
              <w:t>HGC_Ind</w:t>
            </w:r>
            <w:proofErr w:type="spellEnd"/>
          </w:p>
        </w:tc>
        <w:tc>
          <w:tcPr>
            <w:tcW w:w="80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50F3658A" w14:textId="77777777" w:rsidR="00626165" w:rsidRPr="00626165" w:rsidRDefault="00626165" w:rsidP="00626165">
            <w:pPr>
              <w:adjustRightInd/>
              <w:snapToGrid/>
              <w:jc w:val="center"/>
              <w:rPr>
                <w:rFonts w:ascii="Arial" w:eastAsia="Times New Roman" w:hAnsi="Arial" w:cs="Arial"/>
                <w:color w:val="000000"/>
                <w:sz w:val="20"/>
                <w:szCs w:val="20"/>
                <w:lang w:val="en-US" w:eastAsia="zh-CN"/>
              </w:rPr>
            </w:pPr>
            <w:r w:rsidRPr="00626165">
              <w:rPr>
                <w:rFonts w:ascii="Arial" w:eastAsia="Times New Roman" w:hAnsi="Arial" w:cs="Arial"/>
                <w:color w:val="000000"/>
                <w:sz w:val="20"/>
                <w:szCs w:val="20"/>
                <w:lang w:val="en-US" w:eastAsia="zh-CN"/>
              </w:rPr>
              <w:t>93</w:t>
            </w:r>
          </w:p>
        </w:tc>
        <w:tc>
          <w:tcPr>
            <w:tcW w:w="1160" w:type="dxa"/>
            <w:tcBorders>
              <w:top w:val="nil"/>
              <w:left w:val="nil"/>
              <w:bottom w:val="single" w:sz="4" w:space="0" w:color="auto"/>
              <w:right w:val="single" w:sz="4" w:space="0" w:color="auto"/>
            </w:tcBorders>
            <w:shd w:val="clear" w:color="auto" w:fill="auto"/>
            <w:noWrap/>
            <w:vAlign w:val="center"/>
            <w:hideMark/>
          </w:tcPr>
          <w:p w14:paraId="248B3A3F" w14:textId="77777777" w:rsidR="00626165" w:rsidRPr="00626165" w:rsidRDefault="00626165" w:rsidP="00626165">
            <w:pPr>
              <w:adjustRightInd/>
              <w:snapToGrid/>
              <w:jc w:val="center"/>
              <w:rPr>
                <w:rFonts w:ascii="Arial" w:eastAsia="Times New Roman" w:hAnsi="Arial" w:cs="Arial"/>
                <w:color w:val="000000"/>
                <w:sz w:val="20"/>
                <w:szCs w:val="20"/>
                <w:lang w:val="en-US" w:eastAsia="zh-CN"/>
              </w:rPr>
            </w:pPr>
            <w:r w:rsidRPr="00626165">
              <w:rPr>
                <w:rFonts w:ascii="Arial" w:eastAsia="Times New Roman" w:hAnsi="Arial" w:cs="Arial"/>
                <w:color w:val="000000"/>
                <w:sz w:val="20"/>
                <w:szCs w:val="20"/>
                <w:lang w:val="en-US" w:eastAsia="zh-CN"/>
              </w:rPr>
              <w:t>Value</w:t>
            </w:r>
          </w:p>
        </w:tc>
        <w:tc>
          <w:tcPr>
            <w:tcW w:w="1240" w:type="dxa"/>
            <w:tcBorders>
              <w:top w:val="nil"/>
              <w:left w:val="nil"/>
              <w:bottom w:val="single" w:sz="4" w:space="0" w:color="auto"/>
              <w:right w:val="single" w:sz="4" w:space="0" w:color="auto"/>
            </w:tcBorders>
            <w:shd w:val="clear" w:color="auto" w:fill="auto"/>
            <w:noWrap/>
            <w:vAlign w:val="center"/>
            <w:hideMark/>
          </w:tcPr>
          <w:p w14:paraId="0C4657EF" w14:textId="77777777" w:rsidR="00626165" w:rsidRPr="00626165" w:rsidRDefault="00626165" w:rsidP="00626165">
            <w:pPr>
              <w:adjustRightInd/>
              <w:snapToGrid/>
              <w:jc w:val="right"/>
              <w:rPr>
                <w:rFonts w:ascii="Arial" w:eastAsia="Times New Roman" w:hAnsi="Arial" w:cs="Arial"/>
                <w:color w:val="000000"/>
                <w:sz w:val="20"/>
                <w:szCs w:val="20"/>
                <w:lang w:val="en-US" w:eastAsia="zh-CN"/>
              </w:rPr>
            </w:pPr>
            <w:r w:rsidRPr="00626165">
              <w:rPr>
                <w:rFonts w:ascii="Arial" w:eastAsia="Times New Roman" w:hAnsi="Arial" w:cs="Arial"/>
                <w:color w:val="000000"/>
                <w:sz w:val="20"/>
                <w:szCs w:val="20"/>
                <w:lang w:val="en-US" w:eastAsia="zh-CN"/>
              </w:rPr>
              <w:t>-0.04</w:t>
            </w:r>
          </w:p>
        </w:tc>
        <w:tc>
          <w:tcPr>
            <w:tcW w:w="1420" w:type="dxa"/>
            <w:tcBorders>
              <w:top w:val="nil"/>
              <w:left w:val="nil"/>
              <w:bottom w:val="single" w:sz="4" w:space="0" w:color="auto"/>
              <w:right w:val="single" w:sz="4" w:space="0" w:color="auto"/>
            </w:tcBorders>
            <w:shd w:val="clear" w:color="auto" w:fill="auto"/>
            <w:noWrap/>
            <w:vAlign w:val="center"/>
            <w:hideMark/>
          </w:tcPr>
          <w:p w14:paraId="01A82586" w14:textId="77777777" w:rsidR="00626165" w:rsidRPr="00626165" w:rsidRDefault="00626165" w:rsidP="00626165">
            <w:pPr>
              <w:adjustRightInd/>
              <w:snapToGrid/>
              <w:jc w:val="right"/>
              <w:rPr>
                <w:rFonts w:ascii="Arial" w:eastAsia="Times New Roman" w:hAnsi="Arial" w:cs="Arial"/>
                <w:color w:val="000000"/>
                <w:sz w:val="20"/>
                <w:szCs w:val="20"/>
                <w:lang w:val="en-US" w:eastAsia="zh-CN"/>
              </w:rPr>
            </w:pPr>
            <w:r w:rsidRPr="00626165">
              <w:rPr>
                <w:rFonts w:ascii="Arial" w:eastAsia="Times New Roman" w:hAnsi="Arial" w:cs="Arial"/>
                <w:color w:val="000000"/>
                <w:sz w:val="20"/>
                <w:szCs w:val="20"/>
                <w:lang w:val="en-US" w:eastAsia="zh-CN"/>
              </w:rPr>
              <w:t>0.02</w:t>
            </w:r>
          </w:p>
        </w:tc>
        <w:tc>
          <w:tcPr>
            <w:tcW w:w="1465" w:type="dxa"/>
            <w:tcBorders>
              <w:top w:val="nil"/>
              <w:left w:val="nil"/>
              <w:bottom w:val="single" w:sz="4" w:space="0" w:color="auto"/>
              <w:right w:val="single" w:sz="4" w:space="0" w:color="auto"/>
            </w:tcBorders>
            <w:shd w:val="clear" w:color="auto" w:fill="auto"/>
            <w:noWrap/>
            <w:vAlign w:val="center"/>
            <w:hideMark/>
          </w:tcPr>
          <w:p w14:paraId="2AB433E9" w14:textId="77777777" w:rsidR="00626165" w:rsidRPr="00626165" w:rsidRDefault="00626165" w:rsidP="00626165">
            <w:pPr>
              <w:adjustRightInd/>
              <w:snapToGrid/>
              <w:jc w:val="right"/>
              <w:rPr>
                <w:rFonts w:ascii="Arial" w:eastAsia="Times New Roman" w:hAnsi="Arial" w:cs="Arial"/>
                <w:color w:val="000000"/>
                <w:sz w:val="20"/>
                <w:szCs w:val="20"/>
                <w:lang w:val="en-US" w:eastAsia="zh-CN"/>
              </w:rPr>
            </w:pPr>
            <w:r w:rsidRPr="00626165">
              <w:rPr>
                <w:rFonts w:ascii="Arial" w:eastAsia="Times New Roman" w:hAnsi="Arial" w:cs="Arial"/>
                <w:color w:val="000000"/>
                <w:sz w:val="20"/>
                <w:szCs w:val="20"/>
                <w:lang w:val="en-US" w:eastAsia="zh-CN"/>
              </w:rPr>
              <w:t>0.02</w:t>
            </w:r>
          </w:p>
        </w:tc>
      </w:tr>
      <w:tr w:rsidR="00626165" w:rsidRPr="00626165" w14:paraId="5841FA0B" w14:textId="77777777" w:rsidTr="008C68A3">
        <w:trPr>
          <w:trHeight w:val="300"/>
          <w:jc w:val="center"/>
        </w:trPr>
        <w:tc>
          <w:tcPr>
            <w:tcW w:w="2300" w:type="dxa"/>
            <w:vMerge/>
            <w:tcBorders>
              <w:top w:val="nil"/>
              <w:left w:val="single" w:sz="4" w:space="0" w:color="auto"/>
              <w:bottom w:val="single" w:sz="4" w:space="0" w:color="000000"/>
              <w:right w:val="single" w:sz="4" w:space="0" w:color="auto"/>
            </w:tcBorders>
            <w:vAlign w:val="center"/>
            <w:hideMark/>
          </w:tcPr>
          <w:p w14:paraId="311F0C70" w14:textId="77777777" w:rsidR="00626165" w:rsidRPr="00626165" w:rsidRDefault="00626165" w:rsidP="00626165">
            <w:pPr>
              <w:adjustRightInd/>
              <w:snapToGrid/>
              <w:rPr>
                <w:rFonts w:ascii="Arial" w:eastAsia="Times New Roman" w:hAnsi="Arial" w:cs="Arial"/>
                <w:color w:val="000000"/>
                <w:sz w:val="20"/>
                <w:szCs w:val="20"/>
                <w:lang w:val="en-US" w:eastAsia="zh-CN"/>
              </w:rPr>
            </w:pPr>
          </w:p>
        </w:tc>
        <w:tc>
          <w:tcPr>
            <w:tcW w:w="800" w:type="dxa"/>
            <w:vMerge/>
            <w:tcBorders>
              <w:top w:val="nil"/>
              <w:left w:val="single" w:sz="4" w:space="0" w:color="auto"/>
              <w:bottom w:val="single" w:sz="4" w:space="0" w:color="000000"/>
              <w:right w:val="single" w:sz="4" w:space="0" w:color="auto"/>
            </w:tcBorders>
            <w:vAlign w:val="center"/>
            <w:hideMark/>
          </w:tcPr>
          <w:p w14:paraId="0F2CE761" w14:textId="77777777" w:rsidR="00626165" w:rsidRPr="00626165" w:rsidRDefault="00626165" w:rsidP="00626165">
            <w:pPr>
              <w:adjustRightInd/>
              <w:snapToGrid/>
              <w:rPr>
                <w:rFonts w:ascii="Arial" w:eastAsia="Times New Roman" w:hAnsi="Arial" w:cs="Arial"/>
                <w:color w:val="000000"/>
                <w:sz w:val="20"/>
                <w:szCs w:val="20"/>
                <w:lang w:val="en-US" w:eastAsia="zh-CN"/>
              </w:rPr>
            </w:pPr>
          </w:p>
        </w:tc>
        <w:tc>
          <w:tcPr>
            <w:tcW w:w="1160" w:type="dxa"/>
            <w:tcBorders>
              <w:top w:val="nil"/>
              <w:left w:val="nil"/>
              <w:bottom w:val="single" w:sz="4" w:space="0" w:color="auto"/>
              <w:right w:val="single" w:sz="4" w:space="0" w:color="auto"/>
            </w:tcBorders>
            <w:shd w:val="clear" w:color="auto" w:fill="auto"/>
            <w:noWrap/>
            <w:vAlign w:val="center"/>
            <w:hideMark/>
          </w:tcPr>
          <w:p w14:paraId="48B51AAD" w14:textId="77777777" w:rsidR="00626165" w:rsidRPr="00626165" w:rsidRDefault="00626165" w:rsidP="00626165">
            <w:pPr>
              <w:adjustRightInd/>
              <w:snapToGrid/>
              <w:jc w:val="center"/>
              <w:rPr>
                <w:rFonts w:ascii="Arial" w:eastAsia="Times New Roman" w:hAnsi="Arial" w:cs="Arial"/>
                <w:color w:val="000000"/>
                <w:sz w:val="20"/>
                <w:szCs w:val="20"/>
                <w:lang w:val="en-US" w:eastAsia="zh-CN"/>
              </w:rPr>
            </w:pPr>
            <w:r w:rsidRPr="00626165">
              <w:rPr>
                <w:rFonts w:ascii="Arial" w:eastAsia="Times New Roman" w:hAnsi="Arial" w:cs="Arial"/>
                <w:color w:val="000000"/>
                <w:sz w:val="20"/>
                <w:szCs w:val="20"/>
                <w:lang w:val="en-US" w:eastAsia="zh-CN"/>
              </w:rPr>
              <w:t>P-value</w:t>
            </w:r>
          </w:p>
        </w:tc>
        <w:tc>
          <w:tcPr>
            <w:tcW w:w="1240" w:type="dxa"/>
            <w:tcBorders>
              <w:top w:val="nil"/>
              <w:left w:val="nil"/>
              <w:bottom w:val="single" w:sz="4" w:space="0" w:color="auto"/>
              <w:right w:val="single" w:sz="4" w:space="0" w:color="auto"/>
            </w:tcBorders>
            <w:shd w:val="clear" w:color="auto" w:fill="auto"/>
            <w:noWrap/>
            <w:vAlign w:val="center"/>
            <w:hideMark/>
          </w:tcPr>
          <w:p w14:paraId="66CD3FA7" w14:textId="77777777" w:rsidR="00626165" w:rsidRPr="00626165" w:rsidRDefault="00626165" w:rsidP="00626165">
            <w:pPr>
              <w:adjustRightInd/>
              <w:snapToGrid/>
              <w:jc w:val="right"/>
              <w:rPr>
                <w:rFonts w:ascii="Arial" w:eastAsia="Times New Roman" w:hAnsi="Arial" w:cs="Arial"/>
                <w:color w:val="000000"/>
                <w:sz w:val="20"/>
                <w:szCs w:val="20"/>
                <w:lang w:val="en-US" w:eastAsia="zh-CN"/>
              </w:rPr>
            </w:pPr>
            <w:r w:rsidRPr="00626165">
              <w:rPr>
                <w:rFonts w:ascii="Arial" w:eastAsia="Times New Roman" w:hAnsi="Arial" w:cs="Arial"/>
                <w:color w:val="000000"/>
                <w:sz w:val="20"/>
                <w:szCs w:val="20"/>
                <w:lang w:val="en-US" w:eastAsia="zh-CN"/>
              </w:rPr>
              <w:t>0.68</w:t>
            </w:r>
          </w:p>
        </w:tc>
        <w:tc>
          <w:tcPr>
            <w:tcW w:w="1420" w:type="dxa"/>
            <w:tcBorders>
              <w:top w:val="nil"/>
              <w:left w:val="nil"/>
              <w:bottom w:val="single" w:sz="4" w:space="0" w:color="auto"/>
              <w:right w:val="single" w:sz="4" w:space="0" w:color="auto"/>
            </w:tcBorders>
            <w:shd w:val="clear" w:color="auto" w:fill="auto"/>
            <w:noWrap/>
            <w:vAlign w:val="center"/>
            <w:hideMark/>
          </w:tcPr>
          <w:p w14:paraId="6B0FDD94" w14:textId="77777777" w:rsidR="00626165" w:rsidRPr="00626165" w:rsidRDefault="00626165" w:rsidP="00626165">
            <w:pPr>
              <w:adjustRightInd/>
              <w:snapToGrid/>
              <w:jc w:val="right"/>
              <w:rPr>
                <w:rFonts w:ascii="Arial" w:eastAsia="Times New Roman" w:hAnsi="Arial" w:cs="Arial"/>
                <w:color w:val="000000"/>
                <w:sz w:val="20"/>
                <w:szCs w:val="20"/>
                <w:lang w:val="en-US" w:eastAsia="zh-CN"/>
              </w:rPr>
            </w:pPr>
            <w:r w:rsidRPr="00626165">
              <w:rPr>
                <w:rFonts w:ascii="Arial" w:eastAsia="Times New Roman" w:hAnsi="Arial" w:cs="Arial"/>
                <w:color w:val="000000"/>
                <w:sz w:val="20"/>
                <w:szCs w:val="20"/>
                <w:lang w:val="en-US" w:eastAsia="zh-CN"/>
              </w:rPr>
              <w:t>0.84</w:t>
            </w:r>
          </w:p>
        </w:tc>
        <w:tc>
          <w:tcPr>
            <w:tcW w:w="1465" w:type="dxa"/>
            <w:tcBorders>
              <w:top w:val="nil"/>
              <w:left w:val="nil"/>
              <w:bottom w:val="single" w:sz="4" w:space="0" w:color="auto"/>
              <w:right w:val="single" w:sz="4" w:space="0" w:color="auto"/>
            </w:tcBorders>
            <w:shd w:val="clear" w:color="auto" w:fill="auto"/>
            <w:noWrap/>
            <w:vAlign w:val="center"/>
            <w:hideMark/>
          </w:tcPr>
          <w:p w14:paraId="5AB476E4" w14:textId="77777777" w:rsidR="00626165" w:rsidRPr="00626165" w:rsidRDefault="00626165" w:rsidP="00626165">
            <w:pPr>
              <w:adjustRightInd/>
              <w:snapToGrid/>
              <w:jc w:val="right"/>
              <w:rPr>
                <w:rFonts w:ascii="Arial" w:eastAsia="Times New Roman" w:hAnsi="Arial" w:cs="Arial"/>
                <w:color w:val="000000"/>
                <w:sz w:val="20"/>
                <w:szCs w:val="20"/>
                <w:lang w:val="en-US" w:eastAsia="zh-CN"/>
              </w:rPr>
            </w:pPr>
            <w:r w:rsidRPr="00626165">
              <w:rPr>
                <w:rFonts w:ascii="Arial" w:eastAsia="Times New Roman" w:hAnsi="Arial" w:cs="Arial"/>
                <w:color w:val="000000"/>
                <w:sz w:val="20"/>
                <w:szCs w:val="20"/>
                <w:lang w:val="en-US" w:eastAsia="zh-CN"/>
              </w:rPr>
              <w:t>0.84</w:t>
            </w:r>
          </w:p>
        </w:tc>
      </w:tr>
      <w:tr w:rsidR="00626165" w:rsidRPr="00626165" w14:paraId="268901AF" w14:textId="77777777" w:rsidTr="008C68A3">
        <w:trPr>
          <w:trHeight w:val="300"/>
          <w:jc w:val="center"/>
        </w:trPr>
        <w:tc>
          <w:tcPr>
            <w:tcW w:w="230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76226371" w14:textId="77777777" w:rsidR="00626165" w:rsidRPr="00626165" w:rsidRDefault="00626165" w:rsidP="00626165">
            <w:pPr>
              <w:adjustRightInd/>
              <w:snapToGrid/>
              <w:jc w:val="center"/>
              <w:rPr>
                <w:rFonts w:ascii="Arial" w:eastAsia="Times New Roman" w:hAnsi="Arial" w:cs="Arial"/>
                <w:color w:val="000000"/>
                <w:sz w:val="20"/>
                <w:szCs w:val="20"/>
                <w:lang w:val="en-US" w:eastAsia="zh-CN"/>
              </w:rPr>
            </w:pPr>
            <w:proofErr w:type="spellStart"/>
            <w:r w:rsidRPr="00626165">
              <w:rPr>
                <w:rFonts w:ascii="Arial" w:eastAsia="Times New Roman" w:hAnsi="Arial" w:cs="Arial"/>
                <w:color w:val="000000"/>
                <w:sz w:val="20"/>
                <w:szCs w:val="20"/>
                <w:lang w:val="en-US" w:eastAsia="zh-CN"/>
              </w:rPr>
              <w:t>HPB_Ind</w:t>
            </w:r>
            <w:proofErr w:type="spellEnd"/>
          </w:p>
        </w:tc>
        <w:tc>
          <w:tcPr>
            <w:tcW w:w="80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204DD206" w14:textId="77777777" w:rsidR="00626165" w:rsidRPr="00626165" w:rsidRDefault="00626165" w:rsidP="00626165">
            <w:pPr>
              <w:adjustRightInd/>
              <w:snapToGrid/>
              <w:jc w:val="center"/>
              <w:rPr>
                <w:rFonts w:ascii="Arial" w:eastAsia="Times New Roman" w:hAnsi="Arial" w:cs="Arial"/>
                <w:color w:val="000000"/>
                <w:sz w:val="20"/>
                <w:szCs w:val="20"/>
                <w:lang w:val="en-US" w:eastAsia="zh-CN"/>
              </w:rPr>
            </w:pPr>
            <w:r w:rsidRPr="00626165">
              <w:rPr>
                <w:rFonts w:ascii="Arial" w:eastAsia="Times New Roman" w:hAnsi="Arial" w:cs="Arial"/>
                <w:color w:val="000000"/>
                <w:sz w:val="20"/>
                <w:szCs w:val="20"/>
                <w:lang w:val="en-US" w:eastAsia="zh-CN"/>
              </w:rPr>
              <w:t>93</w:t>
            </w:r>
          </w:p>
        </w:tc>
        <w:tc>
          <w:tcPr>
            <w:tcW w:w="1160" w:type="dxa"/>
            <w:tcBorders>
              <w:top w:val="nil"/>
              <w:left w:val="nil"/>
              <w:bottom w:val="single" w:sz="4" w:space="0" w:color="auto"/>
              <w:right w:val="single" w:sz="4" w:space="0" w:color="auto"/>
            </w:tcBorders>
            <w:shd w:val="clear" w:color="auto" w:fill="auto"/>
            <w:noWrap/>
            <w:vAlign w:val="center"/>
            <w:hideMark/>
          </w:tcPr>
          <w:p w14:paraId="647F0047" w14:textId="77777777" w:rsidR="00626165" w:rsidRPr="00626165" w:rsidRDefault="00626165" w:rsidP="00626165">
            <w:pPr>
              <w:adjustRightInd/>
              <w:snapToGrid/>
              <w:jc w:val="center"/>
              <w:rPr>
                <w:rFonts w:ascii="Arial" w:eastAsia="Times New Roman" w:hAnsi="Arial" w:cs="Arial"/>
                <w:color w:val="000000"/>
                <w:sz w:val="20"/>
                <w:szCs w:val="20"/>
                <w:lang w:val="en-US" w:eastAsia="zh-CN"/>
              </w:rPr>
            </w:pPr>
            <w:r w:rsidRPr="00626165">
              <w:rPr>
                <w:rFonts w:ascii="Arial" w:eastAsia="Times New Roman" w:hAnsi="Arial" w:cs="Arial"/>
                <w:color w:val="000000"/>
                <w:sz w:val="20"/>
                <w:szCs w:val="20"/>
                <w:lang w:val="en-US" w:eastAsia="zh-CN"/>
              </w:rPr>
              <w:t>Value</w:t>
            </w:r>
          </w:p>
        </w:tc>
        <w:tc>
          <w:tcPr>
            <w:tcW w:w="1240" w:type="dxa"/>
            <w:tcBorders>
              <w:top w:val="nil"/>
              <w:left w:val="nil"/>
              <w:bottom w:val="single" w:sz="4" w:space="0" w:color="auto"/>
              <w:right w:val="single" w:sz="4" w:space="0" w:color="auto"/>
            </w:tcBorders>
            <w:shd w:val="clear" w:color="auto" w:fill="auto"/>
            <w:noWrap/>
            <w:vAlign w:val="center"/>
            <w:hideMark/>
          </w:tcPr>
          <w:p w14:paraId="773A844C" w14:textId="77777777" w:rsidR="00626165" w:rsidRPr="00626165" w:rsidRDefault="00626165" w:rsidP="00626165">
            <w:pPr>
              <w:adjustRightInd/>
              <w:snapToGrid/>
              <w:jc w:val="right"/>
              <w:rPr>
                <w:rFonts w:ascii="Arial" w:eastAsia="Times New Roman" w:hAnsi="Arial" w:cs="Arial"/>
                <w:color w:val="000000"/>
                <w:sz w:val="20"/>
                <w:szCs w:val="20"/>
                <w:lang w:val="en-US" w:eastAsia="zh-CN"/>
              </w:rPr>
            </w:pPr>
            <w:r w:rsidRPr="00626165">
              <w:rPr>
                <w:rFonts w:ascii="Arial" w:eastAsia="Times New Roman" w:hAnsi="Arial" w:cs="Arial"/>
                <w:color w:val="000000"/>
                <w:sz w:val="20"/>
                <w:szCs w:val="20"/>
                <w:lang w:val="en-US" w:eastAsia="zh-CN"/>
              </w:rPr>
              <w:t>-0.06</w:t>
            </w:r>
          </w:p>
        </w:tc>
        <w:tc>
          <w:tcPr>
            <w:tcW w:w="1420" w:type="dxa"/>
            <w:tcBorders>
              <w:top w:val="nil"/>
              <w:left w:val="nil"/>
              <w:bottom w:val="single" w:sz="4" w:space="0" w:color="auto"/>
              <w:right w:val="single" w:sz="4" w:space="0" w:color="auto"/>
            </w:tcBorders>
            <w:shd w:val="clear" w:color="auto" w:fill="auto"/>
            <w:noWrap/>
            <w:vAlign w:val="center"/>
            <w:hideMark/>
          </w:tcPr>
          <w:p w14:paraId="1AF25604" w14:textId="77777777" w:rsidR="00626165" w:rsidRPr="00626165" w:rsidRDefault="00626165" w:rsidP="00626165">
            <w:pPr>
              <w:adjustRightInd/>
              <w:snapToGrid/>
              <w:jc w:val="right"/>
              <w:rPr>
                <w:rFonts w:ascii="Arial" w:eastAsia="Times New Roman" w:hAnsi="Arial" w:cs="Arial"/>
                <w:color w:val="000000"/>
                <w:sz w:val="20"/>
                <w:szCs w:val="20"/>
                <w:lang w:val="en-US" w:eastAsia="zh-CN"/>
              </w:rPr>
            </w:pPr>
            <w:r w:rsidRPr="00626165">
              <w:rPr>
                <w:rFonts w:ascii="Arial" w:eastAsia="Times New Roman" w:hAnsi="Arial" w:cs="Arial"/>
                <w:color w:val="000000"/>
                <w:sz w:val="20"/>
                <w:szCs w:val="20"/>
                <w:lang w:val="en-US" w:eastAsia="zh-CN"/>
              </w:rPr>
              <w:t>-0.08</w:t>
            </w:r>
          </w:p>
        </w:tc>
        <w:tc>
          <w:tcPr>
            <w:tcW w:w="1465" w:type="dxa"/>
            <w:tcBorders>
              <w:top w:val="nil"/>
              <w:left w:val="nil"/>
              <w:bottom w:val="single" w:sz="4" w:space="0" w:color="auto"/>
              <w:right w:val="single" w:sz="4" w:space="0" w:color="auto"/>
            </w:tcBorders>
            <w:shd w:val="clear" w:color="auto" w:fill="auto"/>
            <w:noWrap/>
            <w:vAlign w:val="center"/>
            <w:hideMark/>
          </w:tcPr>
          <w:p w14:paraId="5DDA9B69" w14:textId="77777777" w:rsidR="00626165" w:rsidRPr="00626165" w:rsidRDefault="00626165" w:rsidP="00626165">
            <w:pPr>
              <w:adjustRightInd/>
              <w:snapToGrid/>
              <w:jc w:val="right"/>
              <w:rPr>
                <w:rFonts w:ascii="Arial" w:eastAsia="Times New Roman" w:hAnsi="Arial" w:cs="Arial"/>
                <w:color w:val="000000"/>
                <w:sz w:val="20"/>
                <w:szCs w:val="20"/>
                <w:lang w:val="en-US" w:eastAsia="zh-CN"/>
              </w:rPr>
            </w:pPr>
            <w:r w:rsidRPr="00626165">
              <w:rPr>
                <w:rFonts w:ascii="Arial" w:eastAsia="Times New Roman" w:hAnsi="Arial" w:cs="Arial"/>
                <w:color w:val="000000"/>
                <w:sz w:val="20"/>
                <w:szCs w:val="20"/>
                <w:lang w:val="en-US" w:eastAsia="zh-CN"/>
              </w:rPr>
              <w:t>-0.06</w:t>
            </w:r>
          </w:p>
        </w:tc>
      </w:tr>
      <w:tr w:rsidR="00626165" w:rsidRPr="00626165" w14:paraId="68486FA0" w14:textId="77777777" w:rsidTr="008C68A3">
        <w:trPr>
          <w:trHeight w:val="300"/>
          <w:jc w:val="center"/>
        </w:trPr>
        <w:tc>
          <w:tcPr>
            <w:tcW w:w="2300" w:type="dxa"/>
            <w:vMerge/>
            <w:tcBorders>
              <w:top w:val="nil"/>
              <w:left w:val="single" w:sz="4" w:space="0" w:color="auto"/>
              <w:bottom w:val="single" w:sz="4" w:space="0" w:color="000000"/>
              <w:right w:val="single" w:sz="4" w:space="0" w:color="auto"/>
            </w:tcBorders>
            <w:vAlign w:val="center"/>
            <w:hideMark/>
          </w:tcPr>
          <w:p w14:paraId="711257AF" w14:textId="77777777" w:rsidR="00626165" w:rsidRPr="00626165" w:rsidRDefault="00626165" w:rsidP="00626165">
            <w:pPr>
              <w:adjustRightInd/>
              <w:snapToGrid/>
              <w:rPr>
                <w:rFonts w:ascii="Arial" w:eastAsia="Times New Roman" w:hAnsi="Arial" w:cs="Arial"/>
                <w:color w:val="000000"/>
                <w:sz w:val="20"/>
                <w:szCs w:val="20"/>
                <w:lang w:val="en-US" w:eastAsia="zh-CN"/>
              </w:rPr>
            </w:pPr>
          </w:p>
        </w:tc>
        <w:tc>
          <w:tcPr>
            <w:tcW w:w="800" w:type="dxa"/>
            <w:vMerge/>
            <w:tcBorders>
              <w:top w:val="nil"/>
              <w:left w:val="single" w:sz="4" w:space="0" w:color="auto"/>
              <w:bottom w:val="single" w:sz="4" w:space="0" w:color="000000"/>
              <w:right w:val="single" w:sz="4" w:space="0" w:color="auto"/>
            </w:tcBorders>
            <w:vAlign w:val="center"/>
            <w:hideMark/>
          </w:tcPr>
          <w:p w14:paraId="67BACEDB" w14:textId="77777777" w:rsidR="00626165" w:rsidRPr="00626165" w:rsidRDefault="00626165" w:rsidP="00626165">
            <w:pPr>
              <w:adjustRightInd/>
              <w:snapToGrid/>
              <w:rPr>
                <w:rFonts w:ascii="Arial" w:eastAsia="Times New Roman" w:hAnsi="Arial" w:cs="Arial"/>
                <w:color w:val="000000"/>
                <w:sz w:val="20"/>
                <w:szCs w:val="20"/>
                <w:lang w:val="en-US" w:eastAsia="zh-CN"/>
              </w:rPr>
            </w:pPr>
          </w:p>
        </w:tc>
        <w:tc>
          <w:tcPr>
            <w:tcW w:w="1160" w:type="dxa"/>
            <w:tcBorders>
              <w:top w:val="nil"/>
              <w:left w:val="nil"/>
              <w:bottom w:val="single" w:sz="4" w:space="0" w:color="auto"/>
              <w:right w:val="single" w:sz="4" w:space="0" w:color="auto"/>
            </w:tcBorders>
            <w:shd w:val="clear" w:color="auto" w:fill="auto"/>
            <w:noWrap/>
            <w:vAlign w:val="center"/>
            <w:hideMark/>
          </w:tcPr>
          <w:p w14:paraId="049E922F" w14:textId="77777777" w:rsidR="00626165" w:rsidRPr="00626165" w:rsidRDefault="00626165" w:rsidP="00626165">
            <w:pPr>
              <w:adjustRightInd/>
              <w:snapToGrid/>
              <w:jc w:val="center"/>
              <w:rPr>
                <w:rFonts w:ascii="Arial" w:eastAsia="Times New Roman" w:hAnsi="Arial" w:cs="Arial"/>
                <w:color w:val="000000"/>
                <w:sz w:val="20"/>
                <w:szCs w:val="20"/>
                <w:lang w:val="en-US" w:eastAsia="zh-CN"/>
              </w:rPr>
            </w:pPr>
            <w:r w:rsidRPr="00626165">
              <w:rPr>
                <w:rFonts w:ascii="Arial" w:eastAsia="Times New Roman" w:hAnsi="Arial" w:cs="Arial"/>
                <w:color w:val="000000"/>
                <w:sz w:val="20"/>
                <w:szCs w:val="20"/>
                <w:lang w:val="en-US" w:eastAsia="zh-CN"/>
              </w:rPr>
              <w:t>P-value</w:t>
            </w:r>
          </w:p>
        </w:tc>
        <w:tc>
          <w:tcPr>
            <w:tcW w:w="1240" w:type="dxa"/>
            <w:tcBorders>
              <w:top w:val="nil"/>
              <w:left w:val="nil"/>
              <w:bottom w:val="single" w:sz="4" w:space="0" w:color="auto"/>
              <w:right w:val="single" w:sz="4" w:space="0" w:color="auto"/>
            </w:tcBorders>
            <w:shd w:val="clear" w:color="auto" w:fill="auto"/>
            <w:noWrap/>
            <w:vAlign w:val="center"/>
            <w:hideMark/>
          </w:tcPr>
          <w:p w14:paraId="525ADAC2" w14:textId="77777777" w:rsidR="00626165" w:rsidRPr="00626165" w:rsidRDefault="00626165" w:rsidP="00626165">
            <w:pPr>
              <w:adjustRightInd/>
              <w:snapToGrid/>
              <w:jc w:val="right"/>
              <w:rPr>
                <w:rFonts w:ascii="Arial" w:eastAsia="Times New Roman" w:hAnsi="Arial" w:cs="Arial"/>
                <w:color w:val="000000"/>
                <w:sz w:val="20"/>
                <w:szCs w:val="20"/>
                <w:lang w:val="en-US" w:eastAsia="zh-CN"/>
              </w:rPr>
            </w:pPr>
            <w:r w:rsidRPr="00626165">
              <w:rPr>
                <w:rFonts w:ascii="Arial" w:eastAsia="Times New Roman" w:hAnsi="Arial" w:cs="Arial"/>
                <w:color w:val="000000"/>
                <w:sz w:val="20"/>
                <w:szCs w:val="20"/>
                <w:lang w:val="en-US" w:eastAsia="zh-CN"/>
              </w:rPr>
              <w:t>0.59</w:t>
            </w:r>
          </w:p>
        </w:tc>
        <w:tc>
          <w:tcPr>
            <w:tcW w:w="1420" w:type="dxa"/>
            <w:tcBorders>
              <w:top w:val="nil"/>
              <w:left w:val="nil"/>
              <w:bottom w:val="single" w:sz="4" w:space="0" w:color="auto"/>
              <w:right w:val="single" w:sz="4" w:space="0" w:color="auto"/>
            </w:tcBorders>
            <w:shd w:val="clear" w:color="auto" w:fill="auto"/>
            <w:noWrap/>
            <w:vAlign w:val="center"/>
            <w:hideMark/>
          </w:tcPr>
          <w:p w14:paraId="02871B79" w14:textId="77777777" w:rsidR="00626165" w:rsidRPr="00626165" w:rsidRDefault="00626165" w:rsidP="00626165">
            <w:pPr>
              <w:adjustRightInd/>
              <w:snapToGrid/>
              <w:jc w:val="right"/>
              <w:rPr>
                <w:rFonts w:ascii="Arial" w:eastAsia="Times New Roman" w:hAnsi="Arial" w:cs="Arial"/>
                <w:color w:val="000000"/>
                <w:sz w:val="20"/>
                <w:szCs w:val="20"/>
                <w:lang w:val="en-US" w:eastAsia="zh-CN"/>
              </w:rPr>
            </w:pPr>
            <w:r w:rsidRPr="00626165">
              <w:rPr>
                <w:rFonts w:ascii="Arial" w:eastAsia="Times New Roman" w:hAnsi="Arial" w:cs="Arial"/>
                <w:color w:val="000000"/>
                <w:sz w:val="20"/>
                <w:szCs w:val="20"/>
                <w:lang w:val="en-US" w:eastAsia="zh-CN"/>
              </w:rPr>
              <w:t>0.46</w:t>
            </w:r>
          </w:p>
        </w:tc>
        <w:tc>
          <w:tcPr>
            <w:tcW w:w="1465" w:type="dxa"/>
            <w:tcBorders>
              <w:top w:val="nil"/>
              <w:left w:val="nil"/>
              <w:bottom w:val="single" w:sz="4" w:space="0" w:color="auto"/>
              <w:right w:val="single" w:sz="4" w:space="0" w:color="auto"/>
            </w:tcBorders>
            <w:shd w:val="clear" w:color="auto" w:fill="auto"/>
            <w:noWrap/>
            <w:vAlign w:val="center"/>
            <w:hideMark/>
          </w:tcPr>
          <w:p w14:paraId="1435A004" w14:textId="77777777" w:rsidR="00626165" w:rsidRPr="00626165" w:rsidRDefault="00626165" w:rsidP="00626165">
            <w:pPr>
              <w:adjustRightInd/>
              <w:snapToGrid/>
              <w:jc w:val="right"/>
              <w:rPr>
                <w:rFonts w:ascii="Arial" w:eastAsia="Times New Roman" w:hAnsi="Arial" w:cs="Arial"/>
                <w:color w:val="000000"/>
                <w:sz w:val="20"/>
                <w:szCs w:val="20"/>
                <w:lang w:val="en-US" w:eastAsia="zh-CN"/>
              </w:rPr>
            </w:pPr>
            <w:r w:rsidRPr="00626165">
              <w:rPr>
                <w:rFonts w:ascii="Arial" w:eastAsia="Times New Roman" w:hAnsi="Arial" w:cs="Arial"/>
                <w:color w:val="000000"/>
                <w:sz w:val="20"/>
                <w:szCs w:val="20"/>
                <w:lang w:val="en-US" w:eastAsia="zh-CN"/>
              </w:rPr>
              <w:t>0.46</w:t>
            </w:r>
          </w:p>
        </w:tc>
      </w:tr>
      <w:tr w:rsidR="00626165" w:rsidRPr="00626165" w14:paraId="7E954F93" w14:textId="77777777" w:rsidTr="008C68A3">
        <w:trPr>
          <w:trHeight w:val="300"/>
          <w:jc w:val="center"/>
        </w:trPr>
        <w:tc>
          <w:tcPr>
            <w:tcW w:w="230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3DEF4A7B" w14:textId="77777777" w:rsidR="00626165" w:rsidRPr="00626165" w:rsidRDefault="00626165" w:rsidP="00626165">
            <w:pPr>
              <w:adjustRightInd/>
              <w:snapToGrid/>
              <w:jc w:val="center"/>
              <w:rPr>
                <w:rFonts w:ascii="Arial" w:eastAsia="Times New Roman" w:hAnsi="Arial" w:cs="Arial"/>
                <w:color w:val="000000"/>
                <w:sz w:val="20"/>
                <w:szCs w:val="20"/>
                <w:lang w:val="en-US" w:eastAsia="zh-CN"/>
              </w:rPr>
            </w:pPr>
            <w:proofErr w:type="spellStart"/>
            <w:r w:rsidRPr="00626165">
              <w:rPr>
                <w:rFonts w:ascii="Arial" w:eastAsia="Times New Roman" w:hAnsi="Arial" w:cs="Arial"/>
                <w:color w:val="000000"/>
                <w:sz w:val="20"/>
                <w:szCs w:val="20"/>
                <w:lang w:val="en-US" w:eastAsia="zh-CN"/>
              </w:rPr>
              <w:t>Revolver_Ind</w:t>
            </w:r>
            <w:proofErr w:type="spellEnd"/>
          </w:p>
        </w:tc>
        <w:tc>
          <w:tcPr>
            <w:tcW w:w="80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2009261B" w14:textId="77777777" w:rsidR="00626165" w:rsidRPr="00626165" w:rsidRDefault="00626165" w:rsidP="00626165">
            <w:pPr>
              <w:adjustRightInd/>
              <w:snapToGrid/>
              <w:jc w:val="center"/>
              <w:rPr>
                <w:rFonts w:ascii="Arial" w:eastAsia="Times New Roman" w:hAnsi="Arial" w:cs="Arial"/>
                <w:color w:val="000000"/>
                <w:sz w:val="20"/>
                <w:szCs w:val="20"/>
                <w:lang w:val="en-US" w:eastAsia="zh-CN"/>
              </w:rPr>
            </w:pPr>
            <w:r w:rsidRPr="00626165">
              <w:rPr>
                <w:rFonts w:ascii="Arial" w:eastAsia="Times New Roman" w:hAnsi="Arial" w:cs="Arial"/>
                <w:color w:val="000000"/>
                <w:sz w:val="20"/>
                <w:szCs w:val="20"/>
                <w:lang w:val="en-US" w:eastAsia="zh-CN"/>
              </w:rPr>
              <w:t>93</w:t>
            </w:r>
          </w:p>
        </w:tc>
        <w:tc>
          <w:tcPr>
            <w:tcW w:w="1160" w:type="dxa"/>
            <w:tcBorders>
              <w:top w:val="nil"/>
              <w:left w:val="nil"/>
              <w:bottom w:val="single" w:sz="4" w:space="0" w:color="auto"/>
              <w:right w:val="single" w:sz="4" w:space="0" w:color="auto"/>
            </w:tcBorders>
            <w:shd w:val="clear" w:color="auto" w:fill="auto"/>
            <w:noWrap/>
            <w:vAlign w:val="center"/>
            <w:hideMark/>
          </w:tcPr>
          <w:p w14:paraId="1A078FFC" w14:textId="77777777" w:rsidR="00626165" w:rsidRPr="00626165" w:rsidRDefault="00626165" w:rsidP="00626165">
            <w:pPr>
              <w:adjustRightInd/>
              <w:snapToGrid/>
              <w:jc w:val="center"/>
              <w:rPr>
                <w:rFonts w:ascii="Arial" w:eastAsia="Times New Roman" w:hAnsi="Arial" w:cs="Arial"/>
                <w:color w:val="000000"/>
                <w:sz w:val="20"/>
                <w:szCs w:val="20"/>
                <w:lang w:val="en-US" w:eastAsia="zh-CN"/>
              </w:rPr>
            </w:pPr>
            <w:r w:rsidRPr="00626165">
              <w:rPr>
                <w:rFonts w:ascii="Arial" w:eastAsia="Times New Roman" w:hAnsi="Arial" w:cs="Arial"/>
                <w:color w:val="000000"/>
                <w:sz w:val="20"/>
                <w:szCs w:val="20"/>
                <w:lang w:val="en-US" w:eastAsia="zh-CN"/>
              </w:rPr>
              <w:t>Value</w:t>
            </w:r>
          </w:p>
        </w:tc>
        <w:tc>
          <w:tcPr>
            <w:tcW w:w="1240" w:type="dxa"/>
            <w:tcBorders>
              <w:top w:val="nil"/>
              <w:left w:val="nil"/>
              <w:bottom w:val="single" w:sz="4" w:space="0" w:color="auto"/>
              <w:right w:val="single" w:sz="4" w:space="0" w:color="auto"/>
            </w:tcBorders>
            <w:shd w:val="clear" w:color="auto" w:fill="auto"/>
            <w:noWrap/>
            <w:vAlign w:val="center"/>
            <w:hideMark/>
          </w:tcPr>
          <w:p w14:paraId="2F2B7689" w14:textId="77777777" w:rsidR="00626165" w:rsidRPr="00626165" w:rsidRDefault="00626165" w:rsidP="00626165">
            <w:pPr>
              <w:adjustRightInd/>
              <w:snapToGrid/>
              <w:jc w:val="right"/>
              <w:rPr>
                <w:rFonts w:ascii="Arial" w:eastAsia="Times New Roman" w:hAnsi="Arial" w:cs="Arial"/>
                <w:color w:val="000000"/>
                <w:sz w:val="20"/>
                <w:szCs w:val="20"/>
                <w:lang w:val="en-US" w:eastAsia="zh-CN"/>
              </w:rPr>
            </w:pPr>
            <w:r w:rsidRPr="00626165">
              <w:rPr>
                <w:rFonts w:ascii="Arial" w:eastAsia="Times New Roman" w:hAnsi="Arial" w:cs="Arial"/>
                <w:color w:val="000000"/>
                <w:sz w:val="20"/>
                <w:szCs w:val="20"/>
                <w:lang w:val="en-US" w:eastAsia="zh-CN"/>
              </w:rPr>
              <w:t>-0.11</w:t>
            </w:r>
          </w:p>
        </w:tc>
        <w:tc>
          <w:tcPr>
            <w:tcW w:w="1420" w:type="dxa"/>
            <w:tcBorders>
              <w:top w:val="nil"/>
              <w:left w:val="nil"/>
              <w:bottom w:val="single" w:sz="4" w:space="0" w:color="auto"/>
              <w:right w:val="single" w:sz="4" w:space="0" w:color="auto"/>
            </w:tcBorders>
            <w:shd w:val="clear" w:color="auto" w:fill="auto"/>
            <w:noWrap/>
            <w:vAlign w:val="center"/>
            <w:hideMark/>
          </w:tcPr>
          <w:p w14:paraId="316F4441" w14:textId="77777777" w:rsidR="00626165" w:rsidRPr="00626165" w:rsidRDefault="00626165" w:rsidP="00626165">
            <w:pPr>
              <w:adjustRightInd/>
              <w:snapToGrid/>
              <w:jc w:val="right"/>
              <w:rPr>
                <w:rFonts w:ascii="Arial" w:eastAsia="Times New Roman" w:hAnsi="Arial" w:cs="Arial"/>
                <w:color w:val="000000"/>
                <w:sz w:val="20"/>
                <w:szCs w:val="20"/>
                <w:lang w:val="en-US" w:eastAsia="zh-CN"/>
              </w:rPr>
            </w:pPr>
            <w:r w:rsidRPr="00626165">
              <w:rPr>
                <w:rFonts w:ascii="Arial" w:eastAsia="Times New Roman" w:hAnsi="Arial" w:cs="Arial"/>
                <w:color w:val="000000"/>
                <w:sz w:val="20"/>
                <w:szCs w:val="20"/>
                <w:lang w:val="en-US" w:eastAsia="zh-CN"/>
              </w:rPr>
              <w:t>-0.09</w:t>
            </w:r>
          </w:p>
        </w:tc>
        <w:tc>
          <w:tcPr>
            <w:tcW w:w="1465" w:type="dxa"/>
            <w:tcBorders>
              <w:top w:val="nil"/>
              <w:left w:val="nil"/>
              <w:bottom w:val="single" w:sz="4" w:space="0" w:color="auto"/>
              <w:right w:val="single" w:sz="4" w:space="0" w:color="auto"/>
            </w:tcBorders>
            <w:shd w:val="clear" w:color="auto" w:fill="auto"/>
            <w:noWrap/>
            <w:vAlign w:val="center"/>
            <w:hideMark/>
          </w:tcPr>
          <w:p w14:paraId="149A4D54" w14:textId="77777777" w:rsidR="00626165" w:rsidRPr="00626165" w:rsidRDefault="00626165" w:rsidP="00626165">
            <w:pPr>
              <w:adjustRightInd/>
              <w:snapToGrid/>
              <w:jc w:val="right"/>
              <w:rPr>
                <w:rFonts w:ascii="Arial" w:eastAsia="Times New Roman" w:hAnsi="Arial" w:cs="Arial"/>
                <w:color w:val="000000"/>
                <w:sz w:val="20"/>
                <w:szCs w:val="20"/>
                <w:lang w:val="en-US" w:eastAsia="zh-CN"/>
              </w:rPr>
            </w:pPr>
            <w:r w:rsidRPr="00626165">
              <w:rPr>
                <w:rFonts w:ascii="Arial" w:eastAsia="Times New Roman" w:hAnsi="Arial" w:cs="Arial"/>
                <w:color w:val="000000"/>
                <w:sz w:val="20"/>
                <w:szCs w:val="20"/>
                <w:lang w:val="en-US" w:eastAsia="zh-CN"/>
              </w:rPr>
              <w:t>-0.08</w:t>
            </w:r>
          </w:p>
        </w:tc>
      </w:tr>
      <w:tr w:rsidR="00626165" w:rsidRPr="00626165" w14:paraId="4BF10F23" w14:textId="77777777" w:rsidTr="008C68A3">
        <w:trPr>
          <w:trHeight w:val="300"/>
          <w:jc w:val="center"/>
        </w:trPr>
        <w:tc>
          <w:tcPr>
            <w:tcW w:w="2300" w:type="dxa"/>
            <w:vMerge/>
            <w:tcBorders>
              <w:top w:val="nil"/>
              <w:left w:val="single" w:sz="4" w:space="0" w:color="auto"/>
              <w:bottom w:val="single" w:sz="4" w:space="0" w:color="000000"/>
              <w:right w:val="single" w:sz="4" w:space="0" w:color="auto"/>
            </w:tcBorders>
            <w:vAlign w:val="center"/>
            <w:hideMark/>
          </w:tcPr>
          <w:p w14:paraId="411AC638" w14:textId="77777777" w:rsidR="00626165" w:rsidRPr="00626165" w:rsidRDefault="00626165" w:rsidP="00626165">
            <w:pPr>
              <w:adjustRightInd/>
              <w:snapToGrid/>
              <w:rPr>
                <w:rFonts w:ascii="Arial" w:eastAsia="Times New Roman" w:hAnsi="Arial" w:cs="Arial"/>
                <w:color w:val="000000"/>
                <w:sz w:val="20"/>
                <w:szCs w:val="20"/>
                <w:lang w:val="en-US" w:eastAsia="zh-CN"/>
              </w:rPr>
            </w:pPr>
          </w:p>
        </w:tc>
        <w:tc>
          <w:tcPr>
            <w:tcW w:w="800" w:type="dxa"/>
            <w:vMerge/>
            <w:tcBorders>
              <w:top w:val="nil"/>
              <w:left w:val="single" w:sz="4" w:space="0" w:color="auto"/>
              <w:bottom w:val="single" w:sz="4" w:space="0" w:color="000000"/>
              <w:right w:val="single" w:sz="4" w:space="0" w:color="auto"/>
            </w:tcBorders>
            <w:vAlign w:val="center"/>
            <w:hideMark/>
          </w:tcPr>
          <w:p w14:paraId="3B332A16" w14:textId="77777777" w:rsidR="00626165" w:rsidRPr="00626165" w:rsidRDefault="00626165" w:rsidP="00626165">
            <w:pPr>
              <w:adjustRightInd/>
              <w:snapToGrid/>
              <w:rPr>
                <w:rFonts w:ascii="Arial" w:eastAsia="Times New Roman" w:hAnsi="Arial" w:cs="Arial"/>
                <w:color w:val="000000"/>
                <w:sz w:val="20"/>
                <w:szCs w:val="20"/>
                <w:lang w:val="en-US" w:eastAsia="zh-CN"/>
              </w:rPr>
            </w:pPr>
          </w:p>
        </w:tc>
        <w:tc>
          <w:tcPr>
            <w:tcW w:w="1160" w:type="dxa"/>
            <w:tcBorders>
              <w:top w:val="nil"/>
              <w:left w:val="nil"/>
              <w:bottom w:val="single" w:sz="4" w:space="0" w:color="auto"/>
              <w:right w:val="single" w:sz="4" w:space="0" w:color="auto"/>
            </w:tcBorders>
            <w:shd w:val="clear" w:color="auto" w:fill="auto"/>
            <w:noWrap/>
            <w:vAlign w:val="center"/>
            <w:hideMark/>
          </w:tcPr>
          <w:p w14:paraId="34E25C5E" w14:textId="77777777" w:rsidR="00626165" w:rsidRPr="00626165" w:rsidRDefault="00626165" w:rsidP="00626165">
            <w:pPr>
              <w:adjustRightInd/>
              <w:snapToGrid/>
              <w:jc w:val="center"/>
              <w:rPr>
                <w:rFonts w:ascii="Arial" w:eastAsia="Times New Roman" w:hAnsi="Arial" w:cs="Arial"/>
                <w:color w:val="000000"/>
                <w:sz w:val="20"/>
                <w:szCs w:val="20"/>
                <w:lang w:val="en-US" w:eastAsia="zh-CN"/>
              </w:rPr>
            </w:pPr>
            <w:r w:rsidRPr="00626165">
              <w:rPr>
                <w:rFonts w:ascii="Arial" w:eastAsia="Times New Roman" w:hAnsi="Arial" w:cs="Arial"/>
                <w:color w:val="000000"/>
                <w:sz w:val="20"/>
                <w:szCs w:val="20"/>
                <w:lang w:val="en-US" w:eastAsia="zh-CN"/>
              </w:rPr>
              <w:t>P-value</w:t>
            </w:r>
          </w:p>
        </w:tc>
        <w:tc>
          <w:tcPr>
            <w:tcW w:w="1240" w:type="dxa"/>
            <w:tcBorders>
              <w:top w:val="nil"/>
              <w:left w:val="nil"/>
              <w:bottom w:val="single" w:sz="4" w:space="0" w:color="auto"/>
              <w:right w:val="single" w:sz="4" w:space="0" w:color="auto"/>
            </w:tcBorders>
            <w:shd w:val="clear" w:color="auto" w:fill="auto"/>
            <w:noWrap/>
            <w:vAlign w:val="center"/>
            <w:hideMark/>
          </w:tcPr>
          <w:p w14:paraId="6AFE5BD6" w14:textId="77777777" w:rsidR="00626165" w:rsidRPr="00626165" w:rsidRDefault="00626165" w:rsidP="00626165">
            <w:pPr>
              <w:adjustRightInd/>
              <w:snapToGrid/>
              <w:jc w:val="right"/>
              <w:rPr>
                <w:rFonts w:ascii="Arial" w:eastAsia="Times New Roman" w:hAnsi="Arial" w:cs="Arial"/>
                <w:color w:val="000000"/>
                <w:sz w:val="20"/>
                <w:szCs w:val="20"/>
                <w:lang w:val="en-US" w:eastAsia="zh-CN"/>
              </w:rPr>
            </w:pPr>
            <w:r w:rsidRPr="00626165">
              <w:rPr>
                <w:rFonts w:ascii="Arial" w:eastAsia="Times New Roman" w:hAnsi="Arial" w:cs="Arial"/>
                <w:color w:val="000000"/>
                <w:sz w:val="20"/>
                <w:szCs w:val="20"/>
                <w:lang w:val="en-US" w:eastAsia="zh-CN"/>
              </w:rPr>
              <w:t>0.28</w:t>
            </w:r>
          </w:p>
        </w:tc>
        <w:tc>
          <w:tcPr>
            <w:tcW w:w="1420" w:type="dxa"/>
            <w:tcBorders>
              <w:top w:val="nil"/>
              <w:left w:val="nil"/>
              <w:bottom w:val="single" w:sz="4" w:space="0" w:color="auto"/>
              <w:right w:val="single" w:sz="4" w:space="0" w:color="auto"/>
            </w:tcBorders>
            <w:shd w:val="clear" w:color="auto" w:fill="auto"/>
            <w:noWrap/>
            <w:vAlign w:val="center"/>
            <w:hideMark/>
          </w:tcPr>
          <w:p w14:paraId="3B160AD7" w14:textId="77777777" w:rsidR="00626165" w:rsidRPr="00626165" w:rsidRDefault="00626165" w:rsidP="00626165">
            <w:pPr>
              <w:adjustRightInd/>
              <w:snapToGrid/>
              <w:jc w:val="right"/>
              <w:rPr>
                <w:rFonts w:ascii="Arial" w:eastAsia="Times New Roman" w:hAnsi="Arial" w:cs="Arial"/>
                <w:color w:val="000000"/>
                <w:sz w:val="20"/>
                <w:szCs w:val="20"/>
                <w:lang w:val="en-US" w:eastAsia="zh-CN"/>
              </w:rPr>
            </w:pPr>
            <w:r w:rsidRPr="00626165">
              <w:rPr>
                <w:rFonts w:ascii="Arial" w:eastAsia="Times New Roman" w:hAnsi="Arial" w:cs="Arial"/>
                <w:color w:val="000000"/>
                <w:sz w:val="20"/>
                <w:szCs w:val="20"/>
                <w:lang w:val="en-US" w:eastAsia="zh-CN"/>
              </w:rPr>
              <w:t>0.38</w:t>
            </w:r>
          </w:p>
        </w:tc>
        <w:tc>
          <w:tcPr>
            <w:tcW w:w="1465" w:type="dxa"/>
            <w:tcBorders>
              <w:top w:val="nil"/>
              <w:left w:val="nil"/>
              <w:bottom w:val="single" w:sz="4" w:space="0" w:color="auto"/>
              <w:right w:val="single" w:sz="4" w:space="0" w:color="auto"/>
            </w:tcBorders>
            <w:shd w:val="clear" w:color="auto" w:fill="auto"/>
            <w:noWrap/>
            <w:vAlign w:val="center"/>
            <w:hideMark/>
          </w:tcPr>
          <w:p w14:paraId="57AABBBC" w14:textId="77777777" w:rsidR="00626165" w:rsidRPr="00626165" w:rsidRDefault="00626165" w:rsidP="00626165">
            <w:pPr>
              <w:adjustRightInd/>
              <w:snapToGrid/>
              <w:jc w:val="right"/>
              <w:rPr>
                <w:rFonts w:ascii="Arial" w:eastAsia="Times New Roman" w:hAnsi="Arial" w:cs="Arial"/>
                <w:color w:val="000000"/>
                <w:sz w:val="20"/>
                <w:szCs w:val="20"/>
                <w:lang w:val="en-US" w:eastAsia="zh-CN"/>
              </w:rPr>
            </w:pPr>
            <w:r w:rsidRPr="00626165">
              <w:rPr>
                <w:rFonts w:ascii="Arial" w:eastAsia="Times New Roman" w:hAnsi="Arial" w:cs="Arial"/>
                <w:color w:val="000000"/>
                <w:sz w:val="20"/>
                <w:szCs w:val="20"/>
                <w:lang w:val="en-US" w:eastAsia="zh-CN"/>
              </w:rPr>
              <w:t>0.38</w:t>
            </w:r>
          </w:p>
        </w:tc>
      </w:tr>
    </w:tbl>
    <w:p w14:paraId="79DE8482" w14:textId="77777777" w:rsidR="00626165" w:rsidRPr="00626165" w:rsidRDefault="00626165" w:rsidP="00626165">
      <w:pPr>
        <w:adjustRightInd/>
        <w:snapToGrid/>
        <w:spacing w:after="120"/>
        <w:rPr>
          <w:rFonts w:ascii="Arial" w:eastAsia="Times New Roman" w:hAnsi="Arial"/>
          <w:szCs w:val="24"/>
        </w:rPr>
      </w:pPr>
    </w:p>
    <w:p w14:paraId="688E646A" w14:textId="77777777" w:rsidR="00626165" w:rsidRPr="00626165" w:rsidRDefault="00626165" w:rsidP="00626165">
      <w:pPr>
        <w:adjustRightInd/>
        <w:snapToGrid/>
        <w:spacing w:after="240"/>
        <w:rPr>
          <w:rFonts w:ascii="Arial" w:eastAsia="Times New Roman" w:hAnsi="Arial"/>
          <w:szCs w:val="24"/>
        </w:rPr>
      </w:pPr>
      <w:r w:rsidRPr="00626165">
        <w:rPr>
          <w:rFonts w:ascii="Arial" w:eastAsia="Times New Roman" w:hAnsi="Arial"/>
          <w:szCs w:val="24"/>
        </w:rPr>
        <w:t xml:space="preserve">Correlations between potential drivers and realized LR LGD for Secured facilities are shown in </w:t>
      </w:r>
      <w:r w:rsidRPr="00626165">
        <w:rPr>
          <w:rFonts w:ascii="Arial" w:eastAsia="Times New Roman" w:hAnsi="Arial"/>
          <w:szCs w:val="24"/>
        </w:rPr>
        <w:fldChar w:fldCharType="begin"/>
      </w:r>
      <w:r w:rsidRPr="00626165">
        <w:rPr>
          <w:rFonts w:ascii="Arial" w:eastAsia="Times New Roman" w:hAnsi="Arial"/>
          <w:szCs w:val="24"/>
        </w:rPr>
        <w:instrText xml:space="preserve"> REF _Ref424030214 \h </w:instrText>
      </w:r>
      <w:r w:rsidRPr="00626165">
        <w:rPr>
          <w:rFonts w:ascii="Arial" w:eastAsia="Times New Roman" w:hAnsi="Arial"/>
          <w:szCs w:val="24"/>
        </w:rPr>
      </w:r>
      <w:r w:rsidRPr="00626165">
        <w:rPr>
          <w:rFonts w:ascii="Arial" w:eastAsia="Times New Roman" w:hAnsi="Arial"/>
          <w:szCs w:val="24"/>
        </w:rPr>
        <w:fldChar w:fldCharType="separate"/>
      </w:r>
      <w:r w:rsidRPr="00626165">
        <w:rPr>
          <w:rFonts w:ascii="Arial" w:eastAsia="Times New Roman" w:hAnsi="Arial"/>
          <w:szCs w:val="24"/>
        </w:rPr>
        <w:t xml:space="preserve">Table </w:t>
      </w:r>
      <w:r w:rsidRPr="00626165">
        <w:rPr>
          <w:rFonts w:ascii="Arial" w:eastAsia="Times New Roman" w:hAnsi="Arial"/>
          <w:noProof/>
          <w:szCs w:val="24"/>
        </w:rPr>
        <w:t>41</w:t>
      </w:r>
      <w:r w:rsidRPr="00626165">
        <w:rPr>
          <w:rFonts w:ascii="Arial" w:eastAsia="Times New Roman" w:hAnsi="Arial"/>
          <w:szCs w:val="24"/>
        </w:rPr>
        <w:fldChar w:fldCharType="end"/>
      </w:r>
      <w:r w:rsidRPr="00626165">
        <w:rPr>
          <w:rFonts w:ascii="Arial" w:eastAsia="Times New Roman" w:hAnsi="Arial"/>
          <w:szCs w:val="24"/>
        </w:rPr>
        <w:t xml:space="preserve"> (significant P-values are in bold). Most potential drivers are significantly correlated with realized LR LGD, except Demand indicator. Demand indicator is therefore not recommended as a driver to differentiate LGD for Secured facilities.</w:t>
      </w:r>
    </w:p>
    <w:p w14:paraId="39AF13A5" w14:textId="77777777" w:rsidR="00626165" w:rsidRPr="00626165" w:rsidRDefault="00626165" w:rsidP="00626165">
      <w:pPr>
        <w:keepNext/>
        <w:adjustRightInd/>
        <w:snapToGrid/>
        <w:spacing w:after="240"/>
        <w:jc w:val="center"/>
        <w:rPr>
          <w:rFonts w:ascii="Arial" w:eastAsia="Times New Roman" w:hAnsi="Arial"/>
          <w:b/>
          <w:bCs/>
          <w:szCs w:val="20"/>
        </w:rPr>
      </w:pPr>
      <w:bookmarkStart w:id="361" w:name="_Ref424030214"/>
      <w:r w:rsidRPr="00626165">
        <w:rPr>
          <w:rFonts w:ascii="Arial" w:eastAsia="Times New Roman" w:hAnsi="Arial"/>
          <w:b/>
          <w:bCs/>
          <w:szCs w:val="20"/>
        </w:rPr>
        <w:t xml:space="preserve">Table </w:t>
      </w:r>
      <w:r w:rsidRPr="00626165">
        <w:rPr>
          <w:rFonts w:ascii="Arial" w:eastAsia="Times New Roman" w:hAnsi="Arial"/>
          <w:b/>
          <w:bCs/>
          <w:szCs w:val="20"/>
        </w:rPr>
        <w:fldChar w:fldCharType="begin"/>
      </w:r>
      <w:r w:rsidRPr="00626165">
        <w:rPr>
          <w:rFonts w:ascii="Arial" w:eastAsia="Times New Roman" w:hAnsi="Arial"/>
          <w:b/>
          <w:bCs/>
          <w:szCs w:val="20"/>
        </w:rPr>
        <w:instrText xml:space="preserve"> SEQ Table \* ARABIC </w:instrText>
      </w:r>
      <w:r w:rsidRPr="00626165">
        <w:rPr>
          <w:rFonts w:ascii="Arial" w:eastAsia="Times New Roman" w:hAnsi="Arial"/>
          <w:b/>
          <w:bCs/>
          <w:szCs w:val="20"/>
        </w:rPr>
        <w:fldChar w:fldCharType="separate"/>
      </w:r>
      <w:r w:rsidRPr="00626165">
        <w:rPr>
          <w:rFonts w:ascii="Arial" w:eastAsia="Times New Roman" w:hAnsi="Arial"/>
          <w:b/>
          <w:bCs/>
          <w:noProof/>
          <w:szCs w:val="20"/>
        </w:rPr>
        <w:t>41</w:t>
      </w:r>
      <w:r w:rsidRPr="00626165">
        <w:rPr>
          <w:rFonts w:ascii="Arial" w:eastAsia="Times New Roman" w:hAnsi="Arial"/>
          <w:b/>
          <w:bCs/>
          <w:noProof/>
          <w:szCs w:val="20"/>
        </w:rPr>
        <w:fldChar w:fldCharType="end"/>
      </w:r>
      <w:bookmarkEnd w:id="361"/>
      <w:r w:rsidRPr="00626165">
        <w:rPr>
          <w:rFonts w:ascii="Arial" w:eastAsia="Times New Roman" w:hAnsi="Arial"/>
          <w:b/>
          <w:bCs/>
          <w:szCs w:val="20"/>
        </w:rPr>
        <w:t>: Correlation between Potential Drivers and Realized LR LGD - Secured</w:t>
      </w:r>
    </w:p>
    <w:tbl>
      <w:tblPr>
        <w:tblW w:w="8208" w:type="dxa"/>
        <w:jc w:val="center"/>
        <w:tblLook w:val="04A0" w:firstRow="1" w:lastRow="0" w:firstColumn="1" w:lastColumn="0" w:noHBand="0" w:noVBand="1"/>
      </w:tblPr>
      <w:tblGrid>
        <w:gridCol w:w="2084"/>
        <w:gridCol w:w="800"/>
        <w:gridCol w:w="1160"/>
        <w:gridCol w:w="1240"/>
        <w:gridCol w:w="1394"/>
        <w:gridCol w:w="1530"/>
      </w:tblGrid>
      <w:tr w:rsidR="00626165" w:rsidRPr="00626165" w14:paraId="5DD01E5D" w14:textId="77777777" w:rsidTr="008C68A3">
        <w:trPr>
          <w:trHeight w:val="300"/>
          <w:tblHeader/>
          <w:jc w:val="center"/>
        </w:trPr>
        <w:tc>
          <w:tcPr>
            <w:tcW w:w="2084" w:type="dxa"/>
            <w:tcBorders>
              <w:top w:val="single" w:sz="4" w:space="0" w:color="auto"/>
              <w:left w:val="single" w:sz="4" w:space="0" w:color="auto"/>
              <w:bottom w:val="single" w:sz="4" w:space="0" w:color="auto"/>
              <w:right w:val="single" w:sz="4" w:space="0" w:color="auto"/>
            </w:tcBorders>
            <w:shd w:val="clear" w:color="000000" w:fill="BFBFBF"/>
            <w:noWrap/>
            <w:vAlign w:val="center"/>
            <w:hideMark/>
          </w:tcPr>
          <w:p w14:paraId="0C917251" w14:textId="77777777" w:rsidR="00626165" w:rsidRPr="00626165" w:rsidRDefault="00626165" w:rsidP="00626165">
            <w:pPr>
              <w:adjustRightInd/>
              <w:snapToGrid/>
              <w:jc w:val="center"/>
              <w:rPr>
                <w:rFonts w:ascii="Arial" w:eastAsia="Times New Roman" w:hAnsi="Arial" w:cs="Arial"/>
                <w:b/>
                <w:bCs/>
                <w:color w:val="000000"/>
                <w:sz w:val="20"/>
                <w:lang w:val="en-US" w:eastAsia="zh-CN"/>
              </w:rPr>
            </w:pPr>
            <w:r w:rsidRPr="00626165">
              <w:rPr>
                <w:rFonts w:ascii="Arial" w:eastAsia="Times New Roman" w:hAnsi="Arial" w:cs="Arial"/>
                <w:b/>
                <w:bCs/>
                <w:color w:val="000000"/>
                <w:sz w:val="20"/>
                <w:lang w:val="en-US" w:eastAsia="zh-CN"/>
              </w:rPr>
              <w:t>Potential Drivers</w:t>
            </w:r>
          </w:p>
        </w:tc>
        <w:tc>
          <w:tcPr>
            <w:tcW w:w="800" w:type="dxa"/>
            <w:tcBorders>
              <w:top w:val="single" w:sz="4" w:space="0" w:color="auto"/>
              <w:left w:val="nil"/>
              <w:bottom w:val="single" w:sz="4" w:space="0" w:color="auto"/>
              <w:right w:val="single" w:sz="4" w:space="0" w:color="auto"/>
            </w:tcBorders>
            <w:shd w:val="clear" w:color="000000" w:fill="BFBFBF"/>
            <w:noWrap/>
            <w:vAlign w:val="center"/>
            <w:hideMark/>
          </w:tcPr>
          <w:p w14:paraId="42DB4AF1" w14:textId="77777777" w:rsidR="00626165" w:rsidRPr="00626165" w:rsidRDefault="00626165" w:rsidP="00626165">
            <w:pPr>
              <w:adjustRightInd/>
              <w:snapToGrid/>
              <w:jc w:val="center"/>
              <w:rPr>
                <w:rFonts w:ascii="Arial" w:eastAsia="Times New Roman" w:hAnsi="Arial" w:cs="Arial"/>
                <w:b/>
                <w:bCs/>
                <w:color w:val="000000"/>
                <w:sz w:val="20"/>
                <w:lang w:val="en-US" w:eastAsia="zh-CN"/>
              </w:rPr>
            </w:pPr>
            <w:r w:rsidRPr="00626165">
              <w:rPr>
                <w:rFonts w:ascii="Arial" w:eastAsia="Times New Roman" w:hAnsi="Arial" w:cs="Arial"/>
                <w:b/>
                <w:bCs/>
                <w:color w:val="000000"/>
                <w:sz w:val="20"/>
                <w:lang w:val="en-US" w:eastAsia="zh-CN"/>
              </w:rPr>
              <w:t>N</w:t>
            </w:r>
          </w:p>
        </w:tc>
        <w:tc>
          <w:tcPr>
            <w:tcW w:w="1160" w:type="dxa"/>
            <w:tcBorders>
              <w:top w:val="single" w:sz="4" w:space="0" w:color="auto"/>
              <w:left w:val="nil"/>
              <w:bottom w:val="single" w:sz="4" w:space="0" w:color="auto"/>
              <w:right w:val="single" w:sz="4" w:space="0" w:color="auto"/>
            </w:tcBorders>
            <w:shd w:val="clear" w:color="000000" w:fill="BFBFBF"/>
            <w:noWrap/>
            <w:vAlign w:val="center"/>
            <w:hideMark/>
          </w:tcPr>
          <w:p w14:paraId="71D6DE42" w14:textId="77777777" w:rsidR="00626165" w:rsidRPr="00626165" w:rsidRDefault="00626165" w:rsidP="00626165">
            <w:pPr>
              <w:adjustRightInd/>
              <w:snapToGrid/>
              <w:jc w:val="center"/>
              <w:rPr>
                <w:rFonts w:ascii="Arial" w:eastAsia="Times New Roman" w:hAnsi="Arial" w:cs="Arial"/>
                <w:b/>
                <w:bCs/>
                <w:color w:val="000000"/>
                <w:sz w:val="20"/>
                <w:lang w:val="en-US" w:eastAsia="zh-CN"/>
              </w:rPr>
            </w:pPr>
            <w:r w:rsidRPr="00626165">
              <w:rPr>
                <w:rFonts w:ascii="Arial" w:eastAsia="Times New Roman" w:hAnsi="Arial" w:cs="Arial"/>
                <w:b/>
                <w:bCs/>
                <w:color w:val="000000"/>
                <w:sz w:val="20"/>
                <w:lang w:val="en-US" w:eastAsia="zh-CN"/>
              </w:rPr>
              <w:t>Test</w:t>
            </w:r>
          </w:p>
        </w:tc>
        <w:tc>
          <w:tcPr>
            <w:tcW w:w="1240" w:type="dxa"/>
            <w:tcBorders>
              <w:top w:val="single" w:sz="4" w:space="0" w:color="auto"/>
              <w:left w:val="nil"/>
              <w:bottom w:val="single" w:sz="4" w:space="0" w:color="auto"/>
              <w:right w:val="single" w:sz="4" w:space="0" w:color="auto"/>
            </w:tcBorders>
            <w:shd w:val="clear" w:color="000000" w:fill="BFBFBF"/>
            <w:noWrap/>
            <w:vAlign w:val="center"/>
            <w:hideMark/>
          </w:tcPr>
          <w:p w14:paraId="5B197A98" w14:textId="77777777" w:rsidR="00626165" w:rsidRPr="00626165" w:rsidRDefault="00626165" w:rsidP="00626165">
            <w:pPr>
              <w:adjustRightInd/>
              <w:snapToGrid/>
              <w:jc w:val="center"/>
              <w:rPr>
                <w:rFonts w:ascii="Arial" w:eastAsia="Times New Roman" w:hAnsi="Arial" w:cs="Arial"/>
                <w:b/>
                <w:bCs/>
                <w:color w:val="000000"/>
                <w:sz w:val="20"/>
                <w:lang w:val="en-US" w:eastAsia="zh-CN"/>
              </w:rPr>
            </w:pPr>
            <w:r w:rsidRPr="00626165">
              <w:rPr>
                <w:rFonts w:ascii="Arial" w:eastAsia="Times New Roman" w:hAnsi="Arial" w:cs="Arial"/>
                <w:b/>
                <w:bCs/>
                <w:color w:val="000000"/>
                <w:sz w:val="20"/>
                <w:lang w:val="en-US" w:eastAsia="zh-CN"/>
              </w:rPr>
              <w:t>Pearson</w:t>
            </w:r>
          </w:p>
        </w:tc>
        <w:tc>
          <w:tcPr>
            <w:tcW w:w="1394" w:type="dxa"/>
            <w:tcBorders>
              <w:top w:val="single" w:sz="4" w:space="0" w:color="auto"/>
              <w:left w:val="nil"/>
              <w:bottom w:val="single" w:sz="4" w:space="0" w:color="auto"/>
              <w:right w:val="single" w:sz="4" w:space="0" w:color="auto"/>
            </w:tcBorders>
            <w:shd w:val="clear" w:color="000000" w:fill="BFBFBF"/>
            <w:noWrap/>
            <w:vAlign w:val="center"/>
            <w:hideMark/>
          </w:tcPr>
          <w:p w14:paraId="7B80F35B" w14:textId="77777777" w:rsidR="00626165" w:rsidRPr="00626165" w:rsidRDefault="00626165" w:rsidP="00626165">
            <w:pPr>
              <w:adjustRightInd/>
              <w:snapToGrid/>
              <w:jc w:val="center"/>
              <w:rPr>
                <w:rFonts w:ascii="Arial" w:eastAsia="Times New Roman" w:hAnsi="Arial" w:cs="Arial"/>
                <w:b/>
                <w:bCs/>
                <w:color w:val="000000"/>
                <w:sz w:val="20"/>
                <w:lang w:val="en-US" w:eastAsia="zh-CN"/>
              </w:rPr>
            </w:pPr>
            <w:r w:rsidRPr="00626165">
              <w:rPr>
                <w:rFonts w:ascii="Arial" w:eastAsia="Times New Roman" w:hAnsi="Arial" w:cs="Arial"/>
                <w:b/>
                <w:bCs/>
                <w:color w:val="000000"/>
                <w:sz w:val="20"/>
                <w:lang w:val="en-US" w:eastAsia="zh-CN"/>
              </w:rPr>
              <w:t>Spearman</w:t>
            </w:r>
          </w:p>
        </w:tc>
        <w:tc>
          <w:tcPr>
            <w:tcW w:w="1530" w:type="dxa"/>
            <w:tcBorders>
              <w:top w:val="single" w:sz="4" w:space="0" w:color="auto"/>
              <w:left w:val="nil"/>
              <w:bottom w:val="single" w:sz="4" w:space="0" w:color="auto"/>
              <w:right w:val="single" w:sz="4" w:space="0" w:color="auto"/>
            </w:tcBorders>
            <w:shd w:val="clear" w:color="000000" w:fill="BFBFBF"/>
            <w:noWrap/>
            <w:vAlign w:val="center"/>
            <w:hideMark/>
          </w:tcPr>
          <w:p w14:paraId="1D04D79B" w14:textId="77777777" w:rsidR="00626165" w:rsidRPr="00626165" w:rsidRDefault="00626165" w:rsidP="00626165">
            <w:pPr>
              <w:adjustRightInd/>
              <w:snapToGrid/>
              <w:jc w:val="center"/>
              <w:rPr>
                <w:rFonts w:ascii="Arial" w:eastAsia="Times New Roman" w:hAnsi="Arial" w:cs="Arial"/>
                <w:b/>
                <w:bCs/>
                <w:color w:val="000000"/>
                <w:sz w:val="20"/>
                <w:lang w:val="en-US" w:eastAsia="zh-CN"/>
              </w:rPr>
            </w:pPr>
            <w:r w:rsidRPr="00626165">
              <w:rPr>
                <w:rFonts w:ascii="Arial" w:eastAsia="Times New Roman" w:hAnsi="Arial" w:cs="Arial"/>
                <w:b/>
                <w:bCs/>
                <w:color w:val="000000"/>
                <w:sz w:val="20"/>
                <w:lang w:val="en-US" w:eastAsia="zh-CN"/>
              </w:rPr>
              <w:t>Kendall Tau</w:t>
            </w:r>
          </w:p>
        </w:tc>
      </w:tr>
      <w:tr w:rsidR="00626165" w:rsidRPr="00626165" w14:paraId="45D976D3" w14:textId="77777777" w:rsidTr="008C68A3">
        <w:trPr>
          <w:trHeight w:val="300"/>
          <w:jc w:val="center"/>
        </w:trPr>
        <w:tc>
          <w:tcPr>
            <w:tcW w:w="2084"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1429B373" w14:textId="77777777" w:rsidR="00626165" w:rsidRPr="00626165" w:rsidRDefault="00626165" w:rsidP="00626165">
            <w:pPr>
              <w:adjustRightInd/>
              <w:snapToGrid/>
              <w:jc w:val="center"/>
              <w:rPr>
                <w:rFonts w:ascii="Arial" w:eastAsia="Times New Roman" w:hAnsi="Arial" w:cs="Arial"/>
                <w:color w:val="000000"/>
                <w:sz w:val="20"/>
                <w:lang w:val="en-US" w:eastAsia="zh-CN"/>
              </w:rPr>
            </w:pPr>
            <w:r w:rsidRPr="00626165">
              <w:rPr>
                <w:rFonts w:ascii="Arial" w:eastAsia="Times New Roman" w:hAnsi="Arial" w:cs="Arial"/>
                <w:color w:val="000000"/>
                <w:sz w:val="20"/>
                <w:lang w:val="en-US" w:eastAsia="zh-CN"/>
              </w:rPr>
              <w:t>Fac_Auth_D1</w:t>
            </w:r>
          </w:p>
        </w:tc>
        <w:tc>
          <w:tcPr>
            <w:tcW w:w="80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1ED5F834" w14:textId="77777777" w:rsidR="00626165" w:rsidRPr="00626165" w:rsidRDefault="00626165" w:rsidP="00626165">
            <w:pPr>
              <w:adjustRightInd/>
              <w:snapToGrid/>
              <w:jc w:val="center"/>
              <w:rPr>
                <w:rFonts w:ascii="Arial" w:eastAsia="Times New Roman" w:hAnsi="Arial" w:cs="Arial"/>
                <w:color w:val="000000"/>
                <w:sz w:val="20"/>
                <w:lang w:val="en-US" w:eastAsia="zh-CN"/>
              </w:rPr>
            </w:pPr>
            <w:r w:rsidRPr="00626165">
              <w:rPr>
                <w:rFonts w:ascii="Arial" w:eastAsia="Times New Roman" w:hAnsi="Arial" w:cs="Arial"/>
                <w:color w:val="000000"/>
                <w:sz w:val="20"/>
                <w:lang w:val="en-US" w:eastAsia="zh-CN"/>
              </w:rPr>
              <w:t>1821</w:t>
            </w:r>
          </w:p>
        </w:tc>
        <w:tc>
          <w:tcPr>
            <w:tcW w:w="1160" w:type="dxa"/>
            <w:tcBorders>
              <w:top w:val="nil"/>
              <w:left w:val="nil"/>
              <w:bottom w:val="single" w:sz="4" w:space="0" w:color="auto"/>
              <w:right w:val="single" w:sz="4" w:space="0" w:color="auto"/>
            </w:tcBorders>
            <w:shd w:val="clear" w:color="auto" w:fill="auto"/>
            <w:noWrap/>
            <w:vAlign w:val="center"/>
            <w:hideMark/>
          </w:tcPr>
          <w:p w14:paraId="119FA9ED" w14:textId="77777777" w:rsidR="00626165" w:rsidRPr="00626165" w:rsidRDefault="00626165" w:rsidP="00626165">
            <w:pPr>
              <w:adjustRightInd/>
              <w:snapToGrid/>
              <w:jc w:val="center"/>
              <w:rPr>
                <w:rFonts w:ascii="Arial" w:eastAsia="Times New Roman" w:hAnsi="Arial" w:cs="Arial"/>
                <w:color w:val="000000"/>
                <w:sz w:val="20"/>
                <w:lang w:val="en-US" w:eastAsia="zh-CN"/>
              </w:rPr>
            </w:pPr>
            <w:r w:rsidRPr="00626165">
              <w:rPr>
                <w:rFonts w:ascii="Arial" w:eastAsia="Times New Roman" w:hAnsi="Arial" w:cs="Arial"/>
                <w:color w:val="000000"/>
                <w:sz w:val="20"/>
                <w:lang w:val="en-US" w:eastAsia="zh-CN"/>
              </w:rPr>
              <w:t>Value</w:t>
            </w:r>
          </w:p>
        </w:tc>
        <w:tc>
          <w:tcPr>
            <w:tcW w:w="1240" w:type="dxa"/>
            <w:tcBorders>
              <w:top w:val="nil"/>
              <w:left w:val="nil"/>
              <w:bottom w:val="single" w:sz="4" w:space="0" w:color="auto"/>
              <w:right w:val="single" w:sz="4" w:space="0" w:color="auto"/>
            </w:tcBorders>
            <w:shd w:val="clear" w:color="auto" w:fill="auto"/>
            <w:noWrap/>
            <w:vAlign w:val="center"/>
            <w:hideMark/>
          </w:tcPr>
          <w:p w14:paraId="3546A411" w14:textId="77777777" w:rsidR="00626165" w:rsidRPr="00626165" w:rsidRDefault="00626165" w:rsidP="00626165">
            <w:pPr>
              <w:adjustRightInd/>
              <w:snapToGrid/>
              <w:jc w:val="right"/>
              <w:rPr>
                <w:rFonts w:ascii="Arial" w:eastAsia="Times New Roman" w:hAnsi="Arial" w:cs="Arial"/>
                <w:color w:val="000000"/>
                <w:sz w:val="20"/>
                <w:lang w:val="en-US" w:eastAsia="zh-CN"/>
              </w:rPr>
            </w:pPr>
            <w:r w:rsidRPr="00626165">
              <w:rPr>
                <w:rFonts w:ascii="Arial" w:eastAsia="Times New Roman" w:hAnsi="Arial" w:cs="Arial"/>
                <w:color w:val="000000"/>
                <w:sz w:val="20"/>
                <w:lang w:val="en-US" w:eastAsia="zh-CN"/>
              </w:rPr>
              <w:t>0.0462</w:t>
            </w:r>
          </w:p>
        </w:tc>
        <w:tc>
          <w:tcPr>
            <w:tcW w:w="1394" w:type="dxa"/>
            <w:tcBorders>
              <w:top w:val="nil"/>
              <w:left w:val="nil"/>
              <w:bottom w:val="single" w:sz="4" w:space="0" w:color="auto"/>
              <w:right w:val="single" w:sz="4" w:space="0" w:color="auto"/>
            </w:tcBorders>
            <w:shd w:val="clear" w:color="auto" w:fill="auto"/>
            <w:noWrap/>
            <w:vAlign w:val="center"/>
            <w:hideMark/>
          </w:tcPr>
          <w:p w14:paraId="7210F824" w14:textId="77777777" w:rsidR="00626165" w:rsidRPr="00626165" w:rsidRDefault="00626165" w:rsidP="00626165">
            <w:pPr>
              <w:adjustRightInd/>
              <w:snapToGrid/>
              <w:jc w:val="right"/>
              <w:rPr>
                <w:rFonts w:ascii="Arial" w:eastAsia="Times New Roman" w:hAnsi="Arial" w:cs="Arial"/>
                <w:color w:val="000000"/>
                <w:sz w:val="20"/>
                <w:lang w:val="en-US" w:eastAsia="zh-CN"/>
              </w:rPr>
            </w:pPr>
            <w:r w:rsidRPr="00626165">
              <w:rPr>
                <w:rFonts w:ascii="Arial" w:eastAsia="Times New Roman" w:hAnsi="Arial" w:cs="Arial"/>
                <w:color w:val="000000"/>
                <w:sz w:val="20"/>
                <w:lang w:val="en-US" w:eastAsia="zh-CN"/>
              </w:rPr>
              <w:t>0.0926</w:t>
            </w:r>
          </w:p>
        </w:tc>
        <w:tc>
          <w:tcPr>
            <w:tcW w:w="1530" w:type="dxa"/>
            <w:tcBorders>
              <w:top w:val="nil"/>
              <w:left w:val="nil"/>
              <w:bottom w:val="single" w:sz="4" w:space="0" w:color="auto"/>
              <w:right w:val="single" w:sz="4" w:space="0" w:color="auto"/>
            </w:tcBorders>
            <w:shd w:val="clear" w:color="auto" w:fill="auto"/>
            <w:noWrap/>
            <w:vAlign w:val="center"/>
            <w:hideMark/>
          </w:tcPr>
          <w:p w14:paraId="100C605D" w14:textId="77777777" w:rsidR="00626165" w:rsidRPr="00626165" w:rsidRDefault="00626165" w:rsidP="00626165">
            <w:pPr>
              <w:adjustRightInd/>
              <w:snapToGrid/>
              <w:jc w:val="right"/>
              <w:rPr>
                <w:rFonts w:ascii="Arial" w:eastAsia="Times New Roman" w:hAnsi="Arial" w:cs="Arial"/>
                <w:color w:val="000000"/>
                <w:sz w:val="20"/>
                <w:lang w:val="en-US" w:eastAsia="zh-CN"/>
              </w:rPr>
            </w:pPr>
            <w:r w:rsidRPr="00626165">
              <w:rPr>
                <w:rFonts w:ascii="Arial" w:eastAsia="Times New Roman" w:hAnsi="Arial" w:cs="Arial"/>
                <w:color w:val="000000"/>
                <w:sz w:val="20"/>
                <w:lang w:val="en-US" w:eastAsia="zh-CN"/>
              </w:rPr>
              <w:t>0.0631</w:t>
            </w:r>
          </w:p>
        </w:tc>
      </w:tr>
      <w:tr w:rsidR="00626165" w:rsidRPr="00626165" w14:paraId="6B381E12" w14:textId="77777777" w:rsidTr="008C68A3">
        <w:trPr>
          <w:trHeight w:val="300"/>
          <w:jc w:val="center"/>
        </w:trPr>
        <w:tc>
          <w:tcPr>
            <w:tcW w:w="2084" w:type="dxa"/>
            <w:vMerge/>
            <w:tcBorders>
              <w:top w:val="nil"/>
              <w:left w:val="single" w:sz="4" w:space="0" w:color="auto"/>
              <w:bottom w:val="single" w:sz="4" w:space="0" w:color="000000"/>
              <w:right w:val="single" w:sz="4" w:space="0" w:color="auto"/>
            </w:tcBorders>
            <w:vAlign w:val="center"/>
            <w:hideMark/>
          </w:tcPr>
          <w:p w14:paraId="42B0487B" w14:textId="77777777" w:rsidR="00626165" w:rsidRPr="00626165" w:rsidRDefault="00626165" w:rsidP="00626165">
            <w:pPr>
              <w:adjustRightInd/>
              <w:snapToGrid/>
              <w:rPr>
                <w:rFonts w:ascii="Arial" w:eastAsia="Times New Roman" w:hAnsi="Arial" w:cs="Arial"/>
                <w:color w:val="000000"/>
                <w:sz w:val="20"/>
                <w:lang w:val="en-US" w:eastAsia="zh-CN"/>
              </w:rPr>
            </w:pPr>
          </w:p>
        </w:tc>
        <w:tc>
          <w:tcPr>
            <w:tcW w:w="800" w:type="dxa"/>
            <w:vMerge/>
            <w:tcBorders>
              <w:top w:val="nil"/>
              <w:left w:val="single" w:sz="4" w:space="0" w:color="auto"/>
              <w:bottom w:val="single" w:sz="4" w:space="0" w:color="000000"/>
              <w:right w:val="single" w:sz="4" w:space="0" w:color="auto"/>
            </w:tcBorders>
            <w:vAlign w:val="center"/>
            <w:hideMark/>
          </w:tcPr>
          <w:p w14:paraId="7FD969A0" w14:textId="77777777" w:rsidR="00626165" w:rsidRPr="00626165" w:rsidRDefault="00626165" w:rsidP="00626165">
            <w:pPr>
              <w:adjustRightInd/>
              <w:snapToGrid/>
              <w:rPr>
                <w:rFonts w:ascii="Arial" w:eastAsia="Times New Roman" w:hAnsi="Arial" w:cs="Arial"/>
                <w:color w:val="000000"/>
                <w:sz w:val="20"/>
                <w:lang w:val="en-US" w:eastAsia="zh-CN"/>
              </w:rPr>
            </w:pPr>
          </w:p>
        </w:tc>
        <w:tc>
          <w:tcPr>
            <w:tcW w:w="1160" w:type="dxa"/>
            <w:tcBorders>
              <w:top w:val="nil"/>
              <w:left w:val="nil"/>
              <w:bottom w:val="single" w:sz="4" w:space="0" w:color="auto"/>
              <w:right w:val="single" w:sz="4" w:space="0" w:color="auto"/>
            </w:tcBorders>
            <w:shd w:val="clear" w:color="auto" w:fill="auto"/>
            <w:noWrap/>
            <w:vAlign w:val="center"/>
            <w:hideMark/>
          </w:tcPr>
          <w:p w14:paraId="52B62240" w14:textId="77777777" w:rsidR="00626165" w:rsidRPr="00626165" w:rsidRDefault="00626165" w:rsidP="00626165">
            <w:pPr>
              <w:adjustRightInd/>
              <w:snapToGrid/>
              <w:jc w:val="center"/>
              <w:rPr>
                <w:rFonts w:ascii="Arial" w:eastAsia="Times New Roman" w:hAnsi="Arial" w:cs="Arial"/>
                <w:color w:val="000000"/>
                <w:sz w:val="20"/>
                <w:lang w:val="en-US" w:eastAsia="zh-CN"/>
              </w:rPr>
            </w:pPr>
            <w:r w:rsidRPr="00626165">
              <w:rPr>
                <w:rFonts w:ascii="Arial" w:eastAsia="Times New Roman" w:hAnsi="Arial" w:cs="Arial"/>
                <w:color w:val="000000"/>
                <w:sz w:val="20"/>
                <w:lang w:val="en-US" w:eastAsia="zh-CN"/>
              </w:rPr>
              <w:t>P-value</w:t>
            </w:r>
          </w:p>
        </w:tc>
        <w:tc>
          <w:tcPr>
            <w:tcW w:w="12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04CC64B" w14:textId="77777777" w:rsidR="00626165" w:rsidRPr="00626165" w:rsidRDefault="00626165" w:rsidP="00626165">
            <w:pPr>
              <w:adjustRightInd/>
              <w:snapToGrid/>
              <w:jc w:val="right"/>
              <w:rPr>
                <w:rFonts w:ascii="Arial" w:eastAsia="Times New Roman" w:hAnsi="Arial" w:cs="Arial"/>
                <w:b/>
                <w:bCs/>
                <w:color w:val="000000"/>
                <w:sz w:val="20"/>
                <w:lang w:val="en-US" w:eastAsia="zh-CN"/>
              </w:rPr>
            </w:pPr>
            <w:r w:rsidRPr="00626165">
              <w:rPr>
                <w:rFonts w:ascii="Arial" w:eastAsia="Times New Roman" w:hAnsi="Arial" w:cs="Arial"/>
                <w:b/>
                <w:bCs/>
                <w:color w:val="000000"/>
                <w:sz w:val="20"/>
                <w:lang w:val="en-US" w:eastAsia="zh-CN"/>
              </w:rPr>
              <w:t>0.0487</w:t>
            </w:r>
          </w:p>
        </w:tc>
        <w:tc>
          <w:tcPr>
            <w:tcW w:w="139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C600B4F" w14:textId="77777777" w:rsidR="00626165" w:rsidRPr="00626165" w:rsidRDefault="00626165" w:rsidP="00626165">
            <w:pPr>
              <w:adjustRightInd/>
              <w:snapToGrid/>
              <w:jc w:val="right"/>
              <w:rPr>
                <w:rFonts w:ascii="Arial" w:eastAsia="Times New Roman" w:hAnsi="Arial" w:cs="Arial"/>
                <w:b/>
                <w:bCs/>
                <w:color w:val="000000"/>
                <w:sz w:val="20"/>
                <w:lang w:val="en-US" w:eastAsia="zh-CN"/>
              </w:rPr>
            </w:pPr>
            <w:r w:rsidRPr="00626165">
              <w:rPr>
                <w:rFonts w:ascii="Arial" w:eastAsia="Times New Roman" w:hAnsi="Arial" w:cs="Arial"/>
                <w:b/>
                <w:bCs/>
                <w:color w:val="000000"/>
                <w:sz w:val="20"/>
                <w:lang w:val="en-US" w:eastAsia="zh-CN"/>
              </w:rPr>
              <w:t>&lt;.0001</w:t>
            </w:r>
          </w:p>
        </w:tc>
        <w:tc>
          <w:tcPr>
            <w:tcW w:w="15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B9E83EE" w14:textId="77777777" w:rsidR="00626165" w:rsidRPr="00626165" w:rsidRDefault="00626165" w:rsidP="00626165">
            <w:pPr>
              <w:adjustRightInd/>
              <w:snapToGrid/>
              <w:jc w:val="right"/>
              <w:rPr>
                <w:rFonts w:ascii="Arial" w:eastAsia="Times New Roman" w:hAnsi="Arial" w:cs="Arial"/>
                <w:b/>
                <w:bCs/>
                <w:color w:val="000000"/>
                <w:sz w:val="20"/>
                <w:lang w:val="en-US" w:eastAsia="zh-CN"/>
              </w:rPr>
            </w:pPr>
            <w:r w:rsidRPr="00626165">
              <w:rPr>
                <w:rFonts w:ascii="Arial" w:eastAsia="Times New Roman" w:hAnsi="Arial" w:cs="Arial"/>
                <w:b/>
                <w:bCs/>
                <w:color w:val="000000"/>
                <w:sz w:val="20"/>
                <w:lang w:val="en-US" w:eastAsia="zh-CN"/>
              </w:rPr>
              <w:t>&lt;.0001</w:t>
            </w:r>
          </w:p>
        </w:tc>
      </w:tr>
      <w:tr w:rsidR="00626165" w:rsidRPr="00626165" w14:paraId="13216EC9" w14:textId="77777777" w:rsidTr="008C68A3">
        <w:trPr>
          <w:trHeight w:val="300"/>
          <w:jc w:val="center"/>
        </w:trPr>
        <w:tc>
          <w:tcPr>
            <w:tcW w:w="2084"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62E685DC" w14:textId="77777777" w:rsidR="00626165" w:rsidRPr="00626165" w:rsidRDefault="00626165" w:rsidP="00626165">
            <w:pPr>
              <w:adjustRightInd/>
              <w:snapToGrid/>
              <w:jc w:val="center"/>
              <w:rPr>
                <w:rFonts w:ascii="Arial" w:eastAsia="Times New Roman" w:hAnsi="Arial" w:cs="Arial"/>
                <w:color w:val="000000"/>
                <w:sz w:val="20"/>
                <w:lang w:val="en-US" w:eastAsia="zh-CN"/>
              </w:rPr>
            </w:pPr>
            <w:r w:rsidRPr="00626165">
              <w:rPr>
                <w:rFonts w:ascii="Arial" w:eastAsia="Times New Roman" w:hAnsi="Arial" w:cs="Arial"/>
                <w:color w:val="000000"/>
                <w:sz w:val="20"/>
                <w:lang w:val="en-US" w:eastAsia="zh-CN"/>
              </w:rPr>
              <w:lastRenderedPageBreak/>
              <w:t>Obl_Auth_D1</w:t>
            </w:r>
          </w:p>
        </w:tc>
        <w:tc>
          <w:tcPr>
            <w:tcW w:w="80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40AA235C" w14:textId="77777777" w:rsidR="00626165" w:rsidRPr="00626165" w:rsidRDefault="00626165" w:rsidP="00626165">
            <w:pPr>
              <w:adjustRightInd/>
              <w:snapToGrid/>
              <w:jc w:val="center"/>
              <w:rPr>
                <w:rFonts w:ascii="Arial" w:eastAsia="Times New Roman" w:hAnsi="Arial" w:cs="Arial"/>
                <w:color w:val="000000"/>
                <w:sz w:val="20"/>
                <w:lang w:val="en-US" w:eastAsia="zh-CN"/>
              </w:rPr>
            </w:pPr>
            <w:r w:rsidRPr="00626165">
              <w:rPr>
                <w:rFonts w:ascii="Arial" w:eastAsia="Times New Roman" w:hAnsi="Arial" w:cs="Arial"/>
                <w:color w:val="000000"/>
                <w:sz w:val="20"/>
                <w:lang w:val="en-US" w:eastAsia="zh-CN"/>
              </w:rPr>
              <w:t>1821</w:t>
            </w:r>
          </w:p>
        </w:tc>
        <w:tc>
          <w:tcPr>
            <w:tcW w:w="1160" w:type="dxa"/>
            <w:tcBorders>
              <w:top w:val="nil"/>
              <w:left w:val="nil"/>
              <w:bottom w:val="single" w:sz="4" w:space="0" w:color="auto"/>
              <w:right w:val="single" w:sz="4" w:space="0" w:color="auto"/>
            </w:tcBorders>
            <w:shd w:val="clear" w:color="auto" w:fill="auto"/>
            <w:noWrap/>
            <w:vAlign w:val="center"/>
            <w:hideMark/>
          </w:tcPr>
          <w:p w14:paraId="5A1B637A" w14:textId="77777777" w:rsidR="00626165" w:rsidRPr="00626165" w:rsidRDefault="00626165" w:rsidP="00626165">
            <w:pPr>
              <w:adjustRightInd/>
              <w:snapToGrid/>
              <w:jc w:val="center"/>
              <w:rPr>
                <w:rFonts w:ascii="Arial" w:eastAsia="Times New Roman" w:hAnsi="Arial" w:cs="Arial"/>
                <w:color w:val="000000"/>
                <w:sz w:val="20"/>
                <w:lang w:val="en-US" w:eastAsia="zh-CN"/>
              </w:rPr>
            </w:pPr>
            <w:r w:rsidRPr="00626165">
              <w:rPr>
                <w:rFonts w:ascii="Arial" w:eastAsia="Times New Roman" w:hAnsi="Arial" w:cs="Arial"/>
                <w:color w:val="000000"/>
                <w:sz w:val="20"/>
                <w:lang w:val="en-US" w:eastAsia="zh-CN"/>
              </w:rPr>
              <w:t>Value</w:t>
            </w:r>
          </w:p>
        </w:tc>
        <w:tc>
          <w:tcPr>
            <w:tcW w:w="1240" w:type="dxa"/>
            <w:tcBorders>
              <w:top w:val="nil"/>
              <w:left w:val="nil"/>
              <w:bottom w:val="single" w:sz="4" w:space="0" w:color="auto"/>
              <w:right w:val="single" w:sz="4" w:space="0" w:color="auto"/>
            </w:tcBorders>
            <w:shd w:val="clear" w:color="auto" w:fill="auto"/>
            <w:noWrap/>
            <w:vAlign w:val="center"/>
            <w:hideMark/>
          </w:tcPr>
          <w:p w14:paraId="67C41E1A" w14:textId="77777777" w:rsidR="00626165" w:rsidRPr="00626165" w:rsidRDefault="00626165" w:rsidP="00626165">
            <w:pPr>
              <w:adjustRightInd/>
              <w:snapToGrid/>
              <w:jc w:val="right"/>
              <w:rPr>
                <w:rFonts w:ascii="Arial" w:eastAsia="Times New Roman" w:hAnsi="Arial" w:cs="Arial"/>
                <w:color w:val="000000"/>
                <w:sz w:val="20"/>
                <w:lang w:val="en-US" w:eastAsia="zh-CN"/>
              </w:rPr>
            </w:pPr>
            <w:r w:rsidRPr="00626165">
              <w:rPr>
                <w:rFonts w:ascii="Arial" w:eastAsia="Times New Roman" w:hAnsi="Arial" w:cs="Arial"/>
                <w:color w:val="000000"/>
                <w:sz w:val="20"/>
                <w:lang w:val="en-US" w:eastAsia="zh-CN"/>
              </w:rPr>
              <w:t>0.1172</w:t>
            </w:r>
          </w:p>
        </w:tc>
        <w:tc>
          <w:tcPr>
            <w:tcW w:w="1394" w:type="dxa"/>
            <w:tcBorders>
              <w:top w:val="nil"/>
              <w:left w:val="nil"/>
              <w:bottom w:val="single" w:sz="4" w:space="0" w:color="auto"/>
              <w:right w:val="single" w:sz="4" w:space="0" w:color="auto"/>
            </w:tcBorders>
            <w:shd w:val="clear" w:color="auto" w:fill="auto"/>
            <w:noWrap/>
            <w:vAlign w:val="center"/>
            <w:hideMark/>
          </w:tcPr>
          <w:p w14:paraId="69C3C307" w14:textId="77777777" w:rsidR="00626165" w:rsidRPr="00626165" w:rsidRDefault="00626165" w:rsidP="00626165">
            <w:pPr>
              <w:adjustRightInd/>
              <w:snapToGrid/>
              <w:jc w:val="right"/>
              <w:rPr>
                <w:rFonts w:ascii="Arial" w:eastAsia="Times New Roman" w:hAnsi="Arial" w:cs="Arial"/>
                <w:color w:val="000000"/>
                <w:sz w:val="20"/>
                <w:lang w:val="en-US" w:eastAsia="zh-CN"/>
              </w:rPr>
            </w:pPr>
            <w:r w:rsidRPr="00626165">
              <w:rPr>
                <w:rFonts w:ascii="Arial" w:eastAsia="Times New Roman" w:hAnsi="Arial" w:cs="Arial"/>
                <w:color w:val="000000"/>
                <w:sz w:val="20"/>
                <w:lang w:val="en-US" w:eastAsia="zh-CN"/>
              </w:rPr>
              <w:t>0.1394</w:t>
            </w:r>
          </w:p>
        </w:tc>
        <w:tc>
          <w:tcPr>
            <w:tcW w:w="1530" w:type="dxa"/>
            <w:tcBorders>
              <w:top w:val="nil"/>
              <w:left w:val="nil"/>
              <w:bottom w:val="single" w:sz="4" w:space="0" w:color="auto"/>
              <w:right w:val="single" w:sz="4" w:space="0" w:color="auto"/>
            </w:tcBorders>
            <w:shd w:val="clear" w:color="auto" w:fill="auto"/>
            <w:noWrap/>
            <w:vAlign w:val="center"/>
            <w:hideMark/>
          </w:tcPr>
          <w:p w14:paraId="161DDFDA" w14:textId="77777777" w:rsidR="00626165" w:rsidRPr="00626165" w:rsidRDefault="00626165" w:rsidP="00626165">
            <w:pPr>
              <w:adjustRightInd/>
              <w:snapToGrid/>
              <w:jc w:val="right"/>
              <w:rPr>
                <w:rFonts w:ascii="Arial" w:eastAsia="Times New Roman" w:hAnsi="Arial" w:cs="Arial"/>
                <w:color w:val="000000"/>
                <w:sz w:val="20"/>
                <w:lang w:val="en-US" w:eastAsia="zh-CN"/>
              </w:rPr>
            </w:pPr>
            <w:r w:rsidRPr="00626165">
              <w:rPr>
                <w:rFonts w:ascii="Arial" w:eastAsia="Times New Roman" w:hAnsi="Arial" w:cs="Arial"/>
                <w:color w:val="000000"/>
                <w:sz w:val="20"/>
                <w:lang w:val="en-US" w:eastAsia="zh-CN"/>
              </w:rPr>
              <w:t>0.0965</w:t>
            </w:r>
          </w:p>
        </w:tc>
      </w:tr>
      <w:tr w:rsidR="00626165" w:rsidRPr="00626165" w14:paraId="6A887A0E" w14:textId="77777777" w:rsidTr="008C68A3">
        <w:trPr>
          <w:trHeight w:val="300"/>
          <w:jc w:val="center"/>
        </w:trPr>
        <w:tc>
          <w:tcPr>
            <w:tcW w:w="2084" w:type="dxa"/>
            <w:vMerge/>
            <w:tcBorders>
              <w:top w:val="nil"/>
              <w:left w:val="single" w:sz="4" w:space="0" w:color="auto"/>
              <w:bottom w:val="single" w:sz="4" w:space="0" w:color="000000"/>
              <w:right w:val="single" w:sz="4" w:space="0" w:color="auto"/>
            </w:tcBorders>
            <w:vAlign w:val="center"/>
            <w:hideMark/>
          </w:tcPr>
          <w:p w14:paraId="04A3DE87" w14:textId="77777777" w:rsidR="00626165" w:rsidRPr="00626165" w:rsidRDefault="00626165" w:rsidP="00626165">
            <w:pPr>
              <w:adjustRightInd/>
              <w:snapToGrid/>
              <w:rPr>
                <w:rFonts w:ascii="Arial" w:eastAsia="Times New Roman" w:hAnsi="Arial" w:cs="Arial"/>
                <w:color w:val="000000"/>
                <w:sz w:val="20"/>
                <w:lang w:val="en-US" w:eastAsia="zh-CN"/>
              </w:rPr>
            </w:pPr>
          </w:p>
        </w:tc>
        <w:tc>
          <w:tcPr>
            <w:tcW w:w="800" w:type="dxa"/>
            <w:vMerge/>
            <w:tcBorders>
              <w:top w:val="nil"/>
              <w:left w:val="single" w:sz="4" w:space="0" w:color="auto"/>
              <w:bottom w:val="single" w:sz="4" w:space="0" w:color="000000"/>
              <w:right w:val="single" w:sz="4" w:space="0" w:color="auto"/>
            </w:tcBorders>
            <w:vAlign w:val="center"/>
            <w:hideMark/>
          </w:tcPr>
          <w:p w14:paraId="1D9C9BCA" w14:textId="77777777" w:rsidR="00626165" w:rsidRPr="00626165" w:rsidRDefault="00626165" w:rsidP="00626165">
            <w:pPr>
              <w:adjustRightInd/>
              <w:snapToGrid/>
              <w:rPr>
                <w:rFonts w:ascii="Arial" w:eastAsia="Times New Roman" w:hAnsi="Arial" w:cs="Arial"/>
                <w:color w:val="000000"/>
                <w:sz w:val="20"/>
                <w:lang w:val="en-US" w:eastAsia="zh-CN"/>
              </w:rPr>
            </w:pPr>
          </w:p>
        </w:tc>
        <w:tc>
          <w:tcPr>
            <w:tcW w:w="1160" w:type="dxa"/>
            <w:tcBorders>
              <w:top w:val="nil"/>
              <w:left w:val="nil"/>
              <w:bottom w:val="single" w:sz="4" w:space="0" w:color="auto"/>
              <w:right w:val="single" w:sz="4" w:space="0" w:color="auto"/>
            </w:tcBorders>
            <w:shd w:val="clear" w:color="auto" w:fill="auto"/>
            <w:noWrap/>
            <w:vAlign w:val="center"/>
            <w:hideMark/>
          </w:tcPr>
          <w:p w14:paraId="1C115772" w14:textId="77777777" w:rsidR="00626165" w:rsidRPr="00626165" w:rsidRDefault="00626165" w:rsidP="00626165">
            <w:pPr>
              <w:adjustRightInd/>
              <w:snapToGrid/>
              <w:jc w:val="center"/>
              <w:rPr>
                <w:rFonts w:ascii="Arial" w:eastAsia="Times New Roman" w:hAnsi="Arial" w:cs="Arial"/>
                <w:color w:val="000000"/>
                <w:sz w:val="20"/>
                <w:lang w:val="en-US" w:eastAsia="zh-CN"/>
              </w:rPr>
            </w:pPr>
            <w:r w:rsidRPr="00626165">
              <w:rPr>
                <w:rFonts w:ascii="Arial" w:eastAsia="Times New Roman" w:hAnsi="Arial" w:cs="Arial"/>
                <w:color w:val="000000"/>
                <w:sz w:val="20"/>
                <w:lang w:val="en-US" w:eastAsia="zh-CN"/>
              </w:rPr>
              <w:t>P-value</w:t>
            </w:r>
          </w:p>
        </w:tc>
        <w:tc>
          <w:tcPr>
            <w:tcW w:w="12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05479B1" w14:textId="77777777" w:rsidR="00626165" w:rsidRPr="00626165" w:rsidRDefault="00626165" w:rsidP="00626165">
            <w:pPr>
              <w:adjustRightInd/>
              <w:snapToGrid/>
              <w:jc w:val="right"/>
              <w:rPr>
                <w:rFonts w:ascii="Arial" w:eastAsia="Times New Roman" w:hAnsi="Arial" w:cs="Arial"/>
                <w:b/>
                <w:bCs/>
                <w:color w:val="000000"/>
                <w:sz w:val="20"/>
                <w:lang w:val="en-US" w:eastAsia="zh-CN"/>
              </w:rPr>
            </w:pPr>
            <w:r w:rsidRPr="00626165">
              <w:rPr>
                <w:rFonts w:ascii="Arial" w:eastAsia="Times New Roman" w:hAnsi="Arial" w:cs="Arial"/>
                <w:b/>
                <w:bCs/>
                <w:color w:val="000000"/>
                <w:sz w:val="20"/>
                <w:lang w:val="en-US" w:eastAsia="zh-CN"/>
              </w:rPr>
              <w:t>&lt;.0001</w:t>
            </w:r>
          </w:p>
        </w:tc>
        <w:tc>
          <w:tcPr>
            <w:tcW w:w="139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3CD6DDE" w14:textId="77777777" w:rsidR="00626165" w:rsidRPr="00626165" w:rsidRDefault="00626165" w:rsidP="00626165">
            <w:pPr>
              <w:adjustRightInd/>
              <w:snapToGrid/>
              <w:jc w:val="right"/>
              <w:rPr>
                <w:rFonts w:ascii="Arial" w:eastAsia="Times New Roman" w:hAnsi="Arial" w:cs="Arial"/>
                <w:b/>
                <w:bCs/>
                <w:color w:val="000000"/>
                <w:sz w:val="20"/>
                <w:lang w:val="en-US" w:eastAsia="zh-CN"/>
              </w:rPr>
            </w:pPr>
            <w:r w:rsidRPr="00626165">
              <w:rPr>
                <w:rFonts w:ascii="Arial" w:eastAsia="Times New Roman" w:hAnsi="Arial" w:cs="Arial"/>
                <w:b/>
                <w:bCs/>
                <w:color w:val="000000"/>
                <w:sz w:val="20"/>
                <w:lang w:val="en-US" w:eastAsia="zh-CN"/>
              </w:rPr>
              <w:t>&lt;.0001</w:t>
            </w:r>
          </w:p>
        </w:tc>
        <w:tc>
          <w:tcPr>
            <w:tcW w:w="15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AFCAD13" w14:textId="77777777" w:rsidR="00626165" w:rsidRPr="00626165" w:rsidRDefault="00626165" w:rsidP="00626165">
            <w:pPr>
              <w:adjustRightInd/>
              <w:snapToGrid/>
              <w:jc w:val="right"/>
              <w:rPr>
                <w:rFonts w:ascii="Arial" w:eastAsia="Times New Roman" w:hAnsi="Arial" w:cs="Arial"/>
                <w:b/>
                <w:bCs/>
                <w:color w:val="000000"/>
                <w:sz w:val="20"/>
                <w:lang w:val="en-US" w:eastAsia="zh-CN"/>
              </w:rPr>
            </w:pPr>
            <w:r w:rsidRPr="00626165">
              <w:rPr>
                <w:rFonts w:ascii="Arial" w:eastAsia="Times New Roman" w:hAnsi="Arial" w:cs="Arial"/>
                <w:b/>
                <w:bCs/>
                <w:color w:val="000000"/>
                <w:sz w:val="20"/>
                <w:lang w:val="en-US" w:eastAsia="zh-CN"/>
              </w:rPr>
              <w:t>&lt;.0001</w:t>
            </w:r>
          </w:p>
        </w:tc>
      </w:tr>
      <w:tr w:rsidR="00626165" w:rsidRPr="00626165" w14:paraId="54CFDC23" w14:textId="77777777" w:rsidTr="008C68A3">
        <w:trPr>
          <w:trHeight w:val="300"/>
          <w:jc w:val="center"/>
        </w:trPr>
        <w:tc>
          <w:tcPr>
            <w:tcW w:w="2084"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10BF6838" w14:textId="77777777" w:rsidR="00626165" w:rsidRPr="00626165" w:rsidRDefault="00626165" w:rsidP="00626165">
            <w:pPr>
              <w:adjustRightInd/>
              <w:snapToGrid/>
              <w:jc w:val="center"/>
              <w:rPr>
                <w:rFonts w:ascii="Arial" w:eastAsia="Times New Roman" w:hAnsi="Arial" w:cs="Arial"/>
                <w:color w:val="000000"/>
                <w:sz w:val="20"/>
                <w:lang w:val="en-US" w:eastAsia="zh-CN"/>
              </w:rPr>
            </w:pPr>
            <w:r w:rsidRPr="00626165">
              <w:rPr>
                <w:rFonts w:ascii="Arial" w:eastAsia="Times New Roman" w:hAnsi="Arial" w:cs="Arial"/>
                <w:color w:val="000000"/>
                <w:sz w:val="20"/>
                <w:lang w:val="en-US" w:eastAsia="zh-CN"/>
              </w:rPr>
              <w:t>Assets_D1</w:t>
            </w:r>
          </w:p>
        </w:tc>
        <w:tc>
          <w:tcPr>
            <w:tcW w:w="80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1A0DECDC" w14:textId="77777777" w:rsidR="00626165" w:rsidRPr="00626165" w:rsidRDefault="00626165" w:rsidP="00626165">
            <w:pPr>
              <w:adjustRightInd/>
              <w:snapToGrid/>
              <w:jc w:val="center"/>
              <w:rPr>
                <w:rFonts w:ascii="Arial" w:eastAsia="Times New Roman" w:hAnsi="Arial" w:cs="Arial"/>
                <w:color w:val="000000"/>
                <w:sz w:val="20"/>
                <w:lang w:val="en-US" w:eastAsia="zh-CN"/>
              </w:rPr>
            </w:pPr>
            <w:r w:rsidRPr="00626165">
              <w:rPr>
                <w:rFonts w:ascii="Arial" w:eastAsia="Times New Roman" w:hAnsi="Arial" w:cs="Arial"/>
                <w:color w:val="000000"/>
                <w:sz w:val="20"/>
                <w:lang w:val="en-US" w:eastAsia="zh-CN"/>
              </w:rPr>
              <w:t>1819</w:t>
            </w:r>
          </w:p>
        </w:tc>
        <w:tc>
          <w:tcPr>
            <w:tcW w:w="1160" w:type="dxa"/>
            <w:tcBorders>
              <w:top w:val="nil"/>
              <w:left w:val="nil"/>
              <w:bottom w:val="single" w:sz="4" w:space="0" w:color="auto"/>
              <w:right w:val="single" w:sz="4" w:space="0" w:color="auto"/>
            </w:tcBorders>
            <w:shd w:val="clear" w:color="auto" w:fill="auto"/>
            <w:noWrap/>
            <w:vAlign w:val="center"/>
            <w:hideMark/>
          </w:tcPr>
          <w:p w14:paraId="23447676" w14:textId="77777777" w:rsidR="00626165" w:rsidRPr="00626165" w:rsidRDefault="00626165" w:rsidP="00626165">
            <w:pPr>
              <w:adjustRightInd/>
              <w:snapToGrid/>
              <w:jc w:val="center"/>
              <w:rPr>
                <w:rFonts w:ascii="Arial" w:eastAsia="Times New Roman" w:hAnsi="Arial" w:cs="Arial"/>
                <w:color w:val="000000"/>
                <w:sz w:val="20"/>
                <w:lang w:val="en-US" w:eastAsia="zh-CN"/>
              </w:rPr>
            </w:pPr>
            <w:r w:rsidRPr="00626165">
              <w:rPr>
                <w:rFonts w:ascii="Arial" w:eastAsia="Times New Roman" w:hAnsi="Arial" w:cs="Arial"/>
                <w:color w:val="000000"/>
                <w:sz w:val="20"/>
                <w:lang w:val="en-US" w:eastAsia="zh-CN"/>
              </w:rPr>
              <w:t>Value</w:t>
            </w:r>
          </w:p>
        </w:tc>
        <w:tc>
          <w:tcPr>
            <w:tcW w:w="1240" w:type="dxa"/>
            <w:tcBorders>
              <w:top w:val="nil"/>
              <w:left w:val="nil"/>
              <w:bottom w:val="single" w:sz="4" w:space="0" w:color="auto"/>
              <w:right w:val="single" w:sz="4" w:space="0" w:color="auto"/>
            </w:tcBorders>
            <w:shd w:val="clear" w:color="auto" w:fill="auto"/>
            <w:noWrap/>
            <w:vAlign w:val="center"/>
            <w:hideMark/>
          </w:tcPr>
          <w:p w14:paraId="14814BBC" w14:textId="77777777" w:rsidR="00626165" w:rsidRPr="00626165" w:rsidRDefault="00626165" w:rsidP="00626165">
            <w:pPr>
              <w:adjustRightInd/>
              <w:snapToGrid/>
              <w:jc w:val="right"/>
              <w:rPr>
                <w:rFonts w:ascii="Arial" w:eastAsia="Times New Roman" w:hAnsi="Arial" w:cs="Arial"/>
                <w:color w:val="000000"/>
                <w:sz w:val="20"/>
                <w:lang w:val="en-US" w:eastAsia="zh-CN"/>
              </w:rPr>
            </w:pPr>
            <w:r w:rsidRPr="00626165">
              <w:rPr>
                <w:rFonts w:ascii="Arial" w:eastAsia="Times New Roman" w:hAnsi="Arial" w:cs="Arial"/>
                <w:color w:val="000000"/>
                <w:sz w:val="20"/>
                <w:lang w:val="en-US" w:eastAsia="zh-CN"/>
              </w:rPr>
              <w:t>-0.0239</w:t>
            </w:r>
          </w:p>
        </w:tc>
        <w:tc>
          <w:tcPr>
            <w:tcW w:w="1394" w:type="dxa"/>
            <w:tcBorders>
              <w:top w:val="nil"/>
              <w:left w:val="nil"/>
              <w:bottom w:val="single" w:sz="4" w:space="0" w:color="auto"/>
              <w:right w:val="single" w:sz="4" w:space="0" w:color="auto"/>
            </w:tcBorders>
            <w:shd w:val="clear" w:color="auto" w:fill="auto"/>
            <w:noWrap/>
            <w:vAlign w:val="center"/>
            <w:hideMark/>
          </w:tcPr>
          <w:p w14:paraId="3F432DFC" w14:textId="77777777" w:rsidR="00626165" w:rsidRPr="00626165" w:rsidRDefault="00626165" w:rsidP="00626165">
            <w:pPr>
              <w:adjustRightInd/>
              <w:snapToGrid/>
              <w:jc w:val="right"/>
              <w:rPr>
                <w:rFonts w:ascii="Arial" w:eastAsia="Times New Roman" w:hAnsi="Arial" w:cs="Arial"/>
                <w:color w:val="000000"/>
                <w:sz w:val="20"/>
                <w:lang w:val="en-US" w:eastAsia="zh-CN"/>
              </w:rPr>
            </w:pPr>
            <w:r w:rsidRPr="00626165">
              <w:rPr>
                <w:rFonts w:ascii="Arial" w:eastAsia="Times New Roman" w:hAnsi="Arial" w:cs="Arial"/>
                <w:color w:val="000000"/>
                <w:sz w:val="20"/>
                <w:lang w:val="en-US" w:eastAsia="zh-CN"/>
              </w:rPr>
              <w:t>0.0598</w:t>
            </w:r>
          </w:p>
        </w:tc>
        <w:tc>
          <w:tcPr>
            <w:tcW w:w="1530" w:type="dxa"/>
            <w:tcBorders>
              <w:top w:val="nil"/>
              <w:left w:val="nil"/>
              <w:bottom w:val="single" w:sz="4" w:space="0" w:color="auto"/>
              <w:right w:val="single" w:sz="4" w:space="0" w:color="auto"/>
            </w:tcBorders>
            <w:shd w:val="clear" w:color="auto" w:fill="auto"/>
            <w:noWrap/>
            <w:vAlign w:val="center"/>
            <w:hideMark/>
          </w:tcPr>
          <w:p w14:paraId="0F47E95A" w14:textId="77777777" w:rsidR="00626165" w:rsidRPr="00626165" w:rsidRDefault="00626165" w:rsidP="00626165">
            <w:pPr>
              <w:adjustRightInd/>
              <w:snapToGrid/>
              <w:jc w:val="right"/>
              <w:rPr>
                <w:rFonts w:ascii="Arial" w:eastAsia="Times New Roman" w:hAnsi="Arial" w:cs="Arial"/>
                <w:color w:val="000000"/>
                <w:sz w:val="20"/>
                <w:lang w:val="en-US" w:eastAsia="zh-CN"/>
              </w:rPr>
            </w:pPr>
            <w:r w:rsidRPr="00626165">
              <w:rPr>
                <w:rFonts w:ascii="Arial" w:eastAsia="Times New Roman" w:hAnsi="Arial" w:cs="Arial"/>
                <w:color w:val="000000"/>
                <w:sz w:val="20"/>
                <w:lang w:val="en-US" w:eastAsia="zh-CN"/>
              </w:rPr>
              <w:t>0.0419</w:t>
            </w:r>
          </w:p>
        </w:tc>
      </w:tr>
      <w:tr w:rsidR="00626165" w:rsidRPr="00626165" w14:paraId="58770FDD" w14:textId="77777777" w:rsidTr="008C68A3">
        <w:trPr>
          <w:trHeight w:val="300"/>
          <w:jc w:val="center"/>
        </w:trPr>
        <w:tc>
          <w:tcPr>
            <w:tcW w:w="2084" w:type="dxa"/>
            <w:vMerge/>
            <w:tcBorders>
              <w:top w:val="nil"/>
              <w:left w:val="single" w:sz="4" w:space="0" w:color="auto"/>
              <w:bottom w:val="single" w:sz="4" w:space="0" w:color="000000"/>
              <w:right w:val="single" w:sz="4" w:space="0" w:color="auto"/>
            </w:tcBorders>
            <w:vAlign w:val="center"/>
            <w:hideMark/>
          </w:tcPr>
          <w:p w14:paraId="453D1EA1" w14:textId="77777777" w:rsidR="00626165" w:rsidRPr="00626165" w:rsidRDefault="00626165" w:rsidP="00626165">
            <w:pPr>
              <w:adjustRightInd/>
              <w:snapToGrid/>
              <w:rPr>
                <w:rFonts w:ascii="Arial" w:eastAsia="Times New Roman" w:hAnsi="Arial" w:cs="Arial"/>
                <w:color w:val="000000"/>
                <w:sz w:val="20"/>
                <w:lang w:val="en-US" w:eastAsia="zh-CN"/>
              </w:rPr>
            </w:pPr>
          </w:p>
        </w:tc>
        <w:tc>
          <w:tcPr>
            <w:tcW w:w="800" w:type="dxa"/>
            <w:vMerge/>
            <w:tcBorders>
              <w:top w:val="nil"/>
              <w:left w:val="single" w:sz="4" w:space="0" w:color="auto"/>
              <w:bottom w:val="single" w:sz="4" w:space="0" w:color="000000"/>
              <w:right w:val="single" w:sz="4" w:space="0" w:color="auto"/>
            </w:tcBorders>
            <w:vAlign w:val="center"/>
            <w:hideMark/>
          </w:tcPr>
          <w:p w14:paraId="54CCE040" w14:textId="77777777" w:rsidR="00626165" w:rsidRPr="00626165" w:rsidRDefault="00626165" w:rsidP="00626165">
            <w:pPr>
              <w:adjustRightInd/>
              <w:snapToGrid/>
              <w:rPr>
                <w:rFonts w:ascii="Arial" w:eastAsia="Times New Roman" w:hAnsi="Arial" w:cs="Arial"/>
                <w:color w:val="000000"/>
                <w:sz w:val="20"/>
                <w:lang w:val="en-US" w:eastAsia="zh-CN"/>
              </w:rPr>
            </w:pPr>
          </w:p>
        </w:tc>
        <w:tc>
          <w:tcPr>
            <w:tcW w:w="1160" w:type="dxa"/>
            <w:tcBorders>
              <w:top w:val="nil"/>
              <w:left w:val="nil"/>
              <w:bottom w:val="single" w:sz="4" w:space="0" w:color="auto"/>
              <w:right w:val="single" w:sz="4" w:space="0" w:color="auto"/>
            </w:tcBorders>
            <w:shd w:val="clear" w:color="auto" w:fill="auto"/>
            <w:noWrap/>
            <w:vAlign w:val="center"/>
            <w:hideMark/>
          </w:tcPr>
          <w:p w14:paraId="52C3E851" w14:textId="77777777" w:rsidR="00626165" w:rsidRPr="00626165" w:rsidRDefault="00626165" w:rsidP="00626165">
            <w:pPr>
              <w:adjustRightInd/>
              <w:snapToGrid/>
              <w:jc w:val="center"/>
              <w:rPr>
                <w:rFonts w:ascii="Arial" w:eastAsia="Times New Roman" w:hAnsi="Arial" w:cs="Arial"/>
                <w:color w:val="000000"/>
                <w:sz w:val="20"/>
                <w:lang w:val="en-US" w:eastAsia="zh-CN"/>
              </w:rPr>
            </w:pPr>
            <w:r w:rsidRPr="00626165">
              <w:rPr>
                <w:rFonts w:ascii="Arial" w:eastAsia="Times New Roman" w:hAnsi="Arial" w:cs="Arial"/>
                <w:color w:val="000000"/>
                <w:sz w:val="20"/>
                <w:lang w:val="en-US" w:eastAsia="zh-CN"/>
              </w:rPr>
              <w:t>P-value</w:t>
            </w:r>
          </w:p>
        </w:tc>
        <w:tc>
          <w:tcPr>
            <w:tcW w:w="1240" w:type="dxa"/>
            <w:tcBorders>
              <w:top w:val="nil"/>
              <w:left w:val="nil"/>
              <w:bottom w:val="single" w:sz="4" w:space="0" w:color="auto"/>
              <w:right w:val="single" w:sz="4" w:space="0" w:color="auto"/>
            </w:tcBorders>
            <w:shd w:val="clear" w:color="auto" w:fill="auto"/>
            <w:noWrap/>
            <w:vAlign w:val="center"/>
            <w:hideMark/>
          </w:tcPr>
          <w:p w14:paraId="40B448F0" w14:textId="77777777" w:rsidR="00626165" w:rsidRPr="00626165" w:rsidRDefault="00626165" w:rsidP="00626165">
            <w:pPr>
              <w:adjustRightInd/>
              <w:snapToGrid/>
              <w:jc w:val="right"/>
              <w:rPr>
                <w:rFonts w:ascii="Arial" w:eastAsia="Times New Roman" w:hAnsi="Arial" w:cs="Arial"/>
                <w:color w:val="000000"/>
                <w:sz w:val="20"/>
                <w:lang w:val="en-US" w:eastAsia="zh-CN"/>
              </w:rPr>
            </w:pPr>
            <w:r w:rsidRPr="00626165">
              <w:rPr>
                <w:rFonts w:ascii="Arial" w:eastAsia="Times New Roman" w:hAnsi="Arial" w:cs="Arial"/>
                <w:color w:val="000000"/>
                <w:sz w:val="20"/>
                <w:lang w:val="en-US" w:eastAsia="zh-CN"/>
              </w:rPr>
              <w:t>0.3090</w:t>
            </w:r>
          </w:p>
        </w:tc>
        <w:tc>
          <w:tcPr>
            <w:tcW w:w="139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F5EED09" w14:textId="77777777" w:rsidR="00626165" w:rsidRPr="00626165" w:rsidRDefault="00626165" w:rsidP="00626165">
            <w:pPr>
              <w:adjustRightInd/>
              <w:snapToGrid/>
              <w:jc w:val="right"/>
              <w:rPr>
                <w:rFonts w:ascii="Arial" w:eastAsia="Times New Roman" w:hAnsi="Arial" w:cs="Arial"/>
                <w:b/>
                <w:bCs/>
                <w:color w:val="000000"/>
                <w:sz w:val="20"/>
                <w:lang w:val="en-US" w:eastAsia="zh-CN"/>
              </w:rPr>
            </w:pPr>
            <w:r w:rsidRPr="00626165">
              <w:rPr>
                <w:rFonts w:ascii="Arial" w:eastAsia="Times New Roman" w:hAnsi="Arial" w:cs="Arial"/>
                <w:b/>
                <w:bCs/>
                <w:color w:val="000000"/>
                <w:sz w:val="20"/>
                <w:lang w:val="en-US" w:eastAsia="zh-CN"/>
              </w:rPr>
              <w:t>0.0107</w:t>
            </w:r>
          </w:p>
        </w:tc>
        <w:tc>
          <w:tcPr>
            <w:tcW w:w="15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7B867E8" w14:textId="77777777" w:rsidR="00626165" w:rsidRPr="00626165" w:rsidRDefault="00626165" w:rsidP="00626165">
            <w:pPr>
              <w:adjustRightInd/>
              <w:snapToGrid/>
              <w:jc w:val="right"/>
              <w:rPr>
                <w:rFonts w:ascii="Arial" w:eastAsia="Times New Roman" w:hAnsi="Arial" w:cs="Arial"/>
                <w:b/>
                <w:bCs/>
                <w:color w:val="000000"/>
                <w:sz w:val="20"/>
                <w:lang w:val="en-US" w:eastAsia="zh-CN"/>
              </w:rPr>
            </w:pPr>
            <w:r w:rsidRPr="00626165">
              <w:rPr>
                <w:rFonts w:ascii="Arial" w:eastAsia="Times New Roman" w:hAnsi="Arial" w:cs="Arial"/>
                <w:b/>
                <w:bCs/>
                <w:color w:val="000000"/>
                <w:sz w:val="20"/>
                <w:lang w:val="en-US" w:eastAsia="zh-CN"/>
              </w:rPr>
              <w:t>0.0087</w:t>
            </w:r>
          </w:p>
        </w:tc>
      </w:tr>
      <w:tr w:rsidR="00626165" w:rsidRPr="00626165" w14:paraId="41874907" w14:textId="77777777" w:rsidTr="008C68A3">
        <w:trPr>
          <w:trHeight w:val="300"/>
          <w:jc w:val="center"/>
        </w:trPr>
        <w:tc>
          <w:tcPr>
            <w:tcW w:w="2084"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6AA8704B" w14:textId="77777777" w:rsidR="00626165" w:rsidRPr="00626165" w:rsidRDefault="00626165" w:rsidP="00626165">
            <w:pPr>
              <w:adjustRightInd/>
              <w:snapToGrid/>
              <w:jc w:val="center"/>
              <w:rPr>
                <w:rFonts w:ascii="Arial" w:eastAsia="Times New Roman" w:hAnsi="Arial" w:cs="Arial"/>
                <w:color w:val="000000"/>
                <w:sz w:val="20"/>
                <w:lang w:val="en-US" w:eastAsia="zh-CN"/>
              </w:rPr>
            </w:pPr>
            <w:r w:rsidRPr="00626165">
              <w:rPr>
                <w:rFonts w:ascii="Arial" w:eastAsia="Times New Roman" w:hAnsi="Arial" w:cs="Arial"/>
                <w:color w:val="000000"/>
                <w:sz w:val="20"/>
                <w:lang w:val="en-US" w:eastAsia="zh-CN"/>
              </w:rPr>
              <w:t>Sales_D1</w:t>
            </w:r>
          </w:p>
        </w:tc>
        <w:tc>
          <w:tcPr>
            <w:tcW w:w="80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5AE8D35F" w14:textId="77777777" w:rsidR="00626165" w:rsidRPr="00626165" w:rsidRDefault="00626165" w:rsidP="00626165">
            <w:pPr>
              <w:adjustRightInd/>
              <w:snapToGrid/>
              <w:jc w:val="center"/>
              <w:rPr>
                <w:rFonts w:ascii="Arial" w:eastAsia="Times New Roman" w:hAnsi="Arial" w:cs="Arial"/>
                <w:color w:val="000000"/>
                <w:sz w:val="20"/>
                <w:lang w:val="en-US" w:eastAsia="zh-CN"/>
              </w:rPr>
            </w:pPr>
            <w:r w:rsidRPr="00626165">
              <w:rPr>
                <w:rFonts w:ascii="Arial" w:eastAsia="Times New Roman" w:hAnsi="Arial" w:cs="Arial"/>
                <w:color w:val="000000"/>
                <w:sz w:val="20"/>
                <w:lang w:val="en-US" w:eastAsia="zh-CN"/>
              </w:rPr>
              <w:t>1762</w:t>
            </w:r>
          </w:p>
        </w:tc>
        <w:tc>
          <w:tcPr>
            <w:tcW w:w="1160" w:type="dxa"/>
            <w:tcBorders>
              <w:top w:val="nil"/>
              <w:left w:val="nil"/>
              <w:bottom w:val="single" w:sz="4" w:space="0" w:color="auto"/>
              <w:right w:val="single" w:sz="4" w:space="0" w:color="auto"/>
            </w:tcBorders>
            <w:shd w:val="clear" w:color="auto" w:fill="auto"/>
            <w:noWrap/>
            <w:vAlign w:val="center"/>
            <w:hideMark/>
          </w:tcPr>
          <w:p w14:paraId="3101D375" w14:textId="77777777" w:rsidR="00626165" w:rsidRPr="00626165" w:rsidRDefault="00626165" w:rsidP="00626165">
            <w:pPr>
              <w:adjustRightInd/>
              <w:snapToGrid/>
              <w:jc w:val="center"/>
              <w:rPr>
                <w:rFonts w:ascii="Arial" w:eastAsia="Times New Roman" w:hAnsi="Arial" w:cs="Arial"/>
                <w:color w:val="000000"/>
                <w:sz w:val="20"/>
                <w:lang w:val="en-US" w:eastAsia="zh-CN"/>
              </w:rPr>
            </w:pPr>
            <w:r w:rsidRPr="00626165">
              <w:rPr>
                <w:rFonts w:ascii="Arial" w:eastAsia="Times New Roman" w:hAnsi="Arial" w:cs="Arial"/>
                <w:color w:val="000000"/>
                <w:sz w:val="20"/>
                <w:lang w:val="en-US" w:eastAsia="zh-CN"/>
              </w:rPr>
              <w:t>Value</w:t>
            </w:r>
          </w:p>
        </w:tc>
        <w:tc>
          <w:tcPr>
            <w:tcW w:w="1240" w:type="dxa"/>
            <w:tcBorders>
              <w:top w:val="nil"/>
              <w:left w:val="nil"/>
              <w:bottom w:val="single" w:sz="4" w:space="0" w:color="auto"/>
              <w:right w:val="single" w:sz="4" w:space="0" w:color="auto"/>
            </w:tcBorders>
            <w:shd w:val="clear" w:color="auto" w:fill="auto"/>
            <w:noWrap/>
            <w:vAlign w:val="center"/>
            <w:hideMark/>
          </w:tcPr>
          <w:p w14:paraId="2E19F138" w14:textId="77777777" w:rsidR="00626165" w:rsidRPr="00626165" w:rsidRDefault="00626165" w:rsidP="00626165">
            <w:pPr>
              <w:adjustRightInd/>
              <w:snapToGrid/>
              <w:jc w:val="right"/>
              <w:rPr>
                <w:rFonts w:ascii="Arial" w:eastAsia="Times New Roman" w:hAnsi="Arial" w:cs="Arial"/>
                <w:color w:val="000000"/>
                <w:sz w:val="20"/>
                <w:lang w:val="en-US" w:eastAsia="zh-CN"/>
              </w:rPr>
            </w:pPr>
            <w:r w:rsidRPr="00626165">
              <w:rPr>
                <w:rFonts w:ascii="Arial" w:eastAsia="Times New Roman" w:hAnsi="Arial" w:cs="Arial"/>
                <w:color w:val="000000"/>
                <w:sz w:val="20"/>
                <w:lang w:val="en-US" w:eastAsia="zh-CN"/>
              </w:rPr>
              <w:t>-0.0837</w:t>
            </w:r>
          </w:p>
        </w:tc>
        <w:tc>
          <w:tcPr>
            <w:tcW w:w="1394" w:type="dxa"/>
            <w:tcBorders>
              <w:top w:val="nil"/>
              <w:left w:val="nil"/>
              <w:bottom w:val="single" w:sz="4" w:space="0" w:color="auto"/>
              <w:right w:val="single" w:sz="4" w:space="0" w:color="auto"/>
            </w:tcBorders>
            <w:shd w:val="clear" w:color="auto" w:fill="auto"/>
            <w:noWrap/>
            <w:vAlign w:val="center"/>
            <w:hideMark/>
          </w:tcPr>
          <w:p w14:paraId="3447B049" w14:textId="77777777" w:rsidR="00626165" w:rsidRPr="00626165" w:rsidRDefault="00626165" w:rsidP="00626165">
            <w:pPr>
              <w:adjustRightInd/>
              <w:snapToGrid/>
              <w:jc w:val="right"/>
              <w:rPr>
                <w:rFonts w:ascii="Arial" w:eastAsia="Times New Roman" w:hAnsi="Arial" w:cs="Arial"/>
                <w:color w:val="000000"/>
                <w:sz w:val="20"/>
                <w:lang w:val="en-US" w:eastAsia="zh-CN"/>
              </w:rPr>
            </w:pPr>
            <w:r w:rsidRPr="00626165">
              <w:rPr>
                <w:rFonts w:ascii="Arial" w:eastAsia="Times New Roman" w:hAnsi="Arial" w:cs="Arial"/>
                <w:color w:val="000000"/>
                <w:sz w:val="20"/>
                <w:lang w:val="en-US" w:eastAsia="zh-CN"/>
              </w:rPr>
              <w:t>-0.0155</w:t>
            </w:r>
          </w:p>
        </w:tc>
        <w:tc>
          <w:tcPr>
            <w:tcW w:w="1530" w:type="dxa"/>
            <w:tcBorders>
              <w:top w:val="nil"/>
              <w:left w:val="nil"/>
              <w:bottom w:val="single" w:sz="4" w:space="0" w:color="auto"/>
              <w:right w:val="single" w:sz="4" w:space="0" w:color="auto"/>
            </w:tcBorders>
            <w:shd w:val="clear" w:color="auto" w:fill="auto"/>
            <w:noWrap/>
            <w:vAlign w:val="center"/>
            <w:hideMark/>
          </w:tcPr>
          <w:p w14:paraId="3D42AA2D" w14:textId="77777777" w:rsidR="00626165" w:rsidRPr="00626165" w:rsidRDefault="00626165" w:rsidP="00626165">
            <w:pPr>
              <w:adjustRightInd/>
              <w:snapToGrid/>
              <w:jc w:val="right"/>
              <w:rPr>
                <w:rFonts w:ascii="Arial" w:eastAsia="Times New Roman" w:hAnsi="Arial" w:cs="Arial"/>
                <w:color w:val="000000"/>
                <w:sz w:val="20"/>
                <w:lang w:val="en-US" w:eastAsia="zh-CN"/>
              </w:rPr>
            </w:pPr>
            <w:r w:rsidRPr="00626165">
              <w:rPr>
                <w:rFonts w:ascii="Arial" w:eastAsia="Times New Roman" w:hAnsi="Arial" w:cs="Arial"/>
                <w:color w:val="000000"/>
                <w:sz w:val="20"/>
                <w:lang w:val="en-US" w:eastAsia="zh-CN"/>
              </w:rPr>
              <w:t>-0.0118</w:t>
            </w:r>
          </w:p>
        </w:tc>
      </w:tr>
      <w:tr w:rsidR="00626165" w:rsidRPr="00626165" w14:paraId="7E6687BB" w14:textId="77777777" w:rsidTr="008C68A3">
        <w:trPr>
          <w:trHeight w:val="300"/>
          <w:jc w:val="center"/>
        </w:trPr>
        <w:tc>
          <w:tcPr>
            <w:tcW w:w="2084" w:type="dxa"/>
            <w:vMerge/>
            <w:tcBorders>
              <w:top w:val="nil"/>
              <w:left w:val="single" w:sz="4" w:space="0" w:color="auto"/>
              <w:bottom w:val="single" w:sz="4" w:space="0" w:color="000000"/>
              <w:right w:val="single" w:sz="4" w:space="0" w:color="auto"/>
            </w:tcBorders>
            <w:vAlign w:val="center"/>
            <w:hideMark/>
          </w:tcPr>
          <w:p w14:paraId="7E0972B9" w14:textId="77777777" w:rsidR="00626165" w:rsidRPr="00626165" w:rsidRDefault="00626165" w:rsidP="00626165">
            <w:pPr>
              <w:adjustRightInd/>
              <w:snapToGrid/>
              <w:rPr>
                <w:rFonts w:ascii="Arial" w:eastAsia="Times New Roman" w:hAnsi="Arial" w:cs="Arial"/>
                <w:color w:val="000000"/>
                <w:sz w:val="20"/>
                <w:lang w:val="en-US" w:eastAsia="zh-CN"/>
              </w:rPr>
            </w:pPr>
          </w:p>
        </w:tc>
        <w:tc>
          <w:tcPr>
            <w:tcW w:w="800" w:type="dxa"/>
            <w:vMerge/>
            <w:tcBorders>
              <w:top w:val="nil"/>
              <w:left w:val="single" w:sz="4" w:space="0" w:color="auto"/>
              <w:bottom w:val="single" w:sz="4" w:space="0" w:color="000000"/>
              <w:right w:val="single" w:sz="4" w:space="0" w:color="auto"/>
            </w:tcBorders>
            <w:vAlign w:val="center"/>
            <w:hideMark/>
          </w:tcPr>
          <w:p w14:paraId="4B831399" w14:textId="77777777" w:rsidR="00626165" w:rsidRPr="00626165" w:rsidRDefault="00626165" w:rsidP="00626165">
            <w:pPr>
              <w:adjustRightInd/>
              <w:snapToGrid/>
              <w:rPr>
                <w:rFonts w:ascii="Arial" w:eastAsia="Times New Roman" w:hAnsi="Arial" w:cs="Arial"/>
                <w:color w:val="000000"/>
                <w:sz w:val="20"/>
                <w:lang w:val="en-US" w:eastAsia="zh-CN"/>
              </w:rPr>
            </w:pPr>
          </w:p>
        </w:tc>
        <w:tc>
          <w:tcPr>
            <w:tcW w:w="1160" w:type="dxa"/>
            <w:tcBorders>
              <w:top w:val="nil"/>
              <w:left w:val="nil"/>
              <w:bottom w:val="single" w:sz="4" w:space="0" w:color="auto"/>
              <w:right w:val="single" w:sz="4" w:space="0" w:color="auto"/>
            </w:tcBorders>
            <w:shd w:val="clear" w:color="auto" w:fill="auto"/>
            <w:noWrap/>
            <w:vAlign w:val="center"/>
            <w:hideMark/>
          </w:tcPr>
          <w:p w14:paraId="7E93C01A" w14:textId="77777777" w:rsidR="00626165" w:rsidRPr="00626165" w:rsidRDefault="00626165" w:rsidP="00626165">
            <w:pPr>
              <w:adjustRightInd/>
              <w:snapToGrid/>
              <w:jc w:val="center"/>
              <w:rPr>
                <w:rFonts w:ascii="Arial" w:eastAsia="Times New Roman" w:hAnsi="Arial" w:cs="Arial"/>
                <w:color w:val="000000"/>
                <w:sz w:val="20"/>
                <w:lang w:val="en-US" w:eastAsia="zh-CN"/>
              </w:rPr>
            </w:pPr>
            <w:r w:rsidRPr="00626165">
              <w:rPr>
                <w:rFonts w:ascii="Arial" w:eastAsia="Times New Roman" w:hAnsi="Arial" w:cs="Arial"/>
                <w:color w:val="000000"/>
                <w:sz w:val="20"/>
                <w:lang w:val="en-US" w:eastAsia="zh-CN"/>
              </w:rPr>
              <w:t>P-value</w:t>
            </w:r>
          </w:p>
        </w:tc>
        <w:tc>
          <w:tcPr>
            <w:tcW w:w="12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53D9864" w14:textId="77777777" w:rsidR="00626165" w:rsidRPr="00626165" w:rsidRDefault="00626165" w:rsidP="00626165">
            <w:pPr>
              <w:adjustRightInd/>
              <w:snapToGrid/>
              <w:jc w:val="right"/>
              <w:rPr>
                <w:rFonts w:ascii="Arial" w:eastAsia="Times New Roman" w:hAnsi="Arial" w:cs="Arial"/>
                <w:b/>
                <w:bCs/>
                <w:color w:val="000000"/>
                <w:sz w:val="20"/>
                <w:lang w:val="en-US" w:eastAsia="zh-CN"/>
              </w:rPr>
            </w:pPr>
            <w:r w:rsidRPr="00626165">
              <w:rPr>
                <w:rFonts w:ascii="Arial" w:eastAsia="Times New Roman" w:hAnsi="Arial" w:cs="Arial"/>
                <w:b/>
                <w:bCs/>
                <w:color w:val="000000"/>
                <w:sz w:val="20"/>
                <w:lang w:val="en-US" w:eastAsia="zh-CN"/>
              </w:rPr>
              <w:t>0.0004</w:t>
            </w:r>
          </w:p>
        </w:tc>
        <w:tc>
          <w:tcPr>
            <w:tcW w:w="1394" w:type="dxa"/>
            <w:tcBorders>
              <w:top w:val="nil"/>
              <w:left w:val="nil"/>
              <w:bottom w:val="single" w:sz="4" w:space="0" w:color="auto"/>
              <w:right w:val="single" w:sz="4" w:space="0" w:color="auto"/>
            </w:tcBorders>
            <w:shd w:val="clear" w:color="auto" w:fill="auto"/>
            <w:noWrap/>
            <w:vAlign w:val="center"/>
            <w:hideMark/>
          </w:tcPr>
          <w:p w14:paraId="270BDA05" w14:textId="77777777" w:rsidR="00626165" w:rsidRPr="00626165" w:rsidRDefault="00626165" w:rsidP="00626165">
            <w:pPr>
              <w:adjustRightInd/>
              <w:snapToGrid/>
              <w:jc w:val="right"/>
              <w:rPr>
                <w:rFonts w:ascii="Arial" w:eastAsia="Times New Roman" w:hAnsi="Arial" w:cs="Arial"/>
                <w:color w:val="000000"/>
                <w:sz w:val="20"/>
                <w:lang w:val="en-US" w:eastAsia="zh-CN"/>
              </w:rPr>
            </w:pPr>
            <w:r w:rsidRPr="00626165">
              <w:rPr>
                <w:rFonts w:ascii="Arial" w:eastAsia="Times New Roman" w:hAnsi="Arial" w:cs="Arial"/>
                <w:color w:val="000000"/>
                <w:sz w:val="20"/>
                <w:lang w:val="en-US" w:eastAsia="zh-CN"/>
              </w:rPr>
              <w:t>0.5146</w:t>
            </w:r>
          </w:p>
        </w:tc>
        <w:tc>
          <w:tcPr>
            <w:tcW w:w="1530" w:type="dxa"/>
            <w:tcBorders>
              <w:top w:val="nil"/>
              <w:left w:val="nil"/>
              <w:bottom w:val="single" w:sz="4" w:space="0" w:color="auto"/>
              <w:right w:val="single" w:sz="4" w:space="0" w:color="auto"/>
            </w:tcBorders>
            <w:shd w:val="clear" w:color="auto" w:fill="auto"/>
            <w:noWrap/>
            <w:vAlign w:val="center"/>
            <w:hideMark/>
          </w:tcPr>
          <w:p w14:paraId="0CB7B34F" w14:textId="77777777" w:rsidR="00626165" w:rsidRPr="00626165" w:rsidRDefault="00626165" w:rsidP="00626165">
            <w:pPr>
              <w:adjustRightInd/>
              <w:snapToGrid/>
              <w:jc w:val="right"/>
              <w:rPr>
                <w:rFonts w:ascii="Arial" w:eastAsia="Times New Roman" w:hAnsi="Arial" w:cs="Arial"/>
                <w:color w:val="000000"/>
                <w:sz w:val="20"/>
                <w:lang w:val="en-US" w:eastAsia="zh-CN"/>
              </w:rPr>
            </w:pPr>
            <w:r w:rsidRPr="00626165">
              <w:rPr>
                <w:rFonts w:ascii="Arial" w:eastAsia="Times New Roman" w:hAnsi="Arial" w:cs="Arial"/>
                <w:color w:val="000000"/>
                <w:sz w:val="20"/>
                <w:lang w:val="en-US" w:eastAsia="zh-CN"/>
              </w:rPr>
              <w:t>0.4764</w:t>
            </w:r>
          </w:p>
        </w:tc>
      </w:tr>
      <w:tr w:rsidR="00626165" w:rsidRPr="00626165" w14:paraId="38EFDCC9" w14:textId="77777777" w:rsidTr="008C68A3">
        <w:trPr>
          <w:trHeight w:val="300"/>
          <w:jc w:val="center"/>
        </w:trPr>
        <w:tc>
          <w:tcPr>
            <w:tcW w:w="2084"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3E720D51" w14:textId="77777777" w:rsidR="00626165" w:rsidRPr="00626165" w:rsidRDefault="00626165" w:rsidP="00626165">
            <w:pPr>
              <w:adjustRightInd/>
              <w:snapToGrid/>
              <w:jc w:val="center"/>
              <w:rPr>
                <w:rFonts w:ascii="Arial" w:eastAsia="Times New Roman" w:hAnsi="Arial" w:cs="Arial"/>
                <w:color w:val="000000"/>
                <w:sz w:val="20"/>
                <w:lang w:val="en-US" w:eastAsia="zh-CN"/>
              </w:rPr>
            </w:pPr>
            <w:proofErr w:type="spellStart"/>
            <w:r w:rsidRPr="00626165">
              <w:rPr>
                <w:rFonts w:ascii="Arial" w:eastAsia="Times New Roman" w:hAnsi="Arial" w:cs="Arial"/>
                <w:color w:val="000000"/>
                <w:sz w:val="20"/>
                <w:lang w:val="en-US" w:eastAsia="zh-CN"/>
              </w:rPr>
              <w:t>BRR_Ranking</w:t>
            </w:r>
            <w:proofErr w:type="spellEnd"/>
          </w:p>
        </w:tc>
        <w:tc>
          <w:tcPr>
            <w:tcW w:w="80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3875A3FC" w14:textId="77777777" w:rsidR="00626165" w:rsidRPr="00626165" w:rsidRDefault="00626165" w:rsidP="00626165">
            <w:pPr>
              <w:adjustRightInd/>
              <w:snapToGrid/>
              <w:jc w:val="center"/>
              <w:rPr>
                <w:rFonts w:ascii="Arial" w:eastAsia="Times New Roman" w:hAnsi="Arial" w:cs="Arial"/>
                <w:color w:val="000000"/>
                <w:sz w:val="20"/>
                <w:lang w:val="en-US" w:eastAsia="zh-CN"/>
              </w:rPr>
            </w:pPr>
            <w:r w:rsidRPr="00626165">
              <w:rPr>
                <w:rFonts w:ascii="Arial" w:eastAsia="Times New Roman" w:hAnsi="Arial" w:cs="Arial"/>
                <w:color w:val="000000"/>
                <w:sz w:val="20"/>
                <w:lang w:val="en-US" w:eastAsia="zh-CN"/>
              </w:rPr>
              <w:t>1751</w:t>
            </w:r>
          </w:p>
        </w:tc>
        <w:tc>
          <w:tcPr>
            <w:tcW w:w="1160" w:type="dxa"/>
            <w:tcBorders>
              <w:top w:val="nil"/>
              <w:left w:val="nil"/>
              <w:bottom w:val="single" w:sz="4" w:space="0" w:color="auto"/>
              <w:right w:val="single" w:sz="4" w:space="0" w:color="auto"/>
            </w:tcBorders>
            <w:shd w:val="clear" w:color="auto" w:fill="auto"/>
            <w:noWrap/>
            <w:vAlign w:val="center"/>
            <w:hideMark/>
          </w:tcPr>
          <w:p w14:paraId="1420BFEF" w14:textId="77777777" w:rsidR="00626165" w:rsidRPr="00626165" w:rsidRDefault="00626165" w:rsidP="00626165">
            <w:pPr>
              <w:adjustRightInd/>
              <w:snapToGrid/>
              <w:jc w:val="center"/>
              <w:rPr>
                <w:rFonts w:ascii="Arial" w:eastAsia="Times New Roman" w:hAnsi="Arial" w:cs="Arial"/>
                <w:color w:val="000000"/>
                <w:sz w:val="20"/>
                <w:lang w:val="en-US" w:eastAsia="zh-CN"/>
              </w:rPr>
            </w:pPr>
            <w:r w:rsidRPr="00626165">
              <w:rPr>
                <w:rFonts w:ascii="Arial" w:eastAsia="Times New Roman" w:hAnsi="Arial" w:cs="Arial"/>
                <w:color w:val="000000"/>
                <w:sz w:val="20"/>
                <w:lang w:val="en-US" w:eastAsia="zh-CN"/>
              </w:rPr>
              <w:t>Value</w:t>
            </w:r>
          </w:p>
        </w:tc>
        <w:tc>
          <w:tcPr>
            <w:tcW w:w="1240" w:type="dxa"/>
            <w:tcBorders>
              <w:top w:val="nil"/>
              <w:left w:val="nil"/>
              <w:bottom w:val="single" w:sz="4" w:space="0" w:color="auto"/>
              <w:right w:val="single" w:sz="4" w:space="0" w:color="auto"/>
            </w:tcBorders>
            <w:shd w:val="clear" w:color="auto" w:fill="auto"/>
            <w:noWrap/>
            <w:vAlign w:val="center"/>
            <w:hideMark/>
          </w:tcPr>
          <w:p w14:paraId="476FEEF1" w14:textId="77777777" w:rsidR="00626165" w:rsidRPr="00626165" w:rsidRDefault="00626165" w:rsidP="00626165">
            <w:pPr>
              <w:adjustRightInd/>
              <w:snapToGrid/>
              <w:jc w:val="right"/>
              <w:rPr>
                <w:rFonts w:ascii="Arial" w:eastAsia="Times New Roman" w:hAnsi="Arial" w:cs="Arial"/>
                <w:color w:val="000000"/>
                <w:sz w:val="20"/>
                <w:lang w:val="en-US" w:eastAsia="zh-CN"/>
              </w:rPr>
            </w:pPr>
            <w:r w:rsidRPr="00626165">
              <w:rPr>
                <w:rFonts w:ascii="Arial" w:eastAsia="Times New Roman" w:hAnsi="Arial" w:cs="Arial"/>
                <w:color w:val="000000"/>
                <w:sz w:val="20"/>
                <w:lang w:val="en-US" w:eastAsia="zh-CN"/>
              </w:rPr>
              <w:t>-0.0644</w:t>
            </w:r>
          </w:p>
        </w:tc>
        <w:tc>
          <w:tcPr>
            <w:tcW w:w="1394" w:type="dxa"/>
            <w:tcBorders>
              <w:top w:val="nil"/>
              <w:left w:val="nil"/>
              <w:bottom w:val="single" w:sz="4" w:space="0" w:color="auto"/>
              <w:right w:val="single" w:sz="4" w:space="0" w:color="auto"/>
            </w:tcBorders>
            <w:shd w:val="clear" w:color="auto" w:fill="auto"/>
            <w:noWrap/>
            <w:vAlign w:val="center"/>
            <w:hideMark/>
          </w:tcPr>
          <w:p w14:paraId="2C2E7974" w14:textId="77777777" w:rsidR="00626165" w:rsidRPr="00626165" w:rsidRDefault="00626165" w:rsidP="00626165">
            <w:pPr>
              <w:adjustRightInd/>
              <w:snapToGrid/>
              <w:jc w:val="right"/>
              <w:rPr>
                <w:rFonts w:ascii="Arial" w:eastAsia="Times New Roman" w:hAnsi="Arial" w:cs="Arial"/>
                <w:color w:val="000000"/>
                <w:sz w:val="20"/>
                <w:lang w:val="en-US" w:eastAsia="zh-CN"/>
              </w:rPr>
            </w:pPr>
            <w:r w:rsidRPr="00626165">
              <w:rPr>
                <w:rFonts w:ascii="Arial" w:eastAsia="Times New Roman" w:hAnsi="Arial" w:cs="Arial"/>
                <w:color w:val="000000"/>
                <w:sz w:val="20"/>
                <w:lang w:val="en-US" w:eastAsia="zh-CN"/>
              </w:rPr>
              <w:t>-0.0730</w:t>
            </w:r>
          </w:p>
        </w:tc>
        <w:tc>
          <w:tcPr>
            <w:tcW w:w="1530" w:type="dxa"/>
            <w:tcBorders>
              <w:top w:val="nil"/>
              <w:left w:val="nil"/>
              <w:bottom w:val="single" w:sz="4" w:space="0" w:color="auto"/>
              <w:right w:val="single" w:sz="4" w:space="0" w:color="auto"/>
            </w:tcBorders>
            <w:shd w:val="clear" w:color="auto" w:fill="auto"/>
            <w:noWrap/>
            <w:vAlign w:val="center"/>
            <w:hideMark/>
          </w:tcPr>
          <w:p w14:paraId="0DF6322F" w14:textId="77777777" w:rsidR="00626165" w:rsidRPr="00626165" w:rsidRDefault="00626165" w:rsidP="00626165">
            <w:pPr>
              <w:adjustRightInd/>
              <w:snapToGrid/>
              <w:jc w:val="right"/>
              <w:rPr>
                <w:rFonts w:ascii="Arial" w:eastAsia="Times New Roman" w:hAnsi="Arial" w:cs="Arial"/>
                <w:color w:val="000000"/>
                <w:sz w:val="20"/>
                <w:lang w:val="en-US" w:eastAsia="zh-CN"/>
              </w:rPr>
            </w:pPr>
            <w:r w:rsidRPr="00626165">
              <w:rPr>
                <w:rFonts w:ascii="Arial" w:eastAsia="Times New Roman" w:hAnsi="Arial" w:cs="Arial"/>
                <w:color w:val="000000"/>
                <w:sz w:val="20"/>
                <w:lang w:val="en-US" w:eastAsia="zh-CN"/>
              </w:rPr>
              <w:t>-0.0535</w:t>
            </w:r>
          </w:p>
        </w:tc>
      </w:tr>
      <w:tr w:rsidR="00626165" w:rsidRPr="00626165" w14:paraId="6144B70B" w14:textId="77777777" w:rsidTr="008C68A3">
        <w:trPr>
          <w:trHeight w:val="300"/>
          <w:jc w:val="center"/>
        </w:trPr>
        <w:tc>
          <w:tcPr>
            <w:tcW w:w="2084" w:type="dxa"/>
            <w:vMerge/>
            <w:tcBorders>
              <w:top w:val="nil"/>
              <w:left w:val="single" w:sz="4" w:space="0" w:color="auto"/>
              <w:bottom w:val="single" w:sz="4" w:space="0" w:color="000000"/>
              <w:right w:val="single" w:sz="4" w:space="0" w:color="auto"/>
            </w:tcBorders>
            <w:vAlign w:val="center"/>
            <w:hideMark/>
          </w:tcPr>
          <w:p w14:paraId="64F5EF32" w14:textId="77777777" w:rsidR="00626165" w:rsidRPr="00626165" w:rsidRDefault="00626165" w:rsidP="00626165">
            <w:pPr>
              <w:adjustRightInd/>
              <w:snapToGrid/>
              <w:rPr>
                <w:rFonts w:ascii="Arial" w:eastAsia="Times New Roman" w:hAnsi="Arial" w:cs="Arial"/>
                <w:color w:val="000000"/>
                <w:sz w:val="20"/>
                <w:lang w:val="en-US" w:eastAsia="zh-CN"/>
              </w:rPr>
            </w:pPr>
          </w:p>
        </w:tc>
        <w:tc>
          <w:tcPr>
            <w:tcW w:w="800" w:type="dxa"/>
            <w:vMerge/>
            <w:tcBorders>
              <w:top w:val="nil"/>
              <w:left w:val="single" w:sz="4" w:space="0" w:color="auto"/>
              <w:bottom w:val="single" w:sz="4" w:space="0" w:color="000000"/>
              <w:right w:val="single" w:sz="4" w:space="0" w:color="auto"/>
            </w:tcBorders>
            <w:vAlign w:val="center"/>
            <w:hideMark/>
          </w:tcPr>
          <w:p w14:paraId="49E64BBF" w14:textId="77777777" w:rsidR="00626165" w:rsidRPr="00626165" w:rsidRDefault="00626165" w:rsidP="00626165">
            <w:pPr>
              <w:adjustRightInd/>
              <w:snapToGrid/>
              <w:rPr>
                <w:rFonts w:ascii="Arial" w:eastAsia="Times New Roman" w:hAnsi="Arial" w:cs="Arial"/>
                <w:color w:val="000000"/>
                <w:sz w:val="20"/>
                <w:lang w:val="en-US" w:eastAsia="zh-CN"/>
              </w:rPr>
            </w:pPr>
          </w:p>
        </w:tc>
        <w:tc>
          <w:tcPr>
            <w:tcW w:w="1160" w:type="dxa"/>
            <w:tcBorders>
              <w:top w:val="nil"/>
              <w:left w:val="nil"/>
              <w:bottom w:val="single" w:sz="4" w:space="0" w:color="auto"/>
              <w:right w:val="single" w:sz="4" w:space="0" w:color="auto"/>
            </w:tcBorders>
            <w:shd w:val="clear" w:color="auto" w:fill="auto"/>
            <w:noWrap/>
            <w:vAlign w:val="center"/>
            <w:hideMark/>
          </w:tcPr>
          <w:p w14:paraId="22F4BE86" w14:textId="77777777" w:rsidR="00626165" w:rsidRPr="00626165" w:rsidRDefault="00626165" w:rsidP="00626165">
            <w:pPr>
              <w:adjustRightInd/>
              <w:snapToGrid/>
              <w:jc w:val="center"/>
              <w:rPr>
                <w:rFonts w:ascii="Arial" w:eastAsia="Times New Roman" w:hAnsi="Arial" w:cs="Arial"/>
                <w:color w:val="000000"/>
                <w:sz w:val="20"/>
                <w:lang w:val="en-US" w:eastAsia="zh-CN"/>
              </w:rPr>
            </w:pPr>
            <w:r w:rsidRPr="00626165">
              <w:rPr>
                <w:rFonts w:ascii="Arial" w:eastAsia="Times New Roman" w:hAnsi="Arial" w:cs="Arial"/>
                <w:color w:val="000000"/>
                <w:sz w:val="20"/>
                <w:lang w:val="en-US" w:eastAsia="zh-CN"/>
              </w:rPr>
              <w:t>P-value</w:t>
            </w:r>
          </w:p>
        </w:tc>
        <w:tc>
          <w:tcPr>
            <w:tcW w:w="12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23DCFE2" w14:textId="77777777" w:rsidR="00626165" w:rsidRPr="00626165" w:rsidRDefault="00626165" w:rsidP="00626165">
            <w:pPr>
              <w:adjustRightInd/>
              <w:snapToGrid/>
              <w:jc w:val="right"/>
              <w:rPr>
                <w:rFonts w:ascii="Arial" w:eastAsia="Times New Roman" w:hAnsi="Arial" w:cs="Arial"/>
                <w:b/>
                <w:bCs/>
                <w:color w:val="000000"/>
                <w:sz w:val="20"/>
                <w:lang w:val="en-US" w:eastAsia="zh-CN"/>
              </w:rPr>
            </w:pPr>
            <w:r w:rsidRPr="00626165">
              <w:rPr>
                <w:rFonts w:ascii="Arial" w:eastAsia="Times New Roman" w:hAnsi="Arial" w:cs="Arial"/>
                <w:b/>
                <w:bCs/>
                <w:color w:val="000000"/>
                <w:sz w:val="20"/>
                <w:lang w:val="en-US" w:eastAsia="zh-CN"/>
              </w:rPr>
              <w:t>0.0070</w:t>
            </w:r>
          </w:p>
        </w:tc>
        <w:tc>
          <w:tcPr>
            <w:tcW w:w="139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85CC33B" w14:textId="77777777" w:rsidR="00626165" w:rsidRPr="00626165" w:rsidRDefault="00626165" w:rsidP="00626165">
            <w:pPr>
              <w:adjustRightInd/>
              <w:snapToGrid/>
              <w:jc w:val="right"/>
              <w:rPr>
                <w:rFonts w:ascii="Arial" w:eastAsia="Times New Roman" w:hAnsi="Arial" w:cs="Arial"/>
                <w:b/>
                <w:bCs/>
                <w:color w:val="000000"/>
                <w:sz w:val="20"/>
                <w:lang w:val="en-US" w:eastAsia="zh-CN"/>
              </w:rPr>
            </w:pPr>
            <w:r w:rsidRPr="00626165">
              <w:rPr>
                <w:rFonts w:ascii="Arial" w:eastAsia="Times New Roman" w:hAnsi="Arial" w:cs="Arial"/>
                <w:b/>
                <w:bCs/>
                <w:color w:val="000000"/>
                <w:sz w:val="20"/>
                <w:lang w:val="en-US" w:eastAsia="zh-CN"/>
              </w:rPr>
              <w:t>0.0022</w:t>
            </w:r>
          </w:p>
        </w:tc>
        <w:tc>
          <w:tcPr>
            <w:tcW w:w="15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9BA75C4" w14:textId="77777777" w:rsidR="00626165" w:rsidRPr="00626165" w:rsidRDefault="00626165" w:rsidP="00626165">
            <w:pPr>
              <w:adjustRightInd/>
              <w:snapToGrid/>
              <w:jc w:val="right"/>
              <w:rPr>
                <w:rFonts w:ascii="Arial" w:eastAsia="Times New Roman" w:hAnsi="Arial" w:cs="Arial"/>
                <w:b/>
                <w:bCs/>
                <w:color w:val="000000"/>
                <w:sz w:val="20"/>
                <w:lang w:val="en-US" w:eastAsia="zh-CN"/>
              </w:rPr>
            </w:pPr>
            <w:r w:rsidRPr="00626165">
              <w:rPr>
                <w:rFonts w:ascii="Arial" w:eastAsia="Times New Roman" w:hAnsi="Arial" w:cs="Arial"/>
                <w:b/>
                <w:bCs/>
                <w:color w:val="000000"/>
                <w:sz w:val="20"/>
                <w:lang w:val="en-US" w:eastAsia="zh-CN"/>
              </w:rPr>
              <w:t>0.0019</w:t>
            </w:r>
          </w:p>
        </w:tc>
      </w:tr>
      <w:tr w:rsidR="00626165" w:rsidRPr="00626165" w14:paraId="180F9021" w14:textId="77777777" w:rsidTr="008C68A3">
        <w:trPr>
          <w:trHeight w:val="300"/>
          <w:jc w:val="center"/>
        </w:trPr>
        <w:tc>
          <w:tcPr>
            <w:tcW w:w="2084"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242F0ED8" w14:textId="77777777" w:rsidR="00626165" w:rsidRPr="00626165" w:rsidRDefault="00626165" w:rsidP="00626165">
            <w:pPr>
              <w:adjustRightInd/>
              <w:snapToGrid/>
              <w:jc w:val="center"/>
              <w:rPr>
                <w:rFonts w:ascii="Arial" w:eastAsia="Times New Roman" w:hAnsi="Arial" w:cs="Arial"/>
                <w:color w:val="000000"/>
                <w:sz w:val="20"/>
                <w:lang w:val="en-US" w:eastAsia="zh-CN"/>
              </w:rPr>
            </w:pPr>
            <w:proofErr w:type="spellStart"/>
            <w:r w:rsidRPr="00626165">
              <w:rPr>
                <w:rFonts w:ascii="Arial" w:eastAsia="Times New Roman" w:hAnsi="Arial" w:cs="Arial"/>
                <w:color w:val="000000"/>
                <w:sz w:val="20"/>
                <w:lang w:val="en-US" w:eastAsia="zh-CN"/>
              </w:rPr>
              <w:t>HGC_Ind</w:t>
            </w:r>
            <w:proofErr w:type="spellEnd"/>
          </w:p>
        </w:tc>
        <w:tc>
          <w:tcPr>
            <w:tcW w:w="80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3C5932E2" w14:textId="77777777" w:rsidR="00626165" w:rsidRPr="00626165" w:rsidRDefault="00626165" w:rsidP="00626165">
            <w:pPr>
              <w:adjustRightInd/>
              <w:snapToGrid/>
              <w:jc w:val="center"/>
              <w:rPr>
                <w:rFonts w:ascii="Arial" w:eastAsia="Times New Roman" w:hAnsi="Arial" w:cs="Arial"/>
                <w:color w:val="000000"/>
                <w:sz w:val="20"/>
                <w:lang w:val="en-US" w:eastAsia="zh-CN"/>
              </w:rPr>
            </w:pPr>
            <w:r w:rsidRPr="00626165">
              <w:rPr>
                <w:rFonts w:ascii="Arial" w:eastAsia="Times New Roman" w:hAnsi="Arial" w:cs="Arial"/>
                <w:color w:val="000000"/>
                <w:sz w:val="20"/>
                <w:lang w:val="en-US" w:eastAsia="zh-CN"/>
              </w:rPr>
              <w:t>1821</w:t>
            </w:r>
          </w:p>
        </w:tc>
        <w:tc>
          <w:tcPr>
            <w:tcW w:w="1160" w:type="dxa"/>
            <w:tcBorders>
              <w:top w:val="nil"/>
              <w:left w:val="nil"/>
              <w:bottom w:val="single" w:sz="4" w:space="0" w:color="auto"/>
              <w:right w:val="single" w:sz="4" w:space="0" w:color="auto"/>
            </w:tcBorders>
            <w:shd w:val="clear" w:color="auto" w:fill="auto"/>
            <w:noWrap/>
            <w:vAlign w:val="center"/>
            <w:hideMark/>
          </w:tcPr>
          <w:p w14:paraId="4501EDB4" w14:textId="77777777" w:rsidR="00626165" w:rsidRPr="00626165" w:rsidRDefault="00626165" w:rsidP="00626165">
            <w:pPr>
              <w:adjustRightInd/>
              <w:snapToGrid/>
              <w:jc w:val="center"/>
              <w:rPr>
                <w:rFonts w:ascii="Arial" w:eastAsia="Times New Roman" w:hAnsi="Arial" w:cs="Arial"/>
                <w:color w:val="000000"/>
                <w:sz w:val="20"/>
                <w:lang w:val="en-US" w:eastAsia="zh-CN"/>
              </w:rPr>
            </w:pPr>
            <w:r w:rsidRPr="00626165">
              <w:rPr>
                <w:rFonts w:ascii="Arial" w:eastAsia="Times New Roman" w:hAnsi="Arial" w:cs="Arial"/>
                <w:color w:val="000000"/>
                <w:sz w:val="20"/>
                <w:lang w:val="en-US" w:eastAsia="zh-CN"/>
              </w:rPr>
              <w:t>Value</w:t>
            </w:r>
          </w:p>
        </w:tc>
        <w:tc>
          <w:tcPr>
            <w:tcW w:w="1240" w:type="dxa"/>
            <w:tcBorders>
              <w:top w:val="nil"/>
              <w:left w:val="nil"/>
              <w:bottom w:val="single" w:sz="4" w:space="0" w:color="auto"/>
              <w:right w:val="single" w:sz="4" w:space="0" w:color="auto"/>
            </w:tcBorders>
            <w:shd w:val="clear" w:color="auto" w:fill="auto"/>
            <w:noWrap/>
            <w:vAlign w:val="center"/>
            <w:hideMark/>
          </w:tcPr>
          <w:p w14:paraId="7608F7EA" w14:textId="77777777" w:rsidR="00626165" w:rsidRPr="00626165" w:rsidRDefault="00626165" w:rsidP="00626165">
            <w:pPr>
              <w:adjustRightInd/>
              <w:snapToGrid/>
              <w:jc w:val="right"/>
              <w:rPr>
                <w:rFonts w:ascii="Arial" w:eastAsia="Times New Roman" w:hAnsi="Arial" w:cs="Arial"/>
                <w:color w:val="000000"/>
                <w:sz w:val="20"/>
                <w:lang w:val="en-US" w:eastAsia="zh-CN"/>
              </w:rPr>
            </w:pPr>
            <w:r w:rsidRPr="00626165">
              <w:rPr>
                <w:rFonts w:ascii="Arial" w:eastAsia="Times New Roman" w:hAnsi="Arial" w:cs="Arial"/>
                <w:color w:val="000000"/>
                <w:sz w:val="20"/>
                <w:lang w:val="en-US" w:eastAsia="zh-CN"/>
              </w:rPr>
              <w:t>-0.0556</w:t>
            </w:r>
          </w:p>
        </w:tc>
        <w:tc>
          <w:tcPr>
            <w:tcW w:w="1394" w:type="dxa"/>
            <w:tcBorders>
              <w:top w:val="nil"/>
              <w:left w:val="nil"/>
              <w:bottom w:val="single" w:sz="4" w:space="0" w:color="auto"/>
              <w:right w:val="single" w:sz="4" w:space="0" w:color="auto"/>
            </w:tcBorders>
            <w:shd w:val="clear" w:color="auto" w:fill="auto"/>
            <w:noWrap/>
            <w:vAlign w:val="center"/>
            <w:hideMark/>
          </w:tcPr>
          <w:p w14:paraId="511BD0EE" w14:textId="77777777" w:rsidR="00626165" w:rsidRPr="00626165" w:rsidRDefault="00626165" w:rsidP="00626165">
            <w:pPr>
              <w:adjustRightInd/>
              <w:snapToGrid/>
              <w:jc w:val="right"/>
              <w:rPr>
                <w:rFonts w:ascii="Arial" w:eastAsia="Times New Roman" w:hAnsi="Arial" w:cs="Arial"/>
                <w:color w:val="000000"/>
                <w:sz w:val="20"/>
                <w:lang w:val="en-US" w:eastAsia="zh-CN"/>
              </w:rPr>
            </w:pPr>
            <w:r w:rsidRPr="00626165">
              <w:rPr>
                <w:rFonts w:ascii="Arial" w:eastAsia="Times New Roman" w:hAnsi="Arial" w:cs="Arial"/>
                <w:color w:val="000000"/>
                <w:sz w:val="20"/>
                <w:lang w:val="en-US" w:eastAsia="zh-CN"/>
              </w:rPr>
              <w:t>-0.0598</w:t>
            </w:r>
          </w:p>
        </w:tc>
        <w:tc>
          <w:tcPr>
            <w:tcW w:w="1530" w:type="dxa"/>
            <w:tcBorders>
              <w:top w:val="nil"/>
              <w:left w:val="nil"/>
              <w:bottom w:val="single" w:sz="4" w:space="0" w:color="auto"/>
              <w:right w:val="single" w:sz="4" w:space="0" w:color="auto"/>
            </w:tcBorders>
            <w:shd w:val="clear" w:color="auto" w:fill="auto"/>
            <w:noWrap/>
            <w:vAlign w:val="center"/>
            <w:hideMark/>
          </w:tcPr>
          <w:p w14:paraId="332B1D4B" w14:textId="77777777" w:rsidR="00626165" w:rsidRPr="00626165" w:rsidRDefault="00626165" w:rsidP="00626165">
            <w:pPr>
              <w:adjustRightInd/>
              <w:snapToGrid/>
              <w:jc w:val="right"/>
              <w:rPr>
                <w:rFonts w:ascii="Arial" w:eastAsia="Times New Roman" w:hAnsi="Arial" w:cs="Arial"/>
                <w:color w:val="000000"/>
                <w:sz w:val="20"/>
                <w:lang w:val="en-US" w:eastAsia="zh-CN"/>
              </w:rPr>
            </w:pPr>
            <w:r w:rsidRPr="00626165">
              <w:rPr>
                <w:rFonts w:ascii="Arial" w:eastAsia="Times New Roman" w:hAnsi="Arial" w:cs="Arial"/>
                <w:color w:val="000000"/>
                <w:sz w:val="20"/>
                <w:lang w:val="en-US" w:eastAsia="zh-CN"/>
              </w:rPr>
              <w:t>-0.0488</w:t>
            </w:r>
          </w:p>
        </w:tc>
      </w:tr>
      <w:tr w:rsidR="00626165" w:rsidRPr="00626165" w14:paraId="42943897" w14:textId="77777777" w:rsidTr="008C68A3">
        <w:trPr>
          <w:trHeight w:val="300"/>
          <w:jc w:val="center"/>
        </w:trPr>
        <w:tc>
          <w:tcPr>
            <w:tcW w:w="2084" w:type="dxa"/>
            <w:vMerge/>
            <w:tcBorders>
              <w:top w:val="nil"/>
              <w:left w:val="single" w:sz="4" w:space="0" w:color="auto"/>
              <w:bottom w:val="single" w:sz="4" w:space="0" w:color="000000"/>
              <w:right w:val="single" w:sz="4" w:space="0" w:color="auto"/>
            </w:tcBorders>
            <w:vAlign w:val="center"/>
            <w:hideMark/>
          </w:tcPr>
          <w:p w14:paraId="2818F936" w14:textId="77777777" w:rsidR="00626165" w:rsidRPr="00626165" w:rsidRDefault="00626165" w:rsidP="00626165">
            <w:pPr>
              <w:adjustRightInd/>
              <w:snapToGrid/>
              <w:rPr>
                <w:rFonts w:ascii="Arial" w:eastAsia="Times New Roman" w:hAnsi="Arial" w:cs="Arial"/>
                <w:color w:val="000000"/>
                <w:sz w:val="20"/>
                <w:lang w:val="en-US" w:eastAsia="zh-CN"/>
              </w:rPr>
            </w:pPr>
          </w:p>
        </w:tc>
        <w:tc>
          <w:tcPr>
            <w:tcW w:w="800" w:type="dxa"/>
            <w:vMerge/>
            <w:tcBorders>
              <w:top w:val="nil"/>
              <w:left w:val="single" w:sz="4" w:space="0" w:color="auto"/>
              <w:bottom w:val="single" w:sz="4" w:space="0" w:color="000000"/>
              <w:right w:val="single" w:sz="4" w:space="0" w:color="auto"/>
            </w:tcBorders>
            <w:vAlign w:val="center"/>
            <w:hideMark/>
          </w:tcPr>
          <w:p w14:paraId="611D616F" w14:textId="77777777" w:rsidR="00626165" w:rsidRPr="00626165" w:rsidRDefault="00626165" w:rsidP="00626165">
            <w:pPr>
              <w:adjustRightInd/>
              <w:snapToGrid/>
              <w:rPr>
                <w:rFonts w:ascii="Arial" w:eastAsia="Times New Roman" w:hAnsi="Arial" w:cs="Arial"/>
                <w:color w:val="000000"/>
                <w:sz w:val="20"/>
                <w:lang w:val="en-US" w:eastAsia="zh-CN"/>
              </w:rPr>
            </w:pPr>
          </w:p>
        </w:tc>
        <w:tc>
          <w:tcPr>
            <w:tcW w:w="1160" w:type="dxa"/>
            <w:tcBorders>
              <w:top w:val="nil"/>
              <w:left w:val="nil"/>
              <w:bottom w:val="single" w:sz="4" w:space="0" w:color="auto"/>
              <w:right w:val="single" w:sz="4" w:space="0" w:color="auto"/>
            </w:tcBorders>
            <w:shd w:val="clear" w:color="auto" w:fill="auto"/>
            <w:noWrap/>
            <w:vAlign w:val="center"/>
            <w:hideMark/>
          </w:tcPr>
          <w:p w14:paraId="3F2FD0D7" w14:textId="77777777" w:rsidR="00626165" w:rsidRPr="00626165" w:rsidRDefault="00626165" w:rsidP="00626165">
            <w:pPr>
              <w:adjustRightInd/>
              <w:snapToGrid/>
              <w:jc w:val="center"/>
              <w:rPr>
                <w:rFonts w:ascii="Arial" w:eastAsia="Times New Roman" w:hAnsi="Arial" w:cs="Arial"/>
                <w:color w:val="000000"/>
                <w:sz w:val="20"/>
                <w:lang w:val="en-US" w:eastAsia="zh-CN"/>
              </w:rPr>
            </w:pPr>
            <w:r w:rsidRPr="00626165">
              <w:rPr>
                <w:rFonts w:ascii="Arial" w:eastAsia="Times New Roman" w:hAnsi="Arial" w:cs="Arial"/>
                <w:color w:val="000000"/>
                <w:sz w:val="20"/>
                <w:lang w:val="en-US" w:eastAsia="zh-CN"/>
              </w:rPr>
              <w:t>P-value</w:t>
            </w:r>
          </w:p>
        </w:tc>
        <w:tc>
          <w:tcPr>
            <w:tcW w:w="12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86BA910" w14:textId="77777777" w:rsidR="00626165" w:rsidRPr="00626165" w:rsidRDefault="00626165" w:rsidP="00626165">
            <w:pPr>
              <w:adjustRightInd/>
              <w:snapToGrid/>
              <w:jc w:val="right"/>
              <w:rPr>
                <w:rFonts w:ascii="Arial" w:eastAsia="Times New Roman" w:hAnsi="Arial" w:cs="Arial"/>
                <w:b/>
                <w:bCs/>
                <w:color w:val="000000"/>
                <w:sz w:val="20"/>
                <w:lang w:val="en-US" w:eastAsia="zh-CN"/>
              </w:rPr>
            </w:pPr>
            <w:r w:rsidRPr="00626165">
              <w:rPr>
                <w:rFonts w:ascii="Arial" w:eastAsia="Times New Roman" w:hAnsi="Arial" w:cs="Arial"/>
                <w:b/>
                <w:bCs/>
                <w:color w:val="000000"/>
                <w:sz w:val="20"/>
                <w:lang w:val="en-US" w:eastAsia="zh-CN"/>
              </w:rPr>
              <w:t>0.0177</w:t>
            </w:r>
          </w:p>
        </w:tc>
        <w:tc>
          <w:tcPr>
            <w:tcW w:w="139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541A64D" w14:textId="77777777" w:rsidR="00626165" w:rsidRPr="00626165" w:rsidRDefault="00626165" w:rsidP="00626165">
            <w:pPr>
              <w:adjustRightInd/>
              <w:snapToGrid/>
              <w:jc w:val="right"/>
              <w:rPr>
                <w:rFonts w:ascii="Arial" w:eastAsia="Times New Roman" w:hAnsi="Arial" w:cs="Arial"/>
                <w:b/>
                <w:bCs/>
                <w:color w:val="000000"/>
                <w:sz w:val="20"/>
                <w:lang w:val="en-US" w:eastAsia="zh-CN"/>
              </w:rPr>
            </w:pPr>
            <w:r w:rsidRPr="00626165">
              <w:rPr>
                <w:rFonts w:ascii="Arial" w:eastAsia="Times New Roman" w:hAnsi="Arial" w:cs="Arial"/>
                <w:b/>
                <w:bCs/>
                <w:color w:val="000000"/>
                <w:sz w:val="20"/>
                <w:lang w:val="en-US" w:eastAsia="zh-CN"/>
              </w:rPr>
              <w:t>0.0107</w:t>
            </w:r>
          </w:p>
        </w:tc>
        <w:tc>
          <w:tcPr>
            <w:tcW w:w="15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295A980" w14:textId="77777777" w:rsidR="00626165" w:rsidRPr="00626165" w:rsidRDefault="00626165" w:rsidP="00626165">
            <w:pPr>
              <w:adjustRightInd/>
              <w:snapToGrid/>
              <w:jc w:val="right"/>
              <w:rPr>
                <w:rFonts w:ascii="Arial" w:eastAsia="Times New Roman" w:hAnsi="Arial" w:cs="Arial"/>
                <w:b/>
                <w:bCs/>
                <w:color w:val="000000"/>
                <w:sz w:val="20"/>
                <w:lang w:val="en-US" w:eastAsia="zh-CN"/>
              </w:rPr>
            </w:pPr>
            <w:r w:rsidRPr="00626165">
              <w:rPr>
                <w:rFonts w:ascii="Arial" w:eastAsia="Times New Roman" w:hAnsi="Arial" w:cs="Arial"/>
                <w:b/>
                <w:bCs/>
                <w:color w:val="000000"/>
                <w:sz w:val="20"/>
                <w:lang w:val="en-US" w:eastAsia="zh-CN"/>
              </w:rPr>
              <w:t>0.0108</w:t>
            </w:r>
          </w:p>
        </w:tc>
      </w:tr>
      <w:tr w:rsidR="00626165" w:rsidRPr="00626165" w14:paraId="1FE1B0F5" w14:textId="77777777" w:rsidTr="008C68A3">
        <w:trPr>
          <w:trHeight w:val="300"/>
          <w:jc w:val="center"/>
        </w:trPr>
        <w:tc>
          <w:tcPr>
            <w:tcW w:w="2084"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4B4BCF53" w14:textId="77777777" w:rsidR="00626165" w:rsidRPr="00626165" w:rsidRDefault="00626165" w:rsidP="00626165">
            <w:pPr>
              <w:adjustRightInd/>
              <w:snapToGrid/>
              <w:jc w:val="center"/>
              <w:rPr>
                <w:rFonts w:ascii="Arial" w:eastAsia="Times New Roman" w:hAnsi="Arial" w:cs="Arial"/>
                <w:color w:val="000000"/>
                <w:sz w:val="20"/>
                <w:lang w:val="en-US" w:eastAsia="zh-CN"/>
              </w:rPr>
            </w:pPr>
            <w:proofErr w:type="spellStart"/>
            <w:r w:rsidRPr="00626165">
              <w:rPr>
                <w:rFonts w:ascii="Arial" w:eastAsia="Times New Roman" w:hAnsi="Arial" w:cs="Arial"/>
                <w:color w:val="000000"/>
                <w:sz w:val="20"/>
                <w:lang w:val="en-US" w:eastAsia="zh-CN"/>
              </w:rPr>
              <w:t>HPB_Ind</w:t>
            </w:r>
            <w:proofErr w:type="spellEnd"/>
          </w:p>
        </w:tc>
        <w:tc>
          <w:tcPr>
            <w:tcW w:w="80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365D8529" w14:textId="77777777" w:rsidR="00626165" w:rsidRPr="00626165" w:rsidRDefault="00626165" w:rsidP="00626165">
            <w:pPr>
              <w:adjustRightInd/>
              <w:snapToGrid/>
              <w:jc w:val="center"/>
              <w:rPr>
                <w:rFonts w:ascii="Arial" w:eastAsia="Times New Roman" w:hAnsi="Arial" w:cs="Arial"/>
                <w:color w:val="000000"/>
                <w:sz w:val="20"/>
                <w:lang w:val="en-US" w:eastAsia="zh-CN"/>
              </w:rPr>
            </w:pPr>
            <w:r w:rsidRPr="00626165">
              <w:rPr>
                <w:rFonts w:ascii="Arial" w:eastAsia="Times New Roman" w:hAnsi="Arial" w:cs="Arial"/>
                <w:color w:val="000000"/>
                <w:sz w:val="20"/>
                <w:lang w:val="en-US" w:eastAsia="zh-CN"/>
              </w:rPr>
              <w:t>1821</w:t>
            </w:r>
          </w:p>
        </w:tc>
        <w:tc>
          <w:tcPr>
            <w:tcW w:w="1160" w:type="dxa"/>
            <w:tcBorders>
              <w:top w:val="nil"/>
              <w:left w:val="nil"/>
              <w:bottom w:val="single" w:sz="4" w:space="0" w:color="auto"/>
              <w:right w:val="single" w:sz="4" w:space="0" w:color="auto"/>
            </w:tcBorders>
            <w:shd w:val="clear" w:color="auto" w:fill="auto"/>
            <w:noWrap/>
            <w:vAlign w:val="center"/>
            <w:hideMark/>
          </w:tcPr>
          <w:p w14:paraId="3CCA3FD9" w14:textId="77777777" w:rsidR="00626165" w:rsidRPr="00626165" w:rsidRDefault="00626165" w:rsidP="00626165">
            <w:pPr>
              <w:adjustRightInd/>
              <w:snapToGrid/>
              <w:jc w:val="center"/>
              <w:rPr>
                <w:rFonts w:ascii="Arial" w:eastAsia="Times New Roman" w:hAnsi="Arial" w:cs="Arial"/>
                <w:color w:val="000000"/>
                <w:sz w:val="20"/>
                <w:lang w:val="en-US" w:eastAsia="zh-CN"/>
              </w:rPr>
            </w:pPr>
            <w:r w:rsidRPr="00626165">
              <w:rPr>
                <w:rFonts w:ascii="Arial" w:eastAsia="Times New Roman" w:hAnsi="Arial" w:cs="Arial"/>
                <w:color w:val="000000"/>
                <w:sz w:val="20"/>
                <w:lang w:val="en-US" w:eastAsia="zh-CN"/>
              </w:rPr>
              <w:t>Value</w:t>
            </w:r>
          </w:p>
        </w:tc>
        <w:tc>
          <w:tcPr>
            <w:tcW w:w="1240" w:type="dxa"/>
            <w:tcBorders>
              <w:top w:val="nil"/>
              <w:left w:val="nil"/>
              <w:bottom w:val="single" w:sz="4" w:space="0" w:color="auto"/>
              <w:right w:val="single" w:sz="4" w:space="0" w:color="auto"/>
            </w:tcBorders>
            <w:shd w:val="clear" w:color="auto" w:fill="auto"/>
            <w:noWrap/>
            <w:vAlign w:val="center"/>
            <w:hideMark/>
          </w:tcPr>
          <w:p w14:paraId="36004C63" w14:textId="77777777" w:rsidR="00626165" w:rsidRPr="00626165" w:rsidRDefault="00626165" w:rsidP="00626165">
            <w:pPr>
              <w:adjustRightInd/>
              <w:snapToGrid/>
              <w:jc w:val="right"/>
              <w:rPr>
                <w:rFonts w:ascii="Arial" w:eastAsia="Times New Roman" w:hAnsi="Arial" w:cs="Arial"/>
                <w:color w:val="000000"/>
                <w:sz w:val="20"/>
                <w:lang w:val="en-US" w:eastAsia="zh-CN"/>
              </w:rPr>
            </w:pPr>
            <w:r w:rsidRPr="00626165">
              <w:rPr>
                <w:rFonts w:ascii="Arial" w:eastAsia="Times New Roman" w:hAnsi="Arial" w:cs="Arial"/>
                <w:color w:val="000000"/>
                <w:sz w:val="20"/>
                <w:lang w:val="en-US" w:eastAsia="zh-CN"/>
              </w:rPr>
              <w:t>-0.0646</w:t>
            </w:r>
          </w:p>
        </w:tc>
        <w:tc>
          <w:tcPr>
            <w:tcW w:w="1394" w:type="dxa"/>
            <w:tcBorders>
              <w:top w:val="nil"/>
              <w:left w:val="nil"/>
              <w:bottom w:val="single" w:sz="4" w:space="0" w:color="auto"/>
              <w:right w:val="single" w:sz="4" w:space="0" w:color="auto"/>
            </w:tcBorders>
            <w:shd w:val="clear" w:color="auto" w:fill="auto"/>
            <w:noWrap/>
            <w:vAlign w:val="center"/>
            <w:hideMark/>
          </w:tcPr>
          <w:p w14:paraId="447F42AA" w14:textId="77777777" w:rsidR="00626165" w:rsidRPr="00626165" w:rsidRDefault="00626165" w:rsidP="00626165">
            <w:pPr>
              <w:adjustRightInd/>
              <w:snapToGrid/>
              <w:jc w:val="right"/>
              <w:rPr>
                <w:rFonts w:ascii="Arial" w:eastAsia="Times New Roman" w:hAnsi="Arial" w:cs="Arial"/>
                <w:color w:val="000000"/>
                <w:sz w:val="20"/>
                <w:lang w:val="en-US" w:eastAsia="zh-CN"/>
              </w:rPr>
            </w:pPr>
            <w:r w:rsidRPr="00626165">
              <w:rPr>
                <w:rFonts w:ascii="Arial" w:eastAsia="Times New Roman" w:hAnsi="Arial" w:cs="Arial"/>
                <w:color w:val="000000"/>
                <w:sz w:val="20"/>
                <w:lang w:val="en-US" w:eastAsia="zh-CN"/>
              </w:rPr>
              <w:t>-0.0929</w:t>
            </w:r>
          </w:p>
        </w:tc>
        <w:tc>
          <w:tcPr>
            <w:tcW w:w="1530" w:type="dxa"/>
            <w:tcBorders>
              <w:top w:val="nil"/>
              <w:left w:val="nil"/>
              <w:bottom w:val="single" w:sz="4" w:space="0" w:color="auto"/>
              <w:right w:val="single" w:sz="4" w:space="0" w:color="auto"/>
            </w:tcBorders>
            <w:shd w:val="clear" w:color="auto" w:fill="auto"/>
            <w:noWrap/>
            <w:vAlign w:val="center"/>
            <w:hideMark/>
          </w:tcPr>
          <w:p w14:paraId="612D3F49" w14:textId="77777777" w:rsidR="00626165" w:rsidRPr="00626165" w:rsidRDefault="00626165" w:rsidP="00626165">
            <w:pPr>
              <w:adjustRightInd/>
              <w:snapToGrid/>
              <w:jc w:val="right"/>
              <w:rPr>
                <w:rFonts w:ascii="Arial" w:eastAsia="Times New Roman" w:hAnsi="Arial" w:cs="Arial"/>
                <w:color w:val="000000"/>
                <w:sz w:val="20"/>
                <w:lang w:val="en-US" w:eastAsia="zh-CN"/>
              </w:rPr>
            </w:pPr>
            <w:r w:rsidRPr="00626165">
              <w:rPr>
                <w:rFonts w:ascii="Arial" w:eastAsia="Times New Roman" w:hAnsi="Arial" w:cs="Arial"/>
                <w:color w:val="000000"/>
                <w:sz w:val="20"/>
                <w:lang w:val="en-US" w:eastAsia="zh-CN"/>
              </w:rPr>
              <w:t>-0.0759</w:t>
            </w:r>
          </w:p>
        </w:tc>
      </w:tr>
      <w:tr w:rsidR="00626165" w:rsidRPr="00626165" w14:paraId="18E33644" w14:textId="77777777" w:rsidTr="008C68A3">
        <w:trPr>
          <w:trHeight w:val="300"/>
          <w:jc w:val="center"/>
        </w:trPr>
        <w:tc>
          <w:tcPr>
            <w:tcW w:w="2084" w:type="dxa"/>
            <w:vMerge/>
            <w:tcBorders>
              <w:top w:val="nil"/>
              <w:left w:val="single" w:sz="4" w:space="0" w:color="auto"/>
              <w:bottom w:val="single" w:sz="4" w:space="0" w:color="000000"/>
              <w:right w:val="single" w:sz="4" w:space="0" w:color="auto"/>
            </w:tcBorders>
            <w:vAlign w:val="center"/>
            <w:hideMark/>
          </w:tcPr>
          <w:p w14:paraId="304E6DE3" w14:textId="77777777" w:rsidR="00626165" w:rsidRPr="00626165" w:rsidRDefault="00626165" w:rsidP="00626165">
            <w:pPr>
              <w:adjustRightInd/>
              <w:snapToGrid/>
              <w:rPr>
                <w:rFonts w:ascii="Arial" w:eastAsia="Times New Roman" w:hAnsi="Arial" w:cs="Arial"/>
                <w:color w:val="000000"/>
                <w:sz w:val="20"/>
                <w:lang w:val="en-US" w:eastAsia="zh-CN"/>
              </w:rPr>
            </w:pPr>
          </w:p>
        </w:tc>
        <w:tc>
          <w:tcPr>
            <w:tcW w:w="800" w:type="dxa"/>
            <w:vMerge/>
            <w:tcBorders>
              <w:top w:val="nil"/>
              <w:left w:val="single" w:sz="4" w:space="0" w:color="auto"/>
              <w:bottom w:val="single" w:sz="4" w:space="0" w:color="000000"/>
              <w:right w:val="single" w:sz="4" w:space="0" w:color="auto"/>
            </w:tcBorders>
            <w:vAlign w:val="center"/>
            <w:hideMark/>
          </w:tcPr>
          <w:p w14:paraId="4BDA70DC" w14:textId="77777777" w:rsidR="00626165" w:rsidRPr="00626165" w:rsidRDefault="00626165" w:rsidP="00626165">
            <w:pPr>
              <w:adjustRightInd/>
              <w:snapToGrid/>
              <w:rPr>
                <w:rFonts w:ascii="Arial" w:eastAsia="Times New Roman" w:hAnsi="Arial" w:cs="Arial"/>
                <w:color w:val="000000"/>
                <w:sz w:val="20"/>
                <w:lang w:val="en-US" w:eastAsia="zh-CN"/>
              </w:rPr>
            </w:pPr>
          </w:p>
        </w:tc>
        <w:tc>
          <w:tcPr>
            <w:tcW w:w="1160" w:type="dxa"/>
            <w:tcBorders>
              <w:top w:val="nil"/>
              <w:left w:val="nil"/>
              <w:bottom w:val="single" w:sz="4" w:space="0" w:color="auto"/>
              <w:right w:val="single" w:sz="4" w:space="0" w:color="auto"/>
            </w:tcBorders>
            <w:shd w:val="clear" w:color="auto" w:fill="auto"/>
            <w:noWrap/>
            <w:vAlign w:val="center"/>
            <w:hideMark/>
          </w:tcPr>
          <w:p w14:paraId="16288822" w14:textId="77777777" w:rsidR="00626165" w:rsidRPr="00626165" w:rsidRDefault="00626165" w:rsidP="00626165">
            <w:pPr>
              <w:adjustRightInd/>
              <w:snapToGrid/>
              <w:jc w:val="center"/>
              <w:rPr>
                <w:rFonts w:ascii="Arial" w:eastAsia="Times New Roman" w:hAnsi="Arial" w:cs="Arial"/>
                <w:color w:val="000000"/>
                <w:sz w:val="20"/>
                <w:lang w:val="en-US" w:eastAsia="zh-CN"/>
              </w:rPr>
            </w:pPr>
            <w:r w:rsidRPr="00626165">
              <w:rPr>
                <w:rFonts w:ascii="Arial" w:eastAsia="Times New Roman" w:hAnsi="Arial" w:cs="Arial"/>
                <w:color w:val="000000"/>
                <w:sz w:val="20"/>
                <w:lang w:val="en-US" w:eastAsia="zh-CN"/>
              </w:rPr>
              <w:t>P-value</w:t>
            </w:r>
          </w:p>
        </w:tc>
        <w:tc>
          <w:tcPr>
            <w:tcW w:w="12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BFB3C85" w14:textId="77777777" w:rsidR="00626165" w:rsidRPr="00626165" w:rsidRDefault="00626165" w:rsidP="00626165">
            <w:pPr>
              <w:adjustRightInd/>
              <w:snapToGrid/>
              <w:jc w:val="right"/>
              <w:rPr>
                <w:rFonts w:ascii="Arial" w:eastAsia="Times New Roman" w:hAnsi="Arial" w:cs="Arial"/>
                <w:b/>
                <w:bCs/>
                <w:color w:val="000000"/>
                <w:sz w:val="20"/>
                <w:lang w:val="en-US" w:eastAsia="zh-CN"/>
              </w:rPr>
            </w:pPr>
            <w:r w:rsidRPr="00626165">
              <w:rPr>
                <w:rFonts w:ascii="Arial" w:eastAsia="Times New Roman" w:hAnsi="Arial" w:cs="Arial"/>
                <w:b/>
                <w:bCs/>
                <w:color w:val="000000"/>
                <w:sz w:val="20"/>
                <w:lang w:val="en-US" w:eastAsia="zh-CN"/>
              </w:rPr>
              <w:t>0.0058</w:t>
            </w:r>
          </w:p>
        </w:tc>
        <w:tc>
          <w:tcPr>
            <w:tcW w:w="139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04D8EAF" w14:textId="77777777" w:rsidR="00626165" w:rsidRPr="00626165" w:rsidRDefault="00626165" w:rsidP="00626165">
            <w:pPr>
              <w:adjustRightInd/>
              <w:snapToGrid/>
              <w:jc w:val="right"/>
              <w:rPr>
                <w:rFonts w:ascii="Arial" w:eastAsia="Times New Roman" w:hAnsi="Arial" w:cs="Arial"/>
                <w:b/>
                <w:bCs/>
                <w:color w:val="000000"/>
                <w:sz w:val="20"/>
                <w:lang w:val="en-US" w:eastAsia="zh-CN"/>
              </w:rPr>
            </w:pPr>
            <w:r w:rsidRPr="00626165">
              <w:rPr>
                <w:rFonts w:ascii="Arial" w:eastAsia="Times New Roman" w:hAnsi="Arial" w:cs="Arial"/>
                <w:b/>
                <w:bCs/>
                <w:color w:val="000000"/>
                <w:sz w:val="20"/>
                <w:lang w:val="en-US" w:eastAsia="zh-CN"/>
              </w:rPr>
              <w:t>&lt;.0001</w:t>
            </w:r>
          </w:p>
        </w:tc>
        <w:tc>
          <w:tcPr>
            <w:tcW w:w="15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A67BDA6" w14:textId="77777777" w:rsidR="00626165" w:rsidRPr="00626165" w:rsidRDefault="00626165" w:rsidP="00626165">
            <w:pPr>
              <w:adjustRightInd/>
              <w:snapToGrid/>
              <w:jc w:val="right"/>
              <w:rPr>
                <w:rFonts w:ascii="Arial" w:eastAsia="Times New Roman" w:hAnsi="Arial" w:cs="Arial"/>
                <w:b/>
                <w:bCs/>
                <w:color w:val="000000"/>
                <w:sz w:val="20"/>
                <w:lang w:val="en-US" w:eastAsia="zh-CN"/>
              </w:rPr>
            </w:pPr>
            <w:r w:rsidRPr="00626165">
              <w:rPr>
                <w:rFonts w:ascii="Arial" w:eastAsia="Times New Roman" w:hAnsi="Arial" w:cs="Arial"/>
                <w:b/>
                <w:bCs/>
                <w:color w:val="000000"/>
                <w:sz w:val="20"/>
                <w:lang w:val="en-US" w:eastAsia="zh-CN"/>
              </w:rPr>
              <w:t>&lt;.0001</w:t>
            </w:r>
          </w:p>
        </w:tc>
      </w:tr>
      <w:tr w:rsidR="00626165" w:rsidRPr="00626165" w14:paraId="714E6DB4" w14:textId="77777777" w:rsidTr="008C68A3">
        <w:trPr>
          <w:trHeight w:val="300"/>
          <w:jc w:val="center"/>
        </w:trPr>
        <w:tc>
          <w:tcPr>
            <w:tcW w:w="2084"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5FA58194" w14:textId="77777777" w:rsidR="00626165" w:rsidRPr="00626165" w:rsidRDefault="00626165" w:rsidP="00626165">
            <w:pPr>
              <w:adjustRightInd/>
              <w:snapToGrid/>
              <w:jc w:val="center"/>
              <w:rPr>
                <w:rFonts w:ascii="Arial" w:eastAsia="Times New Roman" w:hAnsi="Arial" w:cs="Arial"/>
                <w:color w:val="000000"/>
                <w:sz w:val="20"/>
                <w:lang w:val="en-US" w:eastAsia="zh-CN"/>
              </w:rPr>
            </w:pPr>
            <w:proofErr w:type="spellStart"/>
            <w:r w:rsidRPr="00626165">
              <w:rPr>
                <w:rFonts w:ascii="Arial" w:eastAsia="Times New Roman" w:hAnsi="Arial" w:cs="Arial"/>
                <w:color w:val="000000"/>
                <w:sz w:val="20"/>
                <w:lang w:val="en-US" w:eastAsia="zh-CN"/>
              </w:rPr>
              <w:t>HIO_Ind</w:t>
            </w:r>
            <w:proofErr w:type="spellEnd"/>
          </w:p>
        </w:tc>
        <w:tc>
          <w:tcPr>
            <w:tcW w:w="80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6B68F16A" w14:textId="77777777" w:rsidR="00626165" w:rsidRPr="00626165" w:rsidRDefault="00626165" w:rsidP="00626165">
            <w:pPr>
              <w:adjustRightInd/>
              <w:snapToGrid/>
              <w:jc w:val="center"/>
              <w:rPr>
                <w:rFonts w:ascii="Arial" w:eastAsia="Times New Roman" w:hAnsi="Arial" w:cs="Arial"/>
                <w:color w:val="000000"/>
                <w:sz w:val="20"/>
                <w:lang w:val="en-US" w:eastAsia="zh-CN"/>
              </w:rPr>
            </w:pPr>
            <w:r w:rsidRPr="00626165">
              <w:rPr>
                <w:rFonts w:ascii="Arial" w:eastAsia="Times New Roman" w:hAnsi="Arial" w:cs="Arial"/>
                <w:color w:val="000000"/>
                <w:sz w:val="20"/>
                <w:lang w:val="en-US" w:eastAsia="zh-CN"/>
              </w:rPr>
              <w:t>1821</w:t>
            </w:r>
          </w:p>
        </w:tc>
        <w:tc>
          <w:tcPr>
            <w:tcW w:w="1160" w:type="dxa"/>
            <w:tcBorders>
              <w:top w:val="nil"/>
              <w:left w:val="nil"/>
              <w:bottom w:val="single" w:sz="4" w:space="0" w:color="auto"/>
              <w:right w:val="single" w:sz="4" w:space="0" w:color="auto"/>
            </w:tcBorders>
            <w:shd w:val="clear" w:color="auto" w:fill="auto"/>
            <w:noWrap/>
            <w:vAlign w:val="center"/>
            <w:hideMark/>
          </w:tcPr>
          <w:p w14:paraId="340269DE" w14:textId="77777777" w:rsidR="00626165" w:rsidRPr="00626165" w:rsidRDefault="00626165" w:rsidP="00626165">
            <w:pPr>
              <w:adjustRightInd/>
              <w:snapToGrid/>
              <w:jc w:val="center"/>
              <w:rPr>
                <w:rFonts w:ascii="Arial" w:eastAsia="Times New Roman" w:hAnsi="Arial" w:cs="Arial"/>
                <w:color w:val="000000"/>
                <w:sz w:val="20"/>
                <w:lang w:val="en-US" w:eastAsia="zh-CN"/>
              </w:rPr>
            </w:pPr>
            <w:r w:rsidRPr="00626165">
              <w:rPr>
                <w:rFonts w:ascii="Arial" w:eastAsia="Times New Roman" w:hAnsi="Arial" w:cs="Arial"/>
                <w:color w:val="000000"/>
                <w:sz w:val="20"/>
                <w:lang w:val="en-US" w:eastAsia="zh-CN"/>
              </w:rPr>
              <w:t>Value</w:t>
            </w:r>
          </w:p>
        </w:tc>
        <w:tc>
          <w:tcPr>
            <w:tcW w:w="1240" w:type="dxa"/>
            <w:tcBorders>
              <w:top w:val="nil"/>
              <w:left w:val="nil"/>
              <w:bottom w:val="single" w:sz="4" w:space="0" w:color="auto"/>
              <w:right w:val="single" w:sz="4" w:space="0" w:color="auto"/>
            </w:tcBorders>
            <w:shd w:val="clear" w:color="auto" w:fill="auto"/>
            <w:noWrap/>
            <w:vAlign w:val="center"/>
            <w:hideMark/>
          </w:tcPr>
          <w:p w14:paraId="5BA434F3" w14:textId="77777777" w:rsidR="00626165" w:rsidRPr="00626165" w:rsidRDefault="00626165" w:rsidP="00626165">
            <w:pPr>
              <w:adjustRightInd/>
              <w:snapToGrid/>
              <w:jc w:val="right"/>
              <w:rPr>
                <w:rFonts w:ascii="Arial" w:eastAsia="Times New Roman" w:hAnsi="Arial" w:cs="Arial"/>
                <w:color w:val="000000"/>
                <w:sz w:val="20"/>
                <w:lang w:val="en-US" w:eastAsia="zh-CN"/>
              </w:rPr>
            </w:pPr>
            <w:r w:rsidRPr="00626165">
              <w:rPr>
                <w:rFonts w:ascii="Arial" w:eastAsia="Times New Roman" w:hAnsi="Arial" w:cs="Arial"/>
                <w:color w:val="000000"/>
                <w:sz w:val="20"/>
                <w:lang w:val="en-US" w:eastAsia="zh-CN"/>
              </w:rPr>
              <w:t>0.0461</w:t>
            </w:r>
          </w:p>
        </w:tc>
        <w:tc>
          <w:tcPr>
            <w:tcW w:w="1394" w:type="dxa"/>
            <w:tcBorders>
              <w:top w:val="nil"/>
              <w:left w:val="nil"/>
              <w:bottom w:val="single" w:sz="4" w:space="0" w:color="auto"/>
              <w:right w:val="single" w:sz="4" w:space="0" w:color="auto"/>
            </w:tcBorders>
            <w:shd w:val="clear" w:color="auto" w:fill="auto"/>
            <w:noWrap/>
            <w:vAlign w:val="center"/>
            <w:hideMark/>
          </w:tcPr>
          <w:p w14:paraId="45903D2C" w14:textId="77777777" w:rsidR="00626165" w:rsidRPr="00626165" w:rsidRDefault="00626165" w:rsidP="00626165">
            <w:pPr>
              <w:adjustRightInd/>
              <w:snapToGrid/>
              <w:jc w:val="right"/>
              <w:rPr>
                <w:rFonts w:ascii="Arial" w:eastAsia="Times New Roman" w:hAnsi="Arial" w:cs="Arial"/>
                <w:color w:val="000000"/>
                <w:sz w:val="20"/>
                <w:lang w:val="en-US" w:eastAsia="zh-CN"/>
              </w:rPr>
            </w:pPr>
            <w:r w:rsidRPr="00626165">
              <w:rPr>
                <w:rFonts w:ascii="Arial" w:eastAsia="Times New Roman" w:hAnsi="Arial" w:cs="Arial"/>
                <w:color w:val="000000"/>
                <w:sz w:val="20"/>
                <w:lang w:val="en-US" w:eastAsia="zh-CN"/>
              </w:rPr>
              <w:t>0.0842</w:t>
            </w:r>
          </w:p>
        </w:tc>
        <w:tc>
          <w:tcPr>
            <w:tcW w:w="1530" w:type="dxa"/>
            <w:tcBorders>
              <w:top w:val="nil"/>
              <w:left w:val="nil"/>
              <w:bottom w:val="single" w:sz="4" w:space="0" w:color="auto"/>
              <w:right w:val="single" w:sz="4" w:space="0" w:color="auto"/>
            </w:tcBorders>
            <w:shd w:val="clear" w:color="auto" w:fill="auto"/>
            <w:noWrap/>
            <w:vAlign w:val="center"/>
            <w:hideMark/>
          </w:tcPr>
          <w:p w14:paraId="4987943B" w14:textId="77777777" w:rsidR="00626165" w:rsidRPr="00626165" w:rsidRDefault="00626165" w:rsidP="00626165">
            <w:pPr>
              <w:adjustRightInd/>
              <w:snapToGrid/>
              <w:jc w:val="right"/>
              <w:rPr>
                <w:rFonts w:ascii="Arial" w:eastAsia="Times New Roman" w:hAnsi="Arial" w:cs="Arial"/>
                <w:color w:val="000000"/>
                <w:sz w:val="20"/>
                <w:lang w:val="en-US" w:eastAsia="zh-CN"/>
              </w:rPr>
            </w:pPr>
            <w:r w:rsidRPr="00626165">
              <w:rPr>
                <w:rFonts w:ascii="Arial" w:eastAsia="Times New Roman" w:hAnsi="Arial" w:cs="Arial"/>
                <w:color w:val="000000"/>
                <w:sz w:val="20"/>
                <w:lang w:val="en-US" w:eastAsia="zh-CN"/>
              </w:rPr>
              <w:t>0.0688</w:t>
            </w:r>
          </w:p>
        </w:tc>
      </w:tr>
      <w:tr w:rsidR="00626165" w:rsidRPr="00626165" w14:paraId="4E0DD9B6" w14:textId="77777777" w:rsidTr="008C68A3">
        <w:trPr>
          <w:trHeight w:val="300"/>
          <w:jc w:val="center"/>
        </w:trPr>
        <w:tc>
          <w:tcPr>
            <w:tcW w:w="2084" w:type="dxa"/>
            <w:vMerge/>
            <w:tcBorders>
              <w:top w:val="nil"/>
              <w:left w:val="single" w:sz="4" w:space="0" w:color="auto"/>
              <w:bottom w:val="single" w:sz="4" w:space="0" w:color="000000"/>
              <w:right w:val="single" w:sz="4" w:space="0" w:color="auto"/>
            </w:tcBorders>
            <w:vAlign w:val="center"/>
            <w:hideMark/>
          </w:tcPr>
          <w:p w14:paraId="68D37D29" w14:textId="77777777" w:rsidR="00626165" w:rsidRPr="00626165" w:rsidRDefault="00626165" w:rsidP="00626165">
            <w:pPr>
              <w:adjustRightInd/>
              <w:snapToGrid/>
              <w:rPr>
                <w:rFonts w:ascii="Arial" w:eastAsia="Times New Roman" w:hAnsi="Arial" w:cs="Arial"/>
                <w:color w:val="000000"/>
                <w:sz w:val="20"/>
                <w:lang w:val="en-US" w:eastAsia="zh-CN"/>
              </w:rPr>
            </w:pPr>
          </w:p>
        </w:tc>
        <w:tc>
          <w:tcPr>
            <w:tcW w:w="800" w:type="dxa"/>
            <w:vMerge/>
            <w:tcBorders>
              <w:top w:val="nil"/>
              <w:left w:val="single" w:sz="4" w:space="0" w:color="auto"/>
              <w:bottom w:val="single" w:sz="4" w:space="0" w:color="000000"/>
              <w:right w:val="single" w:sz="4" w:space="0" w:color="auto"/>
            </w:tcBorders>
            <w:vAlign w:val="center"/>
            <w:hideMark/>
          </w:tcPr>
          <w:p w14:paraId="147587F5" w14:textId="77777777" w:rsidR="00626165" w:rsidRPr="00626165" w:rsidRDefault="00626165" w:rsidP="00626165">
            <w:pPr>
              <w:adjustRightInd/>
              <w:snapToGrid/>
              <w:rPr>
                <w:rFonts w:ascii="Arial" w:eastAsia="Times New Roman" w:hAnsi="Arial" w:cs="Arial"/>
                <w:color w:val="000000"/>
                <w:sz w:val="20"/>
                <w:lang w:val="en-US" w:eastAsia="zh-CN"/>
              </w:rPr>
            </w:pPr>
          </w:p>
        </w:tc>
        <w:tc>
          <w:tcPr>
            <w:tcW w:w="1160" w:type="dxa"/>
            <w:tcBorders>
              <w:top w:val="nil"/>
              <w:left w:val="nil"/>
              <w:bottom w:val="single" w:sz="4" w:space="0" w:color="auto"/>
              <w:right w:val="single" w:sz="4" w:space="0" w:color="auto"/>
            </w:tcBorders>
            <w:shd w:val="clear" w:color="auto" w:fill="auto"/>
            <w:noWrap/>
            <w:vAlign w:val="center"/>
            <w:hideMark/>
          </w:tcPr>
          <w:p w14:paraId="7BED715B" w14:textId="77777777" w:rsidR="00626165" w:rsidRPr="00626165" w:rsidRDefault="00626165" w:rsidP="00626165">
            <w:pPr>
              <w:adjustRightInd/>
              <w:snapToGrid/>
              <w:jc w:val="center"/>
              <w:rPr>
                <w:rFonts w:ascii="Arial" w:eastAsia="Times New Roman" w:hAnsi="Arial" w:cs="Arial"/>
                <w:color w:val="000000"/>
                <w:sz w:val="20"/>
                <w:lang w:val="en-US" w:eastAsia="zh-CN"/>
              </w:rPr>
            </w:pPr>
            <w:r w:rsidRPr="00626165">
              <w:rPr>
                <w:rFonts w:ascii="Arial" w:eastAsia="Times New Roman" w:hAnsi="Arial" w:cs="Arial"/>
                <w:color w:val="000000"/>
                <w:sz w:val="20"/>
                <w:lang w:val="en-US" w:eastAsia="zh-CN"/>
              </w:rPr>
              <w:t>P-value</w:t>
            </w:r>
          </w:p>
        </w:tc>
        <w:tc>
          <w:tcPr>
            <w:tcW w:w="12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F22A877" w14:textId="77777777" w:rsidR="00626165" w:rsidRPr="00626165" w:rsidRDefault="00626165" w:rsidP="00626165">
            <w:pPr>
              <w:adjustRightInd/>
              <w:snapToGrid/>
              <w:jc w:val="right"/>
              <w:rPr>
                <w:rFonts w:ascii="Arial" w:eastAsia="Times New Roman" w:hAnsi="Arial" w:cs="Arial"/>
                <w:b/>
                <w:bCs/>
                <w:color w:val="000000"/>
                <w:sz w:val="20"/>
                <w:lang w:val="en-US" w:eastAsia="zh-CN"/>
              </w:rPr>
            </w:pPr>
            <w:r w:rsidRPr="00626165">
              <w:rPr>
                <w:rFonts w:ascii="Arial" w:eastAsia="Times New Roman" w:hAnsi="Arial" w:cs="Arial"/>
                <w:b/>
                <w:bCs/>
                <w:color w:val="000000"/>
                <w:sz w:val="20"/>
                <w:lang w:val="en-US" w:eastAsia="zh-CN"/>
              </w:rPr>
              <w:t>0.0491</w:t>
            </w:r>
          </w:p>
        </w:tc>
        <w:tc>
          <w:tcPr>
            <w:tcW w:w="139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FA5D989" w14:textId="77777777" w:rsidR="00626165" w:rsidRPr="00626165" w:rsidRDefault="00626165" w:rsidP="00626165">
            <w:pPr>
              <w:adjustRightInd/>
              <w:snapToGrid/>
              <w:jc w:val="right"/>
              <w:rPr>
                <w:rFonts w:ascii="Arial" w:eastAsia="Times New Roman" w:hAnsi="Arial" w:cs="Arial"/>
                <w:b/>
                <w:bCs/>
                <w:color w:val="000000"/>
                <w:sz w:val="20"/>
                <w:lang w:val="en-US" w:eastAsia="zh-CN"/>
              </w:rPr>
            </w:pPr>
            <w:r w:rsidRPr="00626165">
              <w:rPr>
                <w:rFonts w:ascii="Arial" w:eastAsia="Times New Roman" w:hAnsi="Arial" w:cs="Arial"/>
                <w:b/>
                <w:bCs/>
                <w:color w:val="000000"/>
                <w:sz w:val="20"/>
                <w:lang w:val="en-US" w:eastAsia="zh-CN"/>
              </w:rPr>
              <w:t>0.0003</w:t>
            </w:r>
          </w:p>
        </w:tc>
        <w:tc>
          <w:tcPr>
            <w:tcW w:w="15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89743B9" w14:textId="77777777" w:rsidR="00626165" w:rsidRPr="00626165" w:rsidRDefault="00626165" w:rsidP="00626165">
            <w:pPr>
              <w:adjustRightInd/>
              <w:snapToGrid/>
              <w:jc w:val="right"/>
              <w:rPr>
                <w:rFonts w:ascii="Arial" w:eastAsia="Times New Roman" w:hAnsi="Arial" w:cs="Arial"/>
                <w:b/>
                <w:bCs/>
                <w:color w:val="000000"/>
                <w:sz w:val="20"/>
                <w:lang w:val="en-US" w:eastAsia="zh-CN"/>
              </w:rPr>
            </w:pPr>
            <w:r w:rsidRPr="00626165">
              <w:rPr>
                <w:rFonts w:ascii="Arial" w:eastAsia="Times New Roman" w:hAnsi="Arial" w:cs="Arial"/>
                <w:b/>
                <w:bCs/>
                <w:color w:val="000000"/>
                <w:sz w:val="20"/>
                <w:lang w:val="en-US" w:eastAsia="zh-CN"/>
              </w:rPr>
              <w:t>0.0003</w:t>
            </w:r>
          </w:p>
        </w:tc>
      </w:tr>
      <w:tr w:rsidR="00626165" w:rsidRPr="00626165" w14:paraId="12F4D328" w14:textId="77777777" w:rsidTr="008C68A3">
        <w:trPr>
          <w:trHeight w:val="300"/>
          <w:jc w:val="center"/>
        </w:trPr>
        <w:tc>
          <w:tcPr>
            <w:tcW w:w="2084"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0465FC3A" w14:textId="77777777" w:rsidR="00626165" w:rsidRPr="00626165" w:rsidRDefault="00626165" w:rsidP="00626165">
            <w:pPr>
              <w:adjustRightInd/>
              <w:snapToGrid/>
              <w:jc w:val="center"/>
              <w:rPr>
                <w:rFonts w:ascii="Arial" w:eastAsia="Times New Roman" w:hAnsi="Arial" w:cs="Arial"/>
                <w:color w:val="000000"/>
                <w:sz w:val="20"/>
                <w:lang w:val="en-US" w:eastAsia="zh-CN"/>
              </w:rPr>
            </w:pPr>
            <w:proofErr w:type="spellStart"/>
            <w:r w:rsidRPr="00626165">
              <w:rPr>
                <w:rFonts w:ascii="Arial" w:eastAsia="Times New Roman" w:hAnsi="Arial" w:cs="Arial"/>
                <w:color w:val="000000"/>
                <w:sz w:val="20"/>
                <w:lang w:val="en-US" w:eastAsia="zh-CN"/>
              </w:rPr>
              <w:t>Revolver_Ind</w:t>
            </w:r>
            <w:proofErr w:type="spellEnd"/>
          </w:p>
        </w:tc>
        <w:tc>
          <w:tcPr>
            <w:tcW w:w="80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578A0021" w14:textId="77777777" w:rsidR="00626165" w:rsidRPr="00626165" w:rsidRDefault="00626165" w:rsidP="00626165">
            <w:pPr>
              <w:adjustRightInd/>
              <w:snapToGrid/>
              <w:jc w:val="center"/>
              <w:rPr>
                <w:rFonts w:ascii="Arial" w:eastAsia="Times New Roman" w:hAnsi="Arial" w:cs="Arial"/>
                <w:color w:val="000000"/>
                <w:sz w:val="20"/>
                <w:lang w:val="en-US" w:eastAsia="zh-CN"/>
              </w:rPr>
            </w:pPr>
            <w:r w:rsidRPr="00626165">
              <w:rPr>
                <w:rFonts w:ascii="Arial" w:eastAsia="Times New Roman" w:hAnsi="Arial" w:cs="Arial"/>
                <w:color w:val="000000"/>
                <w:sz w:val="20"/>
                <w:lang w:val="en-US" w:eastAsia="zh-CN"/>
              </w:rPr>
              <w:t>1821</w:t>
            </w:r>
          </w:p>
        </w:tc>
        <w:tc>
          <w:tcPr>
            <w:tcW w:w="1160" w:type="dxa"/>
            <w:tcBorders>
              <w:top w:val="nil"/>
              <w:left w:val="nil"/>
              <w:bottom w:val="single" w:sz="4" w:space="0" w:color="auto"/>
              <w:right w:val="single" w:sz="4" w:space="0" w:color="auto"/>
            </w:tcBorders>
            <w:shd w:val="clear" w:color="auto" w:fill="auto"/>
            <w:noWrap/>
            <w:vAlign w:val="center"/>
            <w:hideMark/>
          </w:tcPr>
          <w:p w14:paraId="6433E1A1" w14:textId="77777777" w:rsidR="00626165" w:rsidRPr="00626165" w:rsidRDefault="00626165" w:rsidP="00626165">
            <w:pPr>
              <w:adjustRightInd/>
              <w:snapToGrid/>
              <w:jc w:val="center"/>
              <w:rPr>
                <w:rFonts w:ascii="Arial" w:eastAsia="Times New Roman" w:hAnsi="Arial" w:cs="Arial"/>
                <w:color w:val="000000"/>
                <w:sz w:val="20"/>
                <w:lang w:val="en-US" w:eastAsia="zh-CN"/>
              </w:rPr>
            </w:pPr>
            <w:r w:rsidRPr="00626165">
              <w:rPr>
                <w:rFonts w:ascii="Arial" w:eastAsia="Times New Roman" w:hAnsi="Arial" w:cs="Arial"/>
                <w:color w:val="000000"/>
                <w:sz w:val="20"/>
                <w:lang w:val="en-US" w:eastAsia="zh-CN"/>
              </w:rPr>
              <w:t>Value</w:t>
            </w:r>
          </w:p>
        </w:tc>
        <w:tc>
          <w:tcPr>
            <w:tcW w:w="1240" w:type="dxa"/>
            <w:tcBorders>
              <w:top w:val="nil"/>
              <w:left w:val="nil"/>
              <w:bottom w:val="single" w:sz="4" w:space="0" w:color="auto"/>
              <w:right w:val="single" w:sz="4" w:space="0" w:color="auto"/>
            </w:tcBorders>
            <w:shd w:val="clear" w:color="auto" w:fill="auto"/>
            <w:noWrap/>
            <w:vAlign w:val="center"/>
            <w:hideMark/>
          </w:tcPr>
          <w:p w14:paraId="3563D00E" w14:textId="77777777" w:rsidR="00626165" w:rsidRPr="00626165" w:rsidRDefault="00626165" w:rsidP="00626165">
            <w:pPr>
              <w:adjustRightInd/>
              <w:snapToGrid/>
              <w:jc w:val="right"/>
              <w:rPr>
                <w:rFonts w:ascii="Arial" w:eastAsia="Times New Roman" w:hAnsi="Arial" w:cs="Arial"/>
                <w:color w:val="000000"/>
                <w:sz w:val="20"/>
                <w:lang w:val="en-US" w:eastAsia="zh-CN"/>
              </w:rPr>
            </w:pPr>
            <w:r w:rsidRPr="00626165">
              <w:rPr>
                <w:rFonts w:ascii="Arial" w:eastAsia="Times New Roman" w:hAnsi="Arial" w:cs="Arial"/>
                <w:color w:val="000000"/>
                <w:sz w:val="20"/>
                <w:lang w:val="en-US" w:eastAsia="zh-CN"/>
              </w:rPr>
              <w:t>0.0963</w:t>
            </w:r>
          </w:p>
        </w:tc>
        <w:tc>
          <w:tcPr>
            <w:tcW w:w="1394" w:type="dxa"/>
            <w:tcBorders>
              <w:top w:val="nil"/>
              <w:left w:val="nil"/>
              <w:bottom w:val="single" w:sz="4" w:space="0" w:color="auto"/>
              <w:right w:val="single" w:sz="4" w:space="0" w:color="auto"/>
            </w:tcBorders>
            <w:shd w:val="clear" w:color="auto" w:fill="auto"/>
            <w:noWrap/>
            <w:vAlign w:val="center"/>
            <w:hideMark/>
          </w:tcPr>
          <w:p w14:paraId="51317882" w14:textId="77777777" w:rsidR="00626165" w:rsidRPr="00626165" w:rsidRDefault="00626165" w:rsidP="00626165">
            <w:pPr>
              <w:adjustRightInd/>
              <w:snapToGrid/>
              <w:jc w:val="right"/>
              <w:rPr>
                <w:rFonts w:ascii="Arial" w:eastAsia="Times New Roman" w:hAnsi="Arial" w:cs="Arial"/>
                <w:color w:val="000000"/>
                <w:sz w:val="20"/>
                <w:lang w:val="en-US" w:eastAsia="zh-CN"/>
              </w:rPr>
            </w:pPr>
            <w:r w:rsidRPr="00626165">
              <w:rPr>
                <w:rFonts w:ascii="Arial" w:eastAsia="Times New Roman" w:hAnsi="Arial" w:cs="Arial"/>
                <w:color w:val="000000"/>
                <w:sz w:val="20"/>
                <w:lang w:val="en-US" w:eastAsia="zh-CN"/>
              </w:rPr>
              <w:t>0.0777</w:t>
            </w:r>
          </w:p>
        </w:tc>
        <w:tc>
          <w:tcPr>
            <w:tcW w:w="1530" w:type="dxa"/>
            <w:tcBorders>
              <w:top w:val="nil"/>
              <w:left w:val="nil"/>
              <w:bottom w:val="single" w:sz="4" w:space="0" w:color="auto"/>
              <w:right w:val="single" w:sz="4" w:space="0" w:color="auto"/>
            </w:tcBorders>
            <w:shd w:val="clear" w:color="auto" w:fill="auto"/>
            <w:noWrap/>
            <w:vAlign w:val="center"/>
            <w:hideMark/>
          </w:tcPr>
          <w:p w14:paraId="71E901BE" w14:textId="77777777" w:rsidR="00626165" w:rsidRPr="00626165" w:rsidRDefault="00626165" w:rsidP="00626165">
            <w:pPr>
              <w:adjustRightInd/>
              <w:snapToGrid/>
              <w:jc w:val="right"/>
              <w:rPr>
                <w:rFonts w:ascii="Arial" w:eastAsia="Times New Roman" w:hAnsi="Arial" w:cs="Arial"/>
                <w:color w:val="000000"/>
                <w:sz w:val="20"/>
                <w:lang w:val="en-US" w:eastAsia="zh-CN"/>
              </w:rPr>
            </w:pPr>
            <w:r w:rsidRPr="00626165">
              <w:rPr>
                <w:rFonts w:ascii="Arial" w:eastAsia="Times New Roman" w:hAnsi="Arial" w:cs="Arial"/>
                <w:color w:val="000000"/>
                <w:sz w:val="20"/>
                <w:lang w:val="en-US" w:eastAsia="zh-CN"/>
              </w:rPr>
              <w:t>0.0635</w:t>
            </w:r>
          </w:p>
        </w:tc>
      </w:tr>
      <w:tr w:rsidR="00626165" w:rsidRPr="00626165" w14:paraId="4DC874A0" w14:textId="77777777" w:rsidTr="008C68A3">
        <w:trPr>
          <w:trHeight w:val="300"/>
          <w:jc w:val="center"/>
        </w:trPr>
        <w:tc>
          <w:tcPr>
            <w:tcW w:w="2084" w:type="dxa"/>
            <w:vMerge/>
            <w:tcBorders>
              <w:top w:val="nil"/>
              <w:left w:val="single" w:sz="4" w:space="0" w:color="auto"/>
              <w:bottom w:val="single" w:sz="4" w:space="0" w:color="000000"/>
              <w:right w:val="single" w:sz="4" w:space="0" w:color="auto"/>
            </w:tcBorders>
            <w:vAlign w:val="center"/>
            <w:hideMark/>
          </w:tcPr>
          <w:p w14:paraId="55556632" w14:textId="77777777" w:rsidR="00626165" w:rsidRPr="00626165" w:rsidRDefault="00626165" w:rsidP="00626165">
            <w:pPr>
              <w:adjustRightInd/>
              <w:snapToGrid/>
              <w:rPr>
                <w:rFonts w:ascii="Arial" w:eastAsia="Times New Roman" w:hAnsi="Arial" w:cs="Arial"/>
                <w:color w:val="000000"/>
                <w:sz w:val="20"/>
                <w:lang w:val="en-US" w:eastAsia="zh-CN"/>
              </w:rPr>
            </w:pPr>
          </w:p>
        </w:tc>
        <w:tc>
          <w:tcPr>
            <w:tcW w:w="800" w:type="dxa"/>
            <w:vMerge/>
            <w:tcBorders>
              <w:top w:val="nil"/>
              <w:left w:val="single" w:sz="4" w:space="0" w:color="auto"/>
              <w:bottom w:val="single" w:sz="4" w:space="0" w:color="000000"/>
              <w:right w:val="single" w:sz="4" w:space="0" w:color="auto"/>
            </w:tcBorders>
            <w:vAlign w:val="center"/>
            <w:hideMark/>
          </w:tcPr>
          <w:p w14:paraId="483E5CA3" w14:textId="77777777" w:rsidR="00626165" w:rsidRPr="00626165" w:rsidRDefault="00626165" w:rsidP="00626165">
            <w:pPr>
              <w:adjustRightInd/>
              <w:snapToGrid/>
              <w:rPr>
                <w:rFonts w:ascii="Arial" w:eastAsia="Times New Roman" w:hAnsi="Arial" w:cs="Arial"/>
                <w:color w:val="000000"/>
                <w:sz w:val="20"/>
                <w:lang w:val="en-US" w:eastAsia="zh-CN"/>
              </w:rPr>
            </w:pPr>
          </w:p>
        </w:tc>
        <w:tc>
          <w:tcPr>
            <w:tcW w:w="1160" w:type="dxa"/>
            <w:tcBorders>
              <w:top w:val="nil"/>
              <w:left w:val="nil"/>
              <w:bottom w:val="single" w:sz="4" w:space="0" w:color="auto"/>
              <w:right w:val="single" w:sz="4" w:space="0" w:color="auto"/>
            </w:tcBorders>
            <w:shd w:val="clear" w:color="auto" w:fill="auto"/>
            <w:noWrap/>
            <w:vAlign w:val="center"/>
            <w:hideMark/>
          </w:tcPr>
          <w:p w14:paraId="1B74B634" w14:textId="77777777" w:rsidR="00626165" w:rsidRPr="00626165" w:rsidRDefault="00626165" w:rsidP="00626165">
            <w:pPr>
              <w:adjustRightInd/>
              <w:snapToGrid/>
              <w:jc w:val="center"/>
              <w:rPr>
                <w:rFonts w:ascii="Arial" w:eastAsia="Times New Roman" w:hAnsi="Arial" w:cs="Arial"/>
                <w:color w:val="000000"/>
                <w:sz w:val="20"/>
                <w:lang w:val="en-US" w:eastAsia="zh-CN"/>
              </w:rPr>
            </w:pPr>
            <w:r w:rsidRPr="00626165">
              <w:rPr>
                <w:rFonts w:ascii="Arial" w:eastAsia="Times New Roman" w:hAnsi="Arial" w:cs="Arial"/>
                <w:color w:val="000000"/>
                <w:sz w:val="20"/>
                <w:lang w:val="en-US" w:eastAsia="zh-CN"/>
              </w:rPr>
              <w:t>P-value</w:t>
            </w:r>
          </w:p>
        </w:tc>
        <w:tc>
          <w:tcPr>
            <w:tcW w:w="12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77EAC53" w14:textId="77777777" w:rsidR="00626165" w:rsidRPr="00626165" w:rsidRDefault="00626165" w:rsidP="00626165">
            <w:pPr>
              <w:adjustRightInd/>
              <w:snapToGrid/>
              <w:jc w:val="right"/>
              <w:rPr>
                <w:rFonts w:ascii="Arial" w:eastAsia="Times New Roman" w:hAnsi="Arial" w:cs="Arial"/>
                <w:b/>
                <w:bCs/>
                <w:color w:val="000000"/>
                <w:sz w:val="20"/>
                <w:lang w:val="en-US" w:eastAsia="zh-CN"/>
              </w:rPr>
            </w:pPr>
            <w:r w:rsidRPr="00626165">
              <w:rPr>
                <w:rFonts w:ascii="Arial" w:eastAsia="Times New Roman" w:hAnsi="Arial" w:cs="Arial"/>
                <w:b/>
                <w:bCs/>
                <w:color w:val="000000"/>
                <w:sz w:val="20"/>
                <w:lang w:val="en-US" w:eastAsia="zh-CN"/>
              </w:rPr>
              <w:t>&lt;.0001</w:t>
            </w:r>
          </w:p>
        </w:tc>
        <w:tc>
          <w:tcPr>
            <w:tcW w:w="139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1A5D847" w14:textId="77777777" w:rsidR="00626165" w:rsidRPr="00626165" w:rsidRDefault="00626165" w:rsidP="00626165">
            <w:pPr>
              <w:adjustRightInd/>
              <w:snapToGrid/>
              <w:jc w:val="right"/>
              <w:rPr>
                <w:rFonts w:ascii="Arial" w:eastAsia="Times New Roman" w:hAnsi="Arial" w:cs="Arial"/>
                <w:b/>
                <w:bCs/>
                <w:color w:val="000000"/>
                <w:sz w:val="20"/>
                <w:lang w:val="en-US" w:eastAsia="zh-CN"/>
              </w:rPr>
            </w:pPr>
            <w:r w:rsidRPr="00626165">
              <w:rPr>
                <w:rFonts w:ascii="Arial" w:eastAsia="Times New Roman" w:hAnsi="Arial" w:cs="Arial"/>
                <w:b/>
                <w:bCs/>
                <w:color w:val="000000"/>
                <w:sz w:val="20"/>
                <w:lang w:val="en-US" w:eastAsia="zh-CN"/>
              </w:rPr>
              <w:t>0.0009</w:t>
            </w:r>
          </w:p>
        </w:tc>
        <w:tc>
          <w:tcPr>
            <w:tcW w:w="15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266D364" w14:textId="77777777" w:rsidR="00626165" w:rsidRPr="00626165" w:rsidRDefault="00626165" w:rsidP="00626165">
            <w:pPr>
              <w:adjustRightInd/>
              <w:snapToGrid/>
              <w:jc w:val="right"/>
              <w:rPr>
                <w:rFonts w:ascii="Arial" w:eastAsia="Times New Roman" w:hAnsi="Arial" w:cs="Arial"/>
                <w:b/>
                <w:bCs/>
                <w:color w:val="000000"/>
                <w:sz w:val="20"/>
                <w:lang w:val="en-US" w:eastAsia="zh-CN"/>
              </w:rPr>
            </w:pPr>
            <w:r w:rsidRPr="00626165">
              <w:rPr>
                <w:rFonts w:ascii="Arial" w:eastAsia="Times New Roman" w:hAnsi="Arial" w:cs="Arial"/>
                <w:b/>
                <w:bCs/>
                <w:color w:val="000000"/>
                <w:sz w:val="20"/>
                <w:lang w:val="en-US" w:eastAsia="zh-CN"/>
              </w:rPr>
              <w:t>0.0009</w:t>
            </w:r>
          </w:p>
        </w:tc>
      </w:tr>
      <w:tr w:rsidR="00626165" w:rsidRPr="00626165" w14:paraId="34EE8D55" w14:textId="77777777" w:rsidTr="008C68A3">
        <w:trPr>
          <w:trHeight w:val="300"/>
          <w:jc w:val="center"/>
        </w:trPr>
        <w:tc>
          <w:tcPr>
            <w:tcW w:w="2084"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1E2F0681" w14:textId="77777777" w:rsidR="00626165" w:rsidRPr="00626165" w:rsidRDefault="00626165" w:rsidP="00626165">
            <w:pPr>
              <w:adjustRightInd/>
              <w:snapToGrid/>
              <w:jc w:val="center"/>
              <w:rPr>
                <w:rFonts w:ascii="Arial" w:eastAsia="Times New Roman" w:hAnsi="Arial" w:cs="Arial"/>
                <w:color w:val="000000"/>
                <w:sz w:val="20"/>
                <w:lang w:val="en-US" w:eastAsia="zh-CN"/>
              </w:rPr>
            </w:pPr>
            <w:proofErr w:type="spellStart"/>
            <w:r w:rsidRPr="00626165">
              <w:rPr>
                <w:rFonts w:ascii="Arial" w:eastAsia="Times New Roman" w:hAnsi="Arial" w:cs="Arial"/>
                <w:color w:val="000000"/>
                <w:sz w:val="20"/>
                <w:lang w:val="en-US" w:eastAsia="zh-CN"/>
              </w:rPr>
              <w:t>Demand_Ind</w:t>
            </w:r>
            <w:proofErr w:type="spellEnd"/>
          </w:p>
        </w:tc>
        <w:tc>
          <w:tcPr>
            <w:tcW w:w="80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0D193751" w14:textId="77777777" w:rsidR="00626165" w:rsidRPr="00626165" w:rsidRDefault="00626165" w:rsidP="00626165">
            <w:pPr>
              <w:adjustRightInd/>
              <w:snapToGrid/>
              <w:jc w:val="center"/>
              <w:rPr>
                <w:rFonts w:ascii="Arial" w:eastAsia="Times New Roman" w:hAnsi="Arial" w:cs="Arial"/>
                <w:color w:val="000000"/>
                <w:sz w:val="20"/>
                <w:lang w:val="en-US" w:eastAsia="zh-CN"/>
              </w:rPr>
            </w:pPr>
            <w:r w:rsidRPr="00626165">
              <w:rPr>
                <w:rFonts w:ascii="Arial" w:eastAsia="Times New Roman" w:hAnsi="Arial" w:cs="Arial"/>
                <w:color w:val="000000"/>
                <w:sz w:val="20"/>
                <w:lang w:val="en-US" w:eastAsia="zh-CN"/>
              </w:rPr>
              <w:t>1821</w:t>
            </w:r>
          </w:p>
        </w:tc>
        <w:tc>
          <w:tcPr>
            <w:tcW w:w="1160" w:type="dxa"/>
            <w:tcBorders>
              <w:top w:val="nil"/>
              <w:left w:val="nil"/>
              <w:bottom w:val="single" w:sz="4" w:space="0" w:color="auto"/>
              <w:right w:val="single" w:sz="4" w:space="0" w:color="auto"/>
            </w:tcBorders>
            <w:shd w:val="clear" w:color="auto" w:fill="auto"/>
            <w:noWrap/>
            <w:vAlign w:val="center"/>
            <w:hideMark/>
          </w:tcPr>
          <w:p w14:paraId="1B6BD799" w14:textId="77777777" w:rsidR="00626165" w:rsidRPr="00626165" w:rsidRDefault="00626165" w:rsidP="00626165">
            <w:pPr>
              <w:adjustRightInd/>
              <w:snapToGrid/>
              <w:jc w:val="center"/>
              <w:rPr>
                <w:rFonts w:ascii="Arial" w:eastAsia="Times New Roman" w:hAnsi="Arial" w:cs="Arial"/>
                <w:color w:val="000000"/>
                <w:sz w:val="20"/>
                <w:lang w:val="en-US" w:eastAsia="zh-CN"/>
              </w:rPr>
            </w:pPr>
            <w:r w:rsidRPr="00626165">
              <w:rPr>
                <w:rFonts w:ascii="Arial" w:eastAsia="Times New Roman" w:hAnsi="Arial" w:cs="Arial"/>
                <w:color w:val="000000"/>
                <w:sz w:val="20"/>
                <w:lang w:val="en-US" w:eastAsia="zh-CN"/>
              </w:rPr>
              <w:t>Value</w:t>
            </w:r>
          </w:p>
        </w:tc>
        <w:tc>
          <w:tcPr>
            <w:tcW w:w="1240" w:type="dxa"/>
            <w:tcBorders>
              <w:top w:val="nil"/>
              <w:left w:val="nil"/>
              <w:bottom w:val="single" w:sz="4" w:space="0" w:color="auto"/>
              <w:right w:val="single" w:sz="4" w:space="0" w:color="auto"/>
            </w:tcBorders>
            <w:shd w:val="clear" w:color="auto" w:fill="auto"/>
            <w:noWrap/>
            <w:vAlign w:val="center"/>
            <w:hideMark/>
          </w:tcPr>
          <w:p w14:paraId="133AD2C4" w14:textId="77777777" w:rsidR="00626165" w:rsidRPr="00626165" w:rsidRDefault="00626165" w:rsidP="00626165">
            <w:pPr>
              <w:adjustRightInd/>
              <w:snapToGrid/>
              <w:jc w:val="right"/>
              <w:rPr>
                <w:rFonts w:ascii="Arial" w:eastAsia="Times New Roman" w:hAnsi="Arial" w:cs="Arial"/>
                <w:color w:val="000000"/>
                <w:sz w:val="20"/>
                <w:lang w:val="en-US" w:eastAsia="zh-CN"/>
              </w:rPr>
            </w:pPr>
            <w:r w:rsidRPr="00626165">
              <w:rPr>
                <w:rFonts w:ascii="Arial" w:eastAsia="Times New Roman" w:hAnsi="Arial" w:cs="Arial"/>
                <w:color w:val="000000"/>
                <w:sz w:val="20"/>
                <w:lang w:val="en-US" w:eastAsia="zh-CN"/>
              </w:rPr>
              <w:t>-0.0325</w:t>
            </w:r>
          </w:p>
        </w:tc>
        <w:tc>
          <w:tcPr>
            <w:tcW w:w="1394" w:type="dxa"/>
            <w:tcBorders>
              <w:top w:val="nil"/>
              <w:left w:val="nil"/>
              <w:bottom w:val="single" w:sz="4" w:space="0" w:color="auto"/>
              <w:right w:val="single" w:sz="4" w:space="0" w:color="auto"/>
            </w:tcBorders>
            <w:shd w:val="clear" w:color="auto" w:fill="auto"/>
            <w:noWrap/>
            <w:vAlign w:val="center"/>
            <w:hideMark/>
          </w:tcPr>
          <w:p w14:paraId="52B455EF" w14:textId="77777777" w:rsidR="00626165" w:rsidRPr="00626165" w:rsidRDefault="00626165" w:rsidP="00626165">
            <w:pPr>
              <w:adjustRightInd/>
              <w:snapToGrid/>
              <w:jc w:val="right"/>
              <w:rPr>
                <w:rFonts w:ascii="Arial" w:eastAsia="Times New Roman" w:hAnsi="Arial" w:cs="Arial"/>
                <w:color w:val="000000"/>
                <w:sz w:val="20"/>
                <w:lang w:val="en-US" w:eastAsia="zh-CN"/>
              </w:rPr>
            </w:pPr>
            <w:r w:rsidRPr="00626165">
              <w:rPr>
                <w:rFonts w:ascii="Arial" w:eastAsia="Times New Roman" w:hAnsi="Arial" w:cs="Arial"/>
                <w:color w:val="000000"/>
                <w:sz w:val="20"/>
                <w:lang w:val="en-US" w:eastAsia="zh-CN"/>
              </w:rPr>
              <w:t>-0.0305</w:t>
            </w:r>
          </w:p>
        </w:tc>
        <w:tc>
          <w:tcPr>
            <w:tcW w:w="1530" w:type="dxa"/>
            <w:tcBorders>
              <w:top w:val="nil"/>
              <w:left w:val="nil"/>
              <w:bottom w:val="single" w:sz="4" w:space="0" w:color="auto"/>
              <w:right w:val="single" w:sz="4" w:space="0" w:color="auto"/>
            </w:tcBorders>
            <w:shd w:val="clear" w:color="auto" w:fill="auto"/>
            <w:noWrap/>
            <w:vAlign w:val="center"/>
            <w:hideMark/>
          </w:tcPr>
          <w:p w14:paraId="6B519C85" w14:textId="77777777" w:rsidR="00626165" w:rsidRPr="00626165" w:rsidRDefault="00626165" w:rsidP="00626165">
            <w:pPr>
              <w:adjustRightInd/>
              <w:snapToGrid/>
              <w:jc w:val="right"/>
              <w:rPr>
                <w:rFonts w:ascii="Arial" w:eastAsia="Times New Roman" w:hAnsi="Arial" w:cs="Arial"/>
                <w:color w:val="000000"/>
                <w:sz w:val="20"/>
                <w:lang w:val="en-US" w:eastAsia="zh-CN"/>
              </w:rPr>
            </w:pPr>
            <w:r w:rsidRPr="00626165">
              <w:rPr>
                <w:rFonts w:ascii="Arial" w:eastAsia="Times New Roman" w:hAnsi="Arial" w:cs="Arial"/>
                <w:color w:val="000000"/>
                <w:sz w:val="20"/>
                <w:lang w:val="en-US" w:eastAsia="zh-CN"/>
              </w:rPr>
              <w:t>-0.0249</w:t>
            </w:r>
          </w:p>
        </w:tc>
      </w:tr>
      <w:tr w:rsidR="00626165" w:rsidRPr="00626165" w14:paraId="42FFC301" w14:textId="77777777" w:rsidTr="008C68A3">
        <w:trPr>
          <w:trHeight w:val="300"/>
          <w:jc w:val="center"/>
        </w:trPr>
        <w:tc>
          <w:tcPr>
            <w:tcW w:w="2084" w:type="dxa"/>
            <w:vMerge/>
            <w:tcBorders>
              <w:top w:val="nil"/>
              <w:left w:val="single" w:sz="4" w:space="0" w:color="auto"/>
              <w:bottom w:val="single" w:sz="4" w:space="0" w:color="000000"/>
              <w:right w:val="single" w:sz="4" w:space="0" w:color="auto"/>
            </w:tcBorders>
            <w:vAlign w:val="center"/>
            <w:hideMark/>
          </w:tcPr>
          <w:p w14:paraId="3EB0C8D3" w14:textId="77777777" w:rsidR="00626165" w:rsidRPr="00626165" w:rsidRDefault="00626165" w:rsidP="00626165">
            <w:pPr>
              <w:adjustRightInd/>
              <w:snapToGrid/>
              <w:rPr>
                <w:rFonts w:ascii="Arial" w:eastAsia="Times New Roman" w:hAnsi="Arial" w:cs="Arial"/>
                <w:color w:val="000000"/>
                <w:sz w:val="20"/>
                <w:lang w:val="en-US" w:eastAsia="zh-CN"/>
              </w:rPr>
            </w:pPr>
          </w:p>
        </w:tc>
        <w:tc>
          <w:tcPr>
            <w:tcW w:w="800" w:type="dxa"/>
            <w:vMerge/>
            <w:tcBorders>
              <w:top w:val="nil"/>
              <w:left w:val="single" w:sz="4" w:space="0" w:color="auto"/>
              <w:bottom w:val="single" w:sz="4" w:space="0" w:color="000000"/>
              <w:right w:val="single" w:sz="4" w:space="0" w:color="auto"/>
            </w:tcBorders>
            <w:vAlign w:val="center"/>
            <w:hideMark/>
          </w:tcPr>
          <w:p w14:paraId="1F15236A" w14:textId="77777777" w:rsidR="00626165" w:rsidRPr="00626165" w:rsidRDefault="00626165" w:rsidP="00626165">
            <w:pPr>
              <w:adjustRightInd/>
              <w:snapToGrid/>
              <w:rPr>
                <w:rFonts w:ascii="Arial" w:eastAsia="Times New Roman" w:hAnsi="Arial" w:cs="Arial"/>
                <w:color w:val="000000"/>
                <w:sz w:val="20"/>
                <w:lang w:val="en-US" w:eastAsia="zh-CN"/>
              </w:rPr>
            </w:pPr>
          </w:p>
        </w:tc>
        <w:tc>
          <w:tcPr>
            <w:tcW w:w="1160" w:type="dxa"/>
            <w:tcBorders>
              <w:top w:val="nil"/>
              <w:left w:val="nil"/>
              <w:bottom w:val="single" w:sz="4" w:space="0" w:color="auto"/>
              <w:right w:val="single" w:sz="4" w:space="0" w:color="auto"/>
            </w:tcBorders>
            <w:shd w:val="clear" w:color="auto" w:fill="auto"/>
            <w:noWrap/>
            <w:vAlign w:val="center"/>
            <w:hideMark/>
          </w:tcPr>
          <w:p w14:paraId="08FC6E68" w14:textId="77777777" w:rsidR="00626165" w:rsidRPr="00626165" w:rsidRDefault="00626165" w:rsidP="00626165">
            <w:pPr>
              <w:adjustRightInd/>
              <w:snapToGrid/>
              <w:jc w:val="center"/>
              <w:rPr>
                <w:rFonts w:ascii="Arial" w:eastAsia="Times New Roman" w:hAnsi="Arial" w:cs="Arial"/>
                <w:color w:val="000000"/>
                <w:sz w:val="20"/>
                <w:lang w:val="en-US" w:eastAsia="zh-CN"/>
              </w:rPr>
            </w:pPr>
            <w:r w:rsidRPr="00626165">
              <w:rPr>
                <w:rFonts w:ascii="Arial" w:eastAsia="Times New Roman" w:hAnsi="Arial" w:cs="Arial"/>
                <w:color w:val="000000"/>
                <w:sz w:val="20"/>
                <w:lang w:val="en-US" w:eastAsia="zh-CN"/>
              </w:rPr>
              <w:t>P-value</w:t>
            </w:r>
          </w:p>
        </w:tc>
        <w:tc>
          <w:tcPr>
            <w:tcW w:w="1240" w:type="dxa"/>
            <w:tcBorders>
              <w:top w:val="nil"/>
              <w:left w:val="nil"/>
              <w:bottom w:val="single" w:sz="4" w:space="0" w:color="auto"/>
              <w:right w:val="single" w:sz="4" w:space="0" w:color="auto"/>
            </w:tcBorders>
            <w:shd w:val="clear" w:color="auto" w:fill="auto"/>
            <w:noWrap/>
            <w:vAlign w:val="center"/>
            <w:hideMark/>
          </w:tcPr>
          <w:p w14:paraId="5724378A" w14:textId="77777777" w:rsidR="00626165" w:rsidRPr="00626165" w:rsidRDefault="00626165" w:rsidP="00626165">
            <w:pPr>
              <w:adjustRightInd/>
              <w:snapToGrid/>
              <w:jc w:val="right"/>
              <w:rPr>
                <w:rFonts w:ascii="Arial" w:eastAsia="Times New Roman" w:hAnsi="Arial" w:cs="Arial"/>
                <w:color w:val="000000"/>
                <w:sz w:val="20"/>
                <w:lang w:val="en-US" w:eastAsia="zh-CN"/>
              </w:rPr>
            </w:pPr>
            <w:r w:rsidRPr="00626165">
              <w:rPr>
                <w:rFonts w:ascii="Arial" w:eastAsia="Times New Roman" w:hAnsi="Arial" w:cs="Arial"/>
                <w:color w:val="000000"/>
                <w:sz w:val="20"/>
                <w:lang w:val="en-US" w:eastAsia="zh-CN"/>
              </w:rPr>
              <w:t>0.1652</w:t>
            </w:r>
          </w:p>
        </w:tc>
        <w:tc>
          <w:tcPr>
            <w:tcW w:w="1394" w:type="dxa"/>
            <w:tcBorders>
              <w:top w:val="nil"/>
              <w:left w:val="nil"/>
              <w:bottom w:val="single" w:sz="4" w:space="0" w:color="auto"/>
              <w:right w:val="single" w:sz="4" w:space="0" w:color="auto"/>
            </w:tcBorders>
            <w:shd w:val="clear" w:color="auto" w:fill="auto"/>
            <w:noWrap/>
            <w:vAlign w:val="center"/>
            <w:hideMark/>
          </w:tcPr>
          <w:p w14:paraId="237385F9" w14:textId="77777777" w:rsidR="00626165" w:rsidRPr="00626165" w:rsidRDefault="00626165" w:rsidP="00626165">
            <w:pPr>
              <w:adjustRightInd/>
              <w:snapToGrid/>
              <w:jc w:val="right"/>
              <w:rPr>
                <w:rFonts w:ascii="Arial" w:eastAsia="Times New Roman" w:hAnsi="Arial" w:cs="Arial"/>
                <w:color w:val="000000"/>
                <w:sz w:val="20"/>
                <w:lang w:val="en-US" w:eastAsia="zh-CN"/>
              </w:rPr>
            </w:pPr>
            <w:r w:rsidRPr="00626165">
              <w:rPr>
                <w:rFonts w:ascii="Arial" w:eastAsia="Times New Roman" w:hAnsi="Arial" w:cs="Arial"/>
                <w:color w:val="000000"/>
                <w:sz w:val="20"/>
                <w:lang w:val="en-US" w:eastAsia="zh-CN"/>
              </w:rPr>
              <w:t>0.1935</w:t>
            </w:r>
          </w:p>
        </w:tc>
        <w:tc>
          <w:tcPr>
            <w:tcW w:w="1530" w:type="dxa"/>
            <w:tcBorders>
              <w:top w:val="nil"/>
              <w:left w:val="nil"/>
              <w:bottom w:val="single" w:sz="4" w:space="0" w:color="auto"/>
              <w:right w:val="single" w:sz="4" w:space="0" w:color="auto"/>
            </w:tcBorders>
            <w:shd w:val="clear" w:color="auto" w:fill="auto"/>
            <w:noWrap/>
            <w:vAlign w:val="center"/>
            <w:hideMark/>
          </w:tcPr>
          <w:p w14:paraId="21E756F5" w14:textId="77777777" w:rsidR="00626165" w:rsidRPr="00626165" w:rsidRDefault="00626165" w:rsidP="00626165">
            <w:pPr>
              <w:adjustRightInd/>
              <w:snapToGrid/>
              <w:jc w:val="right"/>
              <w:rPr>
                <w:rFonts w:ascii="Arial" w:eastAsia="Times New Roman" w:hAnsi="Arial" w:cs="Arial"/>
                <w:color w:val="000000"/>
                <w:sz w:val="20"/>
                <w:lang w:val="en-US" w:eastAsia="zh-CN"/>
              </w:rPr>
            </w:pPr>
            <w:r w:rsidRPr="00626165">
              <w:rPr>
                <w:rFonts w:ascii="Arial" w:eastAsia="Times New Roman" w:hAnsi="Arial" w:cs="Arial"/>
                <w:color w:val="000000"/>
                <w:sz w:val="20"/>
                <w:lang w:val="en-US" w:eastAsia="zh-CN"/>
              </w:rPr>
              <w:t>0.1934</w:t>
            </w:r>
          </w:p>
        </w:tc>
      </w:tr>
      <w:tr w:rsidR="00626165" w:rsidRPr="00626165" w14:paraId="7A141359" w14:textId="77777777" w:rsidTr="008C68A3">
        <w:trPr>
          <w:trHeight w:val="300"/>
          <w:jc w:val="center"/>
        </w:trPr>
        <w:tc>
          <w:tcPr>
            <w:tcW w:w="2084"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68E8DA92" w14:textId="77777777" w:rsidR="00626165" w:rsidRPr="00626165" w:rsidRDefault="00626165" w:rsidP="00626165">
            <w:pPr>
              <w:adjustRightInd/>
              <w:snapToGrid/>
              <w:jc w:val="center"/>
              <w:rPr>
                <w:rFonts w:ascii="Arial" w:eastAsia="Times New Roman" w:hAnsi="Arial" w:cs="Arial"/>
                <w:color w:val="000000"/>
                <w:sz w:val="20"/>
                <w:lang w:val="en-US" w:eastAsia="zh-CN"/>
              </w:rPr>
            </w:pPr>
            <w:proofErr w:type="spellStart"/>
            <w:r w:rsidRPr="00626165">
              <w:rPr>
                <w:rFonts w:ascii="Arial" w:eastAsia="Times New Roman" w:hAnsi="Arial" w:cs="Arial"/>
                <w:color w:val="000000"/>
                <w:sz w:val="20"/>
                <w:lang w:val="en-US" w:eastAsia="zh-CN"/>
              </w:rPr>
              <w:t>LC_Ind</w:t>
            </w:r>
            <w:proofErr w:type="spellEnd"/>
          </w:p>
        </w:tc>
        <w:tc>
          <w:tcPr>
            <w:tcW w:w="80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481611BE" w14:textId="77777777" w:rsidR="00626165" w:rsidRPr="00626165" w:rsidRDefault="00626165" w:rsidP="00626165">
            <w:pPr>
              <w:adjustRightInd/>
              <w:snapToGrid/>
              <w:jc w:val="center"/>
              <w:rPr>
                <w:rFonts w:ascii="Arial" w:eastAsia="Times New Roman" w:hAnsi="Arial" w:cs="Arial"/>
                <w:color w:val="000000"/>
                <w:sz w:val="20"/>
                <w:lang w:val="en-US" w:eastAsia="zh-CN"/>
              </w:rPr>
            </w:pPr>
            <w:r w:rsidRPr="00626165">
              <w:rPr>
                <w:rFonts w:ascii="Arial" w:eastAsia="Times New Roman" w:hAnsi="Arial" w:cs="Arial"/>
                <w:color w:val="000000"/>
                <w:sz w:val="20"/>
                <w:lang w:val="en-US" w:eastAsia="zh-CN"/>
              </w:rPr>
              <w:t>1821</w:t>
            </w:r>
          </w:p>
        </w:tc>
        <w:tc>
          <w:tcPr>
            <w:tcW w:w="1160" w:type="dxa"/>
            <w:tcBorders>
              <w:top w:val="nil"/>
              <w:left w:val="nil"/>
              <w:bottom w:val="single" w:sz="4" w:space="0" w:color="auto"/>
              <w:right w:val="single" w:sz="4" w:space="0" w:color="auto"/>
            </w:tcBorders>
            <w:shd w:val="clear" w:color="auto" w:fill="auto"/>
            <w:noWrap/>
            <w:vAlign w:val="center"/>
            <w:hideMark/>
          </w:tcPr>
          <w:p w14:paraId="11B385C9" w14:textId="77777777" w:rsidR="00626165" w:rsidRPr="00626165" w:rsidRDefault="00626165" w:rsidP="00626165">
            <w:pPr>
              <w:adjustRightInd/>
              <w:snapToGrid/>
              <w:jc w:val="center"/>
              <w:rPr>
                <w:rFonts w:ascii="Arial" w:eastAsia="Times New Roman" w:hAnsi="Arial" w:cs="Arial"/>
                <w:color w:val="000000"/>
                <w:sz w:val="20"/>
                <w:lang w:val="en-US" w:eastAsia="zh-CN"/>
              </w:rPr>
            </w:pPr>
            <w:r w:rsidRPr="00626165">
              <w:rPr>
                <w:rFonts w:ascii="Arial" w:eastAsia="Times New Roman" w:hAnsi="Arial" w:cs="Arial"/>
                <w:color w:val="000000"/>
                <w:sz w:val="20"/>
                <w:lang w:val="en-US" w:eastAsia="zh-CN"/>
              </w:rPr>
              <w:t>Value</w:t>
            </w:r>
          </w:p>
        </w:tc>
        <w:tc>
          <w:tcPr>
            <w:tcW w:w="1240" w:type="dxa"/>
            <w:tcBorders>
              <w:top w:val="nil"/>
              <w:left w:val="nil"/>
              <w:bottom w:val="single" w:sz="4" w:space="0" w:color="auto"/>
              <w:right w:val="single" w:sz="4" w:space="0" w:color="auto"/>
            </w:tcBorders>
            <w:shd w:val="clear" w:color="auto" w:fill="auto"/>
            <w:noWrap/>
            <w:vAlign w:val="center"/>
            <w:hideMark/>
          </w:tcPr>
          <w:p w14:paraId="2F2028BE" w14:textId="77777777" w:rsidR="00626165" w:rsidRPr="00626165" w:rsidRDefault="00626165" w:rsidP="00626165">
            <w:pPr>
              <w:adjustRightInd/>
              <w:snapToGrid/>
              <w:jc w:val="right"/>
              <w:rPr>
                <w:rFonts w:ascii="Arial" w:eastAsia="Times New Roman" w:hAnsi="Arial" w:cs="Arial"/>
                <w:color w:val="000000"/>
                <w:sz w:val="20"/>
                <w:lang w:val="en-US" w:eastAsia="zh-CN"/>
              </w:rPr>
            </w:pPr>
            <w:r w:rsidRPr="00626165">
              <w:rPr>
                <w:rFonts w:ascii="Arial" w:eastAsia="Times New Roman" w:hAnsi="Arial" w:cs="Arial"/>
                <w:color w:val="000000"/>
                <w:sz w:val="20"/>
                <w:lang w:val="en-US" w:eastAsia="zh-CN"/>
              </w:rPr>
              <w:t>0.0732</w:t>
            </w:r>
          </w:p>
        </w:tc>
        <w:tc>
          <w:tcPr>
            <w:tcW w:w="1394" w:type="dxa"/>
            <w:tcBorders>
              <w:top w:val="nil"/>
              <w:left w:val="nil"/>
              <w:bottom w:val="single" w:sz="4" w:space="0" w:color="auto"/>
              <w:right w:val="single" w:sz="4" w:space="0" w:color="auto"/>
            </w:tcBorders>
            <w:shd w:val="clear" w:color="auto" w:fill="auto"/>
            <w:noWrap/>
            <w:vAlign w:val="center"/>
            <w:hideMark/>
          </w:tcPr>
          <w:p w14:paraId="7FC7C7C1" w14:textId="77777777" w:rsidR="00626165" w:rsidRPr="00626165" w:rsidRDefault="00626165" w:rsidP="00626165">
            <w:pPr>
              <w:adjustRightInd/>
              <w:snapToGrid/>
              <w:jc w:val="right"/>
              <w:rPr>
                <w:rFonts w:ascii="Arial" w:eastAsia="Times New Roman" w:hAnsi="Arial" w:cs="Arial"/>
                <w:color w:val="000000"/>
                <w:sz w:val="20"/>
                <w:lang w:val="en-US" w:eastAsia="zh-CN"/>
              </w:rPr>
            </w:pPr>
            <w:r w:rsidRPr="00626165">
              <w:rPr>
                <w:rFonts w:ascii="Arial" w:eastAsia="Times New Roman" w:hAnsi="Arial" w:cs="Arial"/>
                <w:color w:val="000000"/>
                <w:sz w:val="20"/>
                <w:lang w:val="en-US" w:eastAsia="zh-CN"/>
              </w:rPr>
              <w:t>0.0764</w:t>
            </w:r>
          </w:p>
        </w:tc>
        <w:tc>
          <w:tcPr>
            <w:tcW w:w="1530" w:type="dxa"/>
            <w:tcBorders>
              <w:top w:val="nil"/>
              <w:left w:val="nil"/>
              <w:bottom w:val="single" w:sz="4" w:space="0" w:color="auto"/>
              <w:right w:val="single" w:sz="4" w:space="0" w:color="auto"/>
            </w:tcBorders>
            <w:shd w:val="clear" w:color="auto" w:fill="auto"/>
            <w:noWrap/>
            <w:vAlign w:val="center"/>
            <w:hideMark/>
          </w:tcPr>
          <w:p w14:paraId="2E4722F0" w14:textId="77777777" w:rsidR="00626165" w:rsidRPr="00626165" w:rsidRDefault="00626165" w:rsidP="00626165">
            <w:pPr>
              <w:adjustRightInd/>
              <w:snapToGrid/>
              <w:jc w:val="right"/>
              <w:rPr>
                <w:rFonts w:ascii="Arial" w:eastAsia="Times New Roman" w:hAnsi="Arial" w:cs="Arial"/>
                <w:color w:val="000000"/>
                <w:sz w:val="20"/>
                <w:lang w:val="en-US" w:eastAsia="zh-CN"/>
              </w:rPr>
            </w:pPr>
            <w:r w:rsidRPr="00626165">
              <w:rPr>
                <w:rFonts w:ascii="Arial" w:eastAsia="Times New Roman" w:hAnsi="Arial" w:cs="Arial"/>
                <w:color w:val="000000"/>
                <w:sz w:val="20"/>
                <w:lang w:val="en-US" w:eastAsia="zh-CN"/>
              </w:rPr>
              <w:t>0.0624</w:t>
            </w:r>
          </w:p>
        </w:tc>
      </w:tr>
      <w:tr w:rsidR="00626165" w:rsidRPr="00626165" w14:paraId="2972C777" w14:textId="77777777" w:rsidTr="008C68A3">
        <w:trPr>
          <w:trHeight w:val="300"/>
          <w:jc w:val="center"/>
        </w:trPr>
        <w:tc>
          <w:tcPr>
            <w:tcW w:w="2084" w:type="dxa"/>
            <w:vMerge/>
            <w:tcBorders>
              <w:top w:val="nil"/>
              <w:left w:val="single" w:sz="4" w:space="0" w:color="auto"/>
              <w:bottom w:val="single" w:sz="4" w:space="0" w:color="000000"/>
              <w:right w:val="single" w:sz="4" w:space="0" w:color="auto"/>
            </w:tcBorders>
            <w:vAlign w:val="center"/>
            <w:hideMark/>
          </w:tcPr>
          <w:p w14:paraId="6F372614" w14:textId="77777777" w:rsidR="00626165" w:rsidRPr="00626165" w:rsidRDefault="00626165" w:rsidP="00626165">
            <w:pPr>
              <w:adjustRightInd/>
              <w:snapToGrid/>
              <w:rPr>
                <w:rFonts w:ascii="Arial" w:eastAsia="Times New Roman" w:hAnsi="Arial" w:cs="Arial"/>
                <w:color w:val="000000"/>
                <w:sz w:val="20"/>
                <w:lang w:val="en-US" w:eastAsia="zh-CN"/>
              </w:rPr>
            </w:pPr>
          </w:p>
        </w:tc>
        <w:tc>
          <w:tcPr>
            <w:tcW w:w="800" w:type="dxa"/>
            <w:vMerge/>
            <w:tcBorders>
              <w:top w:val="nil"/>
              <w:left w:val="single" w:sz="4" w:space="0" w:color="auto"/>
              <w:bottom w:val="single" w:sz="4" w:space="0" w:color="000000"/>
              <w:right w:val="single" w:sz="4" w:space="0" w:color="auto"/>
            </w:tcBorders>
            <w:vAlign w:val="center"/>
            <w:hideMark/>
          </w:tcPr>
          <w:p w14:paraId="31BCCB12" w14:textId="77777777" w:rsidR="00626165" w:rsidRPr="00626165" w:rsidRDefault="00626165" w:rsidP="00626165">
            <w:pPr>
              <w:adjustRightInd/>
              <w:snapToGrid/>
              <w:rPr>
                <w:rFonts w:ascii="Arial" w:eastAsia="Times New Roman" w:hAnsi="Arial" w:cs="Arial"/>
                <w:color w:val="000000"/>
                <w:sz w:val="20"/>
                <w:lang w:val="en-US" w:eastAsia="zh-CN"/>
              </w:rPr>
            </w:pPr>
          </w:p>
        </w:tc>
        <w:tc>
          <w:tcPr>
            <w:tcW w:w="1160" w:type="dxa"/>
            <w:tcBorders>
              <w:top w:val="nil"/>
              <w:left w:val="nil"/>
              <w:bottom w:val="single" w:sz="4" w:space="0" w:color="auto"/>
              <w:right w:val="single" w:sz="4" w:space="0" w:color="auto"/>
            </w:tcBorders>
            <w:shd w:val="clear" w:color="auto" w:fill="auto"/>
            <w:noWrap/>
            <w:vAlign w:val="center"/>
            <w:hideMark/>
          </w:tcPr>
          <w:p w14:paraId="32C74A7B" w14:textId="77777777" w:rsidR="00626165" w:rsidRPr="00626165" w:rsidRDefault="00626165" w:rsidP="00626165">
            <w:pPr>
              <w:adjustRightInd/>
              <w:snapToGrid/>
              <w:jc w:val="center"/>
              <w:rPr>
                <w:rFonts w:ascii="Arial" w:eastAsia="Times New Roman" w:hAnsi="Arial" w:cs="Arial"/>
                <w:color w:val="000000"/>
                <w:sz w:val="20"/>
                <w:lang w:val="en-US" w:eastAsia="zh-CN"/>
              </w:rPr>
            </w:pPr>
            <w:r w:rsidRPr="00626165">
              <w:rPr>
                <w:rFonts w:ascii="Arial" w:eastAsia="Times New Roman" w:hAnsi="Arial" w:cs="Arial"/>
                <w:color w:val="000000"/>
                <w:sz w:val="20"/>
                <w:lang w:val="en-US" w:eastAsia="zh-CN"/>
              </w:rPr>
              <w:t>P-value</w:t>
            </w:r>
          </w:p>
        </w:tc>
        <w:tc>
          <w:tcPr>
            <w:tcW w:w="12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2811B77" w14:textId="77777777" w:rsidR="00626165" w:rsidRPr="00626165" w:rsidRDefault="00626165" w:rsidP="00626165">
            <w:pPr>
              <w:adjustRightInd/>
              <w:snapToGrid/>
              <w:jc w:val="right"/>
              <w:rPr>
                <w:rFonts w:ascii="Arial" w:eastAsia="Times New Roman" w:hAnsi="Arial" w:cs="Arial"/>
                <w:b/>
                <w:bCs/>
                <w:color w:val="000000"/>
                <w:sz w:val="20"/>
                <w:lang w:val="en-US" w:eastAsia="zh-CN"/>
              </w:rPr>
            </w:pPr>
            <w:r w:rsidRPr="00626165">
              <w:rPr>
                <w:rFonts w:ascii="Arial" w:eastAsia="Times New Roman" w:hAnsi="Arial" w:cs="Arial"/>
                <w:b/>
                <w:bCs/>
                <w:color w:val="000000"/>
                <w:sz w:val="20"/>
                <w:lang w:val="en-US" w:eastAsia="zh-CN"/>
              </w:rPr>
              <w:t>0.0018</w:t>
            </w:r>
          </w:p>
        </w:tc>
        <w:tc>
          <w:tcPr>
            <w:tcW w:w="139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E076258" w14:textId="77777777" w:rsidR="00626165" w:rsidRPr="00626165" w:rsidRDefault="00626165" w:rsidP="00626165">
            <w:pPr>
              <w:adjustRightInd/>
              <w:snapToGrid/>
              <w:jc w:val="right"/>
              <w:rPr>
                <w:rFonts w:ascii="Arial" w:eastAsia="Times New Roman" w:hAnsi="Arial" w:cs="Arial"/>
                <w:b/>
                <w:bCs/>
                <w:color w:val="000000"/>
                <w:sz w:val="20"/>
                <w:lang w:val="en-US" w:eastAsia="zh-CN"/>
              </w:rPr>
            </w:pPr>
            <w:r w:rsidRPr="00626165">
              <w:rPr>
                <w:rFonts w:ascii="Arial" w:eastAsia="Times New Roman" w:hAnsi="Arial" w:cs="Arial"/>
                <w:b/>
                <w:bCs/>
                <w:color w:val="000000"/>
                <w:sz w:val="20"/>
                <w:lang w:val="en-US" w:eastAsia="zh-CN"/>
              </w:rPr>
              <w:t>0.0011</w:t>
            </w:r>
          </w:p>
        </w:tc>
        <w:tc>
          <w:tcPr>
            <w:tcW w:w="15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C54BA11" w14:textId="77777777" w:rsidR="00626165" w:rsidRPr="00626165" w:rsidRDefault="00626165" w:rsidP="00626165">
            <w:pPr>
              <w:adjustRightInd/>
              <w:snapToGrid/>
              <w:jc w:val="right"/>
              <w:rPr>
                <w:rFonts w:ascii="Arial" w:eastAsia="Times New Roman" w:hAnsi="Arial" w:cs="Arial"/>
                <w:b/>
                <w:bCs/>
                <w:color w:val="000000"/>
                <w:sz w:val="20"/>
                <w:lang w:val="en-US" w:eastAsia="zh-CN"/>
              </w:rPr>
            </w:pPr>
            <w:r w:rsidRPr="00626165">
              <w:rPr>
                <w:rFonts w:ascii="Arial" w:eastAsia="Times New Roman" w:hAnsi="Arial" w:cs="Arial"/>
                <w:b/>
                <w:bCs/>
                <w:color w:val="000000"/>
                <w:sz w:val="20"/>
                <w:lang w:val="en-US" w:eastAsia="zh-CN"/>
              </w:rPr>
              <w:t>0.0011</w:t>
            </w:r>
          </w:p>
        </w:tc>
      </w:tr>
    </w:tbl>
    <w:p w14:paraId="335AD6EE" w14:textId="77777777" w:rsidR="00626165" w:rsidRPr="00626165" w:rsidRDefault="00626165" w:rsidP="00626165">
      <w:pPr>
        <w:adjustRightInd/>
        <w:snapToGrid/>
        <w:spacing w:after="120"/>
        <w:rPr>
          <w:rFonts w:ascii="Arial" w:eastAsia="Times New Roman" w:hAnsi="Arial"/>
          <w:szCs w:val="24"/>
        </w:rPr>
      </w:pPr>
    </w:p>
    <w:p w14:paraId="3EF432DD" w14:textId="77777777" w:rsidR="00626165" w:rsidRPr="00626165" w:rsidRDefault="00626165" w:rsidP="00626165">
      <w:pPr>
        <w:adjustRightInd/>
        <w:snapToGrid/>
        <w:spacing w:after="240"/>
        <w:rPr>
          <w:rFonts w:ascii="Arial" w:eastAsia="Times New Roman" w:hAnsi="Arial"/>
          <w:szCs w:val="24"/>
        </w:rPr>
      </w:pPr>
      <w:r w:rsidRPr="00626165">
        <w:rPr>
          <w:rFonts w:ascii="Arial" w:eastAsia="Times New Roman" w:hAnsi="Arial"/>
          <w:szCs w:val="24"/>
        </w:rPr>
        <w:t xml:space="preserve">Primary collateral LV coverage is considered as an important driver of the current US LGD Model V3.1. </w:t>
      </w:r>
      <w:r w:rsidRPr="00626165">
        <w:rPr>
          <w:rFonts w:ascii="Arial" w:eastAsia="Times New Roman" w:hAnsi="Arial"/>
          <w:szCs w:val="24"/>
        </w:rPr>
        <w:fldChar w:fldCharType="begin"/>
      </w:r>
      <w:r w:rsidRPr="00626165">
        <w:rPr>
          <w:rFonts w:ascii="Arial" w:eastAsia="Times New Roman" w:hAnsi="Arial"/>
          <w:szCs w:val="24"/>
        </w:rPr>
        <w:instrText xml:space="preserve"> REF _Ref424033522 \h </w:instrText>
      </w:r>
      <w:r w:rsidRPr="00626165">
        <w:rPr>
          <w:rFonts w:ascii="Arial" w:eastAsia="Times New Roman" w:hAnsi="Arial"/>
          <w:szCs w:val="24"/>
        </w:rPr>
      </w:r>
      <w:r w:rsidRPr="00626165">
        <w:rPr>
          <w:rFonts w:ascii="Arial" w:eastAsia="Times New Roman" w:hAnsi="Arial"/>
          <w:szCs w:val="24"/>
        </w:rPr>
        <w:fldChar w:fldCharType="separate"/>
      </w:r>
      <w:r w:rsidRPr="00626165">
        <w:rPr>
          <w:rFonts w:ascii="Arial" w:eastAsia="Times New Roman" w:hAnsi="Arial"/>
          <w:szCs w:val="24"/>
        </w:rPr>
        <w:t xml:space="preserve">Table </w:t>
      </w:r>
      <w:r w:rsidRPr="00626165">
        <w:rPr>
          <w:rFonts w:ascii="Arial" w:eastAsia="Times New Roman" w:hAnsi="Arial"/>
          <w:noProof/>
          <w:szCs w:val="24"/>
        </w:rPr>
        <w:t>42</w:t>
      </w:r>
      <w:r w:rsidRPr="00626165">
        <w:rPr>
          <w:rFonts w:ascii="Arial" w:eastAsia="Times New Roman" w:hAnsi="Arial"/>
          <w:szCs w:val="24"/>
        </w:rPr>
        <w:fldChar w:fldCharType="end"/>
      </w:r>
      <w:r w:rsidRPr="00626165">
        <w:rPr>
          <w:rFonts w:ascii="Arial" w:eastAsia="Times New Roman" w:hAnsi="Arial"/>
          <w:szCs w:val="24"/>
        </w:rPr>
        <w:t xml:space="preserve"> outlines the correlations between potential drivers and primary collateral LV coverage (significant P-values are in bold). To avoid </w:t>
      </w:r>
      <w:proofErr w:type="spellStart"/>
      <w:r w:rsidRPr="00626165">
        <w:rPr>
          <w:rFonts w:ascii="Arial" w:eastAsia="Times New Roman" w:hAnsi="Arial"/>
          <w:szCs w:val="24"/>
        </w:rPr>
        <w:t>multicolinearity</w:t>
      </w:r>
      <w:proofErr w:type="spellEnd"/>
      <w:r w:rsidRPr="00626165">
        <w:rPr>
          <w:rFonts w:ascii="Arial" w:eastAsia="Times New Roman" w:hAnsi="Arial"/>
          <w:szCs w:val="24"/>
        </w:rPr>
        <w:t xml:space="preserve">, drivers that are significantly correlated with primary collateral LV coverage should not be considered for further segmentation. </w:t>
      </w:r>
    </w:p>
    <w:p w14:paraId="39503049" w14:textId="77777777" w:rsidR="00626165" w:rsidRPr="00626165" w:rsidRDefault="00626165" w:rsidP="00626165">
      <w:pPr>
        <w:keepNext/>
        <w:adjustRightInd/>
        <w:snapToGrid/>
        <w:spacing w:after="240"/>
        <w:jc w:val="center"/>
        <w:rPr>
          <w:rFonts w:ascii="Arial" w:eastAsia="Times New Roman" w:hAnsi="Arial"/>
          <w:b/>
          <w:bCs/>
          <w:szCs w:val="20"/>
        </w:rPr>
      </w:pPr>
      <w:bookmarkStart w:id="362" w:name="_Ref424033522"/>
      <w:r w:rsidRPr="00626165">
        <w:rPr>
          <w:rFonts w:ascii="Arial" w:eastAsia="Times New Roman" w:hAnsi="Arial"/>
          <w:b/>
          <w:bCs/>
          <w:szCs w:val="20"/>
        </w:rPr>
        <w:t xml:space="preserve">Table </w:t>
      </w:r>
      <w:r w:rsidRPr="00626165">
        <w:rPr>
          <w:rFonts w:ascii="Arial" w:eastAsia="Times New Roman" w:hAnsi="Arial"/>
          <w:b/>
          <w:bCs/>
          <w:szCs w:val="20"/>
        </w:rPr>
        <w:fldChar w:fldCharType="begin"/>
      </w:r>
      <w:r w:rsidRPr="00626165">
        <w:rPr>
          <w:rFonts w:ascii="Arial" w:eastAsia="Times New Roman" w:hAnsi="Arial"/>
          <w:b/>
          <w:bCs/>
          <w:szCs w:val="20"/>
        </w:rPr>
        <w:instrText xml:space="preserve"> SEQ Table \* ARABIC </w:instrText>
      </w:r>
      <w:r w:rsidRPr="00626165">
        <w:rPr>
          <w:rFonts w:ascii="Arial" w:eastAsia="Times New Roman" w:hAnsi="Arial"/>
          <w:b/>
          <w:bCs/>
          <w:szCs w:val="20"/>
        </w:rPr>
        <w:fldChar w:fldCharType="separate"/>
      </w:r>
      <w:r w:rsidRPr="00626165">
        <w:rPr>
          <w:rFonts w:ascii="Arial" w:eastAsia="Times New Roman" w:hAnsi="Arial"/>
          <w:b/>
          <w:bCs/>
          <w:noProof/>
          <w:szCs w:val="20"/>
        </w:rPr>
        <w:t>42</w:t>
      </w:r>
      <w:r w:rsidRPr="00626165">
        <w:rPr>
          <w:rFonts w:ascii="Arial" w:eastAsia="Times New Roman" w:hAnsi="Arial"/>
          <w:b/>
          <w:bCs/>
          <w:noProof/>
          <w:szCs w:val="20"/>
        </w:rPr>
        <w:fldChar w:fldCharType="end"/>
      </w:r>
      <w:bookmarkEnd w:id="362"/>
      <w:r w:rsidRPr="00626165">
        <w:rPr>
          <w:rFonts w:ascii="Arial" w:eastAsia="Times New Roman" w:hAnsi="Arial"/>
          <w:b/>
          <w:bCs/>
          <w:szCs w:val="20"/>
        </w:rPr>
        <w:t>: Correlation between Potential Drivers and Primary Collateral LV Coverage – Secured</w:t>
      </w:r>
    </w:p>
    <w:tbl>
      <w:tblPr>
        <w:tblW w:w="7740" w:type="dxa"/>
        <w:jc w:val="center"/>
        <w:tblLook w:val="04A0" w:firstRow="1" w:lastRow="0" w:firstColumn="1" w:lastColumn="0" w:noHBand="0" w:noVBand="1"/>
      </w:tblPr>
      <w:tblGrid>
        <w:gridCol w:w="2120"/>
        <w:gridCol w:w="860"/>
        <w:gridCol w:w="960"/>
        <w:gridCol w:w="1140"/>
        <w:gridCol w:w="1260"/>
        <w:gridCol w:w="1400"/>
      </w:tblGrid>
      <w:tr w:rsidR="00626165" w:rsidRPr="00626165" w14:paraId="65E9D4B3" w14:textId="77777777" w:rsidTr="008C68A3">
        <w:trPr>
          <w:trHeight w:val="300"/>
          <w:tblHeader/>
          <w:jc w:val="center"/>
        </w:trPr>
        <w:tc>
          <w:tcPr>
            <w:tcW w:w="2120" w:type="dxa"/>
            <w:tcBorders>
              <w:top w:val="single" w:sz="4" w:space="0" w:color="auto"/>
              <w:left w:val="single" w:sz="4" w:space="0" w:color="auto"/>
              <w:bottom w:val="single" w:sz="4" w:space="0" w:color="auto"/>
              <w:right w:val="single" w:sz="4" w:space="0" w:color="auto"/>
            </w:tcBorders>
            <w:shd w:val="clear" w:color="000000" w:fill="BFBFBF"/>
            <w:noWrap/>
            <w:vAlign w:val="center"/>
            <w:hideMark/>
          </w:tcPr>
          <w:p w14:paraId="54593EDA" w14:textId="77777777" w:rsidR="00626165" w:rsidRPr="00626165" w:rsidRDefault="00626165" w:rsidP="00626165">
            <w:pPr>
              <w:adjustRightInd/>
              <w:snapToGrid/>
              <w:jc w:val="center"/>
              <w:rPr>
                <w:rFonts w:ascii="Arial" w:eastAsia="Times New Roman" w:hAnsi="Arial" w:cs="Arial"/>
                <w:b/>
                <w:bCs/>
                <w:color w:val="000000"/>
                <w:sz w:val="20"/>
                <w:szCs w:val="20"/>
                <w:lang w:val="en-US" w:eastAsia="zh-CN"/>
              </w:rPr>
            </w:pPr>
            <w:r w:rsidRPr="00626165">
              <w:rPr>
                <w:rFonts w:ascii="Arial" w:eastAsia="Times New Roman" w:hAnsi="Arial" w:cs="Arial"/>
                <w:b/>
                <w:bCs/>
                <w:color w:val="000000"/>
                <w:sz w:val="20"/>
                <w:szCs w:val="20"/>
                <w:lang w:val="en-US" w:eastAsia="zh-CN"/>
              </w:rPr>
              <w:t>Potential Drivers</w:t>
            </w:r>
          </w:p>
        </w:tc>
        <w:tc>
          <w:tcPr>
            <w:tcW w:w="860" w:type="dxa"/>
            <w:tcBorders>
              <w:top w:val="single" w:sz="4" w:space="0" w:color="auto"/>
              <w:left w:val="nil"/>
              <w:bottom w:val="single" w:sz="4" w:space="0" w:color="auto"/>
              <w:right w:val="single" w:sz="4" w:space="0" w:color="auto"/>
            </w:tcBorders>
            <w:shd w:val="clear" w:color="000000" w:fill="BFBFBF"/>
            <w:noWrap/>
            <w:vAlign w:val="center"/>
            <w:hideMark/>
          </w:tcPr>
          <w:p w14:paraId="7ECD2555" w14:textId="77777777" w:rsidR="00626165" w:rsidRPr="00626165" w:rsidRDefault="00626165" w:rsidP="00626165">
            <w:pPr>
              <w:adjustRightInd/>
              <w:snapToGrid/>
              <w:jc w:val="center"/>
              <w:rPr>
                <w:rFonts w:ascii="Arial" w:eastAsia="Times New Roman" w:hAnsi="Arial" w:cs="Arial"/>
                <w:b/>
                <w:bCs/>
                <w:color w:val="000000"/>
                <w:sz w:val="20"/>
                <w:szCs w:val="20"/>
                <w:lang w:val="en-US" w:eastAsia="zh-CN"/>
              </w:rPr>
            </w:pPr>
            <w:r w:rsidRPr="00626165">
              <w:rPr>
                <w:rFonts w:ascii="Arial" w:eastAsia="Times New Roman" w:hAnsi="Arial" w:cs="Arial"/>
                <w:b/>
                <w:bCs/>
                <w:color w:val="000000"/>
                <w:sz w:val="20"/>
                <w:szCs w:val="20"/>
                <w:lang w:val="en-US" w:eastAsia="zh-CN"/>
              </w:rPr>
              <w:t>N</w:t>
            </w:r>
          </w:p>
        </w:tc>
        <w:tc>
          <w:tcPr>
            <w:tcW w:w="960" w:type="dxa"/>
            <w:tcBorders>
              <w:top w:val="single" w:sz="4" w:space="0" w:color="auto"/>
              <w:left w:val="nil"/>
              <w:bottom w:val="single" w:sz="4" w:space="0" w:color="auto"/>
              <w:right w:val="single" w:sz="4" w:space="0" w:color="auto"/>
            </w:tcBorders>
            <w:shd w:val="clear" w:color="000000" w:fill="BFBFBF"/>
            <w:noWrap/>
            <w:vAlign w:val="center"/>
            <w:hideMark/>
          </w:tcPr>
          <w:p w14:paraId="1F1E1C8D" w14:textId="77777777" w:rsidR="00626165" w:rsidRPr="00626165" w:rsidRDefault="00626165" w:rsidP="00626165">
            <w:pPr>
              <w:adjustRightInd/>
              <w:snapToGrid/>
              <w:jc w:val="center"/>
              <w:rPr>
                <w:rFonts w:ascii="Arial" w:eastAsia="Times New Roman" w:hAnsi="Arial" w:cs="Arial"/>
                <w:b/>
                <w:bCs/>
                <w:color w:val="000000"/>
                <w:sz w:val="20"/>
                <w:szCs w:val="20"/>
                <w:lang w:val="en-US" w:eastAsia="zh-CN"/>
              </w:rPr>
            </w:pPr>
            <w:r w:rsidRPr="00626165">
              <w:rPr>
                <w:rFonts w:ascii="Arial" w:eastAsia="Times New Roman" w:hAnsi="Arial" w:cs="Arial"/>
                <w:b/>
                <w:bCs/>
                <w:color w:val="000000"/>
                <w:sz w:val="20"/>
                <w:szCs w:val="20"/>
                <w:lang w:val="en-US" w:eastAsia="zh-CN"/>
              </w:rPr>
              <w:t>Test</w:t>
            </w:r>
          </w:p>
        </w:tc>
        <w:tc>
          <w:tcPr>
            <w:tcW w:w="1140" w:type="dxa"/>
            <w:tcBorders>
              <w:top w:val="single" w:sz="4" w:space="0" w:color="auto"/>
              <w:left w:val="nil"/>
              <w:bottom w:val="single" w:sz="4" w:space="0" w:color="auto"/>
              <w:right w:val="single" w:sz="4" w:space="0" w:color="auto"/>
            </w:tcBorders>
            <w:shd w:val="clear" w:color="000000" w:fill="BFBFBF"/>
            <w:noWrap/>
            <w:vAlign w:val="center"/>
            <w:hideMark/>
          </w:tcPr>
          <w:p w14:paraId="613A0BA3" w14:textId="77777777" w:rsidR="00626165" w:rsidRPr="00626165" w:rsidRDefault="00626165" w:rsidP="00626165">
            <w:pPr>
              <w:adjustRightInd/>
              <w:snapToGrid/>
              <w:jc w:val="center"/>
              <w:rPr>
                <w:rFonts w:ascii="Arial" w:eastAsia="Times New Roman" w:hAnsi="Arial" w:cs="Arial"/>
                <w:b/>
                <w:bCs/>
                <w:color w:val="000000"/>
                <w:sz w:val="20"/>
                <w:szCs w:val="20"/>
                <w:lang w:val="en-US" w:eastAsia="zh-CN"/>
              </w:rPr>
            </w:pPr>
            <w:r w:rsidRPr="00626165">
              <w:rPr>
                <w:rFonts w:ascii="Arial" w:eastAsia="Times New Roman" w:hAnsi="Arial" w:cs="Arial"/>
                <w:b/>
                <w:bCs/>
                <w:color w:val="000000"/>
                <w:sz w:val="20"/>
                <w:szCs w:val="20"/>
                <w:lang w:val="en-US" w:eastAsia="zh-CN"/>
              </w:rPr>
              <w:t>Pearson</w:t>
            </w:r>
          </w:p>
        </w:tc>
        <w:tc>
          <w:tcPr>
            <w:tcW w:w="1260" w:type="dxa"/>
            <w:tcBorders>
              <w:top w:val="single" w:sz="4" w:space="0" w:color="auto"/>
              <w:left w:val="nil"/>
              <w:bottom w:val="single" w:sz="4" w:space="0" w:color="auto"/>
              <w:right w:val="single" w:sz="4" w:space="0" w:color="auto"/>
            </w:tcBorders>
            <w:shd w:val="clear" w:color="000000" w:fill="BFBFBF"/>
            <w:noWrap/>
            <w:vAlign w:val="center"/>
            <w:hideMark/>
          </w:tcPr>
          <w:p w14:paraId="0ADD51D2" w14:textId="77777777" w:rsidR="00626165" w:rsidRPr="00626165" w:rsidRDefault="00626165" w:rsidP="00626165">
            <w:pPr>
              <w:adjustRightInd/>
              <w:snapToGrid/>
              <w:jc w:val="center"/>
              <w:rPr>
                <w:rFonts w:ascii="Arial" w:eastAsia="Times New Roman" w:hAnsi="Arial" w:cs="Arial"/>
                <w:b/>
                <w:bCs/>
                <w:color w:val="000000"/>
                <w:sz w:val="20"/>
                <w:szCs w:val="20"/>
                <w:lang w:val="en-US" w:eastAsia="zh-CN"/>
              </w:rPr>
            </w:pPr>
            <w:r w:rsidRPr="00626165">
              <w:rPr>
                <w:rFonts w:ascii="Arial" w:eastAsia="Times New Roman" w:hAnsi="Arial" w:cs="Arial"/>
                <w:b/>
                <w:bCs/>
                <w:color w:val="000000"/>
                <w:sz w:val="20"/>
                <w:szCs w:val="20"/>
                <w:lang w:val="en-US" w:eastAsia="zh-CN"/>
              </w:rPr>
              <w:t>Spearman</w:t>
            </w:r>
          </w:p>
        </w:tc>
        <w:tc>
          <w:tcPr>
            <w:tcW w:w="1400" w:type="dxa"/>
            <w:tcBorders>
              <w:top w:val="single" w:sz="4" w:space="0" w:color="auto"/>
              <w:left w:val="nil"/>
              <w:bottom w:val="single" w:sz="4" w:space="0" w:color="auto"/>
              <w:right w:val="single" w:sz="4" w:space="0" w:color="auto"/>
            </w:tcBorders>
            <w:shd w:val="clear" w:color="000000" w:fill="BFBFBF"/>
            <w:noWrap/>
            <w:vAlign w:val="center"/>
            <w:hideMark/>
          </w:tcPr>
          <w:p w14:paraId="6798A474" w14:textId="77777777" w:rsidR="00626165" w:rsidRPr="00626165" w:rsidRDefault="00626165" w:rsidP="00626165">
            <w:pPr>
              <w:adjustRightInd/>
              <w:snapToGrid/>
              <w:jc w:val="center"/>
              <w:rPr>
                <w:rFonts w:ascii="Arial" w:eastAsia="Times New Roman" w:hAnsi="Arial" w:cs="Arial"/>
                <w:b/>
                <w:bCs/>
                <w:color w:val="000000"/>
                <w:sz w:val="20"/>
                <w:szCs w:val="20"/>
                <w:lang w:val="en-US" w:eastAsia="zh-CN"/>
              </w:rPr>
            </w:pPr>
            <w:r w:rsidRPr="00626165">
              <w:rPr>
                <w:rFonts w:ascii="Arial" w:eastAsia="Times New Roman" w:hAnsi="Arial" w:cs="Arial"/>
                <w:b/>
                <w:bCs/>
                <w:color w:val="000000"/>
                <w:sz w:val="20"/>
                <w:szCs w:val="20"/>
                <w:lang w:val="en-US" w:eastAsia="zh-CN"/>
              </w:rPr>
              <w:t>Kendall Tau</w:t>
            </w:r>
          </w:p>
        </w:tc>
      </w:tr>
      <w:tr w:rsidR="00626165" w:rsidRPr="00626165" w14:paraId="633513EE" w14:textId="77777777" w:rsidTr="008C68A3">
        <w:trPr>
          <w:trHeight w:val="300"/>
          <w:jc w:val="center"/>
        </w:trPr>
        <w:tc>
          <w:tcPr>
            <w:tcW w:w="212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5691B9B5" w14:textId="77777777" w:rsidR="00626165" w:rsidRPr="00626165" w:rsidRDefault="00626165" w:rsidP="00626165">
            <w:pPr>
              <w:adjustRightInd/>
              <w:snapToGrid/>
              <w:jc w:val="center"/>
              <w:rPr>
                <w:rFonts w:ascii="Arial" w:eastAsia="Times New Roman" w:hAnsi="Arial" w:cs="Arial"/>
                <w:color w:val="000000"/>
                <w:sz w:val="20"/>
                <w:szCs w:val="20"/>
                <w:lang w:val="en-US" w:eastAsia="zh-CN"/>
              </w:rPr>
            </w:pPr>
            <w:r w:rsidRPr="00626165">
              <w:rPr>
                <w:rFonts w:ascii="Arial" w:eastAsia="Times New Roman" w:hAnsi="Arial" w:cs="Arial"/>
                <w:color w:val="000000"/>
                <w:sz w:val="20"/>
                <w:szCs w:val="20"/>
                <w:lang w:val="en-US" w:eastAsia="zh-CN"/>
              </w:rPr>
              <w:t>Fac_Auth_D1</w:t>
            </w:r>
          </w:p>
        </w:tc>
        <w:tc>
          <w:tcPr>
            <w:tcW w:w="86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2F8E3710" w14:textId="77777777" w:rsidR="00626165" w:rsidRPr="00626165" w:rsidRDefault="00626165" w:rsidP="00626165">
            <w:pPr>
              <w:adjustRightInd/>
              <w:snapToGrid/>
              <w:jc w:val="center"/>
              <w:rPr>
                <w:rFonts w:ascii="Arial" w:eastAsia="Times New Roman" w:hAnsi="Arial" w:cs="Arial"/>
                <w:color w:val="000000"/>
                <w:sz w:val="20"/>
                <w:szCs w:val="20"/>
                <w:lang w:val="en-US" w:eastAsia="zh-CN"/>
              </w:rPr>
            </w:pPr>
            <w:r w:rsidRPr="00626165">
              <w:rPr>
                <w:rFonts w:ascii="Arial" w:eastAsia="Times New Roman" w:hAnsi="Arial" w:cs="Arial"/>
                <w:color w:val="000000"/>
                <w:sz w:val="20"/>
                <w:szCs w:val="20"/>
                <w:lang w:val="en-US" w:eastAsia="zh-CN"/>
              </w:rPr>
              <w:t>1821</w:t>
            </w:r>
          </w:p>
        </w:tc>
        <w:tc>
          <w:tcPr>
            <w:tcW w:w="960" w:type="dxa"/>
            <w:tcBorders>
              <w:top w:val="nil"/>
              <w:left w:val="nil"/>
              <w:bottom w:val="single" w:sz="4" w:space="0" w:color="auto"/>
              <w:right w:val="single" w:sz="4" w:space="0" w:color="auto"/>
            </w:tcBorders>
            <w:shd w:val="clear" w:color="auto" w:fill="auto"/>
            <w:noWrap/>
            <w:vAlign w:val="center"/>
            <w:hideMark/>
          </w:tcPr>
          <w:p w14:paraId="7DE32046" w14:textId="77777777" w:rsidR="00626165" w:rsidRPr="00626165" w:rsidRDefault="00626165" w:rsidP="00626165">
            <w:pPr>
              <w:adjustRightInd/>
              <w:snapToGrid/>
              <w:jc w:val="center"/>
              <w:rPr>
                <w:rFonts w:ascii="Arial" w:eastAsia="Times New Roman" w:hAnsi="Arial" w:cs="Arial"/>
                <w:color w:val="000000"/>
                <w:sz w:val="20"/>
                <w:szCs w:val="20"/>
                <w:lang w:val="en-US" w:eastAsia="zh-CN"/>
              </w:rPr>
            </w:pPr>
            <w:r w:rsidRPr="00626165">
              <w:rPr>
                <w:rFonts w:ascii="Arial" w:eastAsia="Times New Roman" w:hAnsi="Arial" w:cs="Arial"/>
                <w:color w:val="000000"/>
                <w:sz w:val="20"/>
                <w:szCs w:val="20"/>
                <w:lang w:val="en-US" w:eastAsia="zh-CN"/>
              </w:rPr>
              <w:t>Value</w:t>
            </w:r>
          </w:p>
        </w:tc>
        <w:tc>
          <w:tcPr>
            <w:tcW w:w="1140" w:type="dxa"/>
            <w:tcBorders>
              <w:top w:val="nil"/>
              <w:left w:val="nil"/>
              <w:bottom w:val="single" w:sz="4" w:space="0" w:color="auto"/>
              <w:right w:val="single" w:sz="4" w:space="0" w:color="auto"/>
            </w:tcBorders>
            <w:shd w:val="clear" w:color="auto" w:fill="auto"/>
            <w:noWrap/>
            <w:vAlign w:val="center"/>
            <w:hideMark/>
          </w:tcPr>
          <w:p w14:paraId="0D5A17DE" w14:textId="77777777" w:rsidR="00626165" w:rsidRPr="00626165" w:rsidRDefault="00626165" w:rsidP="00626165">
            <w:pPr>
              <w:adjustRightInd/>
              <w:snapToGrid/>
              <w:jc w:val="right"/>
              <w:rPr>
                <w:rFonts w:ascii="Arial" w:eastAsia="Times New Roman" w:hAnsi="Arial" w:cs="Arial"/>
                <w:color w:val="000000"/>
                <w:sz w:val="20"/>
                <w:szCs w:val="20"/>
                <w:lang w:val="en-US" w:eastAsia="zh-CN"/>
              </w:rPr>
            </w:pPr>
            <w:r w:rsidRPr="00626165">
              <w:rPr>
                <w:rFonts w:ascii="Arial" w:eastAsia="Times New Roman" w:hAnsi="Arial" w:cs="Arial"/>
                <w:color w:val="000000"/>
                <w:sz w:val="20"/>
                <w:szCs w:val="20"/>
                <w:lang w:val="en-US" w:eastAsia="zh-CN"/>
              </w:rPr>
              <w:t>-0.0581</w:t>
            </w:r>
          </w:p>
        </w:tc>
        <w:tc>
          <w:tcPr>
            <w:tcW w:w="1260" w:type="dxa"/>
            <w:tcBorders>
              <w:top w:val="nil"/>
              <w:left w:val="nil"/>
              <w:bottom w:val="single" w:sz="4" w:space="0" w:color="auto"/>
              <w:right w:val="single" w:sz="4" w:space="0" w:color="auto"/>
            </w:tcBorders>
            <w:shd w:val="clear" w:color="auto" w:fill="auto"/>
            <w:noWrap/>
            <w:vAlign w:val="center"/>
            <w:hideMark/>
          </w:tcPr>
          <w:p w14:paraId="54524BA1" w14:textId="77777777" w:rsidR="00626165" w:rsidRPr="00626165" w:rsidRDefault="00626165" w:rsidP="00626165">
            <w:pPr>
              <w:adjustRightInd/>
              <w:snapToGrid/>
              <w:jc w:val="right"/>
              <w:rPr>
                <w:rFonts w:ascii="Arial" w:eastAsia="Times New Roman" w:hAnsi="Arial" w:cs="Arial"/>
                <w:color w:val="000000"/>
                <w:sz w:val="20"/>
                <w:szCs w:val="20"/>
                <w:lang w:val="en-US" w:eastAsia="zh-CN"/>
              </w:rPr>
            </w:pPr>
            <w:r w:rsidRPr="00626165">
              <w:rPr>
                <w:rFonts w:ascii="Arial" w:eastAsia="Times New Roman" w:hAnsi="Arial" w:cs="Arial"/>
                <w:color w:val="000000"/>
                <w:sz w:val="20"/>
                <w:szCs w:val="20"/>
                <w:lang w:val="en-US" w:eastAsia="zh-CN"/>
              </w:rPr>
              <w:t>-0.0926</w:t>
            </w:r>
          </w:p>
        </w:tc>
        <w:tc>
          <w:tcPr>
            <w:tcW w:w="1400" w:type="dxa"/>
            <w:tcBorders>
              <w:top w:val="nil"/>
              <w:left w:val="nil"/>
              <w:bottom w:val="single" w:sz="4" w:space="0" w:color="auto"/>
              <w:right w:val="single" w:sz="4" w:space="0" w:color="auto"/>
            </w:tcBorders>
            <w:shd w:val="clear" w:color="auto" w:fill="auto"/>
            <w:noWrap/>
            <w:vAlign w:val="center"/>
            <w:hideMark/>
          </w:tcPr>
          <w:p w14:paraId="742C513A" w14:textId="77777777" w:rsidR="00626165" w:rsidRPr="00626165" w:rsidRDefault="00626165" w:rsidP="00626165">
            <w:pPr>
              <w:adjustRightInd/>
              <w:snapToGrid/>
              <w:jc w:val="right"/>
              <w:rPr>
                <w:rFonts w:ascii="Arial" w:eastAsia="Times New Roman" w:hAnsi="Arial" w:cs="Arial"/>
                <w:color w:val="000000"/>
                <w:sz w:val="20"/>
                <w:szCs w:val="20"/>
                <w:lang w:val="en-US" w:eastAsia="zh-CN"/>
              </w:rPr>
            </w:pPr>
            <w:r w:rsidRPr="00626165">
              <w:rPr>
                <w:rFonts w:ascii="Arial" w:eastAsia="Times New Roman" w:hAnsi="Arial" w:cs="Arial"/>
                <w:color w:val="000000"/>
                <w:sz w:val="20"/>
                <w:szCs w:val="20"/>
                <w:lang w:val="en-US" w:eastAsia="zh-CN"/>
              </w:rPr>
              <w:t>-0.0678</w:t>
            </w:r>
          </w:p>
        </w:tc>
      </w:tr>
      <w:tr w:rsidR="00626165" w:rsidRPr="00626165" w14:paraId="42911C1E" w14:textId="77777777" w:rsidTr="008C68A3">
        <w:trPr>
          <w:trHeight w:val="300"/>
          <w:jc w:val="center"/>
        </w:trPr>
        <w:tc>
          <w:tcPr>
            <w:tcW w:w="2120" w:type="dxa"/>
            <w:vMerge/>
            <w:tcBorders>
              <w:top w:val="nil"/>
              <w:left w:val="single" w:sz="4" w:space="0" w:color="auto"/>
              <w:bottom w:val="single" w:sz="4" w:space="0" w:color="000000"/>
              <w:right w:val="single" w:sz="4" w:space="0" w:color="auto"/>
            </w:tcBorders>
            <w:vAlign w:val="center"/>
            <w:hideMark/>
          </w:tcPr>
          <w:p w14:paraId="064A8707" w14:textId="77777777" w:rsidR="00626165" w:rsidRPr="00626165" w:rsidRDefault="00626165" w:rsidP="00626165">
            <w:pPr>
              <w:adjustRightInd/>
              <w:snapToGrid/>
              <w:rPr>
                <w:rFonts w:ascii="Arial" w:eastAsia="Times New Roman" w:hAnsi="Arial" w:cs="Arial"/>
                <w:color w:val="000000"/>
                <w:sz w:val="20"/>
                <w:szCs w:val="20"/>
                <w:lang w:val="en-US" w:eastAsia="zh-CN"/>
              </w:rPr>
            </w:pPr>
          </w:p>
        </w:tc>
        <w:tc>
          <w:tcPr>
            <w:tcW w:w="860" w:type="dxa"/>
            <w:vMerge/>
            <w:tcBorders>
              <w:top w:val="nil"/>
              <w:left w:val="single" w:sz="4" w:space="0" w:color="auto"/>
              <w:bottom w:val="single" w:sz="4" w:space="0" w:color="000000"/>
              <w:right w:val="single" w:sz="4" w:space="0" w:color="auto"/>
            </w:tcBorders>
            <w:vAlign w:val="center"/>
            <w:hideMark/>
          </w:tcPr>
          <w:p w14:paraId="742ACACB" w14:textId="77777777" w:rsidR="00626165" w:rsidRPr="00626165" w:rsidRDefault="00626165" w:rsidP="00626165">
            <w:pPr>
              <w:adjustRightInd/>
              <w:snapToGrid/>
              <w:rPr>
                <w:rFonts w:ascii="Arial" w:eastAsia="Times New Roman" w:hAnsi="Arial" w:cs="Arial"/>
                <w:color w:val="000000"/>
                <w:sz w:val="20"/>
                <w:szCs w:val="20"/>
                <w:lang w:val="en-US" w:eastAsia="zh-CN"/>
              </w:rPr>
            </w:pPr>
          </w:p>
        </w:tc>
        <w:tc>
          <w:tcPr>
            <w:tcW w:w="960" w:type="dxa"/>
            <w:tcBorders>
              <w:top w:val="nil"/>
              <w:left w:val="nil"/>
              <w:bottom w:val="single" w:sz="4" w:space="0" w:color="auto"/>
              <w:right w:val="single" w:sz="4" w:space="0" w:color="auto"/>
            </w:tcBorders>
            <w:shd w:val="clear" w:color="auto" w:fill="auto"/>
            <w:noWrap/>
            <w:vAlign w:val="center"/>
            <w:hideMark/>
          </w:tcPr>
          <w:p w14:paraId="28B2B0E1" w14:textId="77777777" w:rsidR="00626165" w:rsidRPr="00626165" w:rsidRDefault="00626165" w:rsidP="00626165">
            <w:pPr>
              <w:adjustRightInd/>
              <w:snapToGrid/>
              <w:jc w:val="center"/>
              <w:rPr>
                <w:rFonts w:ascii="Arial" w:eastAsia="Times New Roman" w:hAnsi="Arial" w:cs="Arial"/>
                <w:color w:val="000000"/>
                <w:sz w:val="20"/>
                <w:szCs w:val="20"/>
                <w:lang w:val="en-US" w:eastAsia="zh-CN"/>
              </w:rPr>
            </w:pPr>
            <w:r w:rsidRPr="00626165">
              <w:rPr>
                <w:rFonts w:ascii="Arial" w:eastAsia="Times New Roman" w:hAnsi="Arial" w:cs="Arial"/>
                <w:color w:val="000000"/>
                <w:sz w:val="20"/>
                <w:szCs w:val="20"/>
                <w:lang w:val="en-US" w:eastAsia="zh-CN"/>
              </w:rPr>
              <w:t>P-value</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A386733" w14:textId="77777777" w:rsidR="00626165" w:rsidRPr="00626165" w:rsidRDefault="00626165" w:rsidP="00626165">
            <w:pPr>
              <w:adjustRightInd/>
              <w:snapToGrid/>
              <w:jc w:val="right"/>
              <w:rPr>
                <w:rFonts w:ascii="Arial" w:eastAsia="Times New Roman" w:hAnsi="Arial" w:cs="Arial"/>
                <w:b/>
                <w:bCs/>
                <w:color w:val="000000"/>
                <w:sz w:val="20"/>
                <w:szCs w:val="20"/>
                <w:lang w:val="en-US" w:eastAsia="zh-CN"/>
              </w:rPr>
            </w:pPr>
            <w:r w:rsidRPr="00626165">
              <w:rPr>
                <w:rFonts w:ascii="Arial" w:eastAsia="Times New Roman" w:hAnsi="Arial" w:cs="Arial"/>
                <w:b/>
                <w:bCs/>
                <w:color w:val="000000"/>
                <w:sz w:val="20"/>
                <w:szCs w:val="20"/>
                <w:lang w:val="en-US" w:eastAsia="zh-CN"/>
              </w:rPr>
              <w:t>0.0132</w:t>
            </w:r>
          </w:p>
        </w:tc>
        <w:tc>
          <w:tcPr>
            <w:tcW w:w="12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0DC09F7" w14:textId="77777777" w:rsidR="00626165" w:rsidRPr="00626165" w:rsidRDefault="00626165" w:rsidP="00626165">
            <w:pPr>
              <w:adjustRightInd/>
              <w:snapToGrid/>
              <w:jc w:val="right"/>
              <w:rPr>
                <w:rFonts w:ascii="Arial" w:eastAsia="Times New Roman" w:hAnsi="Arial" w:cs="Arial"/>
                <w:b/>
                <w:bCs/>
                <w:color w:val="000000"/>
                <w:sz w:val="20"/>
                <w:szCs w:val="20"/>
                <w:lang w:val="en-US" w:eastAsia="zh-CN"/>
              </w:rPr>
            </w:pPr>
            <w:r w:rsidRPr="00626165">
              <w:rPr>
                <w:rFonts w:ascii="Arial" w:eastAsia="Times New Roman" w:hAnsi="Arial" w:cs="Arial"/>
                <w:b/>
                <w:bCs/>
                <w:color w:val="000000"/>
                <w:sz w:val="20"/>
                <w:szCs w:val="20"/>
                <w:lang w:val="en-US" w:eastAsia="zh-CN"/>
              </w:rPr>
              <w:t>&lt;.0001</w:t>
            </w:r>
          </w:p>
        </w:tc>
        <w:tc>
          <w:tcPr>
            <w:tcW w:w="14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476F490" w14:textId="77777777" w:rsidR="00626165" w:rsidRPr="00626165" w:rsidRDefault="00626165" w:rsidP="00626165">
            <w:pPr>
              <w:adjustRightInd/>
              <w:snapToGrid/>
              <w:jc w:val="right"/>
              <w:rPr>
                <w:rFonts w:ascii="Arial" w:eastAsia="Times New Roman" w:hAnsi="Arial" w:cs="Arial"/>
                <w:b/>
                <w:bCs/>
                <w:color w:val="000000"/>
                <w:sz w:val="20"/>
                <w:szCs w:val="20"/>
                <w:lang w:val="en-US" w:eastAsia="zh-CN"/>
              </w:rPr>
            </w:pPr>
            <w:r w:rsidRPr="00626165">
              <w:rPr>
                <w:rFonts w:ascii="Arial" w:eastAsia="Times New Roman" w:hAnsi="Arial" w:cs="Arial"/>
                <w:b/>
                <w:bCs/>
                <w:color w:val="000000"/>
                <w:sz w:val="20"/>
                <w:szCs w:val="20"/>
                <w:lang w:val="en-US" w:eastAsia="zh-CN"/>
              </w:rPr>
              <w:t>&lt;.0001</w:t>
            </w:r>
          </w:p>
        </w:tc>
      </w:tr>
      <w:tr w:rsidR="00626165" w:rsidRPr="00626165" w14:paraId="66158A60" w14:textId="77777777" w:rsidTr="008C68A3">
        <w:trPr>
          <w:trHeight w:val="300"/>
          <w:jc w:val="center"/>
        </w:trPr>
        <w:tc>
          <w:tcPr>
            <w:tcW w:w="212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53F082A3" w14:textId="77777777" w:rsidR="00626165" w:rsidRPr="00626165" w:rsidRDefault="00626165" w:rsidP="00626165">
            <w:pPr>
              <w:adjustRightInd/>
              <w:snapToGrid/>
              <w:jc w:val="center"/>
              <w:rPr>
                <w:rFonts w:ascii="Arial" w:eastAsia="Times New Roman" w:hAnsi="Arial" w:cs="Arial"/>
                <w:color w:val="000000"/>
                <w:sz w:val="20"/>
                <w:szCs w:val="20"/>
                <w:lang w:val="en-US" w:eastAsia="zh-CN"/>
              </w:rPr>
            </w:pPr>
            <w:r w:rsidRPr="00626165">
              <w:rPr>
                <w:rFonts w:ascii="Arial" w:eastAsia="Times New Roman" w:hAnsi="Arial" w:cs="Arial"/>
                <w:color w:val="000000"/>
                <w:sz w:val="20"/>
                <w:szCs w:val="20"/>
                <w:lang w:val="en-US" w:eastAsia="zh-CN"/>
              </w:rPr>
              <w:t>Obl_Auth_D1</w:t>
            </w:r>
          </w:p>
        </w:tc>
        <w:tc>
          <w:tcPr>
            <w:tcW w:w="86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4CD09BF4" w14:textId="77777777" w:rsidR="00626165" w:rsidRPr="00626165" w:rsidRDefault="00626165" w:rsidP="00626165">
            <w:pPr>
              <w:adjustRightInd/>
              <w:snapToGrid/>
              <w:jc w:val="center"/>
              <w:rPr>
                <w:rFonts w:ascii="Arial" w:eastAsia="Times New Roman" w:hAnsi="Arial" w:cs="Arial"/>
                <w:color w:val="000000"/>
                <w:sz w:val="20"/>
                <w:szCs w:val="20"/>
                <w:lang w:val="en-US" w:eastAsia="zh-CN"/>
              </w:rPr>
            </w:pPr>
            <w:r w:rsidRPr="00626165">
              <w:rPr>
                <w:rFonts w:ascii="Arial" w:eastAsia="Times New Roman" w:hAnsi="Arial" w:cs="Arial"/>
                <w:color w:val="000000"/>
                <w:sz w:val="20"/>
                <w:szCs w:val="20"/>
                <w:lang w:val="en-US" w:eastAsia="zh-CN"/>
              </w:rPr>
              <w:t>1821</w:t>
            </w:r>
          </w:p>
        </w:tc>
        <w:tc>
          <w:tcPr>
            <w:tcW w:w="960" w:type="dxa"/>
            <w:tcBorders>
              <w:top w:val="nil"/>
              <w:left w:val="nil"/>
              <w:bottom w:val="single" w:sz="4" w:space="0" w:color="auto"/>
              <w:right w:val="single" w:sz="4" w:space="0" w:color="auto"/>
            </w:tcBorders>
            <w:shd w:val="clear" w:color="auto" w:fill="auto"/>
            <w:noWrap/>
            <w:vAlign w:val="center"/>
            <w:hideMark/>
          </w:tcPr>
          <w:p w14:paraId="79FBB954" w14:textId="77777777" w:rsidR="00626165" w:rsidRPr="00626165" w:rsidRDefault="00626165" w:rsidP="00626165">
            <w:pPr>
              <w:adjustRightInd/>
              <w:snapToGrid/>
              <w:jc w:val="center"/>
              <w:rPr>
                <w:rFonts w:ascii="Arial" w:eastAsia="Times New Roman" w:hAnsi="Arial" w:cs="Arial"/>
                <w:color w:val="000000"/>
                <w:sz w:val="20"/>
                <w:szCs w:val="20"/>
                <w:lang w:val="en-US" w:eastAsia="zh-CN"/>
              </w:rPr>
            </w:pPr>
            <w:r w:rsidRPr="00626165">
              <w:rPr>
                <w:rFonts w:ascii="Arial" w:eastAsia="Times New Roman" w:hAnsi="Arial" w:cs="Arial"/>
                <w:color w:val="000000"/>
                <w:sz w:val="20"/>
                <w:szCs w:val="20"/>
                <w:lang w:val="en-US" w:eastAsia="zh-CN"/>
              </w:rPr>
              <w:t>Value</w:t>
            </w:r>
          </w:p>
        </w:tc>
        <w:tc>
          <w:tcPr>
            <w:tcW w:w="1140" w:type="dxa"/>
            <w:tcBorders>
              <w:top w:val="nil"/>
              <w:left w:val="nil"/>
              <w:bottom w:val="single" w:sz="4" w:space="0" w:color="auto"/>
              <w:right w:val="single" w:sz="4" w:space="0" w:color="auto"/>
            </w:tcBorders>
            <w:shd w:val="clear" w:color="auto" w:fill="auto"/>
            <w:noWrap/>
            <w:vAlign w:val="center"/>
            <w:hideMark/>
          </w:tcPr>
          <w:p w14:paraId="4901B59D" w14:textId="77777777" w:rsidR="00626165" w:rsidRPr="00626165" w:rsidRDefault="00626165" w:rsidP="00626165">
            <w:pPr>
              <w:adjustRightInd/>
              <w:snapToGrid/>
              <w:jc w:val="right"/>
              <w:rPr>
                <w:rFonts w:ascii="Arial" w:eastAsia="Times New Roman" w:hAnsi="Arial" w:cs="Arial"/>
                <w:color w:val="000000"/>
                <w:sz w:val="20"/>
                <w:szCs w:val="20"/>
                <w:lang w:val="en-US" w:eastAsia="zh-CN"/>
              </w:rPr>
            </w:pPr>
            <w:r w:rsidRPr="00626165">
              <w:rPr>
                <w:rFonts w:ascii="Arial" w:eastAsia="Times New Roman" w:hAnsi="Arial" w:cs="Arial"/>
                <w:color w:val="000000"/>
                <w:sz w:val="20"/>
                <w:szCs w:val="20"/>
                <w:lang w:val="en-US" w:eastAsia="zh-CN"/>
              </w:rPr>
              <w:t>-0.0488</w:t>
            </w:r>
          </w:p>
        </w:tc>
        <w:tc>
          <w:tcPr>
            <w:tcW w:w="1260" w:type="dxa"/>
            <w:tcBorders>
              <w:top w:val="nil"/>
              <w:left w:val="nil"/>
              <w:bottom w:val="single" w:sz="4" w:space="0" w:color="auto"/>
              <w:right w:val="single" w:sz="4" w:space="0" w:color="auto"/>
            </w:tcBorders>
            <w:shd w:val="clear" w:color="auto" w:fill="auto"/>
            <w:noWrap/>
            <w:vAlign w:val="center"/>
            <w:hideMark/>
          </w:tcPr>
          <w:p w14:paraId="61A129AA" w14:textId="77777777" w:rsidR="00626165" w:rsidRPr="00626165" w:rsidRDefault="00626165" w:rsidP="00626165">
            <w:pPr>
              <w:adjustRightInd/>
              <w:snapToGrid/>
              <w:jc w:val="right"/>
              <w:rPr>
                <w:rFonts w:ascii="Arial" w:eastAsia="Times New Roman" w:hAnsi="Arial" w:cs="Arial"/>
                <w:color w:val="000000"/>
                <w:sz w:val="20"/>
                <w:szCs w:val="20"/>
                <w:lang w:val="en-US" w:eastAsia="zh-CN"/>
              </w:rPr>
            </w:pPr>
            <w:r w:rsidRPr="00626165">
              <w:rPr>
                <w:rFonts w:ascii="Arial" w:eastAsia="Times New Roman" w:hAnsi="Arial" w:cs="Arial"/>
                <w:color w:val="000000"/>
                <w:sz w:val="20"/>
                <w:szCs w:val="20"/>
                <w:lang w:val="en-US" w:eastAsia="zh-CN"/>
              </w:rPr>
              <w:t>-0.1181</w:t>
            </w:r>
          </w:p>
        </w:tc>
        <w:tc>
          <w:tcPr>
            <w:tcW w:w="1400" w:type="dxa"/>
            <w:tcBorders>
              <w:top w:val="nil"/>
              <w:left w:val="nil"/>
              <w:bottom w:val="single" w:sz="4" w:space="0" w:color="auto"/>
              <w:right w:val="single" w:sz="4" w:space="0" w:color="auto"/>
            </w:tcBorders>
            <w:shd w:val="clear" w:color="auto" w:fill="auto"/>
            <w:noWrap/>
            <w:vAlign w:val="center"/>
            <w:hideMark/>
          </w:tcPr>
          <w:p w14:paraId="7EC85298" w14:textId="77777777" w:rsidR="00626165" w:rsidRPr="00626165" w:rsidRDefault="00626165" w:rsidP="00626165">
            <w:pPr>
              <w:adjustRightInd/>
              <w:snapToGrid/>
              <w:jc w:val="right"/>
              <w:rPr>
                <w:rFonts w:ascii="Arial" w:eastAsia="Times New Roman" w:hAnsi="Arial" w:cs="Arial"/>
                <w:color w:val="000000"/>
                <w:sz w:val="20"/>
                <w:szCs w:val="20"/>
                <w:lang w:val="en-US" w:eastAsia="zh-CN"/>
              </w:rPr>
            </w:pPr>
            <w:r w:rsidRPr="00626165">
              <w:rPr>
                <w:rFonts w:ascii="Arial" w:eastAsia="Times New Roman" w:hAnsi="Arial" w:cs="Arial"/>
                <w:color w:val="000000"/>
                <w:sz w:val="20"/>
                <w:szCs w:val="20"/>
                <w:lang w:val="en-US" w:eastAsia="zh-CN"/>
              </w:rPr>
              <w:t>-0.0824</w:t>
            </w:r>
          </w:p>
        </w:tc>
      </w:tr>
      <w:tr w:rsidR="00626165" w:rsidRPr="00626165" w14:paraId="4EE8B0A6" w14:textId="77777777" w:rsidTr="008C68A3">
        <w:trPr>
          <w:trHeight w:val="300"/>
          <w:jc w:val="center"/>
        </w:trPr>
        <w:tc>
          <w:tcPr>
            <w:tcW w:w="2120" w:type="dxa"/>
            <w:vMerge/>
            <w:tcBorders>
              <w:top w:val="nil"/>
              <w:left w:val="single" w:sz="4" w:space="0" w:color="auto"/>
              <w:bottom w:val="single" w:sz="4" w:space="0" w:color="000000"/>
              <w:right w:val="single" w:sz="4" w:space="0" w:color="auto"/>
            </w:tcBorders>
            <w:vAlign w:val="center"/>
            <w:hideMark/>
          </w:tcPr>
          <w:p w14:paraId="636A7A23" w14:textId="77777777" w:rsidR="00626165" w:rsidRPr="00626165" w:rsidRDefault="00626165" w:rsidP="00626165">
            <w:pPr>
              <w:adjustRightInd/>
              <w:snapToGrid/>
              <w:rPr>
                <w:rFonts w:ascii="Arial" w:eastAsia="Times New Roman" w:hAnsi="Arial" w:cs="Arial"/>
                <w:color w:val="000000"/>
                <w:sz w:val="20"/>
                <w:szCs w:val="20"/>
                <w:lang w:val="en-US" w:eastAsia="zh-CN"/>
              </w:rPr>
            </w:pPr>
          </w:p>
        </w:tc>
        <w:tc>
          <w:tcPr>
            <w:tcW w:w="860" w:type="dxa"/>
            <w:vMerge/>
            <w:tcBorders>
              <w:top w:val="nil"/>
              <w:left w:val="single" w:sz="4" w:space="0" w:color="auto"/>
              <w:bottom w:val="single" w:sz="4" w:space="0" w:color="000000"/>
              <w:right w:val="single" w:sz="4" w:space="0" w:color="auto"/>
            </w:tcBorders>
            <w:vAlign w:val="center"/>
            <w:hideMark/>
          </w:tcPr>
          <w:p w14:paraId="06DC74D3" w14:textId="77777777" w:rsidR="00626165" w:rsidRPr="00626165" w:rsidRDefault="00626165" w:rsidP="00626165">
            <w:pPr>
              <w:adjustRightInd/>
              <w:snapToGrid/>
              <w:rPr>
                <w:rFonts w:ascii="Arial" w:eastAsia="Times New Roman" w:hAnsi="Arial" w:cs="Arial"/>
                <w:color w:val="000000"/>
                <w:sz w:val="20"/>
                <w:szCs w:val="20"/>
                <w:lang w:val="en-US" w:eastAsia="zh-CN"/>
              </w:rPr>
            </w:pPr>
          </w:p>
        </w:tc>
        <w:tc>
          <w:tcPr>
            <w:tcW w:w="960" w:type="dxa"/>
            <w:tcBorders>
              <w:top w:val="nil"/>
              <w:left w:val="nil"/>
              <w:bottom w:val="single" w:sz="4" w:space="0" w:color="auto"/>
              <w:right w:val="single" w:sz="4" w:space="0" w:color="auto"/>
            </w:tcBorders>
            <w:shd w:val="clear" w:color="auto" w:fill="auto"/>
            <w:noWrap/>
            <w:vAlign w:val="center"/>
            <w:hideMark/>
          </w:tcPr>
          <w:p w14:paraId="527A698A" w14:textId="77777777" w:rsidR="00626165" w:rsidRPr="00626165" w:rsidRDefault="00626165" w:rsidP="00626165">
            <w:pPr>
              <w:adjustRightInd/>
              <w:snapToGrid/>
              <w:jc w:val="center"/>
              <w:rPr>
                <w:rFonts w:ascii="Arial" w:eastAsia="Times New Roman" w:hAnsi="Arial" w:cs="Arial"/>
                <w:color w:val="000000"/>
                <w:sz w:val="20"/>
                <w:szCs w:val="20"/>
                <w:lang w:val="en-US" w:eastAsia="zh-CN"/>
              </w:rPr>
            </w:pPr>
            <w:r w:rsidRPr="00626165">
              <w:rPr>
                <w:rFonts w:ascii="Arial" w:eastAsia="Times New Roman" w:hAnsi="Arial" w:cs="Arial"/>
                <w:color w:val="000000"/>
                <w:sz w:val="20"/>
                <w:szCs w:val="20"/>
                <w:lang w:val="en-US" w:eastAsia="zh-CN"/>
              </w:rPr>
              <w:t>P-value</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D2FB763" w14:textId="77777777" w:rsidR="00626165" w:rsidRPr="00626165" w:rsidRDefault="00626165" w:rsidP="00626165">
            <w:pPr>
              <w:adjustRightInd/>
              <w:snapToGrid/>
              <w:jc w:val="right"/>
              <w:rPr>
                <w:rFonts w:ascii="Arial" w:eastAsia="Times New Roman" w:hAnsi="Arial" w:cs="Arial"/>
                <w:b/>
                <w:bCs/>
                <w:color w:val="000000"/>
                <w:sz w:val="20"/>
                <w:szCs w:val="20"/>
                <w:lang w:val="en-US" w:eastAsia="zh-CN"/>
              </w:rPr>
            </w:pPr>
            <w:r w:rsidRPr="00626165">
              <w:rPr>
                <w:rFonts w:ascii="Arial" w:eastAsia="Times New Roman" w:hAnsi="Arial" w:cs="Arial"/>
                <w:b/>
                <w:bCs/>
                <w:color w:val="000000"/>
                <w:sz w:val="20"/>
                <w:szCs w:val="20"/>
                <w:lang w:val="en-US" w:eastAsia="zh-CN"/>
              </w:rPr>
              <w:t>0.0373</w:t>
            </w:r>
          </w:p>
        </w:tc>
        <w:tc>
          <w:tcPr>
            <w:tcW w:w="12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A9B2C26" w14:textId="77777777" w:rsidR="00626165" w:rsidRPr="00626165" w:rsidRDefault="00626165" w:rsidP="00626165">
            <w:pPr>
              <w:adjustRightInd/>
              <w:snapToGrid/>
              <w:jc w:val="right"/>
              <w:rPr>
                <w:rFonts w:ascii="Arial" w:eastAsia="Times New Roman" w:hAnsi="Arial" w:cs="Arial"/>
                <w:b/>
                <w:bCs/>
                <w:color w:val="000000"/>
                <w:sz w:val="20"/>
                <w:szCs w:val="20"/>
                <w:lang w:val="en-US" w:eastAsia="zh-CN"/>
              </w:rPr>
            </w:pPr>
            <w:r w:rsidRPr="00626165">
              <w:rPr>
                <w:rFonts w:ascii="Arial" w:eastAsia="Times New Roman" w:hAnsi="Arial" w:cs="Arial"/>
                <w:b/>
                <w:bCs/>
                <w:color w:val="000000"/>
                <w:sz w:val="20"/>
                <w:szCs w:val="20"/>
                <w:lang w:val="en-US" w:eastAsia="zh-CN"/>
              </w:rPr>
              <w:t>&lt;.0001</w:t>
            </w:r>
          </w:p>
        </w:tc>
        <w:tc>
          <w:tcPr>
            <w:tcW w:w="14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DF9B02E" w14:textId="77777777" w:rsidR="00626165" w:rsidRPr="00626165" w:rsidRDefault="00626165" w:rsidP="00626165">
            <w:pPr>
              <w:adjustRightInd/>
              <w:snapToGrid/>
              <w:jc w:val="right"/>
              <w:rPr>
                <w:rFonts w:ascii="Arial" w:eastAsia="Times New Roman" w:hAnsi="Arial" w:cs="Arial"/>
                <w:b/>
                <w:bCs/>
                <w:color w:val="000000"/>
                <w:sz w:val="20"/>
                <w:szCs w:val="20"/>
                <w:lang w:val="en-US" w:eastAsia="zh-CN"/>
              </w:rPr>
            </w:pPr>
            <w:r w:rsidRPr="00626165">
              <w:rPr>
                <w:rFonts w:ascii="Arial" w:eastAsia="Times New Roman" w:hAnsi="Arial" w:cs="Arial"/>
                <w:b/>
                <w:bCs/>
                <w:color w:val="000000"/>
                <w:sz w:val="20"/>
                <w:szCs w:val="20"/>
                <w:lang w:val="en-US" w:eastAsia="zh-CN"/>
              </w:rPr>
              <w:t>&lt;.0001</w:t>
            </w:r>
          </w:p>
        </w:tc>
      </w:tr>
      <w:tr w:rsidR="00626165" w:rsidRPr="00626165" w14:paraId="206155B6" w14:textId="77777777" w:rsidTr="008C68A3">
        <w:trPr>
          <w:trHeight w:val="300"/>
          <w:jc w:val="center"/>
        </w:trPr>
        <w:tc>
          <w:tcPr>
            <w:tcW w:w="2120" w:type="dxa"/>
            <w:vMerge w:val="restart"/>
            <w:tcBorders>
              <w:top w:val="nil"/>
              <w:left w:val="single" w:sz="4" w:space="0" w:color="auto"/>
              <w:bottom w:val="single" w:sz="4" w:space="0" w:color="000000"/>
              <w:right w:val="single" w:sz="4" w:space="0" w:color="auto"/>
            </w:tcBorders>
            <w:shd w:val="clear" w:color="auto" w:fill="FFFF00"/>
            <w:noWrap/>
            <w:vAlign w:val="center"/>
            <w:hideMark/>
          </w:tcPr>
          <w:p w14:paraId="4FCDA546" w14:textId="77777777" w:rsidR="00626165" w:rsidRPr="00626165" w:rsidRDefault="00626165" w:rsidP="00626165">
            <w:pPr>
              <w:adjustRightInd/>
              <w:snapToGrid/>
              <w:jc w:val="center"/>
              <w:rPr>
                <w:rFonts w:ascii="Arial" w:eastAsia="Times New Roman" w:hAnsi="Arial" w:cs="Arial"/>
                <w:color w:val="000000"/>
                <w:sz w:val="20"/>
                <w:szCs w:val="20"/>
                <w:lang w:val="en-US" w:eastAsia="zh-CN"/>
              </w:rPr>
            </w:pPr>
            <w:r w:rsidRPr="00626165">
              <w:rPr>
                <w:rFonts w:ascii="Arial" w:eastAsia="Times New Roman" w:hAnsi="Arial" w:cs="Arial"/>
                <w:color w:val="000000"/>
                <w:sz w:val="20"/>
                <w:szCs w:val="20"/>
                <w:lang w:val="en-US" w:eastAsia="zh-CN"/>
              </w:rPr>
              <w:t>Assets_D1</w:t>
            </w:r>
          </w:p>
        </w:tc>
        <w:tc>
          <w:tcPr>
            <w:tcW w:w="860" w:type="dxa"/>
            <w:vMerge w:val="restart"/>
            <w:tcBorders>
              <w:top w:val="nil"/>
              <w:left w:val="single" w:sz="4" w:space="0" w:color="auto"/>
              <w:bottom w:val="single" w:sz="4" w:space="0" w:color="000000"/>
              <w:right w:val="single" w:sz="4" w:space="0" w:color="auto"/>
            </w:tcBorders>
            <w:shd w:val="clear" w:color="auto" w:fill="FFFF00"/>
            <w:noWrap/>
            <w:vAlign w:val="center"/>
            <w:hideMark/>
          </w:tcPr>
          <w:p w14:paraId="1F4A4786" w14:textId="77777777" w:rsidR="00626165" w:rsidRPr="00626165" w:rsidRDefault="00626165" w:rsidP="00626165">
            <w:pPr>
              <w:adjustRightInd/>
              <w:snapToGrid/>
              <w:jc w:val="center"/>
              <w:rPr>
                <w:rFonts w:ascii="Arial" w:eastAsia="Times New Roman" w:hAnsi="Arial" w:cs="Arial"/>
                <w:color w:val="000000"/>
                <w:sz w:val="20"/>
                <w:szCs w:val="20"/>
                <w:lang w:val="en-US" w:eastAsia="zh-CN"/>
              </w:rPr>
            </w:pPr>
            <w:r w:rsidRPr="00626165">
              <w:rPr>
                <w:rFonts w:ascii="Arial" w:eastAsia="Times New Roman" w:hAnsi="Arial" w:cs="Arial"/>
                <w:color w:val="000000"/>
                <w:sz w:val="20"/>
                <w:szCs w:val="20"/>
                <w:lang w:val="en-US" w:eastAsia="zh-CN"/>
              </w:rPr>
              <w:t>1819</w:t>
            </w:r>
          </w:p>
        </w:tc>
        <w:tc>
          <w:tcPr>
            <w:tcW w:w="960" w:type="dxa"/>
            <w:tcBorders>
              <w:top w:val="nil"/>
              <w:left w:val="nil"/>
              <w:bottom w:val="single" w:sz="4" w:space="0" w:color="auto"/>
              <w:right w:val="single" w:sz="4" w:space="0" w:color="auto"/>
            </w:tcBorders>
            <w:shd w:val="clear" w:color="auto" w:fill="FFFF00"/>
            <w:noWrap/>
            <w:vAlign w:val="center"/>
            <w:hideMark/>
          </w:tcPr>
          <w:p w14:paraId="7FA69207" w14:textId="77777777" w:rsidR="00626165" w:rsidRPr="00626165" w:rsidRDefault="00626165" w:rsidP="00626165">
            <w:pPr>
              <w:adjustRightInd/>
              <w:snapToGrid/>
              <w:jc w:val="center"/>
              <w:rPr>
                <w:rFonts w:ascii="Arial" w:eastAsia="Times New Roman" w:hAnsi="Arial" w:cs="Arial"/>
                <w:color w:val="000000"/>
                <w:sz w:val="20"/>
                <w:szCs w:val="20"/>
                <w:lang w:val="en-US" w:eastAsia="zh-CN"/>
              </w:rPr>
            </w:pPr>
            <w:r w:rsidRPr="00626165">
              <w:rPr>
                <w:rFonts w:ascii="Arial" w:eastAsia="Times New Roman" w:hAnsi="Arial" w:cs="Arial"/>
                <w:color w:val="000000"/>
                <w:sz w:val="20"/>
                <w:szCs w:val="20"/>
                <w:lang w:val="en-US" w:eastAsia="zh-CN"/>
              </w:rPr>
              <w:t>Value</w:t>
            </w:r>
          </w:p>
        </w:tc>
        <w:tc>
          <w:tcPr>
            <w:tcW w:w="1140" w:type="dxa"/>
            <w:tcBorders>
              <w:top w:val="nil"/>
              <w:left w:val="nil"/>
              <w:bottom w:val="single" w:sz="4" w:space="0" w:color="auto"/>
              <w:right w:val="single" w:sz="4" w:space="0" w:color="auto"/>
            </w:tcBorders>
            <w:shd w:val="clear" w:color="auto" w:fill="FFFF00"/>
            <w:noWrap/>
            <w:vAlign w:val="center"/>
            <w:hideMark/>
          </w:tcPr>
          <w:p w14:paraId="343D1925" w14:textId="77777777" w:rsidR="00626165" w:rsidRPr="00626165" w:rsidRDefault="00626165" w:rsidP="00626165">
            <w:pPr>
              <w:adjustRightInd/>
              <w:snapToGrid/>
              <w:jc w:val="right"/>
              <w:rPr>
                <w:rFonts w:ascii="Arial" w:eastAsia="Times New Roman" w:hAnsi="Arial" w:cs="Arial"/>
                <w:color w:val="000000"/>
                <w:sz w:val="20"/>
                <w:szCs w:val="20"/>
                <w:lang w:val="en-US" w:eastAsia="zh-CN"/>
              </w:rPr>
            </w:pPr>
            <w:r w:rsidRPr="00626165">
              <w:rPr>
                <w:rFonts w:ascii="Arial" w:eastAsia="Times New Roman" w:hAnsi="Arial" w:cs="Arial"/>
                <w:color w:val="000000"/>
                <w:sz w:val="20"/>
                <w:szCs w:val="20"/>
                <w:lang w:val="en-US" w:eastAsia="zh-CN"/>
              </w:rPr>
              <w:t>-0.0086</w:t>
            </w:r>
          </w:p>
        </w:tc>
        <w:tc>
          <w:tcPr>
            <w:tcW w:w="1260" w:type="dxa"/>
            <w:tcBorders>
              <w:top w:val="nil"/>
              <w:left w:val="nil"/>
              <w:bottom w:val="single" w:sz="4" w:space="0" w:color="auto"/>
              <w:right w:val="single" w:sz="4" w:space="0" w:color="auto"/>
            </w:tcBorders>
            <w:shd w:val="clear" w:color="auto" w:fill="FFFF00"/>
            <w:noWrap/>
            <w:vAlign w:val="center"/>
            <w:hideMark/>
          </w:tcPr>
          <w:p w14:paraId="26FA6AFF" w14:textId="77777777" w:rsidR="00626165" w:rsidRPr="00626165" w:rsidRDefault="00626165" w:rsidP="00626165">
            <w:pPr>
              <w:adjustRightInd/>
              <w:snapToGrid/>
              <w:jc w:val="right"/>
              <w:rPr>
                <w:rFonts w:ascii="Arial" w:eastAsia="Times New Roman" w:hAnsi="Arial" w:cs="Arial"/>
                <w:color w:val="000000"/>
                <w:sz w:val="20"/>
                <w:szCs w:val="20"/>
                <w:lang w:val="en-US" w:eastAsia="zh-CN"/>
              </w:rPr>
            </w:pPr>
            <w:r w:rsidRPr="00626165">
              <w:rPr>
                <w:rFonts w:ascii="Arial" w:eastAsia="Times New Roman" w:hAnsi="Arial" w:cs="Arial"/>
                <w:color w:val="000000"/>
                <w:sz w:val="20"/>
                <w:szCs w:val="20"/>
                <w:lang w:val="en-US" w:eastAsia="zh-CN"/>
              </w:rPr>
              <w:t>-0.0342</w:t>
            </w:r>
          </w:p>
        </w:tc>
        <w:tc>
          <w:tcPr>
            <w:tcW w:w="1400" w:type="dxa"/>
            <w:tcBorders>
              <w:top w:val="nil"/>
              <w:left w:val="nil"/>
              <w:bottom w:val="single" w:sz="4" w:space="0" w:color="auto"/>
              <w:right w:val="single" w:sz="4" w:space="0" w:color="auto"/>
            </w:tcBorders>
            <w:shd w:val="clear" w:color="auto" w:fill="FFFF00"/>
            <w:noWrap/>
            <w:vAlign w:val="center"/>
            <w:hideMark/>
          </w:tcPr>
          <w:p w14:paraId="6FE78835" w14:textId="77777777" w:rsidR="00626165" w:rsidRPr="00626165" w:rsidRDefault="00626165" w:rsidP="00626165">
            <w:pPr>
              <w:adjustRightInd/>
              <w:snapToGrid/>
              <w:jc w:val="right"/>
              <w:rPr>
                <w:rFonts w:ascii="Arial" w:eastAsia="Times New Roman" w:hAnsi="Arial" w:cs="Arial"/>
                <w:color w:val="000000"/>
                <w:sz w:val="20"/>
                <w:szCs w:val="20"/>
                <w:lang w:val="en-US" w:eastAsia="zh-CN"/>
              </w:rPr>
            </w:pPr>
            <w:r w:rsidRPr="00626165">
              <w:rPr>
                <w:rFonts w:ascii="Arial" w:eastAsia="Times New Roman" w:hAnsi="Arial" w:cs="Arial"/>
                <w:color w:val="000000"/>
                <w:sz w:val="20"/>
                <w:szCs w:val="20"/>
                <w:lang w:val="en-US" w:eastAsia="zh-CN"/>
              </w:rPr>
              <w:t>-0.0228</w:t>
            </w:r>
          </w:p>
        </w:tc>
      </w:tr>
      <w:tr w:rsidR="00626165" w:rsidRPr="00626165" w14:paraId="560C9900" w14:textId="77777777" w:rsidTr="008C68A3">
        <w:trPr>
          <w:trHeight w:val="300"/>
          <w:jc w:val="center"/>
        </w:trPr>
        <w:tc>
          <w:tcPr>
            <w:tcW w:w="2120" w:type="dxa"/>
            <w:vMerge/>
            <w:tcBorders>
              <w:top w:val="nil"/>
              <w:left w:val="single" w:sz="4" w:space="0" w:color="auto"/>
              <w:bottom w:val="single" w:sz="4" w:space="0" w:color="000000"/>
              <w:right w:val="single" w:sz="4" w:space="0" w:color="auto"/>
            </w:tcBorders>
            <w:shd w:val="clear" w:color="auto" w:fill="FFFF00"/>
            <w:vAlign w:val="center"/>
            <w:hideMark/>
          </w:tcPr>
          <w:p w14:paraId="5121F5B7" w14:textId="77777777" w:rsidR="00626165" w:rsidRPr="00626165" w:rsidRDefault="00626165" w:rsidP="00626165">
            <w:pPr>
              <w:adjustRightInd/>
              <w:snapToGrid/>
              <w:rPr>
                <w:rFonts w:ascii="Arial" w:eastAsia="Times New Roman" w:hAnsi="Arial" w:cs="Arial"/>
                <w:color w:val="000000"/>
                <w:sz w:val="20"/>
                <w:szCs w:val="20"/>
                <w:lang w:val="en-US" w:eastAsia="zh-CN"/>
              </w:rPr>
            </w:pPr>
          </w:p>
        </w:tc>
        <w:tc>
          <w:tcPr>
            <w:tcW w:w="860" w:type="dxa"/>
            <w:vMerge/>
            <w:tcBorders>
              <w:top w:val="nil"/>
              <w:left w:val="single" w:sz="4" w:space="0" w:color="auto"/>
              <w:bottom w:val="single" w:sz="4" w:space="0" w:color="000000"/>
              <w:right w:val="single" w:sz="4" w:space="0" w:color="auto"/>
            </w:tcBorders>
            <w:shd w:val="clear" w:color="auto" w:fill="FFFF00"/>
            <w:vAlign w:val="center"/>
            <w:hideMark/>
          </w:tcPr>
          <w:p w14:paraId="1EDC5C14" w14:textId="77777777" w:rsidR="00626165" w:rsidRPr="00626165" w:rsidRDefault="00626165" w:rsidP="00626165">
            <w:pPr>
              <w:adjustRightInd/>
              <w:snapToGrid/>
              <w:rPr>
                <w:rFonts w:ascii="Arial" w:eastAsia="Times New Roman" w:hAnsi="Arial" w:cs="Arial"/>
                <w:color w:val="000000"/>
                <w:sz w:val="20"/>
                <w:szCs w:val="20"/>
                <w:lang w:val="en-US" w:eastAsia="zh-CN"/>
              </w:rPr>
            </w:pPr>
          </w:p>
        </w:tc>
        <w:tc>
          <w:tcPr>
            <w:tcW w:w="960" w:type="dxa"/>
            <w:tcBorders>
              <w:top w:val="nil"/>
              <w:left w:val="nil"/>
              <w:bottom w:val="single" w:sz="4" w:space="0" w:color="auto"/>
              <w:right w:val="single" w:sz="4" w:space="0" w:color="auto"/>
            </w:tcBorders>
            <w:shd w:val="clear" w:color="auto" w:fill="FFFF00"/>
            <w:noWrap/>
            <w:vAlign w:val="center"/>
            <w:hideMark/>
          </w:tcPr>
          <w:p w14:paraId="06C522A4" w14:textId="77777777" w:rsidR="00626165" w:rsidRPr="00626165" w:rsidRDefault="00626165" w:rsidP="00626165">
            <w:pPr>
              <w:adjustRightInd/>
              <w:snapToGrid/>
              <w:jc w:val="center"/>
              <w:rPr>
                <w:rFonts w:ascii="Arial" w:eastAsia="Times New Roman" w:hAnsi="Arial" w:cs="Arial"/>
                <w:color w:val="000000"/>
                <w:sz w:val="20"/>
                <w:szCs w:val="20"/>
                <w:lang w:val="en-US" w:eastAsia="zh-CN"/>
              </w:rPr>
            </w:pPr>
            <w:r w:rsidRPr="00626165">
              <w:rPr>
                <w:rFonts w:ascii="Arial" w:eastAsia="Times New Roman" w:hAnsi="Arial" w:cs="Arial"/>
                <w:color w:val="000000"/>
                <w:sz w:val="20"/>
                <w:szCs w:val="20"/>
                <w:lang w:val="en-US" w:eastAsia="zh-CN"/>
              </w:rPr>
              <w:t>P-value</w:t>
            </w:r>
          </w:p>
        </w:tc>
        <w:tc>
          <w:tcPr>
            <w:tcW w:w="1140" w:type="dxa"/>
            <w:tcBorders>
              <w:top w:val="nil"/>
              <w:left w:val="nil"/>
              <w:bottom w:val="single" w:sz="4" w:space="0" w:color="auto"/>
              <w:right w:val="single" w:sz="4" w:space="0" w:color="auto"/>
            </w:tcBorders>
            <w:shd w:val="clear" w:color="auto" w:fill="FFFF00"/>
            <w:noWrap/>
            <w:vAlign w:val="center"/>
            <w:hideMark/>
          </w:tcPr>
          <w:p w14:paraId="53CEA9F8" w14:textId="77777777" w:rsidR="00626165" w:rsidRPr="00626165" w:rsidRDefault="00626165" w:rsidP="00626165">
            <w:pPr>
              <w:adjustRightInd/>
              <w:snapToGrid/>
              <w:jc w:val="right"/>
              <w:rPr>
                <w:rFonts w:ascii="Arial" w:eastAsia="Times New Roman" w:hAnsi="Arial" w:cs="Arial"/>
                <w:color w:val="000000"/>
                <w:sz w:val="20"/>
                <w:szCs w:val="20"/>
                <w:lang w:val="en-US" w:eastAsia="zh-CN"/>
              </w:rPr>
            </w:pPr>
            <w:r w:rsidRPr="00626165">
              <w:rPr>
                <w:rFonts w:ascii="Arial" w:eastAsia="Times New Roman" w:hAnsi="Arial" w:cs="Arial"/>
                <w:color w:val="000000"/>
                <w:sz w:val="20"/>
                <w:szCs w:val="20"/>
                <w:lang w:val="en-US" w:eastAsia="zh-CN"/>
              </w:rPr>
              <w:t>0.7152</w:t>
            </w:r>
          </w:p>
        </w:tc>
        <w:tc>
          <w:tcPr>
            <w:tcW w:w="1260" w:type="dxa"/>
            <w:tcBorders>
              <w:top w:val="nil"/>
              <w:left w:val="nil"/>
              <w:bottom w:val="single" w:sz="4" w:space="0" w:color="auto"/>
              <w:right w:val="single" w:sz="4" w:space="0" w:color="auto"/>
            </w:tcBorders>
            <w:shd w:val="clear" w:color="auto" w:fill="FFFF00"/>
            <w:noWrap/>
            <w:vAlign w:val="center"/>
            <w:hideMark/>
          </w:tcPr>
          <w:p w14:paraId="3A5B785E" w14:textId="77777777" w:rsidR="00626165" w:rsidRPr="00626165" w:rsidRDefault="00626165" w:rsidP="00626165">
            <w:pPr>
              <w:adjustRightInd/>
              <w:snapToGrid/>
              <w:jc w:val="right"/>
              <w:rPr>
                <w:rFonts w:ascii="Arial" w:eastAsia="Times New Roman" w:hAnsi="Arial" w:cs="Arial"/>
                <w:color w:val="000000"/>
                <w:sz w:val="20"/>
                <w:szCs w:val="20"/>
                <w:lang w:val="en-US" w:eastAsia="zh-CN"/>
              </w:rPr>
            </w:pPr>
            <w:r w:rsidRPr="00626165">
              <w:rPr>
                <w:rFonts w:ascii="Arial" w:eastAsia="Times New Roman" w:hAnsi="Arial" w:cs="Arial"/>
                <w:color w:val="000000"/>
                <w:sz w:val="20"/>
                <w:szCs w:val="20"/>
                <w:lang w:val="en-US" w:eastAsia="zh-CN"/>
              </w:rPr>
              <w:t>0.1443</w:t>
            </w:r>
          </w:p>
        </w:tc>
        <w:tc>
          <w:tcPr>
            <w:tcW w:w="1400" w:type="dxa"/>
            <w:tcBorders>
              <w:top w:val="nil"/>
              <w:left w:val="nil"/>
              <w:bottom w:val="single" w:sz="4" w:space="0" w:color="auto"/>
              <w:right w:val="single" w:sz="4" w:space="0" w:color="auto"/>
            </w:tcBorders>
            <w:shd w:val="clear" w:color="auto" w:fill="FFFF00"/>
            <w:noWrap/>
            <w:vAlign w:val="center"/>
            <w:hideMark/>
          </w:tcPr>
          <w:p w14:paraId="62258FDA" w14:textId="77777777" w:rsidR="00626165" w:rsidRPr="00626165" w:rsidRDefault="00626165" w:rsidP="00626165">
            <w:pPr>
              <w:adjustRightInd/>
              <w:snapToGrid/>
              <w:jc w:val="right"/>
              <w:rPr>
                <w:rFonts w:ascii="Arial" w:eastAsia="Times New Roman" w:hAnsi="Arial" w:cs="Arial"/>
                <w:color w:val="000000"/>
                <w:sz w:val="20"/>
                <w:szCs w:val="20"/>
                <w:lang w:val="en-US" w:eastAsia="zh-CN"/>
              </w:rPr>
            </w:pPr>
            <w:r w:rsidRPr="00626165">
              <w:rPr>
                <w:rFonts w:ascii="Arial" w:eastAsia="Times New Roman" w:hAnsi="Arial" w:cs="Arial"/>
                <w:color w:val="000000"/>
                <w:sz w:val="20"/>
                <w:szCs w:val="20"/>
                <w:lang w:val="en-US" w:eastAsia="zh-CN"/>
              </w:rPr>
              <w:t>0.1543</w:t>
            </w:r>
          </w:p>
        </w:tc>
      </w:tr>
      <w:tr w:rsidR="00626165" w:rsidRPr="00626165" w14:paraId="3A720363" w14:textId="77777777" w:rsidTr="008C68A3">
        <w:trPr>
          <w:trHeight w:val="300"/>
          <w:jc w:val="center"/>
        </w:trPr>
        <w:tc>
          <w:tcPr>
            <w:tcW w:w="212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3C568A0A" w14:textId="77777777" w:rsidR="00626165" w:rsidRPr="00626165" w:rsidRDefault="00626165" w:rsidP="00626165">
            <w:pPr>
              <w:adjustRightInd/>
              <w:snapToGrid/>
              <w:jc w:val="center"/>
              <w:rPr>
                <w:rFonts w:ascii="Arial" w:eastAsia="Times New Roman" w:hAnsi="Arial" w:cs="Arial"/>
                <w:color w:val="000000"/>
                <w:sz w:val="20"/>
                <w:szCs w:val="20"/>
                <w:lang w:val="en-US" w:eastAsia="zh-CN"/>
              </w:rPr>
            </w:pPr>
            <w:r w:rsidRPr="00626165">
              <w:rPr>
                <w:rFonts w:ascii="Arial" w:eastAsia="Times New Roman" w:hAnsi="Arial" w:cs="Arial"/>
                <w:color w:val="000000"/>
                <w:sz w:val="20"/>
                <w:szCs w:val="20"/>
                <w:lang w:val="en-US" w:eastAsia="zh-CN"/>
              </w:rPr>
              <w:t>Sales_D1</w:t>
            </w:r>
          </w:p>
        </w:tc>
        <w:tc>
          <w:tcPr>
            <w:tcW w:w="86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5EFA70D5" w14:textId="77777777" w:rsidR="00626165" w:rsidRPr="00626165" w:rsidRDefault="00626165" w:rsidP="00626165">
            <w:pPr>
              <w:adjustRightInd/>
              <w:snapToGrid/>
              <w:jc w:val="center"/>
              <w:rPr>
                <w:rFonts w:ascii="Arial" w:eastAsia="Times New Roman" w:hAnsi="Arial" w:cs="Arial"/>
                <w:color w:val="000000"/>
                <w:sz w:val="20"/>
                <w:szCs w:val="20"/>
                <w:lang w:val="en-US" w:eastAsia="zh-CN"/>
              </w:rPr>
            </w:pPr>
            <w:r w:rsidRPr="00626165">
              <w:rPr>
                <w:rFonts w:ascii="Arial" w:eastAsia="Times New Roman" w:hAnsi="Arial" w:cs="Arial"/>
                <w:color w:val="000000"/>
                <w:sz w:val="20"/>
                <w:szCs w:val="20"/>
                <w:lang w:val="en-US" w:eastAsia="zh-CN"/>
              </w:rPr>
              <w:t>1762</w:t>
            </w:r>
          </w:p>
        </w:tc>
        <w:tc>
          <w:tcPr>
            <w:tcW w:w="960" w:type="dxa"/>
            <w:tcBorders>
              <w:top w:val="nil"/>
              <w:left w:val="nil"/>
              <w:bottom w:val="single" w:sz="4" w:space="0" w:color="auto"/>
              <w:right w:val="single" w:sz="4" w:space="0" w:color="auto"/>
            </w:tcBorders>
            <w:shd w:val="clear" w:color="auto" w:fill="auto"/>
            <w:noWrap/>
            <w:vAlign w:val="center"/>
            <w:hideMark/>
          </w:tcPr>
          <w:p w14:paraId="48C774FE" w14:textId="77777777" w:rsidR="00626165" w:rsidRPr="00626165" w:rsidRDefault="00626165" w:rsidP="00626165">
            <w:pPr>
              <w:adjustRightInd/>
              <w:snapToGrid/>
              <w:jc w:val="center"/>
              <w:rPr>
                <w:rFonts w:ascii="Arial" w:eastAsia="Times New Roman" w:hAnsi="Arial" w:cs="Arial"/>
                <w:color w:val="000000"/>
                <w:sz w:val="20"/>
                <w:szCs w:val="20"/>
                <w:lang w:val="en-US" w:eastAsia="zh-CN"/>
              </w:rPr>
            </w:pPr>
            <w:r w:rsidRPr="00626165">
              <w:rPr>
                <w:rFonts w:ascii="Arial" w:eastAsia="Times New Roman" w:hAnsi="Arial" w:cs="Arial"/>
                <w:color w:val="000000"/>
                <w:sz w:val="20"/>
                <w:szCs w:val="20"/>
                <w:lang w:val="en-US" w:eastAsia="zh-CN"/>
              </w:rPr>
              <w:t>Value</w:t>
            </w:r>
          </w:p>
        </w:tc>
        <w:tc>
          <w:tcPr>
            <w:tcW w:w="1140" w:type="dxa"/>
            <w:tcBorders>
              <w:top w:val="nil"/>
              <w:left w:val="nil"/>
              <w:bottom w:val="single" w:sz="4" w:space="0" w:color="auto"/>
              <w:right w:val="single" w:sz="4" w:space="0" w:color="auto"/>
            </w:tcBorders>
            <w:shd w:val="clear" w:color="auto" w:fill="auto"/>
            <w:noWrap/>
            <w:vAlign w:val="center"/>
            <w:hideMark/>
          </w:tcPr>
          <w:p w14:paraId="26E01768" w14:textId="77777777" w:rsidR="00626165" w:rsidRPr="00626165" w:rsidRDefault="00626165" w:rsidP="00626165">
            <w:pPr>
              <w:adjustRightInd/>
              <w:snapToGrid/>
              <w:jc w:val="right"/>
              <w:rPr>
                <w:rFonts w:ascii="Arial" w:eastAsia="Times New Roman" w:hAnsi="Arial" w:cs="Arial"/>
                <w:color w:val="000000"/>
                <w:sz w:val="20"/>
                <w:szCs w:val="20"/>
                <w:lang w:val="en-US" w:eastAsia="zh-CN"/>
              </w:rPr>
            </w:pPr>
            <w:r w:rsidRPr="00626165">
              <w:rPr>
                <w:rFonts w:ascii="Arial" w:eastAsia="Times New Roman" w:hAnsi="Arial" w:cs="Arial"/>
                <w:color w:val="000000"/>
                <w:sz w:val="20"/>
                <w:szCs w:val="20"/>
                <w:lang w:val="en-US" w:eastAsia="zh-CN"/>
              </w:rPr>
              <w:t>0.0344</w:t>
            </w:r>
          </w:p>
        </w:tc>
        <w:tc>
          <w:tcPr>
            <w:tcW w:w="1260" w:type="dxa"/>
            <w:tcBorders>
              <w:top w:val="nil"/>
              <w:left w:val="nil"/>
              <w:bottom w:val="single" w:sz="4" w:space="0" w:color="auto"/>
              <w:right w:val="single" w:sz="4" w:space="0" w:color="auto"/>
            </w:tcBorders>
            <w:shd w:val="clear" w:color="auto" w:fill="auto"/>
            <w:noWrap/>
            <w:vAlign w:val="center"/>
            <w:hideMark/>
          </w:tcPr>
          <w:p w14:paraId="7DEEB02B" w14:textId="77777777" w:rsidR="00626165" w:rsidRPr="00626165" w:rsidRDefault="00626165" w:rsidP="00626165">
            <w:pPr>
              <w:adjustRightInd/>
              <w:snapToGrid/>
              <w:jc w:val="right"/>
              <w:rPr>
                <w:rFonts w:ascii="Arial" w:eastAsia="Times New Roman" w:hAnsi="Arial" w:cs="Arial"/>
                <w:color w:val="000000"/>
                <w:sz w:val="20"/>
                <w:szCs w:val="20"/>
                <w:lang w:val="en-US" w:eastAsia="zh-CN"/>
              </w:rPr>
            </w:pPr>
            <w:r w:rsidRPr="00626165">
              <w:rPr>
                <w:rFonts w:ascii="Arial" w:eastAsia="Times New Roman" w:hAnsi="Arial" w:cs="Arial"/>
                <w:color w:val="000000"/>
                <w:sz w:val="20"/>
                <w:szCs w:val="20"/>
                <w:lang w:val="en-US" w:eastAsia="zh-CN"/>
              </w:rPr>
              <w:t>-0.1225</w:t>
            </w:r>
          </w:p>
        </w:tc>
        <w:tc>
          <w:tcPr>
            <w:tcW w:w="1400" w:type="dxa"/>
            <w:tcBorders>
              <w:top w:val="nil"/>
              <w:left w:val="nil"/>
              <w:bottom w:val="single" w:sz="4" w:space="0" w:color="auto"/>
              <w:right w:val="single" w:sz="4" w:space="0" w:color="auto"/>
            </w:tcBorders>
            <w:shd w:val="clear" w:color="auto" w:fill="auto"/>
            <w:noWrap/>
            <w:vAlign w:val="center"/>
            <w:hideMark/>
          </w:tcPr>
          <w:p w14:paraId="48E95516" w14:textId="77777777" w:rsidR="00626165" w:rsidRPr="00626165" w:rsidRDefault="00626165" w:rsidP="00626165">
            <w:pPr>
              <w:adjustRightInd/>
              <w:snapToGrid/>
              <w:jc w:val="right"/>
              <w:rPr>
                <w:rFonts w:ascii="Arial" w:eastAsia="Times New Roman" w:hAnsi="Arial" w:cs="Arial"/>
                <w:color w:val="000000"/>
                <w:sz w:val="20"/>
                <w:szCs w:val="20"/>
                <w:lang w:val="en-US" w:eastAsia="zh-CN"/>
              </w:rPr>
            </w:pPr>
            <w:r w:rsidRPr="00626165">
              <w:rPr>
                <w:rFonts w:ascii="Arial" w:eastAsia="Times New Roman" w:hAnsi="Arial" w:cs="Arial"/>
                <w:color w:val="000000"/>
                <w:sz w:val="20"/>
                <w:szCs w:val="20"/>
                <w:lang w:val="en-US" w:eastAsia="zh-CN"/>
              </w:rPr>
              <w:t>-0.0877</w:t>
            </w:r>
          </w:p>
        </w:tc>
      </w:tr>
      <w:tr w:rsidR="00626165" w:rsidRPr="00626165" w14:paraId="6015657D" w14:textId="77777777" w:rsidTr="008C68A3">
        <w:trPr>
          <w:trHeight w:val="300"/>
          <w:jc w:val="center"/>
        </w:trPr>
        <w:tc>
          <w:tcPr>
            <w:tcW w:w="2120" w:type="dxa"/>
            <w:vMerge/>
            <w:tcBorders>
              <w:top w:val="nil"/>
              <w:left w:val="single" w:sz="4" w:space="0" w:color="auto"/>
              <w:bottom w:val="single" w:sz="4" w:space="0" w:color="000000"/>
              <w:right w:val="single" w:sz="4" w:space="0" w:color="auto"/>
            </w:tcBorders>
            <w:vAlign w:val="center"/>
            <w:hideMark/>
          </w:tcPr>
          <w:p w14:paraId="42F8B100" w14:textId="77777777" w:rsidR="00626165" w:rsidRPr="00626165" w:rsidRDefault="00626165" w:rsidP="00626165">
            <w:pPr>
              <w:adjustRightInd/>
              <w:snapToGrid/>
              <w:rPr>
                <w:rFonts w:ascii="Arial" w:eastAsia="Times New Roman" w:hAnsi="Arial" w:cs="Arial"/>
                <w:color w:val="000000"/>
                <w:sz w:val="20"/>
                <w:szCs w:val="20"/>
                <w:lang w:val="en-US" w:eastAsia="zh-CN"/>
              </w:rPr>
            </w:pPr>
          </w:p>
        </w:tc>
        <w:tc>
          <w:tcPr>
            <w:tcW w:w="860" w:type="dxa"/>
            <w:vMerge/>
            <w:tcBorders>
              <w:top w:val="nil"/>
              <w:left w:val="single" w:sz="4" w:space="0" w:color="auto"/>
              <w:bottom w:val="single" w:sz="4" w:space="0" w:color="000000"/>
              <w:right w:val="single" w:sz="4" w:space="0" w:color="auto"/>
            </w:tcBorders>
            <w:vAlign w:val="center"/>
            <w:hideMark/>
          </w:tcPr>
          <w:p w14:paraId="59AB2424" w14:textId="77777777" w:rsidR="00626165" w:rsidRPr="00626165" w:rsidRDefault="00626165" w:rsidP="00626165">
            <w:pPr>
              <w:adjustRightInd/>
              <w:snapToGrid/>
              <w:rPr>
                <w:rFonts w:ascii="Arial" w:eastAsia="Times New Roman" w:hAnsi="Arial" w:cs="Arial"/>
                <w:color w:val="000000"/>
                <w:sz w:val="20"/>
                <w:szCs w:val="20"/>
                <w:lang w:val="en-US" w:eastAsia="zh-CN"/>
              </w:rPr>
            </w:pPr>
          </w:p>
        </w:tc>
        <w:tc>
          <w:tcPr>
            <w:tcW w:w="960" w:type="dxa"/>
            <w:tcBorders>
              <w:top w:val="nil"/>
              <w:left w:val="nil"/>
              <w:bottom w:val="single" w:sz="4" w:space="0" w:color="auto"/>
              <w:right w:val="single" w:sz="4" w:space="0" w:color="auto"/>
            </w:tcBorders>
            <w:shd w:val="clear" w:color="auto" w:fill="auto"/>
            <w:noWrap/>
            <w:vAlign w:val="center"/>
            <w:hideMark/>
          </w:tcPr>
          <w:p w14:paraId="15965C70" w14:textId="77777777" w:rsidR="00626165" w:rsidRPr="00626165" w:rsidRDefault="00626165" w:rsidP="00626165">
            <w:pPr>
              <w:adjustRightInd/>
              <w:snapToGrid/>
              <w:jc w:val="center"/>
              <w:rPr>
                <w:rFonts w:ascii="Arial" w:eastAsia="Times New Roman" w:hAnsi="Arial" w:cs="Arial"/>
                <w:color w:val="000000"/>
                <w:sz w:val="20"/>
                <w:szCs w:val="20"/>
                <w:lang w:val="en-US" w:eastAsia="zh-CN"/>
              </w:rPr>
            </w:pPr>
            <w:r w:rsidRPr="00626165">
              <w:rPr>
                <w:rFonts w:ascii="Arial" w:eastAsia="Times New Roman" w:hAnsi="Arial" w:cs="Arial"/>
                <w:color w:val="000000"/>
                <w:sz w:val="20"/>
                <w:szCs w:val="20"/>
                <w:lang w:val="en-US" w:eastAsia="zh-CN"/>
              </w:rPr>
              <w:t>P-value</w:t>
            </w:r>
          </w:p>
        </w:tc>
        <w:tc>
          <w:tcPr>
            <w:tcW w:w="1140" w:type="dxa"/>
            <w:tcBorders>
              <w:top w:val="nil"/>
              <w:left w:val="nil"/>
              <w:bottom w:val="single" w:sz="4" w:space="0" w:color="auto"/>
              <w:right w:val="single" w:sz="4" w:space="0" w:color="auto"/>
            </w:tcBorders>
            <w:shd w:val="clear" w:color="auto" w:fill="auto"/>
            <w:noWrap/>
            <w:vAlign w:val="center"/>
            <w:hideMark/>
          </w:tcPr>
          <w:p w14:paraId="4464E29E" w14:textId="77777777" w:rsidR="00626165" w:rsidRPr="00626165" w:rsidRDefault="00626165" w:rsidP="00626165">
            <w:pPr>
              <w:adjustRightInd/>
              <w:snapToGrid/>
              <w:jc w:val="right"/>
              <w:rPr>
                <w:rFonts w:ascii="Arial" w:eastAsia="Times New Roman" w:hAnsi="Arial" w:cs="Arial"/>
                <w:color w:val="000000"/>
                <w:sz w:val="20"/>
                <w:szCs w:val="20"/>
                <w:lang w:val="en-US" w:eastAsia="zh-CN"/>
              </w:rPr>
            </w:pPr>
            <w:r w:rsidRPr="00626165">
              <w:rPr>
                <w:rFonts w:ascii="Arial" w:eastAsia="Times New Roman" w:hAnsi="Arial" w:cs="Arial"/>
                <w:color w:val="000000"/>
                <w:sz w:val="20"/>
                <w:szCs w:val="20"/>
                <w:lang w:val="en-US" w:eastAsia="zh-CN"/>
              </w:rPr>
              <w:t>0.1491</w:t>
            </w:r>
          </w:p>
        </w:tc>
        <w:tc>
          <w:tcPr>
            <w:tcW w:w="12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D56AE7F" w14:textId="77777777" w:rsidR="00626165" w:rsidRPr="00626165" w:rsidRDefault="00626165" w:rsidP="00626165">
            <w:pPr>
              <w:adjustRightInd/>
              <w:snapToGrid/>
              <w:jc w:val="right"/>
              <w:rPr>
                <w:rFonts w:ascii="Arial" w:eastAsia="Times New Roman" w:hAnsi="Arial" w:cs="Arial"/>
                <w:b/>
                <w:bCs/>
                <w:color w:val="000000"/>
                <w:sz w:val="20"/>
                <w:szCs w:val="20"/>
                <w:lang w:val="en-US" w:eastAsia="zh-CN"/>
              </w:rPr>
            </w:pPr>
            <w:r w:rsidRPr="00626165">
              <w:rPr>
                <w:rFonts w:ascii="Arial" w:eastAsia="Times New Roman" w:hAnsi="Arial" w:cs="Arial"/>
                <w:b/>
                <w:bCs/>
                <w:color w:val="000000"/>
                <w:sz w:val="20"/>
                <w:szCs w:val="20"/>
                <w:lang w:val="en-US" w:eastAsia="zh-CN"/>
              </w:rPr>
              <w:t>&lt;.0001</w:t>
            </w:r>
          </w:p>
        </w:tc>
        <w:tc>
          <w:tcPr>
            <w:tcW w:w="14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1713BF1" w14:textId="77777777" w:rsidR="00626165" w:rsidRPr="00626165" w:rsidRDefault="00626165" w:rsidP="00626165">
            <w:pPr>
              <w:adjustRightInd/>
              <w:snapToGrid/>
              <w:jc w:val="right"/>
              <w:rPr>
                <w:rFonts w:ascii="Arial" w:eastAsia="Times New Roman" w:hAnsi="Arial" w:cs="Arial"/>
                <w:b/>
                <w:bCs/>
                <w:color w:val="000000"/>
                <w:sz w:val="20"/>
                <w:szCs w:val="20"/>
                <w:lang w:val="en-US" w:eastAsia="zh-CN"/>
              </w:rPr>
            </w:pPr>
            <w:r w:rsidRPr="00626165">
              <w:rPr>
                <w:rFonts w:ascii="Arial" w:eastAsia="Times New Roman" w:hAnsi="Arial" w:cs="Arial"/>
                <w:b/>
                <w:bCs/>
                <w:color w:val="000000"/>
                <w:sz w:val="20"/>
                <w:szCs w:val="20"/>
                <w:lang w:val="en-US" w:eastAsia="zh-CN"/>
              </w:rPr>
              <w:t>&lt;.0001</w:t>
            </w:r>
          </w:p>
        </w:tc>
      </w:tr>
      <w:tr w:rsidR="00626165" w:rsidRPr="00626165" w14:paraId="078E5489" w14:textId="77777777" w:rsidTr="008C68A3">
        <w:trPr>
          <w:trHeight w:val="300"/>
          <w:jc w:val="center"/>
        </w:trPr>
        <w:tc>
          <w:tcPr>
            <w:tcW w:w="2120" w:type="dxa"/>
            <w:vMerge w:val="restart"/>
            <w:tcBorders>
              <w:top w:val="nil"/>
              <w:left w:val="single" w:sz="4" w:space="0" w:color="auto"/>
              <w:bottom w:val="single" w:sz="4" w:space="0" w:color="000000"/>
              <w:right w:val="single" w:sz="4" w:space="0" w:color="auto"/>
            </w:tcBorders>
            <w:shd w:val="clear" w:color="auto" w:fill="FFFF00"/>
            <w:noWrap/>
            <w:vAlign w:val="center"/>
            <w:hideMark/>
          </w:tcPr>
          <w:p w14:paraId="2FE35D8E" w14:textId="77777777" w:rsidR="00626165" w:rsidRPr="00626165" w:rsidRDefault="00626165" w:rsidP="00626165">
            <w:pPr>
              <w:adjustRightInd/>
              <w:snapToGrid/>
              <w:jc w:val="center"/>
              <w:rPr>
                <w:rFonts w:ascii="Arial" w:eastAsia="Times New Roman" w:hAnsi="Arial" w:cs="Arial"/>
                <w:color w:val="000000"/>
                <w:sz w:val="20"/>
                <w:szCs w:val="20"/>
                <w:lang w:val="en-US" w:eastAsia="zh-CN"/>
              </w:rPr>
            </w:pPr>
            <w:proofErr w:type="spellStart"/>
            <w:r w:rsidRPr="00626165">
              <w:rPr>
                <w:rFonts w:ascii="Arial" w:eastAsia="Times New Roman" w:hAnsi="Arial" w:cs="Arial"/>
                <w:color w:val="000000"/>
                <w:sz w:val="20"/>
                <w:szCs w:val="20"/>
                <w:lang w:val="en-US" w:eastAsia="zh-CN"/>
              </w:rPr>
              <w:t>BRR_Ranking</w:t>
            </w:r>
            <w:proofErr w:type="spellEnd"/>
          </w:p>
        </w:tc>
        <w:tc>
          <w:tcPr>
            <w:tcW w:w="860" w:type="dxa"/>
            <w:vMerge w:val="restart"/>
            <w:tcBorders>
              <w:top w:val="nil"/>
              <w:left w:val="single" w:sz="4" w:space="0" w:color="auto"/>
              <w:bottom w:val="single" w:sz="4" w:space="0" w:color="000000"/>
              <w:right w:val="single" w:sz="4" w:space="0" w:color="auto"/>
            </w:tcBorders>
            <w:shd w:val="clear" w:color="auto" w:fill="FFFF00"/>
            <w:noWrap/>
            <w:vAlign w:val="center"/>
            <w:hideMark/>
          </w:tcPr>
          <w:p w14:paraId="4088CEB4" w14:textId="77777777" w:rsidR="00626165" w:rsidRPr="00626165" w:rsidRDefault="00626165" w:rsidP="00626165">
            <w:pPr>
              <w:adjustRightInd/>
              <w:snapToGrid/>
              <w:jc w:val="center"/>
              <w:rPr>
                <w:rFonts w:ascii="Arial" w:eastAsia="Times New Roman" w:hAnsi="Arial" w:cs="Arial"/>
                <w:color w:val="000000"/>
                <w:sz w:val="20"/>
                <w:szCs w:val="20"/>
                <w:lang w:val="en-US" w:eastAsia="zh-CN"/>
              </w:rPr>
            </w:pPr>
            <w:r w:rsidRPr="00626165">
              <w:rPr>
                <w:rFonts w:ascii="Arial" w:eastAsia="Times New Roman" w:hAnsi="Arial" w:cs="Arial"/>
                <w:color w:val="000000"/>
                <w:sz w:val="20"/>
                <w:szCs w:val="20"/>
                <w:lang w:val="en-US" w:eastAsia="zh-CN"/>
              </w:rPr>
              <w:t>1751</w:t>
            </w:r>
          </w:p>
        </w:tc>
        <w:tc>
          <w:tcPr>
            <w:tcW w:w="960" w:type="dxa"/>
            <w:tcBorders>
              <w:top w:val="nil"/>
              <w:left w:val="nil"/>
              <w:bottom w:val="single" w:sz="4" w:space="0" w:color="auto"/>
              <w:right w:val="single" w:sz="4" w:space="0" w:color="auto"/>
            </w:tcBorders>
            <w:shd w:val="clear" w:color="auto" w:fill="FFFF00"/>
            <w:noWrap/>
            <w:vAlign w:val="center"/>
            <w:hideMark/>
          </w:tcPr>
          <w:p w14:paraId="5B6E991E" w14:textId="77777777" w:rsidR="00626165" w:rsidRPr="00626165" w:rsidRDefault="00626165" w:rsidP="00626165">
            <w:pPr>
              <w:adjustRightInd/>
              <w:snapToGrid/>
              <w:jc w:val="center"/>
              <w:rPr>
                <w:rFonts w:ascii="Arial" w:eastAsia="Times New Roman" w:hAnsi="Arial" w:cs="Arial"/>
                <w:color w:val="000000"/>
                <w:sz w:val="20"/>
                <w:szCs w:val="20"/>
                <w:lang w:val="en-US" w:eastAsia="zh-CN"/>
              </w:rPr>
            </w:pPr>
            <w:r w:rsidRPr="00626165">
              <w:rPr>
                <w:rFonts w:ascii="Arial" w:eastAsia="Times New Roman" w:hAnsi="Arial" w:cs="Arial"/>
                <w:color w:val="000000"/>
                <w:sz w:val="20"/>
                <w:szCs w:val="20"/>
                <w:lang w:val="en-US" w:eastAsia="zh-CN"/>
              </w:rPr>
              <w:t>Value</w:t>
            </w:r>
          </w:p>
        </w:tc>
        <w:tc>
          <w:tcPr>
            <w:tcW w:w="1140" w:type="dxa"/>
            <w:tcBorders>
              <w:top w:val="nil"/>
              <w:left w:val="nil"/>
              <w:bottom w:val="single" w:sz="4" w:space="0" w:color="auto"/>
              <w:right w:val="single" w:sz="4" w:space="0" w:color="auto"/>
            </w:tcBorders>
            <w:shd w:val="clear" w:color="auto" w:fill="FFFF00"/>
            <w:noWrap/>
            <w:vAlign w:val="center"/>
            <w:hideMark/>
          </w:tcPr>
          <w:p w14:paraId="3CF509E9" w14:textId="77777777" w:rsidR="00626165" w:rsidRPr="00626165" w:rsidRDefault="00626165" w:rsidP="00626165">
            <w:pPr>
              <w:adjustRightInd/>
              <w:snapToGrid/>
              <w:jc w:val="right"/>
              <w:rPr>
                <w:rFonts w:ascii="Arial" w:eastAsia="Times New Roman" w:hAnsi="Arial" w:cs="Arial"/>
                <w:color w:val="000000"/>
                <w:sz w:val="20"/>
                <w:szCs w:val="20"/>
                <w:lang w:val="en-US" w:eastAsia="zh-CN"/>
              </w:rPr>
            </w:pPr>
            <w:r w:rsidRPr="00626165">
              <w:rPr>
                <w:rFonts w:ascii="Arial" w:eastAsia="Times New Roman" w:hAnsi="Arial" w:cs="Arial"/>
                <w:color w:val="000000"/>
                <w:sz w:val="20"/>
                <w:szCs w:val="20"/>
                <w:lang w:val="en-US" w:eastAsia="zh-CN"/>
              </w:rPr>
              <w:t>-0.0115</w:t>
            </w:r>
          </w:p>
        </w:tc>
        <w:tc>
          <w:tcPr>
            <w:tcW w:w="1260" w:type="dxa"/>
            <w:tcBorders>
              <w:top w:val="nil"/>
              <w:left w:val="nil"/>
              <w:bottom w:val="single" w:sz="4" w:space="0" w:color="auto"/>
              <w:right w:val="single" w:sz="4" w:space="0" w:color="auto"/>
            </w:tcBorders>
            <w:shd w:val="clear" w:color="auto" w:fill="FFFF00"/>
            <w:noWrap/>
            <w:vAlign w:val="center"/>
            <w:hideMark/>
          </w:tcPr>
          <w:p w14:paraId="1F8A0CB5" w14:textId="77777777" w:rsidR="00626165" w:rsidRPr="00626165" w:rsidRDefault="00626165" w:rsidP="00626165">
            <w:pPr>
              <w:adjustRightInd/>
              <w:snapToGrid/>
              <w:jc w:val="right"/>
              <w:rPr>
                <w:rFonts w:ascii="Arial" w:eastAsia="Times New Roman" w:hAnsi="Arial" w:cs="Arial"/>
                <w:color w:val="000000"/>
                <w:sz w:val="20"/>
                <w:szCs w:val="20"/>
                <w:lang w:val="en-US" w:eastAsia="zh-CN"/>
              </w:rPr>
            </w:pPr>
            <w:r w:rsidRPr="00626165">
              <w:rPr>
                <w:rFonts w:ascii="Arial" w:eastAsia="Times New Roman" w:hAnsi="Arial" w:cs="Arial"/>
                <w:color w:val="000000"/>
                <w:sz w:val="20"/>
                <w:szCs w:val="20"/>
                <w:lang w:val="en-US" w:eastAsia="zh-CN"/>
              </w:rPr>
              <w:t>-0.0266</w:t>
            </w:r>
          </w:p>
        </w:tc>
        <w:tc>
          <w:tcPr>
            <w:tcW w:w="1400" w:type="dxa"/>
            <w:tcBorders>
              <w:top w:val="nil"/>
              <w:left w:val="nil"/>
              <w:bottom w:val="single" w:sz="4" w:space="0" w:color="auto"/>
              <w:right w:val="single" w:sz="4" w:space="0" w:color="auto"/>
            </w:tcBorders>
            <w:shd w:val="clear" w:color="auto" w:fill="FFFF00"/>
            <w:noWrap/>
            <w:vAlign w:val="center"/>
            <w:hideMark/>
          </w:tcPr>
          <w:p w14:paraId="0E164629" w14:textId="77777777" w:rsidR="00626165" w:rsidRPr="00626165" w:rsidRDefault="00626165" w:rsidP="00626165">
            <w:pPr>
              <w:adjustRightInd/>
              <w:snapToGrid/>
              <w:jc w:val="right"/>
              <w:rPr>
                <w:rFonts w:ascii="Arial" w:eastAsia="Times New Roman" w:hAnsi="Arial" w:cs="Arial"/>
                <w:color w:val="000000"/>
                <w:sz w:val="20"/>
                <w:szCs w:val="20"/>
                <w:lang w:val="en-US" w:eastAsia="zh-CN"/>
              </w:rPr>
            </w:pPr>
            <w:r w:rsidRPr="00626165">
              <w:rPr>
                <w:rFonts w:ascii="Arial" w:eastAsia="Times New Roman" w:hAnsi="Arial" w:cs="Arial"/>
                <w:color w:val="000000"/>
                <w:sz w:val="20"/>
                <w:szCs w:val="20"/>
                <w:lang w:val="en-US" w:eastAsia="zh-CN"/>
              </w:rPr>
              <w:t>-0.0196</w:t>
            </w:r>
          </w:p>
        </w:tc>
      </w:tr>
      <w:tr w:rsidR="00626165" w:rsidRPr="00626165" w14:paraId="3EA79D67" w14:textId="77777777" w:rsidTr="008C68A3">
        <w:trPr>
          <w:trHeight w:val="300"/>
          <w:jc w:val="center"/>
        </w:trPr>
        <w:tc>
          <w:tcPr>
            <w:tcW w:w="2120" w:type="dxa"/>
            <w:vMerge/>
            <w:tcBorders>
              <w:top w:val="nil"/>
              <w:left w:val="single" w:sz="4" w:space="0" w:color="auto"/>
              <w:bottom w:val="single" w:sz="4" w:space="0" w:color="000000"/>
              <w:right w:val="single" w:sz="4" w:space="0" w:color="auto"/>
            </w:tcBorders>
            <w:shd w:val="clear" w:color="auto" w:fill="FFFF00"/>
            <w:vAlign w:val="center"/>
            <w:hideMark/>
          </w:tcPr>
          <w:p w14:paraId="7A4DC3BD" w14:textId="77777777" w:rsidR="00626165" w:rsidRPr="00626165" w:rsidRDefault="00626165" w:rsidP="00626165">
            <w:pPr>
              <w:adjustRightInd/>
              <w:snapToGrid/>
              <w:rPr>
                <w:rFonts w:ascii="Arial" w:eastAsia="Times New Roman" w:hAnsi="Arial" w:cs="Arial"/>
                <w:color w:val="000000"/>
                <w:sz w:val="20"/>
                <w:szCs w:val="20"/>
                <w:lang w:val="en-US" w:eastAsia="zh-CN"/>
              </w:rPr>
            </w:pPr>
          </w:p>
        </w:tc>
        <w:tc>
          <w:tcPr>
            <w:tcW w:w="860" w:type="dxa"/>
            <w:vMerge/>
            <w:tcBorders>
              <w:top w:val="nil"/>
              <w:left w:val="single" w:sz="4" w:space="0" w:color="auto"/>
              <w:bottom w:val="single" w:sz="4" w:space="0" w:color="000000"/>
              <w:right w:val="single" w:sz="4" w:space="0" w:color="auto"/>
            </w:tcBorders>
            <w:shd w:val="clear" w:color="auto" w:fill="FFFF00"/>
            <w:vAlign w:val="center"/>
            <w:hideMark/>
          </w:tcPr>
          <w:p w14:paraId="145B1DCD" w14:textId="77777777" w:rsidR="00626165" w:rsidRPr="00626165" w:rsidRDefault="00626165" w:rsidP="00626165">
            <w:pPr>
              <w:adjustRightInd/>
              <w:snapToGrid/>
              <w:rPr>
                <w:rFonts w:ascii="Arial" w:eastAsia="Times New Roman" w:hAnsi="Arial" w:cs="Arial"/>
                <w:color w:val="000000"/>
                <w:sz w:val="20"/>
                <w:szCs w:val="20"/>
                <w:lang w:val="en-US" w:eastAsia="zh-CN"/>
              </w:rPr>
            </w:pPr>
          </w:p>
        </w:tc>
        <w:tc>
          <w:tcPr>
            <w:tcW w:w="960" w:type="dxa"/>
            <w:tcBorders>
              <w:top w:val="nil"/>
              <w:left w:val="nil"/>
              <w:bottom w:val="single" w:sz="4" w:space="0" w:color="auto"/>
              <w:right w:val="single" w:sz="4" w:space="0" w:color="auto"/>
            </w:tcBorders>
            <w:shd w:val="clear" w:color="auto" w:fill="FFFF00"/>
            <w:noWrap/>
            <w:vAlign w:val="center"/>
            <w:hideMark/>
          </w:tcPr>
          <w:p w14:paraId="069309EF" w14:textId="77777777" w:rsidR="00626165" w:rsidRPr="00626165" w:rsidRDefault="00626165" w:rsidP="00626165">
            <w:pPr>
              <w:adjustRightInd/>
              <w:snapToGrid/>
              <w:jc w:val="center"/>
              <w:rPr>
                <w:rFonts w:ascii="Arial" w:eastAsia="Times New Roman" w:hAnsi="Arial" w:cs="Arial"/>
                <w:color w:val="000000"/>
                <w:sz w:val="20"/>
                <w:szCs w:val="20"/>
                <w:lang w:val="en-US" w:eastAsia="zh-CN"/>
              </w:rPr>
            </w:pPr>
            <w:r w:rsidRPr="00626165">
              <w:rPr>
                <w:rFonts w:ascii="Arial" w:eastAsia="Times New Roman" w:hAnsi="Arial" w:cs="Arial"/>
                <w:color w:val="000000"/>
                <w:sz w:val="20"/>
                <w:szCs w:val="20"/>
                <w:lang w:val="en-US" w:eastAsia="zh-CN"/>
              </w:rPr>
              <w:t>P-value</w:t>
            </w:r>
          </w:p>
        </w:tc>
        <w:tc>
          <w:tcPr>
            <w:tcW w:w="1140" w:type="dxa"/>
            <w:tcBorders>
              <w:top w:val="nil"/>
              <w:left w:val="nil"/>
              <w:bottom w:val="single" w:sz="4" w:space="0" w:color="auto"/>
              <w:right w:val="single" w:sz="4" w:space="0" w:color="auto"/>
            </w:tcBorders>
            <w:shd w:val="clear" w:color="auto" w:fill="FFFF00"/>
            <w:noWrap/>
            <w:vAlign w:val="center"/>
            <w:hideMark/>
          </w:tcPr>
          <w:p w14:paraId="51F0BBBD" w14:textId="77777777" w:rsidR="00626165" w:rsidRPr="00626165" w:rsidRDefault="00626165" w:rsidP="00626165">
            <w:pPr>
              <w:adjustRightInd/>
              <w:snapToGrid/>
              <w:jc w:val="right"/>
              <w:rPr>
                <w:rFonts w:ascii="Arial" w:eastAsia="Times New Roman" w:hAnsi="Arial" w:cs="Arial"/>
                <w:color w:val="000000"/>
                <w:sz w:val="20"/>
                <w:szCs w:val="20"/>
                <w:lang w:val="en-US" w:eastAsia="zh-CN"/>
              </w:rPr>
            </w:pPr>
            <w:r w:rsidRPr="00626165">
              <w:rPr>
                <w:rFonts w:ascii="Arial" w:eastAsia="Times New Roman" w:hAnsi="Arial" w:cs="Arial"/>
                <w:color w:val="000000"/>
                <w:sz w:val="20"/>
                <w:szCs w:val="20"/>
                <w:lang w:val="en-US" w:eastAsia="zh-CN"/>
              </w:rPr>
              <w:t>0.6294</w:t>
            </w:r>
          </w:p>
        </w:tc>
        <w:tc>
          <w:tcPr>
            <w:tcW w:w="1260" w:type="dxa"/>
            <w:tcBorders>
              <w:top w:val="nil"/>
              <w:left w:val="nil"/>
              <w:bottom w:val="single" w:sz="4" w:space="0" w:color="auto"/>
              <w:right w:val="single" w:sz="4" w:space="0" w:color="auto"/>
            </w:tcBorders>
            <w:shd w:val="clear" w:color="auto" w:fill="FFFF00"/>
            <w:noWrap/>
            <w:vAlign w:val="center"/>
            <w:hideMark/>
          </w:tcPr>
          <w:p w14:paraId="1B5F180E" w14:textId="77777777" w:rsidR="00626165" w:rsidRPr="00626165" w:rsidRDefault="00626165" w:rsidP="00626165">
            <w:pPr>
              <w:adjustRightInd/>
              <w:snapToGrid/>
              <w:jc w:val="right"/>
              <w:rPr>
                <w:rFonts w:ascii="Arial" w:eastAsia="Times New Roman" w:hAnsi="Arial" w:cs="Arial"/>
                <w:color w:val="000000"/>
                <w:sz w:val="20"/>
                <w:szCs w:val="20"/>
                <w:lang w:val="en-US" w:eastAsia="zh-CN"/>
              </w:rPr>
            </w:pPr>
            <w:r w:rsidRPr="00626165">
              <w:rPr>
                <w:rFonts w:ascii="Arial" w:eastAsia="Times New Roman" w:hAnsi="Arial" w:cs="Arial"/>
                <w:color w:val="000000"/>
                <w:sz w:val="20"/>
                <w:szCs w:val="20"/>
                <w:lang w:val="en-US" w:eastAsia="zh-CN"/>
              </w:rPr>
              <w:t>0.2652</w:t>
            </w:r>
          </w:p>
        </w:tc>
        <w:tc>
          <w:tcPr>
            <w:tcW w:w="1400" w:type="dxa"/>
            <w:tcBorders>
              <w:top w:val="nil"/>
              <w:left w:val="nil"/>
              <w:bottom w:val="single" w:sz="4" w:space="0" w:color="auto"/>
              <w:right w:val="single" w:sz="4" w:space="0" w:color="auto"/>
            </w:tcBorders>
            <w:shd w:val="clear" w:color="auto" w:fill="FFFF00"/>
            <w:noWrap/>
            <w:vAlign w:val="center"/>
            <w:hideMark/>
          </w:tcPr>
          <w:p w14:paraId="2A2A951F" w14:textId="77777777" w:rsidR="00626165" w:rsidRPr="00626165" w:rsidRDefault="00626165" w:rsidP="00626165">
            <w:pPr>
              <w:adjustRightInd/>
              <w:snapToGrid/>
              <w:jc w:val="right"/>
              <w:rPr>
                <w:rFonts w:ascii="Arial" w:eastAsia="Times New Roman" w:hAnsi="Arial" w:cs="Arial"/>
                <w:color w:val="000000"/>
                <w:sz w:val="20"/>
                <w:szCs w:val="20"/>
                <w:lang w:val="en-US" w:eastAsia="zh-CN"/>
              </w:rPr>
            </w:pPr>
            <w:r w:rsidRPr="00626165">
              <w:rPr>
                <w:rFonts w:ascii="Arial" w:eastAsia="Times New Roman" w:hAnsi="Arial" w:cs="Arial"/>
                <w:color w:val="000000"/>
                <w:sz w:val="20"/>
                <w:szCs w:val="20"/>
                <w:lang w:val="en-US" w:eastAsia="zh-CN"/>
              </w:rPr>
              <w:t>0.2562</w:t>
            </w:r>
          </w:p>
        </w:tc>
      </w:tr>
      <w:tr w:rsidR="00626165" w:rsidRPr="00626165" w14:paraId="60E4044E" w14:textId="77777777" w:rsidTr="008C68A3">
        <w:trPr>
          <w:trHeight w:val="300"/>
          <w:jc w:val="center"/>
        </w:trPr>
        <w:tc>
          <w:tcPr>
            <w:tcW w:w="212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3F4E5BC6" w14:textId="77777777" w:rsidR="00626165" w:rsidRPr="00626165" w:rsidRDefault="00626165" w:rsidP="00626165">
            <w:pPr>
              <w:adjustRightInd/>
              <w:snapToGrid/>
              <w:jc w:val="center"/>
              <w:rPr>
                <w:rFonts w:ascii="Arial" w:eastAsia="Times New Roman" w:hAnsi="Arial" w:cs="Arial"/>
                <w:color w:val="000000"/>
                <w:sz w:val="20"/>
                <w:szCs w:val="20"/>
                <w:lang w:val="en-US" w:eastAsia="zh-CN"/>
              </w:rPr>
            </w:pPr>
            <w:proofErr w:type="spellStart"/>
            <w:r w:rsidRPr="00626165">
              <w:rPr>
                <w:rFonts w:ascii="Arial" w:eastAsia="Times New Roman" w:hAnsi="Arial" w:cs="Arial"/>
                <w:color w:val="000000"/>
                <w:sz w:val="20"/>
                <w:szCs w:val="20"/>
                <w:lang w:val="en-US" w:eastAsia="zh-CN"/>
              </w:rPr>
              <w:lastRenderedPageBreak/>
              <w:t>HGC_Ind</w:t>
            </w:r>
            <w:proofErr w:type="spellEnd"/>
          </w:p>
        </w:tc>
        <w:tc>
          <w:tcPr>
            <w:tcW w:w="86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3C238F39" w14:textId="77777777" w:rsidR="00626165" w:rsidRPr="00626165" w:rsidRDefault="00626165" w:rsidP="00626165">
            <w:pPr>
              <w:adjustRightInd/>
              <w:snapToGrid/>
              <w:jc w:val="center"/>
              <w:rPr>
                <w:rFonts w:ascii="Arial" w:eastAsia="Times New Roman" w:hAnsi="Arial" w:cs="Arial"/>
                <w:color w:val="000000"/>
                <w:sz w:val="20"/>
                <w:szCs w:val="20"/>
                <w:lang w:val="en-US" w:eastAsia="zh-CN"/>
              </w:rPr>
            </w:pPr>
            <w:r w:rsidRPr="00626165">
              <w:rPr>
                <w:rFonts w:ascii="Arial" w:eastAsia="Times New Roman" w:hAnsi="Arial" w:cs="Arial"/>
                <w:color w:val="000000"/>
                <w:sz w:val="20"/>
                <w:szCs w:val="20"/>
                <w:lang w:val="en-US" w:eastAsia="zh-CN"/>
              </w:rPr>
              <w:t>1821</w:t>
            </w:r>
          </w:p>
        </w:tc>
        <w:tc>
          <w:tcPr>
            <w:tcW w:w="960" w:type="dxa"/>
            <w:tcBorders>
              <w:top w:val="nil"/>
              <w:left w:val="nil"/>
              <w:bottom w:val="single" w:sz="4" w:space="0" w:color="auto"/>
              <w:right w:val="single" w:sz="4" w:space="0" w:color="auto"/>
            </w:tcBorders>
            <w:shd w:val="clear" w:color="auto" w:fill="auto"/>
            <w:noWrap/>
            <w:vAlign w:val="center"/>
            <w:hideMark/>
          </w:tcPr>
          <w:p w14:paraId="3B3A64CF" w14:textId="77777777" w:rsidR="00626165" w:rsidRPr="00626165" w:rsidRDefault="00626165" w:rsidP="00626165">
            <w:pPr>
              <w:adjustRightInd/>
              <w:snapToGrid/>
              <w:jc w:val="center"/>
              <w:rPr>
                <w:rFonts w:ascii="Arial" w:eastAsia="Times New Roman" w:hAnsi="Arial" w:cs="Arial"/>
                <w:color w:val="000000"/>
                <w:sz w:val="20"/>
                <w:szCs w:val="20"/>
                <w:lang w:val="en-US" w:eastAsia="zh-CN"/>
              </w:rPr>
            </w:pPr>
            <w:r w:rsidRPr="00626165">
              <w:rPr>
                <w:rFonts w:ascii="Arial" w:eastAsia="Times New Roman" w:hAnsi="Arial" w:cs="Arial"/>
                <w:color w:val="000000"/>
                <w:sz w:val="20"/>
                <w:szCs w:val="20"/>
                <w:lang w:val="en-US" w:eastAsia="zh-CN"/>
              </w:rPr>
              <w:t>Value</w:t>
            </w:r>
          </w:p>
        </w:tc>
        <w:tc>
          <w:tcPr>
            <w:tcW w:w="1140" w:type="dxa"/>
            <w:tcBorders>
              <w:top w:val="nil"/>
              <w:left w:val="nil"/>
              <w:bottom w:val="single" w:sz="4" w:space="0" w:color="auto"/>
              <w:right w:val="single" w:sz="4" w:space="0" w:color="auto"/>
            </w:tcBorders>
            <w:shd w:val="clear" w:color="auto" w:fill="auto"/>
            <w:noWrap/>
            <w:vAlign w:val="center"/>
            <w:hideMark/>
          </w:tcPr>
          <w:p w14:paraId="4A3A30A4" w14:textId="77777777" w:rsidR="00626165" w:rsidRPr="00626165" w:rsidRDefault="00626165" w:rsidP="00626165">
            <w:pPr>
              <w:adjustRightInd/>
              <w:snapToGrid/>
              <w:jc w:val="right"/>
              <w:rPr>
                <w:rFonts w:ascii="Arial" w:eastAsia="Times New Roman" w:hAnsi="Arial" w:cs="Arial"/>
                <w:color w:val="000000"/>
                <w:sz w:val="20"/>
                <w:szCs w:val="20"/>
                <w:lang w:val="en-US" w:eastAsia="zh-CN"/>
              </w:rPr>
            </w:pPr>
            <w:r w:rsidRPr="00626165">
              <w:rPr>
                <w:rFonts w:ascii="Arial" w:eastAsia="Times New Roman" w:hAnsi="Arial" w:cs="Arial"/>
                <w:color w:val="000000"/>
                <w:sz w:val="20"/>
                <w:szCs w:val="20"/>
                <w:lang w:val="en-US" w:eastAsia="zh-CN"/>
              </w:rPr>
              <w:t>0.0181</w:t>
            </w:r>
          </w:p>
        </w:tc>
        <w:tc>
          <w:tcPr>
            <w:tcW w:w="1260" w:type="dxa"/>
            <w:tcBorders>
              <w:top w:val="nil"/>
              <w:left w:val="nil"/>
              <w:bottom w:val="single" w:sz="4" w:space="0" w:color="auto"/>
              <w:right w:val="single" w:sz="4" w:space="0" w:color="auto"/>
            </w:tcBorders>
            <w:shd w:val="clear" w:color="auto" w:fill="auto"/>
            <w:noWrap/>
            <w:vAlign w:val="center"/>
            <w:hideMark/>
          </w:tcPr>
          <w:p w14:paraId="3568DC72" w14:textId="77777777" w:rsidR="00626165" w:rsidRPr="00626165" w:rsidRDefault="00626165" w:rsidP="00626165">
            <w:pPr>
              <w:adjustRightInd/>
              <w:snapToGrid/>
              <w:jc w:val="right"/>
              <w:rPr>
                <w:rFonts w:ascii="Arial" w:eastAsia="Times New Roman" w:hAnsi="Arial" w:cs="Arial"/>
                <w:color w:val="000000"/>
                <w:sz w:val="20"/>
                <w:szCs w:val="20"/>
                <w:lang w:val="en-US" w:eastAsia="zh-CN"/>
              </w:rPr>
            </w:pPr>
            <w:r w:rsidRPr="00626165">
              <w:rPr>
                <w:rFonts w:ascii="Arial" w:eastAsia="Times New Roman" w:hAnsi="Arial" w:cs="Arial"/>
                <w:color w:val="000000"/>
                <w:sz w:val="20"/>
                <w:szCs w:val="20"/>
                <w:lang w:val="en-US" w:eastAsia="zh-CN"/>
              </w:rPr>
              <w:t>-0.1335</w:t>
            </w:r>
          </w:p>
        </w:tc>
        <w:tc>
          <w:tcPr>
            <w:tcW w:w="1400" w:type="dxa"/>
            <w:tcBorders>
              <w:top w:val="nil"/>
              <w:left w:val="nil"/>
              <w:bottom w:val="single" w:sz="4" w:space="0" w:color="auto"/>
              <w:right w:val="single" w:sz="4" w:space="0" w:color="auto"/>
            </w:tcBorders>
            <w:shd w:val="clear" w:color="auto" w:fill="auto"/>
            <w:noWrap/>
            <w:vAlign w:val="center"/>
            <w:hideMark/>
          </w:tcPr>
          <w:p w14:paraId="12DDC53A" w14:textId="77777777" w:rsidR="00626165" w:rsidRPr="00626165" w:rsidRDefault="00626165" w:rsidP="00626165">
            <w:pPr>
              <w:adjustRightInd/>
              <w:snapToGrid/>
              <w:jc w:val="right"/>
              <w:rPr>
                <w:rFonts w:ascii="Arial" w:eastAsia="Times New Roman" w:hAnsi="Arial" w:cs="Arial"/>
                <w:color w:val="000000"/>
                <w:sz w:val="20"/>
                <w:szCs w:val="20"/>
                <w:lang w:val="en-US" w:eastAsia="zh-CN"/>
              </w:rPr>
            </w:pPr>
            <w:r w:rsidRPr="00626165">
              <w:rPr>
                <w:rFonts w:ascii="Arial" w:eastAsia="Times New Roman" w:hAnsi="Arial" w:cs="Arial"/>
                <w:color w:val="000000"/>
                <w:sz w:val="20"/>
                <w:szCs w:val="20"/>
                <w:lang w:val="en-US" w:eastAsia="zh-CN"/>
              </w:rPr>
              <w:t>-0.1092</w:t>
            </w:r>
          </w:p>
        </w:tc>
      </w:tr>
      <w:tr w:rsidR="00626165" w:rsidRPr="00626165" w14:paraId="028EE104" w14:textId="77777777" w:rsidTr="008C68A3">
        <w:trPr>
          <w:trHeight w:val="300"/>
          <w:jc w:val="center"/>
        </w:trPr>
        <w:tc>
          <w:tcPr>
            <w:tcW w:w="2120" w:type="dxa"/>
            <w:vMerge/>
            <w:tcBorders>
              <w:top w:val="nil"/>
              <w:left w:val="single" w:sz="4" w:space="0" w:color="auto"/>
              <w:bottom w:val="single" w:sz="4" w:space="0" w:color="000000"/>
              <w:right w:val="single" w:sz="4" w:space="0" w:color="auto"/>
            </w:tcBorders>
            <w:vAlign w:val="center"/>
            <w:hideMark/>
          </w:tcPr>
          <w:p w14:paraId="2686140E" w14:textId="77777777" w:rsidR="00626165" w:rsidRPr="00626165" w:rsidRDefault="00626165" w:rsidP="00626165">
            <w:pPr>
              <w:adjustRightInd/>
              <w:snapToGrid/>
              <w:rPr>
                <w:rFonts w:ascii="Arial" w:eastAsia="Times New Roman" w:hAnsi="Arial" w:cs="Arial"/>
                <w:color w:val="000000"/>
                <w:sz w:val="20"/>
                <w:szCs w:val="20"/>
                <w:lang w:val="en-US" w:eastAsia="zh-CN"/>
              </w:rPr>
            </w:pPr>
          </w:p>
        </w:tc>
        <w:tc>
          <w:tcPr>
            <w:tcW w:w="860" w:type="dxa"/>
            <w:vMerge/>
            <w:tcBorders>
              <w:top w:val="nil"/>
              <w:left w:val="single" w:sz="4" w:space="0" w:color="auto"/>
              <w:bottom w:val="single" w:sz="4" w:space="0" w:color="000000"/>
              <w:right w:val="single" w:sz="4" w:space="0" w:color="auto"/>
            </w:tcBorders>
            <w:vAlign w:val="center"/>
            <w:hideMark/>
          </w:tcPr>
          <w:p w14:paraId="00BC3043" w14:textId="77777777" w:rsidR="00626165" w:rsidRPr="00626165" w:rsidRDefault="00626165" w:rsidP="00626165">
            <w:pPr>
              <w:adjustRightInd/>
              <w:snapToGrid/>
              <w:rPr>
                <w:rFonts w:ascii="Arial" w:eastAsia="Times New Roman" w:hAnsi="Arial" w:cs="Arial"/>
                <w:color w:val="000000"/>
                <w:sz w:val="20"/>
                <w:szCs w:val="20"/>
                <w:lang w:val="en-US" w:eastAsia="zh-CN"/>
              </w:rPr>
            </w:pPr>
          </w:p>
        </w:tc>
        <w:tc>
          <w:tcPr>
            <w:tcW w:w="960" w:type="dxa"/>
            <w:tcBorders>
              <w:top w:val="nil"/>
              <w:left w:val="nil"/>
              <w:bottom w:val="single" w:sz="4" w:space="0" w:color="auto"/>
              <w:right w:val="single" w:sz="4" w:space="0" w:color="auto"/>
            </w:tcBorders>
            <w:shd w:val="clear" w:color="auto" w:fill="auto"/>
            <w:noWrap/>
            <w:vAlign w:val="center"/>
            <w:hideMark/>
          </w:tcPr>
          <w:p w14:paraId="4E941F47" w14:textId="77777777" w:rsidR="00626165" w:rsidRPr="00626165" w:rsidRDefault="00626165" w:rsidP="00626165">
            <w:pPr>
              <w:adjustRightInd/>
              <w:snapToGrid/>
              <w:jc w:val="center"/>
              <w:rPr>
                <w:rFonts w:ascii="Arial" w:eastAsia="Times New Roman" w:hAnsi="Arial" w:cs="Arial"/>
                <w:color w:val="000000"/>
                <w:sz w:val="20"/>
                <w:szCs w:val="20"/>
                <w:lang w:val="en-US" w:eastAsia="zh-CN"/>
              </w:rPr>
            </w:pPr>
            <w:r w:rsidRPr="00626165">
              <w:rPr>
                <w:rFonts w:ascii="Arial" w:eastAsia="Times New Roman" w:hAnsi="Arial" w:cs="Arial"/>
                <w:color w:val="000000"/>
                <w:sz w:val="20"/>
                <w:szCs w:val="20"/>
                <w:lang w:val="en-US" w:eastAsia="zh-CN"/>
              </w:rPr>
              <w:t>P-value</w:t>
            </w:r>
          </w:p>
        </w:tc>
        <w:tc>
          <w:tcPr>
            <w:tcW w:w="1140" w:type="dxa"/>
            <w:tcBorders>
              <w:top w:val="nil"/>
              <w:left w:val="nil"/>
              <w:bottom w:val="single" w:sz="4" w:space="0" w:color="auto"/>
              <w:right w:val="single" w:sz="4" w:space="0" w:color="auto"/>
            </w:tcBorders>
            <w:shd w:val="clear" w:color="auto" w:fill="auto"/>
            <w:noWrap/>
            <w:vAlign w:val="center"/>
            <w:hideMark/>
          </w:tcPr>
          <w:p w14:paraId="2380D5B1" w14:textId="77777777" w:rsidR="00626165" w:rsidRPr="00626165" w:rsidRDefault="00626165" w:rsidP="00626165">
            <w:pPr>
              <w:adjustRightInd/>
              <w:snapToGrid/>
              <w:jc w:val="right"/>
              <w:rPr>
                <w:rFonts w:ascii="Arial" w:eastAsia="Times New Roman" w:hAnsi="Arial" w:cs="Arial"/>
                <w:color w:val="000000"/>
                <w:sz w:val="20"/>
                <w:szCs w:val="20"/>
                <w:lang w:val="en-US" w:eastAsia="zh-CN"/>
              </w:rPr>
            </w:pPr>
            <w:r w:rsidRPr="00626165">
              <w:rPr>
                <w:rFonts w:ascii="Arial" w:eastAsia="Times New Roman" w:hAnsi="Arial" w:cs="Arial"/>
                <w:color w:val="000000"/>
                <w:sz w:val="20"/>
                <w:szCs w:val="20"/>
                <w:lang w:val="en-US" w:eastAsia="zh-CN"/>
              </w:rPr>
              <w:t>0.4404</w:t>
            </w:r>
          </w:p>
        </w:tc>
        <w:tc>
          <w:tcPr>
            <w:tcW w:w="12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0929FA6" w14:textId="77777777" w:rsidR="00626165" w:rsidRPr="00626165" w:rsidRDefault="00626165" w:rsidP="00626165">
            <w:pPr>
              <w:adjustRightInd/>
              <w:snapToGrid/>
              <w:jc w:val="right"/>
              <w:rPr>
                <w:rFonts w:ascii="Arial" w:eastAsia="Times New Roman" w:hAnsi="Arial" w:cs="Arial"/>
                <w:b/>
                <w:bCs/>
                <w:color w:val="000000"/>
                <w:sz w:val="20"/>
                <w:szCs w:val="20"/>
                <w:lang w:val="en-US" w:eastAsia="zh-CN"/>
              </w:rPr>
            </w:pPr>
            <w:r w:rsidRPr="00626165">
              <w:rPr>
                <w:rFonts w:ascii="Arial" w:eastAsia="Times New Roman" w:hAnsi="Arial" w:cs="Arial"/>
                <w:b/>
                <w:bCs/>
                <w:color w:val="000000"/>
                <w:sz w:val="20"/>
                <w:szCs w:val="20"/>
                <w:lang w:val="en-US" w:eastAsia="zh-CN"/>
              </w:rPr>
              <w:t>&lt;.0001</w:t>
            </w:r>
          </w:p>
        </w:tc>
        <w:tc>
          <w:tcPr>
            <w:tcW w:w="14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4036D8F" w14:textId="77777777" w:rsidR="00626165" w:rsidRPr="00626165" w:rsidRDefault="00626165" w:rsidP="00626165">
            <w:pPr>
              <w:adjustRightInd/>
              <w:snapToGrid/>
              <w:jc w:val="right"/>
              <w:rPr>
                <w:rFonts w:ascii="Arial" w:eastAsia="Times New Roman" w:hAnsi="Arial" w:cs="Arial"/>
                <w:b/>
                <w:bCs/>
                <w:color w:val="000000"/>
                <w:sz w:val="20"/>
                <w:szCs w:val="20"/>
                <w:lang w:val="en-US" w:eastAsia="zh-CN"/>
              </w:rPr>
            </w:pPr>
            <w:r w:rsidRPr="00626165">
              <w:rPr>
                <w:rFonts w:ascii="Arial" w:eastAsia="Times New Roman" w:hAnsi="Arial" w:cs="Arial"/>
                <w:b/>
                <w:bCs/>
                <w:color w:val="000000"/>
                <w:sz w:val="20"/>
                <w:szCs w:val="20"/>
                <w:lang w:val="en-US" w:eastAsia="zh-CN"/>
              </w:rPr>
              <w:t>&lt;.0001</w:t>
            </w:r>
          </w:p>
        </w:tc>
      </w:tr>
      <w:tr w:rsidR="00626165" w:rsidRPr="00626165" w14:paraId="3A184107" w14:textId="77777777" w:rsidTr="008C68A3">
        <w:trPr>
          <w:trHeight w:val="300"/>
          <w:jc w:val="center"/>
        </w:trPr>
        <w:tc>
          <w:tcPr>
            <w:tcW w:w="212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3E5B16AB" w14:textId="77777777" w:rsidR="00626165" w:rsidRPr="00626165" w:rsidRDefault="00626165" w:rsidP="00626165">
            <w:pPr>
              <w:adjustRightInd/>
              <w:snapToGrid/>
              <w:jc w:val="center"/>
              <w:rPr>
                <w:rFonts w:ascii="Arial" w:eastAsia="Times New Roman" w:hAnsi="Arial" w:cs="Arial"/>
                <w:color w:val="000000"/>
                <w:sz w:val="20"/>
                <w:szCs w:val="20"/>
                <w:lang w:val="en-US" w:eastAsia="zh-CN"/>
              </w:rPr>
            </w:pPr>
            <w:proofErr w:type="spellStart"/>
            <w:r w:rsidRPr="00626165">
              <w:rPr>
                <w:rFonts w:ascii="Arial" w:eastAsia="Times New Roman" w:hAnsi="Arial" w:cs="Arial"/>
                <w:color w:val="000000"/>
                <w:sz w:val="20"/>
                <w:szCs w:val="20"/>
                <w:lang w:val="en-US" w:eastAsia="zh-CN"/>
              </w:rPr>
              <w:t>HPB_Ind</w:t>
            </w:r>
            <w:proofErr w:type="spellEnd"/>
          </w:p>
        </w:tc>
        <w:tc>
          <w:tcPr>
            <w:tcW w:w="86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47816B26" w14:textId="77777777" w:rsidR="00626165" w:rsidRPr="00626165" w:rsidRDefault="00626165" w:rsidP="00626165">
            <w:pPr>
              <w:adjustRightInd/>
              <w:snapToGrid/>
              <w:jc w:val="center"/>
              <w:rPr>
                <w:rFonts w:ascii="Arial" w:eastAsia="Times New Roman" w:hAnsi="Arial" w:cs="Arial"/>
                <w:color w:val="000000"/>
                <w:sz w:val="20"/>
                <w:szCs w:val="20"/>
                <w:lang w:val="en-US" w:eastAsia="zh-CN"/>
              </w:rPr>
            </w:pPr>
            <w:r w:rsidRPr="00626165">
              <w:rPr>
                <w:rFonts w:ascii="Arial" w:eastAsia="Times New Roman" w:hAnsi="Arial" w:cs="Arial"/>
                <w:color w:val="000000"/>
                <w:sz w:val="20"/>
                <w:szCs w:val="20"/>
                <w:lang w:val="en-US" w:eastAsia="zh-CN"/>
              </w:rPr>
              <w:t>1821</w:t>
            </w:r>
          </w:p>
        </w:tc>
        <w:tc>
          <w:tcPr>
            <w:tcW w:w="960" w:type="dxa"/>
            <w:tcBorders>
              <w:top w:val="nil"/>
              <w:left w:val="nil"/>
              <w:bottom w:val="single" w:sz="4" w:space="0" w:color="auto"/>
              <w:right w:val="single" w:sz="4" w:space="0" w:color="auto"/>
            </w:tcBorders>
            <w:shd w:val="clear" w:color="auto" w:fill="auto"/>
            <w:noWrap/>
            <w:vAlign w:val="center"/>
            <w:hideMark/>
          </w:tcPr>
          <w:p w14:paraId="4AF87728" w14:textId="77777777" w:rsidR="00626165" w:rsidRPr="00626165" w:rsidRDefault="00626165" w:rsidP="00626165">
            <w:pPr>
              <w:adjustRightInd/>
              <w:snapToGrid/>
              <w:jc w:val="center"/>
              <w:rPr>
                <w:rFonts w:ascii="Arial" w:eastAsia="Times New Roman" w:hAnsi="Arial" w:cs="Arial"/>
                <w:color w:val="000000"/>
                <w:sz w:val="20"/>
                <w:szCs w:val="20"/>
                <w:lang w:val="en-US" w:eastAsia="zh-CN"/>
              </w:rPr>
            </w:pPr>
            <w:r w:rsidRPr="00626165">
              <w:rPr>
                <w:rFonts w:ascii="Arial" w:eastAsia="Times New Roman" w:hAnsi="Arial" w:cs="Arial"/>
                <w:color w:val="000000"/>
                <w:sz w:val="20"/>
                <w:szCs w:val="20"/>
                <w:lang w:val="en-US" w:eastAsia="zh-CN"/>
              </w:rPr>
              <w:t>Value</w:t>
            </w:r>
          </w:p>
        </w:tc>
        <w:tc>
          <w:tcPr>
            <w:tcW w:w="1140" w:type="dxa"/>
            <w:tcBorders>
              <w:top w:val="nil"/>
              <w:left w:val="nil"/>
              <w:bottom w:val="single" w:sz="4" w:space="0" w:color="auto"/>
              <w:right w:val="single" w:sz="4" w:space="0" w:color="auto"/>
            </w:tcBorders>
            <w:shd w:val="clear" w:color="auto" w:fill="auto"/>
            <w:noWrap/>
            <w:vAlign w:val="center"/>
            <w:hideMark/>
          </w:tcPr>
          <w:p w14:paraId="39001804" w14:textId="77777777" w:rsidR="00626165" w:rsidRPr="00626165" w:rsidRDefault="00626165" w:rsidP="00626165">
            <w:pPr>
              <w:adjustRightInd/>
              <w:snapToGrid/>
              <w:jc w:val="right"/>
              <w:rPr>
                <w:rFonts w:ascii="Arial" w:eastAsia="Times New Roman" w:hAnsi="Arial" w:cs="Arial"/>
                <w:color w:val="000000"/>
                <w:sz w:val="20"/>
                <w:szCs w:val="20"/>
                <w:lang w:val="en-US" w:eastAsia="zh-CN"/>
              </w:rPr>
            </w:pPr>
            <w:r w:rsidRPr="00626165">
              <w:rPr>
                <w:rFonts w:ascii="Arial" w:eastAsia="Times New Roman" w:hAnsi="Arial" w:cs="Arial"/>
                <w:color w:val="000000"/>
                <w:sz w:val="20"/>
                <w:szCs w:val="20"/>
                <w:lang w:val="en-US" w:eastAsia="zh-CN"/>
              </w:rPr>
              <w:t>0.0467</w:t>
            </w:r>
          </w:p>
        </w:tc>
        <w:tc>
          <w:tcPr>
            <w:tcW w:w="1260" w:type="dxa"/>
            <w:tcBorders>
              <w:top w:val="nil"/>
              <w:left w:val="nil"/>
              <w:bottom w:val="single" w:sz="4" w:space="0" w:color="auto"/>
              <w:right w:val="single" w:sz="4" w:space="0" w:color="auto"/>
            </w:tcBorders>
            <w:shd w:val="clear" w:color="auto" w:fill="auto"/>
            <w:noWrap/>
            <w:vAlign w:val="center"/>
            <w:hideMark/>
          </w:tcPr>
          <w:p w14:paraId="53A62D2A" w14:textId="77777777" w:rsidR="00626165" w:rsidRPr="00626165" w:rsidRDefault="00626165" w:rsidP="00626165">
            <w:pPr>
              <w:adjustRightInd/>
              <w:snapToGrid/>
              <w:jc w:val="right"/>
              <w:rPr>
                <w:rFonts w:ascii="Arial" w:eastAsia="Times New Roman" w:hAnsi="Arial" w:cs="Arial"/>
                <w:color w:val="000000"/>
                <w:sz w:val="20"/>
                <w:szCs w:val="20"/>
                <w:lang w:val="en-US" w:eastAsia="zh-CN"/>
              </w:rPr>
            </w:pPr>
            <w:r w:rsidRPr="00626165">
              <w:rPr>
                <w:rFonts w:ascii="Arial" w:eastAsia="Times New Roman" w:hAnsi="Arial" w:cs="Arial"/>
                <w:color w:val="000000"/>
                <w:sz w:val="20"/>
                <w:szCs w:val="20"/>
                <w:lang w:val="en-US" w:eastAsia="zh-CN"/>
              </w:rPr>
              <w:t>0.0548</w:t>
            </w:r>
          </w:p>
        </w:tc>
        <w:tc>
          <w:tcPr>
            <w:tcW w:w="1400" w:type="dxa"/>
            <w:tcBorders>
              <w:top w:val="nil"/>
              <w:left w:val="nil"/>
              <w:bottom w:val="single" w:sz="4" w:space="0" w:color="auto"/>
              <w:right w:val="single" w:sz="4" w:space="0" w:color="auto"/>
            </w:tcBorders>
            <w:shd w:val="clear" w:color="auto" w:fill="auto"/>
            <w:noWrap/>
            <w:vAlign w:val="center"/>
            <w:hideMark/>
          </w:tcPr>
          <w:p w14:paraId="291F8AB0" w14:textId="77777777" w:rsidR="00626165" w:rsidRPr="00626165" w:rsidRDefault="00626165" w:rsidP="00626165">
            <w:pPr>
              <w:adjustRightInd/>
              <w:snapToGrid/>
              <w:jc w:val="right"/>
              <w:rPr>
                <w:rFonts w:ascii="Arial" w:eastAsia="Times New Roman" w:hAnsi="Arial" w:cs="Arial"/>
                <w:color w:val="000000"/>
                <w:sz w:val="20"/>
                <w:szCs w:val="20"/>
                <w:lang w:val="en-US" w:eastAsia="zh-CN"/>
              </w:rPr>
            </w:pPr>
            <w:r w:rsidRPr="00626165">
              <w:rPr>
                <w:rFonts w:ascii="Arial" w:eastAsia="Times New Roman" w:hAnsi="Arial" w:cs="Arial"/>
                <w:color w:val="000000"/>
                <w:sz w:val="20"/>
                <w:szCs w:val="20"/>
                <w:lang w:val="en-US" w:eastAsia="zh-CN"/>
              </w:rPr>
              <w:t>0.0448</w:t>
            </w:r>
          </w:p>
        </w:tc>
      </w:tr>
      <w:tr w:rsidR="00626165" w:rsidRPr="00626165" w14:paraId="7656F4B0" w14:textId="77777777" w:rsidTr="008C68A3">
        <w:trPr>
          <w:trHeight w:val="300"/>
          <w:jc w:val="center"/>
        </w:trPr>
        <w:tc>
          <w:tcPr>
            <w:tcW w:w="2120" w:type="dxa"/>
            <w:vMerge/>
            <w:tcBorders>
              <w:top w:val="nil"/>
              <w:left w:val="single" w:sz="4" w:space="0" w:color="auto"/>
              <w:bottom w:val="single" w:sz="4" w:space="0" w:color="000000"/>
              <w:right w:val="single" w:sz="4" w:space="0" w:color="auto"/>
            </w:tcBorders>
            <w:vAlign w:val="center"/>
            <w:hideMark/>
          </w:tcPr>
          <w:p w14:paraId="4F838122" w14:textId="77777777" w:rsidR="00626165" w:rsidRPr="00626165" w:rsidRDefault="00626165" w:rsidP="00626165">
            <w:pPr>
              <w:adjustRightInd/>
              <w:snapToGrid/>
              <w:rPr>
                <w:rFonts w:ascii="Arial" w:eastAsia="Times New Roman" w:hAnsi="Arial" w:cs="Arial"/>
                <w:color w:val="000000"/>
                <w:sz w:val="20"/>
                <w:szCs w:val="20"/>
                <w:lang w:val="en-US" w:eastAsia="zh-CN"/>
              </w:rPr>
            </w:pPr>
          </w:p>
        </w:tc>
        <w:tc>
          <w:tcPr>
            <w:tcW w:w="860" w:type="dxa"/>
            <w:vMerge/>
            <w:tcBorders>
              <w:top w:val="nil"/>
              <w:left w:val="single" w:sz="4" w:space="0" w:color="auto"/>
              <w:bottom w:val="single" w:sz="4" w:space="0" w:color="000000"/>
              <w:right w:val="single" w:sz="4" w:space="0" w:color="auto"/>
            </w:tcBorders>
            <w:vAlign w:val="center"/>
            <w:hideMark/>
          </w:tcPr>
          <w:p w14:paraId="02FDDC28" w14:textId="77777777" w:rsidR="00626165" w:rsidRPr="00626165" w:rsidRDefault="00626165" w:rsidP="00626165">
            <w:pPr>
              <w:adjustRightInd/>
              <w:snapToGrid/>
              <w:rPr>
                <w:rFonts w:ascii="Arial" w:eastAsia="Times New Roman" w:hAnsi="Arial" w:cs="Arial"/>
                <w:color w:val="000000"/>
                <w:sz w:val="20"/>
                <w:szCs w:val="20"/>
                <w:lang w:val="en-US" w:eastAsia="zh-CN"/>
              </w:rPr>
            </w:pPr>
          </w:p>
        </w:tc>
        <w:tc>
          <w:tcPr>
            <w:tcW w:w="960" w:type="dxa"/>
            <w:tcBorders>
              <w:top w:val="nil"/>
              <w:left w:val="nil"/>
              <w:bottom w:val="single" w:sz="4" w:space="0" w:color="auto"/>
              <w:right w:val="single" w:sz="4" w:space="0" w:color="auto"/>
            </w:tcBorders>
            <w:shd w:val="clear" w:color="auto" w:fill="auto"/>
            <w:noWrap/>
            <w:vAlign w:val="center"/>
            <w:hideMark/>
          </w:tcPr>
          <w:p w14:paraId="5FF3A619" w14:textId="77777777" w:rsidR="00626165" w:rsidRPr="00626165" w:rsidRDefault="00626165" w:rsidP="00626165">
            <w:pPr>
              <w:adjustRightInd/>
              <w:snapToGrid/>
              <w:jc w:val="center"/>
              <w:rPr>
                <w:rFonts w:ascii="Arial" w:eastAsia="Times New Roman" w:hAnsi="Arial" w:cs="Arial"/>
                <w:color w:val="000000"/>
                <w:sz w:val="20"/>
                <w:szCs w:val="20"/>
                <w:lang w:val="en-US" w:eastAsia="zh-CN"/>
              </w:rPr>
            </w:pPr>
            <w:r w:rsidRPr="00626165">
              <w:rPr>
                <w:rFonts w:ascii="Arial" w:eastAsia="Times New Roman" w:hAnsi="Arial" w:cs="Arial"/>
                <w:color w:val="000000"/>
                <w:sz w:val="20"/>
                <w:szCs w:val="20"/>
                <w:lang w:val="en-US" w:eastAsia="zh-CN"/>
              </w:rPr>
              <w:t>P-value</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137F670" w14:textId="77777777" w:rsidR="00626165" w:rsidRPr="00626165" w:rsidRDefault="00626165" w:rsidP="00626165">
            <w:pPr>
              <w:adjustRightInd/>
              <w:snapToGrid/>
              <w:jc w:val="right"/>
              <w:rPr>
                <w:rFonts w:ascii="Arial" w:eastAsia="Times New Roman" w:hAnsi="Arial" w:cs="Arial"/>
                <w:b/>
                <w:bCs/>
                <w:color w:val="000000"/>
                <w:sz w:val="20"/>
                <w:szCs w:val="20"/>
                <w:lang w:val="en-US" w:eastAsia="zh-CN"/>
              </w:rPr>
            </w:pPr>
            <w:r w:rsidRPr="00626165">
              <w:rPr>
                <w:rFonts w:ascii="Arial" w:eastAsia="Times New Roman" w:hAnsi="Arial" w:cs="Arial"/>
                <w:b/>
                <w:bCs/>
                <w:color w:val="000000"/>
                <w:sz w:val="20"/>
                <w:szCs w:val="20"/>
                <w:lang w:val="en-US" w:eastAsia="zh-CN"/>
              </w:rPr>
              <w:t>0.0463</w:t>
            </w:r>
          </w:p>
        </w:tc>
        <w:tc>
          <w:tcPr>
            <w:tcW w:w="12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AF5D9A3" w14:textId="77777777" w:rsidR="00626165" w:rsidRPr="00626165" w:rsidRDefault="00626165" w:rsidP="00626165">
            <w:pPr>
              <w:adjustRightInd/>
              <w:snapToGrid/>
              <w:jc w:val="right"/>
              <w:rPr>
                <w:rFonts w:ascii="Arial" w:eastAsia="Times New Roman" w:hAnsi="Arial" w:cs="Arial"/>
                <w:b/>
                <w:bCs/>
                <w:color w:val="000000"/>
                <w:sz w:val="20"/>
                <w:szCs w:val="20"/>
                <w:lang w:val="en-US" w:eastAsia="zh-CN"/>
              </w:rPr>
            </w:pPr>
            <w:r w:rsidRPr="00626165">
              <w:rPr>
                <w:rFonts w:ascii="Arial" w:eastAsia="Times New Roman" w:hAnsi="Arial" w:cs="Arial"/>
                <w:b/>
                <w:bCs/>
                <w:color w:val="000000"/>
                <w:sz w:val="20"/>
                <w:szCs w:val="20"/>
                <w:lang w:val="en-US" w:eastAsia="zh-CN"/>
              </w:rPr>
              <w:t>0.0193</w:t>
            </w:r>
          </w:p>
        </w:tc>
        <w:tc>
          <w:tcPr>
            <w:tcW w:w="14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4AB2FD6" w14:textId="77777777" w:rsidR="00626165" w:rsidRPr="00626165" w:rsidRDefault="00626165" w:rsidP="00626165">
            <w:pPr>
              <w:adjustRightInd/>
              <w:snapToGrid/>
              <w:jc w:val="right"/>
              <w:rPr>
                <w:rFonts w:ascii="Arial" w:eastAsia="Times New Roman" w:hAnsi="Arial" w:cs="Arial"/>
                <w:b/>
                <w:bCs/>
                <w:color w:val="000000"/>
                <w:sz w:val="20"/>
                <w:szCs w:val="20"/>
                <w:lang w:val="en-US" w:eastAsia="zh-CN"/>
              </w:rPr>
            </w:pPr>
            <w:r w:rsidRPr="00626165">
              <w:rPr>
                <w:rFonts w:ascii="Arial" w:eastAsia="Times New Roman" w:hAnsi="Arial" w:cs="Arial"/>
                <w:b/>
                <w:bCs/>
                <w:color w:val="000000"/>
                <w:sz w:val="20"/>
                <w:szCs w:val="20"/>
                <w:lang w:val="en-US" w:eastAsia="zh-CN"/>
              </w:rPr>
              <w:t>0.0194</w:t>
            </w:r>
          </w:p>
        </w:tc>
      </w:tr>
      <w:tr w:rsidR="00626165" w:rsidRPr="00626165" w14:paraId="67C2A5D1" w14:textId="77777777" w:rsidTr="008C68A3">
        <w:trPr>
          <w:trHeight w:val="300"/>
          <w:jc w:val="center"/>
        </w:trPr>
        <w:tc>
          <w:tcPr>
            <w:tcW w:w="212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00F5FCE0" w14:textId="77777777" w:rsidR="00626165" w:rsidRPr="00626165" w:rsidRDefault="00626165" w:rsidP="00626165">
            <w:pPr>
              <w:adjustRightInd/>
              <w:snapToGrid/>
              <w:jc w:val="center"/>
              <w:rPr>
                <w:rFonts w:ascii="Arial" w:eastAsia="Times New Roman" w:hAnsi="Arial" w:cs="Arial"/>
                <w:color w:val="000000"/>
                <w:sz w:val="20"/>
                <w:szCs w:val="20"/>
                <w:lang w:val="en-US" w:eastAsia="zh-CN"/>
              </w:rPr>
            </w:pPr>
            <w:proofErr w:type="spellStart"/>
            <w:r w:rsidRPr="00626165">
              <w:rPr>
                <w:rFonts w:ascii="Arial" w:eastAsia="Times New Roman" w:hAnsi="Arial" w:cs="Arial"/>
                <w:color w:val="000000"/>
                <w:sz w:val="20"/>
                <w:szCs w:val="20"/>
                <w:lang w:val="en-US" w:eastAsia="zh-CN"/>
              </w:rPr>
              <w:t>HIO_Ind</w:t>
            </w:r>
            <w:proofErr w:type="spellEnd"/>
          </w:p>
        </w:tc>
        <w:tc>
          <w:tcPr>
            <w:tcW w:w="86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77F2D771" w14:textId="77777777" w:rsidR="00626165" w:rsidRPr="00626165" w:rsidRDefault="00626165" w:rsidP="00626165">
            <w:pPr>
              <w:adjustRightInd/>
              <w:snapToGrid/>
              <w:jc w:val="center"/>
              <w:rPr>
                <w:rFonts w:ascii="Arial" w:eastAsia="Times New Roman" w:hAnsi="Arial" w:cs="Arial"/>
                <w:color w:val="000000"/>
                <w:sz w:val="20"/>
                <w:szCs w:val="20"/>
                <w:lang w:val="en-US" w:eastAsia="zh-CN"/>
              </w:rPr>
            </w:pPr>
            <w:r w:rsidRPr="00626165">
              <w:rPr>
                <w:rFonts w:ascii="Arial" w:eastAsia="Times New Roman" w:hAnsi="Arial" w:cs="Arial"/>
                <w:color w:val="000000"/>
                <w:sz w:val="20"/>
                <w:szCs w:val="20"/>
                <w:lang w:val="en-US" w:eastAsia="zh-CN"/>
              </w:rPr>
              <w:t>1821</w:t>
            </w:r>
          </w:p>
        </w:tc>
        <w:tc>
          <w:tcPr>
            <w:tcW w:w="960" w:type="dxa"/>
            <w:tcBorders>
              <w:top w:val="nil"/>
              <w:left w:val="nil"/>
              <w:bottom w:val="single" w:sz="4" w:space="0" w:color="auto"/>
              <w:right w:val="single" w:sz="4" w:space="0" w:color="auto"/>
            </w:tcBorders>
            <w:shd w:val="clear" w:color="auto" w:fill="auto"/>
            <w:noWrap/>
            <w:vAlign w:val="center"/>
            <w:hideMark/>
          </w:tcPr>
          <w:p w14:paraId="3A40017D" w14:textId="77777777" w:rsidR="00626165" w:rsidRPr="00626165" w:rsidRDefault="00626165" w:rsidP="00626165">
            <w:pPr>
              <w:adjustRightInd/>
              <w:snapToGrid/>
              <w:jc w:val="center"/>
              <w:rPr>
                <w:rFonts w:ascii="Arial" w:eastAsia="Times New Roman" w:hAnsi="Arial" w:cs="Arial"/>
                <w:color w:val="000000"/>
                <w:sz w:val="20"/>
                <w:szCs w:val="20"/>
                <w:lang w:val="en-US" w:eastAsia="zh-CN"/>
              </w:rPr>
            </w:pPr>
            <w:r w:rsidRPr="00626165">
              <w:rPr>
                <w:rFonts w:ascii="Arial" w:eastAsia="Times New Roman" w:hAnsi="Arial" w:cs="Arial"/>
                <w:color w:val="000000"/>
                <w:sz w:val="20"/>
                <w:szCs w:val="20"/>
                <w:lang w:val="en-US" w:eastAsia="zh-CN"/>
              </w:rPr>
              <w:t>Value</w:t>
            </w:r>
          </w:p>
        </w:tc>
        <w:tc>
          <w:tcPr>
            <w:tcW w:w="1140" w:type="dxa"/>
            <w:tcBorders>
              <w:top w:val="nil"/>
              <w:left w:val="nil"/>
              <w:bottom w:val="single" w:sz="4" w:space="0" w:color="auto"/>
              <w:right w:val="single" w:sz="4" w:space="0" w:color="auto"/>
            </w:tcBorders>
            <w:shd w:val="clear" w:color="auto" w:fill="auto"/>
            <w:noWrap/>
            <w:vAlign w:val="center"/>
            <w:hideMark/>
          </w:tcPr>
          <w:p w14:paraId="4485EBF5" w14:textId="77777777" w:rsidR="00626165" w:rsidRPr="00626165" w:rsidRDefault="00626165" w:rsidP="00626165">
            <w:pPr>
              <w:adjustRightInd/>
              <w:snapToGrid/>
              <w:jc w:val="right"/>
              <w:rPr>
                <w:rFonts w:ascii="Arial" w:eastAsia="Times New Roman" w:hAnsi="Arial" w:cs="Arial"/>
                <w:color w:val="000000"/>
                <w:sz w:val="20"/>
                <w:szCs w:val="20"/>
                <w:lang w:val="en-US" w:eastAsia="zh-CN"/>
              </w:rPr>
            </w:pPr>
            <w:r w:rsidRPr="00626165">
              <w:rPr>
                <w:rFonts w:ascii="Arial" w:eastAsia="Times New Roman" w:hAnsi="Arial" w:cs="Arial"/>
                <w:color w:val="000000"/>
                <w:sz w:val="20"/>
                <w:szCs w:val="20"/>
                <w:lang w:val="en-US" w:eastAsia="zh-CN"/>
              </w:rPr>
              <w:t>-0.0373</w:t>
            </w:r>
          </w:p>
        </w:tc>
        <w:tc>
          <w:tcPr>
            <w:tcW w:w="1260" w:type="dxa"/>
            <w:tcBorders>
              <w:top w:val="nil"/>
              <w:left w:val="nil"/>
              <w:bottom w:val="single" w:sz="4" w:space="0" w:color="auto"/>
              <w:right w:val="single" w:sz="4" w:space="0" w:color="auto"/>
            </w:tcBorders>
            <w:shd w:val="clear" w:color="auto" w:fill="auto"/>
            <w:noWrap/>
            <w:vAlign w:val="center"/>
            <w:hideMark/>
          </w:tcPr>
          <w:p w14:paraId="60B9DDC9" w14:textId="77777777" w:rsidR="00626165" w:rsidRPr="00626165" w:rsidRDefault="00626165" w:rsidP="00626165">
            <w:pPr>
              <w:adjustRightInd/>
              <w:snapToGrid/>
              <w:jc w:val="right"/>
              <w:rPr>
                <w:rFonts w:ascii="Arial" w:eastAsia="Times New Roman" w:hAnsi="Arial" w:cs="Arial"/>
                <w:color w:val="000000"/>
                <w:sz w:val="20"/>
                <w:szCs w:val="20"/>
                <w:lang w:val="en-US" w:eastAsia="zh-CN"/>
              </w:rPr>
            </w:pPr>
            <w:r w:rsidRPr="00626165">
              <w:rPr>
                <w:rFonts w:ascii="Arial" w:eastAsia="Times New Roman" w:hAnsi="Arial" w:cs="Arial"/>
                <w:color w:val="000000"/>
                <w:sz w:val="20"/>
                <w:szCs w:val="20"/>
                <w:lang w:val="en-US" w:eastAsia="zh-CN"/>
              </w:rPr>
              <w:t>0.1136</w:t>
            </w:r>
          </w:p>
        </w:tc>
        <w:tc>
          <w:tcPr>
            <w:tcW w:w="1400" w:type="dxa"/>
            <w:tcBorders>
              <w:top w:val="nil"/>
              <w:left w:val="nil"/>
              <w:bottom w:val="single" w:sz="4" w:space="0" w:color="auto"/>
              <w:right w:val="single" w:sz="4" w:space="0" w:color="auto"/>
            </w:tcBorders>
            <w:shd w:val="clear" w:color="auto" w:fill="auto"/>
            <w:noWrap/>
            <w:vAlign w:val="center"/>
            <w:hideMark/>
          </w:tcPr>
          <w:p w14:paraId="557E424F" w14:textId="77777777" w:rsidR="00626165" w:rsidRPr="00626165" w:rsidRDefault="00626165" w:rsidP="00626165">
            <w:pPr>
              <w:adjustRightInd/>
              <w:snapToGrid/>
              <w:jc w:val="right"/>
              <w:rPr>
                <w:rFonts w:ascii="Arial" w:eastAsia="Times New Roman" w:hAnsi="Arial" w:cs="Arial"/>
                <w:color w:val="000000"/>
                <w:sz w:val="20"/>
                <w:szCs w:val="20"/>
                <w:lang w:val="en-US" w:eastAsia="zh-CN"/>
              </w:rPr>
            </w:pPr>
            <w:r w:rsidRPr="00626165">
              <w:rPr>
                <w:rFonts w:ascii="Arial" w:eastAsia="Times New Roman" w:hAnsi="Arial" w:cs="Arial"/>
                <w:color w:val="000000"/>
                <w:sz w:val="20"/>
                <w:szCs w:val="20"/>
                <w:lang w:val="en-US" w:eastAsia="zh-CN"/>
              </w:rPr>
              <w:t>0.0929</w:t>
            </w:r>
          </w:p>
        </w:tc>
      </w:tr>
      <w:tr w:rsidR="00626165" w:rsidRPr="00626165" w14:paraId="55AD3292" w14:textId="77777777" w:rsidTr="008C68A3">
        <w:trPr>
          <w:trHeight w:val="300"/>
          <w:jc w:val="center"/>
        </w:trPr>
        <w:tc>
          <w:tcPr>
            <w:tcW w:w="2120" w:type="dxa"/>
            <w:vMerge/>
            <w:tcBorders>
              <w:top w:val="nil"/>
              <w:left w:val="single" w:sz="4" w:space="0" w:color="auto"/>
              <w:bottom w:val="single" w:sz="4" w:space="0" w:color="000000"/>
              <w:right w:val="single" w:sz="4" w:space="0" w:color="auto"/>
            </w:tcBorders>
            <w:vAlign w:val="center"/>
            <w:hideMark/>
          </w:tcPr>
          <w:p w14:paraId="316029F4" w14:textId="77777777" w:rsidR="00626165" w:rsidRPr="00626165" w:rsidRDefault="00626165" w:rsidP="00626165">
            <w:pPr>
              <w:adjustRightInd/>
              <w:snapToGrid/>
              <w:rPr>
                <w:rFonts w:ascii="Arial" w:eastAsia="Times New Roman" w:hAnsi="Arial" w:cs="Arial"/>
                <w:color w:val="000000"/>
                <w:sz w:val="20"/>
                <w:szCs w:val="20"/>
                <w:lang w:val="en-US" w:eastAsia="zh-CN"/>
              </w:rPr>
            </w:pPr>
          </w:p>
        </w:tc>
        <w:tc>
          <w:tcPr>
            <w:tcW w:w="860" w:type="dxa"/>
            <w:vMerge/>
            <w:tcBorders>
              <w:top w:val="nil"/>
              <w:left w:val="single" w:sz="4" w:space="0" w:color="auto"/>
              <w:bottom w:val="single" w:sz="4" w:space="0" w:color="000000"/>
              <w:right w:val="single" w:sz="4" w:space="0" w:color="auto"/>
            </w:tcBorders>
            <w:vAlign w:val="center"/>
            <w:hideMark/>
          </w:tcPr>
          <w:p w14:paraId="5136461D" w14:textId="77777777" w:rsidR="00626165" w:rsidRPr="00626165" w:rsidRDefault="00626165" w:rsidP="00626165">
            <w:pPr>
              <w:adjustRightInd/>
              <w:snapToGrid/>
              <w:rPr>
                <w:rFonts w:ascii="Arial" w:eastAsia="Times New Roman" w:hAnsi="Arial" w:cs="Arial"/>
                <w:color w:val="000000"/>
                <w:sz w:val="20"/>
                <w:szCs w:val="20"/>
                <w:lang w:val="en-US" w:eastAsia="zh-CN"/>
              </w:rPr>
            </w:pPr>
          </w:p>
        </w:tc>
        <w:tc>
          <w:tcPr>
            <w:tcW w:w="960" w:type="dxa"/>
            <w:tcBorders>
              <w:top w:val="nil"/>
              <w:left w:val="nil"/>
              <w:bottom w:val="single" w:sz="4" w:space="0" w:color="auto"/>
              <w:right w:val="single" w:sz="4" w:space="0" w:color="auto"/>
            </w:tcBorders>
            <w:shd w:val="clear" w:color="auto" w:fill="auto"/>
            <w:noWrap/>
            <w:vAlign w:val="center"/>
            <w:hideMark/>
          </w:tcPr>
          <w:p w14:paraId="2A2CA386" w14:textId="77777777" w:rsidR="00626165" w:rsidRPr="00626165" w:rsidRDefault="00626165" w:rsidP="00626165">
            <w:pPr>
              <w:adjustRightInd/>
              <w:snapToGrid/>
              <w:jc w:val="center"/>
              <w:rPr>
                <w:rFonts w:ascii="Arial" w:eastAsia="Times New Roman" w:hAnsi="Arial" w:cs="Arial"/>
                <w:color w:val="000000"/>
                <w:sz w:val="20"/>
                <w:szCs w:val="20"/>
                <w:lang w:val="en-US" w:eastAsia="zh-CN"/>
              </w:rPr>
            </w:pPr>
            <w:r w:rsidRPr="00626165">
              <w:rPr>
                <w:rFonts w:ascii="Arial" w:eastAsia="Times New Roman" w:hAnsi="Arial" w:cs="Arial"/>
                <w:color w:val="000000"/>
                <w:sz w:val="20"/>
                <w:szCs w:val="20"/>
                <w:lang w:val="en-US" w:eastAsia="zh-CN"/>
              </w:rPr>
              <w:t>P-value</w:t>
            </w:r>
          </w:p>
        </w:tc>
        <w:tc>
          <w:tcPr>
            <w:tcW w:w="1140" w:type="dxa"/>
            <w:tcBorders>
              <w:top w:val="nil"/>
              <w:left w:val="nil"/>
              <w:bottom w:val="single" w:sz="4" w:space="0" w:color="auto"/>
              <w:right w:val="single" w:sz="4" w:space="0" w:color="auto"/>
            </w:tcBorders>
            <w:shd w:val="clear" w:color="auto" w:fill="auto"/>
            <w:noWrap/>
            <w:vAlign w:val="center"/>
            <w:hideMark/>
          </w:tcPr>
          <w:p w14:paraId="0D8A0F1E" w14:textId="77777777" w:rsidR="00626165" w:rsidRPr="00626165" w:rsidRDefault="00626165" w:rsidP="00626165">
            <w:pPr>
              <w:adjustRightInd/>
              <w:snapToGrid/>
              <w:jc w:val="right"/>
              <w:rPr>
                <w:rFonts w:ascii="Arial" w:eastAsia="Times New Roman" w:hAnsi="Arial" w:cs="Arial"/>
                <w:color w:val="000000"/>
                <w:sz w:val="20"/>
                <w:szCs w:val="20"/>
                <w:lang w:val="en-US" w:eastAsia="zh-CN"/>
              </w:rPr>
            </w:pPr>
            <w:r w:rsidRPr="00626165">
              <w:rPr>
                <w:rFonts w:ascii="Arial" w:eastAsia="Times New Roman" w:hAnsi="Arial" w:cs="Arial"/>
                <w:color w:val="000000"/>
                <w:sz w:val="20"/>
                <w:szCs w:val="20"/>
                <w:lang w:val="en-US" w:eastAsia="zh-CN"/>
              </w:rPr>
              <w:t>0.1117</w:t>
            </w:r>
          </w:p>
        </w:tc>
        <w:tc>
          <w:tcPr>
            <w:tcW w:w="12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472B7A9" w14:textId="77777777" w:rsidR="00626165" w:rsidRPr="00626165" w:rsidRDefault="00626165" w:rsidP="00626165">
            <w:pPr>
              <w:adjustRightInd/>
              <w:snapToGrid/>
              <w:jc w:val="right"/>
              <w:rPr>
                <w:rFonts w:ascii="Arial" w:eastAsia="Times New Roman" w:hAnsi="Arial" w:cs="Arial"/>
                <w:b/>
                <w:bCs/>
                <w:color w:val="000000"/>
                <w:sz w:val="20"/>
                <w:szCs w:val="20"/>
                <w:lang w:val="en-US" w:eastAsia="zh-CN"/>
              </w:rPr>
            </w:pPr>
            <w:r w:rsidRPr="00626165">
              <w:rPr>
                <w:rFonts w:ascii="Arial" w:eastAsia="Times New Roman" w:hAnsi="Arial" w:cs="Arial"/>
                <w:b/>
                <w:bCs/>
                <w:color w:val="000000"/>
                <w:sz w:val="20"/>
                <w:szCs w:val="20"/>
                <w:lang w:val="en-US" w:eastAsia="zh-CN"/>
              </w:rPr>
              <w:t>&lt;.0001</w:t>
            </w:r>
          </w:p>
        </w:tc>
        <w:tc>
          <w:tcPr>
            <w:tcW w:w="14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FFC85FE" w14:textId="77777777" w:rsidR="00626165" w:rsidRPr="00626165" w:rsidRDefault="00626165" w:rsidP="00626165">
            <w:pPr>
              <w:adjustRightInd/>
              <w:snapToGrid/>
              <w:jc w:val="right"/>
              <w:rPr>
                <w:rFonts w:ascii="Arial" w:eastAsia="Times New Roman" w:hAnsi="Arial" w:cs="Arial"/>
                <w:b/>
                <w:bCs/>
                <w:color w:val="000000"/>
                <w:sz w:val="20"/>
                <w:szCs w:val="20"/>
                <w:lang w:val="en-US" w:eastAsia="zh-CN"/>
              </w:rPr>
            </w:pPr>
            <w:r w:rsidRPr="00626165">
              <w:rPr>
                <w:rFonts w:ascii="Arial" w:eastAsia="Times New Roman" w:hAnsi="Arial" w:cs="Arial"/>
                <w:b/>
                <w:bCs/>
                <w:color w:val="000000"/>
                <w:sz w:val="20"/>
                <w:szCs w:val="20"/>
                <w:lang w:val="en-US" w:eastAsia="zh-CN"/>
              </w:rPr>
              <w:t>&lt;.0001</w:t>
            </w:r>
          </w:p>
        </w:tc>
      </w:tr>
      <w:tr w:rsidR="00626165" w:rsidRPr="00626165" w14:paraId="00198394" w14:textId="77777777" w:rsidTr="008C68A3">
        <w:trPr>
          <w:trHeight w:val="300"/>
          <w:jc w:val="center"/>
        </w:trPr>
        <w:tc>
          <w:tcPr>
            <w:tcW w:w="212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7079E7F3" w14:textId="77777777" w:rsidR="00626165" w:rsidRPr="00626165" w:rsidRDefault="00626165" w:rsidP="00626165">
            <w:pPr>
              <w:adjustRightInd/>
              <w:snapToGrid/>
              <w:jc w:val="center"/>
              <w:rPr>
                <w:rFonts w:ascii="Arial" w:eastAsia="Times New Roman" w:hAnsi="Arial" w:cs="Arial"/>
                <w:color w:val="000000"/>
                <w:sz w:val="20"/>
                <w:szCs w:val="20"/>
                <w:lang w:val="en-US" w:eastAsia="zh-CN"/>
              </w:rPr>
            </w:pPr>
            <w:proofErr w:type="spellStart"/>
            <w:r w:rsidRPr="00626165">
              <w:rPr>
                <w:rFonts w:ascii="Arial" w:eastAsia="Times New Roman" w:hAnsi="Arial" w:cs="Arial"/>
                <w:color w:val="000000"/>
                <w:sz w:val="20"/>
                <w:szCs w:val="20"/>
                <w:lang w:val="en-US" w:eastAsia="zh-CN"/>
              </w:rPr>
              <w:t>Revolver_Ind</w:t>
            </w:r>
            <w:proofErr w:type="spellEnd"/>
          </w:p>
        </w:tc>
        <w:tc>
          <w:tcPr>
            <w:tcW w:w="86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0FC4381C" w14:textId="77777777" w:rsidR="00626165" w:rsidRPr="00626165" w:rsidRDefault="00626165" w:rsidP="00626165">
            <w:pPr>
              <w:adjustRightInd/>
              <w:snapToGrid/>
              <w:jc w:val="center"/>
              <w:rPr>
                <w:rFonts w:ascii="Arial" w:eastAsia="Times New Roman" w:hAnsi="Arial" w:cs="Arial"/>
                <w:color w:val="000000"/>
                <w:sz w:val="20"/>
                <w:szCs w:val="20"/>
                <w:lang w:val="en-US" w:eastAsia="zh-CN"/>
              </w:rPr>
            </w:pPr>
            <w:r w:rsidRPr="00626165">
              <w:rPr>
                <w:rFonts w:ascii="Arial" w:eastAsia="Times New Roman" w:hAnsi="Arial" w:cs="Arial"/>
                <w:color w:val="000000"/>
                <w:sz w:val="20"/>
                <w:szCs w:val="20"/>
                <w:lang w:val="en-US" w:eastAsia="zh-CN"/>
              </w:rPr>
              <w:t>1821</w:t>
            </w:r>
          </w:p>
        </w:tc>
        <w:tc>
          <w:tcPr>
            <w:tcW w:w="960" w:type="dxa"/>
            <w:tcBorders>
              <w:top w:val="nil"/>
              <w:left w:val="nil"/>
              <w:bottom w:val="single" w:sz="4" w:space="0" w:color="auto"/>
              <w:right w:val="single" w:sz="4" w:space="0" w:color="auto"/>
            </w:tcBorders>
            <w:shd w:val="clear" w:color="auto" w:fill="auto"/>
            <w:noWrap/>
            <w:vAlign w:val="center"/>
            <w:hideMark/>
          </w:tcPr>
          <w:p w14:paraId="75A95420" w14:textId="77777777" w:rsidR="00626165" w:rsidRPr="00626165" w:rsidRDefault="00626165" w:rsidP="00626165">
            <w:pPr>
              <w:adjustRightInd/>
              <w:snapToGrid/>
              <w:jc w:val="center"/>
              <w:rPr>
                <w:rFonts w:ascii="Arial" w:eastAsia="Times New Roman" w:hAnsi="Arial" w:cs="Arial"/>
                <w:color w:val="000000"/>
                <w:sz w:val="20"/>
                <w:szCs w:val="20"/>
                <w:lang w:val="en-US" w:eastAsia="zh-CN"/>
              </w:rPr>
            </w:pPr>
            <w:r w:rsidRPr="00626165">
              <w:rPr>
                <w:rFonts w:ascii="Arial" w:eastAsia="Times New Roman" w:hAnsi="Arial" w:cs="Arial"/>
                <w:color w:val="000000"/>
                <w:sz w:val="20"/>
                <w:szCs w:val="20"/>
                <w:lang w:val="en-US" w:eastAsia="zh-CN"/>
              </w:rPr>
              <w:t>Value</w:t>
            </w:r>
          </w:p>
        </w:tc>
        <w:tc>
          <w:tcPr>
            <w:tcW w:w="1140" w:type="dxa"/>
            <w:tcBorders>
              <w:top w:val="nil"/>
              <w:left w:val="nil"/>
              <w:bottom w:val="single" w:sz="4" w:space="0" w:color="auto"/>
              <w:right w:val="single" w:sz="4" w:space="0" w:color="auto"/>
            </w:tcBorders>
            <w:shd w:val="clear" w:color="auto" w:fill="auto"/>
            <w:noWrap/>
            <w:vAlign w:val="center"/>
            <w:hideMark/>
          </w:tcPr>
          <w:p w14:paraId="7C0D342D" w14:textId="77777777" w:rsidR="00626165" w:rsidRPr="00626165" w:rsidRDefault="00626165" w:rsidP="00626165">
            <w:pPr>
              <w:adjustRightInd/>
              <w:snapToGrid/>
              <w:jc w:val="right"/>
              <w:rPr>
                <w:rFonts w:ascii="Arial" w:eastAsia="Times New Roman" w:hAnsi="Arial" w:cs="Arial"/>
                <w:color w:val="000000"/>
                <w:sz w:val="20"/>
                <w:szCs w:val="20"/>
                <w:lang w:val="en-US" w:eastAsia="zh-CN"/>
              </w:rPr>
            </w:pPr>
            <w:r w:rsidRPr="00626165">
              <w:rPr>
                <w:rFonts w:ascii="Arial" w:eastAsia="Times New Roman" w:hAnsi="Arial" w:cs="Arial"/>
                <w:color w:val="000000"/>
                <w:sz w:val="20"/>
                <w:szCs w:val="20"/>
                <w:lang w:val="en-US" w:eastAsia="zh-CN"/>
              </w:rPr>
              <w:t>-0.0417</w:t>
            </w:r>
          </w:p>
        </w:tc>
        <w:tc>
          <w:tcPr>
            <w:tcW w:w="1260" w:type="dxa"/>
            <w:tcBorders>
              <w:top w:val="nil"/>
              <w:left w:val="nil"/>
              <w:bottom w:val="single" w:sz="4" w:space="0" w:color="auto"/>
              <w:right w:val="single" w:sz="4" w:space="0" w:color="auto"/>
            </w:tcBorders>
            <w:shd w:val="clear" w:color="auto" w:fill="auto"/>
            <w:noWrap/>
            <w:vAlign w:val="center"/>
            <w:hideMark/>
          </w:tcPr>
          <w:p w14:paraId="21979990" w14:textId="77777777" w:rsidR="00626165" w:rsidRPr="00626165" w:rsidRDefault="00626165" w:rsidP="00626165">
            <w:pPr>
              <w:adjustRightInd/>
              <w:snapToGrid/>
              <w:jc w:val="right"/>
              <w:rPr>
                <w:rFonts w:ascii="Arial" w:eastAsia="Times New Roman" w:hAnsi="Arial" w:cs="Arial"/>
                <w:color w:val="000000"/>
                <w:sz w:val="20"/>
                <w:szCs w:val="20"/>
                <w:lang w:val="en-US" w:eastAsia="zh-CN"/>
              </w:rPr>
            </w:pPr>
            <w:r w:rsidRPr="00626165">
              <w:rPr>
                <w:rFonts w:ascii="Arial" w:eastAsia="Times New Roman" w:hAnsi="Arial" w:cs="Arial"/>
                <w:color w:val="000000"/>
                <w:sz w:val="20"/>
                <w:szCs w:val="20"/>
                <w:lang w:val="en-US" w:eastAsia="zh-CN"/>
              </w:rPr>
              <w:t>-0.0769</w:t>
            </w:r>
          </w:p>
        </w:tc>
        <w:tc>
          <w:tcPr>
            <w:tcW w:w="1400" w:type="dxa"/>
            <w:tcBorders>
              <w:top w:val="nil"/>
              <w:left w:val="nil"/>
              <w:bottom w:val="single" w:sz="4" w:space="0" w:color="auto"/>
              <w:right w:val="single" w:sz="4" w:space="0" w:color="auto"/>
            </w:tcBorders>
            <w:shd w:val="clear" w:color="auto" w:fill="auto"/>
            <w:noWrap/>
            <w:vAlign w:val="center"/>
            <w:hideMark/>
          </w:tcPr>
          <w:p w14:paraId="4FEADC7D" w14:textId="77777777" w:rsidR="00626165" w:rsidRPr="00626165" w:rsidRDefault="00626165" w:rsidP="00626165">
            <w:pPr>
              <w:adjustRightInd/>
              <w:snapToGrid/>
              <w:jc w:val="right"/>
              <w:rPr>
                <w:rFonts w:ascii="Arial" w:eastAsia="Times New Roman" w:hAnsi="Arial" w:cs="Arial"/>
                <w:color w:val="000000"/>
                <w:sz w:val="20"/>
                <w:szCs w:val="20"/>
                <w:lang w:val="en-US" w:eastAsia="zh-CN"/>
              </w:rPr>
            </w:pPr>
            <w:r w:rsidRPr="00626165">
              <w:rPr>
                <w:rFonts w:ascii="Arial" w:eastAsia="Times New Roman" w:hAnsi="Arial" w:cs="Arial"/>
                <w:color w:val="000000"/>
                <w:sz w:val="20"/>
                <w:szCs w:val="20"/>
                <w:lang w:val="en-US" w:eastAsia="zh-CN"/>
              </w:rPr>
              <w:t>-0.0629</w:t>
            </w:r>
          </w:p>
        </w:tc>
      </w:tr>
      <w:tr w:rsidR="00626165" w:rsidRPr="00626165" w14:paraId="756B442A" w14:textId="77777777" w:rsidTr="008C68A3">
        <w:trPr>
          <w:trHeight w:val="300"/>
          <w:jc w:val="center"/>
        </w:trPr>
        <w:tc>
          <w:tcPr>
            <w:tcW w:w="2120" w:type="dxa"/>
            <w:vMerge/>
            <w:tcBorders>
              <w:top w:val="nil"/>
              <w:left w:val="single" w:sz="4" w:space="0" w:color="auto"/>
              <w:bottom w:val="single" w:sz="4" w:space="0" w:color="000000"/>
              <w:right w:val="single" w:sz="4" w:space="0" w:color="auto"/>
            </w:tcBorders>
            <w:vAlign w:val="center"/>
            <w:hideMark/>
          </w:tcPr>
          <w:p w14:paraId="6DD961E9" w14:textId="77777777" w:rsidR="00626165" w:rsidRPr="00626165" w:rsidRDefault="00626165" w:rsidP="00626165">
            <w:pPr>
              <w:adjustRightInd/>
              <w:snapToGrid/>
              <w:rPr>
                <w:rFonts w:ascii="Arial" w:eastAsia="Times New Roman" w:hAnsi="Arial" w:cs="Arial"/>
                <w:color w:val="000000"/>
                <w:sz w:val="20"/>
                <w:szCs w:val="20"/>
                <w:lang w:val="en-US" w:eastAsia="zh-CN"/>
              </w:rPr>
            </w:pPr>
          </w:p>
        </w:tc>
        <w:tc>
          <w:tcPr>
            <w:tcW w:w="860" w:type="dxa"/>
            <w:vMerge/>
            <w:tcBorders>
              <w:top w:val="nil"/>
              <w:left w:val="single" w:sz="4" w:space="0" w:color="auto"/>
              <w:bottom w:val="single" w:sz="4" w:space="0" w:color="000000"/>
              <w:right w:val="single" w:sz="4" w:space="0" w:color="auto"/>
            </w:tcBorders>
            <w:vAlign w:val="center"/>
            <w:hideMark/>
          </w:tcPr>
          <w:p w14:paraId="478E1ABC" w14:textId="77777777" w:rsidR="00626165" w:rsidRPr="00626165" w:rsidRDefault="00626165" w:rsidP="00626165">
            <w:pPr>
              <w:adjustRightInd/>
              <w:snapToGrid/>
              <w:rPr>
                <w:rFonts w:ascii="Arial" w:eastAsia="Times New Roman" w:hAnsi="Arial" w:cs="Arial"/>
                <w:color w:val="000000"/>
                <w:sz w:val="20"/>
                <w:szCs w:val="20"/>
                <w:lang w:val="en-US" w:eastAsia="zh-CN"/>
              </w:rPr>
            </w:pPr>
          </w:p>
        </w:tc>
        <w:tc>
          <w:tcPr>
            <w:tcW w:w="960" w:type="dxa"/>
            <w:tcBorders>
              <w:top w:val="nil"/>
              <w:left w:val="nil"/>
              <w:bottom w:val="single" w:sz="4" w:space="0" w:color="auto"/>
              <w:right w:val="single" w:sz="4" w:space="0" w:color="auto"/>
            </w:tcBorders>
            <w:shd w:val="clear" w:color="auto" w:fill="auto"/>
            <w:noWrap/>
            <w:vAlign w:val="center"/>
            <w:hideMark/>
          </w:tcPr>
          <w:p w14:paraId="31A485ED" w14:textId="77777777" w:rsidR="00626165" w:rsidRPr="00626165" w:rsidRDefault="00626165" w:rsidP="00626165">
            <w:pPr>
              <w:adjustRightInd/>
              <w:snapToGrid/>
              <w:jc w:val="center"/>
              <w:rPr>
                <w:rFonts w:ascii="Arial" w:eastAsia="Times New Roman" w:hAnsi="Arial" w:cs="Arial"/>
                <w:color w:val="000000"/>
                <w:sz w:val="20"/>
                <w:szCs w:val="20"/>
                <w:lang w:val="en-US" w:eastAsia="zh-CN"/>
              </w:rPr>
            </w:pPr>
            <w:r w:rsidRPr="00626165">
              <w:rPr>
                <w:rFonts w:ascii="Arial" w:eastAsia="Times New Roman" w:hAnsi="Arial" w:cs="Arial"/>
                <w:color w:val="000000"/>
                <w:sz w:val="20"/>
                <w:szCs w:val="20"/>
                <w:lang w:val="en-US" w:eastAsia="zh-CN"/>
              </w:rPr>
              <w:t>P-value</w:t>
            </w:r>
          </w:p>
        </w:tc>
        <w:tc>
          <w:tcPr>
            <w:tcW w:w="1140" w:type="dxa"/>
            <w:tcBorders>
              <w:top w:val="nil"/>
              <w:left w:val="nil"/>
              <w:bottom w:val="single" w:sz="4" w:space="0" w:color="auto"/>
              <w:right w:val="single" w:sz="4" w:space="0" w:color="auto"/>
            </w:tcBorders>
            <w:shd w:val="clear" w:color="auto" w:fill="auto"/>
            <w:noWrap/>
            <w:vAlign w:val="center"/>
            <w:hideMark/>
          </w:tcPr>
          <w:p w14:paraId="0FB29098" w14:textId="77777777" w:rsidR="00626165" w:rsidRPr="00626165" w:rsidRDefault="00626165" w:rsidP="00626165">
            <w:pPr>
              <w:adjustRightInd/>
              <w:snapToGrid/>
              <w:jc w:val="right"/>
              <w:rPr>
                <w:rFonts w:ascii="Arial" w:eastAsia="Times New Roman" w:hAnsi="Arial" w:cs="Arial"/>
                <w:color w:val="000000"/>
                <w:sz w:val="20"/>
                <w:szCs w:val="20"/>
                <w:lang w:val="en-US" w:eastAsia="zh-CN"/>
              </w:rPr>
            </w:pPr>
            <w:r w:rsidRPr="00626165">
              <w:rPr>
                <w:rFonts w:ascii="Arial" w:eastAsia="Times New Roman" w:hAnsi="Arial" w:cs="Arial"/>
                <w:color w:val="000000"/>
                <w:sz w:val="20"/>
                <w:szCs w:val="20"/>
                <w:lang w:val="en-US" w:eastAsia="zh-CN"/>
              </w:rPr>
              <w:t>0.0754</w:t>
            </w:r>
          </w:p>
        </w:tc>
        <w:tc>
          <w:tcPr>
            <w:tcW w:w="12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061D33C" w14:textId="77777777" w:rsidR="00626165" w:rsidRPr="00626165" w:rsidRDefault="00626165" w:rsidP="00626165">
            <w:pPr>
              <w:adjustRightInd/>
              <w:snapToGrid/>
              <w:jc w:val="right"/>
              <w:rPr>
                <w:rFonts w:ascii="Arial" w:eastAsia="Times New Roman" w:hAnsi="Arial" w:cs="Arial"/>
                <w:b/>
                <w:bCs/>
                <w:color w:val="000000"/>
                <w:sz w:val="20"/>
                <w:szCs w:val="20"/>
                <w:lang w:val="en-US" w:eastAsia="zh-CN"/>
              </w:rPr>
            </w:pPr>
            <w:r w:rsidRPr="00626165">
              <w:rPr>
                <w:rFonts w:ascii="Arial" w:eastAsia="Times New Roman" w:hAnsi="Arial" w:cs="Arial"/>
                <w:b/>
                <w:bCs/>
                <w:color w:val="000000"/>
                <w:sz w:val="20"/>
                <w:szCs w:val="20"/>
                <w:lang w:val="en-US" w:eastAsia="zh-CN"/>
              </w:rPr>
              <w:t>0.0010</w:t>
            </w:r>
          </w:p>
        </w:tc>
        <w:tc>
          <w:tcPr>
            <w:tcW w:w="14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3F19198" w14:textId="77777777" w:rsidR="00626165" w:rsidRPr="00626165" w:rsidRDefault="00626165" w:rsidP="00626165">
            <w:pPr>
              <w:adjustRightInd/>
              <w:snapToGrid/>
              <w:jc w:val="right"/>
              <w:rPr>
                <w:rFonts w:ascii="Arial" w:eastAsia="Times New Roman" w:hAnsi="Arial" w:cs="Arial"/>
                <w:b/>
                <w:bCs/>
                <w:color w:val="000000"/>
                <w:sz w:val="20"/>
                <w:szCs w:val="20"/>
                <w:lang w:val="en-US" w:eastAsia="zh-CN"/>
              </w:rPr>
            </w:pPr>
            <w:r w:rsidRPr="00626165">
              <w:rPr>
                <w:rFonts w:ascii="Arial" w:eastAsia="Times New Roman" w:hAnsi="Arial" w:cs="Arial"/>
                <w:b/>
                <w:bCs/>
                <w:color w:val="000000"/>
                <w:sz w:val="20"/>
                <w:szCs w:val="20"/>
                <w:lang w:val="en-US" w:eastAsia="zh-CN"/>
              </w:rPr>
              <w:t>0.0010</w:t>
            </w:r>
          </w:p>
        </w:tc>
      </w:tr>
      <w:tr w:rsidR="00626165" w:rsidRPr="00626165" w14:paraId="6AA43214" w14:textId="77777777" w:rsidTr="008C68A3">
        <w:trPr>
          <w:trHeight w:val="300"/>
          <w:jc w:val="center"/>
        </w:trPr>
        <w:tc>
          <w:tcPr>
            <w:tcW w:w="212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2F22F832" w14:textId="77777777" w:rsidR="00626165" w:rsidRPr="00626165" w:rsidRDefault="00626165" w:rsidP="00626165">
            <w:pPr>
              <w:adjustRightInd/>
              <w:snapToGrid/>
              <w:jc w:val="center"/>
              <w:rPr>
                <w:rFonts w:ascii="Arial" w:eastAsia="Times New Roman" w:hAnsi="Arial" w:cs="Arial"/>
                <w:color w:val="000000"/>
                <w:sz w:val="20"/>
                <w:szCs w:val="20"/>
                <w:lang w:val="en-US" w:eastAsia="zh-CN"/>
              </w:rPr>
            </w:pPr>
            <w:proofErr w:type="spellStart"/>
            <w:r w:rsidRPr="00626165">
              <w:rPr>
                <w:rFonts w:ascii="Arial" w:eastAsia="Times New Roman" w:hAnsi="Arial" w:cs="Arial"/>
                <w:color w:val="000000"/>
                <w:sz w:val="20"/>
                <w:szCs w:val="20"/>
                <w:lang w:val="en-US" w:eastAsia="zh-CN"/>
              </w:rPr>
              <w:t>LC_Ind</w:t>
            </w:r>
            <w:proofErr w:type="spellEnd"/>
          </w:p>
        </w:tc>
        <w:tc>
          <w:tcPr>
            <w:tcW w:w="86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6B98503B" w14:textId="77777777" w:rsidR="00626165" w:rsidRPr="00626165" w:rsidRDefault="00626165" w:rsidP="00626165">
            <w:pPr>
              <w:adjustRightInd/>
              <w:snapToGrid/>
              <w:jc w:val="center"/>
              <w:rPr>
                <w:rFonts w:ascii="Arial" w:eastAsia="Times New Roman" w:hAnsi="Arial" w:cs="Arial"/>
                <w:color w:val="000000"/>
                <w:sz w:val="20"/>
                <w:szCs w:val="20"/>
                <w:lang w:val="en-US" w:eastAsia="zh-CN"/>
              </w:rPr>
            </w:pPr>
            <w:r w:rsidRPr="00626165">
              <w:rPr>
                <w:rFonts w:ascii="Arial" w:eastAsia="Times New Roman" w:hAnsi="Arial" w:cs="Arial"/>
                <w:color w:val="000000"/>
                <w:sz w:val="20"/>
                <w:szCs w:val="20"/>
                <w:lang w:val="en-US" w:eastAsia="zh-CN"/>
              </w:rPr>
              <w:t>1821</w:t>
            </w:r>
          </w:p>
        </w:tc>
        <w:tc>
          <w:tcPr>
            <w:tcW w:w="960" w:type="dxa"/>
            <w:tcBorders>
              <w:top w:val="nil"/>
              <w:left w:val="nil"/>
              <w:bottom w:val="single" w:sz="4" w:space="0" w:color="auto"/>
              <w:right w:val="single" w:sz="4" w:space="0" w:color="auto"/>
            </w:tcBorders>
            <w:shd w:val="clear" w:color="auto" w:fill="auto"/>
            <w:noWrap/>
            <w:vAlign w:val="center"/>
            <w:hideMark/>
          </w:tcPr>
          <w:p w14:paraId="4D4ADEDE" w14:textId="77777777" w:rsidR="00626165" w:rsidRPr="00626165" w:rsidRDefault="00626165" w:rsidP="00626165">
            <w:pPr>
              <w:adjustRightInd/>
              <w:snapToGrid/>
              <w:jc w:val="center"/>
              <w:rPr>
                <w:rFonts w:ascii="Arial" w:eastAsia="Times New Roman" w:hAnsi="Arial" w:cs="Arial"/>
                <w:color w:val="000000"/>
                <w:sz w:val="20"/>
                <w:szCs w:val="20"/>
                <w:lang w:val="en-US" w:eastAsia="zh-CN"/>
              </w:rPr>
            </w:pPr>
            <w:r w:rsidRPr="00626165">
              <w:rPr>
                <w:rFonts w:ascii="Arial" w:eastAsia="Times New Roman" w:hAnsi="Arial" w:cs="Arial"/>
                <w:color w:val="000000"/>
                <w:sz w:val="20"/>
                <w:szCs w:val="20"/>
                <w:lang w:val="en-US" w:eastAsia="zh-CN"/>
              </w:rPr>
              <w:t>Value</w:t>
            </w:r>
          </w:p>
        </w:tc>
        <w:tc>
          <w:tcPr>
            <w:tcW w:w="1140" w:type="dxa"/>
            <w:tcBorders>
              <w:top w:val="nil"/>
              <w:left w:val="nil"/>
              <w:bottom w:val="single" w:sz="4" w:space="0" w:color="auto"/>
              <w:right w:val="single" w:sz="4" w:space="0" w:color="auto"/>
            </w:tcBorders>
            <w:shd w:val="clear" w:color="auto" w:fill="auto"/>
            <w:noWrap/>
            <w:vAlign w:val="center"/>
            <w:hideMark/>
          </w:tcPr>
          <w:p w14:paraId="4C54D92B" w14:textId="77777777" w:rsidR="00626165" w:rsidRPr="00626165" w:rsidRDefault="00626165" w:rsidP="00626165">
            <w:pPr>
              <w:adjustRightInd/>
              <w:snapToGrid/>
              <w:jc w:val="right"/>
              <w:rPr>
                <w:rFonts w:ascii="Arial" w:eastAsia="Times New Roman" w:hAnsi="Arial" w:cs="Arial"/>
                <w:color w:val="000000"/>
                <w:sz w:val="20"/>
                <w:szCs w:val="20"/>
                <w:lang w:val="en-US" w:eastAsia="zh-CN"/>
              </w:rPr>
            </w:pPr>
            <w:r w:rsidRPr="00626165">
              <w:rPr>
                <w:rFonts w:ascii="Arial" w:eastAsia="Times New Roman" w:hAnsi="Arial" w:cs="Arial"/>
                <w:color w:val="000000"/>
                <w:sz w:val="20"/>
                <w:szCs w:val="20"/>
                <w:lang w:val="en-US" w:eastAsia="zh-CN"/>
              </w:rPr>
              <w:t>-0.0278</w:t>
            </w:r>
          </w:p>
        </w:tc>
        <w:tc>
          <w:tcPr>
            <w:tcW w:w="1260" w:type="dxa"/>
            <w:tcBorders>
              <w:top w:val="nil"/>
              <w:left w:val="nil"/>
              <w:bottom w:val="single" w:sz="4" w:space="0" w:color="auto"/>
              <w:right w:val="single" w:sz="4" w:space="0" w:color="auto"/>
            </w:tcBorders>
            <w:shd w:val="clear" w:color="auto" w:fill="auto"/>
            <w:noWrap/>
            <w:vAlign w:val="center"/>
            <w:hideMark/>
          </w:tcPr>
          <w:p w14:paraId="6E1C1D63" w14:textId="77777777" w:rsidR="00626165" w:rsidRPr="00626165" w:rsidRDefault="00626165" w:rsidP="00626165">
            <w:pPr>
              <w:adjustRightInd/>
              <w:snapToGrid/>
              <w:jc w:val="right"/>
              <w:rPr>
                <w:rFonts w:ascii="Arial" w:eastAsia="Times New Roman" w:hAnsi="Arial" w:cs="Arial"/>
                <w:color w:val="000000"/>
                <w:sz w:val="20"/>
                <w:szCs w:val="20"/>
                <w:lang w:val="en-US" w:eastAsia="zh-CN"/>
              </w:rPr>
            </w:pPr>
            <w:r w:rsidRPr="00626165">
              <w:rPr>
                <w:rFonts w:ascii="Arial" w:eastAsia="Times New Roman" w:hAnsi="Arial" w:cs="Arial"/>
                <w:color w:val="000000"/>
                <w:sz w:val="20"/>
                <w:szCs w:val="20"/>
                <w:lang w:val="en-US" w:eastAsia="zh-CN"/>
              </w:rPr>
              <w:t>-0.0738</w:t>
            </w:r>
          </w:p>
        </w:tc>
        <w:tc>
          <w:tcPr>
            <w:tcW w:w="1400" w:type="dxa"/>
            <w:tcBorders>
              <w:top w:val="nil"/>
              <w:left w:val="nil"/>
              <w:bottom w:val="single" w:sz="4" w:space="0" w:color="auto"/>
              <w:right w:val="single" w:sz="4" w:space="0" w:color="auto"/>
            </w:tcBorders>
            <w:shd w:val="clear" w:color="auto" w:fill="auto"/>
            <w:noWrap/>
            <w:vAlign w:val="center"/>
            <w:hideMark/>
          </w:tcPr>
          <w:p w14:paraId="47A045D7" w14:textId="77777777" w:rsidR="00626165" w:rsidRPr="00626165" w:rsidRDefault="00626165" w:rsidP="00626165">
            <w:pPr>
              <w:adjustRightInd/>
              <w:snapToGrid/>
              <w:jc w:val="right"/>
              <w:rPr>
                <w:rFonts w:ascii="Arial" w:eastAsia="Times New Roman" w:hAnsi="Arial" w:cs="Arial"/>
                <w:color w:val="000000"/>
                <w:sz w:val="20"/>
                <w:szCs w:val="20"/>
                <w:lang w:val="en-US" w:eastAsia="zh-CN"/>
              </w:rPr>
            </w:pPr>
            <w:r w:rsidRPr="00626165">
              <w:rPr>
                <w:rFonts w:ascii="Arial" w:eastAsia="Times New Roman" w:hAnsi="Arial" w:cs="Arial"/>
                <w:color w:val="000000"/>
                <w:sz w:val="20"/>
                <w:szCs w:val="20"/>
                <w:lang w:val="en-US" w:eastAsia="zh-CN"/>
              </w:rPr>
              <w:t>-0.0604</w:t>
            </w:r>
          </w:p>
        </w:tc>
      </w:tr>
      <w:tr w:rsidR="00626165" w:rsidRPr="00626165" w14:paraId="358E2BCD" w14:textId="77777777" w:rsidTr="008C68A3">
        <w:trPr>
          <w:trHeight w:val="300"/>
          <w:jc w:val="center"/>
        </w:trPr>
        <w:tc>
          <w:tcPr>
            <w:tcW w:w="2120" w:type="dxa"/>
            <w:vMerge/>
            <w:tcBorders>
              <w:top w:val="nil"/>
              <w:left w:val="single" w:sz="4" w:space="0" w:color="auto"/>
              <w:bottom w:val="single" w:sz="4" w:space="0" w:color="000000"/>
              <w:right w:val="single" w:sz="4" w:space="0" w:color="auto"/>
            </w:tcBorders>
            <w:vAlign w:val="center"/>
            <w:hideMark/>
          </w:tcPr>
          <w:p w14:paraId="38221576" w14:textId="77777777" w:rsidR="00626165" w:rsidRPr="00626165" w:rsidRDefault="00626165" w:rsidP="00626165">
            <w:pPr>
              <w:adjustRightInd/>
              <w:snapToGrid/>
              <w:rPr>
                <w:rFonts w:ascii="Arial" w:eastAsia="Times New Roman" w:hAnsi="Arial" w:cs="Arial"/>
                <w:color w:val="000000"/>
                <w:sz w:val="20"/>
                <w:szCs w:val="20"/>
                <w:lang w:val="en-US" w:eastAsia="zh-CN"/>
              </w:rPr>
            </w:pPr>
          </w:p>
        </w:tc>
        <w:tc>
          <w:tcPr>
            <w:tcW w:w="860" w:type="dxa"/>
            <w:vMerge/>
            <w:tcBorders>
              <w:top w:val="nil"/>
              <w:left w:val="single" w:sz="4" w:space="0" w:color="auto"/>
              <w:bottom w:val="single" w:sz="4" w:space="0" w:color="000000"/>
              <w:right w:val="single" w:sz="4" w:space="0" w:color="auto"/>
            </w:tcBorders>
            <w:vAlign w:val="center"/>
            <w:hideMark/>
          </w:tcPr>
          <w:p w14:paraId="0E9E34CD" w14:textId="77777777" w:rsidR="00626165" w:rsidRPr="00626165" w:rsidRDefault="00626165" w:rsidP="00626165">
            <w:pPr>
              <w:adjustRightInd/>
              <w:snapToGrid/>
              <w:rPr>
                <w:rFonts w:ascii="Arial" w:eastAsia="Times New Roman" w:hAnsi="Arial" w:cs="Arial"/>
                <w:color w:val="000000"/>
                <w:sz w:val="20"/>
                <w:szCs w:val="20"/>
                <w:lang w:val="en-US" w:eastAsia="zh-CN"/>
              </w:rPr>
            </w:pPr>
          </w:p>
        </w:tc>
        <w:tc>
          <w:tcPr>
            <w:tcW w:w="960" w:type="dxa"/>
            <w:tcBorders>
              <w:top w:val="nil"/>
              <w:left w:val="nil"/>
              <w:bottom w:val="single" w:sz="4" w:space="0" w:color="auto"/>
              <w:right w:val="single" w:sz="4" w:space="0" w:color="auto"/>
            </w:tcBorders>
            <w:shd w:val="clear" w:color="auto" w:fill="auto"/>
            <w:noWrap/>
            <w:vAlign w:val="center"/>
            <w:hideMark/>
          </w:tcPr>
          <w:p w14:paraId="665C4349" w14:textId="77777777" w:rsidR="00626165" w:rsidRPr="00626165" w:rsidRDefault="00626165" w:rsidP="00626165">
            <w:pPr>
              <w:adjustRightInd/>
              <w:snapToGrid/>
              <w:jc w:val="center"/>
              <w:rPr>
                <w:rFonts w:ascii="Arial" w:eastAsia="Times New Roman" w:hAnsi="Arial" w:cs="Arial"/>
                <w:color w:val="000000"/>
                <w:sz w:val="20"/>
                <w:szCs w:val="20"/>
                <w:lang w:val="en-US" w:eastAsia="zh-CN"/>
              </w:rPr>
            </w:pPr>
            <w:r w:rsidRPr="00626165">
              <w:rPr>
                <w:rFonts w:ascii="Arial" w:eastAsia="Times New Roman" w:hAnsi="Arial" w:cs="Arial"/>
                <w:color w:val="000000"/>
                <w:sz w:val="20"/>
                <w:szCs w:val="20"/>
                <w:lang w:val="en-US" w:eastAsia="zh-CN"/>
              </w:rPr>
              <w:t>P-value</w:t>
            </w:r>
          </w:p>
        </w:tc>
        <w:tc>
          <w:tcPr>
            <w:tcW w:w="1140" w:type="dxa"/>
            <w:tcBorders>
              <w:top w:val="nil"/>
              <w:left w:val="nil"/>
              <w:bottom w:val="single" w:sz="4" w:space="0" w:color="auto"/>
              <w:right w:val="single" w:sz="4" w:space="0" w:color="auto"/>
            </w:tcBorders>
            <w:shd w:val="clear" w:color="auto" w:fill="auto"/>
            <w:noWrap/>
            <w:vAlign w:val="center"/>
            <w:hideMark/>
          </w:tcPr>
          <w:p w14:paraId="7C8E24CD" w14:textId="77777777" w:rsidR="00626165" w:rsidRPr="00626165" w:rsidRDefault="00626165" w:rsidP="00626165">
            <w:pPr>
              <w:adjustRightInd/>
              <w:snapToGrid/>
              <w:jc w:val="right"/>
              <w:rPr>
                <w:rFonts w:ascii="Arial" w:eastAsia="Times New Roman" w:hAnsi="Arial" w:cs="Arial"/>
                <w:color w:val="000000"/>
                <w:sz w:val="20"/>
                <w:szCs w:val="20"/>
                <w:lang w:val="en-US" w:eastAsia="zh-CN"/>
              </w:rPr>
            </w:pPr>
            <w:r w:rsidRPr="00626165">
              <w:rPr>
                <w:rFonts w:ascii="Arial" w:eastAsia="Times New Roman" w:hAnsi="Arial" w:cs="Arial"/>
                <w:color w:val="000000"/>
                <w:sz w:val="20"/>
                <w:szCs w:val="20"/>
                <w:lang w:val="en-US" w:eastAsia="zh-CN"/>
              </w:rPr>
              <w:t>0.2357</w:t>
            </w:r>
          </w:p>
        </w:tc>
        <w:tc>
          <w:tcPr>
            <w:tcW w:w="12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426D224" w14:textId="77777777" w:rsidR="00626165" w:rsidRPr="00626165" w:rsidRDefault="00626165" w:rsidP="00626165">
            <w:pPr>
              <w:adjustRightInd/>
              <w:snapToGrid/>
              <w:jc w:val="right"/>
              <w:rPr>
                <w:rFonts w:ascii="Arial" w:eastAsia="Times New Roman" w:hAnsi="Arial" w:cs="Arial"/>
                <w:b/>
                <w:bCs/>
                <w:color w:val="000000"/>
                <w:sz w:val="20"/>
                <w:szCs w:val="20"/>
                <w:lang w:val="en-US" w:eastAsia="zh-CN"/>
              </w:rPr>
            </w:pPr>
            <w:r w:rsidRPr="00626165">
              <w:rPr>
                <w:rFonts w:ascii="Arial" w:eastAsia="Times New Roman" w:hAnsi="Arial" w:cs="Arial"/>
                <w:b/>
                <w:bCs/>
                <w:color w:val="000000"/>
                <w:sz w:val="20"/>
                <w:szCs w:val="20"/>
                <w:lang w:val="en-US" w:eastAsia="zh-CN"/>
              </w:rPr>
              <w:t>0.0016</w:t>
            </w:r>
          </w:p>
        </w:tc>
        <w:tc>
          <w:tcPr>
            <w:tcW w:w="14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058B115" w14:textId="77777777" w:rsidR="00626165" w:rsidRPr="00626165" w:rsidRDefault="00626165" w:rsidP="00626165">
            <w:pPr>
              <w:adjustRightInd/>
              <w:snapToGrid/>
              <w:jc w:val="right"/>
              <w:rPr>
                <w:rFonts w:ascii="Arial" w:eastAsia="Times New Roman" w:hAnsi="Arial" w:cs="Arial"/>
                <w:b/>
                <w:bCs/>
                <w:color w:val="000000"/>
                <w:sz w:val="20"/>
                <w:szCs w:val="20"/>
                <w:lang w:val="en-US" w:eastAsia="zh-CN"/>
              </w:rPr>
            </w:pPr>
            <w:r w:rsidRPr="00626165">
              <w:rPr>
                <w:rFonts w:ascii="Arial" w:eastAsia="Times New Roman" w:hAnsi="Arial" w:cs="Arial"/>
                <w:b/>
                <w:bCs/>
                <w:color w:val="000000"/>
                <w:sz w:val="20"/>
                <w:szCs w:val="20"/>
                <w:lang w:val="en-US" w:eastAsia="zh-CN"/>
              </w:rPr>
              <w:t>0.0016</w:t>
            </w:r>
          </w:p>
        </w:tc>
      </w:tr>
    </w:tbl>
    <w:p w14:paraId="2A3321A7" w14:textId="77777777" w:rsidR="00626165" w:rsidRPr="00626165" w:rsidRDefault="00626165" w:rsidP="00626165">
      <w:pPr>
        <w:adjustRightInd/>
        <w:snapToGrid/>
        <w:rPr>
          <w:rFonts w:ascii="Arial" w:eastAsia="Times New Roman" w:hAnsi="Arial"/>
          <w:szCs w:val="24"/>
        </w:rPr>
      </w:pPr>
    </w:p>
    <w:p w14:paraId="069ED6C4" w14:textId="77777777" w:rsidR="00626165" w:rsidRPr="00626165" w:rsidRDefault="00626165" w:rsidP="00626165">
      <w:pPr>
        <w:adjustRightInd/>
        <w:snapToGrid/>
        <w:spacing w:after="240"/>
        <w:rPr>
          <w:rFonts w:ascii="Arial" w:eastAsia="Times New Roman" w:hAnsi="Arial"/>
          <w:szCs w:val="24"/>
        </w:rPr>
      </w:pPr>
      <w:r w:rsidRPr="00626165">
        <w:rPr>
          <w:rFonts w:ascii="Arial" w:eastAsia="Times New Roman" w:hAnsi="Arial"/>
          <w:szCs w:val="24"/>
        </w:rPr>
        <w:t xml:space="preserve">Sales was recommended as a driver for Canada LGD Model V3.1. It is however significantly correlated with primary collateral LV coverage based on US default data. It is also highly correlated with Assets as shown in </w:t>
      </w:r>
      <w:r w:rsidRPr="00626165">
        <w:rPr>
          <w:rFonts w:ascii="Arial" w:eastAsia="Times New Roman" w:hAnsi="Arial"/>
          <w:szCs w:val="24"/>
        </w:rPr>
        <w:fldChar w:fldCharType="begin"/>
      </w:r>
      <w:r w:rsidRPr="00626165">
        <w:rPr>
          <w:rFonts w:ascii="Arial" w:eastAsia="Times New Roman" w:hAnsi="Arial"/>
          <w:szCs w:val="24"/>
        </w:rPr>
        <w:instrText xml:space="preserve"> REF _Ref425155757 \h </w:instrText>
      </w:r>
      <w:r w:rsidRPr="00626165">
        <w:rPr>
          <w:rFonts w:ascii="Arial" w:eastAsia="Times New Roman" w:hAnsi="Arial"/>
          <w:szCs w:val="24"/>
        </w:rPr>
      </w:r>
      <w:r w:rsidRPr="00626165">
        <w:rPr>
          <w:rFonts w:ascii="Arial" w:eastAsia="Times New Roman" w:hAnsi="Arial"/>
          <w:szCs w:val="24"/>
        </w:rPr>
        <w:fldChar w:fldCharType="separate"/>
      </w:r>
      <w:r w:rsidRPr="00626165">
        <w:rPr>
          <w:rFonts w:ascii="Arial" w:eastAsia="Times New Roman" w:hAnsi="Arial"/>
          <w:szCs w:val="24"/>
        </w:rPr>
        <w:t xml:space="preserve">Table </w:t>
      </w:r>
      <w:r w:rsidRPr="00626165">
        <w:rPr>
          <w:rFonts w:ascii="Arial" w:eastAsia="Times New Roman" w:hAnsi="Arial"/>
          <w:noProof/>
          <w:szCs w:val="24"/>
        </w:rPr>
        <w:t>43</w:t>
      </w:r>
      <w:r w:rsidRPr="00626165">
        <w:rPr>
          <w:rFonts w:ascii="Arial" w:eastAsia="Times New Roman" w:hAnsi="Arial"/>
          <w:szCs w:val="24"/>
        </w:rPr>
        <w:fldChar w:fldCharType="end"/>
      </w:r>
      <w:r w:rsidRPr="00626165">
        <w:rPr>
          <w:rFonts w:ascii="Arial" w:eastAsia="Times New Roman" w:hAnsi="Arial"/>
          <w:szCs w:val="24"/>
        </w:rPr>
        <w:t>. As Assets is not significantly correlated with primary collateral LV coverage, it is considered as a better driver compared to Sales, and will be discussed in more details with Borrower Risk Rating in the next section.</w:t>
      </w:r>
    </w:p>
    <w:p w14:paraId="16A1E18A" w14:textId="77777777" w:rsidR="00626165" w:rsidRPr="00626165" w:rsidRDefault="00626165" w:rsidP="00626165">
      <w:pPr>
        <w:keepNext/>
        <w:adjustRightInd/>
        <w:snapToGrid/>
        <w:spacing w:after="240"/>
        <w:jc w:val="center"/>
        <w:rPr>
          <w:rFonts w:ascii="Arial" w:eastAsia="Times New Roman" w:hAnsi="Arial"/>
          <w:b/>
          <w:bCs/>
          <w:szCs w:val="20"/>
        </w:rPr>
      </w:pPr>
      <w:bookmarkStart w:id="363" w:name="_Ref425155757"/>
      <w:r w:rsidRPr="00626165">
        <w:rPr>
          <w:rFonts w:ascii="Arial" w:eastAsia="Times New Roman" w:hAnsi="Arial"/>
          <w:b/>
          <w:bCs/>
          <w:szCs w:val="20"/>
        </w:rPr>
        <w:t xml:space="preserve">Table </w:t>
      </w:r>
      <w:r w:rsidRPr="00626165">
        <w:rPr>
          <w:rFonts w:ascii="Arial" w:eastAsia="Times New Roman" w:hAnsi="Arial"/>
          <w:b/>
          <w:bCs/>
          <w:szCs w:val="20"/>
        </w:rPr>
        <w:fldChar w:fldCharType="begin"/>
      </w:r>
      <w:r w:rsidRPr="00626165">
        <w:rPr>
          <w:rFonts w:ascii="Arial" w:eastAsia="Times New Roman" w:hAnsi="Arial"/>
          <w:b/>
          <w:bCs/>
          <w:szCs w:val="20"/>
        </w:rPr>
        <w:instrText xml:space="preserve"> SEQ Table \* ARABIC </w:instrText>
      </w:r>
      <w:r w:rsidRPr="00626165">
        <w:rPr>
          <w:rFonts w:ascii="Arial" w:eastAsia="Times New Roman" w:hAnsi="Arial"/>
          <w:b/>
          <w:bCs/>
          <w:szCs w:val="20"/>
        </w:rPr>
        <w:fldChar w:fldCharType="separate"/>
      </w:r>
      <w:r w:rsidRPr="00626165">
        <w:rPr>
          <w:rFonts w:ascii="Arial" w:eastAsia="Times New Roman" w:hAnsi="Arial"/>
          <w:b/>
          <w:bCs/>
          <w:noProof/>
          <w:szCs w:val="20"/>
        </w:rPr>
        <w:t>43</w:t>
      </w:r>
      <w:r w:rsidRPr="00626165">
        <w:rPr>
          <w:rFonts w:ascii="Arial" w:eastAsia="Times New Roman" w:hAnsi="Arial"/>
          <w:b/>
          <w:bCs/>
          <w:noProof/>
          <w:szCs w:val="20"/>
        </w:rPr>
        <w:fldChar w:fldCharType="end"/>
      </w:r>
      <w:bookmarkEnd w:id="363"/>
      <w:r w:rsidRPr="00626165">
        <w:rPr>
          <w:rFonts w:ascii="Arial" w:eastAsia="Times New Roman" w:hAnsi="Arial"/>
          <w:b/>
          <w:bCs/>
          <w:szCs w:val="20"/>
        </w:rPr>
        <w:t>: Correlation between Sales and Assets – Secured</w:t>
      </w:r>
    </w:p>
    <w:tbl>
      <w:tblPr>
        <w:tblW w:w="5513" w:type="dxa"/>
        <w:jc w:val="center"/>
        <w:tblLook w:val="04A0" w:firstRow="1" w:lastRow="0" w:firstColumn="1" w:lastColumn="0" w:noHBand="0" w:noVBand="1"/>
      </w:tblPr>
      <w:tblGrid>
        <w:gridCol w:w="860"/>
        <w:gridCol w:w="940"/>
        <w:gridCol w:w="1006"/>
        <w:gridCol w:w="1267"/>
        <w:gridCol w:w="1440"/>
      </w:tblGrid>
      <w:tr w:rsidR="00626165" w:rsidRPr="00626165" w14:paraId="1AD0ABFE" w14:textId="77777777" w:rsidTr="008C68A3">
        <w:trPr>
          <w:trHeight w:val="300"/>
          <w:tblHeader/>
          <w:jc w:val="center"/>
        </w:trPr>
        <w:tc>
          <w:tcPr>
            <w:tcW w:w="860" w:type="dxa"/>
            <w:tcBorders>
              <w:top w:val="single" w:sz="4" w:space="0" w:color="auto"/>
              <w:left w:val="single" w:sz="4" w:space="0" w:color="auto"/>
              <w:bottom w:val="single" w:sz="4" w:space="0" w:color="auto"/>
              <w:right w:val="single" w:sz="4" w:space="0" w:color="auto"/>
            </w:tcBorders>
            <w:shd w:val="clear" w:color="000000" w:fill="BFBFBF"/>
            <w:noWrap/>
            <w:vAlign w:val="center"/>
            <w:hideMark/>
          </w:tcPr>
          <w:p w14:paraId="5B5637C8" w14:textId="77777777" w:rsidR="00626165" w:rsidRPr="00626165" w:rsidRDefault="00626165" w:rsidP="00626165">
            <w:pPr>
              <w:adjustRightInd/>
              <w:snapToGrid/>
              <w:jc w:val="center"/>
              <w:rPr>
                <w:rFonts w:ascii="Arial" w:eastAsia="Times New Roman" w:hAnsi="Arial" w:cs="Arial"/>
                <w:b/>
                <w:bCs/>
                <w:color w:val="000000"/>
                <w:sz w:val="20"/>
                <w:szCs w:val="20"/>
                <w:lang w:val="en-US" w:eastAsia="zh-CN"/>
              </w:rPr>
            </w:pPr>
            <w:r w:rsidRPr="00626165">
              <w:rPr>
                <w:rFonts w:ascii="Arial" w:eastAsia="Times New Roman" w:hAnsi="Arial" w:cs="Arial"/>
                <w:b/>
                <w:bCs/>
                <w:color w:val="000000"/>
                <w:sz w:val="20"/>
                <w:szCs w:val="20"/>
                <w:lang w:val="en-US" w:eastAsia="zh-CN"/>
              </w:rPr>
              <w:t>N</w:t>
            </w:r>
          </w:p>
        </w:tc>
        <w:tc>
          <w:tcPr>
            <w:tcW w:w="940" w:type="dxa"/>
            <w:tcBorders>
              <w:top w:val="single" w:sz="4" w:space="0" w:color="auto"/>
              <w:left w:val="nil"/>
              <w:bottom w:val="single" w:sz="4" w:space="0" w:color="auto"/>
              <w:right w:val="single" w:sz="4" w:space="0" w:color="auto"/>
            </w:tcBorders>
            <w:shd w:val="clear" w:color="000000" w:fill="BFBFBF"/>
            <w:noWrap/>
            <w:vAlign w:val="center"/>
            <w:hideMark/>
          </w:tcPr>
          <w:p w14:paraId="15A6ECE5" w14:textId="77777777" w:rsidR="00626165" w:rsidRPr="00626165" w:rsidRDefault="00626165" w:rsidP="00626165">
            <w:pPr>
              <w:adjustRightInd/>
              <w:snapToGrid/>
              <w:jc w:val="center"/>
              <w:rPr>
                <w:rFonts w:ascii="Arial" w:eastAsia="Times New Roman" w:hAnsi="Arial" w:cs="Arial"/>
                <w:b/>
                <w:bCs/>
                <w:color w:val="000000"/>
                <w:sz w:val="20"/>
                <w:szCs w:val="20"/>
                <w:lang w:val="en-US" w:eastAsia="zh-CN"/>
              </w:rPr>
            </w:pPr>
            <w:r w:rsidRPr="00626165">
              <w:rPr>
                <w:rFonts w:ascii="Arial" w:eastAsia="Times New Roman" w:hAnsi="Arial" w:cs="Arial"/>
                <w:b/>
                <w:bCs/>
                <w:color w:val="000000"/>
                <w:sz w:val="20"/>
                <w:szCs w:val="20"/>
                <w:lang w:val="en-US" w:eastAsia="zh-CN"/>
              </w:rPr>
              <w:t>Test</w:t>
            </w:r>
          </w:p>
        </w:tc>
        <w:tc>
          <w:tcPr>
            <w:tcW w:w="1006" w:type="dxa"/>
            <w:tcBorders>
              <w:top w:val="single" w:sz="4" w:space="0" w:color="auto"/>
              <w:left w:val="nil"/>
              <w:bottom w:val="single" w:sz="4" w:space="0" w:color="auto"/>
              <w:right w:val="single" w:sz="4" w:space="0" w:color="auto"/>
            </w:tcBorders>
            <w:shd w:val="clear" w:color="000000" w:fill="BFBFBF"/>
            <w:noWrap/>
            <w:vAlign w:val="center"/>
            <w:hideMark/>
          </w:tcPr>
          <w:p w14:paraId="3FDABC9F" w14:textId="77777777" w:rsidR="00626165" w:rsidRPr="00626165" w:rsidRDefault="00626165" w:rsidP="00626165">
            <w:pPr>
              <w:adjustRightInd/>
              <w:snapToGrid/>
              <w:jc w:val="center"/>
              <w:rPr>
                <w:rFonts w:ascii="Arial" w:eastAsia="Times New Roman" w:hAnsi="Arial" w:cs="Arial"/>
                <w:b/>
                <w:bCs/>
                <w:color w:val="000000"/>
                <w:sz w:val="20"/>
                <w:szCs w:val="20"/>
                <w:lang w:val="en-US" w:eastAsia="zh-CN"/>
              </w:rPr>
            </w:pPr>
            <w:r w:rsidRPr="00626165">
              <w:rPr>
                <w:rFonts w:ascii="Arial" w:eastAsia="Times New Roman" w:hAnsi="Arial" w:cs="Arial"/>
                <w:b/>
                <w:bCs/>
                <w:color w:val="000000"/>
                <w:sz w:val="20"/>
                <w:szCs w:val="20"/>
                <w:lang w:val="en-US" w:eastAsia="zh-CN"/>
              </w:rPr>
              <w:t>Pearson</w:t>
            </w:r>
          </w:p>
        </w:tc>
        <w:tc>
          <w:tcPr>
            <w:tcW w:w="1267" w:type="dxa"/>
            <w:tcBorders>
              <w:top w:val="single" w:sz="4" w:space="0" w:color="auto"/>
              <w:left w:val="nil"/>
              <w:bottom w:val="single" w:sz="4" w:space="0" w:color="auto"/>
              <w:right w:val="single" w:sz="4" w:space="0" w:color="auto"/>
            </w:tcBorders>
            <w:shd w:val="clear" w:color="000000" w:fill="BFBFBF"/>
            <w:noWrap/>
            <w:vAlign w:val="center"/>
            <w:hideMark/>
          </w:tcPr>
          <w:p w14:paraId="4582F8C7" w14:textId="77777777" w:rsidR="00626165" w:rsidRPr="00626165" w:rsidRDefault="00626165" w:rsidP="00626165">
            <w:pPr>
              <w:adjustRightInd/>
              <w:snapToGrid/>
              <w:jc w:val="center"/>
              <w:rPr>
                <w:rFonts w:ascii="Arial" w:eastAsia="Times New Roman" w:hAnsi="Arial" w:cs="Arial"/>
                <w:b/>
                <w:bCs/>
                <w:color w:val="000000"/>
                <w:sz w:val="20"/>
                <w:szCs w:val="20"/>
                <w:lang w:val="en-US" w:eastAsia="zh-CN"/>
              </w:rPr>
            </w:pPr>
            <w:r w:rsidRPr="00626165">
              <w:rPr>
                <w:rFonts w:ascii="Arial" w:eastAsia="Times New Roman" w:hAnsi="Arial" w:cs="Arial"/>
                <w:b/>
                <w:bCs/>
                <w:color w:val="000000"/>
                <w:sz w:val="20"/>
                <w:szCs w:val="20"/>
                <w:lang w:val="en-US" w:eastAsia="zh-CN"/>
              </w:rPr>
              <w:t>Spearman</w:t>
            </w:r>
          </w:p>
        </w:tc>
        <w:tc>
          <w:tcPr>
            <w:tcW w:w="1440" w:type="dxa"/>
            <w:tcBorders>
              <w:top w:val="single" w:sz="4" w:space="0" w:color="auto"/>
              <w:left w:val="nil"/>
              <w:bottom w:val="single" w:sz="4" w:space="0" w:color="auto"/>
              <w:right w:val="single" w:sz="4" w:space="0" w:color="auto"/>
            </w:tcBorders>
            <w:shd w:val="clear" w:color="000000" w:fill="BFBFBF"/>
            <w:noWrap/>
            <w:vAlign w:val="center"/>
            <w:hideMark/>
          </w:tcPr>
          <w:p w14:paraId="4C8EBC0A" w14:textId="77777777" w:rsidR="00626165" w:rsidRPr="00626165" w:rsidRDefault="00626165" w:rsidP="00626165">
            <w:pPr>
              <w:adjustRightInd/>
              <w:snapToGrid/>
              <w:jc w:val="center"/>
              <w:rPr>
                <w:rFonts w:ascii="Arial" w:eastAsia="Times New Roman" w:hAnsi="Arial" w:cs="Arial"/>
                <w:b/>
                <w:bCs/>
                <w:color w:val="000000"/>
                <w:sz w:val="20"/>
                <w:szCs w:val="20"/>
                <w:lang w:val="en-US" w:eastAsia="zh-CN"/>
              </w:rPr>
            </w:pPr>
            <w:r w:rsidRPr="00626165">
              <w:rPr>
                <w:rFonts w:ascii="Arial" w:eastAsia="Times New Roman" w:hAnsi="Arial" w:cs="Arial"/>
                <w:b/>
                <w:bCs/>
                <w:color w:val="000000"/>
                <w:sz w:val="20"/>
                <w:szCs w:val="20"/>
                <w:lang w:val="en-US" w:eastAsia="zh-CN"/>
              </w:rPr>
              <w:t>Kendall Tau</w:t>
            </w:r>
          </w:p>
        </w:tc>
      </w:tr>
      <w:tr w:rsidR="00626165" w:rsidRPr="00626165" w14:paraId="088FCE94" w14:textId="77777777" w:rsidTr="008C68A3">
        <w:trPr>
          <w:trHeight w:val="300"/>
          <w:jc w:val="center"/>
        </w:trPr>
        <w:tc>
          <w:tcPr>
            <w:tcW w:w="86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5262F960" w14:textId="77777777" w:rsidR="00626165" w:rsidRPr="00626165" w:rsidRDefault="00626165" w:rsidP="00626165">
            <w:pPr>
              <w:adjustRightInd/>
              <w:snapToGrid/>
              <w:jc w:val="center"/>
              <w:rPr>
                <w:rFonts w:ascii="Arial" w:eastAsia="Times New Roman" w:hAnsi="Arial" w:cs="Arial"/>
                <w:color w:val="000000"/>
                <w:sz w:val="20"/>
                <w:szCs w:val="20"/>
                <w:lang w:val="en-US" w:eastAsia="zh-CN"/>
              </w:rPr>
            </w:pPr>
            <w:r w:rsidRPr="00626165">
              <w:rPr>
                <w:rFonts w:ascii="Arial" w:eastAsia="Times New Roman" w:hAnsi="Arial" w:cs="Arial"/>
                <w:color w:val="000000"/>
                <w:sz w:val="20"/>
                <w:szCs w:val="20"/>
                <w:lang w:val="en-US" w:eastAsia="zh-CN"/>
              </w:rPr>
              <w:t>1762</w:t>
            </w:r>
          </w:p>
        </w:tc>
        <w:tc>
          <w:tcPr>
            <w:tcW w:w="940" w:type="dxa"/>
            <w:tcBorders>
              <w:top w:val="nil"/>
              <w:left w:val="nil"/>
              <w:bottom w:val="single" w:sz="4" w:space="0" w:color="auto"/>
              <w:right w:val="single" w:sz="4" w:space="0" w:color="auto"/>
            </w:tcBorders>
            <w:shd w:val="clear" w:color="auto" w:fill="auto"/>
            <w:noWrap/>
            <w:vAlign w:val="center"/>
            <w:hideMark/>
          </w:tcPr>
          <w:p w14:paraId="3A05CA5E" w14:textId="77777777" w:rsidR="00626165" w:rsidRPr="00626165" w:rsidRDefault="00626165" w:rsidP="00626165">
            <w:pPr>
              <w:adjustRightInd/>
              <w:snapToGrid/>
              <w:jc w:val="center"/>
              <w:rPr>
                <w:rFonts w:ascii="Arial" w:eastAsia="Times New Roman" w:hAnsi="Arial" w:cs="Arial"/>
                <w:color w:val="000000"/>
                <w:sz w:val="20"/>
                <w:szCs w:val="20"/>
                <w:lang w:val="en-US" w:eastAsia="zh-CN"/>
              </w:rPr>
            </w:pPr>
            <w:r w:rsidRPr="00626165">
              <w:rPr>
                <w:rFonts w:ascii="Arial" w:eastAsia="Times New Roman" w:hAnsi="Arial" w:cs="Arial"/>
                <w:color w:val="000000"/>
                <w:sz w:val="20"/>
                <w:szCs w:val="20"/>
                <w:lang w:val="en-US" w:eastAsia="zh-CN"/>
              </w:rPr>
              <w:t>Value</w:t>
            </w:r>
          </w:p>
        </w:tc>
        <w:tc>
          <w:tcPr>
            <w:tcW w:w="1006" w:type="dxa"/>
            <w:tcBorders>
              <w:top w:val="nil"/>
              <w:left w:val="nil"/>
              <w:bottom w:val="single" w:sz="4" w:space="0" w:color="auto"/>
              <w:right w:val="single" w:sz="4" w:space="0" w:color="auto"/>
            </w:tcBorders>
            <w:shd w:val="clear" w:color="auto" w:fill="auto"/>
            <w:noWrap/>
            <w:vAlign w:val="center"/>
            <w:hideMark/>
          </w:tcPr>
          <w:p w14:paraId="0B31409C" w14:textId="77777777" w:rsidR="00626165" w:rsidRPr="00626165" w:rsidRDefault="00626165" w:rsidP="00626165">
            <w:pPr>
              <w:adjustRightInd/>
              <w:snapToGrid/>
              <w:jc w:val="right"/>
              <w:rPr>
                <w:rFonts w:ascii="Arial" w:eastAsia="Times New Roman" w:hAnsi="Arial" w:cs="Arial"/>
                <w:color w:val="000000"/>
                <w:sz w:val="20"/>
                <w:szCs w:val="20"/>
                <w:lang w:val="en-US" w:eastAsia="zh-CN"/>
              </w:rPr>
            </w:pPr>
            <w:r w:rsidRPr="00626165">
              <w:rPr>
                <w:rFonts w:ascii="Arial" w:eastAsia="Times New Roman" w:hAnsi="Arial" w:cs="Arial"/>
                <w:color w:val="000000"/>
                <w:sz w:val="20"/>
                <w:szCs w:val="20"/>
                <w:lang w:val="en-US" w:eastAsia="zh-CN"/>
              </w:rPr>
              <w:t>0.1374</w:t>
            </w:r>
          </w:p>
        </w:tc>
        <w:tc>
          <w:tcPr>
            <w:tcW w:w="1267" w:type="dxa"/>
            <w:tcBorders>
              <w:top w:val="nil"/>
              <w:left w:val="nil"/>
              <w:bottom w:val="single" w:sz="4" w:space="0" w:color="auto"/>
              <w:right w:val="single" w:sz="4" w:space="0" w:color="auto"/>
            </w:tcBorders>
            <w:shd w:val="clear" w:color="auto" w:fill="auto"/>
            <w:noWrap/>
            <w:vAlign w:val="center"/>
            <w:hideMark/>
          </w:tcPr>
          <w:p w14:paraId="7B884695" w14:textId="77777777" w:rsidR="00626165" w:rsidRPr="00626165" w:rsidRDefault="00626165" w:rsidP="00626165">
            <w:pPr>
              <w:adjustRightInd/>
              <w:snapToGrid/>
              <w:jc w:val="right"/>
              <w:rPr>
                <w:rFonts w:ascii="Arial" w:eastAsia="Times New Roman" w:hAnsi="Arial" w:cs="Arial"/>
                <w:color w:val="000000"/>
                <w:sz w:val="20"/>
                <w:szCs w:val="20"/>
                <w:lang w:val="en-US" w:eastAsia="zh-CN"/>
              </w:rPr>
            </w:pPr>
            <w:r w:rsidRPr="00626165">
              <w:rPr>
                <w:rFonts w:ascii="Arial" w:eastAsia="Times New Roman" w:hAnsi="Arial" w:cs="Arial"/>
                <w:color w:val="000000"/>
                <w:sz w:val="20"/>
                <w:szCs w:val="20"/>
                <w:lang w:val="en-US" w:eastAsia="zh-CN"/>
              </w:rPr>
              <w:t>0.5580</w:t>
            </w:r>
          </w:p>
        </w:tc>
        <w:tc>
          <w:tcPr>
            <w:tcW w:w="1440" w:type="dxa"/>
            <w:tcBorders>
              <w:top w:val="nil"/>
              <w:left w:val="nil"/>
              <w:bottom w:val="single" w:sz="4" w:space="0" w:color="auto"/>
              <w:right w:val="single" w:sz="4" w:space="0" w:color="auto"/>
            </w:tcBorders>
            <w:shd w:val="clear" w:color="auto" w:fill="auto"/>
            <w:noWrap/>
            <w:vAlign w:val="center"/>
            <w:hideMark/>
          </w:tcPr>
          <w:p w14:paraId="3608BEE3" w14:textId="77777777" w:rsidR="00626165" w:rsidRPr="00626165" w:rsidRDefault="00626165" w:rsidP="00626165">
            <w:pPr>
              <w:adjustRightInd/>
              <w:snapToGrid/>
              <w:jc w:val="right"/>
              <w:rPr>
                <w:rFonts w:ascii="Arial" w:eastAsia="Times New Roman" w:hAnsi="Arial" w:cs="Arial"/>
                <w:color w:val="000000"/>
                <w:sz w:val="20"/>
                <w:szCs w:val="20"/>
                <w:lang w:val="en-US" w:eastAsia="zh-CN"/>
              </w:rPr>
            </w:pPr>
            <w:r w:rsidRPr="00626165">
              <w:rPr>
                <w:rFonts w:ascii="Arial" w:eastAsia="Times New Roman" w:hAnsi="Arial" w:cs="Arial"/>
                <w:color w:val="000000"/>
                <w:sz w:val="20"/>
                <w:szCs w:val="20"/>
                <w:lang w:val="en-US" w:eastAsia="zh-CN"/>
              </w:rPr>
              <w:t>0.4302</w:t>
            </w:r>
          </w:p>
        </w:tc>
      </w:tr>
      <w:tr w:rsidR="00626165" w:rsidRPr="00626165" w14:paraId="42641E11" w14:textId="77777777" w:rsidTr="008C68A3">
        <w:trPr>
          <w:trHeight w:val="300"/>
          <w:jc w:val="center"/>
        </w:trPr>
        <w:tc>
          <w:tcPr>
            <w:tcW w:w="860" w:type="dxa"/>
            <w:vMerge/>
            <w:tcBorders>
              <w:top w:val="nil"/>
              <w:left w:val="single" w:sz="4" w:space="0" w:color="auto"/>
              <w:bottom w:val="single" w:sz="4" w:space="0" w:color="000000"/>
              <w:right w:val="single" w:sz="4" w:space="0" w:color="auto"/>
            </w:tcBorders>
            <w:vAlign w:val="center"/>
            <w:hideMark/>
          </w:tcPr>
          <w:p w14:paraId="0FF4BB84" w14:textId="77777777" w:rsidR="00626165" w:rsidRPr="00626165" w:rsidRDefault="00626165" w:rsidP="00626165">
            <w:pPr>
              <w:adjustRightInd/>
              <w:snapToGrid/>
              <w:rPr>
                <w:rFonts w:ascii="Arial" w:eastAsia="Times New Roman" w:hAnsi="Arial" w:cs="Arial"/>
                <w:color w:val="000000"/>
                <w:sz w:val="20"/>
                <w:szCs w:val="20"/>
                <w:lang w:val="en-US" w:eastAsia="zh-CN"/>
              </w:rPr>
            </w:pPr>
          </w:p>
        </w:tc>
        <w:tc>
          <w:tcPr>
            <w:tcW w:w="940" w:type="dxa"/>
            <w:tcBorders>
              <w:top w:val="nil"/>
              <w:left w:val="nil"/>
              <w:bottom w:val="single" w:sz="4" w:space="0" w:color="auto"/>
              <w:right w:val="single" w:sz="4" w:space="0" w:color="auto"/>
            </w:tcBorders>
            <w:shd w:val="clear" w:color="auto" w:fill="auto"/>
            <w:noWrap/>
            <w:vAlign w:val="center"/>
            <w:hideMark/>
          </w:tcPr>
          <w:p w14:paraId="3ACA6FD3" w14:textId="77777777" w:rsidR="00626165" w:rsidRPr="00626165" w:rsidRDefault="00626165" w:rsidP="00626165">
            <w:pPr>
              <w:adjustRightInd/>
              <w:snapToGrid/>
              <w:jc w:val="center"/>
              <w:rPr>
                <w:rFonts w:ascii="Arial" w:eastAsia="Times New Roman" w:hAnsi="Arial" w:cs="Arial"/>
                <w:color w:val="000000"/>
                <w:sz w:val="20"/>
                <w:szCs w:val="20"/>
                <w:lang w:val="en-US" w:eastAsia="zh-CN"/>
              </w:rPr>
            </w:pPr>
            <w:r w:rsidRPr="00626165">
              <w:rPr>
                <w:rFonts w:ascii="Arial" w:eastAsia="Times New Roman" w:hAnsi="Arial" w:cs="Arial"/>
                <w:color w:val="000000"/>
                <w:sz w:val="20"/>
                <w:szCs w:val="20"/>
                <w:lang w:val="en-US" w:eastAsia="zh-CN"/>
              </w:rPr>
              <w:t>P-value</w:t>
            </w:r>
          </w:p>
        </w:tc>
        <w:tc>
          <w:tcPr>
            <w:tcW w:w="100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330C653" w14:textId="77777777" w:rsidR="00626165" w:rsidRPr="00626165" w:rsidRDefault="00626165" w:rsidP="00626165">
            <w:pPr>
              <w:adjustRightInd/>
              <w:snapToGrid/>
              <w:jc w:val="right"/>
              <w:rPr>
                <w:rFonts w:ascii="Arial" w:eastAsia="Times New Roman" w:hAnsi="Arial" w:cs="Arial"/>
                <w:b/>
                <w:bCs/>
                <w:color w:val="000000"/>
                <w:sz w:val="20"/>
                <w:szCs w:val="20"/>
                <w:lang w:val="en-US" w:eastAsia="zh-CN"/>
              </w:rPr>
            </w:pPr>
            <w:r w:rsidRPr="00626165">
              <w:rPr>
                <w:rFonts w:ascii="Arial" w:eastAsia="Times New Roman" w:hAnsi="Arial" w:cs="Arial"/>
                <w:b/>
                <w:bCs/>
                <w:color w:val="000000"/>
                <w:sz w:val="20"/>
                <w:szCs w:val="20"/>
                <w:lang w:val="en-US" w:eastAsia="zh-CN"/>
              </w:rPr>
              <w:t>&lt;.0001</w:t>
            </w:r>
          </w:p>
        </w:tc>
        <w:tc>
          <w:tcPr>
            <w:tcW w:w="126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1351B5F" w14:textId="77777777" w:rsidR="00626165" w:rsidRPr="00626165" w:rsidRDefault="00626165" w:rsidP="00626165">
            <w:pPr>
              <w:adjustRightInd/>
              <w:snapToGrid/>
              <w:jc w:val="right"/>
              <w:rPr>
                <w:rFonts w:ascii="Arial" w:eastAsia="Times New Roman" w:hAnsi="Arial" w:cs="Arial"/>
                <w:b/>
                <w:bCs/>
                <w:color w:val="000000"/>
                <w:sz w:val="20"/>
                <w:szCs w:val="20"/>
                <w:lang w:val="en-US" w:eastAsia="zh-CN"/>
              </w:rPr>
            </w:pPr>
            <w:r w:rsidRPr="00626165">
              <w:rPr>
                <w:rFonts w:ascii="Arial" w:eastAsia="Times New Roman" w:hAnsi="Arial" w:cs="Arial"/>
                <w:b/>
                <w:bCs/>
                <w:color w:val="000000"/>
                <w:sz w:val="20"/>
                <w:szCs w:val="20"/>
                <w:lang w:val="en-US" w:eastAsia="zh-CN"/>
              </w:rPr>
              <w:t>&lt;.0001</w:t>
            </w:r>
          </w:p>
        </w:tc>
        <w:tc>
          <w:tcPr>
            <w:tcW w:w="14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D67CE59" w14:textId="77777777" w:rsidR="00626165" w:rsidRPr="00626165" w:rsidRDefault="00626165" w:rsidP="00626165">
            <w:pPr>
              <w:adjustRightInd/>
              <w:snapToGrid/>
              <w:jc w:val="right"/>
              <w:rPr>
                <w:rFonts w:ascii="Arial" w:eastAsia="Times New Roman" w:hAnsi="Arial" w:cs="Arial"/>
                <w:b/>
                <w:bCs/>
                <w:color w:val="000000"/>
                <w:sz w:val="20"/>
                <w:szCs w:val="20"/>
                <w:lang w:val="en-US" w:eastAsia="zh-CN"/>
              </w:rPr>
            </w:pPr>
            <w:r w:rsidRPr="00626165">
              <w:rPr>
                <w:rFonts w:ascii="Arial" w:eastAsia="Times New Roman" w:hAnsi="Arial" w:cs="Arial"/>
                <w:b/>
                <w:bCs/>
                <w:color w:val="000000"/>
                <w:sz w:val="20"/>
                <w:szCs w:val="20"/>
                <w:lang w:val="en-US" w:eastAsia="zh-CN"/>
              </w:rPr>
              <w:t>&lt;.0001</w:t>
            </w:r>
          </w:p>
        </w:tc>
      </w:tr>
    </w:tbl>
    <w:p w14:paraId="21203C80" w14:textId="77777777" w:rsidR="00154313" w:rsidRPr="003C0135" w:rsidRDefault="00154313" w:rsidP="003C0135">
      <w:pPr>
        <w:pStyle w:val="BodyText"/>
      </w:pPr>
    </w:p>
    <w:p w14:paraId="329AECB0" w14:textId="77777777" w:rsidR="0017081C" w:rsidRDefault="0017081C" w:rsidP="0017081C">
      <w:pPr>
        <w:pStyle w:val="BodyText"/>
        <w:spacing w:after="240"/>
      </w:pPr>
      <w:r>
        <w:t>This section further examined the potential drivers, i.e. Assets and Borrower Risk Rating.</w:t>
      </w:r>
    </w:p>
    <w:p w14:paraId="7C76E0A5" w14:textId="77777777" w:rsidR="0017081C" w:rsidRDefault="0017081C" w:rsidP="0017081C">
      <w:pPr>
        <w:pStyle w:val="Heading4"/>
        <w:tabs>
          <w:tab w:val="clear" w:pos="1800"/>
        </w:tabs>
        <w:adjustRightInd/>
        <w:snapToGrid/>
        <w:spacing w:after="240"/>
        <w:ind w:left="864" w:hanging="864"/>
      </w:pPr>
      <w:bookmarkStart w:id="364" w:name="_Toc27405820"/>
      <w:r>
        <w:t>Assets</w:t>
      </w:r>
      <w:bookmarkEnd w:id="364"/>
    </w:p>
    <w:p w14:paraId="7795096E" w14:textId="77777777" w:rsidR="0017081C" w:rsidRDefault="0017081C" w:rsidP="0017081C">
      <w:pPr>
        <w:spacing w:after="240"/>
      </w:pPr>
      <w:r w:rsidRPr="00D96333">
        <w:fldChar w:fldCharType="begin"/>
      </w:r>
      <w:r w:rsidRPr="00D96333">
        <w:instrText xml:space="preserve"> REF _Ref424058885 \h </w:instrText>
      </w:r>
      <w:r>
        <w:instrText xml:space="preserve"> \* MERGEFORMAT </w:instrText>
      </w:r>
      <w:r w:rsidRPr="00D96333">
        <w:fldChar w:fldCharType="separate"/>
      </w:r>
      <w:r>
        <w:t xml:space="preserve">Table </w:t>
      </w:r>
      <w:r>
        <w:rPr>
          <w:noProof/>
        </w:rPr>
        <w:t>46</w:t>
      </w:r>
      <w:r w:rsidRPr="00D96333">
        <w:fldChar w:fldCharType="end"/>
      </w:r>
      <w:r>
        <w:t xml:space="preserve"> shows the number of resolved facilities and their average realized LR LGDs by Assets at one year prior to default and primary collateral type. There is no strong indication of differentiating LR LGD by Assets for most collateral types, </w:t>
      </w:r>
      <w:proofErr w:type="gramStart"/>
      <w:r>
        <w:t>except  Real</w:t>
      </w:r>
      <w:proofErr w:type="gramEnd"/>
      <w:r>
        <w:t xml:space="preserve"> Estate Construction and Blanket Lien (BL). </w:t>
      </w:r>
    </w:p>
    <w:p w14:paraId="2B97CBF4" w14:textId="77777777" w:rsidR="0017081C" w:rsidRDefault="0017081C" w:rsidP="0017081C">
      <w:pPr>
        <w:spacing w:after="240"/>
      </w:pPr>
      <w:r>
        <w:t xml:space="preserve">Real Estate Construction LGD increases with increasing Assets, which is not intuitive. It can also be seen from </w:t>
      </w:r>
      <w:r>
        <w:fldChar w:fldCharType="begin"/>
      </w:r>
      <w:r>
        <w:instrText xml:space="preserve"> REF _Ref424203117 \h </w:instrText>
      </w:r>
      <w:r>
        <w:fldChar w:fldCharType="separate"/>
      </w:r>
      <w:r>
        <w:t xml:space="preserve">Table </w:t>
      </w:r>
      <w:r>
        <w:rPr>
          <w:noProof/>
        </w:rPr>
        <w:t>44</w:t>
      </w:r>
      <w:r>
        <w:fldChar w:fldCharType="end"/>
      </w:r>
      <w:r>
        <w:t xml:space="preserve"> that the trend comes from HBD segment, but this segment is discontinued. It is therefore not recommended to further differentiate Real Estate Construction by Assets.</w:t>
      </w:r>
    </w:p>
    <w:p w14:paraId="79782761" w14:textId="77777777" w:rsidR="0017081C" w:rsidRDefault="0017081C" w:rsidP="0017081C">
      <w:pPr>
        <w:pStyle w:val="Caption"/>
        <w:spacing w:after="240"/>
        <w:jc w:val="center"/>
      </w:pPr>
      <w:bookmarkStart w:id="365" w:name="_Ref424203117"/>
      <w:r>
        <w:t xml:space="preserve">Table </w:t>
      </w:r>
      <w:r>
        <w:fldChar w:fldCharType="begin"/>
      </w:r>
      <w:r>
        <w:instrText xml:space="preserve"> SEQ Table \* ARABIC </w:instrText>
      </w:r>
      <w:r>
        <w:fldChar w:fldCharType="separate"/>
      </w:r>
      <w:r>
        <w:rPr>
          <w:noProof/>
        </w:rPr>
        <w:t>44</w:t>
      </w:r>
      <w:r>
        <w:rPr>
          <w:noProof/>
        </w:rPr>
        <w:fldChar w:fldCharType="end"/>
      </w:r>
      <w:bookmarkEnd w:id="365"/>
      <w:r>
        <w:t>: Number of Resolved Facilities and Average Realized LR LGD by Assets at One Year Prior to Default for Real Estate Construction</w:t>
      </w:r>
    </w:p>
    <w:tbl>
      <w:tblPr>
        <w:tblW w:w="7591" w:type="dxa"/>
        <w:jc w:val="center"/>
        <w:tblLook w:val="04A0" w:firstRow="1" w:lastRow="0" w:firstColumn="1" w:lastColumn="0" w:noHBand="0" w:noVBand="1"/>
      </w:tblPr>
      <w:tblGrid>
        <w:gridCol w:w="1660"/>
        <w:gridCol w:w="1017"/>
        <w:gridCol w:w="960"/>
        <w:gridCol w:w="1017"/>
        <w:gridCol w:w="960"/>
        <w:gridCol w:w="1017"/>
        <w:gridCol w:w="960"/>
      </w:tblGrid>
      <w:tr w:rsidR="0017081C" w:rsidRPr="00B51F66" w14:paraId="1813FEE7" w14:textId="77777777" w:rsidTr="008C68A3">
        <w:trPr>
          <w:trHeight w:val="377"/>
          <w:jc w:val="center"/>
        </w:trPr>
        <w:tc>
          <w:tcPr>
            <w:tcW w:w="1660" w:type="dxa"/>
            <w:vMerge w:val="restart"/>
            <w:tcBorders>
              <w:top w:val="single" w:sz="4" w:space="0" w:color="auto"/>
              <w:left w:val="single" w:sz="4" w:space="0" w:color="auto"/>
              <w:bottom w:val="single" w:sz="4" w:space="0" w:color="000000"/>
              <w:right w:val="single" w:sz="4" w:space="0" w:color="auto"/>
            </w:tcBorders>
            <w:shd w:val="clear" w:color="000000" w:fill="BFBFBF"/>
            <w:vAlign w:val="center"/>
            <w:hideMark/>
          </w:tcPr>
          <w:p w14:paraId="118BA8FB" w14:textId="77777777" w:rsidR="0017081C" w:rsidRPr="00B51F66" w:rsidRDefault="0017081C" w:rsidP="008C68A3">
            <w:pPr>
              <w:rPr>
                <w:rFonts w:cs="Arial"/>
                <w:b/>
                <w:bCs/>
                <w:color w:val="000000"/>
                <w:sz w:val="20"/>
                <w:szCs w:val="20"/>
                <w:lang w:val="en-US" w:eastAsia="zh-CN"/>
              </w:rPr>
            </w:pPr>
            <w:r w:rsidRPr="00B51F66">
              <w:rPr>
                <w:rFonts w:cs="Arial"/>
                <w:b/>
                <w:bCs/>
                <w:color w:val="000000"/>
                <w:sz w:val="20"/>
                <w:szCs w:val="20"/>
                <w:lang w:val="en-US" w:eastAsia="zh-CN"/>
              </w:rPr>
              <w:t>Assets at One Year prior to Default</w:t>
            </w:r>
          </w:p>
        </w:tc>
        <w:tc>
          <w:tcPr>
            <w:tcW w:w="1977" w:type="dxa"/>
            <w:gridSpan w:val="2"/>
            <w:tcBorders>
              <w:top w:val="single" w:sz="4" w:space="0" w:color="auto"/>
              <w:left w:val="nil"/>
              <w:bottom w:val="single" w:sz="4" w:space="0" w:color="auto"/>
              <w:right w:val="single" w:sz="4" w:space="0" w:color="000000"/>
            </w:tcBorders>
            <w:shd w:val="clear" w:color="000000" w:fill="BFBFBF"/>
            <w:vAlign w:val="center"/>
            <w:hideMark/>
          </w:tcPr>
          <w:p w14:paraId="35DE58A9" w14:textId="77777777" w:rsidR="0017081C" w:rsidRPr="00B51F66" w:rsidRDefault="0017081C" w:rsidP="008C68A3">
            <w:pPr>
              <w:jc w:val="center"/>
              <w:rPr>
                <w:rFonts w:cs="Arial"/>
                <w:b/>
                <w:bCs/>
                <w:color w:val="000000"/>
                <w:sz w:val="20"/>
                <w:szCs w:val="20"/>
                <w:lang w:val="en-US" w:eastAsia="zh-CN"/>
              </w:rPr>
            </w:pPr>
            <w:r w:rsidRPr="00B51F66">
              <w:rPr>
                <w:rFonts w:cs="Arial"/>
                <w:b/>
                <w:bCs/>
                <w:color w:val="000000"/>
                <w:sz w:val="20"/>
                <w:szCs w:val="20"/>
                <w:lang w:val="en-US" w:eastAsia="zh-CN"/>
              </w:rPr>
              <w:t>HBD</w:t>
            </w:r>
          </w:p>
        </w:tc>
        <w:tc>
          <w:tcPr>
            <w:tcW w:w="1977" w:type="dxa"/>
            <w:gridSpan w:val="2"/>
            <w:tcBorders>
              <w:top w:val="single" w:sz="4" w:space="0" w:color="auto"/>
              <w:left w:val="nil"/>
              <w:bottom w:val="single" w:sz="4" w:space="0" w:color="auto"/>
              <w:right w:val="single" w:sz="4" w:space="0" w:color="000000"/>
            </w:tcBorders>
            <w:shd w:val="clear" w:color="000000" w:fill="BFBFBF"/>
            <w:vAlign w:val="center"/>
            <w:hideMark/>
          </w:tcPr>
          <w:p w14:paraId="2DFC1D11" w14:textId="77777777" w:rsidR="0017081C" w:rsidRPr="00B51F66" w:rsidRDefault="0017081C" w:rsidP="008C68A3">
            <w:pPr>
              <w:jc w:val="center"/>
              <w:rPr>
                <w:rFonts w:cs="Arial"/>
                <w:b/>
                <w:bCs/>
                <w:color w:val="000000"/>
                <w:sz w:val="20"/>
                <w:szCs w:val="20"/>
                <w:lang w:val="en-US" w:eastAsia="zh-CN"/>
              </w:rPr>
            </w:pPr>
            <w:r w:rsidRPr="00B51F66">
              <w:rPr>
                <w:rFonts w:cs="Arial"/>
                <w:b/>
                <w:bCs/>
                <w:color w:val="000000"/>
                <w:sz w:val="20"/>
                <w:szCs w:val="20"/>
                <w:lang w:val="en-US" w:eastAsia="zh-CN"/>
              </w:rPr>
              <w:t>Non-HBD</w:t>
            </w:r>
          </w:p>
        </w:tc>
        <w:tc>
          <w:tcPr>
            <w:tcW w:w="1977" w:type="dxa"/>
            <w:gridSpan w:val="2"/>
            <w:tcBorders>
              <w:top w:val="single" w:sz="4" w:space="0" w:color="auto"/>
              <w:left w:val="nil"/>
              <w:bottom w:val="single" w:sz="4" w:space="0" w:color="auto"/>
              <w:right w:val="single" w:sz="4" w:space="0" w:color="000000"/>
            </w:tcBorders>
            <w:shd w:val="clear" w:color="000000" w:fill="BFBFBF"/>
            <w:vAlign w:val="center"/>
            <w:hideMark/>
          </w:tcPr>
          <w:p w14:paraId="3BF3EE91" w14:textId="77777777" w:rsidR="0017081C" w:rsidRPr="00B51F66" w:rsidRDefault="0017081C" w:rsidP="008C68A3">
            <w:pPr>
              <w:jc w:val="center"/>
              <w:rPr>
                <w:rFonts w:cs="Arial"/>
                <w:b/>
                <w:bCs/>
                <w:color w:val="000000"/>
                <w:sz w:val="20"/>
                <w:szCs w:val="20"/>
                <w:lang w:val="en-US" w:eastAsia="zh-CN"/>
              </w:rPr>
            </w:pPr>
            <w:r w:rsidRPr="00B51F66">
              <w:rPr>
                <w:rFonts w:cs="Arial"/>
                <w:b/>
                <w:bCs/>
                <w:color w:val="000000"/>
                <w:sz w:val="20"/>
                <w:szCs w:val="20"/>
                <w:lang w:val="en-US" w:eastAsia="zh-CN"/>
              </w:rPr>
              <w:t>Total</w:t>
            </w:r>
          </w:p>
        </w:tc>
      </w:tr>
      <w:tr w:rsidR="0017081C" w:rsidRPr="00B51F66" w14:paraId="5F299EDA" w14:textId="77777777" w:rsidTr="008C68A3">
        <w:trPr>
          <w:trHeight w:val="480"/>
          <w:jc w:val="center"/>
        </w:trPr>
        <w:tc>
          <w:tcPr>
            <w:tcW w:w="1660" w:type="dxa"/>
            <w:vMerge/>
            <w:tcBorders>
              <w:top w:val="single" w:sz="4" w:space="0" w:color="auto"/>
              <w:left w:val="single" w:sz="4" w:space="0" w:color="auto"/>
              <w:bottom w:val="single" w:sz="4" w:space="0" w:color="000000"/>
              <w:right w:val="single" w:sz="4" w:space="0" w:color="auto"/>
            </w:tcBorders>
            <w:vAlign w:val="center"/>
            <w:hideMark/>
          </w:tcPr>
          <w:p w14:paraId="5226AFAB" w14:textId="77777777" w:rsidR="0017081C" w:rsidRPr="00B51F66" w:rsidRDefault="0017081C" w:rsidP="008C68A3">
            <w:pPr>
              <w:rPr>
                <w:rFonts w:cs="Arial"/>
                <w:b/>
                <w:bCs/>
                <w:color w:val="000000"/>
                <w:sz w:val="20"/>
                <w:szCs w:val="20"/>
                <w:lang w:val="en-US" w:eastAsia="zh-CN"/>
              </w:rPr>
            </w:pPr>
          </w:p>
        </w:tc>
        <w:tc>
          <w:tcPr>
            <w:tcW w:w="1017" w:type="dxa"/>
            <w:tcBorders>
              <w:top w:val="nil"/>
              <w:left w:val="nil"/>
              <w:bottom w:val="single" w:sz="4" w:space="0" w:color="auto"/>
              <w:right w:val="single" w:sz="4" w:space="0" w:color="auto"/>
            </w:tcBorders>
            <w:shd w:val="clear" w:color="DCE6F1" w:fill="BFBFBF"/>
            <w:vAlign w:val="center"/>
            <w:hideMark/>
          </w:tcPr>
          <w:p w14:paraId="312E2577" w14:textId="77777777" w:rsidR="0017081C" w:rsidRPr="00B51F66" w:rsidRDefault="0017081C" w:rsidP="008C68A3">
            <w:pPr>
              <w:jc w:val="center"/>
              <w:rPr>
                <w:rFonts w:cs="Arial"/>
                <w:b/>
                <w:bCs/>
                <w:color w:val="000000"/>
                <w:sz w:val="18"/>
                <w:szCs w:val="18"/>
                <w:lang w:val="en-US" w:eastAsia="zh-CN"/>
              </w:rPr>
            </w:pPr>
            <w:r w:rsidRPr="00B51F66">
              <w:rPr>
                <w:rFonts w:cs="Arial"/>
                <w:b/>
                <w:bCs/>
                <w:color w:val="000000"/>
                <w:sz w:val="18"/>
                <w:szCs w:val="18"/>
                <w:lang w:val="en-US" w:eastAsia="zh-CN"/>
              </w:rPr>
              <w:t>Resolved Count</w:t>
            </w:r>
          </w:p>
        </w:tc>
        <w:tc>
          <w:tcPr>
            <w:tcW w:w="960" w:type="dxa"/>
            <w:tcBorders>
              <w:top w:val="nil"/>
              <w:left w:val="nil"/>
              <w:bottom w:val="single" w:sz="4" w:space="0" w:color="auto"/>
              <w:right w:val="single" w:sz="4" w:space="0" w:color="auto"/>
            </w:tcBorders>
            <w:shd w:val="clear" w:color="DCE6F1" w:fill="BFBFBF"/>
            <w:vAlign w:val="center"/>
            <w:hideMark/>
          </w:tcPr>
          <w:p w14:paraId="526000C0" w14:textId="77777777" w:rsidR="0017081C" w:rsidRPr="00B51F66" w:rsidRDefault="0017081C" w:rsidP="008C68A3">
            <w:pPr>
              <w:jc w:val="center"/>
              <w:rPr>
                <w:rFonts w:cs="Arial"/>
                <w:b/>
                <w:bCs/>
                <w:color w:val="000000"/>
                <w:sz w:val="18"/>
                <w:szCs w:val="18"/>
                <w:lang w:val="en-US" w:eastAsia="zh-CN"/>
              </w:rPr>
            </w:pPr>
            <w:r w:rsidRPr="00B51F66">
              <w:rPr>
                <w:rFonts w:cs="Arial"/>
                <w:b/>
                <w:bCs/>
                <w:color w:val="000000"/>
                <w:sz w:val="18"/>
                <w:szCs w:val="18"/>
                <w:lang w:val="en-US" w:eastAsia="zh-CN"/>
              </w:rPr>
              <w:t>Realized LR LGD</w:t>
            </w:r>
          </w:p>
        </w:tc>
        <w:tc>
          <w:tcPr>
            <w:tcW w:w="1017" w:type="dxa"/>
            <w:tcBorders>
              <w:top w:val="nil"/>
              <w:left w:val="nil"/>
              <w:bottom w:val="single" w:sz="4" w:space="0" w:color="auto"/>
              <w:right w:val="single" w:sz="4" w:space="0" w:color="auto"/>
            </w:tcBorders>
            <w:shd w:val="clear" w:color="DCE6F1" w:fill="BFBFBF"/>
            <w:vAlign w:val="center"/>
            <w:hideMark/>
          </w:tcPr>
          <w:p w14:paraId="48099A45" w14:textId="77777777" w:rsidR="0017081C" w:rsidRPr="00B51F66" w:rsidRDefault="0017081C" w:rsidP="008C68A3">
            <w:pPr>
              <w:jc w:val="center"/>
              <w:rPr>
                <w:rFonts w:cs="Arial"/>
                <w:b/>
                <w:bCs/>
                <w:color w:val="000000"/>
                <w:sz w:val="18"/>
                <w:szCs w:val="18"/>
                <w:lang w:val="en-US" w:eastAsia="zh-CN"/>
              </w:rPr>
            </w:pPr>
            <w:r w:rsidRPr="00B51F66">
              <w:rPr>
                <w:rFonts w:cs="Arial"/>
                <w:b/>
                <w:bCs/>
                <w:color w:val="000000"/>
                <w:sz w:val="18"/>
                <w:szCs w:val="18"/>
                <w:lang w:val="en-US" w:eastAsia="zh-CN"/>
              </w:rPr>
              <w:t>Resolved Count</w:t>
            </w:r>
          </w:p>
        </w:tc>
        <w:tc>
          <w:tcPr>
            <w:tcW w:w="960" w:type="dxa"/>
            <w:tcBorders>
              <w:top w:val="nil"/>
              <w:left w:val="nil"/>
              <w:bottom w:val="single" w:sz="4" w:space="0" w:color="auto"/>
              <w:right w:val="single" w:sz="4" w:space="0" w:color="auto"/>
            </w:tcBorders>
            <w:shd w:val="clear" w:color="DCE6F1" w:fill="BFBFBF"/>
            <w:vAlign w:val="center"/>
            <w:hideMark/>
          </w:tcPr>
          <w:p w14:paraId="33701EB6" w14:textId="77777777" w:rsidR="0017081C" w:rsidRPr="00B51F66" w:rsidRDefault="0017081C" w:rsidP="008C68A3">
            <w:pPr>
              <w:jc w:val="center"/>
              <w:rPr>
                <w:rFonts w:cs="Arial"/>
                <w:b/>
                <w:bCs/>
                <w:color w:val="000000"/>
                <w:sz w:val="18"/>
                <w:szCs w:val="18"/>
                <w:lang w:val="en-US" w:eastAsia="zh-CN"/>
              </w:rPr>
            </w:pPr>
            <w:r w:rsidRPr="00B51F66">
              <w:rPr>
                <w:rFonts w:cs="Arial"/>
                <w:b/>
                <w:bCs/>
                <w:color w:val="000000"/>
                <w:sz w:val="18"/>
                <w:szCs w:val="18"/>
                <w:lang w:val="en-US" w:eastAsia="zh-CN"/>
              </w:rPr>
              <w:t>Realized LR LGD</w:t>
            </w:r>
          </w:p>
        </w:tc>
        <w:tc>
          <w:tcPr>
            <w:tcW w:w="1017" w:type="dxa"/>
            <w:tcBorders>
              <w:top w:val="nil"/>
              <w:left w:val="nil"/>
              <w:bottom w:val="single" w:sz="4" w:space="0" w:color="auto"/>
              <w:right w:val="single" w:sz="4" w:space="0" w:color="auto"/>
            </w:tcBorders>
            <w:shd w:val="clear" w:color="DCE6F1" w:fill="BFBFBF"/>
            <w:vAlign w:val="center"/>
            <w:hideMark/>
          </w:tcPr>
          <w:p w14:paraId="6F56F731" w14:textId="77777777" w:rsidR="0017081C" w:rsidRPr="00B51F66" w:rsidRDefault="0017081C" w:rsidP="008C68A3">
            <w:pPr>
              <w:jc w:val="center"/>
              <w:rPr>
                <w:rFonts w:cs="Arial"/>
                <w:b/>
                <w:bCs/>
                <w:color w:val="000000"/>
                <w:sz w:val="18"/>
                <w:szCs w:val="18"/>
                <w:lang w:val="en-US" w:eastAsia="zh-CN"/>
              </w:rPr>
            </w:pPr>
            <w:r w:rsidRPr="00B51F66">
              <w:rPr>
                <w:rFonts w:cs="Arial"/>
                <w:b/>
                <w:bCs/>
                <w:color w:val="000000"/>
                <w:sz w:val="18"/>
                <w:szCs w:val="18"/>
                <w:lang w:val="en-US" w:eastAsia="zh-CN"/>
              </w:rPr>
              <w:t>Resolved Count</w:t>
            </w:r>
          </w:p>
        </w:tc>
        <w:tc>
          <w:tcPr>
            <w:tcW w:w="960" w:type="dxa"/>
            <w:tcBorders>
              <w:top w:val="nil"/>
              <w:left w:val="nil"/>
              <w:bottom w:val="single" w:sz="4" w:space="0" w:color="auto"/>
              <w:right w:val="single" w:sz="4" w:space="0" w:color="auto"/>
            </w:tcBorders>
            <w:shd w:val="clear" w:color="DCE6F1" w:fill="BFBFBF"/>
            <w:vAlign w:val="center"/>
            <w:hideMark/>
          </w:tcPr>
          <w:p w14:paraId="76561326" w14:textId="77777777" w:rsidR="0017081C" w:rsidRPr="00B51F66" w:rsidRDefault="0017081C" w:rsidP="008C68A3">
            <w:pPr>
              <w:jc w:val="center"/>
              <w:rPr>
                <w:rFonts w:cs="Arial"/>
                <w:b/>
                <w:bCs/>
                <w:color w:val="000000"/>
                <w:sz w:val="18"/>
                <w:szCs w:val="18"/>
                <w:lang w:val="en-US" w:eastAsia="zh-CN"/>
              </w:rPr>
            </w:pPr>
            <w:r w:rsidRPr="00B51F66">
              <w:rPr>
                <w:rFonts w:cs="Arial"/>
                <w:b/>
                <w:bCs/>
                <w:color w:val="000000"/>
                <w:sz w:val="18"/>
                <w:szCs w:val="18"/>
                <w:lang w:val="en-US" w:eastAsia="zh-CN"/>
              </w:rPr>
              <w:t>Realized LR LGD</w:t>
            </w:r>
          </w:p>
        </w:tc>
      </w:tr>
      <w:tr w:rsidR="0017081C" w:rsidRPr="00B51F66" w14:paraId="075D5FD7" w14:textId="77777777" w:rsidTr="008C68A3">
        <w:trPr>
          <w:trHeight w:val="255"/>
          <w:jc w:val="center"/>
        </w:trPr>
        <w:tc>
          <w:tcPr>
            <w:tcW w:w="1660" w:type="dxa"/>
            <w:tcBorders>
              <w:top w:val="nil"/>
              <w:left w:val="single" w:sz="4" w:space="0" w:color="auto"/>
              <w:bottom w:val="single" w:sz="4" w:space="0" w:color="auto"/>
              <w:right w:val="single" w:sz="4" w:space="0" w:color="auto"/>
            </w:tcBorders>
            <w:shd w:val="clear" w:color="auto" w:fill="auto"/>
            <w:noWrap/>
            <w:vAlign w:val="center"/>
            <w:hideMark/>
          </w:tcPr>
          <w:p w14:paraId="5ABFE962" w14:textId="77777777" w:rsidR="0017081C" w:rsidRPr="00B51F66" w:rsidRDefault="0017081C" w:rsidP="008C68A3">
            <w:pPr>
              <w:rPr>
                <w:rFonts w:cs="Arial"/>
                <w:color w:val="000000"/>
                <w:sz w:val="20"/>
                <w:szCs w:val="20"/>
                <w:lang w:val="en-US" w:eastAsia="zh-CN"/>
              </w:rPr>
            </w:pPr>
            <w:r w:rsidRPr="00B51F66">
              <w:rPr>
                <w:rFonts w:cs="Arial"/>
                <w:color w:val="000000"/>
                <w:sz w:val="20"/>
                <w:szCs w:val="20"/>
                <w:lang w:val="en-US" w:eastAsia="zh-CN"/>
              </w:rPr>
              <w:t>&lt;1MM</w:t>
            </w:r>
          </w:p>
        </w:tc>
        <w:tc>
          <w:tcPr>
            <w:tcW w:w="1017" w:type="dxa"/>
            <w:tcBorders>
              <w:top w:val="nil"/>
              <w:left w:val="nil"/>
              <w:bottom w:val="single" w:sz="4" w:space="0" w:color="auto"/>
              <w:right w:val="single" w:sz="4" w:space="0" w:color="auto"/>
            </w:tcBorders>
            <w:shd w:val="clear" w:color="auto" w:fill="auto"/>
            <w:noWrap/>
            <w:vAlign w:val="center"/>
            <w:hideMark/>
          </w:tcPr>
          <w:p w14:paraId="0F694CCA" w14:textId="77777777" w:rsidR="0017081C" w:rsidRPr="00B51F66" w:rsidRDefault="0017081C" w:rsidP="008C68A3">
            <w:pPr>
              <w:jc w:val="right"/>
              <w:rPr>
                <w:rFonts w:cs="Arial"/>
                <w:color w:val="000000"/>
                <w:sz w:val="20"/>
                <w:szCs w:val="20"/>
                <w:lang w:val="en-US" w:eastAsia="zh-CN"/>
              </w:rPr>
            </w:pPr>
            <w:r w:rsidRPr="00B51F66">
              <w:rPr>
                <w:rFonts w:cs="Arial"/>
                <w:color w:val="000000"/>
                <w:sz w:val="20"/>
                <w:szCs w:val="20"/>
                <w:lang w:val="en-US" w:eastAsia="zh-CN"/>
              </w:rPr>
              <w:t>35</w:t>
            </w:r>
          </w:p>
        </w:tc>
        <w:tc>
          <w:tcPr>
            <w:tcW w:w="960" w:type="dxa"/>
            <w:tcBorders>
              <w:top w:val="nil"/>
              <w:left w:val="nil"/>
              <w:bottom w:val="single" w:sz="4" w:space="0" w:color="auto"/>
              <w:right w:val="single" w:sz="4" w:space="0" w:color="auto"/>
            </w:tcBorders>
            <w:shd w:val="clear" w:color="auto" w:fill="auto"/>
            <w:noWrap/>
            <w:vAlign w:val="center"/>
            <w:hideMark/>
          </w:tcPr>
          <w:p w14:paraId="55B3A258" w14:textId="77777777" w:rsidR="0017081C" w:rsidRPr="00B51F66" w:rsidRDefault="0017081C" w:rsidP="008C68A3">
            <w:pPr>
              <w:jc w:val="right"/>
              <w:rPr>
                <w:rFonts w:cs="Arial"/>
                <w:color w:val="000000"/>
                <w:sz w:val="20"/>
                <w:szCs w:val="20"/>
                <w:lang w:val="en-US" w:eastAsia="zh-CN"/>
              </w:rPr>
            </w:pPr>
            <w:r w:rsidRPr="00B51F66">
              <w:rPr>
                <w:rFonts w:cs="Arial"/>
                <w:color w:val="000000"/>
                <w:sz w:val="20"/>
                <w:szCs w:val="20"/>
                <w:lang w:val="en-US" w:eastAsia="zh-CN"/>
              </w:rPr>
              <w:t>21%</w:t>
            </w:r>
          </w:p>
        </w:tc>
        <w:tc>
          <w:tcPr>
            <w:tcW w:w="1017" w:type="dxa"/>
            <w:tcBorders>
              <w:top w:val="nil"/>
              <w:left w:val="nil"/>
              <w:bottom w:val="single" w:sz="4" w:space="0" w:color="auto"/>
              <w:right w:val="single" w:sz="4" w:space="0" w:color="auto"/>
            </w:tcBorders>
            <w:shd w:val="clear" w:color="auto" w:fill="auto"/>
            <w:noWrap/>
            <w:vAlign w:val="center"/>
            <w:hideMark/>
          </w:tcPr>
          <w:p w14:paraId="6767F650" w14:textId="77777777" w:rsidR="0017081C" w:rsidRPr="00B51F66" w:rsidRDefault="0017081C" w:rsidP="008C68A3">
            <w:pPr>
              <w:jc w:val="right"/>
              <w:rPr>
                <w:rFonts w:cs="Arial"/>
                <w:color w:val="000000"/>
                <w:sz w:val="20"/>
                <w:szCs w:val="20"/>
                <w:lang w:val="en-US" w:eastAsia="zh-CN"/>
              </w:rPr>
            </w:pPr>
            <w:r w:rsidRPr="00B51F66">
              <w:rPr>
                <w:rFonts w:cs="Arial"/>
                <w:color w:val="000000"/>
                <w:sz w:val="20"/>
                <w:szCs w:val="20"/>
                <w:lang w:val="en-US" w:eastAsia="zh-CN"/>
              </w:rPr>
              <w:t>64</w:t>
            </w:r>
          </w:p>
        </w:tc>
        <w:tc>
          <w:tcPr>
            <w:tcW w:w="960" w:type="dxa"/>
            <w:tcBorders>
              <w:top w:val="nil"/>
              <w:left w:val="nil"/>
              <w:bottom w:val="single" w:sz="4" w:space="0" w:color="auto"/>
              <w:right w:val="single" w:sz="4" w:space="0" w:color="auto"/>
            </w:tcBorders>
            <w:shd w:val="clear" w:color="auto" w:fill="auto"/>
            <w:noWrap/>
            <w:vAlign w:val="center"/>
            <w:hideMark/>
          </w:tcPr>
          <w:p w14:paraId="1A614DEE" w14:textId="77777777" w:rsidR="0017081C" w:rsidRPr="00B51F66" w:rsidRDefault="0017081C" w:rsidP="008C68A3">
            <w:pPr>
              <w:jc w:val="right"/>
              <w:rPr>
                <w:rFonts w:cs="Arial"/>
                <w:color w:val="000000"/>
                <w:sz w:val="20"/>
                <w:szCs w:val="20"/>
                <w:lang w:val="en-US" w:eastAsia="zh-CN"/>
              </w:rPr>
            </w:pPr>
            <w:r w:rsidRPr="00B51F66">
              <w:rPr>
                <w:rFonts w:cs="Arial"/>
                <w:color w:val="000000"/>
                <w:sz w:val="20"/>
                <w:szCs w:val="20"/>
                <w:lang w:val="en-US" w:eastAsia="zh-CN"/>
              </w:rPr>
              <w:t>28%</w:t>
            </w:r>
          </w:p>
        </w:tc>
        <w:tc>
          <w:tcPr>
            <w:tcW w:w="1017" w:type="dxa"/>
            <w:tcBorders>
              <w:top w:val="nil"/>
              <w:left w:val="nil"/>
              <w:bottom w:val="single" w:sz="4" w:space="0" w:color="auto"/>
              <w:right w:val="single" w:sz="4" w:space="0" w:color="auto"/>
            </w:tcBorders>
            <w:shd w:val="clear" w:color="auto" w:fill="auto"/>
            <w:noWrap/>
            <w:vAlign w:val="center"/>
            <w:hideMark/>
          </w:tcPr>
          <w:p w14:paraId="21F76866" w14:textId="77777777" w:rsidR="0017081C" w:rsidRPr="00B51F66" w:rsidRDefault="0017081C" w:rsidP="008C68A3">
            <w:pPr>
              <w:jc w:val="right"/>
              <w:rPr>
                <w:rFonts w:cs="Arial"/>
                <w:color w:val="000000"/>
                <w:sz w:val="20"/>
                <w:szCs w:val="20"/>
                <w:lang w:val="en-US" w:eastAsia="zh-CN"/>
              </w:rPr>
            </w:pPr>
            <w:r w:rsidRPr="00B51F66">
              <w:rPr>
                <w:rFonts w:cs="Arial"/>
                <w:color w:val="000000"/>
                <w:sz w:val="20"/>
                <w:szCs w:val="20"/>
                <w:lang w:val="en-US" w:eastAsia="zh-CN"/>
              </w:rPr>
              <w:t>99</w:t>
            </w:r>
          </w:p>
        </w:tc>
        <w:tc>
          <w:tcPr>
            <w:tcW w:w="960" w:type="dxa"/>
            <w:tcBorders>
              <w:top w:val="nil"/>
              <w:left w:val="nil"/>
              <w:bottom w:val="single" w:sz="4" w:space="0" w:color="auto"/>
              <w:right w:val="single" w:sz="4" w:space="0" w:color="auto"/>
            </w:tcBorders>
            <w:shd w:val="clear" w:color="auto" w:fill="auto"/>
            <w:noWrap/>
            <w:vAlign w:val="center"/>
            <w:hideMark/>
          </w:tcPr>
          <w:p w14:paraId="2B6CC8BA" w14:textId="77777777" w:rsidR="0017081C" w:rsidRPr="00B51F66" w:rsidRDefault="0017081C" w:rsidP="008C68A3">
            <w:pPr>
              <w:jc w:val="right"/>
              <w:rPr>
                <w:rFonts w:cs="Arial"/>
                <w:color w:val="000000"/>
                <w:sz w:val="20"/>
                <w:szCs w:val="20"/>
                <w:lang w:val="en-US" w:eastAsia="zh-CN"/>
              </w:rPr>
            </w:pPr>
            <w:r w:rsidRPr="00B51F66">
              <w:rPr>
                <w:rFonts w:cs="Arial"/>
                <w:color w:val="000000"/>
                <w:sz w:val="20"/>
                <w:szCs w:val="20"/>
                <w:lang w:val="en-US" w:eastAsia="zh-CN"/>
              </w:rPr>
              <w:t>26%</w:t>
            </w:r>
          </w:p>
        </w:tc>
      </w:tr>
      <w:tr w:rsidR="0017081C" w:rsidRPr="00B51F66" w14:paraId="6ED7C5C7" w14:textId="77777777" w:rsidTr="008C68A3">
        <w:trPr>
          <w:trHeight w:val="255"/>
          <w:jc w:val="center"/>
        </w:trPr>
        <w:tc>
          <w:tcPr>
            <w:tcW w:w="1660" w:type="dxa"/>
            <w:tcBorders>
              <w:top w:val="nil"/>
              <w:left w:val="single" w:sz="4" w:space="0" w:color="auto"/>
              <w:bottom w:val="single" w:sz="4" w:space="0" w:color="auto"/>
              <w:right w:val="single" w:sz="4" w:space="0" w:color="auto"/>
            </w:tcBorders>
            <w:shd w:val="clear" w:color="auto" w:fill="auto"/>
            <w:noWrap/>
            <w:vAlign w:val="center"/>
            <w:hideMark/>
          </w:tcPr>
          <w:p w14:paraId="24326D89" w14:textId="77777777" w:rsidR="0017081C" w:rsidRPr="00B51F66" w:rsidRDefault="0017081C" w:rsidP="008C68A3">
            <w:pPr>
              <w:rPr>
                <w:rFonts w:cs="Arial"/>
                <w:color w:val="000000"/>
                <w:sz w:val="20"/>
                <w:szCs w:val="20"/>
                <w:lang w:val="en-US" w:eastAsia="zh-CN"/>
              </w:rPr>
            </w:pPr>
            <w:r w:rsidRPr="00B51F66">
              <w:rPr>
                <w:rFonts w:cs="Arial"/>
                <w:color w:val="000000"/>
                <w:sz w:val="20"/>
                <w:szCs w:val="20"/>
                <w:lang w:val="en-US" w:eastAsia="zh-CN"/>
              </w:rPr>
              <w:lastRenderedPageBreak/>
              <w:t>1-2.5MM</w:t>
            </w:r>
          </w:p>
        </w:tc>
        <w:tc>
          <w:tcPr>
            <w:tcW w:w="1017" w:type="dxa"/>
            <w:tcBorders>
              <w:top w:val="nil"/>
              <w:left w:val="nil"/>
              <w:bottom w:val="single" w:sz="4" w:space="0" w:color="auto"/>
              <w:right w:val="single" w:sz="4" w:space="0" w:color="auto"/>
            </w:tcBorders>
            <w:shd w:val="clear" w:color="auto" w:fill="auto"/>
            <w:noWrap/>
            <w:vAlign w:val="center"/>
            <w:hideMark/>
          </w:tcPr>
          <w:p w14:paraId="3DA0DD9D" w14:textId="77777777" w:rsidR="0017081C" w:rsidRPr="00B51F66" w:rsidRDefault="0017081C" w:rsidP="008C68A3">
            <w:pPr>
              <w:jc w:val="right"/>
              <w:rPr>
                <w:rFonts w:cs="Arial"/>
                <w:color w:val="000000"/>
                <w:sz w:val="20"/>
                <w:szCs w:val="20"/>
                <w:lang w:val="en-US" w:eastAsia="zh-CN"/>
              </w:rPr>
            </w:pPr>
            <w:r w:rsidRPr="00B51F66">
              <w:rPr>
                <w:rFonts w:cs="Arial"/>
                <w:color w:val="000000"/>
                <w:sz w:val="20"/>
                <w:szCs w:val="20"/>
                <w:lang w:val="en-US" w:eastAsia="zh-CN"/>
              </w:rPr>
              <w:t>28</w:t>
            </w:r>
          </w:p>
        </w:tc>
        <w:tc>
          <w:tcPr>
            <w:tcW w:w="960" w:type="dxa"/>
            <w:tcBorders>
              <w:top w:val="nil"/>
              <w:left w:val="nil"/>
              <w:bottom w:val="single" w:sz="4" w:space="0" w:color="auto"/>
              <w:right w:val="single" w:sz="4" w:space="0" w:color="auto"/>
            </w:tcBorders>
            <w:shd w:val="clear" w:color="auto" w:fill="auto"/>
            <w:noWrap/>
            <w:vAlign w:val="center"/>
            <w:hideMark/>
          </w:tcPr>
          <w:p w14:paraId="5F629664" w14:textId="77777777" w:rsidR="0017081C" w:rsidRPr="00B51F66" w:rsidRDefault="0017081C" w:rsidP="008C68A3">
            <w:pPr>
              <w:jc w:val="right"/>
              <w:rPr>
                <w:rFonts w:cs="Arial"/>
                <w:color w:val="000000"/>
                <w:sz w:val="20"/>
                <w:szCs w:val="20"/>
                <w:lang w:val="en-US" w:eastAsia="zh-CN"/>
              </w:rPr>
            </w:pPr>
            <w:r w:rsidRPr="00B51F66">
              <w:rPr>
                <w:rFonts w:cs="Arial"/>
                <w:color w:val="000000"/>
                <w:sz w:val="20"/>
                <w:szCs w:val="20"/>
                <w:lang w:val="en-US" w:eastAsia="zh-CN"/>
              </w:rPr>
              <w:t>32%</w:t>
            </w:r>
          </w:p>
        </w:tc>
        <w:tc>
          <w:tcPr>
            <w:tcW w:w="1017" w:type="dxa"/>
            <w:tcBorders>
              <w:top w:val="nil"/>
              <w:left w:val="nil"/>
              <w:bottom w:val="single" w:sz="4" w:space="0" w:color="auto"/>
              <w:right w:val="single" w:sz="4" w:space="0" w:color="auto"/>
            </w:tcBorders>
            <w:shd w:val="clear" w:color="auto" w:fill="auto"/>
            <w:noWrap/>
            <w:vAlign w:val="center"/>
            <w:hideMark/>
          </w:tcPr>
          <w:p w14:paraId="643069AB" w14:textId="77777777" w:rsidR="0017081C" w:rsidRPr="00B51F66" w:rsidRDefault="0017081C" w:rsidP="008C68A3">
            <w:pPr>
              <w:jc w:val="right"/>
              <w:rPr>
                <w:rFonts w:cs="Arial"/>
                <w:color w:val="000000"/>
                <w:sz w:val="20"/>
                <w:szCs w:val="20"/>
                <w:lang w:val="en-US" w:eastAsia="zh-CN"/>
              </w:rPr>
            </w:pPr>
            <w:r w:rsidRPr="00B51F66">
              <w:rPr>
                <w:rFonts w:cs="Arial"/>
                <w:color w:val="000000"/>
                <w:sz w:val="20"/>
                <w:szCs w:val="20"/>
                <w:lang w:val="en-US" w:eastAsia="zh-CN"/>
              </w:rPr>
              <w:t>24</w:t>
            </w:r>
          </w:p>
        </w:tc>
        <w:tc>
          <w:tcPr>
            <w:tcW w:w="960" w:type="dxa"/>
            <w:tcBorders>
              <w:top w:val="nil"/>
              <w:left w:val="nil"/>
              <w:bottom w:val="single" w:sz="4" w:space="0" w:color="auto"/>
              <w:right w:val="single" w:sz="4" w:space="0" w:color="auto"/>
            </w:tcBorders>
            <w:shd w:val="clear" w:color="auto" w:fill="auto"/>
            <w:noWrap/>
            <w:vAlign w:val="center"/>
            <w:hideMark/>
          </w:tcPr>
          <w:p w14:paraId="3052C22D" w14:textId="77777777" w:rsidR="0017081C" w:rsidRPr="00B51F66" w:rsidRDefault="0017081C" w:rsidP="008C68A3">
            <w:pPr>
              <w:jc w:val="right"/>
              <w:rPr>
                <w:rFonts w:cs="Arial"/>
                <w:color w:val="000000"/>
                <w:sz w:val="20"/>
                <w:szCs w:val="20"/>
                <w:lang w:val="en-US" w:eastAsia="zh-CN"/>
              </w:rPr>
            </w:pPr>
            <w:r w:rsidRPr="00B51F66">
              <w:rPr>
                <w:rFonts w:cs="Arial"/>
                <w:color w:val="000000"/>
                <w:sz w:val="20"/>
                <w:szCs w:val="20"/>
                <w:lang w:val="en-US" w:eastAsia="zh-CN"/>
              </w:rPr>
              <w:t>25%</w:t>
            </w:r>
          </w:p>
        </w:tc>
        <w:tc>
          <w:tcPr>
            <w:tcW w:w="1017" w:type="dxa"/>
            <w:tcBorders>
              <w:top w:val="nil"/>
              <w:left w:val="nil"/>
              <w:bottom w:val="single" w:sz="4" w:space="0" w:color="auto"/>
              <w:right w:val="single" w:sz="4" w:space="0" w:color="auto"/>
            </w:tcBorders>
            <w:shd w:val="clear" w:color="auto" w:fill="auto"/>
            <w:noWrap/>
            <w:vAlign w:val="center"/>
            <w:hideMark/>
          </w:tcPr>
          <w:p w14:paraId="71F01841" w14:textId="77777777" w:rsidR="0017081C" w:rsidRPr="00B51F66" w:rsidRDefault="0017081C" w:rsidP="008C68A3">
            <w:pPr>
              <w:jc w:val="right"/>
              <w:rPr>
                <w:rFonts w:cs="Arial"/>
                <w:color w:val="000000"/>
                <w:sz w:val="20"/>
                <w:szCs w:val="20"/>
                <w:lang w:val="en-US" w:eastAsia="zh-CN"/>
              </w:rPr>
            </w:pPr>
            <w:r w:rsidRPr="00B51F66">
              <w:rPr>
                <w:rFonts w:cs="Arial"/>
                <w:color w:val="000000"/>
                <w:sz w:val="20"/>
                <w:szCs w:val="20"/>
                <w:lang w:val="en-US" w:eastAsia="zh-CN"/>
              </w:rPr>
              <w:t>52</w:t>
            </w:r>
          </w:p>
        </w:tc>
        <w:tc>
          <w:tcPr>
            <w:tcW w:w="960" w:type="dxa"/>
            <w:tcBorders>
              <w:top w:val="nil"/>
              <w:left w:val="nil"/>
              <w:bottom w:val="single" w:sz="4" w:space="0" w:color="auto"/>
              <w:right w:val="single" w:sz="4" w:space="0" w:color="auto"/>
            </w:tcBorders>
            <w:shd w:val="clear" w:color="auto" w:fill="auto"/>
            <w:noWrap/>
            <w:vAlign w:val="center"/>
            <w:hideMark/>
          </w:tcPr>
          <w:p w14:paraId="22DF62A3" w14:textId="77777777" w:rsidR="0017081C" w:rsidRPr="00B51F66" w:rsidRDefault="0017081C" w:rsidP="008C68A3">
            <w:pPr>
              <w:jc w:val="right"/>
              <w:rPr>
                <w:rFonts w:cs="Arial"/>
                <w:color w:val="000000"/>
                <w:sz w:val="20"/>
                <w:szCs w:val="20"/>
                <w:lang w:val="en-US" w:eastAsia="zh-CN"/>
              </w:rPr>
            </w:pPr>
            <w:r w:rsidRPr="00B51F66">
              <w:rPr>
                <w:rFonts w:cs="Arial"/>
                <w:color w:val="000000"/>
                <w:sz w:val="20"/>
                <w:szCs w:val="20"/>
                <w:lang w:val="en-US" w:eastAsia="zh-CN"/>
              </w:rPr>
              <w:t>29%</w:t>
            </w:r>
          </w:p>
        </w:tc>
      </w:tr>
      <w:tr w:rsidR="0017081C" w:rsidRPr="00B51F66" w14:paraId="0BA3E022" w14:textId="77777777" w:rsidTr="008C68A3">
        <w:trPr>
          <w:trHeight w:val="255"/>
          <w:jc w:val="center"/>
        </w:trPr>
        <w:tc>
          <w:tcPr>
            <w:tcW w:w="1660" w:type="dxa"/>
            <w:tcBorders>
              <w:top w:val="nil"/>
              <w:left w:val="single" w:sz="4" w:space="0" w:color="auto"/>
              <w:bottom w:val="single" w:sz="4" w:space="0" w:color="auto"/>
              <w:right w:val="single" w:sz="4" w:space="0" w:color="auto"/>
            </w:tcBorders>
            <w:shd w:val="clear" w:color="auto" w:fill="auto"/>
            <w:noWrap/>
            <w:vAlign w:val="center"/>
            <w:hideMark/>
          </w:tcPr>
          <w:p w14:paraId="66CB56D5" w14:textId="77777777" w:rsidR="0017081C" w:rsidRPr="00B51F66" w:rsidRDefault="0017081C" w:rsidP="008C68A3">
            <w:pPr>
              <w:rPr>
                <w:rFonts w:cs="Arial"/>
                <w:color w:val="000000"/>
                <w:sz w:val="20"/>
                <w:szCs w:val="20"/>
                <w:lang w:val="en-US" w:eastAsia="zh-CN"/>
              </w:rPr>
            </w:pPr>
            <w:r w:rsidRPr="00B51F66">
              <w:rPr>
                <w:rFonts w:cs="Arial"/>
                <w:color w:val="000000"/>
                <w:sz w:val="20"/>
                <w:szCs w:val="20"/>
                <w:lang w:val="en-US" w:eastAsia="zh-CN"/>
              </w:rPr>
              <w:t>2.5-5MM</w:t>
            </w:r>
          </w:p>
        </w:tc>
        <w:tc>
          <w:tcPr>
            <w:tcW w:w="1017" w:type="dxa"/>
            <w:tcBorders>
              <w:top w:val="nil"/>
              <w:left w:val="nil"/>
              <w:bottom w:val="single" w:sz="4" w:space="0" w:color="auto"/>
              <w:right w:val="single" w:sz="4" w:space="0" w:color="auto"/>
            </w:tcBorders>
            <w:shd w:val="clear" w:color="auto" w:fill="auto"/>
            <w:noWrap/>
            <w:vAlign w:val="center"/>
            <w:hideMark/>
          </w:tcPr>
          <w:p w14:paraId="21CF06D1" w14:textId="77777777" w:rsidR="0017081C" w:rsidRPr="00B51F66" w:rsidRDefault="0017081C" w:rsidP="008C68A3">
            <w:pPr>
              <w:jc w:val="right"/>
              <w:rPr>
                <w:rFonts w:cs="Arial"/>
                <w:color w:val="000000"/>
                <w:sz w:val="20"/>
                <w:szCs w:val="20"/>
                <w:lang w:val="en-US" w:eastAsia="zh-CN"/>
              </w:rPr>
            </w:pPr>
            <w:r w:rsidRPr="00B51F66">
              <w:rPr>
                <w:rFonts w:cs="Arial"/>
                <w:color w:val="000000"/>
                <w:sz w:val="20"/>
                <w:szCs w:val="20"/>
                <w:lang w:val="en-US" w:eastAsia="zh-CN"/>
              </w:rPr>
              <w:t>45</w:t>
            </w:r>
          </w:p>
        </w:tc>
        <w:tc>
          <w:tcPr>
            <w:tcW w:w="960" w:type="dxa"/>
            <w:tcBorders>
              <w:top w:val="nil"/>
              <w:left w:val="nil"/>
              <w:bottom w:val="single" w:sz="4" w:space="0" w:color="auto"/>
              <w:right w:val="single" w:sz="4" w:space="0" w:color="auto"/>
            </w:tcBorders>
            <w:shd w:val="clear" w:color="auto" w:fill="auto"/>
            <w:noWrap/>
            <w:vAlign w:val="center"/>
            <w:hideMark/>
          </w:tcPr>
          <w:p w14:paraId="1E4546CF" w14:textId="77777777" w:rsidR="0017081C" w:rsidRPr="00B51F66" w:rsidRDefault="0017081C" w:rsidP="008C68A3">
            <w:pPr>
              <w:jc w:val="right"/>
              <w:rPr>
                <w:rFonts w:cs="Arial"/>
                <w:color w:val="000000"/>
                <w:sz w:val="20"/>
                <w:szCs w:val="20"/>
                <w:lang w:val="en-US" w:eastAsia="zh-CN"/>
              </w:rPr>
            </w:pPr>
            <w:r w:rsidRPr="00B51F66">
              <w:rPr>
                <w:rFonts w:cs="Arial"/>
                <w:color w:val="000000"/>
                <w:sz w:val="20"/>
                <w:szCs w:val="20"/>
                <w:lang w:val="en-US" w:eastAsia="zh-CN"/>
              </w:rPr>
              <w:t>46%</w:t>
            </w:r>
          </w:p>
        </w:tc>
        <w:tc>
          <w:tcPr>
            <w:tcW w:w="1017" w:type="dxa"/>
            <w:tcBorders>
              <w:top w:val="nil"/>
              <w:left w:val="nil"/>
              <w:bottom w:val="single" w:sz="4" w:space="0" w:color="auto"/>
              <w:right w:val="single" w:sz="4" w:space="0" w:color="auto"/>
            </w:tcBorders>
            <w:shd w:val="clear" w:color="auto" w:fill="auto"/>
            <w:noWrap/>
            <w:vAlign w:val="center"/>
            <w:hideMark/>
          </w:tcPr>
          <w:p w14:paraId="62BA4698" w14:textId="77777777" w:rsidR="0017081C" w:rsidRPr="00B51F66" w:rsidRDefault="0017081C" w:rsidP="008C68A3">
            <w:pPr>
              <w:jc w:val="right"/>
              <w:rPr>
                <w:rFonts w:cs="Arial"/>
                <w:color w:val="000000"/>
                <w:sz w:val="20"/>
                <w:szCs w:val="20"/>
                <w:lang w:val="en-US" w:eastAsia="zh-CN"/>
              </w:rPr>
            </w:pPr>
            <w:r w:rsidRPr="00B51F66">
              <w:rPr>
                <w:rFonts w:cs="Arial"/>
                <w:color w:val="000000"/>
                <w:sz w:val="20"/>
                <w:szCs w:val="20"/>
                <w:lang w:val="en-US" w:eastAsia="zh-CN"/>
              </w:rPr>
              <w:t>20</w:t>
            </w:r>
          </w:p>
        </w:tc>
        <w:tc>
          <w:tcPr>
            <w:tcW w:w="960" w:type="dxa"/>
            <w:tcBorders>
              <w:top w:val="nil"/>
              <w:left w:val="nil"/>
              <w:bottom w:val="single" w:sz="4" w:space="0" w:color="auto"/>
              <w:right w:val="single" w:sz="4" w:space="0" w:color="auto"/>
            </w:tcBorders>
            <w:shd w:val="clear" w:color="auto" w:fill="auto"/>
            <w:noWrap/>
            <w:vAlign w:val="center"/>
            <w:hideMark/>
          </w:tcPr>
          <w:p w14:paraId="1F33156E" w14:textId="77777777" w:rsidR="0017081C" w:rsidRPr="00B51F66" w:rsidRDefault="0017081C" w:rsidP="008C68A3">
            <w:pPr>
              <w:jc w:val="right"/>
              <w:rPr>
                <w:rFonts w:cs="Arial"/>
                <w:color w:val="000000"/>
                <w:sz w:val="20"/>
                <w:szCs w:val="20"/>
                <w:lang w:val="en-US" w:eastAsia="zh-CN"/>
              </w:rPr>
            </w:pPr>
            <w:r w:rsidRPr="00B51F66">
              <w:rPr>
                <w:rFonts w:cs="Arial"/>
                <w:color w:val="000000"/>
                <w:sz w:val="20"/>
                <w:szCs w:val="20"/>
                <w:lang w:val="en-US" w:eastAsia="zh-CN"/>
              </w:rPr>
              <w:t>48%</w:t>
            </w:r>
          </w:p>
        </w:tc>
        <w:tc>
          <w:tcPr>
            <w:tcW w:w="1017" w:type="dxa"/>
            <w:tcBorders>
              <w:top w:val="nil"/>
              <w:left w:val="nil"/>
              <w:bottom w:val="single" w:sz="4" w:space="0" w:color="auto"/>
              <w:right w:val="single" w:sz="4" w:space="0" w:color="auto"/>
            </w:tcBorders>
            <w:shd w:val="clear" w:color="auto" w:fill="auto"/>
            <w:noWrap/>
            <w:vAlign w:val="center"/>
            <w:hideMark/>
          </w:tcPr>
          <w:p w14:paraId="05C9D922" w14:textId="77777777" w:rsidR="0017081C" w:rsidRPr="00B51F66" w:rsidRDefault="0017081C" w:rsidP="008C68A3">
            <w:pPr>
              <w:jc w:val="right"/>
              <w:rPr>
                <w:rFonts w:cs="Arial"/>
                <w:color w:val="000000"/>
                <w:sz w:val="20"/>
                <w:szCs w:val="20"/>
                <w:lang w:val="en-US" w:eastAsia="zh-CN"/>
              </w:rPr>
            </w:pPr>
            <w:r w:rsidRPr="00B51F66">
              <w:rPr>
                <w:rFonts w:cs="Arial"/>
                <w:color w:val="000000"/>
                <w:sz w:val="20"/>
                <w:szCs w:val="20"/>
                <w:lang w:val="en-US" w:eastAsia="zh-CN"/>
              </w:rPr>
              <w:t>65</w:t>
            </w:r>
          </w:p>
        </w:tc>
        <w:tc>
          <w:tcPr>
            <w:tcW w:w="960" w:type="dxa"/>
            <w:tcBorders>
              <w:top w:val="nil"/>
              <w:left w:val="nil"/>
              <w:bottom w:val="single" w:sz="4" w:space="0" w:color="auto"/>
              <w:right w:val="single" w:sz="4" w:space="0" w:color="auto"/>
            </w:tcBorders>
            <w:shd w:val="clear" w:color="auto" w:fill="auto"/>
            <w:noWrap/>
            <w:vAlign w:val="center"/>
            <w:hideMark/>
          </w:tcPr>
          <w:p w14:paraId="2B9B9B5C" w14:textId="77777777" w:rsidR="0017081C" w:rsidRPr="00B51F66" w:rsidRDefault="0017081C" w:rsidP="008C68A3">
            <w:pPr>
              <w:jc w:val="right"/>
              <w:rPr>
                <w:rFonts w:cs="Arial"/>
                <w:color w:val="000000"/>
                <w:sz w:val="20"/>
                <w:szCs w:val="20"/>
                <w:lang w:val="en-US" w:eastAsia="zh-CN"/>
              </w:rPr>
            </w:pPr>
            <w:r w:rsidRPr="00B51F66">
              <w:rPr>
                <w:rFonts w:cs="Arial"/>
                <w:color w:val="000000"/>
                <w:sz w:val="20"/>
                <w:szCs w:val="20"/>
                <w:lang w:val="en-US" w:eastAsia="zh-CN"/>
              </w:rPr>
              <w:t>46%</w:t>
            </w:r>
          </w:p>
        </w:tc>
      </w:tr>
      <w:tr w:rsidR="0017081C" w:rsidRPr="00B51F66" w14:paraId="63086DA2" w14:textId="77777777" w:rsidTr="008C68A3">
        <w:trPr>
          <w:trHeight w:val="270"/>
          <w:jc w:val="center"/>
        </w:trPr>
        <w:tc>
          <w:tcPr>
            <w:tcW w:w="1660" w:type="dxa"/>
            <w:tcBorders>
              <w:top w:val="nil"/>
              <w:left w:val="single" w:sz="4" w:space="0" w:color="auto"/>
              <w:bottom w:val="single" w:sz="4" w:space="0" w:color="auto"/>
              <w:right w:val="single" w:sz="4" w:space="0" w:color="auto"/>
            </w:tcBorders>
            <w:shd w:val="clear" w:color="auto" w:fill="auto"/>
            <w:noWrap/>
            <w:vAlign w:val="center"/>
            <w:hideMark/>
          </w:tcPr>
          <w:p w14:paraId="28DA254F" w14:textId="77777777" w:rsidR="0017081C" w:rsidRPr="00B51F66" w:rsidRDefault="0017081C" w:rsidP="008C68A3">
            <w:pPr>
              <w:rPr>
                <w:rFonts w:cs="Arial"/>
                <w:color w:val="000000"/>
                <w:sz w:val="20"/>
                <w:szCs w:val="20"/>
                <w:lang w:val="en-US" w:eastAsia="zh-CN"/>
              </w:rPr>
            </w:pPr>
            <w:r w:rsidRPr="00B51F66">
              <w:rPr>
                <w:rFonts w:cs="Arial"/>
                <w:color w:val="000000"/>
                <w:sz w:val="20"/>
                <w:szCs w:val="20"/>
                <w:lang w:val="en-US" w:eastAsia="zh-CN"/>
              </w:rPr>
              <w:t>5-10MM</w:t>
            </w:r>
          </w:p>
        </w:tc>
        <w:tc>
          <w:tcPr>
            <w:tcW w:w="1017" w:type="dxa"/>
            <w:tcBorders>
              <w:top w:val="nil"/>
              <w:left w:val="nil"/>
              <w:bottom w:val="single" w:sz="4" w:space="0" w:color="auto"/>
              <w:right w:val="single" w:sz="4" w:space="0" w:color="auto"/>
            </w:tcBorders>
            <w:shd w:val="clear" w:color="auto" w:fill="auto"/>
            <w:noWrap/>
            <w:vAlign w:val="center"/>
            <w:hideMark/>
          </w:tcPr>
          <w:p w14:paraId="53D620F0" w14:textId="77777777" w:rsidR="0017081C" w:rsidRPr="00B51F66" w:rsidRDefault="0017081C" w:rsidP="008C68A3">
            <w:pPr>
              <w:jc w:val="right"/>
              <w:rPr>
                <w:rFonts w:cs="Arial"/>
                <w:color w:val="000000"/>
                <w:sz w:val="20"/>
                <w:szCs w:val="20"/>
                <w:lang w:val="en-US" w:eastAsia="zh-CN"/>
              </w:rPr>
            </w:pPr>
            <w:r w:rsidRPr="00B51F66">
              <w:rPr>
                <w:rFonts w:cs="Arial"/>
                <w:color w:val="000000"/>
                <w:sz w:val="20"/>
                <w:szCs w:val="20"/>
                <w:lang w:val="en-US" w:eastAsia="zh-CN"/>
              </w:rPr>
              <w:t>25</w:t>
            </w:r>
          </w:p>
        </w:tc>
        <w:tc>
          <w:tcPr>
            <w:tcW w:w="960" w:type="dxa"/>
            <w:tcBorders>
              <w:top w:val="nil"/>
              <w:left w:val="nil"/>
              <w:bottom w:val="single" w:sz="4" w:space="0" w:color="auto"/>
              <w:right w:val="single" w:sz="4" w:space="0" w:color="auto"/>
            </w:tcBorders>
            <w:shd w:val="clear" w:color="auto" w:fill="auto"/>
            <w:noWrap/>
            <w:vAlign w:val="center"/>
            <w:hideMark/>
          </w:tcPr>
          <w:p w14:paraId="58BA7DD7" w14:textId="77777777" w:rsidR="0017081C" w:rsidRPr="00B51F66" w:rsidRDefault="0017081C" w:rsidP="008C68A3">
            <w:pPr>
              <w:jc w:val="right"/>
              <w:rPr>
                <w:rFonts w:cs="Arial"/>
                <w:color w:val="000000"/>
                <w:sz w:val="20"/>
                <w:szCs w:val="20"/>
                <w:lang w:val="en-US" w:eastAsia="zh-CN"/>
              </w:rPr>
            </w:pPr>
            <w:r w:rsidRPr="00B51F66">
              <w:rPr>
                <w:rFonts w:cs="Arial"/>
                <w:color w:val="000000"/>
                <w:sz w:val="20"/>
                <w:szCs w:val="20"/>
                <w:lang w:val="en-US" w:eastAsia="zh-CN"/>
              </w:rPr>
              <w:t>57%</w:t>
            </w:r>
          </w:p>
        </w:tc>
        <w:tc>
          <w:tcPr>
            <w:tcW w:w="1017" w:type="dxa"/>
            <w:tcBorders>
              <w:top w:val="nil"/>
              <w:left w:val="nil"/>
              <w:bottom w:val="single" w:sz="4" w:space="0" w:color="auto"/>
              <w:right w:val="single" w:sz="4" w:space="0" w:color="auto"/>
            </w:tcBorders>
            <w:shd w:val="clear" w:color="auto" w:fill="auto"/>
            <w:noWrap/>
            <w:vAlign w:val="center"/>
            <w:hideMark/>
          </w:tcPr>
          <w:p w14:paraId="057A751B" w14:textId="77777777" w:rsidR="0017081C" w:rsidRPr="00B51F66" w:rsidRDefault="0017081C" w:rsidP="008C68A3">
            <w:pPr>
              <w:jc w:val="right"/>
              <w:rPr>
                <w:rFonts w:cs="Arial"/>
                <w:color w:val="000000"/>
                <w:sz w:val="20"/>
                <w:szCs w:val="20"/>
                <w:lang w:val="en-US" w:eastAsia="zh-CN"/>
              </w:rPr>
            </w:pPr>
            <w:r w:rsidRPr="00B51F66">
              <w:rPr>
                <w:rFonts w:cs="Arial"/>
                <w:color w:val="000000"/>
                <w:sz w:val="20"/>
                <w:szCs w:val="20"/>
                <w:lang w:val="en-US" w:eastAsia="zh-CN"/>
              </w:rPr>
              <w:t>16</w:t>
            </w:r>
          </w:p>
        </w:tc>
        <w:tc>
          <w:tcPr>
            <w:tcW w:w="960" w:type="dxa"/>
            <w:tcBorders>
              <w:top w:val="nil"/>
              <w:left w:val="nil"/>
              <w:bottom w:val="single" w:sz="4" w:space="0" w:color="auto"/>
              <w:right w:val="single" w:sz="4" w:space="0" w:color="auto"/>
            </w:tcBorders>
            <w:shd w:val="clear" w:color="auto" w:fill="auto"/>
            <w:noWrap/>
            <w:vAlign w:val="center"/>
            <w:hideMark/>
          </w:tcPr>
          <w:p w14:paraId="45EB31AC" w14:textId="77777777" w:rsidR="0017081C" w:rsidRPr="00B51F66" w:rsidRDefault="0017081C" w:rsidP="008C68A3">
            <w:pPr>
              <w:jc w:val="right"/>
              <w:rPr>
                <w:rFonts w:cs="Arial"/>
                <w:color w:val="000000"/>
                <w:sz w:val="20"/>
                <w:szCs w:val="20"/>
                <w:lang w:val="en-US" w:eastAsia="zh-CN"/>
              </w:rPr>
            </w:pPr>
            <w:r w:rsidRPr="00B51F66">
              <w:rPr>
                <w:rFonts w:cs="Arial"/>
                <w:color w:val="000000"/>
                <w:sz w:val="20"/>
                <w:szCs w:val="20"/>
                <w:lang w:val="en-US" w:eastAsia="zh-CN"/>
              </w:rPr>
              <w:t>32%</w:t>
            </w:r>
          </w:p>
        </w:tc>
        <w:tc>
          <w:tcPr>
            <w:tcW w:w="1017" w:type="dxa"/>
            <w:tcBorders>
              <w:top w:val="nil"/>
              <w:left w:val="nil"/>
              <w:bottom w:val="single" w:sz="4" w:space="0" w:color="auto"/>
              <w:right w:val="single" w:sz="4" w:space="0" w:color="auto"/>
            </w:tcBorders>
            <w:shd w:val="clear" w:color="auto" w:fill="auto"/>
            <w:noWrap/>
            <w:vAlign w:val="center"/>
            <w:hideMark/>
          </w:tcPr>
          <w:p w14:paraId="6ADD7B68" w14:textId="77777777" w:rsidR="0017081C" w:rsidRPr="00B51F66" w:rsidRDefault="0017081C" w:rsidP="008C68A3">
            <w:pPr>
              <w:jc w:val="right"/>
              <w:rPr>
                <w:rFonts w:cs="Arial"/>
                <w:color w:val="000000"/>
                <w:sz w:val="20"/>
                <w:szCs w:val="20"/>
                <w:lang w:val="en-US" w:eastAsia="zh-CN"/>
              </w:rPr>
            </w:pPr>
            <w:r w:rsidRPr="00B51F66">
              <w:rPr>
                <w:rFonts w:cs="Arial"/>
                <w:color w:val="000000"/>
                <w:sz w:val="20"/>
                <w:szCs w:val="20"/>
                <w:lang w:val="en-US" w:eastAsia="zh-CN"/>
              </w:rPr>
              <w:t>41</w:t>
            </w:r>
          </w:p>
        </w:tc>
        <w:tc>
          <w:tcPr>
            <w:tcW w:w="960" w:type="dxa"/>
            <w:tcBorders>
              <w:top w:val="nil"/>
              <w:left w:val="nil"/>
              <w:bottom w:val="single" w:sz="4" w:space="0" w:color="auto"/>
              <w:right w:val="single" w:sz="4" w:space="0" w:color="auto"/>
            </w:tcBorders>
            <w:shd w:val="clear" w:color="auto" w:fill="auto"/>
            <w:noWrap/>
            <w:vAlign w:val="center"/>
            <w:hideMark/>
          </w:tcPr>
          <w:p w14:paraId="4DD44283" w14:textId="77777777" w:rsidR="0017081C" w:rsidRPr="00B51F66" w:rsidRDefault="0017081C" w:rsidP="008C68A3">
            <w:pPr>
              <w:jc w:val="right"/>
              <w:rPr>
                <w:rFonts w:cs="Arial"/>
                <w:color w:val="000000"/>
                <w:sz w:val="20"/>
                <w:szCs w:val="20"/>
                <w:lang w:val="en-US" w:eastAsia="zh-CN"/>
              </w:rPr>
            </w:pPr>
            <w:r w:rsidRPr="00B51F66">
              <w:rPr>
                <w:rFonts w:cs="Arial"/>
                <w:color w:val="000000"/>
                <w:sz w:val="20"/>
                <w:szCs w:val="20"/>
                <w:lang w:val="en-US" w:eastAsia="zh-CN"/>
              </w:rPr>
              <w:t>47%</w:t>
            </w:r>
          </w:p>
        </w:tc>
      </w:tr>
      <w:tr w:rsidR="0017081C" w:rsidRPr="00B51F66" w14:paraId="1C3E63D6" w14:textId="77777777" w:rsidTr="008C68A3">
        <w:trPr>
          <w:trHeight w:val="285"/>
          <w:jc w:val="center"/>
        </w:trPr>
        <w:tc>
          <w:tcPr>
            <w:tcW w:w="1660" w:type="dxa"/>
            <w:tcBorders>
              <w:top w:val="nil"/>
              <w:left w:val="single" w:sz="4" w:space="0" w:color="auto"/>
              <w:bottom w:val="nil"/>
              <w:right w:val="single" w:sz="4" w:space="0" w:color="auto"/>
            </w:tcBorders>
            <w:shd w:val="clear" w:color="auto" w:fill="auto"/>
            <w:noWrap/>
            <w:vAlign w:val="center"/>
            <w:hideMark/>
          </w:tcPr>
          <w:p w14:paraId="5562DC15" w14:textId="77777777" w:rsidR="0017081C" w:rsidRPr="00B51F66" w:rsidRDefault="0017081C" w:rsidP="008C68A3">
            <w:pPr>
              <w:rPr>
                <w:rFonts w:cs="Arial"/>
                <w:color w:val="000000"/>
                <w:sz w:val="20"/>
                <w:szCs w:val="20"/>
                <w:lang w:val="en-US" w:eastAsia="zh-CN"/>
              </w:rPr>
            </w:pPr>
            <w:r w:rsidRPr="00B51F66">
              <w:rPr>
                <w:rFonts w:cs="Arial"/>
                <w:color w:val="000000"/>
                <w:sz w:val="20"/>
                <w:szCs w:val="20"/>
                <w:lang w:val="en-US" w:eastAsia="zh-CN"/>
              </w:rPr>
              <w:t>10MM+</w:t>
            </w:r>
          </w:p>
        </w:tc>
        <w:tc>
          <w:tcPr>
            <w:tcW w:w="1017" w:type="dxa"/>
            <w:tcBorders>
              <w:top w:val="nil"/>
              <w:left w:val="nil"/>
              <w:bottom w:val="nil"/>
              <w:right w:val="single" w:sz="4" w:space="0" w:color="auto"/>
            </w:tcBorders>
            <w:shd w:val="clear" w:color="auto" w:fill="auto"/>
            <w:noWrap/>
            <w:vAlign w:val="center"/>
            <w:hideMark/>
          </w:tcPr>
          <w:p w14:paraId="4CA1F19D" w14:textId="77777777" w:rsidR="0017081C" w:rsidRPr="00B51F66" w:rsidRDefault="0017081C" w:rsidP="008C68A3">
            <w:pPr>
              <w:jc w:val="right"/>
              <w:rPr>
                <w:rFonts w:cs="Arial"/>
                <w:color w:val="000000"/>
                <w:sz w:val="20"/>
                <w:szCs w:val="20"/>
                <w:lang w:val="en-US" w:eastAsia="zh-CN"/>
              </w:rPr>
            </w:pPr>
            <w:r w:rsidRPr="00B51F66">
              <w:rPr>
                <w:rFonts w:cs="Arial"/>
                <w:color w:val="000000"/>
                <w:sz w:val="20"/>
                <w:szCs w:val="20"/>
                <w:lang w:val="en-US" w:eastAsia="zh-CN"/>
              </w:rPr>
              <w:t>21</w:t>
            </w:r>
          </w:p>
        </w:tc>
        <w:tc>
          <w:tcPr>
            <w:tcW w:w="960" w:type="dxa"/>
            <w:tcBorders>
              <w:top w:val="nil"/>
              <w:left w:val="nil"/>
              <w:bottom w:val="nil"/>
              <w:right w:val="single" w:sz="4" w:space="0" w:color="auto"/>
            </w:tcBorders>
            <w:shd w:val="clear" w:color="auto" w:fill="auto"/>
            <w:noWrap/>
            <w:vAlign w:val="center"/>
            <w:hideMark/>
          </w:tcPr>
          <w:p w14:paraId="7BBEE1A8" w14:textId="77777777" w:rsidR="0017081C" w:rsidRPr="00B51F66" w:rsidRDefault="0017081C" w:rsidP="008C68A3">
            <w:pPr>
              <w:jc w:val="right"/>
              <w:rPr>
                <w:rFonts w:cs="Arial"/>
                <w:color w:val="000000"/>
                <w:sz w:val="20"/>
                <w:szCs w:val="20"/>
                <w:lang w:val="en-US" w:eastAsia="zh-CN"/>
              </w:rPr>
            </w:pPr>
            <w:r w:rsidRPr="00B51F66">
              <w:rPr>
                <w:rFonts w:cs="Arial"/>
                <w:color w:val="000000"/>
                <w:sz w:val="20"/>
                <w:szCs w:val="20"/>
                <w:lang w:val="en-US" w:eastAsia="zh-CN"/>
              </w:rPr>
              <w:t>50%</w:t>
            </w:r>
          </w:p>
        </w:tc>
        <w:tc>
          <w:tcPr>
            <w:tcW w:w="1017" w:type="dxa"/>
            <w:tcBorders>
              <w:top w:val="nil"/>
              <w:left w:val="nil"/>
              <w:bottom w:val="nil"/>
              <w:right w:val="single" w:sz="4" w:space="0" w:color="auto"/>
            </w:tcBorders>
            <w:shd w:val="clear" w:color="auto" w:fill="auto"/>
            <w:noWrap/>
            <w:vAlign w:val="center"/>
            <w:hideMark/>
          </w:tcPr>
          <w:p w14:paraId="64E3F120" w14:textId="77777777" w:rsidR="0017081C" w:rsidRPr="00B51F66" w:rsidRDefault="0017081C" w:rsidP="008C68A3">
            <w:pPr>
              <w:jc w:val="right"/>
              <w:rPr>
                <w:rFonts w:cs="Arial"/>
                <w:color w:val="000000"/>
                <w:sz w:val="20"/>
                <w:szCs w:val="20"/>
                <w:lang w:val="en-US" w:eastAsia="zh-CN"/>
              </w:rPr>
            </w:pPr>
            <w:r w:rsidRPr="00B51F66">
              <w:rPr>
                <w:rFonts w:cs="Arial"/>
                <w:color w:val="000000"/>
                <w:sz w:val="20"/>
                <w:szCs w:val="20"/>
                <w:lang w:val="en-US" w:eastAsia="zh-CN"/>
              </w:rPr>
              <w:t>20</w:t>
            </w:r>
          </w:p>
        </w:tc>
        <w:tc>
          <w:tcPr>
            <w:tcW w:w="960" w:type="dxa"/>
            <w:tcBorders>
              <w:top w:val="nil"/>
              <w:left w:val="nil"/>
              <w:bottom w:val="nil"/>
              <w:right w:val="single" w:sz="4" w:space="0" w:color="auto"/>
            </w:tcBorders>
            <w:shd w:val="clear" w:color="auto" w:fill="auto"/>
            <w:noWrap/>
            <w:vAlign w:val="center"/>
            <w:hideMark/>
          </w:tcPr>
          <w:p w14:paraId="17A645A6" w14:textId="77777777" w:rsidR="0017081C" w:rsidRPr="00B51F66" w:rsidRDefault="0017081C" w:rsidP="008C68A3">
            <w:pPr>
              <w:jc w:val="right"/>
              <w:rPr>
                <w:rFonts w:cs="Arial"/>
                <w:color w:val="000000"/>
                <w:sz w:val="20"/>
                <w:szCs w:val="20"/>
                <w:lang w:val="en-US" w:eastAsia="zh-CN"/>
              </w:rPr>
            </w:pPr>
            <w:r w:rsidRPr="00B51F66">
              <w:rPr>
                <w:rFonts w:cs="Arial"/>
                <w:color w:val="000000"/>
                <w:sz w:val="20"/>
                <w:szCs w:val="20"/>
                <w:lang w:val="en-US" w:eastAsia="zh-CN"/>
              </w:rPr>
              <w:t>43%</w:t>
            </w:r>
          </w:p>
        </w:tc>
        <w:tc>
          <w:tcPr>
            <w:tcW w:w="1017" w:type="dxa"/>
            <w:tcBorders>
              <w:top w:val="nil"/>
              <w:left w:val="nil"/>
              <w:bottom w:val="nil"/>
              <w:right w:val="single" w:sz="4" w:space="0" w:color="auto"/>
            </w:tcBorders>
            <w:shd w:val="clear" w:color="auto" w:fill="auto"/>
            <w:noWrap/>
            <w:vAlign w:val="center"/>
            <w:hideMark/>
          </w:tcPr>
          <w:p w14:paraId="60CAAFCB" w14:textId="77777777" w:rsidR="0017081C" w:rsidRPr="00B51F66" w:rsidRDefault="0017081C" w:rsidP="008C68A3">
            <w:pPr>
              <w:jc w:val="right"/>
              <w:rPr>
                <w:rFonts w:cs="Arial"/>
                <w:color w:val="000000"/>
                <w:sz w:val="20"/>
                <w:szCs w:val="20"/>
                <w:lang w:val="en-US" w:eastAsia="zh-CN"/>
              </w:rPr>
            </w:pPr>
            <w:r w:rsidRPr="00B51F66">
              <w:rPr>
                <w:rFonts w:cs="Arial"/>
                <w:color w:val="000000"/>
                <w:sz w:val="20"/>
                <w:szCs w:val="20"/>
                <w:lang w:val="en-US" w:eastAsia="zh-CN"/>
              </w:rPr>
              <w:t>41</w:t>
            </w:r>
          </w:p>
        </w:tc>
        <w:tc>
          <w:tcPr>
            <w:tcW w:w="960" w:type="dxa"/>
            <w:tcBorders>
              <w:top w:val="nil"/>
              <w:left w:val="nil"/>
              <w:bottom w:val="nil"/>
              <w:right w:val="single" w:sz="4" w:space="0" w:color="auto"/>
            </w:tcBorders>
            <w:shd w:val="clear" w:color="auto" w:fill="auto"/>
            <w:noWrap/>
            <w:vAlign w:val="center"/>
            <w:hideMark/>
          </w:tcPr>
          <w:p w14:paraId="5AC6EB51" w14:textId="77777777" w:rsidR="0017081C" w:rsidRPr="00B51F66" w:rsidRDefault="0017081C" w:rsidP="008C68A3">
            <w:pPr>
              <w:jc w:val="right"/>
              <w:rPr>
                <w:rFonts w:cs="Arial"/>
                <w:color w:val="000000"/>
                <w:sz w:val="20"/>
                <w:szCs w:val="20"/>
                <w:lang w:val="en-US" w:eastAsia="zh-CN"/>
              </w:rPr>
            </w:pPr>
            <w:r w:rsidRPr="00B51F66">
              <w:rPr>
                <w:rFonts w:cs="Arial"/>
                <w:color w:val="000000"/>
                <w:sz w:val="20"/>
                <w:szCs w:val="20"/>
                <w:lang w:val="en-US" w:eastAsia="zh-CN"/>
              </w:rPr>
              <w:t>47%</w:t>
            </w:r>
          </w:p>
        </w:tc>
      </w:tr>
      <w:tr w:rsidR="0017081C" w:rsidRPr="00B51F66" w14:paraId="29AD3EAA" w14:textId="77777777" w:rsidTr="008C68A3">
        <w:trPr>
          <w:trHeight w:val="270"/>
          <w:jc w:val="center"/>
        </w:trPr>
        <w:tc>
          <w:tcPr>
            <w:tcW w:w="1660" w:type="dxa"/>
            <w:tcBorders>
              <w:top w:val="double" w:sz="6" w:space="0" w:color="auto"/>
              <w:left w:val="single" w:sz="4" w:space="0" w:color="auto"/>
              <w:bottom w:val="single" w:sz="4" w:space="0" w:color="auto"/>
              <w:right w:val="single" w:sz="4" w:space="0" w:color="auto"/>
            </w:tcBorders>
            <w:shd w:val="clear" w:color="000000" w:fill="BFBFBF"/>
            <w:noWrap/>
            <w:vAlign w:val="center"/>
            <w:hideMark/>
          </w:tcPr>
          <w:p w14:paraId="2088C151" w14:textId="77777777" w:rsidR="0017081C" w:rsidRPr="00B51F66" w:rsidRDefault="0017081C" w:rsidP="008C68A3">
            <w:pPr>
              <w:rPr>
                <w:rFonts w:cs="Arial"/>
                <w:b/>
                <w:bCs/>
                <w:color w:val="000000"/>
                <w:sz w:val="20"/>
                <w:szCs w:val="20"/>
                <w:lang w:val="en-US" w:eastAsia="zh-CN"/>
              </w:rPr>
            </w:pPr>
            <w:r w:rsidRPr="00B51F66">
              <w:rPr>
                <w:rFonts w:cs="Arial"/>
                <w:b/>
                <w:bCs/>
                <w:color w:val="000000"/>
                <w:sz w:val="20"/>
                <w:szCs w:val="20"/>
                <w:lang w:val="en-US" w:eastAsia="zh-CN"/>
              </w:rPr>
              <w:t>Grand Total</w:t>
            </w:r>
          </w:p>
        </w:tc>
        <w:tc>
          <w:tcPr>
            <w:tcW w:w="1017" w:type="dxa"/>
            <w:tcBorders>
              <w:top w:val="double" w:sz="6" w:space="0" w:color="auto"/>
              <w:left w:val="nil"/>
              <w:bottom w:val="single" w:sz="4" w:space="0" w:color="auto"/>
              <w:right w:val="single" w:sz="4" w:space="0" w:color="auto"/>
            </w:tcBorders>
            <w:shd w:val="clear" w:color="000000" w:fill="BFBFBF"/>
            <w:noWrap/>
            <w:vAlign w:val="center"/>
            <w:hideMark/>
          </w:tcPr>
          <w:p w14:paraId="396CF939" w14:textId="77777777" w:rsidR="0017081C" w:rsidRPr="00B51F66" w:rsidRDefault="0017081C" w:rsidP="008C68A3">
            <w:pPr>
              <w:jc w:val="right"/>
              <w:rPr>
                <w:rFonts w:cs="Arial"/>
                <w:b/>
                <w:bCs/>
                <w:color w:val="000000"/>
                <w:sz w:val="20"/>
                <w:szCs w:val="20"/>
                <w:lang w:val="en-US" w:eastAsia="zh-CN"/>
              </w:rPr>
            </w:pPr>
            <w:r w:rsidRPr="00B51F66">
              <w:rPr>
                <w:rFonts w:cs="Arial"/>
                <w:b/>
                <w:bCs/>
                <w:color w:val="000000"/>
                <w:sz w:val="20"/>
                <w:szCs w:val="20"/>
                <w:lang w:val="en-US" w:eastAsia="zh-CN"/>
              </w:rPr>
              <w:t>154</w:t>
            </w:r>
          </w:p>
        </w:tc>
        <w:tc>
          <w:tcPr>
            <w:tcW w:w="960" w:type="dxa"/>
            <w:tcBorders>
              <w:top w:val="double" w:sz="6" w:space="0" w:color="auto"/>
              <w:left w:val="nil"/>
              <w:bottom w:val="single" w:sz="4" w:space="0" w:color="auto"/>
              <w:right w:val="single" w:sz="4" w:space="0" w:color="auto"/>
            </w:tcBorders>
            <w:shd w:val="clear" w:color="000000" w:fill="BFBFBF"/>
            <w:noWrap/>
            <w:vAlign w:val="center"/>
            <w:hideMark/>
          </w:tcPr>
          <w:p w14:paraId="24A1CD69" w14:textId="77777777" w:rsidR="0017081C" w:rsidRPr="00B51F66" w:rsidRDefault="0017081C" w:rsidP="008C68A3">
            <w:pPr>
              <w:jc w:val="right"/>
              <w:rPr>
                <w:rFonts w:cs="Arial"/>
                <w:b/>
                <w:bCs/>
                <w:color w:val="000000"/>
                <w:sz w:val="20"/>
                <w:szCs w:val="20"/>
                <w:lang w:val="en-US" w:eastAsia="zh-CN"/>
              </w:rPr>
            </w:pPr>
            <w:r w:rsidRPr="00B51F66">
              <w:rPr>
                <w:rFonts w:cs="Arial"/>
                <w:b/>
                <w:bCs/>
                <w:color w:val="000000"/>
                <w:sz w:val="20"/>
                <w:szCs w:val="20"/>
                <w:lang w:val="en-US" w:eastAsia="zh-CN"/>
              </w:rPr>
              <w:t>40%</w:t>
            </w:r>
          </w:p>
        </w:tc>
        <w:tc>
          <w:tcPr>
            <w:tcW w:w="1017" w:type="dxa"/>
            <w:tcBorders>
              <w:top w:val="double" w:sz="6" w:space="0" w:color="auto"/>
              <w:left w:val="nil"/>
              <w:bottom w:val="single" w:sz="4" w:space="0" w:color="auto"/>
              <w:right w:val="single" w:sz="4" w:space="0" w:color="auto"/>
            </w:tcBorders>
            <w:shd w:val="clear" w:color="000000" w:fill="BFBFBF"/>
            <w:noWrap/>
            <w:vAlign w:val="center"/>
            <w:hideMark/>
          </w:tcPr>
          <w:p w14:paraId="6E51F67B" w14:textId="77777777" w:rsidR="0017081C" w:rsidRPr="00B51F66" w:rsidRDefault="0017081C" w:rsidP="008C68A3">
            <w:pPr>
              <w:jc w:val="right"/>
              <w:rPr>
                <w:rFonts w:cs="Arial"/>
                <w:b/>
                <w:bCs/>
                <w:color w:val="000000"/>
                <w:sz w:val="20"/>
                <w:szCs w:val="20"/>
                <w:lang w:val="en-US" w:eastAsia="zh-CN"/>
              </w:rPr>
            </w:pPr>
            <w:r w:rsidRPr="00B51F66">
              <w:rPr>
                <w:rFonts w:cs="Arial"/>
                <w:b/>
                <w:bCs/>
                <w:color w:val="000000"/>
                <w:sz w:val="20"/>
                <w:szCs w:val="20"/>
                <w:lang w:val="en-US" w:eastAsia="zh-CN"/>
              </w:rPr>
              <w:t>144</w:t>
            </w:r>
          </w:p>
        </w:tc>
        <w:tc>
          <w:tcPr>
            <w:tcW w:w="960" w:type="dxa"/>
            <w:tcBorders>
              <w:top w:val="double" w:sz="6" w:space="0" w:color="auto"/>
              <w:left w:val="nil"/>
              <w:bottom w:val="single" w:sz="4" w:space="0" w:color="auto"/>
              <w:right w:val="single" w:sz="4" w:space="0" w:color="auto"/>
            </w:tcBorders>
            <w:shd w:val="clear" w:color="000000" w:fill="BFBFBF"/>
            <w:noWrap/>
            <w:vAlign w:val="center"/>
            <w:hideMark/>
          </w:tcPr>
          <w:p w14:paraId="5969B582" w14:textId="77777777" w:rsidR="0017081C" w:rsidRPr="00B51F66" w:rsidRDefault="0017081C" w:rsidP="008C68A3">
            <w:pPr>
              <w:jc w:val="right"/>
              <w:rPr>
                <w:rFonts w:cs="Arial"/>
                <w:b/>
                <w:bCs/>
                <w:color w:val="000000"/>
                <w:sz w:val="20"/>
                <w:szCs w:val="20"/>
                <w:lang w:val="en-US" w:eastAsia="zh-CN"/>
              </w:rPr>
            </w:pPr>
            <w:r w:rsidRPr="00B51F66">
              <w:rPr>
                <w:rFonts w:cs="Arial"/>
                <w:b/>
                <w:bCs/>
                <w:color w:val="000000"/>
                <w:sz w:val="20"/>
                <w:szCs w:val="20"/>
                <w:lang w:val="en-US" w:eastAsia="zh-CN"/>
              </w:rPr>
              <w:t>33%</w:t>
            </w:r>
          </w:p>
        </w:tc>
        <w:tc>
          <w:tcPr>
            <w:tcW w:w="1017" w:type="dxa"/>
            <w:tcBorders>
              <w:top w:val="double" w:sz="6" w:space="0" w:color="auto"/>
              <w:left w:val="nil"/>
              <w:bottom w:val="single" w:sz="4" w:space="0" w:color="auto"/>
              <w:right w:val="single" w:sz="4" w:space="0" w:color="auto"/>
            </w:tcBorders>
            <w:shd w:val="clear" w:color="000000" w:fill="BFBFBF"/>
            <w:noWrap/>
            <w:vAlign w:val="center"/>
            <w:hideMark/>
          </w:tcPr>
          <w:p w14:paraId="47651A90" w14:textId="77777777" w:rsidR="0017081C" w:rsidRPr="00B51F66" w:rsidRDefault="0017081C" w:rsidP="008C68A3">
            <w:pPr>
              <w:jc w:val="right"/>
              <w:rPr>
                <w:rFonts w:cs="Arial"/>
                <w:b/>
                <w:bCs/>
                <w:color w:val="000000"/>
                <w:sz w:val="20"/>
                <w:szCs w:val="20"/>
                <w:lang w:val="en-US" w:eastAsia="zh-CN"/>
              </w:rPr>
            </w:pPr>
            <w:r w:rsidRPr="00B51F66">
              <w:rPr>
                <w:rFonts w:cs="Arial"/>
                <w:b/>
                <w:bCs/>
                <w:color w:val="000000"/>
                <w:sz w:val="20"/>
                <w:szCs w:val="20"/>
                <w:lang w:val="en-US" w:eastAsia="zh-CN"/>
              </w:rPr>
              <w:t>298</w:t>
            </w:r>
          </w:p>
        </w:tc>
        <w:tc>
          <w:tcPr>
            <w:tcW w:w="960" w:type="dxa"/>
            <w:tcBorders>
              <w:top w:val="double" w:sz="6" w:space="0" w:color="auto"/>
              <w:left w:val="nil"/>
              <w:bottom w:val="single" w:sz="4" w:space="0" w:color="auto"/>
              <w:right w:val="single" w:sz="4" w:space="0" w:color="auto"/>
            </w:tcBorders>
            <w:shd w:val="clear" w:color="000000" w:fill="BFBFBF"/>
            <w:noWrap/>
            <w:vAlign w:val="center"/>
            <w:hideMark/>
          </w:tcPr>
          <w:p w14:paraId="0CB8D417" w14:textId="77777777" w:rsidR="0017081C" w:rsidRPr="00B51F66" w:rsidRDefault="0017081C" w:rsidP="008C68A3">
            <w:pPr>
              <w:jc w:val="right"/>
              <w:rPr>
                <w:rFonts w:cs="Arial"/>
                <w:b/>
                <w:bCs/>
                <w:color w:val="000000"/>
                <w:sz w:val="20"/>
                <w:szCs w:val="20"/>
                <w:lang w:val="en-US" w:eastAsia="zh-CN"/>
              </w:rPr>
            </w:pPr>
            <w:r w:rsidRPr="00B51F66">
              <w:rPr>
                <w:rFonts w:cs="Arial"/>
                <w:b/>
                <w:bCs/>
                <w:color w:val="000000"/>
                <w:sz w:val="20"/>
                <w:szCs w:val="20"/>
                <w:lang w:val="en-US" w:eastAsia="zh-CN"/>
              </w:rPr>
              <w:t>37%</w:t>
            </w:r>
          </w:p>
        </w:tc>
      </w:tr>
    </w:tbl>
    <w:p w14:paraId="7649BE18" w14:textId="77777777" w:rsidR="0017081C" w:rsidRDefault="0017081C" w:rsidP="0017081C">
      <w:pPr>
        <w:spacing w:after="120"/>
      </w:pPr>
    </w:p>
    <w:p w14:paraId="060EA3B8" w14:textId="3F3C23DD" w:rsidR="0017081C" w:rsidRPr="0017081C" w:rsidRDefault="0017081C" w:rsidP="0017081C">
      <w:pPr>
        <w:spacing w:after="240"/>
        <w:rPr>
          <w:rFonts w:ascii="Arial" w:hAnsi="Arial" w:cs="Arial"/>
        </w:rPr>
      </w:pPr>
      <w:r w:rsidRPr="0017081C">
        <w:rPr>
          <w:rFonts w:ascii="Arial" w:hAnsi="Arial" w:cs="Arial"/>
        </w:rPr>
        <w:t xml:space="preserve">It can be seen from </w:t>
      </w:r>
      <w:r w:rsidRPr="0017081C">
        <w:rPr>
          <w:rFonts w:ascii="Arial" w:hAnsi="Arial" w:cs="Arial"/>
        </w:rPr>
        <w:fldChar w:fldCharType="begin"/>
      </w:r>
      <w:r w:rsidRPr="0017081C">
        <w:rPr>
          <w:rFonts w:ascii="Arial" w:hAnsi="Arial" w:cs="Arial"/>
        </w:rPr>
        <w:instrText xml:space="preserve"> REF _Ref424058885 \h </w:instrText>
      </w:r>
      <w:r w:rsidRPr="0017081C">
        <w:rPr>
          <w:rFonts w:ascii="Arial" w:hAnsi="Arial" w:cs="Arial"/>
        </w:rPr>
      </w:r>
      <w:r>
        <w:rPr>
          <w:rFonts w:ascii="Arial" w:hAnsi="Arial" w:cs="Arial"/>
        </w:rPr>
        <w:instrText xml:space="preserve"> \* MERGEFORMAT </w:instrText>
      </w:r>
      <w:r w:rsidRPr="0017081C">
        <w:rPr>
          <w:rFonts w:ascii="Arial" w:hAnsi="Arial" w:cs="Arial"/>
        </w:rPr>
        <w:fldChar w:fldCharType="separate"/>
      </w:r>
      <w:r w:rsidRPr="0017081C">
        <w:rPr>
          <w:rFonts w:ascii="Arial" w:hAnsi="Arial" w:cs="Arial"/>
        </w:rPr>
        <w:t xml:space="preserve">Table </w:t>
      </w:r>
      <w:r w:rsidRPr="0017081C">
        <w:rPr>
          <w:rFonts w:ascii="Arial" w:hAnsi="Arial" w:cs="Arial"/>
          <w:noProof/>
        </w:rPr>
        <w:t>46</w:t>
      </w:r>
      <w:r w:rsidRPr="0017081C">
        <w:rPr>
          <w:rFonts w:ascii="Arial" w:hAnsi="Arial" w:cs="Arial"/>
        </w:rPr>
        <w:fldChar w:fldCharType="end"/>
      </w:r>
      <w:r w:rsidRPr="0017081C">
        <w:rPr>
          <w:rFonts w:ascii="Arial" w:hAnsi="Arial" w:cs="Arial"/>
        </w:rPr>
        <w:t xml:space="preserve"> that realized LR LGD of BL decreases with increase of Assets. Different asset groupings were tested, and it is found that LGDs are most significantly different at $1MM and $10MM. </w:t>
      </w:r>
    </w:p>
    <w:p w14:paraId="7AAB8D33" w14:textId="0138A563" w:rsidR="0017081C" w:rsidRPr="0017081C" w:rsidRDefault="0017081C" w:rsidP="0017081C">
      <w:pPr>
        <w:spacing w:after="240"/>
        <w:rPr>
          <w:rFonts w:ascii="Arial" w:hAnsi="Arial" w:cs="Arial"/>
        </w:rPr>
      </w:pPr>
      <w:r w:rsidRPr="0017081C">
        <w:rPr>
          <w:rFonts w:ascii="Arial" w:hAnsi="Arial" w:cs="Arial"/>
        </w:rPr>
        <w:t xml:space="preserve">An explicit BL indicator was implemented in September 2013. </w:t>
      </w:r>
      <w:r w:rsidRPr="0017081C">
        <w:rPr>
          <w:rFonts w:ascii="Arial" w:hAnsi="Arial" w:cs="Arial"/>
        </w:rPr>
        <w:fldChar w:fldCharType="begin"/>
      </w:r>
      <w:r w:rsidRPr="0017081C">
        <w:rPr>
          <w:rFonts w:ascii="Arial" w:hAnsi="Arial" w:cs="Arial"/>
        </w:rPr>
        <w:instrText xml:space="preserve"> REF _Ref424204547 \h </w:instrText>
      </w:r>
      <w:r w:rsidRPr="0017081C">
        <w:rPr>
          <w:rFonts w:ascii="Arial" w:hAnsi="Arial" w:cs="Arial"/>
        </w:rPr>
      </w:r>
      <w:r>
        <w:rPr>
          <w:rFonts w:ascii="Arial" w:hAnsi="Arial" w:cs="Arial"/>
        </w:rPr>
        <w:instrText xml:space="preserve"> \* MERGEFORMAT </w:instrText>
      </w:r>
      <w:r w:rsidRPr="0017081C">
        <w:rPr>
          <w:rFonts w:ascii="Arial" w:hAnsi="Arial" w:cs="Arial"/>
        </w:rPr>
        <w:fldChar w:fldCharType="separate"/>
      </w:r>
      <w:r w:rsidRPr="0017081C">
        <w:rPr>
          <w:rFonts w:ascii="Arial" w:hAnsi="Arial" w:cs="Arial"/>
        </w:rPr>
        <w:t xml:space="preserve">Table </w:t>
      </w:r>
      <w:r w:rsidRPr="0017081C">
        <w:rPr>
          <w:rFonts w:ascii="Arial" w:hAnsi="Arial" w:cs="Arial"/>
          <w:noProof/>
        </w:rPr>
        <w:t>45</w:t>
      </w:r>
      <w:r w:rsidRPr="0017081C">
        <w:rPr>
          <w:rFonts w:ascii="Arial" w:hAnsi="Arial" w:cs="Arial"/>
        </w:rPr>
        <w:fldChar w:fldCharType="end"/>
      </w:r>
      <w:r w:rsidRPr="0017081C">
        <w:rPr>
          <w:rFonts w:ascii="Arial" w:hAnsi="Arial" w:cs="Arial"/>
        </w:rPr>
        <w:t xml:space="preserve"> shows number of resolved facilities and average realized LR LGD by Assets at one year prior to default for BL. Sample size is very small, but LGD in 10MM+ segment is consistently observed to be lower than average based on BL indicator. Feedback from users indicated that this is in line with business expectation as larger deals generally have higher quality case documentation and borrower/facility financial information that allows for more control over security. It is therefore recommended to further segment BL based on $10MM in Assets, and apply a judgmentally adjusted lower LGD for 10MM+ segment. </w:t>
      </w:r>
    </w:p>
    <w:p w14:paraId="2254E90C" w14:textId="77777777" w:rsidR="0017081C" w:rsidRDefault="0017081C" w:rsidP="0017081C">
      <w:pPr>
        <w:pStyle w:val="Caption"/>
        <w:spacing w:after="240"/>
        <w:jc w:val="center"/>
      </w:pPr>
      <w:bookmarkStart w:id="366" w:name="_Ref424204547"/>
      <w:r>
        <w:t xml:space="preserve">Table </w:t>
      </w:r>
      <w:r>
        <w:fldChar w:fldCharType="begin"/>
      </w:r>
      <w:r>
        <w:instrText xml:space="preserve"> SEQ Table \* ARABIC </w:instrText>
      </w:r>
      <w:r>
        <w:fldChar w:fldCharType="separate"/>
      </w:r>
      <w:r>
        <w:rPr>
          <w:noProof/>
        </w:rPr>
        <w:t>45</w:t>
      </w:r>
      <w:r>
        <w:rPr>
          <w:noProof/>
        </w:rPr>
        <w:fldChar w:fldCharType="end"/>
      </w:r>
      <w:bookmarkEnd w:id="366"/>
      <w:r>
        <w:t>: Number of Resolved Facilities and Average Realized LR LGD by Assets at One Year Prior to Default for Blanket Lien</w:t>
      </w:r>
    </w:p>
    <w:tbl>
      <w:tblPr>
        <w:tblW w:w="6301" w:type="dxa"/>
        <w:jc w:val="center"/>
        <w:tblLook w:val="04A0" w:firstRow="1" w:lastRow="0" w:firstColumn="1" w:lastColumn="0" w:noHBand="0" w:noVBand="1"/>
      </w:tblPr>
      <w:tblGrid>
        <w:gridCol w:w="2033"/>
        <w:gridCol w:w="1106"/>
        <w:gridCol w:w="1028"/>
        <w:gridCol w:w="1106"/>
        <w:gridCol w:w="1028"/>
      </w:tblGrid>
      <w:tr w:rsidR="0017081C" w:rsidRPr="008247FF" w14:paraId="592B3A7D" w14:textId="77777777" w:rsidTr="008C68A3">
        <w:trPr>
          <w:trHeight w:val="368"/>
          <w:jc w:val="center"/>
        </w:trPr>
        <w:tc>
          <w:tcPr>
            <w:tcW w:w="2033" w:type="dxa"/>
            <w:vMerge w:val="restart"/>
            <w:tcBorders>
              <w:top w:val="single" w:sz="4" w:space="0" w:color="auto"/>
              <w:left w:val="single" w:sz="4" w:space="0" w:color="auto"/>
              <w:right w:val="single" w:sz="4" w:space="0" w:color="auto"/>
            </w:tcBorders>
            <w:shd w:val="clear" w:color="000000" w:fill="BFBFBF"/>
            <w:vAlign w:val="center"/>
          </w:tcPr>
          <w:p w14:paraId="2E7D2D3A" w14:textId="77777777" w:rsidR="0017081C" w:rsidRPr="008247FF" w:rsidRDefault="0017081C" w:rsidP="008C68A3">
            <w:pPr>
              <w:rPr>
                <w:rFonts w:cs="Arial"/>
                <w:b/>
                <w:bCs/>
                <w:color w:val="000000"/>
                <w:sz w:val="20"/>
                <w:szCs w:val="20"/>
                <w:lang w:val="en-US" w:eastAsia="zh-CN"/>
              </w:rPr>
            </w:pPr>
            <w:r w:rsidRPr="008247FF">
              <w:rPr>
                <w:rFonts w:cs="Arial"/>
                <w:b/>
                <w:bCs/>
                <w:color w:val="000000"/>
                <w:sz w:val="20"/>
                <w:szCs w:val="20"/>
                <w:lang w:val="en-US" w:eastAsia="zh-CN"/>
              </w:rPr>
              <w:t>Borrower Assets at One Year prior to Default</w:t>
            </w:r>
          </w:p>
        </w:tc>
        <w:tc>
          <w:tcPr>
            <w:tcW w:w="2134" w:type="dxa"/>
            <w:gridSpan w:val="2"/>
            <w:tcBorders>
              <w:top w:val="single" w:sz="4" w:space="0" w:color="auto"/>
              <w:left w:val="nil"/>
              <w:bottom w:val="single" w:sz="4" w:space="0" w:color="auto"/>
              <w:right w:val="single" w:sz="4" w:space="0" w:color="auto"/>
            </w:tcBorders>
            <w:shd w:val="clear" w:color="DCE6F1" w:fill="BFBFBF"/>
            <w:vAlign w:val="center"/>
          </w:tcPr>
          <w:p w14:paraId="133CE8EF" w14:textId="77777777" w:rsidR="0017081C" w:rsidRPr="008247FF" w:rsidRDefault="0017081C" w:rsidP="008C68A3">
            <w:pPr>
              <w:jc w:val="center"/>
              <w:rPr>
                <w:rFonts w:cs="Arial"/>
                <w:b/>
                <w:bCs/>
                <w:color w:val="000000"/>
                <w:sz w:val="20"/>
                <w:szCs w:val="20"/>
                <w:lang w:val="en-US" w:eastAsia="zh-CN"/>
              </w:rPr>
            </w:pPr>
            <w:r>
              <w:rPr>
                <w:rFonts w:cs="Arial"/>
                <w:b/>
                <w:bCs/>
                <w:color w:val="000000"/>
                <w:sz w:val="20"/>
                <w:szCs w:val="20"/>
                <w:lang w:val="en-US" w:eastAsia="zh-CN"/>
              </w:rPr>
              <w:t>All BL</w:t>
            </w:r>
          </w:p>
        </w:tc>
        <w:tc>
          <w:tcPr>
            <w:tcW w:w="2134" w:type="dxa"/>
            <w:gridSpan w:val="2"/>
            <w:tcBorders>
              <w:top w:val="single" w:sz="4" w:space="0" w:color="auto"/>
              <w:left w:val="nil"/>
              <w:bottom w:val="single" w:sz="4" w:space="0" w:color="auto"/>
              <w:right w:val="single" w:sz="4" w:space="0" w:color="auto"/>
            </w:tcBorders>
            <w:shd w:val="clear" w:color="000000" w:fill="BFBFBF"/>
            <w:vAlign w:val="center"/>
          </w:tcPr>
          <w:p w14:paraId="22C0CAA7" w14:textId="77777777" w:rsidR="0017081C" w:rsidRPr="008247FF" w:rsidRDefault="0017081C" w:rsidP="008C68A3">
            <w:pPr>
              <w:jc w:val="center"/>
              <w:rPr>
                <w:rFonts w:cs="Arial"/>
                <w:b/>
                <w:bCs/>
                <w:color w:val="000000"/>
                <w:sz w:val="20"/>
                <w:szCs w:val="20"/>
                <w:lang w:val="en-US" w:eastAsia="zh-CN"/>
              </w:rPr>
            </w:pPr>
            <w:r>
              <w:rPr>
                <w:rFonts w:cs="Arial"/>
                <w:b/>
                <w:bCs/>
                <w:color w:val="000000"/>
                <w:sz w:val="20"/>
                <w:szCs w:val="20"/>
                <w:lang w:val="en-US" w:eastAsia="zh-CN"/>
              </w:rPr>
              <w:t>BL based on CCDM Indicator</w:t>
            </w:r>
          </w:p>
        </w:tc>
      </w:tr>
      <w:tr w:rsidR="0017081C" w:rsidRPr="008247FF" w14:paraId="3AF3D66A" w14:textId="77777777" w:rsidTr="008C68A3">
        <w:trPr>
          <w:trHeight w:val="510"/>
          <w:jc w:val="center"/>
        </w:trPr>
        <w:tc>
          <w:tcPr>
            <w:tcW w:w="2033" w:type="dxa"/>
            <w:vMerge/>
            <w:tcBorders>
              <w:left w:val="single" w:sz="4" w:space="0" w:color="auto"/>
              <w:bottom w:val="single" w:sz="4" w:space="0" w:color="auto"/>
              <w:right w:val="single" w:sz="4" w:space="0" w:color="auto"/>
            </w:tcBorders>
            <w:shd w:val="clear" w:color="000000" w:fill="BFBFBF"/>
            <w:vAlign w:val="center"/>
            <w:hideMark/>
          </w:tcPr>
          <w:p w14:paraId="6A6FB4BC" w14:textId="77777777" w:rsidR="0017081C" w:rsidRPr="008247FF" w:rsidRDefault="0017081C" w:rsidP="008C68A3">
            <w:pPr>
              <w:rPr>
                <w:rFonts w:cs="Arial"/>
                <w:b/>
                <w:bCs/>
                <w:color w:val="000000"/>
                <w:sz w:val="20"/>
                <w:szCs w:val="20"/>
                <w:lang w:val="en-US" w:eastAsia="zh-CN"/>
              </w:rPr>
            </w:pPr>
          </w:p>
        </w:tc>
        <w:tc>
          <w:tcPr>
            <w:tcW w:w="1106" w:type="dxa"/>
            <w:tcBorders>
              <w:top w:val="single" w:sz="4" w:space="0" w:color="auto"/>
              <w:left w:val="nil"/>
              <w:bottom w:val="single" w:sz="4" w:space="0" w:color="auto"/>
              <w:right w:val="single" w:sz="4" w:space="0" w:color="auto"/>
            </w:tcBorders>
            <w:shd w:val="clear" w:color="DCE6F1" w:fill="BFBFBF"/>
            <w:vAlign w:val="center"/>
            <w:hideMark/>
          </w:tcPr>
          <w:p w14:paraId="5A757CA4" w14:textId="77777777" w:rsidR="0017081C" w:rsidRPr="008247FF" w:rsidRDefault="0017081C" w:rsidP="008C68A3">
            <w:pPr>
              <w:jc w:val="center"/>
              <w:rPr>
                <w:rFonts w:cs="Arial"/>
                <w:b/>
                <w:bCs/>
                <w:color w:val="000000"/>
                <w:sz w:val="20"/>
                <w:szCs w:val="20"/>
                <w:lang w:val="en-US" w:eastAsia="zh-CN"/>
              </w:rPr>
            </w:pPr>
            <w:r w:rsidRPr="008247FF">
              <w:rPr>
                <w:rFonts w:cs="Arial"/>
                <w:b/>
                <w:bCs/>
                <w:color w:val="000000"/>
                <w:sz w:val="20"/>
                <w:szCs w:val="20"/>
                <w:lang w:val="en-US" w:eastAsia="zh-CN"/>
              </w:rPr>
              <w:t>Resolved Count</w:t>
            </w:r>
          </w:p>
        </w:tc>
        <w:tc>
          <w:tcPr>
            <w:tcW w:w="1028" w:type="dxa"/>
            <w:tcBorders>
              <w:top w:val="single" w:sz="4" w:space="0" w:color="auto"/>
              <w:left w:val="nil"/>
              <w:bottom w:val="single" w:sz="4" w:space="0" w:color="auto"/>
              <w:right w:val="single" w:sz="4" w:space="0" w:color="auto"/>
            </w:tcBorders>
            <w:shd w:val="clear" w:color="000000" w:fill="BFBFBF"/>
            <w:vAlign w:val="center"/>
            <w:hideMark/>
          </w:tcPr>
          <w:p w14:paraId="683B9271" w14:textId="77777777" w:rsidR="0017081C" w:rsidRPr="008247FF" w:rsidRDefault="0017081C" w:rsidP="008C68A3">
            <w:pPr>
              <w:jc w:val="center"/>
              <w:rPr>
                <w:rFonts w:cs="Arial"/>
                <w:b/>
                <w:bCs/>
                <w:color w:val="000000"/>
                <w:sz w:val="20"/>
                <w:szCs w:val="20"/>
                <w:lang w:val="en-US" w:eastAsia="zh-CN"/>
              </w:rPr>
            </w:pPr>
            <w:r w:rsidRPr="008247FF">
              <w:rPr>
                <w:rFonts w:cs="Arial"/>
                <w:b/>
                <w:bCs/>
                <w:color w:val="000000"/>
                <w:sz w:val="20"/>
                <w:szCs w:val="20"/>
                <w:lang w:val="en-US" w:eastAsia="zh-CN"/>
              </w:rPr>
              <w:t>Realized LR LGD</w:t>
            </w:r>
          </w:p>
        </w:tc>
        <w:tc>
          <w:tcPr>
            <w:tcW w:w="1106" w:type="dxa"/>
            <w:tcBorders>
              <w:top w:val="single" w:sz="4" w:space="0" w:color="auto"/>
              <w:left w:val="nil"/>
              <w:bottom w:val="single" w:sz="4" w:space="0" w:color="auto"/>
              <w:right w:val="single" w:sz="4" w:space="0" w:color="auto"/>
            </w:tcBorders>
            <w:shd w:val="clear" w:color="000000" w:fill="BFBFBF"/>
            <w:vAlign w:val="center"/>
          </w:tcPr>
          <w:p w14:paraId="506DE459" w14:textId="77777777" w:rsidR="0017081C" w:rsidRPr="008247FF" w:rsidRDefault="0017081C" w:rsidP="008C68A3">
            <w:pPr>
              <w:jc w:val="center"/>
              <w:rPr>
                <w:rFonts w:cs="Arial"/>
                <w:b/>
                <w:bCs/>
                <w:color w:val="000000"/>
                <w:sz w:val="20"/>
                <w:szCs w:val="20"/>
                <w:lang w:val="en-US" w:eastAsia="zh-CN"/>
              </w:rPr>
            </w:pPr>
            <w:r w:rsidRPr="008247FF">
              <w:rPr>
                <w:rFonts w:cs="Arial"/>
                <w:b/>
                <w:bCs/>
                <w:color w:val="000000"/>
                <w:sz w:val="20"/>
                <w:szCs w:val="20"/>
                <w:lang w:val="en-US" w:eastAsia="zh-CN"/>
              </w:rPr>
              <w:t>Resolved Count</w:t>
            </w:r>
          </w:p>
        </w:tc>
        <w:tc>
          <w:tcPr>
            <w:tcW w:w="1028" w:type="dxa"/>
            <w:tcBorders>
              <w:top w:val="single" w:sz="4" w:space="0" w:color="auto"/>
              <w:left w:val="nil"/>
              <w:bottom w:val="single" w:sz="4" w:space="0" w:color="auto"/>
              <w:right w:val="single" w:sz="4" w:space="0" w:color="auto"/>
            </w:tcBorders>
            <w:shd w:val="clear" w:color="000000" w:fill="BFBFBF"/>
            <w:vAlign w:val="center"/>
          </w:tcPr>
          <w:p w14:paraId="22DE085F" w14:textId="77777777" w:rsidR="0017081C" w:rsidRPr="008247FF" w:rsidRDefault="0017081C" w:rsidP="008C68A3">
            <w:pPr>
              <w:jc w:val="center"/>
              <w:rPr>
                <w:rFonts w:cs="Arial"/>
                <w:b/>
                <w:bCs/>
                <w:color w:val="000000"/>
                <w:sz w:val="20"/>
                <w:szCs w:val="20"/>
                <w:lang w:val="en-US" w:eastAsia="zh-CN"/>
              </w:rPr>
            </w:pPr>
            <w:r w:rsidRPr="008247FF">
              <w:rPr>
                <w:rFonts w:cs="Arial"/>
                <w:b/>
                <w:bCs/>
                <w:color w:val="000000"/>
                <w:sz w:val="20"/>
                <w:szCs w:val="20"/>
                <w:lang w:val="en-US" w:eastAsia="zh-CN"/>
              </w:rPr>
              <w:t>Realized LR LGD</w:t>
            </w:r>
          </w:p>
        </w:tc>
      </w:tr>
      <w:tr w:rsidR="0017081C" w:rsidRPr="008247FF" w14:paraId="46DDECB5" w14:textId="77777777" w:rsidTr="008C68A3">
        <w:trPr>
          <w:trHeight w:val="255"/>
          <w:jc w:val="center"/>
        </w:trPr>
        <w:tc>
          <w:tcPr>
            <w:tcW w:w="2033" w:type="dxa"/>
            <w:tcBorders>
              <w:top w:val="nil"/>
              <w:left w:val="single" w:sz="4" w:space="0" w:color="auto"/>
              <w:bottom w:val="single" w:sz="4" w:space="0" w:color="auto"/>
              <w:right w:val="single" w:sz="4" w:space="0" w:color="auto"/>
            </w:tcBorders>
            <w:shd w:val="clear" w:color="auto" w:fill="auto"/>
            <w:vAlign w:val="center"/>
            <w:hideMark/>
          </w:tcPr>
          <w:p w14:paraId="3775794C" w14:textId="77777777" w:rsidR="0017081C" w:rsidRPr="008247FF" w:rsidRDefault="0017081C" w:rsidP="008C68A3">
            <w:pPr>
              <w:rPr>
                <w:rFonts w:cs="Arial"/>
                <w:color w:val="000000"/>
                <w:sz w:val="20"/>
                <w:szCs w:val="20"/>
                <w:lang w:val="en-US" w:eastAsia="zh-CN"/>
              </w:rPr>
            </w:pPr>
            <w:r w:rsidRPr="008247FF">
              <w:rPr>
                <w:rFonts w:cs="Arial"/>
                <w:color w:val="000000"/>
                <w:sz w:val="20"/>
                <w:szCs w:val="20"/>
                <w:lang w:val="en-US" w:eastAsia="zh-CN"/>
              </w:rPr>
              <w:t>&lt;1MM</w:t>
            </w:r>
          </w:p>
        </w:tc>
        <w:tc>
          <w:tcPr>
            <w:tcW w:w="1106" w:type="dxa"/>
            <w:tcBorders>
              <w:top w:val="nil"/>
              <w:left w:val="nil"/>
              <w:bottom w:val="single" w:sz="4" w:space="0" w:color="auto"/>
              <w:right w:val="single" w:sz="4" w:space="0" w:color="auto"/>
            </w:tcBorders>
            <w:shd w:val="clear" w:color="auto" w:fill="auto"/>
            <w:vAlign w:val="center"/>
            <w:hideMark/>
          </w:tcPr>
          <w:p w14:paraId="30BB3BD1" w14:textId="77777777" w:rsidR="0017081C" w:rsidRPr="008247FF" w:rsidRDefault="0017081C" w:rsidP="008C68A3">
            <w:pPr>
              <w:jc w:val="right"/>
              <w:rPr>
                <w:rFonts w:cs="Arial"/>
                <w:color w:val="000000"/>
                <w:sz w:val="20"/>
                <w:szCs w:val="20"/>
                <w:lang w:val="en-US" w:eastAsia="zh-CN"/>
              </w:rPr>
            </w:pPr>
            <w:r w:rsidRPr="008247FF">
              <w:rPr>
                <w:rFonts w:cs="Arial"/>
                <w:color w:val="000000"/>
                <w:sz w:val="20"/>
                <w:szCs w:val="20"/>
                <w:lang w:val="en-US" w:eastAsia="zh-CN"/>
              </w:rPr>
              <w:t>36</w:t>
            </w:r>
          </w:p>
        </w:tc>
        <w:tc>
          <w:tcPr>
            <w:tcW w:w="1028" w:type="dxa"/>
            <w:tcBorders>
              <w:top w:val="nil"/>
              <w:left w:val="nil"/>
              <w:bottom w:val="single" w:sz="4" w:space="0" w:color="auto"/>
              <w:right w:val="single" w:sz="4" w:space="0" w:color="auto"/>
            </w:tcBorders>
            <w:shd w:val="clear" w:color="auto" w:fill="auto"/>
            <w:vAlign w:val="center"/>
            <w:hideMark/>
          </w:tcPr>
          <w:p w14:paraId="19F28749" w14:textId="77777777" w:rsidR="0017081C" w:rsidRPr="008247FF" w:rsidRDefault="0017081C" w:rsidP="008C68A3">
            <w:pPr>
              <w:jc w:val="right"/>
              <w:rPr>
                <w:rFonts w:cs="Arial"/>
                <w:color w:val="000000"/>
                <w:sz w:val="20"/>
                <w:szCs w:val="20"/>
                <w:lang w:val="en-US" w:eastAsia="zh-CN"/>
              </w:rPr>
            </w:pPr>
            <w:r w:rsidRPr="008247FF">
              <w:rPr>
                <w:rFonts w:cs="Arial"/>
                <w:color w:val="000000"/>
                <w:sz w:val="20"/>
                <w:szCs w:val="20"/>
                <w:lang w:val="en-US" w:eastAsia="zh-CN"/>
              </w:rPr>
              <w:t>38%</w:t>
            </w:r>
          </w:p>
        </w:tc>
        <w:tc>
          <w:tcPr>
            <w:tcW w:w="1106" w:type="dxa"/>
            <w:tcBorders>
              <w:top w:val="nil"/>
              <w:left w:val="nil"/>
              <w:bottom w:val="single" w:sz="4" w:space="0" w:color="auto"/>
              <w:right w:val="single" w:sz="4" w:space="0" w:color="auto"/>
            </w:tcBorders>
            <w:vAlign w:val="center"/>
          </w:tcPr>
          <w:p w14:paraId="083CC481" w14:textId="77777777" w:rsidR="0017081C" w:rsidRPr="008247FF" w:rsidRDefault="0017081C" w:rsidP="008C68A3">
            <w:pPr>
              <w:jc w:val="right"/>
              <w:rPr>
                <w:rFonts w:cs="Arial"/>
                <w:color w:val="000000"/>
                <w:sz w:val="20"/>
                <w:szCs w:val="20"/>
                <w:lang w:val="en-US" w:eastAsia="zh-CN"/>
              </w:rPr>
            </w:pPr>
            <w:r>
              <w:rPr>
                <w:rFonts w:cs="Arial"/>
                <w:color w:val="000000"/>
                <w:sz w:val="20"/>
                <w:szCs w:val="20"/>
                <w:lang w:val="en-US" w:eastAsia="zh-CN"/>
              </w:rPr>
              <w:t>4</w:t>
            </w:r>
          </w:p>
        </w:tc>
        <w:tc>
          <w:tcPr>
            <w:tcW w:w="1028" w:type="dxa"/>
            <w:tcBorders>
              <w:top w:val="nil"/>
              <w:left w:val="nil"/>
              <w:bottom w:val="single" w:sz="4" w:space="0" w:color="auto"/>
              <w:right w:val="single" w:sz="4" w:space="0" w:color="auto"/>
            </w:tcBorders>
            <w:vAlign w:val="center"/>
          </w:tcPr>
          <w:p w14:paraId="1E4B3932" w14:textId="77777777" w:rsidR="0017081C" w:rsidRPr="008247FF" w:rsidRDefault="0017081C" w:rsidP="008C68A3">
            <w:pPr>
              <w:jc w:val="right"/>
              <w:rPr>
                <w:rFonts w:cs="Arial"/>
                <w:color w:val="000000"/>
                <w:sz w:val="20"/>
                <w:szCs w:val="20"/>
                <w:lang w:val="en-US" w:eastAsia="zh-CN"/>
              </w:rPr>
            </w:pPr>
            <w:r>
              <w:rPr>
                <w:rFonts w:cs="Arial"/>
                <w:color w:val="000000"/>
                <w:sz w:val="20"/>
                <w:szCs w:val="20"/>
                <w:lang w:val="en-US" w:eastAsia="zh-CN"/>
              </w:rPr>
              <w:t>19</w:t>
            </w:r>
            <w:r w:rsidRPr="008247FF">
              <w:rPr>
                <w:rFonts w:cs="Arial"/>
                <w:color w:val="000000"/>
                <w:sz w:val="20"/>
                <w:szCs w:val="20"/>
                <w:lang w:val="en-US" w:eastAsia="zh-CN"/>
              </w:rPr>
              <w:t>%</w:t>
            </w:r>
          </w:p>
        </w:tc>
      </w:tr>
      <w:tr w:rsidR="0017081C" w:rsidRPr="008247FF" w14:paraId="45EF04AA" w14:textId="77777777" w:rsidTr="008C68A3">
        <w:trPr>
          <w:trHeight w:val="255"/>
          <w:jc w:val="center"/>
        </w:trPr>
        <w:tc>
          <w:tcPr>
            <w:tcW w:w="2033" w:type="dxa"/>
            <w:tcBorders>
              <w:top w:val="nil"/>
              <w:left w:val="single" w:sz="4" w:space="0" w:color="auto"/>
              <w:bottom w:val="single" w:sz="4" w:space="0" w:color="auto"/>
              <w:right w:val="single" w:sz="4" w:space="0" w:color="auto"/>
            </w:tcBorders>
            <w:shd w:val="clear" w:color="auto" w:fill="auto"/>
            <w:vAlign w:val="center"/>
            <w:hideMark/>
          </w:tcPr>
          <w:p w14:paraId="4ACEC8C6" w14:textId="77777777" w:rsidR="0017081C" w:rsidRPr="008247FF" w:rsidRDefault="0017081C" w:rsidP="008C68A3">
            <w:pPr>
              <w:rPr>
                <w:rFonts w:cs="Arial"/>
                <w:color w:val="000000"/>
                <w:sz w:val="20"/>
                <w:szCs w:val="20"/>
                <w:lang w:val="en-US" w:eastAsia="zh-CN"/>
              </w:rPr>
            </w:pPr>
            <w:r w:rsidRPr="008247FF">
              <w:rPr>
                <w:rFonts w:cs="Arial"/>
                <w:color w:val="000000"/>
                <w:sz w:val="20"/>
                <w:szCs w:val="20"/>
                <w:lang w:val="en-US" w:eastAsia="zh-CN"/>
              </w:rPr>
              <w:t>1-10MM</w:t>
            </w:r>
          </w:p>
        </w:tc>
        <w:tc>
          <w:tcPr>
            <w:tcW w:w="1106" w:type="dxa"/>
            <w:tcBorders>
              <w:top w:val="nil"/>
              <w:left w:val="nil"/>
              <w:bottom w:val="single" w:sz="4" w:space="0" w:color="auto"/>
              <w:right w:val="single" w:sz="4" w:space="0" w:color="auto"/>
            </w:tcBorders>
            <w:shd w:val="clear" w:color="auto" w:fill="auto"/>
            <w:vAlign w:val="center"/>
            <w:hideMark/>
          </w:tcPr>
          <w:p w14:paraId="79F938C8" w14:textId="77777777" w:rsidR="0017081C" w:rsidRPr="008247FF" w:rsidRDefault="0017081C" w:rsidP="008C68A3">
            <w:pPr>
              <w:jc w:val="right"/>
              <w:rPr>
                <w:rFonts w:cs="Arial"/>
                <w:color w:val="000000"/>
                <w:sz w:val="20"/>
                <w:szCs w:val="20"/>
                <w:lang w:val="en-US" w:eastAsia="zh-CN"/>
              </w:rPr>
            </w:pPr>
            <w:r w:rsidRPr="008247FF">
              <w:rPr>
                <w:rFonts w:cs="Arial"/>
                <w:color w:val="000000"/>
                <w:sz w:val="20"/>
                <w:szCs w:val="20"/>
                <w:lang w:val="en-US" w:eastAsia="zh-CN"/>
              </w:rPr>
              <w:t>43</w:t>
            </w:r>
          </w:p>
        </w:tc>
        <w:tc>
          <w:tcPr>
            <w:tcW w:w="1028" w:type="dxa"/>
            <w:tcBorders>
              <w:top w:val="nil"/>
              <w:left w:val="nil"/>
              <w:bottom w:val="single" w:sz="4" w:space="0" w:color="auto"/>
              <w:right w:val="single" w:sz="4" w:space="0" w:color="auto"/>
            </w:tcBorders>
            <w:shd w:val="clear" w:color="auto" w:fill="auto"/>
            <w:vAlign w:val="center"/>
            <w:hideMark/>
          </w:tcPr>
          <w:p w14:paraId="69043D3A" w14:textId="77777777" w:rsidR="0017081C" w:rsidRPr="008247FF" w:rsidRDefault="0017081C" w:rsidP="008C68A3">
            <w:pPr>
              <w:jc w:val="right"/>
              <w:rPr>
                <w:rFonts w:cs="Arial"/>
                <w:color w:val="000000"/>
                <w:sz w:val="20"/>
                <w:szCs w:val="20"/>
                <w:lang w:val="en-US" w:eastAsia="zh-CN"/>
              </w:rPr>
            </w:pPr>
            <w:r w:rsidRPr="008247FF">
              <w:rPr>
                <w:rFonts w:cs="Arial"/>
                <w:color w:val="000000"/>
                <w:sz w:val="20"/>
                <w:szCs w:val="20"/>
                <w:lang w:val="en-US" w:eastAsia="zh-CN"/>
              </w:rPr>
              <w:t>18%</w:t>
            </w:r>
          </w:p>
        </w:tc>
        <w:tc>
          <w:tcPr>
            <w:tcW w:w="1106" w:type="dxa"/>
            <w:tcBorders>
              <w:top w:val="nil"/>
              <w:left w:val="nil"/>
              <w:bottom w:val="single" w:sz="4" w:space="0" w:color="auto"/>
              <w:right w:val="single" w:sz="4" w:space="0" w:color="auto"/>
            </w:tcBorders>
            <w:vAlign w:val="center"/>
          </w:tcPr>
          <w:p w14:paraId="62ADBB8D" w14:textId="77777777" w:rsidR="0017081C" w:rsidRPr="008247FF" w:rsidRDefault="0017081C" w:rsidP="008C68A3">
            <w:pPr>
              <w:jc w:val="right"/>
              <w:rPr>
                <w:rFonts w:cs="Arial"/>
                <w:color w:val="000000"/>
                <w:sz w:val="20"/>
                <w:szCs w:val="20"/>
                <w:lang w:val="en-US" w:eastAsia="zh-CN"/>
              </w:rPr>
            </w:pPr>
            <w:r>
              <w:rPr>
                <w:rFonts w:cs="Arial"/>
                <w:color w:val="000000"/>
                <w:sz w:val="20"/>
                <w:szCs w:val="20"/>
                <w:lang w:val="en-US" w:eastAsia="zh-CN"/>
              </w:rPr>
              <w:t>10</w:t>
            </w:r>
          </w:p>
        </w:tc>
        <w:tc>
          <w:tcPr>
            <w:tcW w:w="1028" w:type="dxa"/>
            <w:tcBorders>
              <w:top w:val="nil"/>
              <w:left w:val="nil"/>
              <w:bottom w:val="single" w:sz="4" w:space="0" w:color="auto"/>
              <w:right w:val="single" w:sz="4" w:space="0" w:color="auto"/>
            </w:tcBorders>
            <w:vAlign w:val="center"/>
          </w:tcPr>
          <w:p w14:paraId="3E00F620" w14:textId="77777777" w:rsidR="0017081C" w:rsidRPr="008247FF" w:rsidRDefault="0017081C" w:rsidP="008C68A3">
            <w:pPr>
              <w:jc w:val="right"/>
              <w:rPr>
                <w:rFonts w:cs="Arial"/>
                <w:color w:val="000000"/>
                <w:sz w:val="20"/>
                <w:szCs w:val="20"/>
                <w:lang w:val="en-US" w:eastAsia="zh-CN"/>
              </w:rPr>
            </w:pPr>
            <w:r>
              <w:rPr>
                <w:rFonts w:cs="Arial"/>
                <w:color w:val="000000"/>
                <w:sz w:val="20"/>
                <w:szCs w:val="20"/>
                <w:lang w:val="en-US" w:eastAsia="zh-CN"/>
              </w:rPr>
              <w:t>42</w:t>
            </w:r>
            <w:r w:rsidRPr="008247FF">
              <w:rPr>
                <w:rFonts w:cs="Arial"/>
                <w:color w:val="000000"/>
                <w:sz w:val="20"/>
                <w:szCs w:val="20"/>
                <w:lang w:val="en-US" w:eastAsia="zh-CN"/>
              </w:rPr>
              <w:t>%</w:t>
            </w:r>
          </w:p>
        </w:tc>
      </w:tr>
      <w:tr w:rsidR="0017081C" w:rsidRPr="008247FF" w14:paraId="0A1F9DB1" w14:textId="77777777" w:rsidTr="008C68A3">
        <w:trPr>
          <w:trHeight w:val="270"/>
          <w:jc w:val="center"/>
        </w:trPr>
        <w:tc>
          <w:tcPr>
            <w:tcW w:w="2033" w:type="dxa"/>
            <w:tcBorders>
              <w:top w:val="nil"/>
              <w:left w:val="single" w:sz="4" w:space="0" w:color="auto"/>
              <w:bottom w:val="nil"/>
              <w:right w:val="single" w:sz="4" w:space="0" w:color="auto"/>
            </w:tcBorders>
            <w:shd w:val="clear" w:color="auto" w:fill="auto"/>
            <w:vAlign w:val="center"/>
            <w:hideMark/>
          </w:tcPr>
          <w:p w14:paraId="7D92BBD4" w14:textId="77777777" w:rsidR="0017081C" w:rsidRPr="008247FF" w:rsidRDefault="0017081C" w:rsidP="008C68A3">
            <w:pPr>
              <w:rPr>
                <w:rFonts w:cs="Arial"/>
                <w:color w:val="000000"/>
                <w:sz w:val="20"/>
                <w:szCs w:val="20"/>
                <w:lang w:val="en-US" w:eastAsia="zh-CN"/>
              </w:rPr>
            </w:pPr>
            <w:r w:rsidRPr="008247FF">
              <w:rPr>
                <w:rFonts w:cs="Arial"/>
                <w:color w:val="000000"/>
                <w:sz w:val="20"/>
                <w:szCs w:val="20"/>
                <w:lang w:val="en-US" w:eastAsia="zh-CN"/>
              </w:rPr>
              <w:t>10MM+</w:t>
            </w:r>
          </w:p>
        </w:tc>
        <w:tc>
          <w:tcPr>
            <w:tcW w:w="1106" w:type="dxa"/>
            <w:tcBorders>
              <w:top w:val="nil"/>
              <w:left w:val="nil"/>
              <w:bottom w:val="nil"/>
              <w:right w:val="single" w:sz="4" w:space="0" w:color="auto"/>
            </w:tcBorders>
            <w:shd w:val="clear" w:color="auto" w:fill="auto"/>
            <w:vAlign w:val="center"/>
            <w:hideMark/>
          </w:tcPr>
          <w:p w14:paraId="013CBE90" w14:textId="77777777" w:rsidR="0017081C" w:rsidRPr="008247FF" w:rsidRDefault="0017081C" w:rsidP="008C68A3">
            <w:pPr>
              <w:jc w:val="right"/>
              <w:rPr>
                <w:rFonts w:cs="Arial"/>
                <w:color w:val="000000"/>
                <w:sz w:val="20"/>
                <w:szCs w:val="20"/>
                <w:lang w:val="en-US" w:eastAsia="zh-CN"/>
              </w:rPr>
            </w:pPr>
            <w:r w:rsidRPr="008247FF">
              <w:rPr>
                <w:rFonts w:cs="Arial"/>
                <w:color w:val="000000"/>
                <w:sz w:val="20"/>
                <w:szCs w:val="20"/>
                <w:lang w:val="en-US" w:eastAsia="zh-CN"/>
              </w:rPr>
              <w:t>17</w:t>
            </w:r>
          </w:p>
        </w:tc>
        <w:tc>
          <w:tcPr>
            <w:tcW w:w="1028" w:type="dxa"/>
            <w:tcBorders>
              <w:top w:val="nil"/>
              <w:left w:val="nil"/>
              <w:bottom w:val="nil"/>
              <w:right w:val="single" w:sz="4" w:space="0" w:color="auto"/>
            </w:tcBorders>
            <w:shd w:val="clear" w:color="auto" w:fill="auto"/>
            <w:vAlign w:val="center"/>
            <w:hideMark/>
          </w:tcPr>
          <w:p w14:paraId="1267483F" w14:textId="77777777" w:rsidR="0017081C" w:rsidRPr="008247FF" w:rsidRDefault="0017081C" w:rsidP="008C68A3">
            <w:pPr>
              <w:jc w:val="right"/>
              <w:rPr>
                <w:rFonts w:cs="Arial"/>
                <w:color w:val="000000"/>
                <w:sz w:val="20"/>
                <w:szCs w:val="20"/>
                <w:lang w:val="en-US" w:eastAsia="zh-CN"/>
              </w:rPr>
            </w:pPr>
            <w:r w:rsidRPr="008247FF">
              <w:rPr>
                <w:rFonts w:cs="Arial"/>
                <w:color w:val="000000"/>
                <w:sz w:val="20"/>
                <w:szCs w:val="20"/>
                <w:lang w:val="en-US" w:eastAsia="zh-CN"/>
              </w:rPr>
              <w:t>5%</w:t>
            </w:r>
          </w:p>
        </w:tc>
        <w:tc>
          <w:tcPr>
            <w:tcW w:w="1106" w:type="dxa"/>
            <w:tcBorders>
              <w:top w:val="nil"/>
              <w:left w:val="nil"/>
              <w:bottom w:val="nil"/>
              <w:right w:val="single" w:sz="4" w:space="0" w:color="auto"/>
            </w:tcBorders>
            <w:vAlign w:val="center"/>
          </w:tcPr>
          <w:p w14:paraId="1F4B59A1" w14:textId="77777777" w:rsidR="0017081C" w:rsidRPr="008247FF" w:rsidRDefault="0017081C" w:rsidP="008C68A3">
            <w:pPr>
              <w:jc w:val="right"/>
              <w:rPr>
                <w:rFonts w:cs="Arial"/>
                <w:color w:val="000000"/>
                <w:sz w:val="20"/>
                <w:szCs w:val="20"/>
                <w:lang w:val="en-US" w:eastAsia="zh-CN"/>
              </w:rPr>
            </w:pPr>
            <w:r>
              <w:rPr>
                <w:rFonts w:cs="Arial"/>
                <w:color w:val="000000"/>
                <w:sz w:val="20"/>
                <w:szCs w:val="20"/>
                <w:lang w:val="en-US" w:eastAsia="zh-CN"/>
              </w:rPr>
              <w:t>1</w:t>
            </w:r>
          </w:p>
        </w:tc>
        <w:tc>
          <w:tcPr>
            <w:tcW w:w="1028" w:type="dxa"/>
            <w:tcBorders>
              <w:top w:val="nil"/>
              <w:left w:val="nil"/>
              <w:bottom w:val="nil"/>
              <w:right w:val="single" w:sz="4" w:space="0" w:color="auto"/>
            </w:tcBorders>
            <w:vAlign w:val="center"/>
          </w:tcPr>
          <w:p w14:paraId="28BA3212" w14:textId="77777777" w:rsidR="0017081C" w:rsidRPr="008247FF" w:rsidRDefault="0017081C" w:rsidP="008C68A3">
            <w:pPr>
              <w:jc w:val="right"/>
              <w:rPr>
                <w:rFonts w:cs="Arial"/>
                <w:color w:val="000000"/>
                <w:sz w:val="20"/>
                <w:szCs w:val="20"/>
                <w:lang w:val="en-US" w:eastAsia="zh-CN"/>
              </w:rPr>
            </w:pPr>
            <w:r>
              <w:rPr>
                <w:rFonts w:cs="Arial"/>
                <w:color w:val="000000"/>
                <w:sz w:val="20"/>
                <w:szCs w:val="20"/>
                <w:lang w:val="en-US" w:eastAsia="zh-CN"/>
              </w:rPr>
              <w:t>10</w:t>
            </w:r>
            <w:r w:rsidRPr="008247FF">
              <w:rPr>
                <w:rFonts w:cs="Arial"/>
                <w:color w:val="000000"/>
                <w:sz w:val="20"/>
                <w:szCs w:val="20"/>
                <w:lang w:val="en-US" w:eastAsia="zh-CN"/>
              </w:rPr>
              <w:t>%</w:t>
            </w:r>
          </w:p>
        </w:tc>
      </w:tr>
      <w:tr w:rsidR="0017081C" w:rsidRPr="008247FF" w14:paraId="4FF07CED" w14:textId="77777777" w:rsidTr="008C68A3">
        <w:trPr>
          <w:trHeight w:val="270"/>
          <w:jc w:val="center"/>
        </w:trPr>
        <w:tc>
          <w:tcPr>
            <w:tcW w:w="2033" w:type="dxa"/>
            <w:tcBorders>
              <w:top w:val="double" w:sz="6" w:space="0" w:color="auto"/>
              <w:left w:val="single" w:sz="4" w:space="0" w:color="auto"/>
              <w:bottom w:val="single" w:sz="4" w:space="0" w:color="auto"/>
              <w:right w:val="single" w:sz="4" w:space="0" w:color="auto"/>
            </w:tcBorders>
            <w:shd w:val="clear" w:color="000000" w:fill="BFBFBF"/>
            <w:vAlign w:val="center"/>
            <w:hideMark/>
          </w:tcPr>
          <w:p w14:paraId="79F15385" w14:textId="77777777" w:rsidR="0017081C" w:rsidRPr="008247FF" w:rsidRDefault="0017081C" w:rsidP="008C68A3">
            <w:pPr>
              <w:rPr>
                <w:rFonts w:cs="Arial"/>
                <w:b/>
                <w:bCs/>
                <w:color w:val="000000"/>
                <w:sz w:val="20"/>
                <w:szCs w:val="20"/>
                <w:lang w:val="en-US" w:eastAsia="zh-CN"/>
              </w:rPr>
            </w:pPr>
            <w:r w:rsidRPr="008247FF">
              <w:rPr>
                <w:rFonts w:cs="Arial"/>
                <w:b/>
                <w:bCs/>
                <w:color w:val="000000"/>
                <w:sz w:val="20"/>
                <w:szCs w:val="20"/>
                <w:lang w:val="en-US" w:eastAsia="zh-CN"/>
              </w:rPr>
              <w:t>Grand Total</w:t>
            </w:r>
          </w:p>
        </w:tc>
        <w:tc>
          <w:tcPr>
            <w:tcW w:w="1106" w:type="dxa"/>
            <w:tcBorders>
              <w:top w:val="double" w:sz="6" w:space="0" w:color="auto"/>
              <w:left w:val="nil"/>
              <w:bottom w:val="single" w:sz="4" w:space="0" w:color="auto"/>
              <w:right w:val="single" w:sz="4" w:space="0" w:color="auto"/>
            </w:tcBorders>
            <w:shd w:val="clear" w:color="000000" w:fill="BFBFBF"/>
            <w:vAlign w:val="center"/>
            <w:hideMark/>
          </w:tcPr>
          <w:p w14:paraId="3A1E1110" w14:textId="77777777" w:rsidR="0017081C" w:rsidRPr="008247FF" w:rsidRDefault="0017081C" w:rsidP="008C68A3">
            <w:pPr>
              <w:jc w:val="right"/>
              <w:rPr>
                <w:rFonts w:cs="Arial"/>
                <w:b/>
                <w:bCs/>
                <w:color w:val="000000"/>
                <w:sz w:val="20"/>
                <w:szCs w:val="20"/>
                <w:lang w:val="en-US" w:eastAsia="zh-CN"/>
              </w:rPr>
            </w:pPr>
            <w:r w:rsidRPr="008247FF">
              <w:rPr>
                <w:rFonts w:cs="Arial"/>
                <w:b/>
                <w:bCs/>
                <w:color w:val="000000"/>
                <w:sz w:val="20"/>
                <w:szCs w:val="20"/>
                <w:lang w:val="en-US" w:eastAsia="zh-CN"/>
              </w:rPr>
              <w:t>96</w:t>
            </w:r>
          </w:p>
        </w:tc>
        <w:tc>
          <w:tcPr>
            <w:tcW w:w="1028" w:type="dxa"/>
            <w:tcBorders>
              <w:top w:val="double" w:sz="6" w:space="0" w:color="auto"/>
              <w:left w:val="nil"/>
              <w:bottom w:val="single" w:sz="4" w:space="0" w:color="auto"/>
              <w:right w:val="single" w:sz="4" w:space="0" w:color="auto"/>
            </w:tcBorders>
            <w:shd w:val="clear" w:color="000000" w:fill="BFBFBF"/>
            <w:vAlign w:val="center"/>
            <w:hideMark/>
          </w:tcPr>
          <w:p w14:paraId="2E8158B9" w14:textId="77777777" w:rsidR="0017081C" w:rsidRPr="008247FF" w:rsidRDefault="0017081C" w:rsidP="008C68A3">
            <w:pPr>
              <w:jc w:val="right"/>
              <w:rPr>
                <w:rFonts w:cs="Arial"/>
                <w:b/>
                <w:bCs/>
                <w:color w:val="000000"/>
                <w:sz w:val="20"/>
                <w:szCs w:val="20"/>
                <w:lang w:val="en-US" w:eastAsia="zh-CN"/>
              </w:rPr>
            </w:pPr>
            <w:r w:rsidRPr="008247FF">
              <w:rPr>
                <w:rFonts w:cs="Arial"/>
                <w:b/>
                <w:bCs/>
                <w:color w:val="000000"/>
                <w:sz w:val="20"/>
                <w:szCs w:val="20"/>
                <w:lang w:val="en-US" w:eastAsia="zh-CN"/>
              </w:rPr>
              <w:t>23%</w:t>
            </w:r>
          </w:p>
        </w:tc>
        <w:tc>
          <w:tcPr>
            <w:tcW w:w="1106" w:type="dxa"/>
            <w:tcBorders>
              <w:top w:val="double" w:sz="6" w:space="0" w:color="auto"/>
              <w:left w:val="nil"/>
              <w:bottom w:val="single" w:sz="4" w:space="0" w:color="auto"/>
              <w:right w:val="single" w:sz="4" w:space="0" w:color="auto"/>
            </w:tcBorders>
            <w:shd w:val="clear" w:color="000000" w:fill="BFBFBF"/>
            <w:vAlign w:val="center"/>
          </w:tcPr>
          <w:p w14:paraId="333576BE" w14:textId="77777777" w:rsidR="0017081C" w:rsidRPr="008247FF" w:rsidRDefault="0017081C" w:rsidP="008C68A3">
            <w:pPr>
              <w:jc w:val="right"/>
              <w:rPr>
                <w:rFonts w:cs="Arial"/>
                <w:b/>
                <w:bCs/>
                <w:color w:val="000000"/>
                <w:sz w:val="20"/>
                <w:szCs w:val="20"/>
                <w:lang w:val="en-US" w:eastAsia="zh-CN"/>
              </w:rPr>
            </w:pPr>
            <w:r>
              <w:rPr>
                <w:rFonts w:cs="Arial"/>
                <w:b/>
                <w:bCs/>
                <w:color w:val="000000"/>
                <w:sz w:val="20"/>
                <w:szCs w:val="20"/>
                <w:lang w:val="en-US" w:eastAsia="zh-CN"/>
              </w:rPr>
              <w:t>15</w:t>
            </w:r>
          </w:p>
        </w:tc>
        <w:tc>
          <w:tcPr>
            <w:tcW w:w="1028" w:type="dxa"/>
            <w:tcBorders>
              <w:top w:val="double" w:sz="6" w:space="0" w:color="auto"/>
              <w:left w:val="nil"/>
              <w:bottom w:val="single" w:sz="4" w:space="0" w:color="auto"/>
              <w:right w:val="single" w:sz="4" w:space="0" w:color="auto"/>
            </w:tcBorders>
            <w:shd w:val="clear" w:color="000000" w:fill="BFBFBF"/>
            <w:vAlign w:val="center"/>
          </w:tcPr>
          <w:p w14:paraId="25192015" w14:textId="77777777" w:rsidR="0017081C" w:rsidRPr="008247FF" w:rsidRDefault="0017081C" w:rsidP="008C68A3">
            <w:pPr>
              <w:jc w:val="right"/>
              <w:rPr>
                <w:rFonts w:cs="Arial"/>
                <w:b/>
                <w:bCs/>
                <w:color w:val="000000"/>
                <w:sz w:val="20"/>
                <w:szCs w:val="20"/>
                <w:lang w:val="en-US" w:eastAsia="zh-CN"/>
              </w:rPr>
            </w:pPr>
            <w:r>
              <w:rPr>
                <w:rFonts w:cs="Arial"/>
                <w:b/>
                <w:bCs/>
                <w:color w:val="000000"/>
                <w:sz w:val="20"/>
                <w:szCs w:val="20"/>
                <w:lang w:val="en-US" w:eastAsia="zh-CN"/>
              </w:rPr>
              <w:t>34%</w:t>
            </w:r>
          </w:p>
        </w:tc>
      </w:tr>
    </w:tbl>
    <w:p w14:paraId="57F56BE2" w14:textId="77777777" w:rsidR="0017081C" w:rsidRDefault="0017081C" w:rsidP="0017081C">
      <w:pPr>
        <w:spacing w:after="240"/>
        <w:sectPr w:rsidR="0017081C" w:rsidSect="008C68A3">
          <w:headerReference w:type="default" r:id="rId21"/>
          <w:footerReference w:type="default" r:id="rId22"/>
          <w:pgSz w:w="12240" w:h="15840" w:code="1"/>
          <w:pgMar w:top="1440" w:right="1440" w:bottom="1440" w:left="1440" w:header="720" w:footer="720" w:gutter="0"/>
          <w:cols w:space="708"/>
          <w:docGrid w:linePitch="360"/>
        </w:sectPr>
      </w:pPr>
    </w:p>
    <w:p w14:paraId="7D38AA7E" w14:textId="77777777" w:rsidR="0017081C" w:rsidRDefault="0017081C" w:rsidP="0017081C">
      <w:pPr>
        <w:pStyle w:val="Caption"/>
        <w:spacing w:after="240"/>
        <w:jc w:val="center"/>
      </w:pPr>
      <w:bookmarkStart w:id="367" w:name="_Ref424058885"/>
      <w:r>
        <w:lastRenderedPageBreak/>
        <w:t xml:space="preserve">Table </w:t>
      </w:r>
      <w:r>
        <w:fldChar w:fldCharType="begin"/>
      </w:r>
      <w:r>
        <w:instrText xml:space="preserve"> SEQ Table \* ARABIC </w:instrText>
      </w:r>
      <w:r>
        <w:fldChar w:fldCharType="separate"/>
      </w:r>
      <w:r>
        <w:rPr>
          <w:noProof/>
        </w:rPr>
        <w:t>46</w:t>
      </w:r>
      <w:r>
        <w:rPr>
          <w:noProof/>
        </w:rPr>
        <w:fldChar w:fldCharType="end"/>
      </w:r>
      <w:bookmarkEnd w:id="367"/>
      <w:r>
        <w:t>: Number of Resolved Facilities and Average Realized LR LGD by Assets at One Year Prior to Default and Primary Collateral Type</w:t>
      </w:r>
    </w:p>
    <w:tbl>
      <w:tblPr>
        <w:tblW w:w="15003" w:type="dxa"/>
        <w:jc w:val="center"/>
        <w:tblLook w:val="04A0" w:firstRow="1" w:lastRow="0" w:firstColumn="1" w:lastColumn="0" w:noHBand="0" w:noVBand="1"/>
      </w:tblPr>
      <w:tblGrid>
        <w:gridCol w:w="3219"/>
        <w:gridCol w:w="1017"/>
        <w:gridCol w:w="947"/>
        <w:gridCol w:w="1017"/>
        <w:gridCol w:w="947"/>
        <w:gridCol w:w="1017"/>
        <w:gridCol w:w="947"/>
        <w:gridCol w:w="1017"/>
        <w:gridCol w:w="947"/>
        <w:gridCol w:w="1017"/>
        <w:gridCol w:w="947"/>
        <w:gridCol w:w="1017"/>
        <w:gridCol w:w="947"/>
      </w:tblGrid>
      <w:tr w:rsidR="0017081C" w:rsidRPr="00D96333" w14:paraId="0FA81B1B" w14:textId="77777777" w:rsidTr="008C68A3">
        <w:trPr>
          <w:trHeight w:val="297"/>
          <w:jc w:val="center"/>
        </w:trPr>
        <w:tc>
          <w:tcPr>
            <w:tcW w:w="3219" w:type="dxa"/>
            <w:vMerge w:val="restart"/>
            <w:tcBorders>
              <w:top w:val="single" w:sz="4" w:space="0" w:color="auto"/>
              <w:left w:val="single" w:sz="4" w:space="0" w:color="auto"/>
              <w:bottom w:val="single" w:sz="4" w:space="0" w:color="auto"/>
              <w:right w:val="single" w:sz="4" w:space="0" w:color="auto"/>
            </w:tcBorders>
            <w:shd w:val="clear" w:color="DCE6F1" w:fill="BFBFBF"/>
            <w:noWrap/>
            <w:vAlign w:val="center"/>
            <w:hideMark/>
          </w:tcPr>
          <w:p w14:paraId="01F1AB79" w14:textId="77777777" w:rsidR="0017081C" w:rsidRPr="00D96333" w:rsidRDefault="0017081C" w:rsidP="008C68A3">
            <w:pPr>
              <w:jc w:val="center"/>
              <w:rPr>
                <w:rFonts w:cs="Arial"/>
                <w:b/>
                <w:bCs/>
                <w:color w:val="000000"/>
                <w:sz w:val="18"/>
                <w:szCs w:val="18"/>
                <w:lang w:val="en-US" w:eastAsia="zh-CN"/>
              </w:rPr>
            </w:pPr>
            <w:r w:rsidRPr="00D96333">
              <w:rPr>
                <w:rFonts w:cs="Arial"/>
                <w:b/>
                <w:bCs/>
                <w:color w:val="000000"/>
                <w:sz w:val="18"/>
                <w:szCs w:val="18"/>
                <w:lang w:val="en-US" w:eastAsia="zh-CN"/>
              </w:rPr>
              <w:t>Primary Collateral Type</w:t>
            </w:r>
          </w:p>
        </w:tc>
        <w:tc>
          <w:tcPr>
            <w:tcW w:w="11784" w:type="dxa"/>
            <w:gridSpan w:val="12"/>
            <w:tcBorders>
              <w:top w:val="single" w:sz="4" w:space="0" w:color="auto"/>
              <w:left w:val="nil"/>
              <w:bottom w:val="single" w:sz="4" w:space="0" w:color="auto"/>
              <w:right w:val="single" w:sz="4" w:space="0" w:color="auto"/>
            </w:tcBorders>
            <w:shd w:val="clear" w:color="000000" w:fill="BFBFBF"/>
            <w:vAlign w:val="center"/>
            <w:hideMark/>
          </w:tcPr>
          <w:p w14:paraId="2F4BF2A3" w14:textId="77777777" w:rsidR="0017081C" w:rsidRPr="00D96333" w:rsidRDefault="0017081C" w:rsidP="008C68A3">
            <w:pPr>
              <w:jc w:val="center"/>
              <w:rPr>
                <w:rFonts w:cs="Arial"/>
                <w:b/>
                <w:bCs/>
                <w:color w:val="000000"/>
                <w:sz w:val="18"/>
                <w:szCs w:val="18"/>
                <w:lang w:val="en-US" w:eastAsia="zh-CN"/>
              </w:rPr>
            </w:pPr>
            <w:r w:rsidRPr="00D96333">
              <w:rPr>
                <w:rFonts w:cs="Arial"/>
                <w:b/>
                <w:bCs/>
                <w:color w:val="000000"/>
                <w:sz w:val="18"/>
                <w:szCs w:val="18"/>
                <w:lang w:val="en-US" w:eastAsia="zh-CN"/>
              </w:rPr>
              <w:t>Borrower Assets at One Year prior to Default</w:t>
            </w:r>
          </w:p>
        </w:tc>
      </w:tr>
      <w:tr w:rsidR="0017081C" w:rsidRPr="00D96333" w14:paraId="7B5B4D60" w14:textId="77777777" w:rsidTr="008C68A3">
        <w:trPr>
          <w:trHeight w:val="297"/>
          <w:jc w:val="center"/>
        </w:trPr>
        <w:tc>
          <w:tcPr>
            <w:tcW w:w="3219" w:type="dxa"/>
            <w:vMerge/>
            <w:tcBorders>
              <w:top w:val="single" w:sz="4" w:space="0" w:color="auto"/>
              <w:left w:val="single" w:sz="4" w:space="0" w:color="auto"/>
              <w:bottom w:val="single" w:sz="4" w:space="0" w:color="auto"/>
              <w:right w:val="single" w:sz="4" w:space="0" w:color="auto"/>
            </w:tcBorders>
            <w:vAlign w:val="center"/>
            <w:hideMark/>
          </w:tcPr>
          <w:p w14:paraId="3F2494A7" w14:textId="77777777" w:rsidR="0017081C" w:rsidRPr="00D96333" w:rsidRDefault="0017081C" w:rsidP="008C68A3">
            <w:pPr>
              <w:rPr>
                <w:rFonts w:cs="Arial"/>
                <w:b/>
                <w:bCs/>
                <w:color w:val="000000"/>
                <w:sz w:val="18"/>
                <w:szCs w:val="18"/>
                <w:lang w:val="en-US" w:eastAsia="zh-CN"/>
              </w:rPr>
            </w:pPr>
          </w:p>
        </w:tc>
        <w:tc>
          <w:tcPr>
            <w:tcW w:w="1964" w:type="dxa"/>
            <w:gridSpan w:val="2"/>
            <w:tcBorders>
              <w:top w:val="single" w:sz="4" w:space="0" w:color="auto"/>
              <w:left w:val="nil"/>
              <w:bottom w:val="single" w:sz="4" w:space="0" w:color="auto"/>
              <w:right w:val="single" w:sz="4" w:space="0" w:color="auto"/>
            </w:tcBorders>
            <w:shd w:val="clear" w:color="DCE6F1" w:fill="BFBFBF"/>
            <w:vAlign w:val="center"/>
            <w:hideMark/>
          </w:tcPr>
          <w:p w14:paraId="7967AD32" w14:textId="77777777" w:rsidR="0017081C" w:rsidRPr="00D96333" w:rsidRDefault="0017081C" w:rsidP="008C68A3">
            <w:pPr>
              <w:jc w:val="center"/>
              <w:rPr>
                <w:rFonts w:cs="Arial"/>
                <w:b/>
                <w:bCs/>
                <w:color w:val="000000"/>
                <w:sz w:val="18"/>
                <w:szCs w:val="18"/>
                <w:lang w:val="en-US" w:eastAsia="zh-CN"/>
              </w:rPr>
            </w:pPr>
            <w:r w:rsidRPr="00D96333">
              <w:rPr>
                <w:rFonts w:cs="Arial"/>
                <w:b/>
                <w:bCs/>
                <w:color w:val="000000"/>
                <w:sz w:val="18"/>
                <w:szCs w:val="18"/>
                <w:lang w:val="en-US" w:eastAsia="zh-CN"/>
              </w:rPr>
              <w:t>&lt;1MM</w:t>
            </w:r>
          </w:p>
        </w:tc>
        <w:tc>
          <w:tcPr>
            <w:tcW w:w="1964" w:type="dxa"/>
            <w:gridSpan w:val="2"/>
            <w:tcBorders>
              <w:top w:val="single" w:sz="4" w:space="0" w:color="auto"/>
              <w:left w:val="nil"/>
              <w:bottom w:val="single" w:sz="4" w:space="0" w:color="auto"/>
              <w:right w:val="single" w:sz="4" w:space="0" w:color="auto"/>
            </w:tcBorders>
            <w:shd w:val="clear" w:color="DCE6F1" w:fill="BFBFBF"/>
            <w:vAlign w:val="center"/>
            <w:hideMark/>
          </w:tcPr>
          <w:p w14:paraId="196C51E6" w14:textId="77777777" w:rsidR="0017081C" w:rsidRPr="00D96333" w:rsidRDefault="0017081C" w:rsidP="008C68A3">
            <w:pPr>
              <w:jc w:val="center"/>
              <w:rPr>
                <w:rFonts w:cs="Arial"/>
                <w:b/>
                <w:bCs/>
                <w:color w:val="000000"/>
                <w:sz w:val="18"/>
                <w:szCs w:val="18"/>
                <w:lang w:val="en-US" w:eastAsia="zh-CN"/>
              </w:rPr>
            </w:pPr>
            <w:r w:rsidRPr="00D96333">
              <w:rPr>
                <w:rFonts w:cs="Arial"/>
                <w:b/>
                <w:bCs/>
                <w:color w:val="000000"/>
                <w:sz w:val="18"/>
                <w:szCs w:val="18"/>
                <w:lang w:val="en-US" w:eastAsia="zh-CN"/>
              </w:rPr>
              <w:t>1-2.5MM</w:t>
            </w:r>
          </w:p>
        </w:tc>
        <w:tc>
          <w:tcPr>
            <w:tcW w:w="1964" w:type="dxa"/>
            <w:gridSpan w:val="2"/>
            <w:tcBorders>
              <w:top w:val="single" w:sz="4" w:space="0" w:color="auto"/>
              <w:left w:val="nil"/>
              <w:bottom w:val="single" w:sz="4" w:space="0" w:color="auto"/>
              <w:right w:val="single" w:sz="4" w:space="0" w:color="auto"/>
            </w:tcBorders>
            <w:shd w:val="clear" w:color="DCE6F1" w:fill="BFBFBF"/>
            <w:vAlign w:val="center"/>
            <w:hideMark/>
          </w:tcPr>
          <w:p w14:paraId="6B8EAC69" w14:textId="77777777" w:rsidR="0017081C" w:rsidRPr="00D96333" w:rsidRDefault="0017081C" w:rsidP="008C68A3">
            <w:pPr>
              <w:jc w:val="center"/>
              <w:rPr>
                <w:rFonts w:cs="Arial"/>
                <w:b/>
                <w:bCs/>
                <w:color w:val="000000"/>
                <w:sz w:val="18"/>
                <w:szCs w:val="18"/>
                <w:lang w:val="en-US" w:eastAsia="zh-CN"/>
              </w:rPr>
            </w:pPr>
            <w:r w:rsidRPr="00D96333">
              <w:rPr>
                <w:rFonts w:cs="Arial"/>
                <w:b/>
                <w:bCs/>
                <w:color w:val="000000"/>
                <w:sz w:val="18"/>
                <w:szCs w:val="18"/>
                <w:lang w:val="en-US" w:eastAsia="zh-CN"/>
              </w:rPr>
              <w:t>2.5-5MM</w:t>
            </w:r>
          </w:p>
        </w:tc>
        <w:tc>
          <w:tcPr>
            <w:tcW w:w="1964" w:type="dxa"/>
            <w:gridSpan w:val="2"/>
            <w:tcBorders>
              <w:top w:val="single" w:sz="4" w:space="0" w:color="auto"/>
              <w:left w:val="nil"/>
              <w:bottom w:val="single" w:sz="4" w:space="0" w:color="auto"/>
              <w:right w:val="single" w:sz="4" w:space="0" w:color="auto"/>
            </w:tcBorders>
            <w:shd w:val="clear" w:color="DCE6F1" w:fill="BFBFBF"/>
            <w:vAlign w:val="center"/>
            <w:hideMark/>
          </w:tcPr>
          <w:p w14:paraId="5B791966" w14:textId="77777777" w:rsidR="0017081C" w:rsidRPr="00D96333" w:rsidRDefault="0017081C" w:rsidP="008C68A3">
            <w:pPr>
              <w:jc w:val="center"/>
              <w:rPr>
                <w:rFonts w:cs="Arial"/>
                <w:b/>
                <w:bCs/>
                <w:color w:val="000000"/>
                <w:sz w:val="18"/>
                <w:szCs w:val="18"/>
                <w:lang w:val="en-US" w:eastAsia="zh-CN"/>
              </w:rPr>
            </w:pPr>
            <w:r w:rsidRPr="00D96333">
              <w:rPr>
                <w:rFonts w:cs="Arial"/>
                <w:b/>
                <w:bCs/>
                <w:color w:val="000000"/>
                <w:sz w:val="18"/>
                <w:szCs w:val="18"/>
                <w:lang w:val="en-US" w:eastAsia="zh-CN"/>
              </w:rPr>
              <w:t>5-10MM</w:t>
            </w:r>
          </w:p>
        </w:tc>
        <w:tc>
          <w:tcPr>
            <w:tcW w:w="1964" w:type="dxa"/>
            <w:gridSpan w:val="2"/>
            <w:tcBorders>
              <w:top w:val="single" w:sz="4" w:space="0" w:color="auto"/>
              <w:left w:val="nil"/>
              <w:bottom w:val="single" w:sz="4" w:space="0" w:color="auto"/>
              <w:right w:val="single" w:sz="4" w:space="0" w:color="auto"/>
            </w:tcBorders>
            <w:shd w:val="clear" w:color="DCE6F1" w:fill="BFBFBF"/>
            <w:vAlign w:val="center"/>
            <w:hideMark/>
          </w:tcPr>
          <w:p w14:paraId="4FD05591" w14:textId="77777777" w:rsidR="0017081C" w:rsidRPr="00D96333" w:rsidRDefault="0017081C" w:rsidP="008C68A3">
            <w:pPr>
              <w:jc w:val="center"/>
              <w:rPr>
                <w:rFonts w:cs="Arial"/>
                <w:b/>
                <w:bCs/>
                <w:color w:val="000000"/>
                <w:sz w:val="18"/>
                <w:szCs w:val="18"/>
                <w:lang w:val="en-US" w:eastAsia="zh-CN"/>
              </w:rPr>
            </w:pPr>
            <w:r w:rsidRPr="00D96333">
              <w:rPr>
                <w:rFonts w:cs="Arial"/>
                <w:b/>
                <w:bCs/>
                <w:color w:val="000000"/>
                <w:sz w:val="18"/>
                <w:szCs w:val="18"/>
                <w:lang w:val="en-US" w:eastAsia="zh-CN"/>
              </w:rPr>
              <w:t>10MM+</w:t>
            </w:r>
          </w:p>
        </w:tc>
        <w:tc>
          <w:tcPr>
            <w:tcW w:w="1964" w:type="dxa"/>
            <w:gridSpan w:val="2"/>
            <w:tcBorders>
              <w:top w:val="single" w:sz="4" w:space="0" w:color="auto"/>
              <w:left w:val="nil"/>
              <w:bottom w:val="single" w:sz="4" w:space="0" w:color="auto"/>
              <w:right w:val="single" w:sz="4" w:space="0" w:color="auto"/>
            </w:tcBorders>
            <w:shd w:val="clear" w:color="DCE6F1" w:fill="BFBFBF"/>
            <w:vAlign w:val="center"/>
            <w:hideMark/>
          </w:tcPr>
          <w:p w14:paraId="066F6AA7" w14:textId="77777777" w:rsidR="0017081C" w:rsidRPr="00D96333" w:rsidRDefault="0017081C" w:rsidP="008C68A3">
            <w:pPr>
              <w:jc w:val="center"/>
              <w:rPr>
                <w:rFonts w:cs="Arial"/>
                <w:b/>
                <w:bCs/>
                <w:color w:val="000000"/>
                <w:sz w:val="18"/>
                <w:szCs w:val="18"/>
                <w:lang w:val="en-US" w:eastAsia="zh-CN"/>
              </w:rPr>
            </w:pPr>
            <w:r w:rsidRPr="00D96333">
              <w:rPr>
                <w:rFonts w:cs="Arial"/>
                <w:b/>
                <w:bCs/>
                <w:color w:val="000000"/>
                <w:sz w:val="18"/>
                <w:szCs w:val="18"/>
                <w:lang w:val="en-US" w:eastAsia="zh-CN"/>
              </w:rPr>
              <w:t>Total</w:t>
            </w:r>
          </w:p>
        </w:tc>
      </w:tr>
      <w:tr w:rsidR="0017081C" w:rsidRPr="00D96333" w14:paraId="483F1E1F" w14:textId="77777777" w:rsidTr="008C68A3">
        <w:trPr>
          <w:trHeight w:val="560"/>
          <w:jc w:val="center"/>
        </w:trPr>
        <w:tc>
          <w:tcPr>
            <w:tcW w:w="3219" w:type="dxa"/>
            <w:vMerge/>
            <w:tcBorders>
              <w:top w:val="single" w:sz="4" w:space="0" w:color="auto"/>
              <w:left w:val="single" w:sz="4" w:space="0" w:color="auto"/>
              <w:bottom w:val="single" w:sz="4" w:space="0" w:color="auto"/>
              <w:right w:val="single" w:sz="4" w:space="0" w:color="auto"/>
            </w:tcBorders>
            <w:vAlign w:val="center"/>
            <w:hideMark/>
          </w:tcPr>
          <w:p w14:paraId="78B44B5D" w14:textId="77777777" w:rsidR="0017081C" w:rsidRPr="00D96333" w:rsidRDefault="0017081C" w:rsidP="008C68A3">
            <w:pPr>
              <w:rPr>
                <w:rFonts w:cs="Arial"/>
                <w:b/>
                <w:bCs/>
                <w:color w:val="000000"/>
                <w:sz w:val="18"/>
                <w:szCs w:val="18"/>
                <w:lang w:val="en-US" w:eastAsia="zh-CN"/>
              </w:rPr>
            </w:pPr>
          </w:p>
        </w:tc>
        <w:tc>
          <w:tcPr>
            <w:tcW w:w="1017" w:type="dxa"/>
            <w:tcBorders>
              <w:top w:val="nil"/>
              <w:left w:val="nil"/>
              <w:bottom w:val="single" w:sz="4" w:space="0" w:color="auto"/>
              <w:right w:val="single" w:sz="4" w:space="0" w:color="auto"/>
            </w:tcBorders>
            <w:shd w:val="clear" w:color="DCE6F1" w:fill="BFBFBF"/>
            <w:vAlign w:val="center"/>
            <w:hideMark/>
          </w:tcPr>
          <w:p w14:paraId="37BC39C7" w14:textId="77777777" w:rsidR="0017081C" w:rsidRPr="00D96333" w:rsidRDefault="0017081C" w:rsidP="008C68A3">
            <w:pPr>
              <w:jc w:val="center"/>
              <w:rPr>
                <w:rFonts w:cs="Arial"/>
                <w:b/>
                <w:bCs/>
                <w:color w:val="000000"/>
                <w:sz w:val="18"/>
                <w:szCs w:val="18"/>
                <w:lang w:val="en-US" w:eastAsia="zh-CN"/>
              </w:rPr>
            </w:pPr>
            <w:r w:rsidRPr="00D96333">
              <w:rPr>
                <w:rFonts w:cs="Arial"/>
                <w:b/>
                <w:bCs/>
                <w:color w:val="000000"/>
                <w:sz w:val="18"/>
                <w:szCs w:val="18"/>
                <w:lang w:val="en-US" w:eastAsia="zh-CN"/>
              </w:rPr>
              <w:t>Resolved Count</w:t>
            </w:r>
          </w:p>
        </w:tc>
        <w:tc>
          <w:tcPr>
            <w:tcW w:w="947" w:type="dxa"/>
            <w:tcBorders>
              <w:top w:val="nil"/>
              <w:left w:val="nil"/>
              <w:bottom w:val="single" w:sz="4" w:space="0" w:color="auto"/>
              <w:right w:val="single" w:sz="4" w:space="0" w:color="auto"/>
            </w:tcBorders>
            <w:shd w:val="clear" w:color="DCE6F1" w:fill="BFBFBF"/>
            <w:vAlign w:val="center"/>
            <w:hideMark/>
          </w:tcPr>
          <w:p w14:paraId="4B015F09" w14:textId="77777777" w:rsidR="0017081C" w:rsidRPr="00D96333" w:rsidRDefault="0017081C" w:rsidP="008C68A3">
            <w:pPr>
              <w:jc w:val="center"/>
              <w:rPr>
                <w:rFonts w:cs="Arial"/>
                <w:b/>
                <w:bCs/>
                <w:color w:val="000000"/>
                <w:sz w:val="18"/>
                <w:szCs w:val="18"/>
                <w:lang w:val="en-US" w:eastAsia="zh-CN"/>
              </w:rPr>
            </w:pPr>
            <w:r w:rsidRPr="00D96333">
              <w:rPr>
                <w:rFonts w:cs="Arial"/>
                <w:b/>
                <w:bCs/>
                <w:color w:val="000000"/>
                <w:sz w:val="18"/>
                <w:szCs w:val="18"/>
                <w:lang w:val="en-US" w:eastAsia="zh-CN"/>
              </w:rPr>
              <w:t>Realized LR LGD</w:t>
            </w:r>
          </w:p>
        </w:tc>
        <w:tc>
          <w:tcPr>
            <w:tcW w:w="1017" w:type="dxa"/>
            <w:tcBorders>
              <w:top w:val="nil"/>
              <w:left w:val="nil"/>
              <w:bottom w:val="single" w:sz="4" w:space="0" w:color="auto"/>
              <w:right w:val="single" w:sz="4" w:space="0" w:color="auto"/>
            </w:tcBorders>
            <w:shd w:val="clear" w:color="DCE6F1" w:fill="BFBFBF"/>
            <w:vAlign w:val="center"/>
            <w:hideMark/>
          </w:tcPr>
          <w:p w14:paraId="0EA7AAA6" w14:textId="77777777" w:rsidR="0017081C" w:rsidRPr="00D96333" w:rsidRDefault="0017081C" w:rsidP="008C68A3">
            <w:pPr>
              <w:jc w:val="center"/>
              <w:rPr>
                <w:rFonts w:cs="Arial"/>
                <w:b/>
                <w:bCs/>
                <w:color w:val="000000"/>
                <w:sz w:val="18"/>
                <w:szCs w:val="18"/>
                <w:lang w:val="en-US" w:eastAsia="zh-CN"/>
              </w:rPr>
            </w:pPr>
            <w:r w:rsidRPr="00D96333">
              <w:rPr>
                <w:rFonts w:cs="Arial"/>
                <w:b/>
                <w:bCs/>
                <w:color w:val="000000"/>
                <w:sz w:val="18"/>
                <w:szCs w:val="18"/>
                <w:lang w:val="en-US" w:eastAsia="zh-CN"/>
              </w:rPr>
              <w:t>Resolved Count</w:t>
            </w:r>
          </w:p>
        </w:tc>
        <w:tc>
          <w:tcPr>
            <w:tcW w:w="947" w:type="dxa"/>
            <w:tcBorders>
              <w:top w:val="nil"/>
              <w:left w:val="nil"/>
              <w:bottom w:val="single" w:sz="4" w:space="0" w:color="auto"/>
              <w:right w:val="single" w:sz="4" w:space="0" w:color="auto"/>
            </w:tcBorders>
            <w:shd w:val="clear" w:color="DCE6F1" w:fill="BFBFBF"/>
            <w:vAlign w:val="center"/>
            <w:hideMark/>
          </w:tcPr>
          <w:p w14:paraId="514A55A1" w14:textId="77777777" w:rsidR="0017081C" w:rsidRPr="00D96333" w:rsidRDefault="0017081C" w:rsidP="008C68A3">
            <w:pPr>
              <w:jc w:val="center"/>
              <w:rPr>
                <w:rFonts w:cs="Arial"/>
                <w:b/>
                <w:bCs/>
                <w:color w:val="000000"/>
                <w:sz w:val="18"/>
                <w:szCs w:val="18"/>
                <w:lang w:val="en-US" w:eastAsia="zh-CN"/>
              </w:rPr>
            </w:pPr>
            <w:r w:rsidRPr="00D96333">
              <w:rPr>
                <w:rFonts w:cs="Arial"/>
                <w:b/>
                <w:bCs/>
                <w:color w:val="000000"/>
                <w:sz w:val="18"/>
                <w:szCs w:val="18"/>
                <w:lang w:val="en-US" w:eastAsia="zh-CN"/>
              </w:rPr>
              <w:t>Realized LR LGD</w:t>
            </w:r>
          </w:p>
        </w:tc>
        <w:tc>
          <w:tcPr>
            <w:tcW w:w="1017" w:type="dxa"/>
            <w:tcBorders>
              <w:top w:val="nil"/>
              <w:left w:val="nil"/>
              <w:bottom w:val="single" w:sz="4" w:space="0" w:color="auto"/>
              <w:right w:val="single" w:sz="4" w:space="0" w:color="auto"/>
            </w:tcBorders>
            <w:shd w:val="clear" w:color="DCE6F1" w:fill="BFBFBF"/>
            <w:vAlign w:val="center"/>
            <w:hideMark/>
          </w:tcPr>
          <w:p w14:paraId="2BC3EB97" w14:textId="77777777" w:rsidR="0017081C" w:rsidRPr="00D96333" w:rsidRDefault="0017081C" w:rsidP="008C68A3">
            <w:pPr>
              <w:jc w:val="center"/>
              <w:rPr>
                <w:rFonts w:cs="Arial"/>
                <w:b/>
                <w:bCs/>
                <w:color w:val="000000"/>
                <w:sz w:val="18"/>
                <w:szCs w:val="18"/>
                <w:lang w:val="en-US" w:eastAsia="zh-CN"/>
              </w:rPr>
            </w:pPr>
            <w:r w:rsidRPr="00D96333">
              <w:rPr>
                <w:rFonts w:cs="Arial"/>
                <w:b/>
                <w:bCs/>
                <w:color w:val="000000"/>
                <w:sz w:val="18"/>
                <w:szCs w:val="18"/>
                <w:lang w:val="en-US" w:eastAsia="zh-CN"/>
              </w:rPr>
              <w:t>Resolved Count</w:t>
            </w:r>
          </w:p>
        </w:tc>
        <w:tc>
          <w:tcPr>
            <w:tcW w:w="947" w:type="dxa"/>
            <w:tcBorders>
              <w:top w:val="nil"/>
              <w:left w:val="nil"/>
              <w:bottom w:val="single" w:sz="4" w:space="0" w:color="auto"/>
              <w:right w:val="single" w:sz="4" w:space="0" w:color="auto"/>
            </w:tcBorders>
            <w:shd w:val="clear" w:color="DCE6F1" w:fill="BFBFBF"/>
            <w:vAlign w:val="center"/>
            <w:hideMark/>
          </w:tcPr>
          <w:p w14:paraId="1631BB20" w14:textId="77777777" w:rsidR="0017081C" w:rsidRPr="00D96333" w:rsidRDefault="0017081C" w:rsidP="008C68A3">
            <w:pPr>
              <w:jc w:val="center"/>
              <w:rPr>
                <w:rFonts w:cs="Arial"/>
                <w:b/>
                <w:bCs/>
                <w:color w:val="000000"/>
                <w:sz w:val="18"/>
                <w:szCs w:val="18"/>
                <w:lang w:val="en-US" w:eastAsia="zh-CN"/>
              </w:rPr>
            </w:pPr>
            <w:r w:rsidRPr="00D96333">
              <w:rPr>
                <w:rFonts w:cs="Arial"/>
                <w:b/>
                <w:bCs/>
                <w:color w:val="000000"/>
                <w:sz w:val="18"/>
                <w:szCs w:val="18"/>
                <w:lang w:val="en-US" w:eastAsia="zh-CN"/>
              </w:rPr>
              <w:t>Realized LR LGD</w:t>
            </w:r>
          </w:p>
        </w:tc>
        <w:tc>
          <w:tcPr>
            <w:tcW w:w="1017" w:type="dxa"/>
            <w:tcBorders>
              <w:top w:val="nil"/>
              <w:left w:val="nil"/>
              <w:bottom w:val="single" w:sz="4" w:space="0" w:color="auto"/>
              <w:right w:val="single" w:sz="4" w:space="0" w:color="auto"/>
            </w:tcBorders>
            <w:shd w:val="clear" w:color="DCE6F1" w:fill="BFBFBF"/>
            <w:vAlign w:val="center"/>
            <w:hideMark/>
          </w:tcPr>
          <w:p w14:paraId="0CE4881B" w14:textId="77777777" w:rsidR="0017081C" w:rsidRPr="00D96333" w:rsidRDefault="0017081C" w:rsidP="008C68A3">
            <w:pPr>
              <w:jc w:val="center"/>
              <w:rPr>
                <w:rFonts w:cs="Arial"/>
                <w:b/>
                <w:bCs/>
                <w:color w:val="000000"/>
                <w:sz w:val="18"/>
                <w:szCs w:val="18"/>
                <w:lang w:val="en-US" w:eastAsia="zh-CN"/>
              </w:rPr>
            </w:pPr>
            <w:r w:rsidRPr="00D96333">
              <w:rPr>
                <w:rFonts w:cs="Arial"/>
                <w:b/>
                <w:bCs/>
                <w:color w:val="000000"/>
                <w:sz w:val="18"/>
                <w:szCs w:val="18"/>
                <w:lang w:val="en-US" w:eastAsia="zh-CN"/>
              </w:rPr>
              <w:t>Resolved Count</w:t>
            </w:r>
          </w:p>
        </w:tc>
        <w:tc>
          <w:tcPr>
            <w:tcW w:w="947" w:type="dxa"/>
            <w:tcBorders>
              <w:top w:val="nil"/>
              <w:left w:val="nil"/>
              <w:bottom w:val="single" w:sz="4" w:space="0" w:color="auto"/>
              <w:right w:val="single" w:sz="4" w:space="0" w:color="auto"/>
            </w:tcBorders>
            <w:shd w:val="clear" w:color="DCE6F1" w:fill="BFBFBF"/>
            <w:vAlign w:val="center"/>
            <w:hideMark/>
          </w:tcPr>
          <w:p w14:paraId="3646203E" w14:textId="77777777" w:rsidR="0017081C" w:rsidRPr="00D96333" w:rsidRDefault="0017081C" w:rsidP="008C68A3">
            <w:pPr>
              <w:jc w:val="center"/>
              <w:rPr>
                <w:rFonts w:cs="Arial"/>
                <w:b/>
                <w:bCs/>
                <w:color w:val="000000"/>
                <w:sz w:val="18"/>
                <w:szCs w:val="18"/>
                <w:lang w:val="en-US" w:eastAsia="zh-CN"/>
              </w:rPr>
            </w:pPr>
            <w:r w:rsidRPr="00D96333">
              <w:rPr>
                <w:rFonts w:cs="Arial"/>
                <w:b/>
                <w:bCs/>
                <w:color w:val="000000"/>
                <w:sz w:val="18"/>
                <w:szCs w:val="18"/>
                <w:lang w:val="en-US" w:eastAsia="zh-CN"/>
              </w:rPr>
              <w:t>Realized LR LGD</w:t>
            </w:r>
          </w:p>
        </w:tc>
        <w:tc>
          <w:tcPr>
            <w:tcW w:w="1017" w:type="dxa"/>
            <w:tcBorders>
              <w:top w:val="nil"/>
              <w:left w:val="nil"/>
              <w:bottom w:val="single" w:sz="4" w:space="0" w:color="auto"/>
              <w:right w:val="single" w:sz="4" w:space="0" w:color="auto"/>
            </w:tcBorders>
            <w:shd w:val="clear" w:color="DCE6F1" w:fill="BFBFBF"/>
            <w:vAlign w:val="center"/>
            <w:hideMark/>
          </w:tcPr>
          <w:p w14:paraId="3B4FB959" w14:textId="77777777" w:rsidR="0017081C" w:rsidRPr="00D96333" w:rsidRDefault="0017081C" w:rsidP="008C68A3">
            <w:pPr>
              <w:jc w:val="center"/>
              <w:rPr>
                <w:rFonts w:cs="Arial"/>
                <w:b/>
                <w:bCs/>
                <w:color w:val="000000"/>
                <w:sz w:val="18"/>
                <w:szCs w:val="18"/>
                <w:lang w:val="en-US" w:eastAsia="zh-CN"/>
              </w:rPr>
            </w:pPr>
            <w:r w:rsidRPr="00D96333">
              <w:rPr>
                <w:rFonts w:cs="Arial"/>
                <w:b/>
                <w:bCs/>
                <w:color w:val="000000"/>
                <w:sz w:val="18"/>
                <w:szCs w:val="18"/>
                <w:lang w:val="en-US" w:eastAsia="zh-CN"/>
              </w:rPr>
              <w:t>Resolved Count</w:t>
            </w:r>
          </w:p>
        </w:tc>
        <w:tc>
          <w:tcPr>
            <w:tcW w:w="947" w:type="dxa"/>
            <w:tcBorders>
              <w:top w:val="nil"/>
              <w:left w:val="nil"/>
              <w:bottom w:val="single" w:sz="4" w:space="0" w:color="auto"/>
              <w:right w:val="single" w:sz="4" w:space="0" w:color="auto"/>
            </w:tcBorders>
            <w:shd w:val="clear" w:color="DCE6F1" w:fill="BFBFBF"/>
            <w:vAlign w:val="center"/>
            <w:hideMark/>
          </w:tcPr>
          <w:p w14:paraId="7C866877" w14:textId="77777777" w:rsidR="0017081C" w:rsidRPr="00D96333" w:rsidRDefault="0017081C" w:rsidP="008C68A3">
            <w:pPr>
              <w:jc w:val="center"/>
              <w:rPr>
                <w:rFonts w:cs="Arial"/>
                <w:b/>
                <w:bCs/>
                <w:color w:val="000000"/>
                <w:sz w:val="18"/>
                <w:szCs w:val="18"/>
                <w:lang w:val="en-US" w:eastAsia="zh-CN"/>
              </w:rPr>
            </w:pPr>
            <w:r w:rsidRPr="00D96333">
              <w:rPr>
                <w:rFonts w:cs="Arial"/>
                <w:b/>
                <w:bCs/>
                <w:color w:val="000000"/>
                <w:sz w:val="18"/>
                <w:szCs w:val="18"/>
                <w:lang w:val="en-US" w:eastAsia="zh-CN"/>
              </w:rPr>
              <w:t>Realized LR LGD</w:t>
            </w:r>
          </w:p>
        </w:tc>
        <w:tc>
          <w:tcPr>
            <w:tcW w:w="1017" w:type="dxa"/>
            <w:tcBorders>
              <w:top w:val="nil"/>
              <w:left w:val="nil"/>
              <w:bottom w:val="single" w:sz="4" w:space="0" w:color="auto"/>
              <w:right w:val="single" w:sz="4" w:space="0" w:color="auto"/>
            </w:tcBorders>
            <w:shd w:val="clear" w:color="DCE6F1" w:fill="BFBFBF"/>
            <w:vAlign w:val="center"/>
            <w:hideMark/>
          </w:tcPr>
          <w:p w14:paraId="4B6294F7" w14:textId="77777777" w:rsidR="0017081C" w:rsidRPr="00D96333" w:rsidRDefault="0017081C" w:rsidP="008C68A3">
            <w:pPr>
              <w:jc w:val="center"/>
              <w:rPr>
                <w:rFonts w:cs="Arial"/>
                <w:b/>
                <w:bCs/>
                <w:color w:val="000000"/>
                <w:sz w:val="18"/>
                <w:szCs w:val="18"/>
                <w:lang w:val="en-US" w:eastAsia="zh-CN"/>
              </w:rPr>
            </w:pPr>
            <w:r w:rsidRPr="00D96333">
              <w:rPr>
                <w:rFonts w:cs="Arial"/>
                <w:b/>
                <w:bCs/>
                <w:color w:val="000000"/>
                <w:sz w:val="18"/>
                <w:szCs w:val="18"/>
                <w:lang w:val="en-US" w:eastAsia="zh-CN"/>
              </w:rPr>
              <w:t>Resolved Count</w:t>
            </w:r>
          </w:p>
        </w:tc>
        <w:tc>
          <w:tcPr>
            <w:tcW w:w="947" w:type="dxa"/>
            <w:tcBorders>
              <w:top w:val="nil"/>
              <w:left w:val="nil"/>
              <w:bottom w:val="single" w:sz="4" w:space="0" w:color="auto"/>
              <w:right w:val="single" w:sz="4" w:space="0" w:color="auto"/>
            </w:tcBorders>
            <w:shd w:val="clear" w:color="DCE6F1" w:fill="BFBFBF"/>
            <w:vAlign w:val="center"/>
            <w:hideMark/>
          </w:tcPr>
          <w:p w14:paraId="1FF9ABC3" w14:textId="77777777" w:rsidR="0017081C" w:rsidRPr="00D96333" w:rsidRDefault="0017081C" w:rsidP="008C68A3">
            <w:pPr>
              <w:jc w:val="center"/>
              <w:rPr>
                <w:rFonts w:cs="Arial"/>
                <w:b/>
                <w:bCs/>
                <w:color w:val="000000"/>
                <w:sz w:val="18"/>
                <w:szCs w:val="18"/>
                <w:lang w:val="en-US" w:eastAsia="zh-CN"/>
              </w:rPr>
            </w:pPr>
            <w:r w:rsidRPr="00D96333">
              <w:rPr>
                <w:rFonts w:cs="Arial"/>
                <w:b/>
                <w:bCs/>
                <w:color w:val="000000"/>
                <w:sz w:val="18"/>
                <w:szCs w:val="18"/>
                <w:lang w:val="en-US" w:eastAsia="zh-CN"/>
              </w:rPr>
              <w:t>Realized LR LGD</w:t>
            </w:r>
          </w:p>
        </w:tc>
      </w:tr>
      <w:tr w:rsidR="0017081C" w:rsidRPr="00D96333" w14:paraId="1A148E71" w14:textId="77777777" w:rsidTr="008C68A3">
        <w:trPr>
          <w:trHeight w:val="297"/>
          <w:jc w:val="center"/>
        </w:trPr>
        <w:tc>
          <w:tcPr>
            <w:tcW w:w="3219" w:type="dxa"/>
            <w:tcBorders>
              <w:top w:val="nil"/>
              <w:left w:val="single" w:sz="4" w:space="0" w:color="auto"/>
              <w:bottom w:val="single" w:sz="4" w:space="0" w:color="auto"/>
              <w:right w:val="single" w:sz="4" w:space="0" w:color="auto"/>
            </w:tcBorders>
            <w:shd w:val="clear" w:color="auto" w:fill="auto"/>
            <w:noWrap/>
            <w:vAlign w:val="center"/>
            <w:hideMark/>
          </w:tcPr>
          <w:p w14:paraId="387373A3" w14:textId="77777777" w:rsidR="0017081C" w:rsidRPr="00D96333" w:rsidRDefault="0017081C" w:rsidP="008C68A3">
            <w:pPr>
              <w:rPr>
                <w:rFonts w:cs="Arial"/>
                <w:color w:val="000000"/>
                <w:sz w:val="18"/>
                <w:szCs w:val="18"/>
                <w:lang w:val="en-US" w:eastAsia="zh-CN"/>
              </w:rPr>
            </w:pPr>
            <w:r w:rsidRPr="00D96333">
              <w:rPr>
                <w:rFonts w:cs="Arial"/>
                <w:color w:val="000000"/>
                <w:sz w:val="18"/>
                <w:szCs w:val="18"/>
                <w:lang w:val="en-US" w:eastAsia="zh-CN"/>
              </w:rPr>
              <w:t>Cash - Margined</w:t>
            </w:r>
          </w:p>
        </w:tc>
        <w:tc>
          <w:tcPr>
            <w:tcW w:w="1017" w:type="dxa"/>
            <w:tcBorders>
              <w:top w:val="nil"/>
              <w:left w:val="nil"/>
              <w:bottom w:val="single" w:sz="4" w:space="0" w:color="auto"/>
              <w:right w:val="single" w:sz="4" w:space="0" w:color="auto"/>
            </w:tcBorders>
            <w:shd w:val="clear" w:color="auto" w:fill="auto"/>
            <w:noWrap/>
            <w:vAlign w:val="center"/>
            <w:hideMark/>
          </w:tcPr>
          <w:p w14:paraId="40280F07" w14:textId="77777777" w:rsidR="0017081C" w:rsidRPr="00D96333" w:rsidRDefault="0017081C" w:rsidP="008C68A3">
            <w:pPr>
              <w:jc w:val="right"/>
              <w:rPr>
                <w:rFonts w:cs="Arial"/>
                <w:color w:val="000000"/>
                <w:sz w:val="18"/>
                <w:szCs w:val="18"/>
                <w:lang w:val="en-US" w:eastAsia="zh-CN"/>
              </w:rPr>
            </w:pPr>
            <w:r w:rsidRPr="00D96333">
              <w:rPr>
                <w:rFonts w:cs="Arial"/>
                <w:color w:val="000000"/>
                <w:sz w:val="18"/>
                <w:szCs w:val="18"/>
                <w:lang w:val="en-US" w:eastAsia="zh-CN"/>
              </w:rPr>
              <w:t>1</w:t>
            </w:r>
          </w:p>
        </w:tc>
        <w:tc>
          <w:tcPr>
            <w:tcW w:w="947" w:type="dxa"/>
            <w:tcBorders>
              <w:top w:val="nil"/>
              <w:left w:val="nil"/>
              <w:bottom w:val="single" w:sz="4" w:space="0" w:color="auto"/>
              <w:right w:val="single" w:sz="4" w:space="0" w:color="auto"/>
            </w:tcBorders>
            <w:shd w:val="clear" w:color="auto" w:fill="auto"/>
            <w:noWrap/>
            <w:vAlign w:val="center"/>
            <w:hideMark/>
          </w:tcPr>
          <w:p w14:paraId="5BD55F13" w14:textId="77777777" w:rsidR="0017081C" w:rsidRPr="00D96333" w:rsidRDefault="0017081C" w:rsidP="008C68A3">
            <w:pPr>
              <w:jc w:val="right"/>
              <w:rPr>
                <w:rFonts w:cs="Arial"/>
                <w:color w:val="000000"/>
                <w:sz w:val="18"/>
                <w:szCs w:val="18"/>
                <w:lang w:val="en-US" w:eastAsia="zh-CN"/>
              </w:rPr>
            </w:pPr>
            <w:r w:rsidRPr="00D96333">
              <w:rPr>
                <w:rFonts w:cs="Arial"/>
                <w:color w:val="000000"/>
                <w:sz w:val="18"/>
                <w:szCs w:val="18"/>
                <w:lang w:val="en-US" w:eastAsia="zh-CN"/>
              </w:rPr>
              <w:t>1%</w:t>
            </w:r>
          </w:p>
        </w:tc>
        <w:tc>
          <w:tcPr>
            <w:tcW w:w="1017" w:type="dxa"/>
            <w:tcBorders>
              <w:top w:val="nil"/>
              <w:left w:val="nil"/>
              <w:bottom w:val="single" w:sz="4" w:space="0" w:color="auto"/>
              <w:right w:val="single" w:sz="4" w:space="0" w:color="auto"/>
            </w:tcBorders>
            <w:shd w:val="clear" w:color="auto" w:fill="auto"/>
            <w:noWrap/>
            <w:vAlign w:val="center"/>
            <w:hideMark/>
          </w:tcPr>
          <w:p w14:paraId="23AD4C72" w14:textId="77777777" w:rsidR="0017081C" w:rsidRPr="00D96333" w:rsidRDefault="0017081C" w:rsidP="008C68A3">
            <w:pPr>
              <w:rPr>
                <w:rFonts w:cs="Arial"/>
                <w:color w:val="000000"/>
                <w:sz w:val="18"/>
                <w:szCs w:val="18"/>
                <w:lang w:val="en-US" w:eastAsia="zh-CN"/>
              </w:rPr>
            </w:pPr>
            <w:r w:rsidRPr="00D96333">
              <w:rPr>
                <w:rFonts w:cs="Arial"/>
                <w:color w:val="000000"/>
                <w:sz w:val="18"/>
                <w:szCs w:val="18"/>
                <w:lang w:val="en-US" w:eastAsia="zh-CN"/>
              </w:rPr>
              <w:t> </w:t>
            </w:r>
          </w:p>
        </w:tc>
        <w:tc>
          <w:tcPr>
            <w:tcW w:w="947" w:type="dxa"/>
            <w:tcBorders>
              <w:top w:val="nil"/>
              <w:left w:val="nil"/>
              <w:bottom w:val="single" w:sz="4" w:space="0" w:color="auto"/>
              <w:right w:val="single" w:sz="4" w:space="0" w:color="auto"/>
            </w:tcBorders>
            <w:shd w:val="clear" w:color="auto" w:fill="auto"/>
            <w:noWrap/>
            <w:vAlign w:val="center"/>
            <w:hideMark/>
          </w:tcPr>
          <w:p w14:paraId="4A5A8482" w14:textId="77777777" w:rsidR="0017081C" w:rsidRPr="00D96333" w:rsidRDefault="0017081C" w:rsidP="008C68A3">
            <w:pPr>
              <w:rPr>
                <w:rFonts w:cs="Arial"/>
                <w:color w:val="000000"/>
                <w:sz w:val="18"/>
                <w:szCs w:val="18"/>
                <w:lang w:val="en-US" w:eastAsia="zh-CN"/>
              </w:rPr>
            </w:pPr>
            <w:r w:rsidRPr="00D96333">
              <w:rPr>
                <w:rFonts w:cs="Arial"/>
                <w:color w:val="000000"/>
                <w:sz w:val="18"/>
                <w:szCs w:val="18"/>
                <w:lang w:val="en-US" w:eastAsia="zh-CN"/>
              </w:rPr>
              <w:t> </w:t>
            </w:r>
          </w:p>
        </w:tc>
        <w:tc>
          <w:tcPr>
            <w:tcW w:w="1017" w:type="dxa"/>
            <w:tcBorders>
              <w:top w:val="nil"/>
              <w:left w:val="nil"/>
              <w:bottom w:val="single" w:sz="4" w:space="0" w:color="auto"/>
              <w:right w:val="single" w:sz="4" w:space="0" w:color="auto"/>
            </w:tcBorders>
            <w:shd w:val="clear" w:color="auto" w:fill="auto"/>
            <w:noWrap/>
            <w:vAlign w:val="center"/>
            <w:hideMark/>
          </w:tcPr>
          <w:p w14:paraId="0D9A59EE" w14:textId="77777777" w:rsidR="0017081C" w:rsidRPr="00D96333" w:rsidRDefault="0017081C" w:rsidP="008C68A3">
            <w:pPr>
              <w:rPr>
                <w:rFonts w:cs="Arial"/>
                <w:color w:val="000000"/>
                <w:sz w:val="18"/>
                <w:szCs w:val="18"/>
                <w:lang w:val="en-US" w:eastAsia="zh-CN"/>
              </w:rPr>
            </w:pPr>
            <w:r w:rsidRPr="00D96333">
              <w:rPr>
                <w:rFonts w:cs="Arial"/>
                <w:color w:val="000000"/>
                <w:sz w:val="18"/>
                <w:szCs w:val="18"/>
                <w:lang w:val="en-US" w:eastAsia="zh-CN"/>
              </w:rPr>
              <w:t> </w:t>
            </w:r>
          </w:p>
        </w:tc>
        <w:tc>
          <w:tcPr>
            <w:tcW w:w="947" w:type="dxa"/>
            <w:tcBorders>
              <w:top w:val="nil"/>
              <w:left w:val="nil"/>
              <w:bottom w:val="single" w:sz="4" w:space="0" w:color="auto"/>
              <w:right w:val="single" w:sz="4" w:space="0" w:color="auto"/>
            </w:tcBorders>
            <w:shd w:val="clear" w:color="auto" w:fill="auto"/>
            <w:noWrap/>
            <w:vAlign w:val="center"/>
            <w:hideMark/>
          </w:tcPr>
          <w:p w14:paraId="7578A5BF" w14:textId="77777777" w:rsidR="0017081C" w:rsidRPr="00D96333" w:rsidRDefault="0017081C" w:rsidP="008C68A3">
            <w:pPr>
              <w:rPr>
                <w:rFonts w:cs="Arial"/>
                <w:color w:val="000000"/>
                <w:sz w:val="18"/>
                <w:szCs w:val="18"/>
                <w:lang w:val="en-US" w:eastAsia="zh-CN"/>
              </w:rPr>
            </w:pPr>
            <w:r w:rsidRPr="00D96333">
              <w:rPr>
                <w:rFonts w:cs="Arial"/>
                <w:color w:val="000000"/>
                <w:sz w:val="18"/>
                <w:szCs w:val="18"/>
                <w:lang w:val="en-US" w:eastAsia="zh-CN"/>
              </w:rPr>
              <w:t> </w:t>
            </w:r>
          </w:p>
        </w:tc>
        <w:tc>
          <w:tcPr>
            <w:tcW w:w="1017" w:type="dxa"/>
            <w:tcBorders>
              <w:top w:val="nil"/>
              <w:left w:val="nil"/>
              <w:bottom w:val="single" w:sz="4" w:space="0" w:color="auto"/>
              <w:right w:val="single" w:sz="4" w:space="0" w:color="auto"/>
            </w:tcBorders>
            <w:shd w:val="clear" w:color="auto" w:fill="auto"/>
            <w:noWrap/>
            <w:vAlign w:val="center"/>
            <w:hideMark/>
          </w:tcPr>
          <w:p w14:paraId="307B899F" w14:textId="77777777" w:rsidR="0017081C" w:rsidRPr="00D96333" w:rsidRDefault="0017081C" w:rsidP="008C68A3">
            <w:pPr>
              <w:rPr>
                <w:rFonts w:cs="Arial"/>
                <w:color w:val="000000"/>
                <w:sz w:val="18"/>
                <w:szCs w:val="18"/>
                <w:lang w:val="en-US" w:eastAsia="zh-CN"/>
              </w:rPr>
            </w:pPr>
            <w:r w:rsidRPr="00D96333">
              <w:rPr>
                <w:rFonts w:cs="Arial"/>
                <w:color w:val="000000"/>
                <w:sz w:val="18"/>
                <w:szCs w:val="18"/>
                <w:lang w:val="en-US" w:eastAsia="zh-CN"/>
              </w:rPr>
              <w:t> </w:t>
            </w:r>
          </w:p>
        </w:tc>
        <w:tc>
          <w:tcPr>
            <w:tcW w:w="947" w:type="dxa"/>
            <w:tcBorders>
              <w:top w:val="nil"/>
              <w:left w:val="nil"/>
              <w:bottom w:val="single" w:sz="4" w:space="0" w:color="auto"/>
              <w:right w:val="single" w:sz="4" w:space="0" w:color="auto"/>
            </w:tcBorders>
            <w:shd w:val="clear" w:color="auto" w:fill="auto"/>
            <w:noWrap/>
            <w:vAlign w:val="center"/>
            <w:hideMark/>
          </w:tcPr>
          <w:p w14:paraId="0E5B6EB5" w14:textId="77777777" w:rsidR="0017081C" w:rsidRPr="00D96333" w:rsidRDefault="0017081C" w:rsidP="008C68A3">
            <w:pPr>
              <w:rPr>
                <w:rFonts w:cs="Arial"/>
                <w:color w:val="000000"/>
                <w:sz w:val="18"/>
                <w:szCs w:val="18"/>
                <w:lang w:val="en-US" w:eastAsia="zh-CN"/>
              </w:rPr>
            </w:pPr>
            <w:r w:rsidRPr="00D96333">
              <w:rPr>
                <w:rFonts w:cs="Arial"/>
                <w:color w:val="000000"/>
                <w:sz w:val="18"/>
                <w:szCs w:val="18"/>
                <w:lang w:val="en-US" w:eastAsia="zh-CN"/>
              </w:rPr>
              <w:t> </w:t>
            </w:r>
          </w:p>
        </w:tc>
        <w:tc>
          <w:tcPr>
            <w:tcW w:w="1017" w:type="dxa"/>
            <w:tcBorders>
              <w:top w:val="nil"/>
              <w:left w:val="nil"/>
              <w:bottom w:val="single" w:sz="4" w:space="0" w:color="auto"/>
              <w:right w:val="single" w:sz="4" w:space="0" w:color="auto"/>
            </w:tcBorders>
            <w:shd w:val="clear" w:color="auto" w:fill="auto"/>
            <w:noWrap/>
            <w:vAlign w:val="center"/>
            <w:hideMark/>
          </w:tcPr>
          <w:p w14:paraId="64B2D657" w14:textId="77777777" w:rsidR="0017081C" w:rsidRPr="00D96333" w:rsidRDefault="0017081C" w:rsidP="008C68A3">
            <w:pPr>
              <w:rPr>
                <w:rFonts w:cs="Arial"/>
                <w:color w:val="000000"/>
                <w:sz w:val="18"/>
                <w:szCs w:val="18"/>
                <w:lang w:val="en-US" w:eastAsia="zh-CN"/>
              </w:rPr>
            </w:pPr>
            <w:r w:rsidRPr="00D96333">
              <w:rPr>
                <w:rFonts w:cs="Arial"/>
                <w:color w:val="000000"/>
                <w:sz w:val="18"/>
                <w:szCs w:val="18"/>
                <w:lang w:val="en-US" w:eastAsia="zh-CN"/>
              </w:rPr>
              <w:t> </w:t>
            </w:r>
          </w:p>
        </w:tc>
        <w:tc>
          <w:tcPr>
            <w:tcW w:w="947" w:type="dxa"/>
            <w:tcBorders>
              <w:top w:val="nil"/>
              <w:left w:val="nil"/>
              <w:bottom w:val="single" w:sz="4" w:space="0" w:color="auto"/>
              <w:right w:val="single" w:sz="4" w:space="0" w:color="auto"/>
            </w:tcBorders>
            <w:shd w:val="clear" w:color="auto" w:fill="auto"/>
            <w:noWrap/>
            <w:vAlign w:val="center"/>
            <w:hideMark/>
          </w:tcPr>
          <w:p w14:paraId="3BD5B779" w14:textId="77777777" w:rsidR="0017081C" w:rsidRPr="00D96333" w:rsidRDefault="0017081C" w:rsidP="008C68A3">
            <w:pPr>
              <w:rPr>
                <w:rFonts w:cs="Arial"/>
                <w:color w:val="000000"/>
                <w:sz w:val="18"/>
                <w:szCs w:val="18"/>
                <w:lang w:val="en-US" w:eastAsia="zh-CN"/>
              </w:rPr>
            </w:pPr>
            <w:r w:rsidRPr="00D96333">
              <w:rPr>
                <w:rFonts w:cs="Arial"/>
                <w:color w:val="000000"/>
                <w:sz w:val="18"/>
                <w:szCs w:val="18"/>
                <w:lang w:val="en-US" w:eastAsia="zh-CN"/>
              </w:rPr>
              <w:t> </w:t>
            </w:r>
          </w:p>
        </w:tc>
        <w:tc>
          <w:tcPr>
            <w:tcW w:w="1017" w:type="dxa"/>
            <w:tcBorders>
              <w:top w:val="nil"/>
              <w:left w:val="nil"/>
              <w:bottom w:val="single" w:sz="4" w:space="0" w:color="auto"/>
              <w:right w:val="single" w:sz="4" w:space="0" w:color="auto"/>
            </w:tcBorders>
            <w:shd w:val="clear" w:color="auto" w:fill="auto"/>
            <w:noWrap/>
            <w:vAlign w:val="center"/>
            <w:hideMark/>
          </w:tcPr>
          <w:p w14:paraId="10EC7E11" w14:textId="77777777" w:rsidR="0017081C" w:rsidRPr="00D96333" w:rsidRDefault="0017081C" w:rsidP="008C68A3">
            <w:pPr>
              <w:jc w:val="right"/>
              <w:rPr>
                <w:rFonts w:cs="Arial"/>
                <w:color w:val="000000"/>
                <w:sz w:val="18"/>
                <w:szCs w:val="18"/>
                <w:lang w:val="en-US" w:eastAsia="zh-CN"/>
              </w:rPr>
            </w:pPr>
            <w:r w:rsidRPr="00D96333">
              <w:rPr>
                <w:rFonts w:cs="Arial"/>
                <w:color w:val="000000"/>
                <w:sz w:val="18"/>
                <w:szCs w:val="18"/>
                <w:lang w:val="en-US" w:eastAsia="zh-CN"/>
              </w:rPr>
              <w:t>1</w:t>
            </w:r>
          </w:p>
        </w:tc>
        <w:tc>
          <w:tcPr>
            <w:tcW w:w="947" w:type="dxa"/>
            <w:tcBorders>
              <w:top w:val="nil"/>
              <w:left w:val="nil"/>
              <w:bottom w:val="single" w:sz="4" w:space="0" w:color="auto"/>
              <w:right w:val="single" w:sz="4" w:space="0" w:color="auto"/>
            </w:tcBorders>
            <w:shd w:val="clear" w:color="auto" w:fill="auto"/>
            <w:noWrap/>
            <w:vAlign w:val="center"/>
            <w:hideMark/>
          </w:tcPr>
          <w:p w14:paraId="5BAD153C" w14:textId="77777777" w:rsidR="0017081C" w:rsidRPr="00D96333" w:rsidRDefault="0017081C" w:rsidP="008C68A3">
            <w:pPr>
              <w:jc w:val="right"/>
              <w:rPr>
                <w:rFonts w:cs="Arial"/>
                <w:color w:val="000000"/>
                <w:sz w:val="18"/>
                <w:szCs w:val="18"/>
                <w:lang w:val="en-US" w:eastAsia="zh-CN"/>
              </w:rPr>
            </w:pPr>
            <w:r w:rsidRPr="00D96333">
              <w:rPr>
                <w:rFonts w:cs="Arial"/>
                <w:color w:val="000000"/>
                <w:sz w:val="18"/>
                <w:szCs w:val="18"/>
                <w:lang w:val="en-US" w:eastAsia="zh-CN"/>
              </w:rPr>
              <w:t>1%</w:t>
            </w:r>
          </w:p>
        </w:tc>
      </w:tr>
      <w:tr w:rsidR="0017081C" w:rsidRPr="00D96333" w14:paraId="6050000E" w14:textId="77777777" w:rsidTr="008C68A3">
        <w:trPr>
          <w:trHeight w:val="297"/>
          <w:jc w:val="center"/>
        </w:trPr>
        <w:tc>
          <w:tcPr>
            <w:tcW w:w="3219" w:type="dxa"/>
            <w:tcBorders>
              <w:top w:val="nil"/>
              <w:left w:val="single" w:sz="4" w:space="0" w:color="auto"/>
              <w:bottom w:val="single" w:sz="4" w:space="0" w:color="auto"/>
              <w:right w:val="single" w:sz="4" w:space="0" w:color="auto"/>
            </w:tcBorders>
            <w:shd w:val="clear" w:color="auto" w:fill="auto"/>
            <w:noWrap/>
            <w:vAlign w:val="center"/>
            <w:hideMark/>
          </w:tcPr>
          <w:p w14:paraId="21A95141" w14:textId="77777777" w:rsidR="0017081C" w:rsidRPr="00D96333" w:rsidRDefault="0017081C" w:rsidP="008C68A3">
            <w:pPr>
              <w:rPr>
                <w:rFonts w:cs="Arial"/>
                <w:color w:val="000000"/>
                <w:sz w:val="18"/>
                <w:szCs w:val="18"/>
                <w:lang w:val="en-US" w:eastAsia="zh-CN"/>
              </w:rPr>
            </w:pPr>
            <w:r w:rsidRPr="00D96333">
              <w:rPr>
                <w:rFonts w:cs="Arial"/>
                <w:color w:val="000000"/>
                <w:sz w:val="18"/>
                <w:szCs w:val="18"/>
                <w:lang w:val="en-US" w:eastAsia="zh-CN"/>
              </w:rPr>
              <w:t>Cash Equivalent</w:t>
            </w:r>
          </w:p>
        </w:tc>
        <w:tc>
          <w:tcPr>
            <w:tcW w:w="1017" w:type="dxa"/>
            <w:tcBorders>
              <w:top w:val="nil"/>
              <w:left w:val="nil"/>
              <w:bottom w:val="single" w:sz="4" w:space="0" w:color="auto"/>
              <w:right w:val="single" w:sz="4" w:space="0" w:color="auto"/>
            </w:tcBorders>
            <w:shd w:val="clear" w:color="auto" w:fill="auto"/>
            <w:noWrap/>
            <w:vAlign w:val="center"/>
            <w:hideMark/>
          </w:tcPr>
          <w:p w14:paraId="779EFA09" w14:textId="77777777" w:rsidR="0017081C" w:rsidRPr="00D96333" w:rsidRDefault="0017081C" w:rsidP="008C68A3">
            <w:pPr>
              <w:jc w:val="right"/>
              <w:rPr>
                <w:rFonts w:cs="Arial"/>
                <w:color w:val="000000"/>
                <w:sz w:val="18"/>
                <w:szCs w:val="18"/>
                <w:lang w:val="en-US" w:eastAsia="zh-CN"/>
              </w:rPr>
            </w:pPr>
            <w:r w:rsidRPr="00D96333">
              <w:rPr>
                <w:rFonts w:cs="Arial"/>
                <w:color w:val="000000"/>
                <w:sz w:val="18"/>
                <w:szCs w:val="18"/>
                <w:lang w:val="en-US" w:eastAsia="zh-CN"/>
              </w:rPr>
              <w:t>3</w:t>
            </w:r>
          </w:p>
        </w:tc>
        <w:tc>
          <w:tcPr>
            <w:tcW w:w="947" w:type="dxa"/>
            <w:tcBorders>
              <w:top w:val="nil"/>
              <w:left w:val="nil"/>
              <w:bottom w:val="single" w:sz="4" w:space="0" w:color="auto"/>
              <w:right w:val="single" w:sz="4" w:space="0" w:color="auto"/>
            </w:tcBorders>
            <w:shd w:val="clear" w:color="auto" w:fill="auto"/>
            <w:noWrap/>
            <w:vAlign w:val="center"/>
            <w:hideMark/>
          </w:tcPr>
          <w:p w14:paraId="28EB19CA" w14:textId="77777777" w:rsidR="0017081C" w:rsidRPr="00D96333" w:rsidRDefault="0017081C" w:rsidP="008C68A3">
            <w:pPr>
              <w:jc w:val="right"/>
              <w:rPr>
                <w:rFonts w:cs="Arial"/>
                <w:color w:val="000000"/>
                <w:sz w:val="18"/>
                <w:szCs w:val="18"/>
                <w:lang w:val="en-US" w:eastAsia="zh-CN"/>
              </w:rPr>
            </w:pPr>
            <w:r w:rsidRPr="00D96333">
              <w:rPr>
                <w:rFonts w:cs="Arial"/>
                <w:color w:val="000000"/>
                <w:sz w:val="18"/>
                <w:szCs w:val="18"/>
                <w:lang w:val="en-US" w:eastAsia="zh-CN"/>
              </w:rPr>
              <w:t>19%</w:t>
            </w:r>
          </w:p>
        </w:tc>
        <w:tc>
          <w:tcPr>
            <w:tcW w:w="1017" w:type="dxa"/>
            <w:tcBorders>
              <w:top w:val="nil"/>
              <w:left w:val="nil"/>
              <w:bottom w:val="single" w:sz="4" w:space="0" w:color="auto"/>
              <w:right w:val="single" w:sz="4" w:space="0" w:color="auto"/>
            </w:tcBorders>
            <w:shd w:val="clear" w:color="auto" w:fill="auto"/>
            <w:noWrap/>
            <w:vAlign w:val="center"/>
            <w:hideMark/>
          </w:tcPr>
          <w:p w14:paraId="5E493139" w14:textId="77777777" w:rsidR="0017081C" w:rsidRPr="00D96333" w:rsidRDefault="0017081C" w:rsidP="008C68A3">
            <w:pPr>
              <w:jc w:val="right"/>
              <w:rPr>
                <w:rFonts w:cs="Arial"/>
                <w:color w:val="000000"/>
                <w:sz w:val="18"/>
                <w:szCs w:val="18"/>
                <w:lang w:val="en-US" w:eastAsia="zh-CN"/>
              </w:rPr>
            </w:pPr>
            <w:r w:rsidRPr="00D96333">
              <w:rPr>
                <w:rFonts w:cs="Arial"/>
                <w:color w:val="000000"/>
                <w:sz w:val="18"/>
                <w:szCs w:val="18"/>
                <w:lang w:val="en-US" w:eastAsia="zh-CN"/>
              </w:rPr>
              <w:t>2</w:t>
            </w:r>
          </w:p>
        </w:tc>
        <w:tc>
          <w:tcPr>
            <w:tcW w:w="947" w:type="dxa"/>
            <w:tcBorders>
              <w:top w:val="nil"/>
              <w:left w:val="nil"/>
              <w:bottom w:val="single" w:sz="4" w:space="0" w:color="auto"/>
              <w:right w:val="single" w:sz="4" w:space="0" w:color="auto"/>
            </w:tcBorders>
            <w:shd w:val="clear" w:color="auto" w:fill="auto"/>
            <w:noWrap/>
            <w:vAlign w:val="center"/>
            <w:hideMark/>
          </w:tcPr>
          <w:p w14:paraId="38F2458D" w14:textId="77777777" w:rsidR="0017081C" w:rsidRPr="00D96333" w:rsidRDefault="0017081C" w:rsidP="008C68A3">
            <w:pPr>
              <w:jc w:val="right"/>
              <w:rPr>
                <w:rFonts w:cs="Arial"/>
                <w:color w:val="000000"/>
                <w:sz w:val="18"/>
                <w:szCs w:val="18"/>
                <w:lang w:val="en-US" w:eastAsia="zh-CN"/>
              </w:rPr>
            </w:pPr>
            <w:r w:rsidRPr="00D96333">
              <w:rPr>
                <w:rFonts w:cs="Arial"/>
                <w:color w:val="000000"/>
                <w:sz w:val="18"/>
                <w:szCs w:val="18"/>
                <w:lang w:val="en-US" w:eastAsia="zh-CN"/>
              </w:rPr>
              <w:t>10%</w:t>
            </w:r>
          </w:p>
        </w:tc>
        <w:tc>
          <w:tcPr>
            <w:tcW w:w="1017" w:type="dxa"/>
            <w:tcBorders>
              <w:top w:val="nil"/>
              <w:left w:val="nil"/>
              <w:bottom w:val="single" w:sz="4" w:space="0" w:color="auto"/>
              <w:right w:val="single" w:sz="4" w:space="0" w:color="auto"/>
            </w:tcBorders>
            <w:shd w:val="clear" w:color="auto" w:fill="auto"/>
            <w:noWrap/>
            <w:vAlign w:val="center"/>
            <w:hideMark/>
          </w:tcPr>
          <w:p w14:paraId="41631700" w14:textId="77777777" w:rsidR="0017081C" w:rsidRPr="00D96333" w:rsidRDefault="0017081C" w:rsidP="008C68A3">
            <w:pPr>
              <w:rPr>
                <w:rFonts w:cs="Arial"/>
                <w:color w:val="000000"/>
                <w:sz w:val="18"/>
                <w:szCs w:val="18"/>
                <w:lang w:val="en-US" w:eastAsia="zh-CN"/>
              </w:rPr>
            </w:pPr>
            <w:r w:rsidRPr="00D96333">
              <w:rPr>
                <w:rFonts w:cs="Arial"/>
                <w:color w:val="000000"/>
                <w:sz w:val="18"/>
                <w:szCs w:val="18"/>
                <w:lang w:val="en-US" w:eastAsia="zh-CN"/>
              </w:rPr>
              <w:t> </w:t>
            </w:r>
          </w:p>
        </w:tc>
        <w:tc>
          <w:tcPr>
            <w:tcW w:w="947" w:type="dxa"/>
            <w:tcBorders>
              <w:top w:val="nil"/>
              <w:left w:val="nil"/>
              <w:bottom w:val="single" w:sz="4" w:space="0" w:color="auto"/>
              <w:right w:val="single" w:sz="4" w:space="0" w:color="auto"/>
            </w:tcBorders>
            <w:shd w:val="clear" w:color="auto" w:fill="auto"/>
            <w:noWrap/>
            <w:vAlign w:val="center"/>
            <w:hideMark/>
          </w:tcPr>
          <w:p w14:paraId="1176409B" w14:textId="77777777" w:rsidR="0017081C" w:rsidRPr="00D96333" w:rsidRDefault="0017081C" w:rsidP="008C68A3">
            <w:pPr>
              <w:rPr>
                <w:rFonts w:cs="Arial"/>
                <w:color w:val="000000"/>
                <w:sz w:val="18"/>
                <w:szCs w:val="18"/>
                <w:lang w:val="en-US" w:eastAsia="zh-CN"/>
              </w:rPr>
            </w:pPr>
            <w:r w:rsidRPr="00D96333">
              <w:rPr>
                <w:rFonts w:cs="Arial"/>
                <w:color w:val="000000"/>
                <w:sz w:val="18"/>
                <w:szCs w:val="18"/>
                <w:lang w:val="en-US" w:eastAsia="zh-CN"/>
              </w:rPr>
              <w:t> </w:t>
            </w:r>
          </w:p>
        </w:tc>
        <w:tc>
          <w:tcPr>
            <w:tcW w:w="1017" w:type="dxa"/>
            <w:tcBorders>
              <w:top w:val="nil"/>
              <w:left w:val="nil"/>
              <w:bottom w:val="single" w:sz="4" w:space="0" w:color="auto"/>
              <w:right w:val="single" w:sz="4" w:space="0" w:color="auto"/>
            </w:tcBorders>
            <w:shd w:val="clear" w:color="auto" w:fill="auto"/>
            <w:noWrap/>
            <w:vAlign w:val="center"/>
            <w:hideMark/>
          </w:tcPr>
          <w:p w14:paraId="0099397A" w14:textId="77777777" w:rsidR="0017081C" w:rsidRPr="00D96333" w:rsidRDefault="0017081C" w:rsidP="008C68A3">
            <w:pPr>
              <w:rPr>
                <w:rFonts w:cs="Arial"/>
                <w:color w:val="000000"/>
                <w:sz w:val="18"/>
                <w:szCs w:val="18"/>
                <w:lang w:val="en-US" w:eastAsia="zh-CN"/>
              </w:rPr>
            </w:pPr>
            <w:r w:rsidRPr="00D96333">
              <w:rPr>
                <w:rFonts w:cs="Arial"/>
                <w:color w:val="000000"/>
                <w:sz w:val="18"/>
                <w:szCs w:val="18"/>
                <w:lang w:val="en-US" w:eastAsia="zh-CN"/>
              </w:rPr>
              <w:t> </w:t>
            </w:r>
          </w:p>
        </w:tc>
        <w:tc>
          <w:tcPr>
            <w:tcW w:w="947" w:type="dxa"/>
            <w:tcBorders>
              <w:top w:val="nil"/>
              <w:left w:val="nil"/>
              <w:bottom w:val="single" w:sz="4" w:space="0" w:color="auto"/>
              <w:right w:val="single" w:sz="4" w:space="0" w:color="auto"/>
            </w:tcBorders>
            <w:shd w:val="clear" w:color="auto" w:fill="auto"/>
            <w:noWrap/>
            <w:vAlign w:val="center"/>
            <w:hideMark/>
          </w:tcPr>
          <w:p w14:paraId="113EB585" w14:textId="77777777" w:rsidR="0017081C" w:rsidRPr="00D96333" w:rsidRDefault="0017081C" w:rsidP="008C68A3">
            <w:pPr>
              <w:rPr>
                <w:rFonts w:cs="Arial"/>
                <w:color w:val="000000"/>
                <w:sz w:val="18"/>
                <w:szCs w:val="18"/>
                <w:lang w:val="en-US" w:eastAsia="zh-CN"/>
              </w:rPr>
            </w:pPr>
            <w:r w:rsidRPr="00D96333">
              <w:rPr>
                <w:rFonts w:cs="Arial"/>
                <w:color w:val="000000"/>
                <w:sz w:val="18"/>
                <w:szCs w:val="18"/>
                <w:lang w:val="en-US" w:eastAsia="zh-CN"/>
              </w:rPr>
              <w:t> </w:t>
            </w:r>
          </w:p>
        </w:tc>
        <w:tc>
          <w:tcPr>
            <w:tcW w:w="1017" w:type="dxa"/>
            <w:tcBorders>
              <w:top w:val="nil"/>
              <w:left w:val="nil"/>
              <w:bottom w:val="single" w:sz="4" w:space="0" w:color="auto"/>
              <w:right w:val="single" w:sz="4" w:space="0" w:color="auto"/>
            </w:tcBorders>
            <w:shd w:val="clear" w:color="auto" w:fill="auto"/>
            <w:noWrap/>
            <w:vAlign w:val="center"/>
            <w:hideMark/>
          </w:tcPr>
          <w:p w14:paraId="2DC66BA3" w14:textId="77777777" w:rsidR="0017081C" w:rsidRPr="00D96333" w:rsidRDefault="0017081C" w:rsidP="008C68A3">
            <w:pPr>
              <w:rPr>
                <w:rFonts w:cs="Arial"/>
                <w:color w:val="000000"/>
                <w:sz w:val="18"/>
                <w:szCs w:val="18"/>
                <w:lang w:val="en-US" w:eastAsia="zh-CN"/>
              </w:rPr>
            </w:pPr>
            <w:r w:rsidRPr="00D96333">
              <w:rPr>
                <w:rFonts w:cs="Arial"/>
                <w:color w:val="000000"/>
                <w:sz w:val="18"/>
                <w:szCs w:val="18"/>
                <w:lang w:val="en-US" w:eastAsia="zh-CN"/>
              </w:rPr>
              <w:t> </w:t>
            </w:r>
          </w:p>
        </w:tc>
        <w:tc>
          <w:tcPr>
            <w:tcW w:w="947" w:type="dxa"/>
            <w:tcBorders>
              <w:top w:val="nil"/>
              <w:left w:val="nil"/>
              <w:bottom w:val="single" w:sz="4" w:space="0" w:color="auto"/>
              <w:right w:val="single" w:sz="4" w:space="0" w:color="auto"/>
            </w:tcBorders>
            <w:shd w:val="clear" w:color="auto" w:fill="auto"/>
            <w:noWrap/>
            <w:vAlign w:val="center"/>
            <w:hideMark/>
          </w:tcPr>
          <w:p w14:paraId="301C13A9" w14:textId="77777777" w:rsidR="0017081C" w:rsidRPr="00D96333" w:rsidRDefault="0017081C" w:rsidP="008C68A3">
            <w:pPr>
              <w:rPr>
                <w:rFonts w:cs="Arial"/>
                <w:color w:val="000000"/>
                <w:sz w:val="18"/>
                <w:szCs w:val="18"/>
                <w:lang w:val="en-US" w:eastAsia="zh-CN"/>
              </w:rPr>
            </w:pPr>
            <w:r w:rsidRPr="00D96333">
              <w:rPr>
                <w:rFonts w:cs="Arial"/>
                <w:color w:val="000000"/>
                <w:sz w:val="18"/>
                <w:szCs w:val="18"/>
                <w:lang w:val="en-US" w:eastAsia="zh-CN"/>
              </w:rPr>
              <w:t> </w:t>
            </w:r>
          </w:p>
        </w:tc>
        <w:tc>
          <w:tcPr>
            <w:tcW w:w="1017" w:type="dxa"/>
            <w:tcBorders>
              <w:top w:val="nil"/>
              <w:left w:val="nil"/>
              <w:bottom w:val="single" w:sz="4" w:space="0" w:color="auto"/>
              <w:right w:val="single" w:sz="4" w:space="0" w:color="auto"/>
            </w:tcBorders>
            <w:shd w:val="clear" w:color="auto" w:fill="auto"/>
            <w:noWrap/>
            <w:vAlign w:val="center"/>
            <w:hideMark/>
          </w:tcPr>
          <w:p w14:paraId="402B0882" w14:textId="77777777" w:rsidR="0017081C" w:rsidRPr="00D96333" w:rsidRDefault="0017081C" w:rsidP="008C68A3">
            <w:pPr>
              <w:jc w:val="right"/>
              <w:rPr>
                <w:rFonts w:cs="Arial"/>
                <w:color w:val="000000"/>
                <w:sz w:val="18"/>
                <w:szCs w:val="18"/>
                <w:lang w:val="en-US" w:eastAsia="zh-CN"/>
              </w:rPr>
            </w:pPr>
            <w:r w:rsidRPr="00D96333">
              <w:rPr>
                <w:rFonts w:cs="Arial"/>
                <w:color w:val="000000"/>
                <w:sz w:val="18"/>
                <w:szCs w:val="18"/>
                <w:lang w:val="en-US" w:eastAsia="zh-CN"/>
              </w:rPr>
              <w:t>5</w:t>
            </w:r>
          </w:p>
        </w:tc>
        <w:tc>
          <w:tcPr>
            <w:tcW w:w="947" w:type="dxa"/>
            <w:tcBorders>
              <w:top w:val="nil"/>
              <w:left w:val="nil"/>
              <w:bottom w:val="single" w:sz="4" w:space="0" w:color="auto"/>
              <w:right w:val="single" w:sz="4" w:space="0" w:color="auto"/>
            </w:tcBorders>
            <w:shd w:val="clear" w:color="auto" w:fill="auto"/>
            <w:noWrap/>
            <w:vAlign w:val="center"/>
            <w:hideMark/>
          </w:tcPr>
          <w:p w14:paraId="4DF237B5" w14:textId="77777777" w:rsidR="0017081C" w:rsidRPr="00D96333" w:rsidRDefault="0017081C" w:rsidP="008C68A3">
            <w:pPr>
              <w:jc w:val="right"/>
              <w:rPr>
                <w:rFonts w:cs="Arial"/>
                <w:color w:val="000000"/>
                <w:sz w:val="18"/>
                <w:szCs w:val="18"/>
                <w:lang w:val="en-US" w:eastAsia="zh-CN"/>
              </w:rPr>
            </w:pPr>
            <w:r w:rsidRPr="00D96333">
              <w:rPr>
                <w:rFonts w:cs="Arial"/>
                <w:color w:val="000000"/>
                <w:sz w:val="18"/>
                <w:szCs w:val="18"/>
                <w:lang w:val="en-US" w:eastAsia="zh-CN"/>
              </w:rPr>
              <w:t>16%</w:t>
            </w:r>
          </w:p>
        </w:tc>
      </w:tr>
      <w:tr w:rsidR="0017081C" w:rsidRPr="00D96333" w14:paraId="144494A1" w14:textId="77777777" w:rsidTr="008C68A3">
        <w:trPr>
          <w:trHeight w:val="297"/>
          <w:jc w:val="center"/>
        </w:trPr>
        <w:tc>
          <w:tcPr>
            <w:tcW w:w="3219" w:type="dxa"/>
            <w:tcBorders>
              <w:top w:val="nil"/>
              <w:left w:val="single" w:sz="4" w:space="0" w:color="auto"/>
              <w:bottom w:val="single" w:sz="4" w:space="0" w:color="auto"/>
              <w:right w:val="single" w:sz="4" w:space="0" w:color="auto"/>
            </w:tcBorders>
            <w:shd w:val="clear" w:color="auto" w:fill="auto"/>
            <w:noWrap/>
            <w:vAlign w:val="center"/>
            <w:hideMark/>
          </w:tcPr>
          <w:p w14:paraId="781F091A" w14:textId="77777777" w:rsidR="0017081C" w:rsidRPr="00D96333" w:rsidRDefault="0017081C" w:rsidP="008C68A3">
            <w:pPr>
              <w:rPr>
                <w:rFonts w:cs="Arial"/>
                <w:color w:val="000000"/>
                <w:sz w:val="18"/>
                <w:szCs w:val="18"/>
                <w:lang w:val="en-US" w:eastAsia="zh-CN"/>
              </w:rPr>
            </w:pPr>
            <w:r w:rsidRPr="00D96333">
              <w:rPr>
                <w:rFonts w:cs="Arial"/>
                <w:color w:val="000000"/>
                <w:sz w:val="18"/>
                <w:szCs w:val="18"/>
                <w:lang w:val="en-US" w:eastAsia="zh-CN"/>
              </w:rPr>
              <w:t>Marketable Securities - Margined</w:t>
            </w:r>
          </w:p>
        </w:tc>
        <w:tc>
          <w:tcPr>
            <w:tcW w:w="1017" w:type="dxa"/>
            <w:tcBorders>
              <w:top w:val="nil"/>
              <w:left w:val="nil"/>
              <w:bottom w:val="single" w:sz="4" w:space="0" w:color="auto"/>
              <w:right w:val="single" w:sz="4" w:space="0" w:color="auto"/>
            </w:tcBorders>
            <w:shd w:val="clear" w:color="auto" w:fill="auto"/>
            <w:noWrap/>
            <w:vAlign w:val="center"/>
            <w:hideMark/>
          </w:tcPr>
          <w:p w14:paraId="59AD197D" w14:textId="77777777" w:rsidR="0017081C" w:rsidRPr="00D96333" w:rsidRDefault="0017081C" w:rsidP="008C68A3">
            <w:pPr>
              <w:jc w:val="right"/>
              <w:rPr>
                <w:rFonts w:cs="Arial"/>
                <w:color w:val="000000"/>
                <w:sz w:val="18"/>
                <w:szCs w:val="18"/>
                <w:lang w:val="en-US" w:eastAsia="zh-CN"/>
              </w:rPr>
            </w:pPr>
            <w:r w:rsidRPr="00D96333">
              <w:rPr>
                <w:rFonts w:cs="Arial"/>
                <w:color w:val="000000"/>
                <w:sz w:val="18"/>
                <w:szCs w:val="18"/>
                <w:lang w:val="en-US" w:eastAsia="zh-CN"/>
              </w:rPr>
              <w:t>3</w:t>
            </w:r>
          </w:p>
        </w:tc>
        <w:tc>
          <w:tcPr>
            <w:tcW w:w="947" w:type="dxa"/>
            <w:tcBorders>
              <w:top w:val="nil"/>
              <w:left w:val="nil"/>
              <w:bottom w:val="single" w:sz="4" w:space="0" w:color="auto"/>
              <w:right w:val="single" w:sz="4" w:space="0" w:color="auto"/>
            </w:tcBorders>
            <w:shd w:val="clear" w:color="auto" w:fill="auto"/>
            <w:noWrap/>
            <w:vAlign w:val="center"/>
            <w:hideMark/>
          </w:tcPr>
          <w:p w14:paraId="60B7B1BE" w14:textId="77777777" w:rsidR="0017081C" w:rsidRPr="00D96333" w:rsidRDefault="0017081C" w:rsidP="008C68A3">
            <w:pPr>
              <w:jc w:val="right"/>
              <w:rPr>
                <w:rFonts w:cs="Arial"/>
                <w:color w:val="000000"/>
                <w:sz w:val="18"/>
                <w:szCs w:val="18"/>
                <w:lang w:val="en-US" w:eastAsia="zh-CN"/>
              </w:rPr>
            </w:pPr>
            <w:r w:rsidRPr="00D96333">
              <w:rPr>
                <w:rFonts w:cs="Arial"/>
                <w:color w:val="000000"/>
                <w:sz w:val="18"/>
                <w:szCs w:val="18"/>
                <w:lang w:val="en-US" w:eastAsia="zh-CN"/>
              </w:rPr>
              <w:t>34%</w:t>
            </w:r>
          </w:p>
        </w:tc>
        <w:tc>
          <w:tcPr>
            <w:tcW w:w="1017" w:type="dxa"/>
            <w:tcBorders>
              <w:top w:val="nil"/>
              <w:left w:val="nil"/>
              <w:bottom w:val="single" w:sz="4" w:space="0" w:color="auto"/>
              <w:right w:val="single" w:sz="4" w:space="0" w:color="auto"/>
            </w:tcBorders>
            <w:shd w:val="clear" w:color="auto" w:fill="auto"/>
            <w:noWrap/>
            <w:vAlign w:val="center"/>
            <w:hideMark/>
          </w:tcPr>
          <w:p w14:paraId="022A9DFE" w14:textId="77777777" w:rsidR="0017081C" w:rsidRPr="00D96333" w:rsidRDefault="0017081C" w:rsidP="008C68A3">
            <w:pPr>
              <w:jc w:val="right"/>
              <w:rPr>
                <w:rFonts w:cs="Arial"/>
                <w:color w:val="000000"/>
                <w:sz w:val="18"/>
                <w:szCs w:val="18"/>
                <w:lang w:val="en-US" w:eastAsia="zh-CN"/>
              </w:rPr>
            </w:pPr>
            <w:r w:rsidRPr="00D96333">
              <w:rPr>
                <w:rFonts w:cs="Arial"/>
                <w:color w:val="000000"/>
                <w:sz w:val="18"/>
                <w:szCs w:val="18"/>
                <w:lang w:val="en-US" w:eastAsia="zh-CN"/>
              </w:rPr>
              <w:t>1</w:t>
            </w:r>
          </w:p>
        </w:tc>
        <w:tc>
          <w:tcPr>
            <w:tcW w:w="947" w:type="dxa"/>
            <w:tcBorders>
              <w:top w:val="nil"/>
              <w:left w:val="nil"/>
              <w:bottom w:val="single" w:sz="4" w:space="0" w:color="auto"/>
              <w:right w:val="single" w:sz="4" w:space="0" w:color="auto"/>
            </w:tcBorders>
            <w:shd w:val="clear" w:color="auto" w:fill="auto"/>
            <w:noWrap/>
            <w:vAlign w:val="center"/>
            <w:hideMark/>
          </w:tcPr>
          <w:p w14:paraId="37FBD631" w14:textId="77777777" w:rsidR="0017081C" w:rsidRPr="00D96333" w:rsidRDefault="0017081C" w:rsidP="008C68A3">
            <w:pPr>
              <w:jc w:val="right"/>
              <w:rPr>
                <w:rFonts w:cs="Arial"/>
                <w:color w:val="000000"/>
                <w:sz w:val="18"/>
                <w:szCs w:val="18"/>
                <w:lang w:val="en-US" w:eastAsia="zh-CN"/>
              </w:rPr>
            </w:pPr>
            <w:r w:rsidRPr="00D96333">
              <w:rPr>
                <w:rFonts w:cs="Arial"/>
                <w:color w:val="000000"/>
                <w:sz w:val="18"/>
                <w:szCs w:val="18"/>
                <w:lang w:val="en-US" w:eastAsia="zh-CN"/>
              </w:rPr>
              <w:t>1%</w:t>
            </w:r>
          </w:p>
        </w:tc>
        <w:tc>
          <w:tcPr>
            <w:tcW w:w="1017" w:type="dxa"/>
            <w:tcBorders>
              <w:top w:val="nil"/>
              <w:left w:val="nil"/>
              <w:bottom w:val="single" w:sz="4" w:space="0" w:color="auto"/>
              <w:right w:val="single" w:sz="4" w:space="0" w:color="auto"/>
            </w:tcBorders>
            <w:shd w:val="clear" w:color="auto" w:fill="auto"/>
            <w:noWrap/>
            <w:vAlign w:val="center"/>
            <w:hideMark/>
          </w:tcPr>
          <w:p w14:paraId="5354E321" w14:textId="77777777" w:rsidR="0017081C" w:rsidRPr="00D96333" w:rsidRDefault="0017081C" w:rsidP="008C68A3">
            <w:pPr>
              <w:rPr>
                <w:rFonts w:cs="Arial"/>
                <w:color w:val="000000"/>
                <w:sz w:val="18"/>
                <w:szCs w:val="18"/>
                <w:lang w:val="en-US" w:eastAsia="zh-CN"/>
              </w:rPr>
            </w:pPr>
            <w:r w:rsidRPr="00D96333">
              <w:rPr>
                <w:rFonts w:cs="Arial"/>
                <w:color w:val="000000"/>
                <w:sz w:val="18"/>
                <w:szCs w:val="18"/>
                <w:lang w:val="en-US" w:eastAsia="zh-CN"/>
              </w:rPr>
              <w:t> </w:t>
            </w:r>
          </w:p>
        </w:tc>
        <w:tc>
          <w:tcPr>
            <w:tcW w:w="947" w:type="dxa"/>
            <w:tcBorders>
              <w:top w:val="nil"/>
              <w:left w:val="nil"/>
              <w:bottom w:val="single" w:sz="4" w:space="0" w:color="auto"/>
              <w:right w:val="single" w:sz="4" w:space="0" w:color="auto"/>
            </w:tcBorders>
            <w:shd w:val="clear" w:color="auto" w:fill="auto"/>
            <w:noWrap/>
            <w:vAlign w:val="center"/>
            <w:hideMark/>
          </w:tcPr>
          <w:p w14:paraId="7A9A44D9" w14:textId="77777777" w:rsidR="0017081C" w:rsidRPr="00D96333" w:rsidRDefault="0017081C" w:rsidP="008C68A3">
            <w:pPr>
              <w:rPr>
                <w:rFonts w:cs="Arial"/>
                <w:color w:val="000000"/>
                <w:sz w:val="18"/>
                <w:szCs w:val="18"/>
                <w:lang w:val="en-US" w:eastAsia="zh-CN"/>
              </w:rPr>
            </w:pPr>
            <w:r w:rsidRPr="00D96333">
              <w:rPr>
                <w:rFonts w:cs="Arial"/>
                <w:color w:val="000000"/>
                <w:sz w:val="18"/>
                <w:szCs w:val="18"/>
                <w:lang w:val="en-US" w:eastAsia="zh-CN"/>
              </w:rPr>
              <w:t> </w:t>
            </w:r>
          </w:p>
        </w:tc>
        <w:tc>
          <w:tcPr>
            <w:tcW w:w="1017" w:type="dxa"/>
            <w:tcBorders>
              <w:top w:val="nil"/>
              <w:left w:val="nil"/>
              <w:bottom w:val="single" w:sz="4" w:space="0" w:color="auto"/>
              <w:right w:val="single" w:sz="4" w:space="0" w:color="auto"/>
            </w:tcBorders>
            <w:shd w:val="clear" w:color="auto" w:fill="auto"/>
            <w:noWrap/>
            <w:vAlign w:val="center"/>
            <w:hideMark/>
          </w:tcPr>
          <w:p w14:paraId="0B502D33" w14:textId="77777777" w:rsidR="0017081C" w:rsidRPr="00D96333" w:rsidRDefault="0017081C" w:rsidP="008C68A3">
            <w:pPr>
              <w:rPr>
                <w:rFonts w:cs="Arial"/>
                <w:color w:val="000000"/>
                <w:sz w:val="18"/>
                <w:szCs w:val="18"/>
                <w:lang w:val="en-US" w:eastAsia="zh-CN"/>
              </w:rPr>
            </w:pPr>
            <w:r w:rsidRPr="00D96333">
              <w:rPr>
                <w:rFonts w:cs="Arial"/>
                <w:color w:val="000000"/>
                <w:sz w:val="18"/>
                <w:szCs w:val="18"/>
                <w:lang w:val="en-US" w:eastAsia="zh-CN"/>
              </w:rPr>
              <w:t> </w:t>
            </w:r>
          </w:p>
        </w:tc>
        <w:tc>
          <w:tcPr>
            <w:tcW w:w="947" w:type="dxa"/>
            <w:tcBorders>
              <w:top w:val="nil"/>
              <w:left w:val="nil"/>
              <w:bottom w:val="single" w:sz="4" w:space="0" w:color="auto"/>
              <w:right w:val="single" w:sz="4" w:space="0" w:color="auto"/>
            </w:tcBorders>
            <w:shd w:val="clear" w:color="auto" w:fill="auto"/>
            <w:noWrap/>
            <w:vAlign w:val="center"/>
            <w:hideMark/>
          </w:tcPr>
          <w:p w14:paraId="1DE2B474" w14:textId="77777777" w:rsidR="0017081C" w:rsidRPr="00D96333" w:rsidRDefault="0017081C" w:rsidP="008C68A3">
            <w:pPr>
              <w:rPr>
                <w:rFonts w:cs="Arial"/>
                <w:color w:val="000000"/>
                <w:sz w:val="18"/>
                <w:szCs w:val="18"/>
                <w:lang w:val="en-US" w:eastAsia="zh-CN"/>
              </w:rPr>
            </w:pPr>
            <w:r w:rsidRPr="00D96333">
              <w:rPr>
                <w:rFonts w:cs="Arial"/>
                <w:color w:val="000000"/>
                <w:sz w:val="18"/>
                <w:szCs w:val="18"/>
                <w:lang w:val="en-US" w:eastAsia="zh-CN"/>
              </w:rPr>
              <w:t> </w:t>
            </w:r>
          </w:p>
        </w:tc>
        <w:tc>
          <w:tcPr>
            <w:tcW w:w="1017" w:type="dxa"/>
            <w:tcBorders>
              <w:top w:val="nil"/>
              <w:left w:val="nil"/>
              <w:bottom w:val="single" w:sz="4" w:space="0" w:color="auto"/>
              <w:right w:val="single" w:sz="4" w:space="0" w:color="auto"/>
            </w:tcBorders>
            <w:shd w:val="clear" w:color="auto" w:fill="auto"/>
            <w:noWrap/>
            <w:vAlign w:val="center"/>
            <w:hideMark/>
          </w:tcPr>
          <w:p w14:paraId="1D317F17" w14:textId="77777777" w:rsidR="0017081C" w:rsidRPr="00D96333" w:rsidRDefault="0017081C" w:rsidP="008C68A3">
            <w:pPr>
              <w:rPr>
                <w:rFonts w:cs="Arial"/>
                <w:color w:val="000000"/>
                <w:sz w:val="18"/>
                <w:szCs w:val="18"/>
                <w:lang w:val="en-US" w:eastAsia="zh-CN"/>
              </w:rPr>
            </w:pPr>
            <w:r w:rsidRPr="00D96333">
              <w:rPr>
                <w:rFonts w:cs="Arial"/>
                <w:color w:val="000000"/>
                <w:sz w:val="18"/>
                <w:szCs w:val="18"/>
                <w:lang w:val="en-US" w:eastAsia="zh-CN"/>
              </w:rPr>
              <w:t> </w:t>
            </w:r>
          </w:p>
        </w:tc>
        <w:tc>
          <w:tcPr>
            <w:tcW w:w="947" w:type="dxa"/>
            <w:tcBorders>
              <w:top w:val="nil"/>
              <w:left w:val="nil"/>
              <w:bottom w:val="single" w:sz="4" w:space="0" w:color="auto"/>
              <w:right w:val="single" w:sz="4" w:space="0" w:color="auto"/>
            </w:tcBorders>
            <w:shd w:val="clear" w:color="auto" w:fill="auto"/>
            <w:noWrap/>
            <w:vAlign w:val="center"/>
            <w:hideMark/>
          </w:tcPr>
          <w:p w14:paraId="0EE54AA2" w14:textId="77777777" w:rsidR="0017081C" w:rsidRPr="00D96333" w:rsidRDefault="0017081C" w:rsidP="008C68A3">
            <w:pPr>
              <w:rPr>
                <w:rFonts w:cs="Arial"/>
                <w:color w:val="000000"/>
                <w:sz w:val="18"/>
                <w:szCs w:val="18"/>
                <w:lang w:val="en-US" w:eastAsia="zh-CN"/>
              </w:rPr>
            </w:pPr>
            <w:r w:rsidRPr="00D96333">
              <w:rPr>
                <w:rFonts w:cs="Arial"/>
                <w:color w:val="000000"/>
                <w:sz w:val="18"/>
                <w:szCs w:val="18"/>
                <w:lang w:val="en-US" w:eastAsia="zh-CN"/>
              </w:rPr>
              <w:t> </w:t>
            </w:r>
          </w:p>
        </w:tc>
        <w:tc>
          <w:tcPr>
            <w:tcW w:w="1017" w:type="dxa"/>
            <w:tcBorders>
              <w:top w:val="nil"/>
              <w:left w:val="nil"/>
              <w:bottom w:val="single" w:sz="4" w:space="0" w:color="auto"/>
              <w:right w:val="single" w:sz="4" w:space="0" w:color="auto"/>
            </w:tcBorders>
            <w:shd w:val="clear" w:color="auto" w:fill="auto"/>
            <w:noWrap/>
            <w:vAlign w:val="center"/>
            <w:hideMark/>
          </w:tcPr>
          <w:p w14:paraId="0D6CE1F3" w14:textId="77777777" w:rsidR="0017081C" w:rsidRPr="00D96333" w:rsidRDefault="0017081C" w:rsidP="008C68A3">
            <w:pPr>
              <w:jc w:val="right"/>
              <w:rPr>
                <w:rFonts w:cs="Arial"/>
                <w:color w:val="000000"/>
                <w:sz w:val="18"/>
                <w:szCs w:val="18"/>
                <w:lang w:val="en-US" w:eastAsia="zh-CN"/>
              </w:rPr>
            </w:pPr>
            <w:r w:rsidRPr="00D96333">
              <w:rPr>
                <w:rFonts w:cs="Arial"/>
                <w:color w:val="000000"/>
                <w:sz w:val="18"/>
                <w:szCs w:val="18"/>
                <w:lang w:val="en-US" w:eastAsia="zh-CN"/>
              </w:rPr>
              <w:t>4</w:t>
            </w:r>
          </w:p>
        </w:tc>
        <w:tc>
          <w:tcPr>
            <w:tcW w:w="947" w:type="dxa"/>
            <w:tcBorders>
              <w:top w:val="nil"/>
              <w:left w:val="nil"/>
              <w:bottom w:val="single" w:sz="4" w:space="0" w:color="auto"/>
              <w:right w:val="single" w:sz="4" w:space="0" w:color="auto"/>
            </w:tcBorders>
            <w:shd w:val="clear" w:color="auto" w:fill="auto"/>
            <w:noWrap/>
            <w:vAlign w:val="center"/>
            <w:hideMark/>
          </w:tcPr>
          <w:p w14:paraId="2524EA7D" w14:textId="77777777" w:rsidR="0017081C" w:rsidRPr="00D96333" w:rsidRDefault="0017081C" w:rsidP="008C68A3">
            <w:pPr>
              <w:jc w:val="right"/>
              <w:rPr>
                <w:rFonts w:cs="Arial"/>
                <w:color w:val="000000"/>
                <w:sz w:val="18"/>
                <w:szCs w:val="18"/>
                <w:lang w:val="en-US" w:eastAsia="zh-CN"/>
              </w:rPr>
            </w:pPr>
            <w:r w:rsidRPr="00D96333">
              <w:rPr>
                <w:rFonts w:cs="Arial"/>
                <w:color w:val="000000"/>
                <w:sz w:val="18"/>
                <w:szCs w:val="18"/>
                <w:lang w:val="en-US" w:eastAsia="zh-CN"/>
              </w:rPr>
              <w:t>26%</w:t>
            </w:r>
          </w:p>
        </w:tc>
      </w:tr>
      <w:tr w:rsidR="0017081C" w:rsidRPr="00D96333" w14:paraId="07852253" w14:textId="77777777" w:rsidTr="008C68A3">
        <w:trPr>
          <w:trHeight w:val="297"/>
          <w:jc w:val="center"/>
        </w:trPr>
        <w:tc>
          <w:tcPr>
            <w:tcW w:w="3219" w:type="dxa"/>
            <w:tcBorders>
              <w:top w:val="nil"/>
              <w:left w:val="single" w:sz="4" w:space="0" w:color="auto"/>
              <w:bottom w:val="single" w:sz="4" w:space="0" w:color="auto"/>
              <w:right w:val="single" w:sz="4" w:space="0" w:color="auto"/>
            </w:tcBorders>
            <w:shd w:val="clear" w:color="auto" w:fill="auto"/>
            <w:noWrap/>
            <w:vAlign w:val="center"/>
            <w:hideMark/>
          </w:tcPr>
          <w:p w14:paraId="2606A873" w14:textId="77777777" w:rsidR="0017081C" w:rsidRPr="00D96333" w:rsidRDefault="0017081C" w:rsidP="008C68A3">
            <w:pPr>
              <w:rPr>
                <w:rFonts w:cs="Arial"/>
                <w:color w:val="000000"/>
                <w:sz w:val="18"/>
                <w:szCs w:val="18"/>
                <w:lang w:val="en-US" w:eastAsia="zh-CN"/>
              </w:rPr>
            </w:pPr>
            <w:r w:rsidRPr="00D96333">
              <w:rPr>
                <w:rFonts w:cs="Arial"/>
                <w:color w:val="000000"/>
                <w:sz w:val="18"/>
                <w:szCs w:val="18"/>
                <w:lang w:val="en-US" w:eastAsia="zh-CN"/>
              </w:rPr>
              <w:t>Marketable Securities - Not Margined</w:t>
            </w:r>
          </w:p>
        </w:tc>
        <w:tc>
          <w:tcPr>
            <w:tcW w:w="1017" w:type="dxa"/>
            <w:tcBorders>
              <w:top w:val="nil"/>
              <w:left w:val="nil"/>
              <w:bottom w:val="single" w:sz="4" w:space="0" w:color="auto"/>
              <w:right w:val="single" w:sz="4" w:space="0" w:color="auto"/>
            </w:tcBorders>
            <w:shd w:val="clear" w:color="auto" w:fill="auto"/>
            <w:noWrap/>
            <w:vAlign w:val="center"/>
            <w:hideMark/>
          </w:tcPr>
          <w:p w14:paraId="687913F3" w14:textId="77777777" w:rsidR="0017081C" w:rsidRPr="00D96333" w:rsidRDefault="0017081C" w:rsidP="008C68A3">
            <w:pPr>
              <w:jc w:val="right"/>
              <w:rPr>
                <w:rFonts w:cs="Arial"/>
                <w:color w:val="000000"/>
                <w:sz w:val="18"/>
                <w:szCs w:val="18"/>
                <w:lang w:val="en-US" w:eastAsia="zh-CN"/>
              </w:rPr>
            </w:pPr>
            <w:r w:rsidRPr="00D96333">
              <w:rPr>
                <w:rFonts w:cs="Arial"/>
                <w:color w:val="000000"/>
                <w:sz w:val="18"/>
                <w:szCs w:val="18"/>
                <w:lang w:val="en-US" w:eastAsia="zh-CN"/>
              </w:rPr>
              <w:t>3</w:t>
            </w:r>
          </w:p>
        </w:tc>
        <w:tc>
          <w:tcPr>
            <w:tcW w:w="947" w:type="dxa"/>
            <w:tcBorders>
              <w:top w:val="nil"/>
              <w:left w:val="nil"/>
              <w:bottom w:val="single" w:sz="4" w:space="0" w:color="auto"/>
              <w:right w:val="single" w:sz="4" w:space="0" w:color="auto"/>
            </w:tcBorders>
            <w:shd w:val="clear" w:color="auto" w:fill="auto"/>
            <w:noWrap/>
            <w:vAlign w:val="center"/>
            <w:hideMark/>
          </w:tcPr>
          <w:p w14:paraId="07FF38C2" w14:textId="77777777" w:rsidR="0017081C" w:rsidRPr="00D96333" w:rsidRDefault="0017081C" w:rsidP="008C68A3">
            <w:pPr>
              <w:jc w:val="right"/>
              <w:rPr>
                <w:rFonts w:cs="Arial"/>
                <w:color w:val="000000"/>
                <w:sz w:val="18"/>
                <w:szCs w:val="18"/>
                <w:lang w:val="en-US" w:eastAsia="zh-CN"/>
              </w:rPr>
            </w:pPr>
            <w:r w:rsidRPr="00D96333">
              <w:rPr>
                <w:rFonts w:cs="Arial"/>
                <w:color w:val="000000"/>
                <w:sz w:val="18"/>
                <w:szCs w:val="18"/>
                <w:lang w:val="en-US" w:eastAsia="zh-CN"/>
              </w:rPr>
              <w:t>12%</w:t>
            </w:r>
          </w:p>
        </w:tc>
        <w:tc>
          <w:tcPr>
            <w:tcW w:w="1017" w:type="dxa"/>
            <w:tcBorders>
              <w:top w:val="nil"/>
              <w:left w:val="nil"/>
              <w:bottom w:val="single" w:sz="4" w:space="0" w:color="auto"/>
              <w:right w:val="single" w:sz="4" w:space="0" w:color="auto"/>
            </w:tcBorders>
            <w:shd w:val="clear" w:color="auto" w:fill="auto"/>
            <w:noWrap/>
            <w:vAlign w:val="center"/>
            <w:hideMark/>
          </w:tcPr>
          <w:p w14:paraId="65311808" w14:textId="77777777" w:rsidR="0017081C" w:rsidRPr="00D96333" w:rsidRDefault="0017081C" w:rsidP="008C68A3">
            <w:pPr>
              <w:jc w:val="right"/>
              <w:rPr>
                <w:rFonts w:cs="Arial"/>
                <w:color w:val="000000"/>
                <w:sz w:val="18"/>
                <w:szCs w:val="18"/>
                <w:lang w:val="en-US" w:eastAsia="zh-CN"/>
              </w:rPr>
            </w:pPr>
            <w:r w:rsidRPr="00D96333">
              <w:rPr>
                <w:rFonts w:cs="Arial"/>
                <w:color w:val="000000"/>
                <w:sz w:val="18"/>
                <w:szCs w:val="18"/>
                <w:lang w:val="en-US" w:eastAsia="zh-CN"/>
              </w:rPr>
              <w:t>1</w:t>
            </w:r>
          </w:p>
        </w:tc>
        <w:tc>
          <w:tcPr>
            <w:tcW w:w="947" w:type="dxa"/>
            <w:tcBorders>
              <w:top w:val="nil"/>
              <w:left w:val="nil"/>
              <w:bottom w:val="single" w:sz="4" w:space="0" w:color="auto"/>
              <w:right w:val="single" w:sz="4" w:space="0" w:color="auto"/>
            </w:tcBorders>
            <w:shd w:val="clear" w:color="auto" w:fill="auto"/>
            <w:noWrap/>
            <w:vAlign w:val="center"/>
            <w:hideMark/>
          </w:tcPr>
          <w:p w14:paraId="2773D588" w14:textId="77777777" w:rsidR="0017081C" w:rsidRPr="00D96333" w:rsidRDefault="0017081C" w:rsidP="008C68A3">
            <w:pPr>
              <w:jc w:val="right"/>
              <w:rPr>
                <w:rFonts w:cs="Arial"/>
                <w:color w:val="000000"/>
                <w:sz w:val="18"/>
                <w:szCs w:val="18"/>
                <w:lang w:val="en-US" w:eastAsia="zh-CN"/>
              </w:rPr>
            </w:pPr>
            <w:r w:rsidRPr="00D96333">
              <w:rPr>
                <w:rFonts w:cs="Arial"/>
                <w:color w:val="000000"/>
                <w:sz w:val="18"/>
                <w:szCs w:val="18"/>
                <w:lang w:val="en-US" w:eastAsia="zh-CN"/>
              </w:rPr>
              <w:t>0%</w:t>
            </w:r>
          </w:p>
        </w:tc>
        <w:tc>
          <w:tcPr>
            <w:tcW w:w="1017" w:type="dxa"/>
            <w:tcBorders>
              <w:top w:val="nil"/>
              <w:left w:val="nil"/>
              <w:bottom w:val="single" w:sz="4" w:space="0" w:color="auto"/>
              <w:right w:val="single" w:sz="4" w:space="0" w:color="auto"/>
            </w:tcBorders>
            <w:shd w:val="clear" w:color="auto" w:fill="auto"/>
            <w:noWrap/>
            <w:vAlign w:val="center"/>
            <w:hideMark/>
          </w:tcPr>
          <w:p w14:paraId="21D38817" w14:textId="77777777" w:rsidR="0017081C" w:rsidRPr="00D96333" w:rsidRDefault="0017081C" w:rsidP="008C68A3">
            <w:pPr>
              <w:rPr>
                <w:rFonts w:cs="Arial"/>
                <w:color w:val="000000"/>
                <w:sz w:val="18"/>
                <w:szCs w:val="18"/>
                <w:lang w:val="en-US" w:eastAsia="zh-CN"/>
              </w:rPr>
            </w:pPr>
            <w:r w:rsidRPr="00D96333">
              <w:rPr>
                <w:rFonts w:cs="Arial"/>
                <w:color w:val="000000"/>
                <w:sz w:val="18"/>
                <w:szCs w:val="18"/>
                <w:lang w:val="en-US" w:eastAsia="zh-CN"/>
              </w:rPr>
              <w:t> </w:t>
            </w:r>
          </w:p>
        </w:tc>
        <w:tc>
          <w:tcPr>
            <w:tcW w:w="947" w:type="dxa"/>
            <w:tcBorders>
              <w:top w:val="nil"/>
              <w:left w:val="nil"/>
              <w:bottom w:val="single" w:sz="4" w:space="0" w:color="auto"/>
              <w:right w:val="single" w:sz="4" w:space="0" w:color="auto"/>
            </w:tcBorders>
            <w:shd w:val="clear" w:color="auto" w:fill="auto"/>
            <w:noWrap/>
            <w:vAlign w:val="center"/>
            <w:hideMark/>
          </w:tcPr>
          <w:p w14:paraId="4B18B159" w14:textId="77777777" w:rsidR="0017081C" w:rsidRPr="00D96333" w:rsidRDefault="0017081C" w:rsidP="008C68A3">
            <w:pPr>
              <w:rPr>
                <w:rFonts w:cs="Arial"/>
                <w:color w:val="000000"/>
                <w:sz w:val="18"/>
                <w:szCs w:val="18"/>
                <w:lang w:val="en-US" w:eastAsia="zh-CN"/>
              </w:rPr>
            </w:pPr>
            <w:r w:rsidRPr="00D96333">
              <w:rPr>
                <w:rFonts w:cs="Arial"/>
                <w:color w:val="000000"/>
                <w:sz w:val="18"/>
                <w:szCs w:val="18"/>
                <w:lang w:val="en-US" w:eastAsia="zh-CN"/>
              </w:rPr>
              <w:t> </w:t>
            </w:r>
          </w:p>
        </w:tc>
        <w:tc>
          <w:tcPr>
            <w:tcW w:w="1017" w:type="dxa"/>
            <w:tcBorders>
              <w:top w:val="nil"/>
              <w:left w:val="nil"/>
              <w:bottom w:val="single" w:sz="4" w:space="0" w:color="auto"/>
              <w:right w:val="single" w:sz="4" w:space="0" w:color="auto"/>
            </w:tcBorders>
            <w:shd w:val="clear" w:color="auto" w:fill="auto"/>
            <w:noWrap/>
            <w:vAlign w:val="center"/>
            <w:hideMark/>
          </w:tcPr>
          <w:p w14:paraId="0D5878C1" w14:textId="77777777" w:rsidR="0017081C" w:rsidRPr="00D96333" w:rsidRDefault="0017081C" w:rsidP="008C68A3">
            <w:pPr>
              <w:jc w:val="right"/>
              <w:rPr>
                <w:rFonts w:cs="Arial"/>
                <w:color w:val="000000"/>
                <w:sz w:val="18"/>
                <w:szCs w:val="18"/>
                <w:lang w:val="en-US" w:eastAsia="zh-CN"/>
              </w:rPr>
            </w:pPr>
            <w:r w:rsidRPr="00D96333">
              <w:rPr>
                <w:rFonts w:cs="Arial"/>
                <w:color w:val="000000"/>
                <w:sz w:val="18"/>
                <w:szCs w:val="18"/>
                <w:lang w:val="en-US" w:eastAsia="zh-CN"/>
              </w:rPr>
              <w:t>3</w:t>
            </w:r>
          </w:p>
        </w:tc>
        <w:tc>
          <w:tcPr>
            <w:tcW w:w="947" w:type="dxa"/>
            <w:tcBorders>
              <w:top w:val="nil"/>
              <w:left w:val="nil"/>
              <w:bottom w:val="single" w:sz="4" w:space="0" w:color="auto"/>
              <w:right w:val="single" w:sz="4" w:space="0" w:color="auto"/>
            </w:tcBorders>
            <w:shd w:val="clear" w:color="auto" w:fill="auto"/>
            <w:noWrap/>
            <w:vAlign w:val="center"/>
            <w:hideMark/>
          </w:tcPr>
          <w:p w14:paraId="161D3A4A" w14:textId="77777777" w:rsidR="0017081C" w:rsidRPr="00D96333" w:rsidRDefault="0017081C" w:rsidP="008C68A3">
            <w:pPr>
              <w:jc w:val="right"/>
              <w:rPr>
                <w:rFonts w:cs="Arial"/>
                <w:color w:val="000000"/>
                <w:sz w:val="18"/>
                <w:szCs w:val="18"/>
                <w:lang w:val="en-US" w:eastAsia="zh-CN"/>
              </w:rPr>
            </w:pPr>
            <w:r w:rsidRPr="00D96333">
              <w:rPr>
                <w:rFonts w:cs="Arial"/>
                <w:color w:val="000000"/>
                <w:sz w:val="18"/>
                <w:szCs w:val="18"/>
                <w:lang w:val="en-US" w:eastAsia="zh-CN"/>
              </w:rPr>
              <w:t>62%</w:t>
            </w:r>
          </w:p>
        </w:tc>
        <w:tc>
          <w:tcPr>
            <w:tcW w:w="1017" w:type="dxa"/>
            <w:tcBorders>
              <w:top w:val="nil"/>
              <w:left w:val="nil"/>
              <w:bottom w:val="single" w:sz="4" w:space="0" w:color="auto"/>
              <w:right w:val="single" w:sz="4" w:space="0" w:color="auto"/>
            </w:tcBorders>
            <w:shd w:val="clear" w:color="auto" w:fill="auto"/>
            <w:noWrap/>
            <w:vAlign w:val="center"/>
            <w:hideMark/>
          </w:tcPr>
          <w:p w14:paraId="7A51E8DE" w14:textId="77777777" w:rsidR="0017081C" w:rsidRPr="00D96333" w:rsidRDefault="0017081C" w:rsidP="008C68A3">
            <w:pPr>
              <w:rPr>
                <w:rFonts w:cs="Arial"/>
                <w:color w:val="000000"/>
                <w:sz w:val="18"/>
                <w:szCs w:val="18"/>
                <w:lang w:val="en-US" w:eastAsia="zh-CN"/>
              </w:rPr>
            </w:pPr>
            <w:r w:rsidRPr="00D96333">
              <w:rPr>
                <w:rFonts w:cs="Arial"/>
                <w:color w:val="000000"/>
                <w:sz w:val="18"/>
                <w:szCs w:val="18"/>
                <w:lang w:val="en-US" w:eastAsia="zh-CN"/>
              </w:rPr>
              <w:t> </w:t>
            </w:r>
          </w:p>
        </w:tc>
        <w:tc>
          <w:tcPr>
            <w:tcW w:w="947" w:type="dxa"/>
            <w:tcBorders>
              <w:top w:val="nil"/>
              <w:left w:val="nil"/>
              <w:bottom w:val="single" w:sz="4" w:space="0" w:color="auto"/>
              <w:right w:val="single" w:sz="4" w:space="0" w:color="auto"/>
            </w:tcBorders>
            <w:shd w:val="clear" w:color="auto" w:fill="auto"/>
            <w:noWrap/>
            <w:vAlign w:val="center"/>
            <w:hideMark/>
          </w:tcPr>
          <w:p w14:paraId="335F917F" w14:textId="77777777" w:rsidR="0017081C" w:rsidRPr="00D96333" w:rsidRDefault="0017081C" w:rsidP="008C68A3">
            <w:pPr>
              <w:rPr>
                <w:rFonts w:cs="Arial"/>
                <w:color w:val="000000"/>
                <w:sz w:val="18"/>
                <w:szCs w:val="18"/>
                <w:lang w:val="en-US" w:eastAsia="zh-CN"/>
              </w:rPr>
            </w:pPr>
            <w:r w:rsidRPr="00D96333">
              <w:rPr>
                <w:rFonts w:cs="Arial"/>
                <w:color w:val="000000"/>
                <w:sz w:val="18"/>
                <w:szCs w:val="18"/>
                <w:lang w:val="en-US" w:eastAsia="zh-CN"/>
              </w:rPr>
              <w:t> </w:t>
            </w:r>
          </w:p>
        </w:tc>
        <w:tc>
          <w:tcPr>
            <w:tcW w:w="1017" w:type="dxa"/>
            <w:tcBorders>
              <w:top w:val="nil"/>
              <w:left w:val="nil"/>
              <w:bottom w:val="single" w:sz="4" w:space="0" w:color="auto"/>
              <w:right w:val="single" w:sz="4" w:space="0" w:color="auto"/>
            </w:tcBorders>
            <w:shd w:val="clear" w:color="auto" w:fill="auto"/>
            <w:noWrap/>
            <w:vAlign w:val="center"/>
            <w:hideMark/>
          </w:tcPr>
          <w:p w14:paraId="745D90EC" w14:textId="77777777" w:rsidR="0017081C" w:rsidRPr="00D96333" w:rsidRDefault="0017081C" w:rsidP="008C68A3">
            <w:pPr>
              <w:jc w:val="right"/>
              <w:rPr>
                <w:rFonts w:cs="Arial"/>
                <w:color w:val="000000"/>
                <w:sz w:val="18"/>
                <w:szCs w:val="18"/>
                <w:lang w:val="en-US" w:eastAsia="zh-CN"/>
              </w:rPr>
            </w:pPr>
            <w:r w:rsidRPr="00D96333">
              <w:rPr>
                <w:rFonts w:cs="Arial"/>
                <w:color w:val="000000"/>
                <w:sz w:val="18"/>
                <w:szCs w:val="18"/>
                <w:lang w:val="en-US" w:eastAsia="zh-CN"/>
              </w:rPr>
              <w:t>7</w:t>
            </w:r>
          </w:p>
        </w:tc>
        <w:tc>
          <w:tcPr>
            <w:tcW w:w="947" w:type="dxa"/>
            <w:tcBorders>
              <w:top w:val="nil"/>
              <w:left w:val="nil"/>
              <w:bottom w:val="single" w:sz="4" w:space="0" w:color="auto"/>
              <w:right w:val="single" w:sz="4" w:space="0" w:color="auto"/>
            </w:tcBorders>
            <w:shd w:val="clear" w:color="auto" w:fill="auto"/>
            <w:noWrap/>
            <w:vAlign w:val="center"/>
            <w:hideMark/>
          </w:tcPr>
          <w:p w14:paraId="448D9B21" w14:textId="77777777" w:rsidR="0017081C" w:rsidRPr="00D96333" w:rsidRDefault="0017081C" w:rsidP="008C68A3">
            <w:pPr>
              <w:jc w:val="right"/>
              <w:rPr>
                <w:rFonts w:cs="Arial"/>
                <w:color w:val="000000"/>
                <w:sz w:val="18"/>
                <w:szCs w:val="18"/>
                <w:lang w:val="en-US" w:eastAsia="zh-CN"/>
              </w:rPr>
            </w:pPr>
            <w:r w:rsidRPr="00D96333">
              <w:rPr>
                <w:rFonts w:cs="Arial"/>
                <w:color w:val="000000"/>
                <w:sz w:val="18"/>
                <w:szCs w:val="18"/>
                <w:lang w:val="en-US" w:eastAsia="zh-CN"/>
              </w:rPr>
              <w:t>32%</w:t>
            </w:r>
          </w:p>
        </w:tc>
      </w:tr>
      <w:tr w:rsidR="0017081C" w:rsidRPr="00D96333" w14:paraId="551B54F6" w14:textId="77777777" w:rsidTr="008C68A3">
        <w:trPr>
          <w:trHeight w:val="297"/>
          <w:jc w:val="center"/>
        </w:trPr>
        <w:tc>
          <w:tcPr>
            <w:tcW w:w="3219" w:type="dxa"/>
            <w:tcBorders>
              <w:top w:val="nil"/>
              <w:left w:val="single" w:sz="4" w:space="0" w:color="auto"/>
              <w:bottom w:val="single" w:sz="4" w:space="0" w:color="auto"/>
              <w:right w:val="single" w:sz="4" w:space="0" w:color="auto"/>
            </w:tcBorders>
            <w:shd w:val="clear" w:color="auto" w:fill="auto"/>
            <w:noWrap/>
            <w:vAlign w:val="center"/>
            <w:hideMark/>
          </w:tcPr>
          <w:p w14:paraId="19827BC2" w14:textId="77777777" w:rsidR="0017081C" w:rsidRPr="00D96333" w:rsidRDefault="0017081C" w:rsidP="008C68A3">
            <w:pPr>
              <w:rPr>
                <w:rFonts w:cs="Arial"/>
                <w:color w:val="000000"/>
                <w:sz w:val="18"/>
                <w:szCs w:val="18"/>
                <w:lang w:val="en-US" w:eastAsia="zh-CN"/>
              </w:rPr>
            </w:pPr>
            <w:r w:rsidRPr="00D96333">
              <w:rPr>
                <w:rFonts w:cs="Arial"/>
                <w:color w:val="000000"/>
                <w:sz w:val="18"/>
                <w:szCs w:val="18"/>
                <w:lang w:val="en-US" w:eastAsia="zh-CN"/>
              </w:rPr>
              <w:t>Government Guaranteed Loans</w:t>
            </w:r>
          </w:p>
        </w:tc>
        <w:tc>
          <w:tcPr>
            <w:tcW w:w="1017" w:type="dxa"/>
            <w:tcBorders>
              <w:top w:val="nil"/>
              <w:left w:val="nil"/>
              <w:bottom w:val="single" w:sz="4" w:space="0" w:color="auto"/>
              <w:right w:val="single" w:sz="4" w:space="0" w:color="auto"/>
            </w:tcBorders>
            <w:shd w:val="clear" w:color="auto" w:fill="auto"/>
            <w:noWrap/>
            <w:vAlign w:val="center"/>
            <w:hideMark/>
          </w:tcPr>
          <w:p w14:paraId="3DD27E65" w14:textId="77777777" w:rsidR="0017081C" w:rsidRPr="00D96333" w:rsidRDefault="0017081C" w:rsidP="008C68A3">
            <w:pPr>
              <w:jc w:val="right"/>
              <w:rPr>
                <w:rFonts w:cs="Arial"/>
                <w:color w:val="000000"/>
                <w:sz w:val="18"/>
                <w:szCs w:val="18"/>
                <w:lang w:val="en-US" w:eastAsia="zh-CN"/>
              </w:rPr>
            </w:pPr>
            <w:r w:rsidRPr="00D96333">
              <w:rPr>
                <w:rFonts w:cs="Arial"/>
                <w:color w:val="000000"/>
                <w:sz w:val="18"/>
                <w:szCs w:val="18"/>
                <w:lang w:val="en-US" w:eastAsia="zh-CN"/>
              </w:rPr>
              <w:t>10</w:t>
            </w:r>
          </w:p>
        </w:tc>
        <w:tc>
          <w:tcPr>
            <w:tcW w:w="947" w:type="dxa"/>
            <w:tcBorders>
              <w:top w:val="nil"/>
              <w:left w:val="nil"/>
              <w:bottom w:val="single" w:sz="4" w:space="0" w:color="auto"/>
              <w:right w:val="single" w:sz="4" w:space="0" w:color="auto"/>
            </w:tcBorders>
            <w:shd w:val="clear" w:color="auto" w:fill="auto"/>
            <w:noWrap/>
            <w:vAlign w:val="center"/>
            <w:hideMark/>
          </w:tcPr>
          <w:p w14:paraId="4F47B604" w14:textId="77777777" w:rsidR="0017081C" w:rsidRPr="00D96333" w:rsidRDefault="0017081C" w:rsidP="008C68A3">
            <w:pPr>
              <w:jc w:val="right"/>
              <w:rPr>
                <w:rFonts w:cs="Arial"/>
                <w:color w:val="000000"/>
                <w:sz w:val="18"/>
                <w:szCs w:val="18"/>
                <w:lang w:val="en-US" w:eastAsia="zh-CN"/>
              </w:rPr>
            </w:pPr>
            <w:r w:rsidRPr="00D96333">
              <w:rPr>
                <w:rFonts w:cs="Arial"/>
                <w:color w:val="000000"/>
                <w:sz w:val="18"/>
                <w:szCs w:val="18"/>
                <w:lang w:val="en-US" w:eastAsia="zh-CN"/>
              </w:rPr>
              <w:t>13%</w:t>
            </w:r>
          </w:p>
        </w:tc>
        <w:tc>
          <w:tcPr>
            <w:tcW w:w="1017" w:type="dxa"/>
            <w:tcBorders>
              <w:top w:val="nil"/>
              <w:left w:val="nil"/>
              <w:bottom w:val="single" w:sz="4" w:space="0" w:color="auto"/>
              <w:right w:val="single" w:sz="4" w:space="0" w:color="auto"/>
            </w:tcBorders>
            <w:shd w:val="clear" w:color="auto" w:fill="auto"/>
            <w:noWrap/>
            <w:vAlign w:val="center"/>
            <w:hideMark/>
          </w:tcPr>
          <w:p w14:paraId="0D1EA2AE" w14:textId="77777777" w:rsidR="0017081C" w:rsidRPr="00D96333" w:rsidRDefault="0017081C" w:rsidP="008C68A3">
            <w:pPr>
              <w:jc w:val="right"/>
              <w:rPr>
                <w:rFonts w:cs="Arial"/>
                <w:color w:val="000000"/>
                <w:sz w:val="18"/>
                <w:szCs w:val="18"/>
                <w:lang w:val="en-US" w:eastAsia="zh-CN"/>
              </w:rPr>
            </w:pPr>
            <w:r w:rsidRPr="00D96333">
              <w:rPr>
                <w:rFonts w:cs="Arial"/>
                <w:color w:val="000000"/>
                <w:sz w:val="18"/>
                <w:szCs w:val="18"/>
                <w:lang w:val="en-US" w:eastAsia="zh-CN"/>
              </w:rPr>
              <w:t>2</w:t>
            </w:r>
          </w:p>
        </w:tc>
        <w:tc>
          <w:tcPr>
            <w:tcW w:w="947" w:type="dxa"/>
            <w:tcBorders>
              <w:top w:val="nil"/>
              <w:left w:val="nil"/>
              <w:bottom w:val="single" w:sz="4" w:space="0" w:color="auto"/>
              <w:right w:val="single" w:sz="4" w:space="0" w:color="auto"/>
            </w:tcBorders>
            <w:shd w:val="clear" w:color="auto" w:fill="auto"/>
            <w:noWrap/>
            <w:vAlign w:val="center"/>
            <w:hideMark/>
          </w:tcPr>
          <w:p w14:paraId="6B539DE9" w14:textId="77777777" w:rsidR="0017081C" w:rsidRPr="00D96333" w:rsidRDefault="0017081C" w:rsidP="008C68A3">
            <w:pPr>
              <w:jc w:val="right"/>
              <w:rPr>
                <w:rFonts w:cs="Arial"/>
                <w:color w:val="000000"/>
                <w:sz w:val="18"/>
                <w:szCs w:val="18"/>
                <w:lang w:val="en-US" w:eastAsia="zh-CN"/>
              </w:rPr>
            </w:pPr>
            <w:r w:rsidRPr="00D96333">
              <w:rPr>
                <w:rFonts w:cs="Arial"/>
                <w:color w:val="000000"/>
                <w:sz w:val="18"/>
                <w:szCs w:val="18"/>
                <w:lang w:val="en-US" w:eastAsia="zh-CN"/>
              </w:rPr>
              <w:t>2%</w:t>
            </w:r>
          </w:p>
        </w:tc>
        <w:tc>
          <w:tcPr>
            <w:tcW w:w="1017" w:type="dxa"/>
            <w:tcBorders>
              <w:top w:val="nil"/>
              <w:left w:val="nil"/>
              <w:bottom w:val="single" w:sz="4" w:space="0" w:color="auto"/>
              <w:right w:val="single" w:sz="4" w:space="0" w:color="auto"/>
            </w:tcBorders>
            <w:shd w:val="clear" w:color="auto" w:fill="auto"/>
            <w:noWrap/>
            <w:vAlign w:val="center"/>
            <w:hideMark/>
          </w:tcPr>
          <w:p w14:paraId="01DDF666" w14:textId="77777777" w:rsidR="0017081C" w:rsidRPr="00D96333" w:rsidRDefault="0017081C" w:rsidP="008C68A3">
            <w:pPr>
              <w:rPr>
                <w:rFonts w:cs="Arial"/>
                <w:color w:val="000000"/>
                <w:sz w:val="18"/>
                <w:szCs w:val="18"/>
                <w:lang w:val="en-US" w:eastAsia="zh-CN"/>
              </w:rPr>
            </w:pPr>
            <w:r w:rsidRPr="00D96333">
              <w:rPr>
                <w:rFonts w:cs="Arial"/>
                <w:color w:val="000000"/>
                <w:sz w:val="18"/>
                <w:szCs w:val="18"/>
                <w:lang w:val="en-US" w:eastAsia="zh-CN"/>
              </w:rPr>
              <w:t> </w:t>
            </w:r>
          </w:p>
        </w:tc>
        <w:tc>
          <w:tcPr>
            <w:tcW w:w="947" w:type="dxa"/>
            <w:tcBorders>
              <w:top w:val="nil"/>
              <w:left w:val="nil"/>
              <w:bottom w:val="single" w:sz="4" w:space="0" w:color="auto"/>
              <w:right w:val="single" w:sz="4" w:space="0" w:color="auto"/>
            </w:tcBorders>
            <w:shd w:val="clear" w:color="auto" w:fill="auto"/>
            <w:noWrap/>
            <w:vAlign w:val="center"/>
            <w:hideMark/>
          </w:tcPr>
          <w:p w14:paraId="3B42592F" w14:textId="77777777" w:rsidR="0017081C" w:rsidRPr="00D96333" w:rsidRDefault="0017081C" w:rsidP="008C68A3">
            <w:pPr>
              <w:rPr>
                <w:rFonts w:cs="Arial"/>
                <w:color w:val="000000"/>
                <w:sz w:val="18"/>
                <w:szCs w:val="18"/>
                <w:lang w:val="en-US" w:eastAsia="zh-CN"/>
              </w:rPr>
            </w:pPr>
            <w:r w:rsidRPr="00D96333">
              <w:rPr>
                <w:rFonts w:cs="Arial"/>
                <w:color w:val="000000"/>
                <w:sz w:val="18"/>
                <w:szCs w:val="18"/>
                <w:lang w:val="en-US" w:eastAsia="zh-CN"/>
              </w:rPr>
              <w:t> </w:t>
            </w:r>
          </w:p>
        </w:tc>
        <w:tc>
          <w:tcPr>
            <w:tcW w:w="1017" w:type="dxa"/>
            <w:tcBorders>
              <w:top w:val="nil"/>
              <w:left w:val="nil"/>
              <w:bottom w:val="single" w:sz="4" w:space="0" w:color="auto"/>
              <w:right w:val="single" w:sz="4" w:space="0" w:color="auto"/>
            </w:tcBorders>
            <w:shd w:val="clear" w:color="auto" w:fill="auto"/>
            <w:noWrap/>
            <w:vAlign w:val="center"/>
            <w:hideMark/>
          </w:tcPr>
          <w:p w14:paraId="7B642768" w14:textId="77777777" w:rsidR="0017081C" w:rsidRPr="00D96333" w:rsidRDefault="0017081C" w:rsidP="008C68A3">
            <w:pPr>
              <w:rPr>
                <w:rFonts w:cs="Arial"/>
                <w:color w:val="000000"/>
                <w:sz w:val="18"/>
                <w:szCs w:val="18"/>
                <w:lang w:val="en-US" w:eastAsia="zh-CN"/>
              </w:rPr>
            </w:pPr>
            <w:r w:rsidRPr="00D96333">
              <w:rPr>
                <w:rFonts w:cs="Arial"/>
                <w:color w:val="000000"/>
                <w:sz w:val="18"/>
                <w:szCs w:val="18"/>
                <w:lang w:val="en-US" w:eastAsia="zh-CN"/>
              </w:rPr>
              <w:t> </w:t>
            </w:r>
          </w:p>
        </w:tc>
        <w:tc>
          <w:tcPr>
            <w:tcW w:w="947" w:type="dxa"/>
            <w:tcBorders>
              <w:top w:val="nil"/>
              <w:left w:val="nil"/>
              <w:bottom w:val="single" w:sz="4" w:space="0" w:color="auto"/>
              <w:right w:val="single" w:sz="4" w:space="0" w:color="auto"/>
            </w:tcBorders>
            <w:shd w:val="clear" w:color="auto" w:fill="auto"/>
            <w:noWrap/>
            <w:vAlign w:val="center"/>
            <w:hideMark/>
          </w:tcPr>
          <w:p w14:paraId="4C48AEA0" w14:textId="77777777" w:rsidR="0017081C" w:rsidRPr="00D96333" w:rsidRDefault="0017081C" w:rsidP="008C68A3">
            <w:pPr>
              <w:rPr>
                <w:rFonts w:cs="Arial"/>
                <w:color w:val="000000"/>
                <w:sz w:val="18"/>
                <w:szCs w:val="18"/>
                <w:lang w:val="en-US" w:eastAsia="zh-CN"/>
              </w:rPr>
            </w:pPr>
            <w:r w:rsidRPr="00D96333">
              <w:rPr>
                <w:rFonts w:cs="Arial"/>
                <w:color w:val="000000"/>
                <w:sz w:val="18"/>
                <w:szCs w:val="18"/>
                <w:lang w:val="en-US" w:eastAsia="zh-CN"/>
              </w:rPr>
              <w:t> </w:t>
            </w:r>
          </w:p>
        </w:tc>
        <w:tc>
          <w:tcPr>
            <w:tcW w:w="1017" w:type="dxa"/>
            <w:tcBorders>
              <w:top w:val="nil"/>
              <w:left w:val="nil"/>
              <w:bottom w:val="single" w:sz="4" w:space="0" w:color="auto"/>
              <w:right w:val="single" w:sz="4" w:space="0" w:color="auto"/>
            </w:tcBorders>
            <w:shd w:val="clear" w:color="auto" w:fill="auto"/>
            <w:noWrap/>
            <w:vAlign w:val="center"/>
            <w:hideMark/>
          </w:tcPr>
          <w:p w14:paraId="1B60150E" w14:textId="77777777" w:rsidR="0017081C" w:rsidRPr="00D96333" w:rsidRDefault="0017081C" w:rsidP="008C68A3">
            <w:pPr>
              <w:rPr>
                <w:rFonts w:cs="Arial"/>
                <w:color w:val="000000"/>
                <w:sz w:val="18"/>
                <w:szCs w:val="18"/>
                <w:lang w:val="en-US" w:eastAsia="zh-CN"/>
              </w:rPr>
            </w:pPr>
            <w:r w:rsidRPr="00D96333">
              <w:rPr>
                <w:rFonts w:cs="Arial"/>
                <w:color w:val="000000"/>
                <w:sz w:val="18"/>
                <w:szCs w:val="18"/>
                <w:lang w:val="en-US" w:eastAsia="zh-CN"/>
              </w:rPr>
              <w:t> </w:t>
            </w:r>
          </w:p>
        </w:tc>
        <w:tc>
          <w:tcPr>
            <w:tcW w:w="947" w:type="dxa"/>
            <w:tcBorders>
              <w:top w:val="nil"/>
              <w:left w:val="nil"/>
              <w:bottom w:val="single" w:sz="4" w:space="0" w:color="auto"/>
              <w:right w:val="single" w:sz="4" w:space="0" w:color="auto"/>
            </w:tcBorders>
            <w:shd w:val="clear" w:color="auto" w:fill="auto"/>
            <w:noWrap/>
            <w:vAlign w:val="center"/>
            <w:hideMark/>
          </w:tcPr>
          <w:p w14:paraId="50148743" w14:textId="77777777" w:rsidR="0017081C" w:rsidRPr="00D96333" w:rsidRDefault="0017081C" w:rsidP="008C68A3">
            <w:pPr>
              <w:rPr>
                <w:rFonts w:cs="Arial"/>
                <w:color w:val="000000"/>
                <w:sz w:val="18"/>
                <w:szCs w:val="18"/>
                <w:lang w:val="en-US" w:eastAsia="zh-CN"/>
              </w:rPr>
            </w:pPr>
            <w:r w:rsidRPr="00D96333">
              <w:rPr>
                <w:rFonts w:cs="Arial"/>
                <w:color w:val="000000"/>
                <w:sz w:val="18"/>
                <w:szCs w:val="18"/>
                <w:lang w:val="en-US" w:eastAsia="zh-CN"/>
              </w:rPr>
              <w:t> </w:t>
            </w:r>
          </w:p>
        </w:tc>
        <w:tc>
          <w:tcPr>
            <w:tcW w:w="1017" w:type="dxa"/>
            <w:tcBorders>
              <w:top w:val="nil"/>
              <w:left w:val="nil"/>
              <w:bottom w:val="single" w:sz="4" w:space="0" w:color="auto"/>
              <w:right w:val="single" w:sz="4" w:space="0" w:color="auto"/>
            </w:tcBorders>
            <w:shd w:val="clear" w:color="auto" w:fill="auto"/>
            <w:noWrap/>
            <w:vAlign w:val="center"/>
            <w:hideMark/>
          </w:tcPr>
          <w:p w14:paraId="3E95F2A0" w14:textId="77777777" w:rsidR="0017081C" w:rsidRPr="00D96333" w:rsidRDefault="0017081C" w:rsidP="008C68A3">
            <w:pPr>
              <w:jc w:val="right"/>
              <w:rPr>
                <w:rFonts w:cs="Arial"/>
                <w:color w:val="000000"/>
                <w:sz w:val="18"/>
                <w:szCs w:val="18"/>
                <w:lang w:val="en-US" w:eastAsia="zh-CN"/>
              </w:rPr>
            </w:pPr>
            <w:r w:rsidRPr="00D96333">
              <w:rPr>
                <w:rFonts w:cs="Arial"/>
                <w:color w:val="000000"/>
                <w:sz w:val="18"/>
                <w:szCs w:val="18"/>
                <w:lang w:val="en-US" w:eastAsia="zh-CN"/>
              </w:rPr>
              <w:t>12</w:t>
            </w:r>
          </w:p>
        </w:tc>
        <w:tc>
          <w:tcPr>
            <w:tcW w:w="947" w:type="dxa"/>
            <w:tcBorders>
              <w:top w:val="nil"/>
              <w:left w:val="nil"/>
              <w:bottom w:val="single" w:sz="4" w:space="0" w:color="auto"/>
              <w:right w:val="single" w:sz="4" w:space="0" w:color="auto"/>
            </w:tcBorders>
            <w:shd w:val="clear" w:color="auto" w:fill="auto"/>
            <w:noWrap/>
            <w:vAlign w:val="center"/>
            <w:hideMark/>
          </w:tcPr>
          <w:p w14:paraId="1989C370" w14:textId="77777777" w:rsidR="0017081C" w:rsidRPr="00D96333" w:rsidRDefault="0017081C" w:rsidP="008C68A3">
            <w:pPr>
              <w:jc w:val="right"/>
              <w:rPr>
                <w:rFonts w:cs="Arial"/>
                <w:color w:val="000000"/>
                <w:sz w:val="18"/>
                <w:szCs w:val="18"/>
                <w:lang w:val="en-US" w:eastAsia="zh-CN"/>
              </w:rPr>
            </w:pPr>
            <w:r w:rsidRPr="00D96333">
              <w:rPr>
                <w:rFonts w:cs="Arial"/>
                <w:color w:val="000000"/>
                <w:sz w:val="18"/>
                <w:szCs w:val="18"/>
                <w:lang w:val="en-US" w:eastAsia="zh-CN"/>
              </w:rPr>
              <w:t>12%</w:t>
            </w:r>
          </w:p>
        </w:tc>
      </w:tr>
      <w:tr w:rsidR="0017081C" w:rsidRPr="00D96333" w14:paraId="2D960BEC" w14:textId="77777777" w:rsidTr="008C68A3">
        <w:trPr>
          <w:trHeight w:val="297"/>
          <w:jc w:val="center"/>
        </w:trPr>
        <w:tc>
          <w:tcPr>
            <w:tcW w:w="3219" w:type="dxa"/>
            <w:tcBorders>
              <w:top w:val="single" w:sz="4" w:space="0" w:color="auto"/>
              <w:left w:val="single" w:sz="4" w:space="0" w:color="auto"/>
              <w:bottom w:val="single" w:sz="4" w:space="0" w:color="auto"/>
              <w:right w:val="single" w:sz="4" w:space="0" w:color="auto"/>
            </w:tcBorders>
            <w:shd w:val="clear" w:color="auto" w:fill="FFFF00"/>
            <w:noWrap/>
            <w:vAlign w:val="center"/>
            <w:hideMark/>
          </w:tcPr>
          <w:p w14:paraId="149740D4" w14:textId="77777777" w:rsidR="0017081C" w:rsidRPr="00D96333" w:rsidRDefault="0017081C" w:rsidP="008C68A3">
            <w:pPr>
              <w:rPr>
                <w:rFonts w:cs="Arial"/>
                <w:color w:val="000000"/>
                <w:sz w:val="18"/>
                <w:szCs w:val="18"/>
                <w:lang w:val="en-US" w:eastAsia="zh-CN"/>
              </w:rPr>
            </w:pPr>
            <w:r w:rsidRPr="00D96333">
              <w:rPr>
                <w:rFonts w:cs="Arial"/>
                <w:color w:val="000000"/>
                <w:sz w:val="18"/>
                <w:szCs w:val="18"/>
                <w:lang w:val="en-US" w:eastAsia="zh-CN"/>
              </w:rPr>
              <w:t>R/E Constr. Projects/ADS</w:t>
            </w:r>
          </w:p>
        </w:tc>
        <w:tc>
          <w:tcPr>
            <w:tcW w:w="1017" w:type="dxa"/>
            <w:tcBorders>
              <w:top w:val="single" w:sz="4" w:space="0" w:color="auto"/>
              <w:left w:val="nil"/>
              <w:bottom w:val="single" w:sz="4" w:space="0" w:color="auto"/>
              <w:right w:val="single" w:sz="4" w:space="0" w:color="auto"/>
            </w:tcBorders>
            <w:shd w:val="clear" w:color="auto" w:fill="FFFF00"/>
            <w:noWrap/>
            <w:vAlign w:val="center"/>
            <w:hideMark/>
          </w:tcPr>
          <w:p w14:paraId="099EC83B" w14:textId="77777777" w:rsidR="0017081C" w:rsidRPr="00D96333" w:rsidRDefault="0017081C" w:rsidP="008C68A3">
            <w:pPr>
              <w:jc w:val="right"/>
              <w:rPr>
                <w:rFonts w:cs="Arial"/>
                <w:color w:val="000000"/>
                <w:sz w:val="18"/>
                <w:szCs w:val="18"/>
                <w:lang w:val="en-US" w:eastAsia="zh-CN"/>
              </w:rPr>
            </w:pPr>
            <w:r w:rsidRPr="00D96333">
              <w:rPr>
                <w:rFonts w:cs="Arial"/>
                <w:color w:val="000000"/>
                <w:sz w:val="18"/>
                <w:szCs w:val="18"/>
                <w:lang w:val="en-US" w:eastAsia="zh-CN"/>
              </w:rPr>
              <w:t>99</w:t>
            </w:r>
          </w:p>
        </w:tc>
        <w:tc>
          <w:tcPr>
            <w:tcW w:w="947" w:type="dxa"/>
            <w:tcBorders>
              <w:top w:val="single" w:sz="4" w:space="0" w:color="auto"/>
              <w:left w:val="nil"/>
              <w:bottom w:val="single" w:sz="4" w:space="0" w:color="auto"/>
              <w:right w:val="single" w:sz="4" w:space="0" w:color="auto"/>
            </w:tcBorders>
            <w:shd w:val="clear" w:color="auto" w:fill="FFFF00"/>
            <w:noWrap/>
            <w:vAlign w:val="center"/>
            <w:hideMark/>
          </w:tcPr>
          <w:p w14:paraId="2B74304A" w14:textId="77777777" w:rsidR="0017081C" w:rsidRPr="00D96333" w:rsidRDefault="0017081C" w:rsidP="008C68A3">
            <w:pPr>
              <w:jc w:val="right"/>
              <w:rPr>
                <w:rFonts w:cs="Arial"/>
                <w:color w:val="000000"/>
                <w:sz w:val="18"/>
                <w:szCs w:val="18"/>
                <w:lang w:val="en-US" w:eastAsia="zh-CN"/>
              </w:rPr>
            </w:pPr>
            <w:r w:rsidRPr="00D96333">
              <w:rPr>
                <w:rFonts w:cs="Arial"/>
                <w:color w:val="000000"/>
                <w:sz w:val="18"/>
                <w:szCs w:val="18"/>
                <w:lang w:val="en-US" w:eastAsia="zh-CN"/>
              </w:rPr>
              <w:t>26%</w:t>
            </w:r>
          </w:p>
        </w:tc>
        <w:tc>
          <w:tcPr>
            <w:tcW w:w="1017" w:type="dxa"/>
            <w:tcBorders>
              <w:top w:val="single" w:sz="4" w:space="0" w:color="auto"/>
              <w:left w:val="nil"/>
              <w:bottom w:val="single" w:sz="4" w:space="0" w:color="auto"/>
              <w:right w:val="single" w:sz="4" w:space="0" w:color="auto"/>
            </w:tcBorders>
            <w:shd w:val="clear" w:color="auto" w:fill="FFFF00"/>
            <w:noWrap/>
            <w:vAlign w:val="center"/>
            <w:hideMark/>
          </w:tcPr>
          <w:p w14:paraId="236D4AD8" w14:textId="77777777" w:rsidR="0017081C" w:rsidRPr="00D96333" w:rsidRDefault="0017081C" w:rsidP="008C68A3">
            <w:pPr>
              <w:jc w:val="right"/>
              <w:rPr>
                <w:rFonts w:cs="Arial"/>
                <w:color w:val="000000"/>
                <w:sz w:val="18"/>
                <w:szCs w:val="18"/>
                <w:lang w:val="en-US" w:eastAsia="zh-CN"/>
              </w:rPr>
            </w:pPr>
            <w:r w:rsidRPr="00D96333">
              <w:rPr>
                <w:rFonts w:cs="Arial"/>
                <w:color w:val="000000"/>
                <w:sz w:val="18"/>
                <w:szCs w:val="18"/>
                <w:lang w:val="en-US" w:eastAsia="zh-CN"/>
              </w:rPr>
              <w:t>52</w:t>
            </w:r>
          </w:p>
        </w:tc>
        <w:tc>
          <w:tcPr>
            <w:tcW w:w="947" w:type="dxa"/>
            <w:tcBorders>
              <w:top w:val="single" w:sz="4" w:space="0" w:color="auto"/>
              <w:left w:val="nil"/>
              <w:bottom w:val="single" w:sz="4" w:space="0" w:color="auto"/>
              <w:right w:val="single" w:sz="4" w:space="0" w:color="auto"/>
            </w:tcBorders>
            <w:shd w:val="clear" w:color="auto" w:fill="FFFF00"/>
            <w:noWrap/>
            <w:vAlign w:val="center"/>
            <w:hideMark/>
          </w:tcPr>
          <w:p w14:paraId="32DD10A5" w14:textId="77777777" w:rsidR="0017081C" w:rsidRPr="00D96333" w:rsidRDefault="0017081C" w:rsidP="008C68A3">
            <w:pPr>
              <w:jc w:val="right"/>
              <w:rPr>
                <w:rFonts w:cs="Arial"/>
                <w:color w:val="000000"/>
                <w:sz w:val="18"/>
                <w:szCs w:val="18"/>
                <w:lang w:val="en-US" w:eastAsia="zh-CN"/>
              </w:rPr>
            </w:pPr>
            <w:r w:rsidRPr="00D96333">
              <w:rPr>
                <w:rFonts w:cs="Arial"/>
                <w:color w:val="000000"/>
                <w:sz w:val="18"/>
                <w:szCs w:val="18"/>
                <w:lang w:val="en-US" w:eastAsia="zh-CN"/>
              </w:rPr>
              <w:t>29%</w:t>
            </w:r>
          </w:p>
        </w:tc>
        <w:tc>
          <w:tcPr>
            <w:tcW w:w="1017" w:type="dxa"/>
            <w:tcBorders>
              <w:top w:val="single" w:sz="4" w:space="0" w:color="auto"/>
              <w:left w:val="nil"/>
              <w:bottom w:val="single" w:sz="4" w:space="0" w:color="auto"/>
              <w:right w:val="single" w:sz="4" w:space="0" w:color="auto"/>
            </w:tcBorders>
            <w:shd w:val="clear" w:color="auto" w:fill="FFFF00"/>
            <w:noWrap/>
            <w:vAlign w:val="center"/>
            <w:hideMark/>
          </w:tcPr>
          <w:p w14:paraId="65D44B0D" w14:textId="77777777" w:rsidR="0017081C" w:rsidRPr="00D96333" w:rsidRDefault="0017081C" w:rsidP="008C68A3">
            <w:pPr>
              <w:jc w:val="right"/>
              <w:rPr>
                <w:rFonts w:cs="Arial"/>
                <w:color w:val="000000"/>
                <w:sz w:val="18"/>
                <w:szCs w:val="18"/>
                <w:lang w:val="en-US" w:eastAsia="zh-CN"/>
              </w:rPr>
            </w:pPr>
            <w:r w:rsidRPr="00D96333">
              <w:rPr>
                <w:rFonts w:cs="Arial"/>
                <w:color w:val="000000"/>
                <w:sz w:val="18"/>
                <w:szCs w:val="18"/>
                <w:lang w:val="en-US" w:eastAsia="zh-CN"/>
              </w:rPr>
              <w:t>65</w:t>
            </w:r>
          </w:p>
        </w:tc>
        <w:tc>
          <w:tcPr>
            <w:tcW w:w="947" w:type="dxa"/>
            <w:tcBorders>
              <w:top w:val="single" w:sz="4" w:space="0" w:color="auto"/>
              <w:left w:val="nil"/>
              <w:bottom w:val="single" w:sz="4" w:space="0" w:color="auto"/>
              <w:right w:val="single" w:sz="4" w:space="0" w:color="auto"/>
            </w:tcBorders>
            <w:shd w:val="clear" w:color="auto" w:fill="FFFF00"/>
            <w:noWrap/>
            <w:vAlign w:val="center"/>
            <w:hideMark/>
          </w:tcPr>
          <w:p w14:paraId="1C502C02" w14:textId="77777777" w:rsidR="0017081C" w:rsidRPr="00D96333" w:rsidRDefault="0017081C" w:rsidP="008C68A3">
            <w:pPr>
              <w:jc w:val="right"/>
              <w:rPr>
                <w:rFonts w:cs="Arial"/>
                <w:color w:val="000000"/>
                <w:sz w:val="18"/>
                <w:szCs w:val="18"/>
                <w:lang w:val="en-US" w:eastAsia="zh-CN"/>
              </w:rPr>
            </w:pPr>
            <w:r w:rsidRPr="00D96333">
              <w:rPr>
                <w:rFonts w:cs="Arial"/>
                <w:color w:val="000000"/>
                <w:sz w:val="18"/>
                <w:szCs w:val="18"/>
                <w:lang w:val="en-US" w:eastAsia="zh-CN"/>
              </w:rPr>
              <w:t>46%</w:t>
            </w:r>
          </w:p>
        </w:tc>
        <w:tc>
          <w:tcPr>
            <w:tcW w:w="1017" w:type="dxa"/>
            <w:tcBorders>
              <w:top w:val="single" w:sz="4" w:space="0" w:color="auto"/>
              <w:left w:val="nil"/>
              <w:bottom w:val="single" w:sz="4" w:space="0" w:color="auto"/>
              <w:right w:val="single" w:sz="4" w:space="0" w:color="auto"/>
            </w:tcBorders>
            <w:shd w:val="clear" w:color="auto" w:fill="FFFF00"/>
            <w:noWrap/>
            <w:vAlign w:val="center"/>
            <w:hideMark/>
          </w:tcPr>
          <w:p w14:paraId="4AB50CFC" w14:textId="77777777" w:rsidR="0017081C" w:rsidRPr="00D96333" w:rsidRDefault="0017081C" w:rsidP="008C68A3">
            <w:pPr>
              <w:jc w:val="right"/>
              <w:rPr>
                <w:rFonts w:cs="Arial"/>
                <w:color w:val="000000"/>
                <w:sz w:val="18"/>
                <w:szCs w:val="18"/>
                <w:lang w:val="en-US" w:eastAsia="zh-CN"/>
              </w:rPr>
            </w:pPr>
            <w:r w:rsidRPr="00D96333">
              <w:rPr>
                <w:rFonts w:cs="Arial"/>
                <w:color w:val="000000"/>
                <w:sz w:val="18"/>
                <w:szCs w:val="18"/>
                <w:lang w:val="en-US" w:eastAsia="zh-CN"/>
              </w:rPr>
              <w:t>41</w:t>
            </w:r>
          </w:p>
        </w:tc>
        <w:tc>
          <w:tcPr>
            <w:tcW w:w="947" w:type="dxa"/>
            <w:tcBorders>
              <w:top w:val="single" w:sz="4" w:space="0" w:color="auto"/>
              <w:left w:val="nil"/>
              <w:bottom w:val="single" w:sz="4" w:space="0" w:color="auto"/>
              <w:right w:val="single" w:sz="4" w:space="0" w:color="auto"/>
            </w:tcBorders>
            <w:shd w:val="clear" w:color="auto" w:fill="FFFF00"/>
            <w:noWrap/>
            <w:vAlign w:val="center"/>
            <w:hideMark/>
          </w:tcPr>
          <w:p w14:paraId="1EC00B99" w14:textId="77777777" w:rsidR="0017081C" w:rsidRPr="00D96333" w:rsidRDefault="0017081C" w:rsidP="008C68A3">
            <w:pPr>
              <w:jc w:val="right"/>
              <w:rPr>
                <w:rFonts w:cs="Arial"/>
                <w:color w:val="000000"/>
                <w:sz w:val="18"/>
                <w:szCs w:val="18"/>
                <w:lang w:val="en-US" w:eastAsia="zh-CN"/>
              </w:rPr>
            </w:pPr>
            <w:r w:rsidRPr="00D96333">
              <w:rPr>
                <w:rFonts w:cs="Arial"/>
                <w:color w:val="000000"/>
                <w:sz w:val="18"/>
                <w:szCs w:val="18"/>
                <w:lang w:val="en-US" w:eastAsia="zh-CN"/>
              </w:rPr>
              <w:t>47%</w:t>
            </w:r>
          </w:p>
        </w:tc>
        <w:tc>
          <w:tcPr>
            <w:tcW w:w="1017" w:type="dxa"/>
            <w:tcBorders>
              <w:top w:val="single" w:sz="4" w:space="0" w:color="auto"/>
              <w:left w:val="nil"/>
              <w:bottom w:val="single" w:sz="4" w:space="0" w:color="auto"/>
              <w:right w:val="single" w:sz="4" w:space="0" w:color="auto"/>
            </w:tcBorders>
            <w:shd w:val="clear" w:color="auto" w:fill="FFFF00"/>
            <w:noWrap/>
            <w:vAlign w:val="center"/>
            <w:hideMark/>
          </w:tcPr>
          <w:p w14:paraId="48899D36" w14:textId="77777777" w:rsidR="0017081C" w:rsidRPr="00D96333" w:rsidRDefault="0017081C" w:rsidP="008C68A3">
            <w:pPr>
              <w:jc w:val="right"/>
              <w:rPr>
                <w:rFonts w:cs="Arial"/>
                <w:color w:val="000000"/>
                <w:sz w:val="18"/>
                <w:szCs w:val="18"/>
                <w:lang w:val="en-US" w:eastAsia="zh-CN"/>
              </w:rPr>
            </w:pPr>
            <w:r w:rsidRPr="00D96333">
              <w:rPr>
                <w:rFonts w:cs="Arial"/>
                <w:color w:val="000000"/>
                <w:sz w:val="18"/>
                <w:szCs w:val="18"/>
                <w:lang w:val="en-US" w:eastAsia="zh-CN"/>
              </w:rPr>
              <w:t>41</w:t>
            </w:r>
          </w:p>
        </w:tc>
        <w:tc>
          <w:tcPr>
            <w:tcW w:w="947" w:type="dxa"/>
            <w:tcBorders>
              <w:top w:val="single" w:sz="4" w:space="0" w:color="auto"/>
              <w:left w:val="nil"/>
              <w:bottom w:val="single" w:sz="4" w:space="0" w:color="auto"/>
              <w:right w:val="single" w:sz="4" w:space="0" w:color="auto"/>
            </w:tcBorders>
            <w:shd w:val="clear" w:color="auto" w:fill="FFFF00"/>
            <w:noWrap/>
            <w:vAlign w:val="center"/>
            <w:hideMark/>
          </w:tcPr>
          <w:p w14:paraId="6260F609" w14:textId="77777777" w:rsidR="0017081C" w:rsidRPr="00D96333" w:rsidRDefault="0017081C" w:rsidP="008C68A3">
            <w:pPr>
              <w:jc w:val="right"/>
              <w:rPr>
                <w:rFonts w:cs="Arial"/>
                <w:color w:val="000000"/>
                <w:sz w:val="18"/>
                <w:szCs w:val="18"/>
                <w:lang w:val="en-US" w:eastAsia="zh-CN"/>
              </w:rPr>
            </w:pPr>
            <w:r w:rsidRPr="00D96333">
              <w:rPr>
                <w:rFonts w:cs="Arial"/>
                <w:color w:val="000000"/>
                <w:sz w:val="18"/>
                <w:szCs w:val="18"/>
                <w:lang w:val="en-US" w:eastAsia="zh-CN"/>
              </w:rPr>
              <w:t>47%</w:t>
            </w:r>
          </w:p>
        </w:tc>
        <w:tc>
          <w:tcPr>
            <w:tcW w:w="1017" w:type="dxa"/>
            <w:tcBorders>
              <w:top w:val="single" w:sz="4" w:space="0" w:color="auto"/>
              <w:left w:val="nil"/>
              <w:bottom w:val="single" w:sz="4" w:space="0" w:color="auto"/>
              <w:right w:val="single" w:sz="4" w:space="0" w:color="auto"/>
            </w:tcBorders>
            <w:shd w:val="clear" w:color="auto" w:fill="FFFF00"/>
            <w:noWrap/>
            <w:vAlign w:val="center"/>
            <w:hideMark/>
          </w:tcPr>
          <w:p w14:paraId="3CCB93CE" w14:textId="77777777" w:rsidR="0017081C" w:rsidRPr="00D96333" w:rsidRDefault="0017081C" w:rsidP="008C68A3">
            <w:pPr>
              <w:jc w:val="right"/>
              <w:rPr>
                <w:rFonts w:cs="Arial"/>
                <w:color w:val="000000"/>
                <w:sz w:val="18"/>
                <w:szCs w:val="18"/>
                <w:lang w:val="en-US" w:eastAsia="zh-CN"/>
              </w:rPr>
            </w:pPr>
            <w:r w:rsidRPr="00D96333">
              <w:rPr>
                <w:rFonts w:cs="Arial"/>
                <w:color w:val="000000"/>
                <w:sz w:val="18"/>
                <w:szCs w:val="18"/>
                <w:lang w:val="en-US" w:eastAsia="zh-CN"/>
              </w:rPr>
              <w:t>298</w:t>
            </w:r>
          </w:p>
        </w:tc>
        <w:tc>
          <w:tcPr>
            <w:tcW w:w="947" w:type="dxa"/>
            <w:tcBorders>
              <w:top w:val="single" w:sz="4" w:space="0" w:color="auto"/>
              <w:left w:val="nil"/>
              <w:bottom w:val="single" w:sz="4" w:space="0" w:color="auto"/>
              <w:right w:val="single" w:sz="4" w:space="0" w:color="auto"/>
            </w:tcBorders>
            <w:shd w:val="clear" w:color="auto" w:fill="FFFF00"/>
            <w:noWrap/>
            <w:vAlign w:val="center"/>
            <w:hideMark/>
          </w:tcPr>
          <w:p w14:paraId="68F22C30" w14:textId="77777777" w:rsidR="0017081C" w:rsidRPr="00D96333" w:rsidRDefault="0017081C" w:rsidP="008C68A3">
            <w:pPr>
              <w:jc w:val="right"/>
              <w:rPr>
                <w:rFonts w:cs="Arial"/>
                <w:color w:val="000000"/>
                <w:sz w:val="18"/>
                <w:szCs w:val="18"/>
                <w:lang w:val="en-US" w:eastAsia="zh-CN"/>
              </w:rPr>
            </w:pPr>
            <w:r w:rsidRPr="00D96333">
              <w:rPr>
                <w:rFonts w:cs="Arial"/>
                <w:color w:val="000000"/>
                <w:sz w:val="18"/>
                <w:szCs w:val="18"/>
                <w:lang w:val="en-US" w:eastAsia="zh-CN"/>
              </w:rPr>
              <w:t>37%</w:t>
            </w:r>
          </w:p>
        </w:tc>
      </w:tr>
      <w:tr w:rsidR="0017081C" w:rsidRPr="00D96333" w14:paraId="4B6E4931" w14:textId="77777777" w:rsidTr="008C68A3">
        <w:trPr>
          <w:trHeight w:val="297"/>
          <w:jc w:val="center"/>
        </w:trPr>
        <w:tc>
          <w:tcPr>
            <w:tcW w:w="3219" w:type="dxa"/>
            <w:tcBorders>
              <w:top w:val="nil"/>
              <w:left w:val="single" w:sz="4" w:space="0" w:color="auto"/>
              <w:bottom w:val="single" w:sz="4" w:space="0" w:color="auto"/>
              <w:right w:val="single" w:sz="4" w:space="0" w:color="auto"/>
            </w:tcBorders>
            <w:shd w:val="clear" w:color="auto" w:fill="auto"/>
            <w:noWrap/>
            <w:vAlign w:val="center"/>
            <w:hideMark/>
          </w:tcPr>
          <w:p w14:paraId="70543872" w14:textId="77777777" w:rsidR="0017081C" w:rsidRPr="00D96333" w:rsidRDefault="0017081C" w:rsidP="008C68A3">
            <w:pPr>
              <w:rPr>
                <w:rFonts w:cs="Arial"/>
                <w:color w:val="000000"/>
                <w:sz w:val="18"/>
                <w:szCs w:val="18"/>
                <w:lang w:val="en-US" w:eastAsia="zh-CN"/>
              </w:rPr>
            </w:pPr>
            <w:r w:rsidRPr="00D96333">
              <w:rPr>
                <w:rFonts w:cs="Arial"/>
                <w:color w:val="000000"/>
                <w:sz w:val="18"/>
                <w:szCs w:val="18"/>
                <w:lang w:val="en-US" w:eastAsia="zh-CN"/>
              </w:rPr>
              <w:t>Commercial/Farm Properties- 1st Charge</w:t>
            </w:r>
          </w:p>
        </w:tc>
        <w:tc>
          <w:tcPr>
            <w:tcW w:w="1017" w:type="dxa"/>
            <w:tcBorders>
              <w:top w:val="nil"/>
              <w:left w:val="nil"/>
              <w:bottom w:val="single" w:sz="4" w:space="0" w:color="auto"/>
              <w:right w:val="single" w:sz="4" w:space="0" w:color="auto"/>
            </w:tcBorders>
            <w:shd w:val="clear" w:color="auto" w:fill="auto"/>
            <w:noWrap/>
            <w:vAlign w:val="center"/>
            <w:hideMark/>
          </w:tcPr>
          <w:p w14:paraId="6A0653D7" w14:textId="77777777" w:rsidR="0017081C" w:rsidRPr="00D96333" w:rsidRDefault="0017081C" w:rsidP="008C68A3">
            <w:pPr>
              <w:jc w:val="right"/>
              <w:rPr>
                <w:rFonts w:cs="Arial"/>
                <w:color w:val="000000"/>
                <w:sz w:val="18"/>
                <w:szCs w:val="18"/>
                <w:lang w:val="en-US" w:eastAsia="zh-CN"/>
              </w:rPr>
            </w:pPr>
            <w:r w:rsidRPr="00D96333">
              <w:rPr>
                <w:rFonts w:cs="Arial"/>
                <w:color w:val="000000"/>
                <w:sz w:val="18"/>
                <w:szCs w:val="18"/>
                <w:lang w:val="en-US" w:eastAsia="zh-CN"/>
              </w:rPr>
              <w:t>310</w:t>
            </w:r>
          </w:p>
        </w:tc>
        <w:tc>
          <w:tcPr>
            <w:tcW w:w="947" w:type="dxa"/>
            <w:tcBorders>
              <w:top w:val="nil"/>
              <w:left w:val="nil"/>
              <w:bottom w:val="single" w:sz="4" w:space="0" w:color="auto"/>
              <w:right w:val="single" w:sz="4" w:space="0" w:color="auto"/>
            </w:tcBorders>
            <w:shd w:val="clear" w:color="auto" w:fill="auto"/>
            <w:noWrap/>
            <w:vAlign w:val="center"/>
            <w:hideMark/>
          </w:tcPr>
          <w:p w14:paraId="0FCB44A3" w14:textId="77777777" w:rsidR="0017081C" w:rsidRPr="00D96333" w:rsidRDefault="0017081C" w:rsidP="008C68A3">
            <w:pPr>
              <w:jc w:val="right"/>
              <w:rPr>
                <w:rFonts w:cs="Arial"/>
                <w:color w:val="000000"/>
                <w:sz w:val="18"/>
                <w:szCs w:val="18"/>
                <w:lang w:val="en-US" w:eastAsia="zh-CN"/>
              </w:rPr>
            </w:pPr>
            <w:r w:rsidRPr="00D96333">
              <w:rPr>
                <w:rFonts w:cs="Arial"/>
                <w:color w:val="000000"/>
                <w:sz w:val="18"/>
                <w:szCs w:val="18"/>
                <w:lang w:val="en-US" w:eastAsia="zh-CN"/>
              </w:rPr>
              <w:t>29%</w:t>
            </w:r>
          </w:p>
        </w:tc>
        <w:tc>
          <w:tcPr>
            <w:tcW w:w="1017" w:type="dxa"/>
            <w:tcBorders>
              <w:top w:val="nil"/>
              <w:left w:val="nil"/>
              <w:bottom w:val="single" w:sz="4" w:space="0" w:color="auto"/>
              <w:right w:val="single" w:sz="4" w:space="0" w:color="auto"/>
            </w:tcBorders>
            <w:shd w:val="clear" w:color="auto" w:fill="auto"/>
            <w:noWrap/>
            <w:vAlign w:val="center"/>
            <w:hideMark/>
          </w:tcPr>
          <w:p w14:paraId="0414D96A" w14:textId="77777777" w:rsidR="0017081C" w:rsidRPr="00D96333" w:rsidRDefault="0017081C" w:rsidP="008C68A3">
            <w:pPr>
              <w:jc w:val="right"/>
              <w:rPr>
                <w:rFonts w:cs="Arial"/>
                <w:color w:val="000000"/>
                <w:sz w:val="18"/>
                <w:szCs w:val="18"/>
                <w:lang w:val="en-US" w:eastAsia="zh-CN"/>
              </w:rPr>
            </w:pPr>
            <w:r w:rsidRPr="00D96333">
              <w:rPr>
                <w:rFonts w:cs="Arial"/>
                <w:color w:val="000000"/>
                <w:sz w:val="18"/>
                <w:szCs w:val="18"/>
                <w:lang w:val="en-US" w:eastAsia="zh-CN"/>
              </w:rPr>
              <w:t>166</w:t>
            </w:r>
          </w:p>
        </w:tc>
        <w:tc>
          <w:tcPr>
            <w:tcW w:w="947" w:type="dxa"/>
            <w:tcBorders>
              <w:top w:val="nil"/>
              <w:left w:val="nil"/>
              <w:bottom w:val="single" w:sz="4" w:space="0" w:color="auto"/>
              <w:right w:val="single" w:sz="4" w:space="0" w:color="auto"/>
            </w:tcBorders>
            <w:shd w:val="clear" w:color="auto" w:fill="auto"/>
            <w:noWrap/>
            <w:vAlign w:val="center"/>
            <w:hideMark/>
          </w:tcPr>
          <w:p w14:paraId="2EE573D4" w14:textId="77777777" w:rsidR="0017081C" w:rsidRPr="00D96333" w:rsidRDefault="0017081C" w:rsidP="008C68A3">
            <w:pPr>
              <w:jc w:val="right"/>
              <w:rPr>
                <w:rFonts w:cs="Arial"/>
                <w:color w:val="000000"/>
                <w:sz w:val="18"/>
                <w:szCs w:val="18"/>
                <w:lang w:val="en-US" w:eastAsia="zh-CN"/>
              </w:rPr>
            </w:pPr>
            <w:r w:rsidRPr="00D96333">
              <w:rPr>
                <w:rFonts w:cs="Arial"/>
                <w:color w:val="000000"/>
                <w:sz w:val="18"/>
                <w:szCs w:val="18"/>
                <w:lang w:val="en-US" w:eastAsia="zh-CN"/>
              </w:rPr>
              <w:t>25%</w:t>
            </w:r>
          </w:p>
        </w:tc>
        <w:tc>
          <w:tcPr>
            <w:tcW w:w="1017" w:type="dxa"/>
            <w:tcBorders>
              <w:top w:val="nil"/>
              <w:left w:val="nil"/>
              <w:bottom w:val="single" w:sz="4" w:space="0" w:color="auto"/>
              <w:right w:val="single" w:sz="4" w:space="0" w:color="auto"/>
            </w:tcBorders>
            <w:shd w:val="clear" w:color="auto" w:fill="auto"/>
            <w:noWrap/>
            <w:vAlign w:val="center"/>
            <w:hideMark/>
          </w:tcPr>
          <w:p w14:paraId="339947F6" w14:textId="77777777" w:rsidR="0017081C" w:rsidRPr="00D96333" w:rsidRDefault="0017081C" w:rsidP="008C68A3">
            <w:pPr>
              <w:jc w:val="right"/>
              <w:rPr>
                <w:rFonts w:cs="Arial"/>
                <w:color w:val="000000"/>
                <w:sz w:val="18"/>
                <w:szCs w:val="18"/>
                <w:lang w:val="en-US" w:eastAsia="zh-CN"/>
              </w:rPr>
            </w:pPr>
            <w:r w:rsidRPr="00D96333">
              <w:rPr>
                <w:rFonts w:cs="Arial"/>
                <w:color w:val="000000"/>
                <w:sz w:val="18"/>
                <w:szCs w:val="18"/>
                <w:lang w:val="en-US" w:eastAsia="zh-CN"/>
              </w:rPr>
              <w:t>139</w:t>
            </w:r>
          </w:p>
        </w:tc>
        <w:tc>
          <w:tcPr>
            <w:tcW w:w="947" w:type="dxa"/>
            <w:tcBorders>
              <w:top w:val="nil"/>
              <w:left w:val="nil"/>
              <w:bottom w:val="single" w:sz="4" w:space="0" w:color="auto"/>
              <w:right w:val="single" w:sz="4" w:space="0" w:color="auto"/>
            </w:tcBorders>
            <w:shd w:val="clear" w:color="auto" w:fill="auto"/>
            <w:noWrap/>
            <w:vAlign w:val="center"/>
            <w:hideMark/>
          </w:tcPr>
          <w:p w14:paraId="1A6A67D6" w14:textId="77777777" w:rsidR="0017081C" w:rsidRPr="00D96333" w:rsidRDefault="0017081C" w:rsidP="008C68A3">
            <w:pPr>
              <w:jc w:val="right"/>
              <w:rPr>
                <w:rFonts w:cs="Arial"/>
                <w:color w:val="000000"/>
                <w:sz w:val="18"/>
                <w:szCs w:val="18"/>
                <w:lang w:val="en-US" w:eastAsia="zh-CN"/>
              </w:rPr>
            </w:pPr>
            <w:r w:rsidRPr="00D96333">
              <w:rPr>
                <w:rFonts w:cs="Arial"/>
                <w:color w:val="000000"/>
                <w:sz w:val="18"/>
                <w:szCs w:val="18"/>
                <w:lang w:val="en-US" w:eastAsia="zh-CN"/>
              </w:rPr>
              <w:t>29%</w:t>
            </w:r>
          </w:p>
        </w:tc>
        <w:tc>
          <w:tcPr>
            <w:tcW w:w="1017" w:type="dxa"/>
            <w:tcBorders>
              <w:top w:val="nil"/>
              <w:left w:val="nil"/>
              <w:bottom w:val="single" w:sz="4" w:space="0" w:color="auto"/>
              <w:right w:val="single" w:sz="4" w:space="0" w:color="auto"/>
            </w:tcBorders>
            <w:shd w:val="clear" w:color="auto" w:fill="auto"/>
            <w:noWrap/>
            <w:vAlign w:val="center"/>
            <w:hideMark/>
          </w:tcPr>
          <w:p w14:paraId="7F1E2A72" w14:textId="77777777" w:rsidR="0017081C" w:rsidRPr="00D96333" w:rsidRDefault="0017081C" w:rsidP="008C68A3">
            <w:pPr>
              <w:jc w:val="right"/>
              <w:rPr>
                <w:rFonts w:cs="Arial"/>
                <w:color w:val="000000"/>
                <w:sz w:val="18"/>
                <w:szCs w:val="18"/>
                <w:lang w:val="en-US" w:eastAsia="zh-CN"/>
              </w:rPr>
            </w:pPr>
            <w:r w:rsidRPr="00D96333">
              <w:rPr>
                <w:rFonts w:cs="Arial"/>
                <w:color w:val="000000"/>
                <w:sz w:val="18"/>
                <w:szCs w:val="18"/>
                <w:lang w:val="en-US" w:eastAsia="zh-CN"/>
              </w:rPr>
              <w:t>89</w:t>
            </w:r>
          </w:p>
        </w:tc>
        <w:tc>
          <w:tcPr>
            <w:tcW w:w="947" w:type="dxa"/>
            <w:tcBorders>
              <w:top w:val="nil"/>
              <w:left w:val="nil"/>
              <w:bottom w:val="single" w:sz="4" w:space="0" w:color="auto"/>
              <w:right w:val="single" w:sz="4" w:space="0" w:color="auto"/>
            </w:tcBorders>
            <w:shd w:val="clear" w:color="auto" w:fill="auto"/>
            <w:noWrap/>
            <w:vAlign w:val="center"/>
            <w:hideMark/>
          </w:tcPr>
          <w:p w14:paraId="434F4FF9" w14:textId="77777777" w:rsidR="0017081C" w:rsidRPr="00D96333" w:rsidRDefault="0017081C" w:rsidP="008C68A3">
            <w:pPr>
              <w:jc w:val="right"/>
              <w:rPr>
                <w:rFonts w:cs="Arial"/>
                <w:color w:val="000000"/>
                <w:sz w:val="18"/>
                <w:szCs w:val="18"/>
                <w:lang w:val="en-US" w:eastAsia="zh-CN"/>
              </w:rPr>
            </w:pPr>
            <w:r w:rsidRPr="00D96333">
              <w:rPr>
                <w:rFonts w:cs="Arial"/>
                <w:color w:val="000000"/>
                <w:sz w:val="18"/>
                <w:szCs w:val="18"/>
                <w:lang w:val="en-US" w:eastAsia="zh-CN"/>
              </w:rPr>
              <w:t>33%</w:t>
            </w:r>
          </w:p>
        </w:tc>
        <w:tc>
          <w:tcPr>
            <w:tcW w:w="1017" w:type="dxa"/>
            <w:tcBorders>
              <w:top w:val="nil"/>
              <w:left w:val="nil"/>
              <w:bottom w:val="single" w:sz="4" w:space="0" w:color="auto"/>
              <w:right w:val="single" w:sz="4" w:space="0" w:color="auto"/>
            </w:tcBorders>
            <w:shd w:val="clear" w:color="auto" w:fill="auto"/>
            <w:noWrap/>
            <w:vAlign w:val="center"/>
            <w:hideMark/>
          </w:tcPr>
          <w:p w14:paraId="54BBE756" w14:textId="77777777" w:rsidR="0017081C" w:rsidRPr="00D96333" w:rsidRDefault="0017081C" w:rsidP="008C68A3">
            <w:pPr>
              <w:jc w:val="right"/>
              <w:rPr>
                <w:rFonts w:cs="Arial"/>
                <w:color w:val="000000"/>
                <w:sz w:val="18"/>
                <w:szCs w:val="18"/>
                <w:lang w:val="en-US" w:eastAsia="zh-CN"/>
              </w:rPr>
            </w:pPr>
            <w:r w:rsidRPr="00D96333">
              <w:rPr>
                <w:rFonts w:cs="Arial"/>
                <w:color w:val="000000"/>
                <w:sz w:val="18"/>
                <w:szCs w:val="18"/>
                <w:lang w:val="en-US" w:eastAsia="zh-CN"/>
              </w:rPr>
              <w:t>47</w:t>
            </w:r>
          </w:p>
        </w:tc>
        <w:tc>
          <w:tcPr>
            <w:tcW w:w="947" w:type="dxa"/>
            <w:tcBorders>
              <w:top w:val="nil"/>
              <w:left w:val="nil"/>
              <w:bottom w:val="single" w:sz="4" w:space="0" w:color="auto"/>
              <w:right w:val="single" w:sz="4" w:space="0" w:color="auto"/>
            </w:tcBorders>
            <w:shd w:val="clear" w:color="auto" w:fill="auto"/>
            <w:noWrap/>
            <w:vAlign w:val="center"/>
            <w:hideMark/>
          </w:tcPr>
          <w:p w14:paraId="47A6ACF4" w14:textId="77777777" w:rsidR="0017081C" w:rsidRPr="00D96333" w:rsidRDefault="0017081C" w:rsidP="008C68A3">
            <w:pPr>
              <w:jc w:val="right"/>
              <w:rPr>
                <w:rFonts w:cs="Arial"/>
                <w:color w:val="000000"/>
                <w:sz w:val="18"/>
                <w:szCs w:val="18"/>
                <w:lang w:val="en-US" w:eastAsia="zh-CN"/>
              </w:rPr>
            </w:pPr>
            <w:r w:rsidRPr="00D96333">
              <w:rPr>
                <w:rFonts w:cs="Arial"/>
                <w:color w:val="000000"/>
                <w:sz w:val="18"/>
                <w:szCs w:val="18"/>
                <w:lang w:val="en-US" w:eastAsia="zh-CN"/>
              </w:rPr>
              <w:t>19%</w:t>
            </w:r>
          </w:p>
        </w:tc>
        <w:tc>
          <w:tcPr>
            <w:tcW w:w="1017" w:type="dxa"/>
            <w:tcBorders>
              <w:top w:val="nil"/>
              <w:left w:val="nil"/>
              <w:bottom w:val="single" w:sz="4" w:space="0" w:color="auto"/>
              <w:right w:val="single" w:sz="4" w:space="0" w:color="auto"/>
            </w:tcBorders>
            <w:shd w:val="clear" w:color="auto" w:fill="auto"/>
            <w:noWrap/>
            <w:vAlign w:val="center"/>
            <w:hideMark/>
          </w:tcPr>
          <w:p w14:paraId="6045D6E5" w14:textId="77777777" w:rsidR="0017081C" w:rsidRPr="00D96333" w:rsidRDefault="0017081C" w:rsidP="008C68A3">
            <w:pPr>
              <w:jc w:val="right"/>
              <w:rPr>
                <w:rFonts w:cs="Arial"/>
                <w:color w:val="000000"/>
                <w:sz w:val="18"/>
                <w:szCs w:val="18"/>
                <w:lang w:val="en-US" w:eastAsia="zh-CN"/>
              </w:rPr>
            </w:pPr>
            <w:r w:rsidRPr="00D96333">
              <w:rPr>
                <w:rFonts w:cs="Arial"/>
                <w:color w:val="000000"/>
                <w:sz w:val="18"/>
                <w:szCs w:val="18"/>
                <w:lang w:val="en-US" w:eastAsia="zh-CN"/>
              </w:rPr>
              <w:t>751</w:t>
            </w:r>
          </w:p>
        </w:tc>
        <w:tc>
          <w:tcPr>
            <w:tcW w:w="947" w:type="dxa"/>
            <w:tcBorders>
              <w:top w:val="nil"/>
              <w:left w:val="nil"/>
              <w:bottom w:val="single" w:sz="4" w:space="0" w:color="auto"/>
              <w:right w:val="single" w:sz="4" w:space="0" w:color="auto"/>
            </w:tcBorders>
            <w:shd w:val="clear" w:color="auto" w:fill="auto"/>
            <w:noWrap/>
            <w:vAlign w:val="center"/>
            <w:hideMark/>
          </w:tcPr>
          <w:p w14:paraId="7251E941" w14:textId="77777777" w:rsidR="0017081C" w:rsidRPr="00D96333" w:rsidRDefault="0017081C" w:rsidP="008C68A3">
            <w:pPr>
              <w:jc w:val="right"/>
              <w:rPr>
                <w:rFonts w:cs="Arial"/>
                <w:color w:val="000000"/>
                <w:sz w:val="18"/>
                <w:szCs w:val="18"/>
                <w:lang w:val="en-US" w:eastAsia="zh-CN"/>
              </w:rPr>
            </w:pPr>
            <w:r w:rsidRPr="00D96333">
              <w:rPr>
                <w:rFonts w:cs="Arial"/>
                <w:color w:val="000000"/>
                <w:sz w:val="18"/>
                <w:szCs w:val="18"/>
                <w:lang w:val="en-US" w:eastAsia="zh-CN"/>
              </w:rPr>
              <w:t>28%</w:t>
            </w:r>
          </w:p>
        </w:tc>
      </w:tr>
      <w:tr w:rsidR="0017081C" w:rsidRPr="00D96333" w14:paraId="7A2318AC" w14:textId="77777777" w:rsidTr="008C68A3">
        <w:trPr>
          <w:trHeight w:val="297"/>
          <w:jc w:val="center"/>
        </w:trPr>
        <w:tc>
          <w:tcPr>
            <w:tcW w:w="3219" w:type="dxa"/>
            <w:tcBorders>
              <w:top w:val="nil"/>
              <w:left w:val="single" w:sz="4" w:space="0" w:color="auto"/>
              <w:bottom w:val="single" w:sz="4" w:space="0" w:color="auto"/>
              <w:right w:val="single" w:sz="4" w:space="0" w:color="auto"/>
            </w:tcBorders>
            <w:shd w:val="clear" w:color="auto" w:fill="auto"/>
            <w:noWrap/>
            <w:vAlign w:val="center"/>
            <w:hideMark/>
          </w:tcPr>
          <w:p w14:paraId="60FAA9E6" w14:textId="77777777" w:rsidR="0017081C" w:rsidRPr="00D96333" w:rsidRDefault="0017081C" w:rsidP="008C68A3">
            <w:pPr>
              <w:rPr>
                <w:rFonts w:cs="Arial"/>
                <w:color w:val="000000"/>
                <w:sz w:val="18"/>
                <w:szCs w:val="18"/>
                <w:lang w:val="en-US" w:eastAsia="zh-CN"/>
              </w:rPr>
            </w:pPr>
            <w:r w:rsidRPr="00D96333">
              <w:rPr>
                <w:rFonts w:cs="Arial"/>
                <w:color w:val="000000"/>
                <w:sz w:val="18"/>
                <w:szCs w:val="18"/>
                <w:lang w:val="en-US" w:eastAsia="zh-CN"/>
              </w:rPr>
              <w:t>Commercial/Farm Properties- Other</w:t>
            </w:r>
          </w:p>
        </w:tc>
        <w:tc>
          <w:tcPr>
            <w:tcW w:w="1017" w:type="dxa"/>
            <w:tcBorders>
              <w:top w:val="nil"/>
              <w:left w:val="nil"/>
              <w:bottom w:val="single" w:sz="4" w:space="0" w:color="auto"/>
              <w:right w:val="single" w:sz="4" w:space="0" w:color="auto"/>
            </w:tcBorders>
            <w:shd w:val="clear" w:color="auto" w:fill="auto"/>
            <w:noWrap/>
            <w:vAlign w:val="center"/>
            <w:hideMark/>
          </w:tcPr>
          <w:p w14:paraId="0B54D93D" w14:textId="77777777" w:rsidR="0017081C" w:rsidRPr="00D96333" w:rsidRDefault="0017081C" w:rsidP="008C68A3">
            <w:pPr>
              <w:jc w:val="right"/>
              <w:rPr>
                <w:rFonts w:cs="Arial"/>
                <w:color w:val="000000"/>
                <w:sz w:val="18"/>
                <w:szCs w:val="18"/>
                <w:lang w:val="en-US" w:eastAsia="zh-CN"/>
              </w:rPr>
            </w:pPr>
            <w:r w:rsidRPr="00D96333">
              <w:rPr>
                <w:rFonts w:cs="Arial"/>
                <w:color w:val="000000"/>
                <w:sz w:val="18"/>
                <w:szCs w:val="18"/>
                <w:lang w:val="en-US" w:eastAsia="zh-CN"/>
              </w:rPr>
              <w:t>3</w:t>
            </w:r>
          </w:p>
        </w:tc>
        <w:tc>
          <w:tcPr>
            <w:tcW w:w="947" w:type="dxa"/>
            <w:tcBorders>
              <w:top w:val="nil"/>
              <w:left w:val="nil"/>
              <w:bottom w:val="single" w:sz="4" w:space="0" w:color="auto"/>
              <w:right w:val="single" w:sz="4" w:space="0" w:color="auto"/>
            </w:tcBorders>
            <w:shd w:val="clear" w:color="auto" w:fill="auto"/>
            <w:noWrap/>
            <w:vAlign w:val="center"/>
            <w:hideMark/>
          </w:tcPr>
          <w:p w14:paraId="511EB63A" w14:textId="77777777" w:rsidR="0017081C" w:rsidRPr="00D96333" w:rsidRDefault="0017081C" w:rsidP="008C68A3">
            <w:pPr>
              <w:jc w:val="right"/>
              <w:rPr>
                <w:rFonts w:cs="Arial"/>
                <w:color w:val="000000"/>
                <w:sz w:val="18"/>
                <w:szCs w:val="18"/>
                <w:lang w:val="en-US" w:eastAsia="zh-CN"/>
              </w:rPr>
            </w:pPr>
            <w:r w:rsidRPr="00D96333">
              <w:rPr>
                <w:rFonts w:cs="Arial"/>
                <w:color w:val="000000"/>
                <w:sz w:val="18"/>
                <w:szCs w:val="18"/>
                <w:lang w:val="en-US" w:eastAsia="zh-CN"/>
              </w:rPr>
              <w:t>3%</w:t>
            </w:r>
          </w:p>
        </w:tc>
        <w:tc>
          <w:tcPr>
            <w:tcW w:w="1017" w:type="dxa"/>
            <w:tcBorders>
              <w:top w:val="nil"/>
              <w:left w:val="nil"/>
              <w:bottom w:val="single" w:sz="4" w:space="0" w:color="auto"/>
              <w:right w:val="single" w:sz="4" w:space="0" w:color="auto"/>
            </w:tcBorders>
            <w:shd w:val="clear" w:color="auto" w:fill="auto"/>
            <w:noWrap/>
            <w:vAlign w:val="center"/>
            <w:hideMark/>
          </w:tcPr>
          <w:p w14:paraId="2241AA56" w14:textId="77777777" w:rsidR="0017081C" w:rsidRPr="00D96333" w:rsidRDefault="0017081C" w:rsidP="008C68A3">
            <w:pPr>
              <w:jc w:val="right"/>
              <w:rPr>
                <w:rFonts w:cs="Arial"/>
                <w:color w:val="000000"/>
                <w:sz w:val="18"/>
                <w:szCs w:val="18"/>
                <w:lang w:val="en-US" w:eastAsia="zh-CN"/>
              </w:rPr>
            </w:pPr>
            <w:r w:rsidRPr="00D96333">
              <w:rPr>
                <w:rFonts w:cs="Arial"/>
                <w:color w:val="000000"/>
                <w:sz w:val="18"/>
                <w:szCs w:val="18"/>
                <w:lang w:val="en-US" w:eastAsia="zh-CN"/>
              </w:rPr>
              <w:t>1</w:t>
            </w:r>
          </w:p>
        </w:tc>
        <w:tc>
          <w:tcPr>
            <w:tcW w:w="947" w:type="dxa"/>
            <w:tcBorders>
              <w:top w:val="nil"/>
              <w:left w:val="nil"/>
              <w:bottom w:val="single" w:sz="4" w:space="0" w:color="auto"/>
              <w:right w:val="single" w:sz="4" w:space="0" w:color="auto"/>
            </w:tcBorders>
            <w:shd w:val="clear" w:color="auto" w:fill="auto"/>
            <w:noWrap/>
            <w:vAlign w:val="center"/>
            <w:hideMark/>
          </w:tcPr>
          <w:p w14:paraId="4C3061DC" w14:textId="77777777" w:rsidR="0017081C" w:rsidRPr="00D96333" w:rsidRDefault="0017081C" w:rsidP="008C68A3">
            <w:pPr>
              <w:jc w:val="right"/>
              <w:rPr>
                <w:rFonts w:cs="Arial"/>
                <w:color w:val="000000"/>
                <w:sz w:val="18"/>
                <w:szCs w:val="18"/>
                <w:lang w:val="en-US" w:eastAsia="zh-CN"/>
              </w:rPr>
            </w:pPr>
            <w:r w:rsidRPr="00D96333">
              <w:rPr>
                <w:rFonts w:cs="Arial"/>
                <w:color w:val="000000"/>
                <w:sz w:val="18"/>
                <w:szCs w:val="18"/>
                <w:lang w:val="en-US" w:eastAsia="zh-CN"/>
              </w:rPr>
              <w:t>3%</w:t>
            </w:r>
          </w:p>
        </w:tc>
        <w:tc>
          <w:tcPr>
            <w:tcW w:w="1017" w:type="dxa"/>
            <w:tcBorders>
              <w:top w:val="nil"/>
              <w:left w:val="nil"/>
              <w:bottom w:val="single" w:sz="4" w:space="0" w:color="auto"/>
              <w:right w:val="single" w:sz="4" w:space="0" w:color="auto"/>
            </w:tcBorders>
            <w:shd w:val="clear" w:color="auto" w:fill="auto"/>
            <w:noWrap/>
            <w:vAlign w:val="center"/>
            <w:hideMark/>
          </w:tcPr>
          <w:p w14:paraId="77270CBC" w14:textId="77777777" w:rsidR="0017081C" w:rsidRPr="00D96333" w:rsidRDefault="0017081C" w:rsidP="008C68A3">
            <w:pPr>
              <w:jc w:val="right"/>
              <w:rPr>
                <w:rFonts w:cs="Arial"/>
                <w:color w:val="000000"/>
                <w:sz w:val="18"/>
                <w:szCs w:val="18"/>
                <w:lang w:val="en-US" w:eastAsia="zh-CN"/>
              </w:rPr>
            </w:pPr>
            <w:r w:rsidRPr="00D96333">
              <w:rPr>
                <w:rFonts w:cs="Arial"/>
                <w:color w:val="000000"/>
                <w:sz w:val="18"/>
                <w:szCs w:val="18"/>
                <w:lang w:val="en-US" w:eastAsia="zh-CN"/>
              </w:rPr>
              <w:t>2</w:t>
            </w:r>
          </w:p>
        </w:tc>
        <w:tc>
          <w:tcPr>
            <w:tcW w:w="947" w:type="dxa"/>
            <w:tcBorders>
              <w:top w:val="nil"/>
              <w:left w:val="nil"/>
              <w:bottom w:val="single" w:sz="4" w:space="0" w:color="auto"/>
              <w:right w:val="single" w:sz="4" w:space="0" w:color="auto"/>
            </w:tcBorders>
            <w:shd w:val="clear" w:color="auto" w:fill="auto"/>
            <w:noWrap/>
            <w:vAlign w:val="center"/>
            <w:hideMark/>
          </w:tcPr>
          <w:p w14:paraId="30208401" w14:textId="77777777" w:rsidR="0017081C" w:rsidRPr="00D96333" w:rsidRDefault="0017081C" w:rsidP="008C68A3">
            <w:pPr>
              <w:jc w:val="right"/>
              <w:rPr>
                <w:rFonts w:cs="Arial"/>
                <w:color w:val="000000"/>
                <w:sz w:val="18"/>
                <w:szCs w:val="18"/>
                <w:lang w:val="en-US" w:eastAsia="zh-CN"/>
              </w:rPr>
            </w:pPr>
            <w:r w:rsidRPr="00D96333">
              <w:rPr>
                <w:rFonts w:cs="Arial"/>
                <w:color w:val="000000"/>
                <w:sz w:val="18"/>
                <w:szCs w:val="18"/>
                <w:lang w:val="en-US" w:eastAsia="zh-CN"/>
              </w:rPr>
              <w:t>85%</w:t>
            </w:r>
          </w:p>
        </w:tc>
        <w:tc>
          <w:tcPr>
            <w:tcW w:w="1017" w:type="dxa"/>
            <w:tcBorders>
              <w:top w:val="nil"/>
              <w:left w:val="nil"/>
              <w:bottom w:val="single" w:sz="4" w:space="0" w:color="auto"/>
              <w:right w:val="single" w:sz="4" w:space="0" w:color="auto"/>
            </w:tcBorders>
            <w:shd w:val="clear" w:color="auto" w:fill="auto"/>
            <w:noWrap/>
            <w:vAlign w:val="center"/>
            <w:hideMark/>
          </w:tcPr>
          <w:p w14:paraId="6A74F001" w14:textId="77777777" w:rsidR="0017081C" w:rsidRPr="00D96333" w:rsidRDefault="0017081C" w:rsidP="008C68A3">
            <w:pPr>
              <w:jc w:val="right"/>
              <w:rPr>
                <w:rFonts w:cs="Arial"/>
                <w:color w:val="000000"/>
                <w:sz w:val="18"/>
                <w:szCs w:val="18"/>
                <w:lang w:val="en-US" w:eastAsia="zh-CN"/>
              </w:rPr>
            </w:pPr>
            <w:r w:rsidRPr="00D96333">
              <w:rPr>
                <w:rFonts w:cs="Arial"/>
                <w:color w:val="000000"/>
                <w:sz w:val="18"/>
                <w:szCs w:val="18"/>
                <w:lang w:val="en-US" w:eastAsia="zh-CN"/>
              </w:rPr>
              <w:t>5</w:t>
            </w:r>
          </w:p>
        </w:tc>
        <w:tc>
          <w:tcPr>
            <w:tcW w:w="947" w:type="dxa"/>
            <w:tcBorders>
              <w:top w:val="nil"/>
              <w:left w:val="nil"/>
              <w:bottom w:val="single" w:sz="4" w:space="0" w:color="auto"/>
              <w:right w:val="single" w:sz="4" w:space="0" w:color="auto"/>
            </w:tcBorders>
            <w:shd w:val="clear" w:color="auto" w:fill="auto"/>
            <w:noWrap/>
            <w:vAlign w:val="center"/>
            <w:hideMark/>
          </w:tcPr>
          <w:p w14:paraId="232847CF" w14:textId="77777777" w:rsidR="0017081C" w:rsidRPr="00D96333" w:rsidRDefault="0017081C" w:rsidP="008C68A3">
            <w:pPr>
              <w:jc w:val="right"/>
              <w:rPr>
                <w:rFonts w:cs="Arial"/>
                <w:color w:val="000000"/>
                <w:sz w:val="18"/>
                <w:szCs w:val="18"/>
                <w:lang w:val="en-US" w:eastAsia="zh-CN"/>
              </w:rPr>
            </w:pPr>
            <w:r w:rsidRPr="00D96333">
              <w:rPr>
                <w:rFonts w:cs="Arial"/>
                <w:color w:val="000000"/>
                <w:sz w:val="18"/>
                <w:szCs w:val="18"/>
                <w:lang w:val="en-US" w:eastAsia="zh-CN"/>
              </w:rPr>
              <w:t>21%</w:t>
            </w:r>
          </w:p>
        </w:tc>
        <w:tc>
          <w:tcPr>
            <w:tcW w:w="1017" w:type="dxa"/>
            <w:tcBorders>
              <w:top w:val="nil"/>
              <w:left w:val="nil"/>
              <w:bottom w:val="single" w:sz="4" w:space="0" w:color="auto"/>
              <w:right w:val="single" w:sz="4" w:space="0" w:color="auto"/>
            </w:tcBorders>
            <w:shd w:val="clear" w:color="auto" w:fill="auto"/>
            <w:noWrap/>
            <w:vAlign w:val="center"/>
            <w:hideMark/>
          </w:tcPr>
          <w:p w14:paraId="5B5783D3" w14:textId="77777777" w:rsidR="0017081C" w:rsidRPr="00D96333" w:rsidRDefault="0017081C" w:rsidP="008C68A3">
            <w:pPr>
              <w:jc w:val="right"/>
              <w:rPr>
                <w:rFonts w:cs="Arial"/>
                <w:color w:val="000000"/>
                <w:sz w:val="18"/>
                <w:szCs w:val="18"/>
                <w:lang w:val="en-US" w:eastAsia="zh-CN"/>
              </w:rPr>
            </w:pPr>
            <w:r w:rsidRPr="00D96333">
              <w:rPr>
                <w:rFonts w:cs="Arial"/>
                <w:color w:val="000000"/>
                <w:sz w:val="18"/>
                <w:szCs w:val="18"/>
                <w:lang w:val="en-US" w:eastAsia="zh-CN"/>
              </w:rPr>
              <w:t>1</w:t>
            </w:r>
          </w:p>
        </w:tc>
        <w:tc>
          <w:tcPr>
            <w:tcW w:w="947" w:type="dxa"/>
            <w:tcBorders>
              <w:top w:val="nil"/>
              <w:left w:val="nil"/>
              <w:bottom w:val="single" w:sz="4" w:space="0" w:color="auto"/>
              <w:right w:val="single" w:sz="4" w:space="0" w:color="auto"/>
            </w:tcBorders>
            <w:shd w:val="clear" w:color="auto" w:fill="auto"/>
            <w:noWrap/>
            <w:vAlign w:val="center"/>
            <w:hideMark/>
          </w:tcPr>
          <w:p w14:paraId="47691543" w14:textId="77777777" w:rsidR="0017081C" w:rsidRPr="00D96333" w:rsidRDefault="0017081C" w:rsidP="008C68A3">
            <w:pPr>
              <w:jc w:val="right"/>
              <w:rPr>
                <w:rFonts w:cs="Arial"/>
                <w:color w:val="000000"/>
                <w:sz w:val="18"/>
                <w:szCs w:val="18"/>
                <w:lang w:val="en-US" w:eastAsia="zh-CN"/>
              </w:rPr>
            </w:pPr>
            <w:r w:rsidRPr="00D96333">
              <w:rPr>
                <w:rFonts w:cs="Arial"/>
                <w:color w:val="000000"/>
                <w:sz w:val="18"/>
                <w:szCs w:val="18"/>
                <w:lang w:val="en-US" w:eastAsia="zh-CN"/>
              </w:rPr>
              <w:t>3%</w:t>
            </w:r>
          </w:p>
        </w:tc>
        <w:tc>
          <w:tcPr>
            <w:tcW w:w="1017" w:type="dxa"/>
            <w:tcBorders>
              <w:top w:val="nil"/>
              <w:left w:val="nil"/>
              <w:bottom w:val="single" w:sz="4" w:space="0" w:color="auto"/>
              <w:right w:val="single" w:sz="4" w:space="0" w:color="auto"/>
            </w:tcBorders>
            <w:shd w:val="clear" w:color="auto" w:fill="auto"/>
            <w:noWrap/>
            <w:vAlign w:val="center"/>
            <w:hideMark/>
          </w:tcPr>
          <w:p w14:paraId="25617C7D" w14:textId="77777777" w:rsidR="0017081C" w:rsidRPr="00D96333" w:rsidRDefault="0017081C" w:rsidP="008C68A3">
            <w:pPr>
              <w:jc w:val="right"/>
              <w:rPr>
                <w:rFonts w:cs="Arial"/>
                <w:color w:val="000000"/>
                <w:sz w:val="18"/>
                <w:szCs w:val="18"/>
                <w:lang w:val="en-US" w:eastAsia="zh-CN"/>
              </w:rPr>
            </w:pPr>
            <w:r w:rsidRPr="00D96333">
              <w:rPr>
                <w:rFonts w:cs="Arial"/>
                <w:color w:val="000000"/>
                <w:sz w:val="18"/>
                <w:szCs w:val="18"/>
                <w:lang w:val="en-US" w:eastAsia="zh-CN"/>
              </w:rPr>
              <w:t>12</w:t>
            </w:r>
          </w:p>
        </w:tc>
        <w:tc>
          <w:tcPr>
            <w:tcW w:w="947" w:type="dxa"/>
            <w:tcBorders>
              <w:top w:val="nil"/>
              <w:left w:val="nil"/>
              <w:bottom w:val="single" w:sz="4" w:space="0" w:color="auto"/>
              <w:right w:val="single" w:sz="4" w:space="0" w:color="auto"/>
            </w:tcBorders>
            <w:shd w:val="clear" w:color="auto" w:fill="auto"/>
            <w:noWrap/>
            <w:vAlign w:val="center"/>
            <w:hideMark/>
          </w:tcPr>
          <w:p w14:paraId="27F19663" w14:textId="77777777" w:rsidR="0017081C" w:rsidRPr="00D96333" w:rsidRDefault="0017081C" w:rsidP="008C68A3">
            <w:pPr>
              <w:jc w:val="right"/>
              <w:rPr>
                <w:rFonts w:cs="Arial"/>
                <w:color w:val="000000"/>
                <w:sz w:val="18"/>
                <w:szCs w:val="18"/>
                <w:lang w:val="en-US" w:eastAsia="zh-CN"/>
              </w:rPr>
            </w:pPr>
            <w:r w:rsidRPr="00D96333">
              <w:rPr>
                <w:rFonts w:cs="Arial"/>
                <w:color w:val="000000"/>
                <w:sz w:val="18"/>
                <w:szCs w:val="18"/>
                <w:lang w:val="en-US" w:eastAsia="zh-CN"/>
              </w:rPr>
              <w:t>24%</w:t>
            </w:r>
          </w:p>
        </w:tc>
      </w:tr>
      <w:tr w:rsidR="0017081C" w:rsidRPr="00D96333" w14:paraId="7AA1E351" w14:textId="77777777" w:rsidTr="008C68A3">
        <w:trPr>
          <w:trHeight w:val="297"/>
          <w:jc w:val="center"/>
        </w:trPr>
        <w:tc>
          <w:tcPr>
            <w:tcW w:w="3219" w:type="dxa"/>
            <w:tcBorders>
              <w:top w:val="nil"/>
              <w:left w:val="single" w:sz="4" w:space="0" w:color="auto"/>
              <w:bottom w:val="single" w:sz="4" w:space="0" w:color="auto"/>
              <w:right w:val="single" w:sz="4" w:space="0" w:color="auto"/>
            </w:tcBorders>
            <w:shd w:val="clear" w:color="auto" w:fill="auto"/>
            <w:noWrap/>
            <w:vAlign w:val="center"/>
            <w:hideMark/>
          </w:tcPr>
          <w:p w14:paraId="2F766DFB" w14:textId="77777777" w:rsidR="0017081C" w:rsidRPr="00D96333" w:rsidRDefault="0017081C" w:rsidP="008C68A3">
            <w:pPr>
              <w:rPr>
                <w:rFonts w:cs="Arial"/>
                <w:color w:val="000000"/>
                <w:sz w:val="18"/>
                <w:szCs w:val="18"/>
                <w:lang w:val="en-US" w:eastAsia="zh-CN"/>
              </w:rPr>
            </w:pPr>
            <w:r w:rsidRPr="00D96333">
              <w:rPr>
                <w:rFonts w:cs="Arial"/>
                <w:color w:val="000000"/>
                <w:sz w:val="18"/>
                <w:szCs w:val="18"/>
                <w:lang w:val="en-US" w:eastAsia="zh-CN"/>
              </w:rPr>
              <w:t>Residential Real Estate- 1st Charge</w:t>
            </w:r>
          </w:p>
        </w:tc>
        <w:tc>
          <w:tcPr>
            <w:tcW w:w="1017" w:type="dxa"/>
            <w:tcBorders>
              <w:top w:val="nil"/>
              <w:left w:val="nil"/>
              <w:bottom w:val="single" w:sz="4" w:space="0" w:color="auto"/>
              <w:right w:val="single" w:sz="4" w:space="0" w:color="auto"/>
            </w:tcBorders>
            <w:shd w:val="clear" w:color="auto" w:fill="auto"/>
            <w:noWrap/>
            <w:vAlign w:val="center"/>
            <w:hideMark/>
          </w:tcPr>
          <w:p w14:paraId="6D65F472" w14:textId="77777777" w:rsidR="0017081C" w:rsidRPr="00D96333" w:rsidRDefault="0017081C" w:rsidP="008C68A3">
            <w:pPr>
              <w:jc w:val="right"/>
              <w:rPr>
                <w:rFonts w:cs="Arial"/>
                <w:color w:val="000000"/>
                <w:sz w:val="18"/>
                <w:szCs w:val="18"/>
                <w:lang w:val="en-US" w:eastAsia="zh-CN"/>
              </w:rPr>
            </w:pPr>
            <w:r w:rsidRPr="00D96333">
              <w:rPr>
                <w:rFonts w:cs="Arial"/>
                <w:color w:val="000000"/>
                <w:sz w:val="18"/>
                <w:szCs w:val="18"/>
                <w:lang w:val="en-US" w:eastAsia="zh-CN"/>
              </w:rPr>
              <w:t>129</w:t>
            </w:r>
          </w:p>
        </w:tc>
        <w:tc>
          <w:tcPr>
            <w:tcW w:w="947" w:type="dxa"/>
            <w:tcBorders>
              <w:top w:val="nil"/>
              <w:left w:val="nil"/>
              <w:bottom w:val="single" w:sz="4" w:space="0" w:color="auto"/>
              <w:right w:val="single" w:sz="4" w:space="0" w:color="auto"/>
            </w:tcBorders>
            <w:shd w:val="clear" w:color="auto" w:fill="auto"/>
            <w:noWrap/>
            <w:vAlign w:val="center"/>
            <w:hideMark/>
          </w:tcPr>
          <w:p w14:paraId="7B5FB771" w14:textId="77777777" w:rsidR="0017081C" w:rsidRPr="00D96333" w:rsidRDefault="0017081C" w:rsidP="008C68A3">
            <w:pPr>
              <w:jc w:val="right"/>
              <w:rPr>
                <w:rFonts w:cs="Arial"/>
                <w:color w:val="000000"/>
                <w:sz w:val="18"/>
                <w:szCs w:val="18"/>
                <w:lang w:val="en-US" w:eastAsia="zh-CN"/>
              </w:rPr>
            </w:pPr>
            <w:r w:rsidRPr="00D96333">
              <w:rPr>
                <w:rFonts w:cs="Arial"/>
                <w:color w:val="000000"/>
                <w:sz w:val="18"/>
                <w:szCs w:val="18"/>
                <w:lang w:val="en-US" w:eastAsia="zh-CN"/>
              </w:rPr>
              <w:t>23%</w:t>
            </w:r>
          </w:p>
        </w:tc>
        <w:tc>
          <w:tcPr>
            <w:tcW w:w="1017" w:type="dxa"/>
            <w:tcBorders>
              <w:top w:val="nil"/>
              <w:left w:val="nil"/>
              <w:bottom w:val="single" w:sz="4" w:space="0" w:color="auto"/>
              <w:right w:val="single" w:sz="4" w:space="0" w:color="auto"/>
            </w:tcBorders>
            <w:shd w:val="clear" w:color="auto" w:fill="auto"/>
            <w:noWrap/>
            <w:vAlign w:val="center"/>
            <w:hideMark/>
          </w:tcPr>
          <w:p w14:paraId="220D57F9" w14:textId="77777777" w:rsidR="0017081C" w:rsidRPr="00D96333" w:rsidRDefault="0017081C" w:rsidP="008C68A3">
            <w:pPr>
              <w:jc w:val="right"/>
              <w:rPr>
                <w:rFonts w:cs="Arial"/>
                <w:color w:val="000000"/>
                <w:sz w:val="18"/>
                <w:szCs w:val="18"/>
                <w:lang w:val="en-US" w:eastAsia="zh-CN"/>
              </w:rPr>
            </w:pPr>
            <w:r w:rsidRPr="00D96333">
              <w:rPr>
                <w:rFonts w:cs="Arial"/>
                <w:color w:val="000000"/>
                <w:sz w:val="18"/>
                <w:szCs w:val="18"/>
                <w:lang w:val="en-US" w:eastAsia="zh-CN"/>
              </w:rPr>
              <w:t>30</w:t>
            </w:r>
          </w:p>
        </w:tc>
        <w:tc>
          <w:tcPr>
            <w:tcW w:w="947" w:type="dxa"/>
            <w:tcBorders>
              <w:top w:val="nil"/>
              <w:left w:val="nil"/>
              <w:bottom w:val="single" w:sz="4" w:space="0" w:color="auto"/>
              <w:right w:val="single" w:sz="4" w:space="0" w:color="auto"/>
            </w:tcBorders>
            <w:shd w:val="clear" w:color="auto" w:fill="auto"/>
            <w:noWrap/>
            <w:vAlign w:val="center"/>
            <w:hideMark/>
          </w:tcPr>
          <w:p w14:paraId="74F4B0EA" w14:textId="77777777" w:rsidR="0017081C" w:rsidRPr="00D96333" w:rsidRDefault="0017081C" w:rsidP="008C68A3">
            <w:pPr>
              <w:jc w:val="right"/>
              <w:rPr>
                <w:rFonts w:cs="Arial"/>
                <w:color w:val="000000"/>
                <w:sz w:val="18"/>
                <w:szCs w:val="18"/>
                <w:lang w:val="en-US" w:eastAsia="zh-CN"/>
              </w:rPr>
            </w:pPr>
            <w:r w:rsidRPr="00D96333">
              <w:rPr>
                <w:rFonts w:cs="Arial"/>
                <w:color w:val="000000"/>
                <w:sz w:val="18"/>
                <w:szCs w:val="18"/>
                <w:lang w:val="en-US" w:eastAsia="zh-CN"/>
              </w:rPr>
              <w:t>20%</w:t>
            </w:r>
          </w:p>
        </w:tc>
        <w:tc>
          <w:tcPr>
            <w:tcW w:w="1017" w:type="dxa"/>
            <w:tcBorders>
              <w:top w:val="nil"/>
              <w:left w:val="nil"/>
              <w:bottom w:val="single" w:sz="4" w:space="0" w:color="auto"/>
              <w:right w:val="single" w:sz="4" w:space="0" w:color="auto"/>
            </w:tcBorders>
            <w:shd w:val="clear" w:color="auto" w:fill="auto"/>
            <w:noWrap/>
            <w:vAlign w:val="center"/>
            <w:hideMark/>
          </w:tcPr>
          <w:p w14:paraId="6A33E975" w14:textId="77777777" w:rsidR="0017081C" w:rsidRPr="00D96333" w:rsidRDefault="0017081C" w:rsidP="008C68A3">
            <w:pPr>
              <w:jc w:val="right"/>
              <w:rPr>
                <w:rFonts w:cs="Arial"/>
                <w:color w:val="000000"/>
                <w:sz w:val="18"/>
                <w:szCs w:val="18"/>
                <w:lang w:val="en-US" w:eastAsia="zh-CN"/>
              </w:rPr>
            </w:pPr>
            <w:r w:rsidRPr="00D96333">
              <w:rPr>
                <w:rFonts w:cs="Arial"/>
                <w:color w:val="000000"/>
                <w:sz w:val="18"/>
                <w:szCs w:val="18"/>
                <w:lang w:val="en-US" w:eastAsia="zh-CN"/>
              </w:rPr>
              <w:t>20</w:t>
            </w:r>
          </w:p>
        </w:tc>
        <w:tc>
          <w:tcPr>
            <w:tcW w:w="947" w:type="dxa"/>
            <w:tcBorders>
              <w:top w:val="nil"/>
              <w:left w:val="nil"/>
              <w:bottom w:val="single" w:sz="4" w:space="0" w:color="auto"/>
              <w:right w:val="single" w:sz="4" w:space="0" w:color="auto"/>
            </w:tcBorders>
            <w:shd w:val="clear" w:color="auto" w:fill="auto"/>
            <w:noWrap/>
            <w:vAlign w:val="center"/>
            <w:hideMark/>
          </w:tcPr>
          <w:p w14:paraId="64900F6F" w14:textId="77777777" w:rsidR="0017081C" w:rsidRPr="00D96333" w:rsidRDefault="0017081C" w:rsidP="008C68A3">
            <w:pPr>
              <w:jc w:val="right"/>
              <w:rPr>
                <w:rFonts w:cs="Arial"/>
                <w:color w:val="000000"/>
                <w:sz w:val="18"/>
                <w:szCs w:val="18"/>
                <w:lang w:val="en-US" w:eastAsia="zh-CN"/>
              </w:rPr>
            </w:pPr>
            <w:r w:rsidRPr="00D96333">
              <w:rPr>
                <w:rFonts w:cs="Arial"/>
                <w:color w:val="000000"/>
                <w:sz w:val="18"/>
                <w:szCs w:val="18"/>
                <w:lang w:val="en-US" w:eastAsia="zh-CN"/>
              </w:rPr>
              <w:t>36%</w:t>
            </w:r>
          </w:p>
        </w:tc>
        <w:tc>
          <w:tcPr>
            <w:tcW w:w="1017" w:type="dxa"/>
            <w:tcBorders>
              <w:top w:val="nil"/>
              <w:left w:val="nil"/>
              <w:bottom w:val="single" w:sz="4" w:space="0" w:color="auto"/>
              <w:right w:val="single" w:sz="4" w:space="0" w:color="auto"/>
            </w:tcBorders>
            <w:shd w:val="clear" w:color="auto" w:fill="auto"/>
            <w:noWrap/>
            <w:vAlign w:val="center"/>
            <w:hideMark/>
          </w:tcPr>
          <w:p w14:paraId="05ACFEAD" w14:textId="77777777" w:rsidR="0017081C" w:rsidRPr="00D96333" w:rsidRDefault="0017081C" w:rsidP="008C68A3">
            <w:pPr>
              <w:jc w:val="right"/>
              <w:rPr>
                <w:rFonts w:cs="Arial"/>
                <w:color w:val="000000"/>
                <w:sz w:val="18"/>
                <w:szCs w:val="18"/>
                <w:lang w:val="en-US" w:eastAsia="zh-CN"/>
              </w:rPr>
            </w:pPr>
            <w:r w:rsidRPr="00D96333">
              <w:rPr>
                <w:rFonts w:cs="Arial"/>
                <w:color w:val="000000"/>
                <w:sz w:val="18"/>
                <w:szCs w:val="18"/>
                <w:lang w:val="en-US" w:eastAsia="zh-CN"/>
              </w:rPr>
              <w:t>16</w:t>
            </w:r>
          </w:p>
        </w:tc>
        <w:tc>
          <w:tcPr>
            <w:tcW w:w="947" w:type="dxa"/>
            <w:tcBorders>
              <w:top w:val="nil"/>
              <w:left w:val="nil"/>
              <w:bottom w:val="single" w:sz="4" w:space="0" w:color="auto"/>
              <w:right w:val="single" w:sz="4" w:space="0" w:color="auto"/>
            </w:tcBorders>
            <w:shd w:val="clear" w:color="auto" w:fill="auto"/>
            <w:noWrap/>
            <w:vAlign w:val="center"/>
            <w:hideMark/>
          </w:tcPr>
          <w:p w14:paraId="58B2F528" w14:textId="77777777" w:rsidR="0017081C" w:rsidRPr="00D96333" w:rsidRDefault="0017081C" w:rsidP="008C68A3">
            <w:pPr>
              <w:jc w:val="right"/>
              <w:rPr>
                <w:rFonts w:cs="Arial"/>
                <w:color w:val="000000"/>
                <w:sz w:val="18"/>
                <w:szCs w:val="18"/>
                <w:lang w:val="en-US" w:eastAsia="zh-CN"/>
              </w:rPr>
            </w:pPr>
            <w:r w:rsidRPr="00D96333">
              <w:rPr>
                <w:rFonts w:cs="Arial"/>
                <w:color w:val="000000"/>
                <w:sz w:val="18"/>
                <w:szCs w:val="18"/>
                <w:lang w:val="en-US" w:eastAsia="zh-CN"/>
              </w:rPr>
              <w:t>13%</w:t>
            </w:r>
          </w:p>
        </w:tc>
        <w:tc>
          <w:tcPr>
            <w:tcW w:w="1017" w:type="dxa"/>
            <w:tcBorders>
              <w:top w:val="nil"/>
              <w:left w:val="nil"/>
              <w:bottom w:val="single" w:sz="4" w:space="0" w:color="auto"/>
              <w:right w:val="single" w:sz="4" w:space="0" w:color="auto"/>
            </w:tcBorders>
            <w:shd w:val="clear" w:color="auto" w:fill="auto"/>
            <w:noWrap/>
            <w:vAlign w:val="center"/>
            <w:hideMark/>
          </w:tcPr>
          <w:p w14:paraId="6473F637" w14:textId="77777777" w:rsidR="0017081C" w:rsidRPr="00D96333" w:rsidRDefault="0017081C" w:rsidP="008C68A3">
            <w:pPr>
              <w:jc w:val="right"/>
              <w:rPr>
                <w:rFonts w:cs="Arial"/>
                <w:color w:val="000000"/>
                <w:sz w:val="18"/>
                <w:szCs w:val="18"/>
                <w:lang w:val="en-US" w:eastAsia="zh-CN"/>
              </w:rPr>
            </w:pPr>
            <w:r w:rsidRPr="00D96333">
              <w:rPr>
                <w:rFonts w:cs="Arial"/>
                <w:color w:val="000000"/>
                <w:sz w:val="18"/>
                <w:szCs w:val="18"/>
                <w:lang w:val="en-US" w:eastAsia="zh-CN"/>
              </w:rPr>
              <w:t>8</w:t>
            </w:r>
          </w:p>
        </w:tc>
        <w:tc>
          <w:tcPr>
            <w:tcW w:w="947" w:type="dxa"/>
            <w:tcBorders>
              <w:top w:val="nil"/>
              <w:left w:val="nil"/>
              <w:bottom w:val="single" w:sz="4" w:space="0" w:color="auto"/>
              <w:right w:val="single" w:sz="4" w:space="0" w:color="auto"/>
            </w:tcBorders>
            <w:shd w:val="clear" w:color="auto" w:fill="auto"/>
            <w:noWrap/>
            <w:vAlign w:val="center"/>
            <w:hideMark/>
          </w:tcPr>
          <w:p w14:paraId="4FB99164" w14:textId="77777777" w:rsidR="0017081C" w:rsidRPr="00D96333" w:rsidRDefault="0017081C" w:rsidP="008C68A3">
            <w:pPr>
              <w:jc w:val="right"/>
              <w:rPr>
                <w:rFonts w:cs="Arial"/>
                <w:color w:val="000000"/>
                <w:sz w:val="18"/>
                <w:szCs w:val="18"/>
                <w:lang w:val="en-US" w:eastAsia="zh-CN"/>
              </w:rPr>
            </w:pPr>
            <w:r w:rsidRPr="00D96333">
              <w:rPr>
                <w:rFonts w:cs="Arial"/>
                <w:color w:val="000000"/>
                <w:sz w:val="18"/>
                <w:szCs w:val="18"/>
                <w:lang w:val="en-US" w:eastAsia="zh-CN"/>
              </w:rPr>
              <w:t>2%</w:t>
            </w:r>
          </w:p>
        </w:tc>
        <w:tc>
          <w:tcPr>
            <w:tcW w:w="1017" w:type="dxa"/>
            <w:tcBorders>
              <w:top w:val="nil"/>
              <w:left w:val="nil"/>
              <w:bottom w:val="single" w:sz="4" w:space="0" w:color="auto"/>
              <w:right w:val="single" w:sz="4" w:space="0" w:color="auto"/>
            </w:tcBorders>
            <w:shd w:val="clear" w:color="auto" w:fill="auto"/>
            <w:noWrap/>
            <w:vAlign w:val="center"/>
            <w:hideMark/>
          </w:tcPr>
          <w:p w14:paraId="1D0B9B5F" w14:textId="77777777" w:rsidR="0017081C" w:rsidRPr="00D96333" w:rsidRDefault="0017081C" w:rsidP="008C68A3">
            <w:pPr>
              <w:jc w:val="right"/>
              <w:rPr>
                <w:rFonts w:cs="Arial"/>
                <w:color w:val="000000"/>
                <w:sz w:val="18"/>
                <w:szCs w:val="18"/>
                <w:lang w:val="en-US" w:eastAsia="zh-CN"/>
              </w:rPr>
            </w:pPr>
            <w:r w:rsidRPr="00D96333">
              <w:rPr>
                <w:rFonts w:cs="Arial"/>
                <w:color w:val="000000"/>
                <w:sz w:val="18"/>
                <w:szCs w:val="18"/>
                <w:lang w:val="en-US" w:eastAsia="zh-CN"/>
              </w:rPr>
              <w:t>203</w:t>
            </w:r>
          </w:p>
        </w:tc>
        <w:tc>
          <w:tcPr>
            <w:tcW w:w="947" w:type="dxa"/>
            <w:tcBorders>
              <w:top w:val="nil"/>
              <w:left w:val="nil"/>
              <w:bottom w:val="single" w:sz="4" w:space="0" w:color="auto"/>
              <w:right w:val="single" w:sz="4" w:space="0" w:color="auto"/>
            </w:tcBorders>
            <w:shd w:val="clear" w:color="auto" w:fill="auto"/>
            <w:noWrap/>
            <w:vAlign w:val="center"/>
            <w:hideMark/>
          </w:tcPr>
          <w:p w14:paraId="61545085" w14:textId="77777777" w:rsidR="0017081C" w:rsidRPr="00D96333" w:rsidRDefault="0017081C" w:rsidP="008C68A3">
            <w:pPr>
              <w:jc w:val="right"/>
              <w:rPr>
                <w:rFonts w:cs="Arial"/>
                <w:color w:val="000000"/>
                <w:sz w:val="18"/>
                <w:szCs w:val="18"/>
                <w:lang w:val="en-US" w:eastAsia="zh-CN"/>
              </w:rPr>
            </w:pPr>
            <w:r w:rsidRPr="00D96333">
              <w:rPr>
                <w:rFonts w:cs="Arial"/>
                <w:color w:val="000000"/>
                <w:sz w:val="18"/>
                <w:szCs w:val="18"/>
                <w:lang w:val="en-US" w:eastAsia="zh-CN"/>
              </w:rPr>
              <w:t>22%</w:t>
            </w:r>
          </w:p>
        </w:tc>
      </w:tr>
      <w:tr w:rsidR="0017081C" w:rsidRPr="00D96333" w14:paraId="2DCD07D2" w14:textId="77777777" w:rsidTr="008C68A3">
        <w:trPr>
          <w:trHeight w:val="297"/>
          <w:jc w:val="center"/>
        </w:trPr>
        <w:tc>
          <w:tcPr>
            <w:tcW w:w="3219" w:type="dxa"/>
            <w:tcBorders>
              <w:top w:val="nil"/>
              <w:left w:val="single" w:sz="4" w:space="0" w:color="auto"/>
              <w:bottom w:val="single" w:sz="4" w:space="0" w:color="auto"/>
              <w:right w:val="single" w:sz="4" w:space="0" w:color="auto"/>
            </w:tcBorders>
            <w:shd w:val="clear" w:color="auto" w:fill="auto"/>
            <w:noWrap/>
            <w:vAlign w:val="center"/>
            <w:hideMark/>
          </w:tcPr>
          <w:p w14:paraId="2F9A94EF" w14:textId="77777777" w:rsidR="0017081C" w:rsidRPr="00D96333" w:rsidRDefault="0017081C" w:rsidP="008C68A3">
            <w:pPr>
              <w:rPr>
                <w:rFonts w:cs="Arial"/>
                <w:color w:val="000000"/>
                <w:sz w:val="18"/>
                <w:szCs w:val="18"/>
                <w:lang w:val="en-US" w:eastAsia="zh-CN"/>
              </w:rPr>
            </w:pPr>
            <w:r w:rsidRPr="00D96333">
              <w:rPr>
                <w:rFonts w:cs="Arial"/>
                <w:color w:val="000000"/>
                <w:sz w:val="18"/>
                <w:szCs w:val="18"/>
                <w:lang w:val="en-US" w:eastAsia="zh-CN"/>
              </w:rPr>
              <w:t>Residential Real Estate- Other</w:t>
            </w:r>
          </w:p>
        </w:tc>
        <w:tc>
          <w:tcPr>
            <w:tcW w:w="1017" w:type="dxa"/>
            <w:tcBorders>
              <w:top w:val="nil"/>
              <w:left w:val="nil"/>
              <w:bottom w:val="single" w:sz="4" w:space="0" w:color="auto"/>
              <w:right w:val="single" w:sz="4" w:space="0" w:color="auto"/>
            </w:tcBorders>
            <w:shd w:val="clear" w:color="auto" w:fill="auto"/>
            <w:noWrap/>
            <w:vAlign w:val="center"/>
            <w:hideMark/>
          </w:tcPr>
          <w:p w14:paraId="58506E10" w14:textId="77777777" w:rsidR="0017081C" w:rsidRPr="00D96333" w:rsidRDefault="0017081C" w:rsidP="008C68A3">
            <w:pPr>
              <w:jc w:val="right"/>
              <w:rPr>
                <w:rFonts w:cs="Arial"/>
                <w:color w:val="000000"/>
                <w:sz w:val="18"/>
                <w:szCs w:val="18"/>
                <w:lang w:val="en-US" w:eastAsia="zh-CN"/>
              </w:rPr>
            </w:pPr>
            <w:r w:rsidRPr="00D96333">
              <w:rPr>
                <w:rFonts w:cs="Arial"/>
                <w:color w:val="000000"/>
                <w:sz w:val="18"/>
                <w:szCs w:val="18"/>
                <w:lang w:val="en-US" w:eastAsia="zh-CN"/>
              </w:rPr>
              <w:t>28</w:t>
            </w:r>
          </w:p>
        </w:tc>
        <w:tc>
          <w:tcPr>
            <w:tcW w:w="947" w:type="dxa"/>
            <w:tcBorders>
              <w:top w:val="nil"/>
              <w:left w:val="nil"/>
              <w:bottom w:val="single" w:sz="4" w:space="0" w:color="auto"/>
              <w:right w:val="single" w:sz="4" w:space="0" w:color="auto"/>
            </w:tcBorders>
            <w:shd w:val="clear" w:color="auto" w:fill="auto"/>
            <w:noWrap/>
            <w:vAlign w:val="center"/>
            <w:hideMark/>
          </w:tcPr>
          <w:p w14:paraId="209B4277" w14:textId="77777777" w:rsidR="0017081C" w:rsidRPr="00D96333" w:rsidRDefault="0017081C" w:rsidP="008C68A3">
            <w:pPr>
              <w:jc w:val="right"/>
              <w:rPr>
                <w:rFonts w:cs="Arial"/>
                <w:color w:val="000000"/>
                <w:sz w:val="18"/>
                <w:szCs w:val="18"/>
                <w:lang w:val="en-US" w:eastAsia="zh-CN"/>
              </w:rPr>
            </w:pPr>
            <w:r w:rsidRPr="00D96333">
              <w:rPr>
                <w:rFonts w:cs="Arial"/>
                <w:color w:val="000000"/>
                <w:sz w:val="18"/>
                <w:szCs w:val="18"/>
                <w:lang w:val="en-US" w:eastAsia="zh-CN"/>
              </w:rPr>
              <w:t>35%</w:t>
            </w:r>
          </w:p>
        </w:tc>
        <w:tc>
          <w:tcPr>
            <w:tcW w:w="1017" w:type="dxa"/>
            <w:tcBorders>
              <w:top w:val="nil"/>
              <w:left w:val="nil"/>
              <w:bottom w:val="single" w:sz="4" w:space="0" w:color="auto"/>
              <w:right w:val="single" w:sz="4" w:space="0" w:color="auto"/>
            </w:tcBorders>
            <w:shd w:val="clear" w:color="auto" w:fill="auto"/>
            <w:noWrap/>
            <w:vAlign w:val="center"/>
            <w:hideMark/>
          </w:tcPr>
          <w:p w14:paraId="7F51A339" w14:textId="77777777" w:rsidR="0017081C" w:rsidRPr="00D96333" w:rsidRDefault="0017081C" w:rsidP="008C68A3">
            <w:pPr>
              <w:jc w:val="right"/>
              <w:rPr>
                <w:rFonts w:cs="Arial"/>
                <w:color w:val="000000"/>
                <w:sz w:val="18"/>
                <w:szCs w:val="18"/>
                <w:lang w:val="en-US" w:eastAsia="zh-CN"/>
              </w:rPr>
            </w:pPr>
            <w:r w:rsidRPr="00D96333">
              <w:rPr>
                <w:rFonts w:cs="Arial"/>
                <w:color w:val="000000"/>
                <w:sz w:val="18"/>
                <w:szCs w:val="18"/>
                <w:lang w:val="en-US" w:eastAsia="zh-CN"/>
              </w:rPr>
              <w:t>1</w:t>
            </w:r>
          </w:p>
        </w:tc>
        <w:tc>
          <w:tcPr>
            <w:tcW w:w="947" w:type="dxa"/>
            <w:tcBorders>
              <w:top w:val="nil"/>
              <w:left w:val="nil"/>
              <w:bottom w:val="single" w:sz="4" w:space="0" w:color="auto"/>
              <w:right w:val="single" w:sz="4" w:space="0" w:color="auto"/>
            </w:tcBorders>
            <w:shd w:val="clear" w:color="auto" w:fill="auto"/>
            <w:noWrap/>
            <w:vAlign w:val="center"/>
            <w:hideMark/>
          </w:tcPr>
          <w:p w14:paraId="79EFB34C" w14:textId="77777777" w:rsidR="0017081C" w:rsidRPr="00D96333" w:rsidRDefault="0017081C" w:rsidP="008C68A3">
            <w:pPr>
              <w:jc w:val="right"/>
              <w:rPr>
                <w:rFonts w:cs="Arial"/>
                <w:color w:val="000000"/>
                <w:sz w:val="18"/>
                <w:szCs w:val="18"/>
                <w:lang w:val="en-US" w:eastAsia="zh-CN"/>
              </w:rPr>
            </w:pPr>
            <w:r w:rsidRPr="00D96333">
              <w:rPr>
                <w:rFonts w:cs="Arial"/>
                <w:color w:val="000000"/>
                <w:sz w:val="18"/>
                <w:szCs w:val="18"/>
                <w:lang w:val="en-US" w:eastAsia="zh-CN"/>
              </w:rPr>
              <w:t>4%</w:t>
            </w:r>
          </w:p>
        </w:tc>
        <w:tc>
          <w:tcPr>
            <w:tcW w:w="1017" w:type="dxa"/>
            <w:tcBorders>
              <w:top w:val="nil"/>
              <w:left w:val="nil"/>
              <w:bottom w:val="single" w:sz="4" w:space="0" w:color="auto"/>
              <w:right w:val="single" w:sz="4" w:space="0" w:color="auto"/>
            </w:tcBorders>
            <w:shd w:val="clear" w:color="auto" w:fill="auto"/>
            <w:noWrap/>
            <w:vAlign w:val="center"/>
            <w:hideMark/>
          </w:tcPr>
          <w:p w14:paraId="7BBE5288" w14:textId="77777777" w:rsidR="0017081C" w:rsidRPr="00D96333" w:rsidRDefault="0017081C" w:rsidP="008C68A3">
            <w:pPr>
              <w:jc w:val="right"/>
              <w:rPr>
                <w:rFonts w:cs="Arial"/>
                <w:color w:val="000000"/>
                <w:sz w:val="18"/>
                <w:szCs w:val="18"/>
                <w:lang w:val="en-US" w:eastAsia="zh-CN"/>
              </w:rPr>
            </w:pPr>
            <w:r w:rsidRPr="00D96333">
              <w:rPr>
                <w:rFonts w:cs="Arial"/>
                <w:color w:val="000000"/>
                <w:sz w:val="18"/>
                <w:szCs w:val="18"/>
                <w:lang w:val="en-US" w:eastAsia="zh-CN"/>
              </w:rPr>
              <w:t>6</w:t>
            </w:r>
          </w:p>
        </w:tc>
        <w:tc>
          <w:tcPr>
            <w:tcW w:w="947" w:type="dxa"/>
            <w:tcBorders>
              <w:top w:val="nil"/>
              <w:left w:val="nil"/>
              <w:bottom w:val="single" w:sz="4" w:space="0" w:color="auto"/>
              <w:right w:val="single" w:sz="4" w:space="0" w:color="auto"/>
            </w:tcBorders>
            <w:shd w:val="clear" w:color="auto" w:fill="auto"/>
            <w:noWrap/>
            <w:vAlign w:val="center"/>
            <w:hideMark/>
          </w:tcPr>
          <w:p w14:paraId="4F712936" w14:textId="77777777" w:rsidR="0017081C" w:rsidRPr="00D96333" w:rsidRDefault="0017081C" w:rsidP="008C68A3">
            <w:pPr>
              <w:jc w:val="right"/>
              <w:rPr>
                <w:rFonts w:cs="Arial"/>
                <w:color w:val="000000"/>
                <w:sz w:val="18"/>
                <w:szCs w:val="18"/>
                <w:lang w:val="en-US" w:eastAsia="zh-CN"/>
              </w:rPr>
            </w:pPr>
            <w:r w:rsidRPr="00D96333">
              <w:rPr>
                <w:rFonts w:cs="Arial"/>
                <w:color w:val="000000"/>
                <w:sz w:val="18"/>
                <w:szCs w:val="18"/>
                <w:lang w:val="en-US" w:eastAsia="zh-CN"/>
              </w:rPr>
              <w:t>22%</w:t>
            </w:r>
          </w:p>
        </w:tc>
        <w:tc>
          <w:tcPr>
            <w:tcW w:w="1017" w:type="dxa"/>
            <w:tcBorders>
              <w:top w:val="nil"/>
              <w:left w:val="nil"/>
              <w:bottom w:val="single" w:sz="4" w:space="0" w:color="auto"/>
              <w:right w:val="single" w:sz="4" w:space="0" w:color="auto"/>
            </w:tcBorders>
            <w:shd w:val="clear" w:color="auto" w:fill="auto"/>
            <w:noWrap/>
            <w:vAlign w:val="center"/>
            <w:hideMark/>
          </w:tcPr>
          <w:p w14:paraId="4346D58F" w14:textId="77777777" w:rsidR="0017081C" w:rsidRPr="00D96333" w:rsidRDefault="0017081C" w:rsidP="008C68A3">
            <w:pPr>
              <w:jc w:val="right"/>
              <w:rPr>
                <w:rFonts w:cs="Arial"/>
                <w:color w:val="000000"/>
                <w:sz w:val="18"/>
                <w:szCs w:val="18"/>
                <w:lang w:val="en-US" w:eastAsia="zh-CN"/>
              </w:rPr>
            </w:pPr>
            <w:r w:rsidRPr="00D96333">
              <w:rPr>
                <w:rFonts w:cs="Arial"/>
                <w:color w:val="000000"/>
                <w:sz w:val="18"/>
                <w:szCs w:val="18"/>
                <w:lang w:val="en-US" w:eastAsia="zh-CN"/>
              </w:rPr>
              <w:t>3</w:t>
            </w:r>
          </w:p>
        </w:tc>
        <w:tc>
          <w:tcPr>
            <w:tcW w:w="947" w:type="dxa"/>
            <w:tcBorders>
              <w:top w:val="nil"/>
              <w:left w:val="nil"/>
              <w:bottom w:val="single" w:sz="4" w:space="0" w:color="auto"/>
              <w:right w:val="single" w:sz="4" w:space="0" w:color="auto"/>
            </w:tcBorders>
            <w:shd w:val="clear" w:color="auto" w:fill="auto"/>
            <w:noWrap/>
            <w:vAlign w:val="center"/>
            <w:hideMark/>
          </w:tcPr>
          <w:p w14:paraId="0F7B99BB" w14:textId="77777777" w:rsidR="0017081C" w:rsidRPr="00D96333" w:rsidRDefault="0017081C" w:rsidP="008C68A3">
            <w:pPr>
              <w:jc w:val="right"/>
              <w:rPr>
                <w:rFonts w:cs="Arial"/>
                <w:color w:val="000000"/>
                <w:sz w:val="18"/>
                <w:szCs w:val="18"/>
                <w:lang w:val="en-US" w:eastAsia="zh-CN"/>
              </w:rPr>
            </w:pPr>
            <w:r w:rsidRPr="00D96333">
              <w:rPr>
                <w:rFonts w:cs="Arial"/>
                <w:color w:val="000000"/>
                <w:sz w:val="18"/>
                <w:szCs w:val="18"/>
                <w:lang w:val="en-US" w:eastAsia="zh-CN"/>
              </w:rPr>
              <w:t>58%</w:t>
            </w:r>
          </w:p>
        </w:tc>
        <w:tc>
          <w:tcPr>
            <w:tcW w:w="1017" w:type="dxa"/>
            <w:tcBorders>
              <w:top w:val="nil"/>
              <w:left w:val="nil"/>
              <w:bottom w:val="single" w:sz="4" w:space="0" w:color="auto"/>
              <w:right w:val="single" w:sz="4" w:space="0" w:color="auto"/>
            </w:tcBorders>
            <w:shd w:val="clear" w:color="auto" w:fill="auto"/>
            <w:noWrap/>
            <w:vAlign w:val="center"/>
            <w:hideMark/>
          </w:tcPr>
          <w:p w14:paraId="13C5590D" w14:textId="77777777" w:rsidR="0017081C" w:rsidRPr="00D96333" w:rsidRDefault="0017081C" w:rsidP="008C68A3">
            <w:pPr>
              <w:jc w:val="right"/>
              <w:rPr>
                <w:rFonts w:cs="Arial"/>
                <w:color w:val="000000"/>
                <w:sz w:val="18"/>
                <w:szCs w:val="18"/>
                <w:lang w:val="en-US" w:eastAsia="zh-CN"/>
              </w:rPr>
            </w:pPr>
            <w:r w:rsidRPr="00D96333">
              <w:rPr>
                <w:rFonts w:cs="Arial"/>
                <w:color w:val="000000"/>
                <w:sz w:val="18"/>
                <w:szCs w:val="18"/>
                <w:lang w:val="en-US" w:eastAsia="zh-CN"/>
              </w:rPr>
              <w:t>1</w:t>
            </w:r>
          </w:p>
        </w:tc>
        <w:tc>
          <w:tcPr>
            <w:tcW w:w="947" w:type="dxa"/>
            <w:tcBorders>
              <w:top w:val="nil"/>
              <w:left w:val="nil"/>
              <w:bottom w:val="single" w:sz="4" w:space="0" w:color="auto"/>
              <w:right w:val="single" w:sz="4" w:space="0" w:color="auto"/>
            </w:tcBorders>
            <w:shd w:val="clear" w:color="auto" w:fill="auto"/>
            <w:noWrap/>
            <w:vAlign w:val="center"/>
            <w:hideMark/>
          </w:tcPr>
          <w:p w14:paraId="14F61174" w14:textId="77777777" w:rsidR="0017081C" w:rsidRPr="00D96333" w:rsidRDefault="0017081C" w:rsidP="008C68A3">
            <w:pPr>
              <w:jc w:val="right"/>
              <w:rPr>
                <w:rFonts w:cs="Arial"/>
                <w:color w:val="000000"/>
                <w:sz w:val="18"/>
                <w:szCs w:val="18"/>
                <w:lang w:val="en-US" w:eastAsia="zh-CN"/>
              </w:rPr>
            </w:pPr>
            <w:r w:rsidRPr="00D96333">
              <w:rPr>
                <w:rFonts w:cs="Arial"/>
                <w:color w:val="000000"/>
                <w:sz w:val="18"/>
                <w:szCs w:val="18"/>
                <w:lang w:val="en-US" w:eastAsia="zh-CN"/>
              </w:rPr>
              <w:t>2%</w:t>
            </w:r>
          </w:p>
        </w:tc>
        <w:tc>
          <w:tcPr>
            <w:tcW w:w="1017" w:type="dxa"/>
            <w:tcBorders>
              <w:top w:val="nil"/>
              <w:left w:val="nil"/>
              <w:bottom w:val="single" w:sz="4" w:space="0" w:color="auto"/>
              <w:right w:val="single" w:sz="4" w:space="0" w:color="auto"/>
            </w:tcBorders>
            <w:shd w:val="clear" w:color="auto" w:fill="auto"/>
            <w:noWrap/>
            <w:vAlign w:val="center"/>
            <w:hideMark/>
          </w:tcPr>
          <w:p w14:paraId="3F085ECA" w14:textId="77777777" w:rsidR="0017081C" w:rsidRPr="00D96333" w:rsidRDefault="0017081C" w:rsidP="008C68A3">
            <w:pPr>
              <w:jc w:val="right"/>
              <w:rPr>
                <w:rFonts w:cs="Arial"/>
                <w:color w:val="000000"/>
                <w:sz w:val="18"/>
                <w:szCs w:val="18"/>
                <w:lang w:val="en-US" w:eastAsia="zh-CN"/>
              </w:rPr>
            </w:pPr>
            <w:r w:rsidRPr="00D96333">
              <w:rPr>
                <w:rFonts w:cs="Arial"/>
                <w:color w:val="000000"/>
                <w:sz w:val="18"/>
                <w:szCs w:val="18"/>
                <w:lang w:val="en-US" w:eastAsia="zh-CN"/>
              </w:rPr>
              <w:t>39</w:t>
            </w:r>
          </w:p>
        </w:tc>
        <w:tc>
          <w:tcPr>
            <w:tcW w:w="947" w:type="dxa"/>
            <w:tcBorders>
              <w:top w:val="nil"/>
              <w:left w:val="nil"/>
              <w:bottom w:val="single" w:sz="4" w:space="0" w:color="auto"/>
              <w:right w:val="single" w:sz="4" w:space="0" w:color="auto"/>
            </w:tcBorders>
            <w:shd w:val="clear" w:color="auto" w:fill="auto"/>
            <w:noWrap/>
            <w:vAlign w:val="center"/>
            <w:hideMark/>
          </w:tcPr>
          <w:p w14:paraId="3F294872" w14:textId="77777777" w:rsidR="0017081C" w:rsidRPr="00D96333" w:rsidRDefault="0017081C" w:rsidP="008C68A3">
            <w:pPr>
              <w:jc w:val="right"/>
              <w:rPr>
                <w:rFonts w:cs="Arial"/>
                <w:color w:val="000000"/>
                <w:sz w:val="18"/>
                <w:szCs w:val="18"/>
                <w:lang w:val="en-US" w:eastAsia="zh-CN"/>
              </w:rPr>
            </w:pPr>
            <w:r w:rsidRPr="00D96333">
              <w:rPr>
                <w:rFonts w:cs="Arial"/>
                <w:color w:val="000000"/>
                <w:sz w:val="18"/>
                <w:szCs w:val="18"/>
                <w:lang w:val="en-US" w:eastAsia="zh-CN"/>
              </w:rPr>
              <w:t>33%</w:t>
            </w:r>
          </w:p>
        </w:tc>
      </w:tr>
      <w:tr w:rsidR="0017081C" w:rsidRPr="00D96333" w14:paraId="4367C244" w14:textId="77777777" w:rsidTr="008C68A3">
        <w:trPr>
          <w:trHeight w:val="297"/>
          <w:jc w:val="center"/>
        </w:trPr>
        <w:tc>
          <w:tcPr>
            <w:tcW w:w="3219" w:type="dxa"/>
            <w:tcBorders>
              <w:top w:val="nil"/>
              <w:left w:val="single" w:sz="4" w:space="0" w:color="auto"/>
              <w:bottom w:val="single" w:sz="4" w:space="0" w:color="auto"/>
              <w:right w:val="single" w:sz="4" w:space="0" w:color="auto"/>
            </w:tcBorders>
            <w:shd w:val="clear" w:color="auto" w:fill="auto"/>
            <w:noWrap/>
            <w:vAlign w:val="center"/>
            <w:hideMark/>
          </w:tcPr>
          <w:p w14:paraId="2DB1C4ED" w14:textId="77777777" w:rsidR="0017081C" w:rsidRPr="00D96333" w:rsidRDefault="0017081C" w:rsidP="008C68A3">
            <w:pPr>
              <w:rPr>
                <w:rFonts w:cs="Arial"/>
                <w:color w:val="000000"/>
                <w:sz w:val="18"/>
                <w:szCs w:val="18"/>
                <w:lang w:val="en-US" w:eastAsia="zh-CN"/>
              </w:rPr>
            </w:pPr>
            <w:r w:rsidRPr="00D96333">
              <w:rPr>
                <w:rFonts w:cs="Arial"/>
                <w:color w:val="000000"/>
                <w:sz w:val="18"/>
                <w:szCs w:val="18"/>
                <w:lang w:val="en-US" w:eastAsia="zh-CN"/>
              </w:rPr>
              <w:t>Fixed Assets/PP&amp;E</w:t>
            </w:r>
          </w:p>
        </w:tc>
        <w:tc>
          <w:tcPr>
            <w:tcW w:w="1017" w:type="dxa"/>
            <w:tcBorders>
              <w:top w:val="nil"/>
              <w:left w:val="nil"/>
              <w:bottom w:val="single" w:sz="4" w:space="0" w:color="auto"/>
              <w:right w:val="single" w:sz="4" w:space="0" w:color="auto"/>
            </w:tcBorders>
            <w:shd w:val="clear" w:color="auto" w:fill="auto"/>
            <w:noWrap/>
            <w:vAlign w:val="center"/>
            <w:hideMark/>
          </w:tcPr>
          <w:p w14:paraId="17DC966F" w14:textId="77777777" w:rsidR="0017081C" w:rsidRPr="00D96333" w:rsidRDefault="0017081C" w:rsidP="008C68A3">
            <w:pPr>
              <w:jc w:val="right"/>
              <w:rPr>
                <w:rFonts w:cs="Arial"/>
                <w:color w:val="000000"/>
                <w:sz w:val="18"/>
                <w:szCs w:val="18"/>
                <w:lang w:val="en-US" w:eastAsia="zh-CN"/>
              </w:rPr>
            </w:pPr>
            <w:r w:rsidRPr="00D96333">
              <w:rPr>
                <w:rFonts w:cs="Arial"/>
                <w:color w:val="000000"/>
                <w:sz w:val="18"/>
                <w:szCs w:val="18"/>
                <w:lang w:val="en-US" w:eastAsia="zh-CN"/>
              </w:rPr>
              <w:t>109</w:t>
            </w:r>
          </w:p>
        </w:tc>
        <w:tc>
          <w:tcPr>
            <w:tcW w:w="947" w:type="dxa"/>
            <w:tcBorders>
              <w:top w:val="nil"/>
              <w:left w:val="nil"/>
              <w:bottom w:val="single" w:sz="4" w:space="0" w:color="auto"/>
              <w:right w:val="single" w:sz="4" w:space="0" w:color="auto"/>
            </w:tcBorders>
            <w:shd w:val="clear" w:color="auto" w:fill="auto"/>
            <w:noWrap/>
            <w:vAlign w:val="center"/>
            <w:hideMark/>
          </w:tcPr>
          <w:p w14:paraId="0483EE1B" w14:textId="77777777" w:rsidR="0017081C" w:rsidRPr="00D96333" w:rsidRDefault="0017081C" w:rsidP="008C68A3">
            <w:pPr>
              <w:jc w:val="right"/>
              <w:rPr>
                <w:rFonts w:cs="Arial"/>
                <w:color w:val="000000"/>
                <w:sz w:val="18"/>
                <w:szCs w:val="18"/>
                <w:lang w:val="en-US" w:eastAsia="zh-CN"/>
              </w:rPr>
            </w:pPr>
            <w:r w:rsidRPr="00D96333">
              <w:rPr>
                <w:rFonts w:cs="Arial"/>
                <w:color w:val="000000"/>
                <w:sz w:val="18"/>
                <w:szCs w:val="18"/>
                <w:lang w:val="en-US" w:eastAsia="zh-CN"/>
              </w:rPr>
              <w:t>29%</w:t>
            </w:r>
          </w:p>
        </w:tc>
        <w:tc>
          <w:tcPr>
            <w:tcW w:w="1017" w:type="dxa"/>
            <w:tcBorders>
              <w:top w:val="nil"/>
              <w:left w:val="nil"/>
              <w:bottom w:val="single" w:sz="4" w:space="0" w:color="auto"/>
              <w:right w:val="single" w:sz="4" w:space="0" w:color="auto"/>
            </w:tcBorders>
            <w:shd w:val="clear" w:color="auto" w:fill="auto"/>
            <w:noWrap/>
            <w:vAlign w:val="center"/>
            <w:hideMark/>
          </w:tcPr>
          <w:p w14:paraId="545223C0" w14:textId="77777777" w:rsidR="0017081C" w:rsidRPr="00D96333" w:rsidRDefault="0017081C" w:rsidP="008C68A3">
            <w:pPr>
              <w:jc w:val="right"/>
              <w:rPr>
                <w:rFonts w:cs="Arial"/>
                <w:color w:val="000000"/>
                <w:sz w:val="18"/>
                <w:szCs w:val="18"/>
                <w:lang w:val="en-US" w:eastAsia="zh-CN"/>
              </w:rPr>
            </w:pPr>
            <w:r w:rsidRPr="00D96333">
              <w:rPr>
                <w:rFonts w:cs="Arial"/>
                <w:color w:val="000000"/>
                <w:sz w:val="18"/>
                <w:szCs w:val="18"/>
                <w:lang w:val="en-US" w:eastAsia="zh-CN"/>
              </w:rPr>
              <w:t>41</w:t>
            </w:r>
          </w:p>
        </w:tc>
        <w:tc>
          <w:tcPr>
            <w:tcW w:w="947" w:type="dxa"/>
            <w:tcBorders>
              <w:top w:val="nil"/>
              <w:left w:val="nil"/>
              <w:bottom w:val="single" w:sz="4" w:space="0" w:color="auto"/>
              <w:right w:val="single" w:sz="4" w:space="0" w:color="auto"/>
            </w:tcBorders>
            <w:shd w:val="clear" w:color="auto" w:fill="auto"/>
            <w:noWrap/>
            <w:vAlign w:val="center"/>
            <w:hideMark/>
          </w:tcPr>
          <w:p w14:paraId="6E326173" w14:textId="77777777" w:rsidR="0017081C" w:rsidRPr="00D96333" w:rsidRDefault="0017081C" w:rsidP="008C68A3">
            <w:pPr>
              <w:jc w:val="right"/>
              <w:rPr>
                <w:rFonts w:cs="Arial"/>
                <w:color w:val="000000"/>
                <w:sz w:val="18"/>
                <w:szCs w:val="18"/>
                <w:lang w:val="en-US" w:eastAsia="zh-CN"/>
              </w:rPr>
            </w:pPr>
            <w:r w:rsidRPr="00D96333">
              <w:rPr>
                <w:rFonts w:cs="Arial"/>
                <w:color w:val="000000"/>
                <w:sz w:val="18"/>
                <w:szCs w:val="18"/>
                <w:lang w:val="en-US" w:eastAsia="zh-CN"/>
              </w:rPr>
              <w:t>17%</w:t>
            </w:r>
          </w:p>
        </w:tc>
        <w:tc>
          <w:tcPr>
            <w:tcW w:w="1017" w:type="dxa"/>
            <w:tcBorders>
              <w:top w:val="nil"/>
              <w:left w:val="nil"/>
              <w:bottom w:val="single" w:sz="4" w:space="0" w:color="auto"/>
              <w:right w:val="single" w:sz="4" w:space="0" w:color="auto"/>
            </w:tcBorders>
            <w:shd w:val="clear" w:color="auto" w:fill="auto"/>
            <w:noWrap/>
            <w:vAlign w:val="center"/>
            <w:hideMark/>
          </w:tcPr>
          <w:p w14:paraId="1DD17DC7" w14:textId="77777777" w:rsidR="0017081C" w:rsidRPr="00D96333" w:rsidRDefault="0017081C" w:rsidP="008C68A3">
            <w:pPr>
              <w:jc w:val="right"/>
              <w:rPr>
                <w:rFonts w:cs="Arial"/>
                <w:color w:val="000000"/>
                <w:sz w:val="18"/>
                <w:szCs w:val="18"/>
                <w:lang w:val="en-US" w:eastAsia="zh-CN"/>
              </w:rPr>
            </w:pPr>
            <w:r w:rsidRPr="00D96333">
              <w:rPr>
                <w:rFonts w:cs="Arial"/>
                <w:color w:val="000000"/>
                <w:sz w:val="18"/>
                <w:szCs w:val="18"/>
                <w:lang w:val="en-US" w:eastAsia="zh-CN"/>
              </w:rPr>
              <w:t>21</w:t>
            </w:r>
          </w:p>
        </w:tc>
        <w:tc>
          <w:tcPr>
            <w:tcW w:w="947" w:type="dxa"/>
            <w:tcBorders>
              <w:top w:val="nil"/>
              <w:left w:val="nil"/>
              <w:bottom w:val="single" w:sz="4" w:space="0" w:color="auto"/>
              <w:right w:val="single" w:sz="4" w:space="0" w:color="auto"/>
            </w:tcBorders>
            <w:shd w:val="clear" w:color="auto" w:fill="auto"/>
            <w:noWrap/>
            <w:vAlign w:val="center"/>
            <w:hideMark/>
          </w:tcPr>
          <w:p w14:paraId="08D2FEA8" w14:textId="77777777" w:rsidR="0017081C" w:rsidRPr="00D96333" w:rsidRDefault="0017081C" w:rsidP="008C68A3">
            <w:pPr>
              <w:jc w:val="right"/>
              <w:rPr>
                <w:rFonts w:cs="Arial"/>
                <w:color w:val="000000"/>
                <w:sz w:val="18"/>
                <w:szCs w:val="18"/>
                <w:lang w:val="en-US" w:eastAsia="zh-CN"/>
              </w:rPr>
            </w:pPr>
            <w:r w:rsidRPr="00D96333">
              <w:rPr>
                <w:rFonts w:cs="Arial"/>
                <w:color w:val="000000"/>
                <w:sz w:val="18"/>
                <w:szCs w:val="18"/>
                <w:lang w:val="en-US" w:eastAsia="zh-CN"/>
              </w:rPr>
              <w:t>28%</w:t>
            </w:r>
          </w:p>
        </w:tc>
        <w:tc>
          <w:tcPr>
            <w:tcW w:w="1017" w:type="dxa"/>
            <w:tcBorders>
              <w:top w:val="nil"/>
              <w:left w:val="nil"/>
              <w:bottom w:val="single" w:sz="4" w:space="0" w:color="auto"/>
              <w:right w:val="single" w:sz="4" w:space="0" w:color="auto"/>
            </w:tcBorders>
            <w:shd w:val="clear" w:color="auto" w:fill="auto"/>
            <w:noWrap/>
            <w:vAlign w:val="center"/>
            <w:hideMark/>
          </w:tcPr>
          <w:p w14:paraId="218031D3" w14:textId="77777777" w:rsidR="0017081C" w:rsidRPr="00D96333" w:rsidRDefault="0017081C" w:rsidP="008C68A3">
            <w:pPr>
              <w:jc w:val="right"/>
              <w:rPr>
                <w:rFonts w:cs="Arial"/>
                <w:color w:val="000000"/>
                <w:sz w:val="18"/>
                <w:szCs w:val="18"/>
                <w:lang w:val="en-US" w:eastAsia="zh-CN"/>
              </w:rPr>
            </w:pPr>
            <w:r w:rsidRPr="00D96333">
              <w:rPr>
                <w:rFonts w:cs="Arial"/>
                <w:color w:val="000000"/>
                <w:sz w:val="18"/>
                <w:szCs w:val="18"/>
                <w:lang w:val="en-US" w:eastAsia="zh-CN"/>
              </w:rPr>
              <w:t>9</w:t>
            </w:r>
          </w:p>
        </w:tc>
        <w:tc>
          <w:tcPr>
            <w:tcW w:w="947" w:type="dxa"/>
            <w:tcBorders>
              <w:top w:val="nil"/>
              <w:left w:val="nil"/>
              <w:bottom w:val="single" w:sz="4" w:space="0" w:color="auto"/>
              <w:right w:val="single" w:sz="4" w:space="0" w:color="auto"/>
            </w:tcBorders>
            <w:shd w:val="clear" w:color="auto" w:fill="auto"/>
            <w:noWrap/>
            <w:vAlign w:val="center"/>
            <w:hideMark/>
          </w:tcPr>
          <w:p w14:paraId="4E04275F" w14:textId="77777777" w:rsidR="0017081C" w:rsidRPr="00D96333" w:rsidRDefault="0017081C" w:rsidP="008C68A3">
            <w:pPr>
              <w:jc w:val="right"/>
              <w:rPr>
                <w:rFonts w:cs="Arial"/>
                <w:color w:val="000000"/>
                <w:sz w:val="18"/>
                <w:szCs w:val="18"/>
                <w:lang w:val="en-US" w:eastAsia="zh-CN"/>
              </w:rPr>
            </w:pPr>
            <w:r w:rsidRPr="00D96333">
              <w:rPr>
                <w:rFonts w:cs="Arial"/>
                <w:color w:val="000000"/>
                <w:sz w:val="18"/>
                <w:szCs w:val="18"/>
                <w:lang w:val="en-US" w:eastAsia="zh-CN"/>
              </w:rPr>
              <w:t>17%</w:t>
            </w:r>
          </w:p>
        </w:tc>
        <w:tc>
          <w:tcPr>
            <w:tcW w:w="1017" w:type="dxa"/>
            <w:tcBorders>
              <w:top w:val="nil"/>
              <w:left w:val="nil"/>
              <w:bottom w:val="single" w:sz="4" w:space="0" w:color="auto"/>
              <w:right w:val="single" w:sz="4" w:space="0" w:color="auto"/>
            </w:tcBorders>
            <w:shd w:val="clear" w:color="auto" w:fill="auto"/>
            <w:noWrap/>
            <w:vAlign w:val="center"/>
            <w:hideMark/>
          </w:tcPr>
          <w:p w14:paraId="10673870" w14:textId="77777777" w:rsidR="0017081C" w:rsidRPr="00D96333" w:rsidRDefault="0017081C" w:rsidP="008C68A3">
            <w:pPr>
              <w:jc w:val="right"/>
              <w:rPr>
                <w:rFonts w:cs="Arial"/>
                <w:color w:val="000000"/>
                <w:sz w:val="18"/>
                <w:szCs w:val="18"/>
                <w:lang w:val="en-US" w:eastAsia="zh-CN"/>
              </w:rPr>
            </w:pPr>
            <w:r w:rsidRPr="00D96333">
              <w:rPr>
                <w:rFonts w:cs="Arial"/>
                <w:color w:val="000000"/>
                <w:sz w:val="18"/>
                <w:szCs w:val="18"/>
                <w:lang w:val="en-US" w:eastAsia="zh-CN"/>
              </w:rPr>
              <w:t>2</w:t>
            </w:r>
          </w:p>
        </w:tc>
        <w:tc>
          <w:tcPr>
            <w:tcW w:w="947" w:type="dxa"/>
            <w:tcBorders>
              <w:top w:val="nil"/>
              <w:left w:val="nil"/>
              <w:bottom w:val="single" w:sz="4" w:space="0" w:color="auto"/>
              <w:right w:val="single" w:sz="4" w:space="0" w:color="auto"/>
            </w:tcBorders>
            <w:shd w:val="clear" w:color="auto" w:fill="auto"/>
            <w:noWrap/>
            <w:vAlign w:val="center"/>
            <w:hideMark/>
          </w:tcPr>
          <w:p w14:paraId="62ECDAC1" w14:textId="77777777" w:rsidR="0017081C" w:rsidRPr="00D96333" w:rsidRDefault="0017081C" w:rsidP="008C68A3">
            <w:pPr>
              <w:jc w:val="right"/>
              <w:rPr>
                <w:rFonts w:cs="Arial"/>
                <w:color w:val="000000"/>
                <w:sz w:val="18"/>
                <w:szCs w:val="18"/>
                <w:lang w:val="en-US" w:eastAsia="zh-CN"/>
              </w:rPr>
            </w:pPr>
            <w:r w:rsidRPr="00D96333">
              <w:rPr>
                <w:rFonts w:cs="Arial"/>
                <w:color w:val="000000"/>
                <w:sz w:val="18"/>
                <w:szCs w:val="18"/>
                <w:lang w:val="en-US" w:eastAsia="zh-CN"/>
              </w:rPr>
              <w:t>3%</w:t>
            </w:r>
          </w:p>
        </w:tc>
        <w:tc>
          <w:tcPr>
            <w:tcW w:w="1017" w:type="dxa"/>
            <w:tcBorders>
              <w:top w:val="nil"/>
              <w:left w:val="nil"/>
              <w:bottom w:val="single" w:sz="4" w:space="0" w:color="auto"/>
              <w:right w:val="single" w:sz="4" w:space="0" w:color="auto"/>
            </w:tcBorders>
            <w:shd w:val="clear" w:color="auto" w:fill="auto"/>
            <w:noWrap/>
            <w:vAlign w:val="center"/>
            <w:hideMark/>
          </w:tcPr>
          <w:p w14:paraId="3391158D" w14:textId="77777777" w:rsidR="0017081C" w:rsidRPr="00D96333" w:rsidRDefault="0017081C" w:rsidP="008C68A3">
            <w:pPr>
              <w:jc w:val="right"/>
              <w:rPr>
                <w:rFonts w:cs="Arial"/>
                <w:color w:val="000000"/>
                <w:sz w:val="18"/>
                <w:szCs w:val="18"/>
                <w:lang w:val="en-US" w:eastAsia="zh-CN"/>
              </w:rPr>
            </w:pPr>
            <w:r w:rsidRPr="00D96333">
              <w:rPr>
                <w:rFonts w:cs="Arial"/>
                <w:color w:val="000000"/>
                <w:sz w:val="18"/>
                <w:szCs w:val="18"/>
                <w:lang w:val="en-US" w:eastAsia="zh-CN"/>
              </w:rPr>
              <w:t>182</w:t>
            </w:r>
          </w:p>
        </w:tc>
        <w:tc>
          <w:tcPr>
            <w:tcW w:w="947" w:type="dxa"/>
            <w:tcBorders>
              <w:top w:val="nil"/>
              <w:left w:val="nil"/>
              <w:bottom w:val="single" w:sz="4" w:space="0" w:color="auto"/>
              <w:right w:val="single" w:sz="4" w:space="0" w:color="auto"/>
            </w:tcBorders>
            <w:shd w:val="clear" w:color="auto" w:fill="auto"/>
            <w:noWrap/>
            <w:vAlign w:val="center"/>
            <w:hideMark/>
          </w:tcPr>
          <w:p w14:paraId="5FF48A3A" w14:textId="77777777" w:rsidR="0017081C" w:rsidRPr="00D96333" w:rsidRDefault="0017081C" w:rsidP="008C68A3">
            <w:pPr>
              <w:jc w:val="right"/>
              <w:rPr>
                <w:rFonts w:cs="Arial"/>
                <w:color w:val="000000"/>
                <w:sz w:val="18"/>
                <w:szCs w:val="18"/>
                <w:lang w:val="en-US" w:eastAsia="zh-CN"/>
              </w:rPr>
            </w:pPr>
            <w:r w:rsidRPr="00D96333">
              <w:rPr>
                <w:rFonts w:cs="Arial"/>
                <w:color w:val="000000"/>
                <w:sz w:val="18"/>
                <w:szCs w:val="18"/>
                <w:lang w:val="en-US" w:eastAsia="zh-CN"/>
              </w:rPr>
              <w:t>25%</w:t>
            </w:r>
          </w:p>
        </w:tc>
      </w:tr>
      <w:tr w:rsidR="0017081C" w:rsidRPr="00D96333" w14:paraId="54C2D9D2" w14:textId="77777777" w:rsidTr="008C68A3">
        <w:trPr>
          <w:trHeight w:val="297"/>
          <w:jc w:val="center"/>
        </w:trPr>
        <w:tc>
          <w:tcPr>
            <w:tcW w:w="3219" w:type="dxa"/>
            <w:tcBorders>
              <w:top w:val="nil"/>
              <w:left w:val="single" w:sz="4" w:space="0" w:color="auto"/>
              <w:bottom w:val="single" w:sz="4" w:space="0" w:color="auto"/>
              <w:right w:val="single" w:sz="4" w:space="0" w:color="auto"/>
            </w:tcBorders>
            <w:shd w:val="clear" w:color="auto" w:fill="auto"/>
            <w:noWrap/>
            <w:vAlign w:val="center"/>
            <w:hideMark/>
          </w:tcPr>
          <w:p w14:paraId="7E947374" w14:textId="77777777" w:rsidR="0017081C" w:rsidRPr="00D96333" w:rsidRDefault="0017081C" w:rsidP="008C68A3">
            <w:pPr>
              <w:rPr>
                <w:rFonts w:cs="Arial"/>
                <w:color w:val="000000"/>
                <w:sz w:val="18"/>
                <w:szCs w:val="18"/>
                <w:lang w:val="en-US" w:eastAsia="zh-CN"/>
              </w:rPr>
            </w:pPr>
            <w:r w:rsidRPr="00D96333">
              <w:rPr>
                <w:rFonts w:cs="Arial"/>
                <w:color w:val="000000"/>
                <w:sz w:val="18"/>
                <w:szCs w:val="18"/>
                <w:lang w:val="en-US" w:eastAsia="zh-CN"/>
              </w:rPr>
              <w:t>A/R - Margined</w:t>
            </w:r>
          </w:p>
        </w:tc>
        <w:tc>
          <w:tcPr>
            <w:tcW w:w="1017" w:type="dxa"/>
            <w:tcBorders>
              <w:top w:val="nil"/>
              <w:left w:val="nil"/>
              <w:bottom w:val="single" w:sz="4" w:space="0" w:color="auto"/>
              <w:right w:val="single" w:sz="4" w:space="0" w:color="auto"/>
            </w:tcBorders>
            <w:shd w:val="clear" w:color="auto" w:fill="auto"/>
            <w:noWrap/>
            <w:vAlign w:val="center"/>
            <w:hideMark/>
          </w:tcPr>
          <w:p w14:paraId="201E37A8" w14:textId="77777777" w:rsidR="0017081C" w:rsidRPr="00D96333" w:rsidRDefault="0017081C" w:rsidP="008C68A3">
            <w:pPr>
              <w:jc w:val="right"/>
              <w:rPr>
                <w:rFonts w:cs="Arial"/>
                <w:color w:val="000000"/>
                <w:sz w:val="18"/>
                <w:szCs w:val="18"/>
                <w:lang w:val="en-US" w:eastAsia="zh-CN"/>
              </w:rPr>
            </w:pPr>
            <w:r w:rsidRPr="00D96333">
              <w:rPr>
                <w:rFonts w:cs="Arial"/>
                <w:color w:val="000000"/>
                <w:sz w:val="18"/>
                <w:szCs w:val="18"/>
                <w:lang w:val="en-US" w:eastAsia="zh-CN"/>
              </w:rPr>
              <w:t>37</w:t>
            </w:r>
          </w:p>
        </w:tc>
        <w:tc>
          <w:tcPr>
            <w:tcW w:w="947" w:type="dxa"/>
            <w:tcBorders>
              <w:top w:val="nil"/>
              <w:left w:val="nil"/>
              <w:bottom w:val="single" w:sz="4" w:space="0" w:color="auto"/>
              <w:right w:val="single" w:sz="4" w:space="0" w:color="auto"/>
            </w:tcBorders>
            <w:shd w:val="clear" w:color="auto" w:fill="auto"/>
            <w:noWrap/>
            <w:vAlign w:val="center"/>
            <w:hideMark/>
          </w:tcPr>
          <w:p w14:paraId="4249EE17" w14:textId="77777777" w:rsidR="0017081C" w:rsidRPr="00D96333" w:rsidRDefault="0017081C" w:rsidP="008C68A3">
            <w:pPr>
              <w:jc w:val="right"/>
              <w:rPr>
                <w:rFonts w:cs="Arial"/>
                <w:color w:val="000000"/>
                <w:sz w:val="18"/>
                <w:szCs w:val="18"/>
                <w:lang w:val="en-US" w:eastAsia="zh-CN"/>
              </w:rPr>
            </w:pPr>
            <w:r w:rsidRPr="00D96333">
              <w:rPr>
                <w:rFonts w:cs="Arial"/>
                <w:color w:val="000000"/>
                <w:sz w:val="18"/>
                <w:szCs w:val="18"/>
                <w:lang w:val="en-US" w:eastAsia="zh-CN"/>
              </w:rPr>
              <w:t>62%</w:t>
            </w:r>
          </w:p>
        </w:tc>
        <w:tc>
          <w:tcPr>
            <w:tcW w:w="1017" w:type="dxa"/>
            <w:tcBorders>
              <w:top w:val="nil"/>
              <w:left w:val="nil"/>
              <w:bottom w:val="single" w:sz="4" w:space="0" w:color="auto"/>
              <w:right w:val="single" w:sz="4" w:space="0" w:color="auto"/>
            </w:tcBorders>
            <w:shd w:val="clear" w:color="auto" w:fill="auto"/>
            <w:noWrap/>
            <w:vAlign w:val="center"/>
            <w:hideMark/>
          </w:tcPr>
          <w:p w14:paraId="293FBBD4" w14:textId="77777777" w:rsidR="0017081C" w:rsidRPr="00D96333" w:rsidRDefault="0017081C" w:rsidP="008C68A3">
            <w:pPr>
              <w:jc w:val="right"/>
              <w:rPr>
                <w:rFonts w:cs="Arial"/>
                <w:color w:val="000000"/>
                <w:sz w:val="18"/>
                <w:szCs w:val="18"/>
                <w:lang w:val="en-US" w:eastAsia="zh-CN"/>
              </w:rPr>
            </w:pPr>
            <w:r w:rsidRPr="00D96333">
              <w:rPr>
                <w:rFonts w:cs="Arial"/>
                <w:color w:val="000000"/>
                <w:sz w:val="18"/>
                <w:szCs w:val="18"/>
                <w:lang w:val="en-US" w:eastAsia="zh-CN"/>
              </w:rPr>
              <w:t>41</w:t>
            </w:r>
          </w:p>
        </w:tc>
        <w:tc>
          <w:tcPr>
            <w:tcW w:w="947" w:type="dxa"/>
            <w:tcBorders>
              <w:top w:val="nil"/>
              <w:left w:val="nil"/>
              <w:bottom w:val="single" w:sz="4" w:space="0" w:color="auto"/>
              <w:right w:val="single" w:sz="4" w:space="0" w:color="auto"/>
            </w:tcBorders>
            <w:shd w:val="clear" w:color="auto" w:fill="auto"/>
            <w:noWrap/>
            <w:vAlign w:val="center"/>
            <w:hideMark/>
          </w:tcPr>
          <w:p w14:paraId="0D1574D5" w14:textId="77777777" w:rsidR="0017081C" w:rsidRPr="00D96333" w:rsidRDefault="0017081C" w:rsidP="008C68A3">
            <w:pPr>
              <w:jc w:val="right"/>
              <w:rPr>
                <w:rFonts w:cs="Arial"/>
                <w:color w:val="000000"/>
                <w:sz w:val="18"/>
                <w:szCs w:val="18"/>
                <w:lang w:val="en-US" w:eastAsia="zh-CN"/>
              </w:rPr>
            </w:pPr>
            <w:r w:rsidRPr="00D96333">
              <w:rPr>
                <w:rFonts w:cs="Arial"/>
                <w:color w:val="000000"/>
                <w:sz w:val="18"/>
                <w:szCs w:val="18"/>
                <w:lang w:val="en-US" w:eastAsia="zh-CN"/>
              </w:rPr>
              <w:t>19%</w:t>
            </w:r>
          </w:p>
        </w:tc>
        <w:tc>
          <w:tcPr>
            <w:tcW w:w="1017" w:type="dxa"/>
            <w:tcBorders>
              <w:top w:val="nil"/>
              <w:left w:val="nil"/>
              <w:bottom w:val="single" w:sz="4" w:space="0" w:color="auto"/>
              <w:right w:val="single" w:sz="4" w:space="0" w:color="auto"/>
            </w:tcBorders>
            <w:shd w:val="clear" w:color="auto" w:fill="auto"/>
            <w:noWrap/>
            <w:vAlign w:val="center"/>
            <w:hideMark/>
          </w:tcPr>
          <w:p w14:paraId="0B2FC76E" w14:textId="77777777" w:rsidR="0017081C" w:rsidRPr="00D96333" w:rsidRDefault="0017081C" w:rsidP="008C68A3">
            <w:pPr>
              <w:jc w:val="right"/>
              <w:rPr>
                <w:rFonts w:cs="Arial"/>
                <w:color w:val="000000"/>
                <w:sz w:val="18"/>
                <w:szCs w:val="18"/>
                <w:lang w:val="en-US" w:eastAsia="zh-CN"/>
              </w:rPr>
            </w:pPr>
            <w:r w:rsidRPr="00D96333">
              <w:rPr>
                <w:rFonts w:cs="Arial"/>
                <w:color w:val="000000"/>
                <w:sz w:val="18"/>
                <w:szCs w:val="18"/>
                <w:lang w:val="en-US" w:eastAsia="zh-CN"/>
              </w:rPr>
              <w:t>18</w:t>
            </w:r>
          </w:p>
        </w:tc>
        <w:tc>
          <w:tcPr>
            <w:tcW w:w="947" w:type="dxa"/>
            <w:tcBorders>
              <w:top w:val="nil"/>
              <w:left w:val="nil"/>
              <w:bottom w:val="single" w:sz="4" w:space="0" w:color="auto"/>
              <w:right w:val="single" w:sz="4" w:space="0" w:color="auto"/>
            </w:tcBorders>
            <w:shd w:val="clear" w:color="auto" w:fill="auto"/>
            <w:noWrap/>
            <w:vAlign w:val="center"/>
            <w:hideMark/>
          </w:tcPr>
          <w:p w14:paraId="43027557" w14:textId="77777777" w:rsidR="0017081C" w:rsidRPr="00D96333" w:rsidRDefault="0017081C" w:rsidP="008C68A3">
            <w:pPr>
              <w:jc w:val="right"/>
              <w:rPr>
                <w:rFonts w:cs="Arial"/>
                <w:color w:val="000000"/>
                <w:sz w:val="18"/>
                <w:szCs w:val="18"/>
                <w:lang w:val="en-US" w:eastAsia="zh-CN"/>
              </w:rPr>
            </w:pPr>
            <w:r w:rsidRPr="00D96333">
              <w:rPr>
                <w:rFonts w:cs="Arial"/>
                <w:color w:val="000000"/>
                <w:sz w:val="18"/>
                <w:szCs w:val="18"/>
                <w:lang w:val="en-US" w:eastAsia="zh-CN"/>
              </w:rPr>
              <w:t>44%</w:t>
            </w:r>
          </w:p>
        </w:tc>
        <w:tc>
          <w:tcPr>
            <w:tcW w:w="1017" w:type="dxa"/>
            <w:tcBorders>
              <w:top w:val="nil"/>
              <w:left w:val="nil"/>
              <w:bottom w:val="single" w:sz="4" w:space="0" w:color="auto"/>
              <w:right w:val="single" w:sz="4" w:space="0" w:color="auto"/>
            </w:tcBorders>
            <w:shd w:val="clear" w:color="auto" w:fill="auto"/>
            <w:noWrap/>
            <w:vAlign w:val="center"/>
            <w:hideMark/>
          </w:tcPr>
          <w:p w14:paraId="505C7527" w14:textId="77777777" w:rsidR="0017081C" w:rsidRPr="00D96333" w:rsidRDefault="0017081C" w:rsidP="008C68A3">
            <w:pPr>
              <w:jc w:val="right"/>
              <w:rPr>
                <w:rFonts w:cs="Arial"/>
                <w:color w:val="000000"/>
                <w:sz w:val="18"/>
                <w:szCs w:val="18"/>
                <w:lang w:val="en-US" w:eastAsia="zh-CN"/>
              </w:rPr>
            </w:pPr>
            <w:r w:rsidRPr="00D96333">
              <w:rPr>
                <w:rFonts w:cs="Arial"/>
                <w:color w:val="000000"/>
                <w:sz w:val="18"/>
                <w:szCs w:val="18"/>
                <w:lang w:val="en-US" w:eastAsia="zh-CN"/>
              </w:rPr>
              <w:t>13</w:t>
            </w:r>
          </w:p>
        </w:tc>
        <w:tc>
          <w:tcPr>
            <w:tcW w:w="947" w:type="dxa"/>
            <w:tcBorders>
              <w:top w:val="nil"/>
              <w:left w:val="nil"/>
              <w:bottom w:val="single" w:sz="4" w:space="0" w:color="auto"/>
              <w:right w:val="single" w:sz="4" w:space="0" w:color="auto"/>
            </w:tcBorders>
            <w:shd w:val="clear" w:color="auto" w:fill="auto"/>
            <w:noWrap/>
            <w:vAlign w:val="center"/>
            <w:hideMark/>
          </w:tcPr>
          <w:p w14:paraId="06073E40" w14:textId="77777777" w:rsidR="0017081C" w:rsidRPr="00D96333" w:rsidRDefault="0017081C" w:rsidP="008C68A3">
            <w:pPr>
              <w:jc w:val="right"/>
              <w:rPr>
                <w:rFonts w:cs="Arial"/>
                <w:color w:val="000000"/>
                <w:sz w:val="18"/>
                <w:szCs w:val="18"/>
                <w:lang w:val="en-US" w:eastAsia="zh-CN"/>
              </w:rPr>
            </w:pPr>
            <w:r w:rsidRPr="00D96333">
              <w:rPr>
                <w:rFonts w:cs="Arial"/>
                <w:color w:val="000000"/>
                <w:sz w:val="18"/>
                <w:szCs w:val="18"/>
                <w:lang w:val="en-US" w:eastAsia="zh-CN"/>
              </w:rPr>
              <w:t>27%</w:t>
            </w:r>
          </w:p>
        </w:tc>
        <w:tc>
          <w:tcPr>
            <w:tcW w:w="1017" w:type="dxa"/>
            <w:tcBorders>
              <w:top w:val="nil"/>
              <w:left w:val="nil"/>
              <w:bottom w:val="single" w:sz="4" w:space="0" w:color="auto"/>
              <w:right w:val="single" w:sz="4" w:space="0" w:color="auto"/>
            </w:tcBorders>
            <w:shd w:val="clear" w:color="auto" w:fill="auto"/>
            <w:noWrap/>
            <w:vAlign w:val="center"/>
            <w:hideMark/>
          </w:tcPr>
          <w:p w14:paraId="5EEBD1FF" w14:textId="77777777" w:rsidR="0017081C" w:rsidRPr="00D96333" w:rsidRDefault="0017081C" w:rsidP="008C68A3">
            <w:pPr>
              <w:jc w:val="right"/>
              <w:rPr>
                <w:rFonts w:cs="Arial"/>
                <w:color w:val="000000"/>
                <w:sz w:val="18"/>
                <w:szCs w:val="18"/>
                <w:lang w:val="en-US" w:eastAsia="zh-CN"/>
              </w:rPr>
            </w:pPr>
            <w:r w:rsidRPr="00D96333">
              <w:rPr>
                <w:rFonts w:cs="Arial"/>
                <w:color w:val="000000"/>
                <w:sz w:val="18"/>
                <w:szCs w:val="18"/>
                <w:lang w:val="en-US" w:eastAsia="zh-CN"/>
              </w:rPr>
              <w:t>11</w:t>
            </w:r>
          </w:p>
        </w:tc>
        <w:tc>
          <w:tcPr>
            <w:tcW w:w="947" w:type="dxa"/>
            <w:tcBorders>
              <w:top w:val="nil"/>
              <w:left w:val="nil"/>
              <w:bottom w:val="single" w:sz="4" w:space="0" w:color="auto"/>
              <w:right w:val="single" w:sz="4" w:space="0" w:color="auto"/>
            </w:tcBorders>
            <w:shd w:val="clear" w:color="auto" w:fill="auto"/>
            <w:noWrap/>
            <w:vAlign w:val="center"/>
            <w:hideMark/>
          </w:tcPr>
          <w:p w14:paraId="17E41F0C" w14:textId="77777777" w:rsidR="0017081C" w:rsidRPr="00D96333" w:rsidRDefault="0017081C" w:rsidP="008C68A3">
            <w:pPr>
              <w:jc w:val="right"/>
              <w:rPr>
                <w:rFonts w:cs="Arial"/>
                <w:color w:val="000000"/>
                <w:sz w:val="18"/>
                <w:szCs w:val="18"/>
                <w:lang w:val="en-US" w:eastAsia="zh-CN"/>
              </w:rPr>
            </w:pPr>
            <w:r w:rsidRPr="00D96333">
              <w:rPr>
                <w:rFonts w:cs="Arial"/>
                <w:color w:val="000000"/>
                <w:sz w:val="18"/>
                <w:szCs w:val="18"/>
                <w:lang w:val="en-US" w:eastAsia="zh-CN"/>
              </w:rPr>
              <w:t>4%</w:t>
            </w:r>
          </w:p>
        </w:tc>
        <w:tc>
          <w:tcPr>
            <w:tcW w:w="1017" w:type="dxa"/>
            <w:tcBorders>
              <w:top w:val="nil"/>
              <w:left w:val="nil"/>
              <w:bottom w:val="single" w:sz="4" w:space="0" w:color="auto"/>
              <w:right w:val="single" w:sz="4" w:space="0" w:color="auto"/>
            </w:tcBorders>
            <w:shd w:val="clear" w:color="auto" w:fill="auto"/>
            <w:noWrap/>
            <w:vAlign w:val="center"/>
            <w:hideMark/>
          </w:tcPr>
          <w:p w14:paraId="2587C90E" w14:textId="77777777" w:rsidR="0017081C" w:rsidRPr="00D96333" w:rsidRDefault="0017081C" w:rsidP="008C68A3">
            <w:pPr>
              <w:jc w:val="right"/>
              <w:rPr>
                <w:rFonts w:cs="Arial"/>
                <w:color w:val="000000"/>
                <w:sz w:val="18"/>
                <w:szCs w:val="18"/>
                <w:lang w:val="en-US" w:eastAsia="zh-CN"/>
              </w:rPr>
            </w:pPr>
            <w:r w:rsidRPr="00D96333">
              <w:rPr>
                <w:rFonts w:cs="Arial"/>
                <w:color w:val="000000"/>
                <w:sz w:val="18"/>
                <w:szCs w:val="18"/>
                <w:lang w:val="en-US" w:eastAsia="zh-CN"/>
              </w:rPr>
              <w:t>120</w:t>
            </w:r>
          </w:p>
        </w:tc>
        <w:tc>
          <w:tcPr>
            <w:tcW w:w="947" w:type="dxa"/>
            <w:tcBorders>
              <w:top w:val="nil"/>
              <w:left w:val="nil"/>
              <w:bottom w:val="single" w:sz="4" w:space="0" w:color="auto"/>
              <w:right w:val="single" w:sz="4" w:space="0" w:color="auto"/>
            </w:tcBorders>
            <w:shd w:val="clear" w:color="auto" w:fill="auto"/>
            <w:noWrap/>
            <w:vAlign w:val="center"/>
            <w:hideMark/>
          </w:tcPr>
          <w:p w14:paraId="6538F2AE" w14:textId="77777777" w:rsidR="0017081C" w:rsidRPr="00D96333" w:rsidRDefault="0017081C" w:rsidP="008C68A3">
            <w:pPr>
              <w:jc w:val="right"/>
              <w:rPr>
                <w:rFonts w:cs="Arial"/>
                <w:color w:val="000000"/>
                <w:sz w:val="18"/>
                <w:szCs w:val="18"/>
                <w:lang w:val="en-US" w:eastAsia="zh-CN"/>
              </w:rPr>
            </w:pPr>
            <w:r w:rsidRPr="00D96333">
              <w:rPr>
                <w:rFonts w:cs="Arial"/>
                <w:color w:val="000000"/>
                <w:sz w:val="18"/>
                <w:szCs w:val="18"/>
                <w:lang w:val="en-US" w:eastAsia="zh-CN"/>
              </w:rPr>
              <w:t>36%</w:t>
            </w:r>
          </w:p>
        </w:tc>
      </w:tr>
      <w:tr w:rsidR="0017081C" w:rsidRPr="00D96333" w14:paraId="22416649" w14:textId="77777777" w:rsidTr="008C68A3">
        <w:trPr>
          <w:trHeight w:val="297"/>
          <w:jc w:val="center"/>
        </w:trPr>
        <w:tc>
          <w:tcPr>
            <w:tcW w:w="3219" w:type="dxa"/>
            <w:tcBorders>
              <w:top w:val="nil"/>
              <w:left w:val="single" w:sz="4" w:space="0" w:color="auto"/>
              <w:bottom w:val="single" w:sz="4" w:space="0" w:color="auto"/>
              <w:right w:val="single" w:sz="4" w:space="0" w:color="auto"/>
            </w:tcBorders>
            <w:shd w:val="clear" w:color="auto" w:fill="auto"/>
            <w:noWrap/>
            <w:vAlign w:val="center"/>
            <w:hideMark/>
          </w:tcPr>
          <w:p w14:paraId="522B3A9C" w14:textId="77777777" w:rsidR="0017081C" w:rsidRPr="00D96333" w:rsidRDefault="0017081C" w:rsidP="008C68A3">
            <w:pPr>
              <w:rPr>
                <w:rFonts w:cs="Arial"/>
                <w:color w:val="000000"/>
                <w:sz w:val="18"/>
                <w:szCs w:val="18"/>
                <w:lang w:val="en-US" w:eastAsia="zh-CN"/>
              </w:rPr>
            </w:pPr>
            <w:r w:rsidRPr="00D96333">
              <w:rPr>
                <w:rFonts w:cs="Arial"/>
                <w:color w:val="000000"/>
                <w:sz w:val="18"/>
                <w:szCs w:val="18"/>
                <w:lang w:val="en-US" w:eastAsia="zh-CN"/>
              </w:rPr>
              <w:t>A/R - Not Margined</w:t>
            </w:r>
          </w:p>
        </w:tc>
        <w:tc>
          <w:tcPr>
            <w:tcW w:w="1017" w:type="dxa"/>
            <w:tcBorders>
              <w:top w:val="nil"/>
              <w:left w:val="nil"/>
              <w:bottom w:val="single" w:sz="4" w:space="0" w:color="auto"/>
              <w:right w:val="single" w:sz="4" w:space="0" w:color="auto"/>
            </w:tcBorders>
            <w:shd w:val="clear" w:color="auto" w:fill="auto"/>
            <w:noWrap/>
            <w:vAlign w:val="center"/>
            <w:hideMark/>
          </w:tcPr>
          <w:p w14:paraId="5F744D09" w14:textId="77777777" w:rsidR="0017081C" w:rsidRPr="00D96333" w:rsidRDefault="0017081C" w:rsidP="008C68A3">
            <w:pPr>
              <w:jc w:val="right"/>
              <w:rPr>
                <w:rFonts w:cs="Arial"/>
                <w:color w:val="000000"/>
                <w:sz w:val="18"/>
                <w:szCs w:val="18"/>
                <w:lang w:val="en-US" w:eastAsia="zh-CN"/>
              </w:rPr>
            </w:pPr>
            <w:r w:rsidRPr="00D96333">
              <w:rPr>
                <w:rFonts w:cs="Arial"/>
                <w:color w:val="000000"/>
                <w:sz w:val="18"/>
                <w:szCs w:val="18"/>
                <w:lang w:val="en-US" w:eastAsia="zh-CN"/>
              </w:rPr>
              <w:t>38</w:t>
            </w:r>
          </w:p>
        </w:tc>
        <w:tc>
          <w:tcPr>
            <w:tcW w:w="947" w:type="dxa"/>
            <w:tcBorders>
              <w:top w:val="nil"/>
              <w:left w:val="nil"/>
              <w:bottom w:val="single" w:sz="4" w:space="0" w:color="auto"/>
              <w:right w:val="single" w:sz="4" w:space="0" w:color="auto"/>
            </w:tcBorders>
            <w:shd w:val="clear" w:color="auto" w:fill="auto"/>
            <w:noWrap/>
            <w:vAlign w:val="center"/>
            <w:hideMark/>
          </w:tcPr>
          <w:p w14:paraId="0BBC2E5C" w14:textId="77777777" w:rsidR="0017081C" w:rsidRPr="00D96333" w:rsidRDefault="0017081C" w:rsidP="008C68A3">
            <w:pPr>
              <w:jc w:val="right"/>
              <w:rPr>
                <w:rFonts w:cs="Arial"/>
                <w:color w:val="000000"/>
                <w:sz w:val="18"/>
                <w:szCs w:val="18"/>
                <w:lang w:val="en-US" w:eastAsia="zh-CN"/>
              </w:rPr>
            </w:pPr>
            <w:r w:rsidRPr="00D96333">
              <w:rPr>
                <w:rFonts w:cs="Arial"/>
                <w:color w:val="000000"/>
                <w:sz w:val="18"/>
                <w:szCs w:val="18"/>
                <w:lang w:val="en-US" w:eastAsia="zh-CN"/>
              </w:rPr>
              <w:t>45%</w:t>
            </w:r>
          </w:p>
        </w:tc>
        <w:tc>
          <w:tcPr>
            <w:tcW w:w="1017" w:type="dxa"/>
            <w:tcBorders>
              <w:top w:val="nil"/>
              <w:left w:val="nil"/>
              <w:bottom w:val="single" w:sz="4" w:space="0" w:color="auto"/>
              <w:right w:val="single" w:sz="4" w:space="0" w:color="auto"/>
            </w:tcBorders>
            <w:shd w:val="clear" w:color="auto" w:fill="auto"/>
            <w:noWrap/>
            <w:vAlign w:val="center"/>
            <w:hideMark/>
          </w:tcPr>
          <w:p w14:paraId="4D4B3BF7" w14:textId="77777777" w:rsidR="0017081C" w:rsidRPr="00D96333" w:rsidRDefault="0017081C" w:rsidP="008C68A3">
            <w:pPr>
              <w:jc w:val="right"/>
              <w:rPr>
                <w:rFonts w:cs="Arial"/>
                <w:color w:val="000000"/>
                <w:sz w:val="18"/>
                <w:szCs w:val="18"/>
                <w:lang w:val="en-US" w:eastAsia="zh-CN"/>
              </w:rPr>
            </w:pPr>
            <w:r w:rsidRPr="00D96333">
              <w:rPr>
                <w:rFonts w:cs="Arial"/>
                <w:color w:val="000000"/>
                <w:sz w:val="18"/>
                <w:szCs w:val="18"/>
                <w:lang w:val="en-US" w:eastAsia="zh-CN"/>
              </w:rPr>
              <w:t>8</w:t>
            </w:r>
          </w:p>
        </w:tc>
        <w:tc>
          <w:tcPr>
            <w:tcW w:w="947" w:type="dxa"/>
            <w:tcBorders>
              <w:top w:val="nil"/>
              <w:left w:val="nil"/>
              <w:bottom w:val="single" w:sz="4" w:space="0" w:color="auto"/>
              <w:right w:val="single" w:sz="4" w:space="0" w:color="auto"/>
            </w:tcBorders>
            <w:shd w:val="clear" w:color="auto" w:fill="auto"/>
            <w:noWrap/>
            <w:vAlign w:val="center"/>
            <w:hideMark/>
          </w:tcPr>
          <w:p w14:paraId="5A484394" w14:textId="77777777" w:rsidR="0017081C" w:rsidRPr="00D96333" w:rsidRDefault="0017081C" w:rsidP="008C68A3">
            <w:pPr>
              <w:jc w:val="right"/>
              <w:rPr>
                <w:rFonts w:cs="Arial"/>
                <w:color w:val="000000"/>
                <w:sz w:val="18"/>
                <w:szCs w:val="18"/>
                <w:lang w:val="en-US" w:eastAsia="zh-CN"/>
              </w:rPr>
            </w:pPr>
            <w:r w:rsidRPr="00D96333">
              <w:rPr>
                <w:rFonts w:cs="Arial"/>
                <w:color w:val="000000"/>
                <w:sz w:val="18"/>
                <w:szCs w:val="18"/>
                <w:lang w:val="en-US" w:eastAsia="zh-CN"/>
              </w:rPr>
              <w:t>19%</w:t>
            </w:r>
          </w:p>
        </w:tc>
        <w:tc>
          <w:tcPr>
            <w:tcW w:w="1017" w:type="dxa"/>
            <w:tcBorders>
              <w:top w:val="nil"/>
              <w:left w:val="nil"/>
              <w:bottom w:val="single" w:sz="4" w:space="0" w:color="auto"/>
              <w:right w:val="single" w:sz="4" w:space="0" w:color="auto"/>
            </w:tcBorders>
            <w:shd w:val="clear" w:color="auto" w:fill="auto"/>
            <w:noWrap/>
            <w:vAlign w:val="center"/>
            <w:hideMark/>
          </w:tcPr>
          <w:p w14:paraId="21555E3B" w14:textId="77777777" w:rsidR="0017081C" w:rsidRPr="00D96333" w:rsidRDefault="0017081C" w:rsidP="008C68A3">
            <w:pPr>
              <w:jc w:val="right"/>
              <w:rPr>
                <w:rFonts w:cs="Arial"/>
                <w:color w:val="000000"/>
                <w:sz w:val="18"/>
                <w:szCs w:val="18"/>
                <w:lang w:val="en-US" w:eastAsia="zh-CN"/>
              </w:rPr>
            </w:pPr>
            <w:r w:rsidRPr="00D96333">
              <w:rPr>
                <w:rFonts w:cs="Arial"/>
                <w:color w:val="000000"/>
                <w:sz w:val="18"/>
                <w:szCs w:val="18"/>
                <w:lang w:val="en-US" w:eastAsia="zh-CN"/>
              </w:rPr>
              <w:t>3</w:t>
            </w:r>
          </w:p>
        </w:tc>
        <w:tc>
          <w:tcPr>
            <w:tcW w:w="947" w:type="dxa"/>
            <w:tcBorders>
              <w:top w:val="nil"/>
              <w:left w:val="nil"/>
              <w:bottom w:val="single" w:sz="4" w:space="0" w:color="auto"/>
              <w:right w:val="single" w:sz="4" w:space="0" w:color="auto"/>
            </w:tcBorders>
            <w:shd w:val="clear" w:color="auto" w:fill="auto"/>
            <w:noWrap/>
            <w:vAlign w:val="center"/>
            <w:hideMark/>
          </w:tcPr>
          <w:p w14:paraId="630CD2A0" w14:textId="77777777" w:rsidR="0017081C" w:rsidRPr="00D96333" w:rsidRDefault="0017081C" w:rsidP="008C68A3">
            <w:pPr>
              <w:jc w:val="right"/>
              <w:rPr>
                <w:rFonts w:cs="Arial"/>
                <w:color w:val="000000"/>
                <w:sz w:val="18"/>
                <w:szCs w:val="18"/>
                <w:lang w:val="en-US" w:eastAsia="zh-CN"/>
              </w:rPr>
            </w:pPr>
            <w:r w:rsidRPr="00D96333">
              <w:rPr>
                <w:rFonts w:cs="Arial"/>
                <w:color w:val="000000"/>
                <w:sz w:val="18"/>
                <w:szCs w:val="18"/>
                <w:lang w:val="en-US" w:eastAsia="zh-CN"/>
              </w:rPr>
              <w:t>42%</w:t>
            </w:r>
          </w:p>
        </w:tc>
        <w:tc>
          <w:tcPr>
            <w:tcW w:w="1017" w:type="dxa"/>
            <w:tcBorders>
              <w:top w:val="nil"/>
              <w:left w:val="nil"/>
              <w:bottom w:val="single" w:sz="4" w:space="0" w:color="auto"/>
              <w:right w:val="single" w:sz="4" w:space="0" w:color="auto"/>
            </w:tcBorders>
            <w:shd w:val="clear" w:color="auto" w:fill="auto"/>
            <w:noWrap/>
            <w:vAlign w:val="center"/>
            <w:hideMark/>
          </w:tcPr>
          <w:p w14:paraId="7DF9321E" w14:textId="77777777" w:rsidR="0017081C" w:rsidRPr="00D96333" w:rsidRDefault="0017081C" w:rsidP="008C68A3">
            <w:pPr>
              <w:jc w:val="right"/>
              <w:rPr>
                <w:rFonts w:cs="Arial"/>
                <w:color w:val="000000"/>
                <w:sz w:val="18"/>
                <w:szCs w:val="18"/>
                <w:lang w:val="en-US" w:eastAsia="zh-CN"/>
              </w:rPr>
            </w:pPr>
            <w:r w:rsidRPr="00D96333">
              <w:rPr>
                <w:rFonts w:cs="Arial"/>
                <w:color w:val="000000"/>
                <w:sz w:val="18"/>
                <w:szCs w:val="18"/>
                <w:lang w:val="en-US" w:eastAsia="zh-CN"/>
              </w:rPr>
              <w:t>3</w:t>
            </w:r>
          </w:p>
        </w:tc>
        <w:tc>
          <w:tcPr>
            <w:tcW w:w="947" w:type="dxa"/>
            <w:tcBorders>
              <w:top w:val="nil"/>
              <w:left w:val="nil"/>
              <w:bottom w:val="single" w:sz="4" w:space="0" w:color="auto"/>
              <w:right w:val="single" w:sz="4" w:space="0" w:color="auto"/>
            </w:tcBorders>
            <w:shd w:val="clear" w:color="auto" w:fill="auto"/>
            <w:noWrap/>
            <w:vAlign w:val="center"/>
            <w:hideMark/>
          </w:tcPr>
          <w:p w14:paraId="5C049B9D" w14:textId="77777777" w:rsidR="0017081C" w:rsidRPr="00D96333" w:rsidRDefault="0017081C" w:rsidP="008C68A3">
            <w:pPr>
              <w:jc w:val="right"/>
              <w:rPr>
                <w:rFonts w:cs="Arial"/>
                <w:color w:val="000000"/>
                <w:sz w:val="18"/>
                <w:szCs w:val="18"/>
                <w:lang w:val="en-US" w:eastAsia="zh-CN"/>
              </w:rPr>
            </w:pPr>
            <w:r w:rsidRPr="00D96333">
              <w:rPr>
                <w:rFonts w:cs="Arial"/>
                <w:color w:val="000000"/>
                <w:sz w:val="18"/>
                <w:szCs w:val="18"/>
                <w:lang w:val="en-US" w:eastAsia="zh-CN"/>
              </w:rPr>
              <w:t>69%</w:t>
            </w:r>
          </w:p>
        </w:tc>
        <w:tc>
          <w:tcPr>
            <w:tcW w:w="1017" w:type="dxa"/>
            <w:tcBorders>
              <w:top w:val="nil"/>
              <w:left w:val="nil"/>
              <w:bottom w:val="single" w:sz="4" w:space="0" w:color="auto"/>
              <w:right w:val="single" w:sz="4" w:space="0" w:color="auto"/>
            </w:tcBorders>
            <w:shd w:val="clear" w:color="auto" w:fill="auto"/>
            <w:noWrap/>
            <w:vAlign w:val="center"/>
            <w:hideMark/>
          </w:tcPr>
          <w:p w14:paraId="37D2B379" w14:textId="77777777" w:rsidR="0017081C" w:rsidRPr="00D96333" w:rsidRDefault="0017081C" w:rsidP="008C68A3">
            <w:pPr>
              <w:rPr>
                <w:rFonts w:cs="Arial"/>
                <w:color w:val="000000"/>
                <w:sz w:val="18"/>
                <w:szCs w:val="18"/>
                <w:lang w:val="en-US" w:eastAsia="zh-CN"/>
              </w:rPr>
            </w:pPr>
            <w:r w:rsidRPr="00D96333">
              <w:rPr>
                <w:rFonts w:cs="Arial"/>
                <w:color w:val="000000"/>
                <w:sz w:val="18"/>
                <w:szCs w:val="18"/>
                <w:lang w:val="en-US" w:eastAsia="zh-CN"/>
              </w:rPr>
              <w:t> </w:t>
            </w:r>
          </w:p>
        </w:tc>
        <w:tc>
          <w:tcPr>
            <w:tcW w:w="947" w:type="dxa"/>
            <w:tcBorders>
              <w:top w:val="nil"/>
              <w:left w:val="nil"/>
              <w:bottom w:val="single" w:sz="4" w:space="0" w:color="auto"/>
              <w:right w:val="single" w:sz="4" w:space="0" w:color="auto"/>
            </w:tcBorders>
            <w:shd w:val="clear" w:color="auto" w:fill="auto"/>
            <w:noWrap/>
            <w:vAlign w:val="center"/>
            <w:hideMark/>
          </w:tcPr>
          <w:p w14:paraId="293BEFD7" w14:textId="77777777" w:rsidR="0017081C" w:rsidRPr="00D96333" w:rsidRDefault="0017081C" w:rsidP="008C68A3">
            <w:pPr>
              <w:rPr>
                <w:rFonts w:cs="Arial"/>
                <w:color w:val="000000"/>
                <w:sz w:val="18"/>
                <w:szCs w:val="18"/>
                <w:lang w:val="en-US" w:eastAsia="zh-CN"/>
              </w:rPr>
            </w:pPr>
            <w:r w:rsidRPr="00D96333">
              <w:rPr>
                <w:rFonts w:cs="Arial"/>
                <w:color w:val="000000"/>
                <w:sz w:val="18"/>
                <w:szCs w:val="18"/>
                <w:lang w:val="en-US" w:eastAsia="zh-CN"/>
              </w:rPr>
              <w:t> </w:t>
            </w:r>
          </w:p>
        </w:tc>
        <w:tc>
          <w:tcPr>
            <w:tcW w:w="1017" w:type="dxa"/>
            <w:tcBorders>
              <w:top w:val="nil"/>
              <w:left w:val="nil"/>
              <w:bottom w:val="single" w:sz="4" w:space="0" w:color="auto"/>
              <w:right w:val="single" w:sz="4" w:space="0" w:color="auto"/>
            </w:tcBorders>
            <w:shd w:val="clear" w:color="auto" w:fill="auto"/>
            <w:noWrap/>
            <w:vAlign w:val="center"/>
            <w:hideMark/>
          </w:tcPr>
          <w:p w14:paraId="7B6CDE7F" w14:textId="77777777" w:rsidR="0017081C" w:rsidRPr="00D96333" w:rsidRDefault="0017081C" w:rsidP="008C68A3">
            <w:pPr>
              <w:jc w:val="right"/>
              <w:rPr>
                <w:rFonts w:cs="Arial"/>
                <w:color w:val="000000"/>
                <w:sz w:val="18"/>
                <w:szCs w:val="18"/>
                <w:lang w:val="en-US" w:eastAsia="zh-CN"/>
              </w:rPr>
            </w:pPr>
            <w:r w:rsidRPr="00D96333">
              <w:rPr>
                <w:rFonts w:cs="Arial"/>
                <w:color w:val="000000"/>
                <w:sz w:val="18"/>
                <w:szCs w:val="18"/>
                <w:lang w:val="en-US" w:eastAsia="zh-CN"/>
              </w:rPr>
              <w:t>52</w:t>
            </w:r>
          </w:p>
        </w:tc>
        <w:tc>
          <w:tcPr>
            <w:tcW w:w="947" w:type="dxa"/>
            <w:tcBorders>
              <w:top w:val="nil"/>
              <w:left w:val="nil"/>
              <w:bottom w:val="single" w:sz="4" w:space="0" w:color="auto"/>
              <w:right w:val="single" w:sz="4" w:space="0" w:color="auto"/>
            </w:tcBorders>
            <w:shd w:val="clear" w:color="auto" w:fill="auto"/>
            <w:noWrap/>
            <w:vAlign w:val="center"/>
            <w:hideMark/>
          </w:tcPr>
          <w:p w14:paraId="1AA0B4B6" w14:textId="77777777" w:rsidR="0017081C" w:rsidRPr="00D96333" w:rsidRDefault="0017081C" w:rsidP="008C68A3">
            <w:pPr>
              <w:jc w:val="right"/>
              <w:rPr>
                <w:rFonts w:cs="Arial"/>
                <w:color w:val="000000"/>
                <w:sz w:val="18"/>
                <w:szCs w:val="18"/>
                <w:lang w:val="en-US" w:eastAsia="zh-CN"/>
              </w:rPr>
            </w:pPr>
            <w:r w:rsidRPr="00D96333">
              <w:rPr>
                <w:rFonts w:cs="Arial"/>
                <w:color w:val="000000"/>
                <w:sz w:val="18"/>
                <w:szCs w:val="18"/>
                <w:lang w:val="en-US" w:eastAsia="zh-CN"/>
              </w:rPr>
              <w:t>42%</w:t>
            </w:r>
          </w:p>
        </w:tc>
      </w:tr>
      <w:tr w:rsidR="0017081C" w:rsidRPr="00D96333" w14:paraId="2BED8918" w14:textId="77777777" w:rsidTr="008C68A3">
        <w:trPr>
          <w:trHeight w:val="297"/>
          <w:jc w:val="center"/>
        </w:trPr>
        <w:tc>
          <w:tcPr>
            <w:tcW w:w="3219" w:type="dxa"/>
            <w:tcBorders>
              <w:top w:val="nil"/>
              <w:left w:val="single" w:sz="4" w:space="0" w:color="auto"/>
              <w:bottom w:val="single" w:sz="4" w:space="0" w:color="auto"/>
              <w:right w:val="single" w:sz="4" w:space="0" w:color="auto"/>
            </w:tcBorders>
            <w:shd w:val="clear" w:color="auto" w:fill="auto"/>
            <w:noWrap/>
            <w:vAlign w:val="center"/>
            <w:hideMark/>
          </w:tcPr>
          <w:p w14:paraId="41FDD2E4" w14:textId="77777777" w:rsidR="0017081C" w:rsidRPr="00D96333" w:rsidRDefault="0017081C" w:rsidP="008C68A3">
            <w:pPr>
              <w:rPr>
                <w:rFonts w:cs="Arial"/>
                <w:color w:val="000000"/>
                <w:sz w:val="18"/>
                <w:szCs w:val="18"/>
                <w:lang w:val="en-US" w:eastAsia="zh-CN"/>
              </w:rPr>
            </w:pPr>
            <w:r w:rsidRPr="00D96333">
              <w:rPr>
                <w:rFonts w:cs="Arial"/>
                <w:color w:val="000000"/>
                <w:sz w:val="18"/>
                <w:szCs w:val="18"/>
                <w:lang w:val="en-US" w:eastAsia="zh-CN"/>
              </w:rPr>
              <w:t>Inventories - Margined</w:t>
            </w:r>
          </w:p>
        </w:tc>
        <w:tc>
          <w:tcPr>
            <w:tcW w:w="1017" w:type="dxa"/>
            <w:tcBorders>
              <w:top w:val="nil"/>
              <w:left w:val="nil"/>
              <w:bottom w:val="single" w:sz="4" w:space="0" w:color="auto"/>
              <w:right w:val="single" w:sz="4" w:space="0" w:color="auto"/>
            </w:tcBorders>
            <w:shd w:val="clear" w:color="auto" w:fill="auto"/>
            <w:noWrap/>
            <w:vAlign w:val="center"/>
            <w:hideMark/>
          </w:tcPr>
          <w:p w14:paraId="41903C89" w14:textId="77777777" w:rsidR="0017081C" w:rsidRPr="00D96333" w:rsidRDefault="0017081C" w:rsidP="008C68A3">
            <w:pPr>
              <w:jc w:val="right"/>
              <w:rPr>
                <w:rFonts w:cs="Arial"/>
                <w:color w:val="000000"/>
                <w:sz w:val="18"/>
                <w:szCs w:val="18"/>
                <w:lang w:val="en-US" w:eastAsia="zh-CN"/>
              </w:rPr>
            </w:pPr>
            <w:r w:rsidRPr="00D96333">
              <w:rPr>
                <w:rFonts w:cs="Arial"/>
                <w:color w:val="000000"/>
                <w:sz w:val="18"/>
                <w:szCs w:val="18"/>
                <w:lang w:val="en-US" w:eastAsia="zh-CN"/>
              </w:rPr>
              <w:t>1</w:t>
            </w:r>
          </w:p>
        </w:tc>
        <w:tc>
          <w:tcPr>
            <w:tcW w:w="947" w:type="dxa"/>
            <w:tcBorders>
              <w:top w:val="nil"/>
              <w:left w:val="nil"/>
              <w:bottom w:val="single" w:sz="4" w:space="0" w:color="auto"/>
              <w:right w:val="single" w:sz="4" w:space="0" w:color="auto"/>
            </w:tcBorders>
            <w:shd w:val="clear" w:color="auto" w:fill="auto"/>
            <w:noWrap/>
            <w:vAlign w:val="center"/>
            <w:hideMark/>
          </w:tcPr>
          <w:p w14:paraId="556F2717" w14:textId="77777777" w:rsidR="0017081C" w:rsidRPr="00D96333" w:rsidRDefault="0017081C" w:rsidP="008C68A3">
            <w:pPr>
              <w:jc w:val="right"/>
              <w:rPr>
                <w:rFonts w:cs="Arial"/>
                <w:color w:val="000000"/>
                <w:sz w:val="18"/>
                <w:szCs w:val="18"/>
                <w:lang w:val="en-US" w:eastAsia="zh-CN"/>
              </w:rPr>
            </w:pPr>
            <w:r w:rsidRPr="00D96333">
              <w:rPr>
                <w:rFonts w:cs="Arial"/>
                <w:color w:val="000000"/>
                <w:sz w:val="18"/>
                <w:szCs w:val="18"/>
                <w:lang w:val="en-US" w:eastAsia="zh-CN"/>
              </w:rPr>
              <w:t>0%</w:t>
            </w:r>
          </w:p>
        </w:tc>
        <w:tc>
          <w:tcPr>
            <w:tcW w:w="1017" w:type="dxa"/>
            <w:tcBorders>
              <w:top w:val="nil"/>
              <w:left w:val="nil"/>
              <w:bottom w:val="single" w:sz="4" w:space="0" w:color="auto"/>
              <w:right w:val="single" w:sz="4" w:space="0" w:color="auto"/>
            </w:tcBorders>
            <w:shd w:val="clear" w:color="auto" w:fill="auto"/>
            <w:noWrap/>
            <w:vAlign w:val="center"/>
            <w:hideMark/>
          </w:tcPr>
          <w:p w14:paraId="243B7699" w14:textId="77777777" w:rsidR="0017081C" w:rsidRPr="00D96333" w:rsidRDefault="0017081C" w:rsidP="008C68A3">
            <w:pPr>
              <w:jc w:val="right"/>
              <w:rPr>
                <w:rFonts w:cs="Arial"/>
                <w:color w:val="000000"/>
                <w:sz w:val="18"/>
                <w:szCs w:val="18"/>
                <w:lang w:val="en-US" w:eastAsia="zh-CN"/>
              </w:rPr>
            </w:pPr>
            <w:r w:rsidRPr="00D96333">
              <w:rPr>
                <w:rFonts w:cs="Arial"/>
                <w:color w:val="000000"/>
                <w:sz w:val="18"/>
                <w:szCs w:val="18"/>
                <w:lang w:val="en-US" w:eastAsia="zh-CN"/>
              </w:rPr>
              <w:t>2</w:t>
            </w:r>
          </w:p>
        </w:tc>
        <w:tc>
          <w:tcPr>
            <w:tcW w:w="947" w:type="dxa"/>
            <w:tcBorders>
              <w:top w:val="nil"/>
              <w:left w:val="nil"/>
              <w:bottom w:val="single" w:sz="4" w:space="0" w:color="auto"/>
              <w:right w:val="single" w:sz="4" w:space="0" w:color="auto"/>
            </w:tcBorders>
            <w:shd w:val="clear" w:color="auto" w:fill="auto"/>
            <w:noWrap/>
            <w:vAlign w:val="center"/>
            <w:hideMark/>
          </w:tcPr>
          <w:p w14:paraId="18418BE0" w14:textId="77777777" w:rsidR="0017081C" w:rsidRPr="00D96333" w:rsidRDefault="0017081C" w:rsidP="008C68A3">
            <w:pPr>
              <w:jc w:val="right"/>
              <w:rPr>
                <w:rFonts w:cs="Arial"/>
                <w:color w:val="000000"/>
                <w:sz w:val="18"/>
                <w:szCs w:val="18"/>
                <w:lang w:val="en-US" w:eastAsia="zh-CN"/>
              </w:rPr>
            </w:pPr>
            <w:r w:rsidRPr="00D96333">
              <w:rPr>
                <w:rFonts w:cs="Arial"/>
                <w:color w:val="000000"/>
                <w:sz w:val="18"/>
                <w:szCs w:val="18"/>
                <w:lang w:val="en-US" w:eastAsia="zh-CN"/>
              </w:rPr>
              <w:t>4%</w:t>
            </w:r>
          </w:p>
        </w:tc>
        <w:tc>
          <w:tcPr>
            <w:tcW w:w="1017" w:type="dxa"/>
            <w:tcBorders>
              <w:top w:val="nil"/>
              <w:left w:val="nil"/>
              <w:bottom w:val="single" w:sz="4" w:space="0" w:color="auto"/>
              <w:right w:val="single" w:sz="4" w:space="0" w:color="auto"/>
            </w:tcBorders>
            <w:shd w:val="clear" w:color="auto" w:fill="auto"/>
            <w:noWrap/>
            <w:vAlign w:val="center"/>
            <w:hideMark/>
          </w:tcPr>
          <w:p w14:paraId="259FBE02" w14:textId="77777777" w:rsidR="0017081C" w:rsidRPr="00D96333" w:rsidRDefault="0017081C" w:rsidP="008C68A3">
            <w:pPr>
              <w:jc w:val="right"/>
              <w:rPr>
                <w:rFonts w:cs="Arial"/>
                <w:color w:val="000000"/>
                <w:sz w:val="18"/>
                <w:szCs w:val="18"/>
                <w:lang w:val="en-US" w:eastAsia="zh-CN"/>
              </w:rPr>
            </w:pPr>
            <w:r w:rsidRPr="00D96333">
              <w:rPr>
                <w:rFonts w:cs="Arial"/>
                <w:color w:val="000000"/>
                <w:sz w:val="18"/>
                <w:szCs w:val="18"/>
                <w:lang w:val="en-US" w:eastAsia="zh-CN"/>
              </w:rPr>
              <w:t>6</w:t>
            </w:r>
          </w:p>
        </w:tc>
        <w:tc>
          <w:tcPr>
            <w:tcW w:w="947" w:type="dxa"/>
            <w:tcBorders>
              <w:top w:val="nil"/>
              <w:left w:val="nil"/>
              <w:bottom w:val="single" w:sz="4" w:space="0" w:color="auto"/>
              <w:right w:val="single" w:sz="4" w:space="0" w:color="auto"/>
            </w:tcBorders>
            <w:shd w:val="clear" w:color="auto" w:fill="auto"/>
            <w:noWrap/>
            <w:vAlign w:val="center"/>
            <w:hideMark/>
          </w:tcPr>
          <w:p w14:paraId="7C491DF4" w14:textId="77777777" w:rsidR="0017081C" w:rsidRPr="00D96333" w:rsidRDefault="0017081C" w:rsidP="008C68A3">
            <w:pPr>
              <w:jc w:val="right"/>
              <w:rPr>
                <w:rFonts w:cs="Arial"/>
                <w:color w:val="000000"/>
                <w:sz w:val="18"/>
                <w:szCs w:val="18"/>
                <w:lang w:val="en-US" w:eastAsia="zh-CN"/>
              </w:rPr>
            </w:pPr>
            <w:r w:rsidRPr="00D96333">
              <w:rPr>
                <w:rFonts w:cs="Arial"/>
                <w:color w:val="000000"/>
                <w:sz w:val="18"/>
                <w:szCs w:val="18"/>
                <w:lang w:val="en-US" w:eastAsia="zh-CN"/>
              </w:rPr>
              <w:t>20%</w:t>
            </w:r>
          </w:p>
        </w:tc>
        <w:tc>
          <w:tcPr>
            <w:tcW w:w="1017" w:type="dxa"/>
            <w:tcBorders>
              <w:top w:val="nil"/>
              <w:left w:val="nil"/>
              <w:bottom w:val="single" w:sz="4" w:space="0" w:color="auto"/>
              <w:right w:val="single" w:sz="4" w:space="0" w:color="auto"/>
            </w:tcBorders>
            <w:shd w:val="clear" w:color="auto" w:fill="auto"/>
            <w:noWrap/>
            <w:vAlign w:val="center"/>
            <w:hideMark/>
          </w:tcPr>
          <w:p w14:paraId="1C0F0192" w14:textId="77777777" w:rsidR="0017081C" w:rsidRPr="00D96333" w:rsidRDefault="0017081C" w:rsidP="008C68A3">
            <w:pPr>
              <w:jc w:val="right"/>
              <w:rPr>
                <w:rFonts w:cs="Arial"/>
                <w:color w:val="000000"/>
                <w:sz w:val="18"/>
                <w:szCs w:val="18"/>
                <w:lang w:val="en-US" w:eastAsia="zh-CN"/>
              </w:rPr>
            </w:pPr>
            <w:r w:rsidRPr="00D96333">
              <w:rPr>
                <w:rFonts w:cs="Arial"/>
                <w:color w:val="000000"/>
                <w:sz w:val="18"/>
                <w:szCs w:val="18"/>
                <w:lang w:val="en-US" w:eastAsia="zh-CN"/>
              </w:rPr>
              <w:t>1</w:t>
            </w:r>
          </w:p>
        </w:tc>
        <w:tc>
          <w:tcPr>
            <w:tcW w:w="947" w:type="dxa"/>
            <w:tcBorders>
              <w:top w:val="nil"/>
              <w:left w:val="nil"/>
              <w:bottom w:val="single" w:sz="4" w:space="0" w:color="auto"/>
              <w:right w:val="single" w:sz="4" w:space="0" w:color="auto"/>
            </w:tcBorders>
            <w:shd w:val="clear" w:color="auto" w:fill="auto"/>
            <w:noWrap/>
            <w:vAlign w:val="center"/>
            <w:hideMark/>
          </w:tcPr>
          <w:p w14:paraId="06BBEF1F" w14:textId="77777777" w:rsidR="0017081C" w:rsidRPr="00D96333" w:rsidRDefault="0017081C" w:rsidP="008C68A3">
            <w:pPr>
              <w:jc w:val="right"/>
              <w:rPr>
                <w:rFonts w:cs="Arial"/>
                <w:color w:val="000000"/>
                <w:sz w:val="18"/>
                <w:szCs w:val="18"/>
                <w:lang w:val="en-US" w:eastAsia="zh-CN"/>
              </w:rPr>
            </w:pPr>
            <w:r w:rsidRPr="00D96333">
              <w:rPr>
                <w:rFonts w:cs="Arial"/>
                <w:color w:val="000000"/>
                <w:sz w:val="18"/>
                <w:szCs w:val="18"/>
                <w:lang w:val="en-US" w:eastAsia="zh-CN"/>
              </w:rPr>
              <w:t>5%</w:t>
            </w:r>
          </w:p>
        </w:tc>
        <w:tc>
          <w:tcPr>
            <w:tcW w:w="1017" w:type="dxa"/>
            <w:tcBorders>
              <w:top w:val="nil"/>
              <w:left w:val="nil"/>
              <w:bottom w:val="single" w:sz="4" w:space="0" w:color="auto"/>
              <w:right w:val="single" w:sz="4" w:space="0" w:color="auto"/>
            </w:tcBorders>
            <w:shd w:val="clear" w:color="auto" w:fill="auto"/>
            <w:noWrap/>
            <w:vAlign w:val="center"/>
            <w:hideMark/>
          </w:tcPr>
          <w:p w14:paraId="72D12AC3" w14:textId="77777777" w:rsidR="0017081C" w:rsidRPr="00D96333" w:rsidRDefault="0017081C" w:rsidP="008C68A3">
            <w:pPr>
              <w:rPr>
                <w:rFonts w:cs="Arial"/>
                <w:color w:val="000000"/>
                <w:sz w:val="18"/>
                <w:szCs w:val="18"/>
                <w:lang w:val="en-US" w:eastAsia="zh-CN"/>
              </w:rPr>
            </w:pPr>
            <w:r w:rsidRPr="00D96333">
              <w:rPr>
                <w:rFonts w:cs="Arial"/>
                <w:color w:val="000000"/>
                <w:sz w:val="18"/>
                <w:szCs w:val="18"/>
                <w:lang w:val="en-US" w:eastAsia="zh-CN"/>
              </w:rPr>
              <w:t> </w:t>
            </w:r>
          </w:p>
        </w:tc>
        <w:tc>
          <w:tcPr>
            <w:tcW w:w="947" w:type="dxa"/>
            <w:tcBorders>
              <w:top w:val="nil"/>
              <w:left w:val="nil"/>
              <w:bottom w:val="single" w:sz="4" w:space="0" w:color="auto"/>
              <w:right w:val="single" w:sz="4" w:space="0" w:color="auto"/>
            </w:tcBorders>
            <w:shd w:val="clear" w:color="auto" w:fill="auto"/>
            <w:noWrap/>
            <w:vAlign w:val="center"/>
            <w:hideMark/>
          </w:tcPr>
          <w:p w14:paraId="5D626503" w14:textId="77777777" w:rsidR="0017081C" w:rsidRPr="00D96333" w:rsidRDefault="0017081C" w:rsidP="008C68A3">
            <w:pPr>
              <w:rPr>
                <w:rFonts w:cs="Arial"/>
                <w:color w:val="000000"/>
                <w:sz w:val="18"/>
                <w:szCs w:val="18"/>
                <w:lang w:val="en-US" w:eastAsia="zh-CN"/>
              </w:rPr>
            </w:pPr>
            <w:r w:rsidRPr="00D96333">
              <w:rPr>
                <w:rFonts w:cs="Arial"/>
                <w:color w:val="000000"/>
                <w:sz w:val="18"/>
                <w:szCs w:val="18"/>
                <w:lang w:val="en-US" w:eastAsia="zh-CN"/>
              </w:rPr>
              <w:t> </w:t>
            </w:r>
          </w:p>
        </w:tc>
        <w:tc>
          <w:tcPr>
            <w:tcW w:w="1017" w:type="dxa"/>
            <w:tcBorders>
              <w:top w:val="nil"/>
              <w:left w:val="nil"/>
              <w:bottom w:val="single" w:sz="4" w:space="0" w:color="auto"/>
              <w:right w:val="single" w:sz="4" w:space="0" w:color="auto"/>
            </w:tcBorders>
            <w:shd w:val="clear" w:color="auto" w:fill="auto"/>
            <w:noWrap/>
            <w:vAlign w:val="center"/>
            <w:hideMark/>
          </w:tcPr>
          <w:p w14:paraId="22CA0CC4" w14:textId="77777777" w:rsidR="0017081C" w:rsidRPr="00D96333" w:rsidRDefault="0017081C" w:rsidP="008C68A3">
            <w:pPr>
              <w:jc w:val="right"/>
              <w:rPr>
                <w:rFonts w:cs="Arial"/>
                <w:color w:val="000000"/>
                <w:sz w:val="18"/>
                <w:szCs w:val="18"/>
                <w:lang w:val="en-US" w:eastAsia="zh-CN"/>
              </w:rPr>
            </w:pPr>
            <w:r w:rsidRPr="00D96333">
              <w:rPr>
                <w:rFonts w:cs="Arial"/>
                <w:color w:val="000000"/>
                <w:sz w:val="18"/>
                <w:szCs w:val="18"/>
                <w:lang w:val="en-US" w:eastAsia="zh-CN"/>
              </w:rPr>
              <w:t>10</w:t>
            </w:r>
          </w:p>
        </w:tc>
        <w:tc>
          <w:tcPr>
            <w:tcW w:w="947" w:type="dxa"/>
            <w:tcBorders>
              <w:top w:val="nil"/>
              <w:left w:val="nil"/>
              <w:bottom w:val="single" w:sz="4" w:space="0" w:color="auto"/>
              <w:right w:val="single" w:sz="4" w:space="0" w:color="auto"/>
            </w:tcBorders>
            <w:shd w:val="clear" w:color="auto" w:fill="auto"/>
            <w:noWrap/>
            <w:vAlign w:val="center"/>
            <w:hideMark/>
          </w:tcPr>
          <w:p w14:paraId="3C588B87" w14:textId="77777777" w:rsidR="0017081C" w:rsidRPr="00D96333" w:rsidRDefault="0017081C" w:rsidP="008C68A3">
            <w:pPr>
              <w:jc w:val="right"/>
              <w:rPr>
                <w:rFonts w:cs="Arial"/>
                <w:color w:val="000000"/>
                <w:sz w:val="18"/>
                <w:szCs w:val="18"/>
                <w:lang w:val="en-US" w:eastAsia="zh-CN"/>
              </w:rPr>
            </w:pPr>
            <w:r w:rsidRPr="00D96333">
              <w:rPr>
                <w:rFonts w:cs="Arial"/>
                <w:color w:val="000000"/>
                <w:sz w:val="18"/>
                <w:szCs w:val="18"/>
                <w:lang w:val="en-US" w:eastAsia="zh-CN"/>
              </w:rPr>
              <w:t>13%</w:t>
            </w:r>
          </w:p>
        </w:tc>
      </w:tr>
      <w:tr w:rsidR="0017081C" w:rsidRPr="00D96333" w14:paraId="689AA151" w14:textId="77777777" w:rsidTr="008C68A3">
        <w:trPr>
          <w:trHeight w:val="297"/>
          <w:jc w:val="center"/>
        </w:trPr>
        <w:tc>
          <w:tcPr>
            <w:tcW w:w="3219" w:type="dxa"/>
            <w:tcBorders>
              <w:top w:val="nil"/>
              <w:left w:val="single" w:sz="4" w:space="0" w:color="auto"/>
              <w:bottom w:val="single" w:sz="4" w:space="0" w:color="auto"/>
              <w:right w:val="single" w:sz="4" w:space="0" w:color="auto"/>
            </w:tcBorders>
            <w:shd w:val="clear" w:color="auto" w:fill="auto"/>
            <w:noWrap/>
            <w:vAlign w:val="center"/>
            <w:hideMark/>
          </w:tcPr>
          <w:p w14:paraId="52B12965" w14:textId="77777777" w:rsidR="0017081C" w:rsidRPr="00D96333" w:rsidRDefault="0017081C" w:rsidP="008C68A3">
            <w:pPr>
              <w:rPr>
                <w:rFonts w:cs="Arial"/>
                <w:color w:val="000000"/>
                <w:sz w:val="18"/>
                <w:szCs w:val="18"/>
                <w:lang w:val="en-US" w:eastAsia="zh-CN"/>
              </w:rPr>
            </w:pPr>
            <w:r w:rsidRPr="00D96333">
              <w:rPr>
                <w:rFonts w:cs="Arial"/>
                <w:color w:val="000000"/>
                <w:sz w:val="18"/>
                <w:szCs w:val="18"/>
                <w:lang w:val="en-US" w:eastAsia="zh-CN"/>
              </w:rPr>
              <w:t>Inventories - Not Margined</w:t>
            </w:r>
          </w:p>
        </w:tc>
        <w:tc>
          <w:tcPr>
            <w:tcW w:w="1017" w:type="dxa"/>
            <w:tcBorders>
              <w:top w:val="nil"/>
              <w:left w:val="nil"/>
              <w:bottom w:val="single" w:sz="4" w:space="0" w:color="auto"/>
              <w:right w:val="single" w:sz="4" w:space="0" w:color="auto"/>
            </w:tcBorders>
            <w:shd w:val="clear" w:color="auto" w:fill="auto"/>
            <w:noWrap/>
            <w:vAlign w:val="center"/>
            <w:hideMark/>
          </w:tcPr>
          <w:p w14:paraId="718DF310" w14:textId="77777777" w:rsidR="0017081C" w:rsidRPr="00D96333" w:rsidRDefault="0017081C" w:rsidP="008C68A3">
            <w:pPr>
              <w:jc w:val="right"/>
              <w:rPr>
                <w:rFonts w:cs="Arial"/>
                <w:color w:val="000000"/>
                <w:sz w:val="18"/>
                <w:szCs w:val="18"/>
                <w:lang w:val="en-US" w:eastAsia="zh-CN"/>
              </w:rPr>
            </w:pPr>
            <w:r w:rsidRPr="00D96333">
              <w:rPr>
                <w:rFonts w:cs="Arial"/>
                <w:color w:val="000000"/>
                <w:sz w:val="18"/>
                <w:szCs w:val="18"/>
                <w:lang w:val="en-US" w:eastAsia="zh-CN"/>
              </w:rPr>
              <w:t>11</w:t>
            </w:r>
          </w:p>
        </w:tc>
        <w:tc>
          <w:tcPr>
            <w:tcW w:w="947" w:type="dxa"/>
            <w:tcBorders>
              <w:top w:val="nil"/>
              <w:left w:val="nil"/>
              <w:bottom w:val="single" w:sz="4" w:space="0" w:color="auto"/>
              <w:right w:val="single" w:sz="4" w:space="0" w:color="auto"/>
            </w:tcBorders>
            <w:shd w:val="clear" w:color="auto" w:fill="auto"/>
            <w:noWrap/>
            <w:vAlign w:val="center"/>
            <w:hideMark/>
          </w:tcPr>
          <w:p w14:paraId="6DB291D0" w14:textId="77777777" w:rsidR="0017081C" w:rsidRPr="00D96333" w:rsidRDefault="0017081C" w:rsidP="008C68A3">
            <w:pPr>
              <w:jc w:val="right"/>
              <w:rPr>
                <w:rFonts w:cs="Arial"/>
                <w:color w:val="000000"/>
                <w:sz w:val="18"/>
                <w:szCs w:val="18"/>
                <w:lang w:val="en-US" w:eastAsia="zh-CN"/>
              </w:rPr>
            </w:pPr>
            <w:r w:rsidRPr="00D96333">
              <w:rPr>
                <w:rFonts w:cs="Arial"/>
                <w:color w:val="000000"/>
                <w:sz w:val="18"/>
                <w:szCs w:val="18"/>
                <w:lang w:val="en-US" w:eastAsia="zh-CN"/>
              </w:rPr>
              <w:t>38%</w:t>
            </w:r>
          </w:p>
        </w:tc>
        <w:tc>
          <w:tcPr>
            <w:tcW w:w="1017" w:type="dxa"/>
            <w:tcBorders>
              <w:top w:val="nil"/>
              <w:left w:val="nil"/>
              <w:bottom w:val="single" w:sz="4" w:space="0" w:color="auto"/>
              <w:right w:val="single" w:sz="4" w:space="0" w:color="auto"/>
            </w:tcBorders>
            <w:shd w:val="clear" w:color="auto" w:fill="auto"/>
            <w:noWrap/>
            <w:vAlign w:val="center"/>
            <w:hideMark/>
          </w:tcPr>
          <w:p w14:paraId="7690D311" w14:textId="77777777" w:rsidR="0017081C" w:rsidRPr="00D96333" w:rsidRDefault="0017081C" w:rsidP="008C68A3">
            <w:pPr>
              <w:jc w:val="right"/>
              <w:rPr>
                <w:rFonts w:cs="Arial"/>
                <w:color w:val="000000"/>
                <w:sz w:val="18"/>
                <w:szCs w:val="18"/>
                <w:lang w:val="en-US" w:eastAsia="zh-CN"/>
              </w:rPr>
            </w:pPr>
            <w:r w:rsidRPr="00D96333">
              <w:rPr>
                <w:rFonts w:cs="Arial"/>
                <w:color w:val="000000"/>
                <w:sz w:val="18"/>
                <w:szCs w:val="18"/>
                <w:lang w:val="en-US" w:eastAsia="zh-CN"/>
              </w:rPr>
              <w:t>1</w:t>
            </w:r>
          </w:p>
        </w:tc>
        <w:tc>
          <w:tcPr>
            <w:tcW w:w="947" w:type="dxa"/>
            <w:tcBorders>
              <w:top w:val="nil"/>
              <w:left w:val="nil"/>
              <w:bottom w:val="single" w:sz="4" w:space="0" w:color="auto"/>
              <w:right w:val="single" w:sz="4" w:space="0" w:color="auto"/>
            </w:tcBorders>
            <w:shd w:val="clear" w:color="auto" w:fill="auto"/>
            <w:noWrap/>
            <w:vAlign w:val="center"/>
            <w:hideMark/>
          </w:tcPr>
          <w:p w14:paraId="2CFE32C8" w14:textId="77777777" w:rsidR="0017081C" w:rsidRPr="00D96333" w:rsidRDefault="0017081C" w:rsidP="008C68A3">
            <w:pPr>
              <w:jc w:val="right"/>
              <w:rPr>
                <w:rFonts w:cs="Arial"/>
                <w:color w:val="000000"/>
                <w:sz w:val="18"/>
                <w:szCs w:val="18"/>
                <w:lang w:val="en-US" w:eastAsia="zh-CN"/>
              </w:rPr>
            </w:pPr>
            <w:r w:rsidRPr="00D96333">
              <w:rPr>
                <w:rFonts w:cs="Arial"/>
                <w:color w:val="000000"/>
                <w:sz w:val="18"/>
                <w:szCs w:val="18"/>
                <w:lang w:val="en-US" w:eastAsia="zh-CN"/>
              </w:rPr>
              <w:t>56%</w:t>
            </w:r>
          </w:p>
        </w:tc>
        <w:tc>
          <w:tcPr>
            <w:tcW w:w="1017" w:type="dxa"/>
            <w:tcBorders>
              <w:top w:val="nil"/>
              <w:left w:val="nil"/>
              <w:bottom w:val="single" w:sz="4" w:space="0" w:color="auto"/>
              <w:right w:val="single" w:sz="4" w:space="0" w:color="auto"/>
            </w:tcBorders>
            <w:shd w:val="clear" w:color="auto" w:fill="auto"/>
            <w:noWrap/>
            <w:vAlign w:val="center"/>
            <w:hideMark/>
          </w:tcPr>
          <w:p w14:paraId="2EEEE305" w14:textId="77777777" w:rsidR="0017081C" w:rsidRPr="00D96333" w:rsidRDefault="0017081C" w:rsidP="008C68A3">
            <w:pPr>
              <w:rPr>
                <w:rFonts w:cs="Arial"/>
                <w:color w:val="000000"/>
                <w:sz w:val="18"/>
                <w:szCs w:val="18"/>
                <w:lang w:val="en-US" w:eastAsia="zh-CN"/>
              </w:rPr>
            </w:pPr>
            <w:r w:rsidRPr="00D96333">
              <w:rPr>
                <w:rFonts w:cs="Arial"/>
                <w:color w:val="000000"/>
                <w:sz w:val="18"/>
                <w:szCs w:val="18"/>
                <w:lang w:val="en-US" w:eastAsia="zh-CN"/>
              </w:rPr>
              <w:t> </w:t>
            </w:r>
          </w:p>
        </w:tc>
        <w:tc>
          <w:tcPr>
            <w:tcW w:w="947" w:type="dxa"/>
            <w:tcBorders>
              <w:top w:val="nil"/>
              <w:left w:val="nil"/>
              <w:bottom w:val="single" w:sz="4" w:space="0" w:color="auto"/>
              <w:right w:val="single" w:sz="4" w:space="0" w:color="auto"/>
            </w:tcBorders>
            <w:shd w:val="clear" w:color="auto" w:fill="auto"/>
            <w:noWrap/>
            <w:vAlign w:val="center"/>
            <w:hideMark/>
          </w:tcPr>
          <w:p w14:paraId="1D8811C8" w14:textId="77777777" w:rsidR="0017081C" w:rsidRPr="00D96333" w:rsidRDefault="0017081C" w:rsidP="008C68A3">
            <w:pPr>
              <w:rPr>
                <w:rFonts w:cs="Arial"/>
                <w:color w:val="000000"/>
                <w:sz w:val="18"/>
                <w:szCs w:val="18"/>
                <w:lang w:val="en-US" w:eastAsia="zh-CN"/>
              </w:rPr>
            </w:pPr>
            <w:r w:rsidRPr="00D96333">
              <w:rPr>
                <w:rFonts w:cs="Arial"/>
                <w:color w:val="000000"/>
                <w:sz w:val="18"/>
                <w:szCs w:val="18"/>
                <w:lang w:val="en-US" w:eastAsia="zh-CN"/>
              </w:rPr>
              <w:t> </w:t>
            </w:r>
          </w:p>
        </w:tc>
        <w:tc>
          <w:tcPr>
            <w:tcW w:w="1017" w:type="dxa"/>
            <w:tcBorders>
              <w:top w:val="nil"/>
              <w:left w:val="nil"/>
              <w:bottom w:val="single" w:sz="4" w:space="0" w:color="auto"/>
              <w:right w:val="single" w:sz="4" w:space="0" w:color="auto"/>
            </w:tcBorders>
            <w:shd w:val="clear" w:color="auto" w:fill="auto"/>
            <w:noWrap/>
            <w:vAlign w:val="center"/>
            <w:hideMark/>
          </w:tcPr>
          <w:p w14:paraId="081EECC4" w14:textId="77777777" w:rsidR="0017081C" w:rsidRPr="00D96333" w:rsidRDefault="0017081C" w:rsidP="008C68A3">
            <w:pPr>
              <w:rPr>
                <w:rFonts w:cs="Arial"/>
                <w:color w:val="000000"/>
                <w:sz w:val="18"/>
                <w:szCs w:val="18"/>
                <w:lang w:val="en-US" w:eastAsia="zh-CN"/>
              </w:rPr>
            </w:pPr>
            <w:r w:rsidRPr="00D96333">
              <w:rPr>
                <w:rFonts w:cs="Arial"/>
                <w:color w:val="000000"/>
                <w:sz w:val="18"/>
                <w:szCs w:val="18"/>
                <w:lang w:val="en-US" w:eastAsia="zh-CN"/>
              </w:rPr>
              <w:t> </w:t>
            </w:r>
          </w:p>
        </w:tc>
        <w:tc>
          <w:tcPr>
            <w:tcW w:w="947" w:type="dxa"/>
            <w:tcBorders>
              <w:top w:val="nil"/>
              <w:left w:val="nil"/>
              <w:bottom w:val="single" w:sz="4" w:space="0" w:color="auto"/>
              <w:right w:val="single" w:sz="4" w:space="0" w:color="auto"/>
            </w:tcBorders>
            <w:shd w:val="clear" w:color="auto" w:fill="auto"/>
            <w:noWrap/>
            <w:vAlign w:val="center"/>
            <w:hideMark/>
          </w:tcPr>
          <w:p w14:paraId="256DDD24" w14:textId="77777777" w:rsidR="0017081C" w:rsidRPr="00D96333" w:rsidRDefault="0017081C" w:rsidP="008C68A3">
            <w:pPr>
              <w:rPr>
                <w:rFonts w:cs="Arial"/>
                <w:color w:val="000000"/>
                <w:sz w:val="18"/>
                <w:szCs w:val="18"/>
                <w:lang w:val="en-US" w:eastAsia="zh-CN"/>
              </w:rPr>
            </w:pPr>
            <w:r w:rsidRPr="00D96333">
              <w:rPr>
                <w:rFonts w:cs="Arial"/>
                <w:color w:val="000000"/>
                <w:sz w:val="18"/>
                <w:szCs w:val="18"/>
                <w:lang w:val="en-US" w:eastAsia="zh-CN"/>
              </w:rPr>
              <w:t> </w:t>
            </w:r>
          </w:p>
        </w:tc>
        <w:tc>
          <w:tcPr>
            <w:tcW w:w="1017" w:type="dxa"/>
            <w:tcBorders>
              <w:top w:val="nil"/>
              <w:left w:val="nil"/>
              <w:bottom w:val="single" w:sz="4" w:space="0" w:color="auto"/>
              <w:right w:val="single" w:sz="4" w:space="0" w:color="auto"/>
            </w:tcBorders>
            <w:shd w:val="clear" w:color="auto" w:fill="auto"/>
            <w:noWrap/>
            <w:vAlign w:val="center"/>
            <w:hideMark/>
          </w:tcPr>
          <w:p w14:paraId="02C981ED" w14:textId="77777777" w:rsidR="0017081C" w:rsidRPr="00D96333" w:rsidRDefault="0017081C" w:rsidP="008C68A3">
            <w:pPr>
              <w:jc w:val="right"/>
              <w:rPr>
                <w:rFonts w:cs="Arial"/>
                <w:color w:val="000000"/>
                <w:sz w:val="18"/>
                <w:szCs w:val="18"/>
                <w:lang w:val="en-US" w:eastAsia="zh-CN"/>
              </w:rPr>
            </w:pPr>
            <w:r w:rsidRPr="00D96333">
              <w:rPr>
                <w:rFonts w:cs="Arial"/>
                <w:color w:val="000000"/>
                <w:sz w:val="18"/>
                <w:szCs w:val="18"/>
                <w:lang w:val="en-US" w:eastAsia="zh-CN"/>
              </w:rPr>
              <w:t>1</w:t>
            </w:r>
          </w:p>
        </w:tc>
        <w:tc>
          <w:tcPr>
            <w:tcW w:w="947" w:type="dxa"/>
            <w:tcBorders>
              <w:top w:val="nil"/>
              <w:left w:val="nil"/>
              <w:bottom w:val="single" w:sz="4" w:space="0" w:color="auto"/>
              <w:right w:val="single" w:sz="4" w:space="0" w:color="auto"/>
            </w:tcBorders>
            <w:shd w:val="clear" w:color="auto" w:fill="auto"/>
            <w:noWrap/>
            <w:vAlign w:val="center"/>
            <w:hideMark/>
          </w:tcPr>
          <w:p w14:paraId="078A1E65" w14:textId="77777777" w:rsidR="0017081C" w:rsidRPr="00D96333" w:rsidRDefault="0017081C" w:rsidP="008C68A3">
            <w:pPr>
              <w:jc w:val="right"/>
              <w:rPr>
                <w:rFonts w:cs="Arial"/>
                <w:color w:val="000000"/>
                <w:sz w:val="18"/>
                <w:szCs w:val="18"/>
                <w:lang w:val="en-US" w:eastAsia="zh-CN"/>
              </w:rPr>
            </w:pPr>
            <w:r w:rsidRPr="00D96333">
              <w:rPr>
                <w:rFonts w:cs="Arial"/>
                <w:color w:val="000000"/>
                <w:sz w:val="18"/>
                <w:szCs w:val="18"/>
                <w:lang w:val="en-US" w:eastAsia="zh-CN"/>
              </w:rPr>
              <w:t>14%</w:t>
            </w:r>
          </w:p>
        </w:tc>
        <w:tc>
          <w:tcPr>
            <w:tcW w:w="1017" w:type="dxa"/>
            <w:tcBorders>
              <w:top w:val="nil"/>
              <w:left w:val="nil"/>
              <w:bottom w:val="single" w:sz="4" w:space="0" w:color="auto"/>
              <w:right w:val="single" w:sz="4" w:space="0" w:color="auto"/>
            </w:tcBorders>
            <w:shd w:val="clear" w:color="auto" w:fill="auto"/>
            <w:noWrap/>
            <w:vAlign w:val="center"/>
            <w:hideMark/>
          </w:tcPr>
          <w:p w14:paraId="58BCAC22" w14:textId="77777777" w:rsidR="0017081C" w:rsidRPr="00D96333" w:rsidRDefault="0017081C" w:rsidP="008C68A3">
            <w:pPr>
              <w:jc w:val="right"/>
              <w:rPr>
                <w:rFonts w:cs="Arial"/>
                <w:color w:val="000000"/>
                <w:sz w:val="18"/>
                <w:szCs w:val="18"/>
                <w:lang w:val="en-US" w:eastAsia="zh-CN"/>
              </w:rPr>
            </w:pPr>
            <w:r w:rsidRPr="00D96333">
              <w:rPr>
                <w:rFonts w:cs="Arial"/>
                <w:color w:val="000000"/>
                <w:sz w:val="18"/>
                <w:szCs w:val="18"/>
                <w:lang w:val="en-US" w:eastAsia="zh-CN"/>
              </w:rPr>
              <w:t>13</w:t>
            </w:r>
          </w:p>
        </w:tc>
        <w:tc>
          <w:tcPr>
            <w:tcW w:w="947" w:type="dxa"/>
            <w:tcBorders>
              <w:top w:val="nil"/>
              <w:left w:val="nil"/>
              <w:bottom w:val="single" w:sz="4" w:space="0" w:color="auto"/>
              <w:right w:val="single" w:sz="4" w:space="0" w:color="auto"/>
            </w:tcBorders>
            <w:shd w:val="clear" w:color="auto" w:fill="auto"/>
            <w:noWrap/>
            <w:vAlign w:val="center"/>
            <w:hideMark/>
          </w:tcPr>
          <w:p w14:paraId="592481F6" w14:textId="77777777" w:rsidR="0017081C" w:rsidRPr="00D96333" w:rsidRDefault="0017081C" w:rsidP="008C68A3">
            <w:pPr>
              <w:jc w:val="right"/>
              <w:rPr>
                <w:rFonts w:cs="Arial"/>
                <w:color w:val="000000"/>
                <w:sz w:val="18"/>
                <w:szCs w:val="18"/>
                <w:lang w:val="en-US" w:eastAsia="zh-CN"/>
              </w:rPr>
            </w:pPr>
            <w:r w:rsidRPr="00D96333">
              <w:rPr>
                <w:rFonts w:cs="Arial"/>
                <w:color w:val="000000"/>
                <w:sz w:val="18"/>
                <w:szCs w:val="18"/>
                <w:lang w:val="en-US" w:eastAsia="zh-CN"/>
              </w:rPr>
              <w:t>37%</w:t>
            </w:r>
          </w:p>
        </w:tc>
      </w:tr>
      <w:tr w:rsidR="0017081C" w:rsidRPr="00D96333" w14:paraId="2C7C9038" w14:textId="77777777" w:rsidTr="008C68A3">
        <w:trPr>
          <w:trHeight w:val="297"/>
          <w:jc w:val="center"/>
        </w:trPr>
        <w:tc>
          <w:tcPr>
            <w:tcW w:w="3219" w:type="dxa"/>
            <w:tcBorders>
              <w:top w:val="nil"/>
              <w:left w:val="single" w:sz="4" w:space="0" w:color="auto"/>
              <w:bottom w:val="single" w:sz="4" w:space="0" w:color="auto"/>
              <w:right w:val="single" w:sz="4" w:space="0" w:color="auto"/>
            </w:tcBorders>
            <w:shd w:val="clear" w:color="auto" w:fill="auto"/>
            <w:noWrap/>
            <w:vAlign w:val="center"/>
            <w:hideMark/>
          </w:tcPr>
          <w:p w14:paraId="0F2B904C" w14:textId="77777777" w:rsidR="0017081C" w:rsidRPr="00D96333" w:rsidRDefault="0017081C" w:rsidP="008C68A3">
            <w:pPr>
              <w:rPr>
                <w:rFonts w:cs="Arial"/>
                <w:color w:val="000000"/>
                <w:sz w:val="18"/>
                <w:szCs w:val="18"/>
                <w:lang w:val="en-US" w:eastAsia="zh-CN"/>
              </w:rPr>
            </w:pPr>
            <w:r>
              <w:rPr>
                <w:rFonts w:cs="Arial"/>
                <w:color w:val="000000"/>
                <w:sz w:val="18"/>
                <w:szCs w:val="18"/>
                <w:lang w:val="en-US" w:eastAsia="zh-CN"/>
              </w:rPr>
              <w:t>Agricultural</w:t>
            </w:r>
            <w:r w:rsidRPr="00D96333">
              <w:rPr>
                <w:rFonts w:cs="Arial"/>
                <w:color w:val="000000"/>
                <w:sz w:val="18"/>
                <w:szCs w:val="18"/>
                <w:lang w:val="en-US" w:eastAsia="zh-CN"/>
              </w:rPr>
              <w:t xml:space="preserve"> Livestock - Not Margined</w:t>
            </w:r>
          </w:p>
        </w:tc>
        <w:tc>
          <w:tcPr>
            <w:tcW w:w="1017" w:type="dxa"/>
            <w:tcBorders>
              <w:top w:val="nil"/>
              <w:left w:val="nil"/>
              <w:bottom w:val="single" w:sz="4" w:space="0" w:color="auto"/>
              <w:right w:val="single" w:sz="4" w:space="0" w:color="auto"/>
            </w:tcBorders>
            <w:shd w:val="clear" w:color="auto" w:fill="auto"/>
            <w:noWrap/>
            <w:vAlign w:val="center"/>
            <w:hideMark/>
          </w:tcPr>
          <w:p w14:paraId="154B6E5B" w14:textId="77777777" w:rsidR="0017081C" w:rsidRPr="00D96333" w:rsidRDefault="0017081C" w:rsidP="008C68A3">
            <w:pPr>
              <w:jc w:val="right"/>
              <w:rPr>
                <w:rFonts w:cs="Arial"/>
                <w:color w:val="000000"/>
                <w:sz w:val="18"/>
                <w:szCs w:val="18"/>
                <w:lang w:val="en-US" w:eastAsia="zh-CN"/>
              </w:rPr>
            </w:pPr>
            <w:r w:rsidRPr="00D96333">
              <w:rPr>
                <w:rFonts w:cs="Arial"/>
                <w:color w:val="000000"/>
                <w:sz w:val="18"/>
                <w:szCs w:val="18"/>
                <w:lang w:val="en-US" w:eastAsia="zh-CN"/>
              </w:rPr>
              <w:t>9</w:t>
            </w:r>
          </w:p>
        </w:tc>
        <w:tc>
          <w:tcPr>
            <w:tcW w:w="947" w:type="dxa"/>
            <w:tcBorders>
              <w:top w:val="nil"/>
              <w:left w:val="nil"/>
              <w:bottom w:val="single" w:sz="4" w:space="0" w:color="auto"/>
              <w:right w:val="single" w:sz="4" w:space="0" w:color="auto"/>
            </w:tcBorders>
            <w:shd w:val="clear" w:color="auto" w:fill="auto"/>
            <w:noWrap/>
            <w:vAlign w:val="center"/>
            <w:hideMark/>
          </w:tcPr>
          <w:p w14:paraId="09D55C20" w14:textId="77777777" w:rsidR="0017081C" w:rsidRPr="00D96333" w:rsidRDefault="0017081C" w:rsidP="008C68A3">
            <w:pPr>
              <w:jc w:val="right"/>
              <w:rPr>
                <w:rFonts w:cs="Arial"/>
                <w:color w:val="000000"/>
                <w:sz w:val="18"/>
                <w:szCs w:val="18"/>
                <w:lang w:val="en-US" w:eastAsia="zh-CN"/>
              </w:rPr>
            </w:pPr>
            <w:r w:rsidRPr="00D96333">
              <w:rPr>
                <w:rFonts w:cs="Arial"/>
                <w:color w:val="000000"/>
                <w:sz w:val="18"/>
                <w:szCs w:val="18"/>
                <w:lang w:val="en-US" w:eastAsia="zh-CN"/>
              </w:rPr>
              <w:t>7%</w:t>
            </w:r>
          </w:p>
        </w:tc>
        <w:tc>
          <w:tcPr>
            <w:tcW w:w="1017" w:type="dxa"/>
            <w:tcBorders>
              <w:top w:val="nil"/>
              <w:left w:val="nil"/>
              <w:bottom w:val="single" w:sz="4" w:space="0" w:color="auto"/>
              <w:right w:val="single" w:sz="4" w:space="0" w:color="auto"/>
            </w:tcBorders>
            <w:shd w:val="clear" w:color="auto" w:fill="auto"/>
            <w:noWrap/>
            <w:vAlign w:val="center"/>
            <w:hideMark/>
          </w:tcPr>
          <w:p w14:paraId="593BDA8A" w14:textId="77777777" w:rsidR="0017081C" w:rsidRPr="00D96333" w:rsidRDefault="0017081C" w:rsidP="008C68A3">
            <w:pPr>
              <w:jc w:val="right"/>
              <w:rPr>
                <w:rFonts w:cs="Arial"/>
                <w:color w:val="000000"/>
                <w:sz w:val="18"/>
                <w:szCs w:val="18"/>
                <w:lang w:val="en-US" w:eastAsia="zh-CN"/>
              </w:rPr>
            </w:pPr>
            <w:r w:rsidRPr="00D96333">
              <w:rPr>
                <w:rFonts w:cs="Arial"/>
                <w:color w:val="000000"/>
                <w:sz w:val="18"/>
                <w:szCs w:val="18"/>
                <w:lang w:val="en-US" w:eastAsia="zh-CN"/>
              </w:rPr>
              <w:t>2</w:t>
            </w:r>
          </w:p>
        </w:tc>
        <w:tc>
          <w:tcPr>
            <w:tcW w:w="947" w:type="dxa"/>
            <w:tcBorders>
              <w:top w:val="nil"/>
              <w:left w:val="nil"/>
              <w:bottom w:val="single" w:sz="4" w:space="0" w:color="auto"/>
              <w:right w:val="single" w:sz="4" w:space="0" w:color="auto"/>
            </w:tcBorders>
            <w:shd w:val="clear" w:color="auto" w:fill="auto"/>
            <w:noWrap/>
            <w:vAlign w:val="center"/>
            <w:hideMark/>
          </w:tcPr>
          <w:p w14:paraId="683BD2B2" w14:textId="77777777" w:rsidR="0017081C" w:rsidRPr="00D96333" w:rsidRDefault="0017081C" w:rsidP="008C68A3">
            <w:pPr>
              <w:jc w:val="right"/>
              <w:rPr>
                <w:rFonts w:cs="Arial"/>
                <w:color w:val="000000"/>
                <w:sz w:val="18"/>
                <w:szCs w:val="18"/>
                <w:lang w:val="en-US" w:eastAsia="zh-CN"/>
              </w:rPr>
            </w:pPr>
            <w:r w:rsidRPr="00D96333">
              <w:rPr>
                <w:rFonts w:cs="Arial"/>
                <w:color w:val="000000"/>
                <w:sz w:val="18"/>
                <w:szCs w:val="18"/>
                <w:lang w:val="en-US" w:eastAsia="zh-CN"/>
              </w:rPr>
              <w:t>27%</w:t>
            </w:r>
          </w:p>
        </w:tc>
        <w:tc>
          <w:tcPr>
            <w:tcW w:w="1017" w:type="dxa"/>
            <w:tcBorders>
              <w:top w:val="nil"/>
              <w:left w:val="nil"/>
              <w:bottom w:val="single" w:sz="4" w:space="0" w:color="auto"/>
              <w:right w:val="single" w:sz="4" w:space="0" w:color="auto"/>
            </w:tcBorders>
            <w:shd w:val="clear" w:color="auto" w:fill="auto"/>
            <w:noWrap/>
            <w:vAlign w:val="center"/>
            <w:hideMark/>
          </w:tcPr>
          <w:p w14:paraId="5A0EEC73" w14:textId="77777777" w:rsidR="0017081C" w:rsidRPr="00D96333" w:rsidRDefault="0017081C" w:rsidP="008C68A3">
            <w:pPr>
              <w:rPr>
                <w:rFonts w:cs="Arial"/>
                <w:color w:val="000000"/>
                <w:sz w:val="18"/>
                <w:szCs w:val="18"/>
                <w:lang w:val="en-US" w:eastAsia="zh-CN"/>
              </w:rPr>
            </w:pPr>
            <w:r w:rsidRPr="00D96333">
              <w:rPr>
                <w:rFonts w:cs="Arial"/>
                <w:color w:val="000000"/>
                <w:sz w:val="18"/>
                <w:szCs w:val="18"/>
                <w:lang w:val="en-US" w:eastAsia="zh-CN"/>
              </w:rPr>
              <w:t> </w:t>
            </w:r>
          </w:p>
        </w:tc>
        <w:tc>
          <w:tcPr>
            <w:tcW w:w="947" w:type="dxa"/>
            <w:tcBorders>
              <w:top w:val="nil"/>
              <w:left w:val="nil"/>
              <w:bottom w:val="single" w:sz="4" w:space="0" w:color="auto"/>
              <w:right w:val="single" w:sz="4" w:space="0" w:color="auto"/>
            </w:tcBorders>
            <w:shd w:val="clear" w:color="auto" w:fill="auto"/>
            <w:noWrap/>
            <w:vAlign w:val="center"/>
            <w:hideMark/>
          </w:tcPr>
          <w:p w14:paraId="0991E64D" w14:textId="77777777" w:rsidR="0017081C" w:rsidRPr="00D96333" w:rsidRDefault="0017081C" w:rsidP="008C68A3">
            <w:pPr>
              <w:rPr>
                <w:rFonts w:cs="Arial"/>
                <w:color w:val="000000"/>
                <w:sz w:val="18"/>
                <w:szCs w:val="18"/>
                <w:lang w:val="en-US" w:eastAsia="zh-CN"/>
              </w:rPr>
            </w:pPr>
            <w:r w:rsidRPr="00D96333">
              <w:rPr>
                <w:rFonts w:cs="Arial"/>
                <w:color w:val="000000"/>
                <w:sz w:val="18"/>
                <w:szCs w:val="18"/>
                <w:lang w:val="en-US" w:eastAsia="zh-CN"/>
              </w:rPr>
              <w:t> </w:t>
            </w:r>
          </w:p>
        </w:tc>
        <w:tc>
          <w:tcPr>
            <w:tcW w:w="1017" w:type="dxa"/>
            <w:tcBorders>
              <w:top w:val="nil"/>
              <w:left w:val="nil"/>
              <w:bottom w:val="single" w:sz="4" w:space="0" w:color="auto"/>
              <w:right w:val="single" w:sz="4" w:space="0" w:color="auto"/>
            </w:tcBorders>
            <w:shd w:val="clear" w:color="auto" w:fill="auto"/>
            <w:noWrap/>
            <w:vAlign w:val="center"/>
            <w:hideMark/>
          </w:tcPr>
          <w:p w14:paraId="3D3CC860" w14:textId="77777777" w:rsidR="0017081C" w:rsidRPr="00D96333" w:rsidRDefault="0017081C" w:rsidP="008C68A3">
            <w:pPr>
              <w:rPr>
                <w:rFonts w:cs="Arial"/>
                <w:color w:val="000000"/>
                <w:sz w:val="18"/>
                <w:szCs w:val="18"/>
                <w:lang w:val="en-US" w:eastAsia="zh-CN"/>
              </w:rPr>
            </w:pPr>
            <w:r w:rsidRPr="00D96333">
              <w:rPr>
                <w:rFonts w:cs="Arial"/>
                <w:color w:val="000000"/>
                <w:sz w:val="18"/>
                <w:szCs w:val="18"/>
                <w:lang w:val="en-US" w:eastAsia="zh-CN"/>
              </w:rPr>
              <w:t> </w:t>
            </w:r>
          </w:p>
        </w:tc>
        <w:tc>
          <w:tcPr>
            <w:tcW w:w="947" w:type="dxa"/>
            <w:tcBorders>
              <w:top w:val="nil"/>
              <w:left w:val="nil"/>
              <w:bottom w:val="single" w:sz="4" w:space="0" w:color="auto"/>
              <w:right w:val="single" w:sz="4" w:space="0" w:color="auto"/>
            </w:tcBorders>
            <w:shd w:val="clear" w:color="auto" w:fill="auto"/>
            <w:noWrap/>
            <w:vAlign w:val="center"/>
            <w:hideMark/>
          </w:tcPr>
          <w:p w14:paraId="5FDFF1C0" w14:textId="77777777" w:rsidR="0017081C" w:rsidRPr="00D96333" w:rsidRDefault="0017081C" w:rsidP="008C68A3">
            <w:pPr>
              <w:rPr>
                <w:rFonts w:cs="Arial"/>
                <w:color w:val="000000"/>
                <w:sz w:val="18"/>
                <w:szCs w:val="18"/>
                <w:lang w:val="en-US" w:eastAsia="zh-CN"/>
              </w:rPr>
            </w:pPr>
            <w:r w:rsidRPr="00D96333">
              <w:rPr>
                <w:rFonts w:cs="Arial"/>
                <w:color w:val="000000"/>
                <w:sz w:val="18"/>
                <w:szCs w:val="18"/>
                <w:lang w:val="en-US" w:eastAsia="zh-CN"/>
              </w:rPr>
              <w:t> </w:t>
            </w:r>
          </w:p>
        </w:tc>
        <w:tc>
          <w:tcPr>
            <w:tcW w:w="1017" w:type="dxa"/>
            <w:tcBorders>
              <w:top w:val="nil"/>
              <w:left w:val="nil"/>
              <w:bottom w:val="single" w:sz="4" w:space="0" w:color="auto"/>
              <w:right w:val="single" w:sz="4" w:space="0" w:color="auto"/>
            </w:tcBorders>
            <w:shd w:val="clear" w:color="auto" w:fill="auto"/>
            <w:noWrap/>
            <w:vAlign w:val="center"/>
            <w:hideMark/>
          </w:tcPr>
          <w:p w14:paraId="2D4A3BA7" w14:textId="77777777" w:rsidR="0017081C" w:rsidRPr="00D96333" w:rsidRDefault="0017081C" w:rsidP="008C68A3">
            <w:pPr>
              <w:rPr>
                <w:rFonts w:cs="Arial"/>
                <w:color w:val="000000"/>
                <w:sz w:val="18"/>
                <w:szCs w:val="18"/>
                <w:lang w:val="en-US" w:eastAsia="zh-CN"/>
              </w:rPr>
            </w:pPr>
            <w:r w:rsidRPr="00D96333">
              <w:rPr>
                <w:rFonts w:cs="Arial"/>
                <w:color w:val="000000"/>
                <w:sz w:val="18"/>
                <w:szCs w:val="18"/>
                <w:lang w:val="en-US" w:eastAsia="zh-CN"/>
              </w:rPr>
              <w:t> </w:t>
            </w:r>
          </w:p>
        </w:tc>
        <w:tc>
          <w:tcPr>
            <w:tcW w:w="947" w:type="dxa"/>
            <w:tcBorders>
              <w:top w:val="nil"/>
              <w:left w:val="nil"/>
              <w:bottom w:val="single" w:sz="4" w:space="0" w:color="auto"/>
              <w:right w:val="single" w:sz="4" w:space="0" w:color="auto"/>
            </w:tcBorders>
            <w:shd w:val="clear" w:color="auto" w:fill="auto"/>
            <w:noWrap/>
            <w:vAlign w:val="center"/>
            <w:hideMark/>
          </w:tcPr>
          <w:p w14:paraId="13DF3489" w14:textId="77777777" w:rsidR="0017081C" w:rsidRPr="00D96333" w:rsidRDefault="0017081C" w:rsidP="008C68A3">
            <w:pPr>
              <w:rPr>
                <w:rFonts w:cs="Arial"/>
                <w:color w:val="000000"/>
                <w:sz w:val="18"/>
                <w:szCs w:val="18"/>
                <w:lang w:val="en-US" w:eastAsia="zh-CN"/>
              </w:rPr>
            </w:pPr>
            <w:r w:rsidRPr="00D96333">
              <w:rPr>
                <w:rFonts w:cs="Arial"/>
                <w:color w:val="000000"/>
                <w:sz w:val="18"/>
                <w:szCs w:val="18"/>
                <w:lang w:val="en-US" w:eastAsia="zh-CN"/>
              </w:rPr>
              <w:t> </w:t>
            </w:r>
          </w:p>
        </w:tc>
        <w:tc>
          <w:tcPr>
            <w:tcW w:w="1017" w:type="dxa"/>
            <w:tcBorders>
              <w:top w:val="nil"/>
              <w:left w:val="nil"/>
              <w:bottom w:val="single" w:sz="4" w:space="0" w:color="auto"/>
              <w:right w:val="single" w:sz="4" w:space="0" w:color="auto"/>
            </w:tcBorders>
            <w:shd w:val="clear" w:color="auto" w:fill="auto"/>
            <w:noWrap/>
            <w:vAlign w:val="center"/>
            <w:hideMark/>
          </w:tcPr>
          <w:p w14:paraId="74EF2E74" w14:textId="77777777" w:rsidR="0017081C" w:rsidRPr="00D96333" w:rsidRDefault="0017081C" w:rsidP="008C68A3">
            <w:pPr>
              <w:jc w:val="right"/>
              <w:rPr>
                <w:rFonts w:cs="Arial"/>
                <w:color w:val="000000"/>
                <w:sz w:val="18"/>
                <w:szCs w:val="18"/>
                <w:lang w:val="en-US" w:eastAsia="zh-CN"/>
              </w:rPr>
            </w:pPr>
            <w:r w:rsidRPr="00D96333">
              <w:rPr>
                <w:rFonts w:cs="Arial"/>
                <w:color w:val="000000"/>
                <w:sz w:val="18"/>
                <w:szCs w:val="18"/>
                <w:lang w:val="en-US" w:eastAsia="zh-CN"/>
              </w:rPr>
              <w:t>11</w:t>
            </w:r>
          </w:p>
        </w:tc>
        <w:tc>
          <w:tcPr>
            <w:tcW w:w="947" w:type="dxa"/>
            <w:tcBorders>
              <w:top w:val="nil"/>
              <w:left w:val="nil"/>
              <w:bottom w:val="single" w:sz="4" w:space="0" w:color="auto"/>
              <w:right w:val="single" w:sz="4" w:space="0" w:color="auto"/>
            </w:tcBorders>
            <w:shd w:val="clear" w:color="auto" w:fill="auto"/>
            <w:noWrap/>
            <w:vAlign w:val="center"/>
            <w:hideMark/>
          </w:tcPr>
          <w:p w14:paraId="16D60B4F" w14:textId="77777777" w:rsidR="0017081C" w:rsidRPr="00D96333" w:rsidRDefault="0017081C" w:rsidP="008C68A3">
            <w:pPr>
              <w:jc w:val="right"/>
              <w:rPr>
                <w:rFonts w:cs="Arial"/>
                <w:color w:val="000000"/>
                <w:sz w:val="18"/>
                <w:szCs w:val="18"/>
                <w:lang w:val="en-US" w:eastAsia="zh-CN"/>
              </w:rPr>
            </w:pPr>
            <w:r w:rsidRPr="00D96333">
              <w:rPr>
                <w:rFonts w:cs="Arial"/>
                <w:color w:val="000000"/>
                <w:sz w:val="18"/>
                <w:szCs w:val="18"/>
                <w:lang w:val="en-US" w:eastAsia="zh-CN"/>
              </w:rPr>
              <w:t>11%</w:t>
            </w:r>
          </w:p>
        </w:tc>
      </w:tr>
      <w:tr w:rsidR="0017081C" w:rsidRPr="00D96333" w14:paraId="72458E74" w14:textId="77777777" w:rsidTr="008C68A3">
        <w:trPr>
          <w:trHeight w:val="297"/>
          <w:jc w:val="center"/>
        </w:trPr>
        <w:tc>
          <w:tcPr>
            <w:tcW w:w="3219" w:type="dxa"/>
            <w:tcBorders>
              <w:top w:val="nil"/>
              <w:left w:val="single" w:sz="4" w:space="0" w:color="auto"/>
              <w:bottom w:val="single" w:sz="4" w:space="0" w:color="auto"/>
              <w:right w:val="single" w:sz="4" w:space="0" w:color="auto"/>
            </w:tcBorders>
            <w:shd w:val="clear" w:color="000000" w:fill="FFFF00"/>
            <w:noWrap/>
            <w:vAlign w:val="center"/>
            <w:hideMark/>
          </w:tcPr>
          <w:p w14:paraId="41B588DD" w14:textId="77777777" w:rsidR="0017081C" w:rsidRPr="00D96333" w:rsidRDefault="0017081C" w:rsidP="008C68A3">
            <w:pPr>
              <w:rPr>
                <w:rFonts w:cs="Arial"/>
                <w:color w:val="000000"/>
                <w:sz w:val="18"/>
                <w:szCs w:val="18"/>
                <w:lang w:val="en-US" w:eastAsia="zh-CN"/>
              </w:rPr>
            </w:pPr>
            <w:r w:rsidRPr="00D96333">
              <w:rPr>
                <w:rFonts w:cs="Arial"/>
                <w:color w:val="000000"/>
                <w:sz w:val="18"/>
                <w:szCs w:val="18"/>
                <w:lang w:val="en-US" w:eastAsia="zh-CN"/>
              </w:rPr>
              <w:t>Blanket Lien</w:t>
            </w:r>
          </w:p>
        </w:tc>
        <w:tc>
          <w:tcPr>
            <w:tcW w:w="1017" w:type="dxa"/>
            <w:tcBorders>
              <w:top w:val="nil"/>
              <w:left w:val="nil"/>
              <w:bottom w:val="single" w:sz="4" w:space="0" w:color="auto"/>
              <w:right w:val="single" w:sz="4" w:space="0" w:color="auto"/>
            </w:tcBorders>
            <w:shd w:val="clear" w:color="000000" w:fill="FFFF00"/>
            <w:noWrap/>
            <w:vAlign w:val="center"/>
            <w:hideMark/>
          </w:tcPr>
          <w:p w14:paraId="6C505BED" w14:textId="77777777" w:rsidR="0017081C" w:rsidRPr="00D96333" w:rsidRDefault="0017081C" w:rsidP="008C68A3">
            <w:pPr>
              <w:jc w:val="right"/>
              <w:rPr>
                <w:rFonts w:cs="Arial"/>
                <w:color w:val="000000"/>
                <w:sz w:val="18"/>
                <w:szCs w:val="18"/>
                <w:lang w:val="en-US" w:eastAsia="zh-CN"/>
              </w:rPr>
            </w:pPr>
            <w:r w:rsidRPr="00D96333">
              <w:rPr>
                <w:rFonts w:cs="Arial"/>
                <w:color w:val="000000"/>
                <w:sz w:val="18"/>
                <w:szCs w:val="18"/>
                <w:lang w:val="en-US" w:eastAsia="zh-CN"/>
              </w:rPr>
              <w:t>36</w:t>
            </w:r>
          </w:p>
        </w:tc>
        <w:tc>
          <w:tcPr>
            <w:tcW w:w="947" w:type="dxa"/>
            <w:tcBorders>
              <w:top w:val="nil"/>
              <w:left w:val="nil"/>
              <w:bottom w:val="single" w:sz="4" w:space="0" w:color="auto"/>
              <w:right w:val="single" w:sz="4" w:space="0" w:color="auto"/>
            </w:tcBorders>
            <w:shd w:val="clear" w:color="000000" w:fill="FFFF00"/>
            <w:noWrap/>
            <w:vAlign w:val="center"/>
            <w:hideMark/>
          </w:tcPr>
          <w:p w14:paraId="61E3848A" w14:textId="77777777" w:rsidR="0017081C" w:rsidRPr="00D96333" w:rsidRDefault="0017081C" w:rsidP="008C68A3">
            <w:pPr>
              <w:jc w:val="right"/>
              <w:rPr>
                <w:rFonts w:cs="Arial"/>
                <w:color w:val="000000"/>
                <w:sz w:val="18"/>
                <w:szCs w:val="18"/>
                <w:lang w:val="en-US" w:eastAsia="zh-CN"/>
              </w:rPr>
            </w:pPr>
            <w:r w:rsidRPr="00D96333">
              <w:rPr>
                <w:rFonts w:cs="Arial"/>
                <w:color w:val="000000"/>
                <w:sz w:val="18"/>
                <w:szCs w:val="18"/>
                <w:lang w:val="en-US" w:eastAsia="zh-CN"/>
              </w:rPr>
              <w:t>38%</w:t>
            </w:r>
          </w:p>
        </w:tc>
        <w:tc>
          <w:tcPr>
            <w:tcW w:w="1017" w:type="dxa"/>
            <w:tcBorders>
              <w:top w:val="nil"/>
              <w:left w:val="nil"/>
              <w:bottom w:val="single" w:sz="4" w:space="0" w:color="auto"/>
              <w:right w:val="single" w:sz="4" w:space="0" w:color="auto"/>
            </w:tcBorders>
            <w:shd w:val="clear" w:color="000000" w:fill="FFFF00"/>
            <w:noWrap/>
            <w:vAlign w:val="center"/>
            <w:hideMark/>
          </w:tcPr>
          <w:p w14:paraId="70607C45" w14:textId="77777777" w:rsidR="0017081C" w:rsidRPr="00D96333" w:rsidRDefault="0017081C" w:rsidP="008C68A3">
            <w:pPr>
              <w:jc w:val="right"/>
              <w:rPr>
                <w:rFonts w:cs="Arial"/>
                <w:color w:val="000000"/>
                <w:sz w:val="18"/>
                <w:szCs w:val="18"/>
                <w:lang w:val="en-US" w:eastAsia="zh-CN"/>
              </w:rPr>
            </w:pPr>
            <w:r w:rsidRPr="00D96333">
              <w:rPr>
                <w:rFonts w:cs="Arial"/>
                <w:color w:val="000000"/>
                <w:sz w:val="18"/>
                <w:szCs w:val="18"/>
                <w:lang w:val="en-US" w:eastAsia="zh-CN"/>
              </w:rPr>
              <w:t>20</w:t>
            </w:r>
          </w:p>
        </w:tc>
        <w:tc>
          <w:tcPr>
            <w:tcW w:w="947" w:type="dxa"/>
            <w:tcBorders>
              <w:top w:val="nil"/>
              <w:left w:val="nil"/>
              <w:bottom w:val="single" w:sz="4" w:space="0" w:color="auto"/>
              <w:right w:val="single" w:sz="4" w:space="0" w:color="auto"/>
            </w:tcBorders>
            <w:shd w:val="clear" w:color="000000" w:fill="FFFF00"/>
            <w:noWrap/>
            <w:vAlign w:val="center"/>
            <w:hideMark/>
          </w:tcPr>
          <w:p w14:paraId="408C509D" w14:textId="77777777" w:rsidR="0017081C" w:rsidRPr="00D96333" w:rsidRDefault="0017081C" w:rsidP="008C68A3">
            <w:pPr>
              <w:jc w:val="right"/>
              <w:rPr>
                <w:rFonts w:cs="Arial"/>
                <w:color w:val="000000"/>
                <w:sz w:val="18"/>
                <w:szCs w:val="18"/>
                <w:lang w:val="en-US" w:eastAsia="zh-CN"/>
              </w:rPr>
            </w:pPr>
            <w:r w:rsidRPr="00D96333">
              <w:rPr>
                <w:rFonts w:cs="Arial"/>
                <w:color w:val="000000"/>
                <w:sz w:val="18"/>
                <w:szCs w:val="18"/>
                <w:lang w:val="en-US" w:eastAsia="zh-CN"/>
              </w:rPr>
              <w:t>20%</w:t>
            </w:r>
          </w:p>
        </w:tc>
        <w:tc>
          <w:tcPr>
            <w:tcW w:w="1017" w:type="dxa"/>
            <w:tcBorders>
              <w:top w:val="nil"/>
              <w:left w:val="nil"/>
              <w:bottom w:val="single" w:sz="4" w:space="0" w:color="auto"/>
              <w:right w:val="single" w:sz="4" w:space="0" w:color="auto"/>
            </w:tcBorders>
            <w:shd w:val="clear" w:color="000000" w:fill="FFFF00"/>
            <w:noWrap/>
            <w:vAlign w:val="center"/>
            <w:hideMark/>
          </w:tcPr>
          <w:p w14:paraId="61FD6017" w14:textId="77777777" w:rsidR="0017081C" w:rsidRPr="00D96333" w:rsidRDefault="0017081C" w:rsidP="008C68A3">
            <w:pPr>
              <w:jc w:val="right"/>
              <w:rPr>
                <w:rFonts w:cs="Arial"/>
                <w:color w:val="000000"/>
                <w:sz w:val="18"/>
                <w:szCs w:val="18"/>
                <w:lang w:val="en-US" w:eastAsia="zh-CN"/>
              </w:rPr>
            </w:pPr>
            <w:r w:rsidRPr="00D96333">
              <w:rPr>
                <w:rFonts w:cs="Arial"/>
                <w:color w:val="000000"/>
                <w:sz w:val="18"/>
                <w:szCs w:val="18"/>
                <w:lang w:val="en-US" w:eastAsia="zh-CN"/>
              </w:rPr>
              <w:t>13</w:t>
            </w:r>
          </w:p>
        </w:tc>
        <w:tc>
          <w:tcPr>
            <w:tcW w:w="947" w:type="dxa"/>
            <w:tcBorders>
              <w:top w:val="nil"/>
              <w:left w:val="nil"/>
              <w:bottom w:val="single" w:sz="4" w:space="0" w:color="auto"/>
              <w:right w:val="single" w:sz="4" w:space="0" w:color="auto"/>
            </w:tcBorders>
            <w:shd w:val="clear" w:color="000000" w:fill="FFFF00"/>
            <w:noWrap/>
            <w:vAlign w:val="center"/>
            <w:hideMark/>
          </w:tcPr>
          <w:p w14:paraId="505C3004" w14:textId="77777777" w:rsidR="0017081C" w:rsidRPr="00D96333" w:rsidRDefault="0017081C" w:rsidP="008C68A3">
            <w:pPr>
              <w:jc w:val="right"/>
              <w:rPr>
                <w:rFonts w:cs="Arial"/>
                <w:color w:val="000000"/>
                <w:sz w:val="18"/>
                <w:szCs w:val="18"/>
                <w:lang w:val="en-US" w:eastAsia="zh-CN"/>
              </w:rPr>
            </w:pPr>
            <w:r w:rsidRPr="00D96333">
              <w:rPr>
                <w:rFonts w:cs="Arial"/>
                <w:color w:val="000000"/>
                <w:sz w:val="18"/>
                <w:szCs w:val="18"/>
                <w:lang w:val="en-US" w:eastAsia="zh-CN"/>
              </w:rPr>
              <w:t>16%</w:t>
            </w:r>
          </w:p>
        </w:tc>
        <w:tc>
          <w:tcPr>
            <w:tcW w:w="1017" w:type="dxa"/>
            <w:tcBorders>
              <w:top w:val="nil"/>
              <w:left w:val="nil"/>
              <w:bottom w:val="single" w:sz="4" w:space="0" w:color="auto"/>
              <w:right w:val="single" w:sz="4" w:space="0" w:color="auto"/>
            </w:tcBorders>
            <w:shd w:val="clear" w:color="000000" w:fill="FFFF00"/>
            <w:noWrap/>
            <w:vAlign w:val="center"/>
            <w:hideMark/>
          </w:tcPr>
          <w:p w14:paraId="7BAAE53D" w14:textId="77777777" w:rsidR="0017081C" w:rsidRPr="00D96333" w:rsidRDefault="0017081C" w:rsidP="008C68A3">
            <w:pPr>
              <w:jc w:val="right"/>
              <w:rPr>
                <w:rFonts w:cs="Arial"/>
                <w:color w:val="000000"/>
                <w:sz w:val="18"/>
                <w:szCs w:val="18"/>
                <w:lang w:val="en-US" w:eastAsia="zh-CN"/>
              </w:rPr>
            </w:pPr>
            <w:r w:rsidRPr="00D96333">
              <w:rPr>
                <w:rFonts w:cs="Arial"/>
                <w:color w:val="000000"/>
                <w:sz w:val="18"/>
                <w:szCs w:val="18"/>
                <w:lang w:val="en-US" w:eastAsia="zh-CN"/>
              </w:rPr>
              <w:t>10</w:t>
            </w:r>
          </w:p>
        </w:tc>
        <w:tc>
          <w:tcPr>
            <w:tcW w:w="947" w:type="dxa"/>
            <w:tcBorders>
              <w:top w:val="nil"/>
              <w:left w:val="nil"/>
              <w:bottom w:val="single" w:sz="4" w:space="0" w:color="auto"/>
              <w:right w:val="single" w:sz="4" w:space="0" w:color="auto"/>
            </w:tcBorders>
            <w:shd w:val="clear" w:color="000000" w:fill="FFFF00"/>
            <w:noWrap/>
            <w:vAlign w:val="center"/>
            <w:hideMark/>
          </w:tcPr>
          <w:p w14:paraId="6629428E" w14:textId="77777777" w:rsidR="0017081C" w:rsidRPr="00D96333" w:rsidRDefault="0017081C" w:rsidP="008C68A3">
            <w:pPr>
              <w:jc w:val="right"/>
              <w:rPr>
                <w:rFonts w:cs="Arial"/>
                <w:color w:val="000000"/>
                <w:sz w:val="18"/>
                <w:szCs w:val="18"/>
                <w:lang w:val="en-US" w:eastAsia="zh-CN"/>
              </w:rPr>
            </w:pPr>
            <w:r w:rsidRPr="00D96333">
              <w:rPr>
                <w:rFonts w:cs="Arial"/>
                <w:color w:val="000000"/>
                <w:sz w:val="18"/>
                <w:szCs w:val="18"/>
                <w:lang w:val="en-US" w:eastAsia="zh-CN"/>
              </w:rPr>
              <w:t>17%</w:t>
            </w:r>
          </w:p>
        </w:tc>
        <w:tc>
          <w:tcPr>
            <w:tcW w:w="1017" w:type="dxa"/>
            <w:tcBorders>
              <w:top w:val="nil"/>
              <w:left w:val="nil"/>
              <w:bottom w:val="single" w:sz="4" w:space="0" w:color="auto"/>
              <w:right w:val="single" w:sz="4" w:space="0" w:color="auto"/>
            </w:tcBorders>
            <w:shd w:val="clear" w:color="000000" w:fill="FFFF00"/>
            <w:noWrap/>
            <w:vAlign w:val="center"/>
            <w:hideMark/>
          </w:tcPr>
          <w:p w14:paraId="57EB22EB" w14:textId="77777777" w:rsidR="0017081C" w:rsidRPr="00D96333" w:rsidRDefault="0017081C" w:rsidP="008C68A3">
            <w:pPr>
              <w:jc w:val="right"/>
              <w:rPr>
                <w:rFonts w:cs="Arial"/>
                <w:color w:val="000000"/>
                <w:sz w:val="18"/>
                <w:szCs w:val="18"/>
                <w:lang w:val="en-US" w:eastAsia="zh-CN"/>
              </w:rPr>
            </w:pPr>
            <w:r w:rsidRPr="00D96333">
              <w:rPr>
                <w:rFonts w:cs="Arial"/>
                <w:color w:val="000000"/>
                <w:sz w:val="18"/>
                <w:szCs w:val="18"/>
                <w:lang w:val="en-US" w:eastAsia="zh-CN"/>
              </w:rPr>
              <w:t>17</w:t>
            </w:r>
          </w:p>
        </w:tc>
        <w:tc>
          <w:tcPr>
            <w:tcW w:w="947" w:type="dxa"/>
            <w:tcBorders>
              <w:top w:val="nil"/>
              <w:left w:val="nil"/>
              <w:bottom w:val="single" w:sz="4" w:space="0" w:color="auto"/>
              <w:right w:val="single" w:sz="4" w:space="0" w:color="auto"/>
            </w:tcBorders>
            <w:shd w:val="clear" w:color="000000" w:fill="FFFF00"/>
            <w:noWrap/>
            <w:vAlign w:val="center"/>
            <w:hideMark/>
          </w:tcPr>
          <w:p w14:paraId="72A76956" w14:textId="77777777" w:rsidR="0017081C" w:rsidRPr="00D96333" w:rsidRDefault="0017081C" w:rsidP="008C68A3">
            <w:pPr>
              <w:jc w:val="right"/>
              <w:rPr>
                <w:rFonts w:cs="Arial"/>
                <w:color w:val="000000"/>
                <w:sz w:val="18"/>
                <w:szCs w:val="18"/>
                <w:lang w:val="en-US" w:eastAsia="zh-CN"/>
              </w:rPr>
            </w:pPr>
            <w:r w:rsidRPr="00D96333">
              <w:rPr>
                <w:rFonts w:cs="Arial"/>
                <w:color w:val="000000"/>
                <w:sz w:val="18"/>
                <w:szCs w:val="18"/>
                <w:lang w:val="en-US" w:eastAsia="zh-CN"/>
              </w:rPr>
              <w:t>5%</w:t>
            </w:r>
          </w:p>
        </w:tc>
        <w:tc>
          <w:tcPr>
            <w:tcW w:w="1017" w:type="dxa"/>
            <w:tcBorders>
              <w:top w:val="nil"/>
              <w:left w:val="nil"/>
              <w:bottom w:val="single" w:sz="4" w:space="0" w:color="auto"/>
              <w:right w:val="single" w:sz="4" w:space="0" w:color="auto"/>
            </w:tcBorders>
            <w:shd w:val="clear" w:color="000000" w:fill="FFFF00"/>
            <w:noWrap/>
            <w:vAlign w:val="center"/>
            <w:hideMark/>
          </w:tcPr>
          <w:p w14:paraId="1B80EB86" w14:textId="77777777" w:rsidR="0017081C" w:rsidRPr="00D96333" w:rsidRDefault="0017081C" w:rsidP="008C68A3">
            <w:pPr>
              <w:jc w:val="right"/>
              <w:rPr>
                <w:rFonts w:cs="Arial"/>
                <w:color w:val="000000"/>
                <w:sz w:val="18"/>
                <w:szCs w:val="18"/>
                <w:lang w:val="en-US" w:eastAsia="zh-CN"/>
              </w:rPr>
            </w:pPr>
            <w:r w:rsidRPr="00D96333">
              <w:rPr>
                <w:rFonts w:cs="Arial"/>
                <w:color w:val="000000"/>
                <w:sz w:val="18"/>
                <w:szCs w:val="18"/>
                <w:lang w:val="en-US" w:eastAsia="zh-CN"/>
              </w:rPr>
              <w:t>96</w:t>
            </w:r>
          </w:p>
        </w:tc>
        <w:tc>
          <w:tcPr>
            <w:tcW w:w="947" w:type="dxa"/>
            <w:tcBorders>
              <w:top w:val="nil"/>
              <w:left w:val="nil"/>
              <w:bottom w:val="single" w:sz="4" w:space="0" w:color="auto"/>
              <w:right w:val="single" w:sz="4" w:space="0" w:color="auto"/>
            </w:tcBorders>
            <w:shd w:val="clear" w:color="000000" w:fill="FFFF00"/>
            <w:noWrap/>
            <w:vAlign w:val="center"/>
            <w:hideMark/>
          </w:tcPr>
          <w:p w14:paraId="3BD84115" w14:textId="77777777" w:rsidR="0017081C" w:rsidRPr="00D96333" w:rsidRDefault="0017081C" w:rsidP="008C68A3">
            <w:pPr>
              <w:jc w:val="right"/>
              <w:rPr>
                <w:rFonts w:cs="Arial"/>
                <w:color w:val="000000"/>
                <w:sz w:val="18"/>
                <w:szCs w:val="18"/>
                <w:lang w:val="en-US" w:eastAsia="zh-CN"/>
              </w:rPr>
            </w:pPr>
            <w:r w:rsidRPr="00D96333">
              <w:rPr>
                <w:rFonts w:cs="Arial"/>
                <w:color w:val="000000"/>
                <w:sz w:val="18"/>
                <w:szCs w:val="18"/>
                <w:lang w:val="en-US" w:eastAsia="zh-CN"/>
              </w:rPr>
              <w:t>23%</w:t>
            </w:r>
          </w:p>
        </w:tc>
      </w:tr>
      <w:tr w:rsidR="0017081C" w:rsidRPr="00D96333" w14:paraId="4F58858E" w14:textId="77777777" w:rsidTr="008C68A3">
        <w:trPr>
          <w:trHeight w:val="314"/>
          <w:jc w:val="center"/>
        </w:trPr>
        <w:tc>
          <w:tcPr>
            <w:tcW w:w="3219" w:type="dxa"/>
            <w:tcBorders>
              <w:top w:val="nil"/>
              <w:left w:val="single" w:sz="4" w:space="0" w:color="auto"/>
              <w:bottom w:val="nil"/>
              <w:right w:val="single" w:sz="4" w:space="0" w:color="auto"/>
            </w:tcBorders>
            <w:shd w:val="clear" w:color="auto" w:fill="auto"/>
            <w:noWrap/>
            <w:vAlign w:val="center"/>
            <w:hideMark/>
          </w:tcPr>
          <w:p w14:paraId="7176F172" w14:textId="77777777" w:rsidR="0017081C" w:rsidRPr="00D96333" w:rsidRDefault="0017081C" w:rsidP="008C68A3">
            <w:pPr>
              <w:rPr>
                <w:rFonts w:cs="Arial"/>
                <w:color w:val="000000"/>
                <w:sz w:val="18"/>
                <w:szCs w:val="18"/>
                <w:lang w:val="en-US" w:eastAsia="zh-CN"/>
              </w:rPr>
            </w:pPr>
            <w:r w:rsidRPr="00D96333">
              <w:rPr>
                <w:rFonts w:cs="Arial"/>
                <w:color w:val="000000"/>
                <w:sz w:val="18"/>
                <w:szCs w:val="18"/>
                <w:lang w:val="en-US" w:eastAsia="zh-CN"/>
              </w:rPr>
              <w:t>Performance LC</w:t>
            </w:r>
          </w:p>
        </w:tc>
        <w:tc>
          <w:tcPr>
            <w:tcW w:w="1017" w:type="dxa"/>
            <w:tcBorders>
              <w:top w:val="nil"/>
              <w:left w:val="nil"/>
              <w:bottom w:val="nil"/>
              <w:right w:val="single" w:sz="4" w:space="0" w:color="auto"/>
            </w:tcBorders>
            <w:shd w:val="clear" w:color="auto" w:fill="auto"/>
            <w:noWrap/>
            <w:vAlign w:val="center"/>
            <w:hideMark/>
          </w:tcPr>
          <w:p w14:paraId="7B19A59C" w14:textId="77777777" w:rsidR="0017081C" w:rsidRPr="00D96333" w:rsidRDefault="0017081C" w:rsidP="008C68A3">
            <w:pPr>
              <w:rPr>
                <w:rFonts w:cs="Arial"/>
                <w:color w:val="000000"/>
                <w:sz w:val="18"/>
                <w:szCs w:val="18"/>
                <w:lang w:val="en-US" w:eastAsia="zh-CN"/>
              </w:rPr>
            </w:pPr>
            <w:r w:rsidRPr="00D96333">
              <w:rPr>
                <w:rFonts w:cs="Arial"/>
                <w:color w:val="000000"/>
                <w:sz w:val="18"/>
                <w:szCs w:val="18"/>
                <w:lang w:val="en-US" w:eastAsia="zh-CN"/>
              </w:rPr>
              <w:t> </w:t>
            </w:r>
          </w:p>
        </w:tc>
        <w:tc>
          <w:tcPr>
            <w:tcW w:w="947" w:type="dxa"/>
            <w:tcBorders>
              <w:top w:val="nil"/>
              <w:left w:val="nil"/>
              <w:bottom w:val="nil"/>
              <w:right w:val="single" w:sz="4" w:space="0" w:color="auto"/>
            </w:tcBorders>
            <w:shd w:val="clear" w:color="auto" w:fill="auto"/>
            <w:noWrap/>
            <w:vAlign w:val="center"/>
            <w:hideMark/>
          </w:tcPr>
          <w:p w14:paraId="21F353F9" w14:textId="77777777" w:rsidR="0017081C" w:rsidRPr="00D96333" w:rsidRDefault="0017081C" w:rsidP="008C68A3">
            <w:pPr>
              <w:rPr>
                <w:rFonts w:cs="Arial"/>
                <w:color w:val="000000"/>
                <w:sz w:val="18"/>
                <w:szCs w:val="18"/>
                <w:lang w:val="en-US" w:eastAsia="zh-CN"/>
              </w:rPr>
            </w:pPr>
            <w:r w:rsidRPr="00D96333">
              <w:rPr>
                <w:rFonts w:cs="Arial"/>
                <w:color w:val="000000"/>
                <w:sz w:val="18"/>
                <w:szCs w:val="18"/>
                <w:lang w:val="en-US" w:eastAsia="zh-CN"/>
              </w:rPr>
              <w:t> </w:t>
            </w:r>
          </w:p>
        </w:tc>
        <w:tc>
          <w:tcPr>
            <w:tcW w:w="1017" w:type="dxa"/>
            <w:tcBorders>
              <w:top w:val="nil"/>
              <w:left w:val="nil"/>
              <w:bottom w:val="nil"/>
              <w:right w:val="single" w:sz="4" w:space="0" w:color="auto"/>
            </w:tcBorders>
            <w:shd w:val="clear" w:color="auto" w:fill="auto"/>
            <w:noWrap/>
            <w:vAlign w:val="center"/>
            <w:hideMark/>
          </w:tcPr>
          <w:p w14:paraId="0EE94C81" w14:textId="77777777" w:rsidR="0017081C" w:rsidRPr="00D96333" w:rsidRDefault="0017081C" w:rsidP="008C68A3">
            <w:pPr>
              <w:rPr>
                <w:rFonts w:cs="Arial"/>
                <w:color w:val="000000"/>
                <w:sz w:val="18"/>
                <w:szCs w:val="18"/>
                <w:lang w:val="en-US" w:eastAsia="zh-CN"/>
              </w:rPr>
            </w:pPr>
            <w:r w:rsidRPr="00D96333">
              <w:rPr>
                <w:rFonts w:cs="Arial"/>
                <w:color w:val="000000"/>
                <w:sz w:val="18"/>
                <w:szCs w:val="18"/>
                <w:lang w:val="en-US" w:eastAsia="zh-CN"/>
              </w:rPr>
              <w:t> </w:t>
            </w:r>
          </w:p>
        </w:tc>
        <w:tc>
          <w:tcPr>
            <w:tcW w:w="947" w:type="dxa"/>
            <w:tcBorders>
              <w:top w:val="nil"/>
              <w:left w:val="nil"/>
              <w:bottom w:val="nil"/>
              <w:right w:val="single" w:sz="4" w:space="0" w:color="auto"/>
            </w:tcBorders>
            <w:shd w:val="clear" w:color="auto" w:fill="auto"/>
            <w:noWrap/>
            <w:vAlign w:val="center"/>
            <w:hideMark/>
          </w:tcPr>
          <w:p w14:paraId="2728AA8F" w14:textId="77777777" w:rsidR="0017081C" w:rsidRPr="00D96333" w:rsidRDefault="0017081C" w:rsidP="008C68A3">
            <w:pPr>
              <w:rPr>
                <w:rFonts w:cs="Arial"/>
                <w:color w:val="000000"/>
                <w:sz w:val="18"/>
                <w:szCs w:val="18"/>
                <w:lang w:val="en-US" w:eastAsia="zh-CN"/>
              </w:rPr>
            </w:pPr>
            <w:r w:rsidRPr="00D96333">
              <w:rPr>
                <w:rFonts w:cs="Arial"/>
                <w:color w:val="000000"/>
                <w:sz w:val="18"/>
                <w:szCs w:val="18"/>
                <w:lang w:val="en-US" w:eastAsia="zh-CN"/>
              </w:rPr>
              <w:t> </w:t>
            </w:r>
          </w:p>
        </w:tc>
        <w:tc>
          <w:tcPr>
            <w:tcW w:w="1017" w:type="dxa"/>
            <w:tcBorders>
              <w:top w:val="nil"/>
              <w:left w:val="nil"/>
              <w:bottom w:val="nil"/>
              <w:right w:val="single" w:sz="4" w:space="0" w:color="auto"/>
            </w:tcBorders>
            <w:shd w:val="clear" w:color="auto" w:fill="auto"/>
            <w:noWrap/>
            <w:vAlign w:val="center"/>
            <w:hideMark/>
          </w:tcPr>
          <w:p w14:paraId="5E24048B" w14:textId="77777777" w:rsidR="0017081C" w:rsidRPr="00D96333" w:rsidRDefault="0017081C" w:rsidP="008C68A3">
            <w:pPr>
              <w:jc w:val="right"/>
              <w:rPr>
                <w:rFonts w:cs="Arial"/>
                <w:color w:val="000000"/>
                <w:sz w:val="18"/>
                <w:szCs w:val="18"/>
                <w:lang w:val="en-US" w:eastAsia="zh-CN"/>
              </w:rPr>
            </w:pPr>
            <w:r w:rsidRPr="00D96333">
              <w:rPr>
                <w:rFonts w:cs="Arial"/>
                <w:color w:val="000000"/>
                <w:sz w:val="18"/>
                <w:szCs w:val="18"/>
                <w:lang w:val="en-US" w:eastAsia="zh-CN"/>
              </w:rPr>
              <w:t>4</w:t>
            </w:r>
          </w:p>
        </w:tc>
        <w:tc>
          <w:tcPr>
            <w:tcW w:w="947" w:type="dxa"/>
            <w:tcBorders>
              <w:top w:val="nil"/>
              <w:left w:val="nil"/>
              <w:bottom w:val="nil"/>
              <w:right w:val="single" w:sz="4" w:space="0" w:color="auto"/>
            </w:tcBorders>
            <w:shd w:val="clear" w:color="auto" w:fill="auto"/>
            <w:noWrap/>
            <w:vAlign w:val="center"/>
            <w:hideMark/>
          </w:tcPr>
          <w:p w14:paraId="26CF251C" w14:textId="77777777" w:rsidR="0017081C" w:rsidRPr="00D96333" w:rsidRDefault="0017081C" w:rsidP="008C68A3">
            <w:pPr>
              <w:jc w:val="right"/>
              <w:rPr>
                <w:rFonts w:cs="Arial"/>
                <w:color w:val="000000"/>
                <w:sz w:val="18"/>
                <w:szCs w:val="18"/>
                <w:lang w:val="en-US" w:eastAsia="zh-CN"/>
              </w:rPr>
            </w:pPr>
            <w:r w:rsidRPr="00D96333">
              <w:rPr>
                <w:rFonts w:cs="Arial"/>
                <w:color w:val="000000"/>
                <w:sz w:val="18"/>
                <w:szCs w:val="18"/>
                <w:lang w:val="en-US" w:eastAsia="zh-CN"/>
              </w:rPr>
              <w:t>47%</w:t>
            </w:r>
          </w:p>
        </w:tc>
        <w:tc>
          <w:tcPr>
            <w:tcW w:w="1017" w:type="dxa"/>
            <w:tcBorders>
              <w:top w:val="nil"/>
              <w:left w:val="nil"/>
              <w:bottom w:val="nil"/>
              <w:right w:val="single" w:sz="4" w:space="0" w:color="auto"/>
            </w:tcBorders>
            <w:shd w:val="clear" w:color="auto" w:fill="auto"/>
            <w:noWrap/>
            <w:vAlign w:val="center"/>
            <w:hideMark/>
          </w:tcPr>
          <w:p w14:paraId="73CF6A20" w14:textId="77777777" w:rsidR="0017081C" w:rsidRPr="00D96333" w:rsidRDefault="0017081C" w:rsidP="008C68A3">
            <w:pPr>
              <w:rPr>
                <w:rFonts w:cs="Arial"/>
                <w:color w:val="000000"/>
                <w:sz w:val="18"/>
                <w:szCs w:val="18"/>
                <w:lang w:val="en-US" w:eastAsia="zh-CN"/>
              </w:rPr>
            </w:pPr>
            <w:r w:rsidRPr="00D96333">
              <w:rPr>
                <w:rFonts w:cs="Arial"/>
                <w:color w:val="000000"/>
                <w:sz w:val="18"/>
                <w:szCs w:val="18"/>
                <w:lang w:val="en-US" w:eastAsia="zh-CN"/>
              </w:rPr>
              <w:t> </w:t>
            </w:r>
          </w:p>
        </w:tc>
        <w:tc>
          <w:tcPr>
            <w:tcW w:w="947" w:type="dxa"/>
            <w:tcBorders>
              <w:top w:val="nil"/>
              <w:left w:val="nil"/>
              <w:bottom w:val="nil"/>
              <w:right w:val="single" w:sz="4" w:space="0" w:color="auto"/>
            </w:tcBorders>
            <w:shd w:val="clear" w:color="auto" w:fill="auto"/>
            <w:noWrap/>
            <w:vAlign w:val="center"/>
            <w:hideMark/>
          </w:tcPr>
          <w:p w14:paraId="77274E59" w14:textId="77777777" w:rsidR="0017081C" w:rsidRPr="00D96333" w:rsidRDefault="0017081C" w:rsidP="008C68A3">
            <w:pPr>
              <w:rPr>
                <w:rFonts w:cs="Arial"/>
                <w:color w:val="000000"/>
                <w:sz w:val="18"/>
                <w:szCs w:val="18"/>
                <w:lang w:val="en-US" w:eastAsia="zh-CN"/>
              </w:rPr>
            </w:pPr>
            <w:r w:rsidRPr="00D96333">
              <w:rPr>
                <w:rFonts w:cs="Arial"/>
                <w:color w:val="000000"/>
                <w:sz w:val="18"/>
                <w:szCs w:val="18"/>
                <w:lang w:val="en-US" w:eastAsia="zh-CN"/>
              </w:rPr>
              <w:t> </w:t>
            </w:r>
          </w:p>
        </w:tc>
        <w:tc>
          <w:tcPr>
            <w:tcW w:w="1017" w:type="dxa"/>
            <w:tcBorders>
              <w:top w:val="nil"/>
              <w:left w:val="nil"/>
              <w:bottom w:val="nil"/>
              <w:right w:val="single" w:sz="4" w:space="0" w:color="auto"/>
            </w:tcBorders>
            <w:shd w:val="clear" w:color="auto" w:fill="auto"/>
            <w:noWrap/>
            <w:vAlign w:val="center"/>
            <w:hideMark/>
          </w:tcPr>
          <w:p w14:paraId="39F5AEEF" w14:textId="77777777" w:rsidR="0017081C" w:rsidRPr="00D96333" w:rsidRDefault="0017081C" w:rsidP="008C68A3">
            <w:pPr>
              <w:jc w:val="right"/>
              <w:rPr>
                <w:rFonts w:cs="Arial"/>
                <w:color w:val="000000"/>
                <w:sz w:val="18"/>
                <w:szCs w:val="18"/>
                <w:lang w:val="en-US" w:eastAsia="zh-CN"/>
              </w:rPr>
            </w:pPr>
            <w:r w:rsidRPr="00D96333">
              <w:rPr>
                <w:rFonts w:cs="Arial"/>
                <w:color w:val="000000"/>
                <w:sz w:val="18"/>
                <w:szCs w:val="18"/>
                <w:lang w:val="en-US" w:eastAsia="zh-CN"/>
              </w:rPr>
              <w:t>1</w:t>
            </w:r>
          </w:p>
        </w:tc>
        <w:tc>
          <w:tcPr>
            <w:tcW w:w="947" w:type="dxa"/>
            <w:tcBorders>
              <w:top w:val="nil"/>
              <w:left w:val="nil"/>
              <w:bottom w:val="nil"/>
              <w:right w:val="single" w:sz="4" w:space="0" w:color="auto"/>
            </w:tcBorders>
            <w:shd w:val="clear" w:color="auto" w:fill="auto"/>
            <w:noWrap/>
            <w:vAlign w:val="center"/>
            <w:hideMark/>
          </w:tcPr>
          <w:p w14:paraId="2144D161" w14:textId="77777777" w:rsidR="0017081C" w:rsidRPr="00D96333" w:rsidRDefault="0017081C" w:rsidP="008C68A3">
            <w:pPr>
              <w:jc w:val="right"/>
              <w:rPr>
                <w:rFonts w:cs="Arial"/>
                <w:color w:val="000000"/>
                <w:sz w:val="18"/>
                <w:szCs w:val="18"/>
                <w:lang w:val="en-US" w:eastAsia="zh-CN"/>
              </w:rPr>
            </w:pPr>
            <w:r w:rsidRPr="00D96333">
              <w:rPr>
                <w:rFonts w:cs="Arial"/>
                <w:color w:val="000000"/>
                <w:sz w:val="18"/>
                <w:szCs w:val="18"/>
                <w:lang w:val="en-US" w:eastAsia="zh-CN"/>
              </w:rPr>
              <w:t>152%</w:t>
            </w:r>
          </w:p>
        </w:tc>
        <w:tc>
          <w:tcPr>
            <w:tcW w:w="1017" w:type="dxa"/>
            <w:tcBorders>
              <w:top w:val="nil"/>
              <w:left w:val="nil"/>
              <w:bottom w:val="nil"/>
              <w:right w:val="single" w:sz="4" w:space="0" w:color="auto"/>
            </w:tcBorders>
            <w:shd w:val="clear" w:color="auto" w:fill="auto"/>
            <w:noWrap/>
            <w:vAlign w:val="center"/>
            <w:hideMark/>
          </w:tcPr>
          <w:p w14:paraId="682145CF" w14:textId="77777777" w:rsidR="0017081C" w:rsidRPr="00D96333" w:rsidRDefault="0017081C" w:rsidP="008C68A3">
            <w:pPr>
              <w:jc w:val="right"/>
              <w:rPr>
                <w:rFonts w:cs="Arial"/>
                <w:color w:val="000000"/>
                <w:sz w:val="18"/>
                <w:szCs w:val="18"/>
                <w:lang w:val="en-US" w:eastAsia="zh-CN"/>
              </w:rPr>
            </w:pPr>
            <w:r w:rsidRPr="00D96333">
              <w:rPr>
                <w:rFonts w:cs="Arial"/>
                <w:color w:val="000000"/>
                <w:sz w:val="18"/>
                <w:szCs w:val="18"/>
                <w:lang w:val="en-US" w:eastAsia="zh-CN"/>
              </w:rPr>
              <w:t>5</w:t>
            </w:r>
          </w:p>
        </w:tc>
        <w:tc>
          <w:tcPr>
            <w:tcW w:w="947" w:type="dxa"/>
            <w:tcBorders>
              <w:top w:val="nil"/>
              <w:left w:val="nil"/>
              <w:bottom w:val="nil"/>
              <w:right w:val="single" w:sz="4" w:space="0" w:color="auto"/>
            </w:tcBorders>
            <w:shd w:val="clear" w:color="auto" w:fill="auto"/>
            <w:noWrap/>
            <w:vAlign w:val="center"/>
            <w:hideMark/>
          </w:tcPr>
          <w:p w14:paraId="5F8012A7" w14:textId="77777777" w:rsidR="0017081C" w:rsidRPr="00D96333" w:rsidRDefault="0017081C" w:rsidP="008C68A3">
            <w:pPr>
              <w:jc w:val="right"/>
              <w:rPr>
                <w:rFonts w:cs="Arial"/>
                <w:color w:val="000000"/>
                <w:sz w:val="18"/>
                <w:szCs w:val="18"/>
                <w:lang w:val="en-US" w:eastAsia="zh-CN"/>
              </w:rPr>
            </w:pPr>
            <w:r w:rsidRPr="00D96333">
              <w:rPr>
                <w:rFonts w:cs="Arial"/>
                <w:color w:val="000000"/>
                <w:sz w:val="18"/>
                <w:szCs w:val="18"/>
                <w:lang w:val="en-US" w:eastAsia="zh-CN"/>
              </w:rPr>
              <w:t>68%</w:t>
            </w:r>
          </w:p>
        </w:tc>
      </w:tr>
      <w:tr w:rsidR="0017081C" w:rsidRPr="00D96333" w14:paraId="1F1F26C5" w14:textId="77777777" w:rsidTr="008C68A3">
        <w:trPr>
          <w:trHeight w:val="314"/>
          <w:jc w:val="center"/>
        </w:trPr>
        <w:tc>
          <w:tcPr>
            <w:tcW w:w="3219" w:type="dxa"/>
            <w:tcBorders>
              <w:top w:val="double" w:sz="6" w:space="0" w:color="auto"/>
              <w:left w:val="single" w:sz="4" w:space="0" w:color="auto"/>
              <w:bottom w:val="single" w:sz="4" w:space="0" w:color="auto"/>
              <w:right w:val="single" w:sz="4" w:space="0" w:color="auto"/>
            </w:tcBorders>
            <w:shd w:val="clear" w:color="000000" w:fill="BFBFBF"/>
            <w:noWrap/>
            <w:vAlign w:val="center"/>
            <w:hideMark/>
          </w:tcPr>
          <w:p w14:paraId="12088037" w14:textId="77777777" w:rsidR="0017081C" w:rsidRPr="00D96333" w:rsidRDefault="0017081C" w:rsidP="008C68A3">
            <w:pPr>
              <w:rPr>
                <w:rFonts w:cs="Arial"/>
                <w:b/>
                <w:bCs/>
                <w:color w:val="000000"/>
                <w:sz w:val="18"/>
                <w:szCs w:val="18"/>
                <w:lang w:val="en-US" w:eastAsia="zh-CN"/>
              </w:rPr>
            </w:pPr>
            <w:r w:rsidRPr="00D96333">
              <w:rPr>
                <w:rFonts w:cs="Arial"/>
                <w:b/>
                <w:bCs/>
                <w:color w:val="000000"/>
                <w:sz w:val="18"/>
                <w:szCs w:val="18"/>
                <w:lang w:val="en-US" w:eastAsia="zh-CN"/>
              </w:rPr>
              <w:t>Grand Total</w:t>
            </w:r>
          </w:p>
        </w:tc>
        <w:tc>
          <w:tcPr>
            <w:tcW w:w="1017" w:type="dxa"/>
            <w:tcBorders>
              <w:top w:val="double" w:sz="6" w:space="0" w:color="auto"/>
              <w:left w:val="nil"/>
              <w:bottom w:val="single" w:sz="4" w:space="0" w:color="auto"/>
              <w:right w:val="single" w:sz="4" w:space="0" w:color="auto"/>
            </w:tcBorders>
            <w:shd w:val="clear" w:color="000000" w:fill="BFBFBF"/>
            <w:noWrap/>
            <w:vAlign w:val="center"/>
            <w:hideMark/>
          </w:tcPr>
          <w:p w14:paraId="6B2B7979" w14:textId="77777777" w:rsidR="0017081C" w:rsidRPr="00D96333" w:rsidRDefault="0017081C" w:rsidP="008C68A3">
            <w:pPr>
              <w:jc w:val="right"/>
              <w:rPr>
                <w:rFonts w:cs="Arial"/>
                <w:b/>
                <w:bCs/>
                <w:color w:val="000000"/>
                <w:sz w:val="18"/>
                <w:szCs w:val="18"/>
                <w:lang w:val="en-US" w:eastAsia="zh-CN"/>
              </w:rPr>
            </w:pPr>
            <w:r w:rsidRPr="00D96333">
              <w:rPr>
                <w:rFonts w:cs="Arial"/>
                <w:b/>
                <w:bCs/>
                <w:color w:val="000000"/>
                <w:sz w:val="18"/>
                <w:szCs w:val="18"/>
                <w:lang w:val="en-US" w:eastAsia="zh-CN"/>
              </w:rPr>
              <w:t>830</w:t>
            </w:r>
          </w:p>
        </w:tc>
        <w:tc>
          <w:tcPr>
            <w:tcW w:w="947" w:type="dxa"/>
            <w:tcBorders>
              <w:top w:val="double" w:sz="6" w:space="0" w:color="auto"/>
              <w:left w:val="nil"/>
              <w:bottom w:val="single" w:sz="4" w:space="0" w:color="auto"/>
              <w:right w:val="single" w:sz="4" w:space="0" w:color="auto"/>
            </w:tcBorders>
            <w:shd w:val="clear" w:color="000000" w:fill="BFBFBF"/>
            <w:noWrap/>
            <w:vAlign w:val="center"/>
            <w:hideMark/>
          </w:tcPr>
          <w:p w14:paraId="7DDFF956" w14:textId="77777777" w:rsidR="0017081C" w:rsidRPr="00D96333" w:rsidRDefault="0017081C" w:rsidP="008C68A3">
            <w:pPr>
              <w:jc w:val="right"/>
              <w:rPr>
                <w:rFonts w:cs="Arial"/>
                <w:b/>
                <w:bCs/>
                <w:color w:val="000000"/>
                <w:sz w:val="18"/>
                <w:szCs w:val="18"/>
                <w:lang w:val="en-US" w:eastAsia="zh-CN"/>
              </w:rPr>
            </w:pPr>
            <w:r w:rsidRPr="00D96333">
              <w:rPr>
                <w:rFonts w:cs="Arial"/>
                <w:b/>
                <w:bCs/>
                <w:color w:val="000000"/>
                <w:sz w:val="18"/>
                <w:szCs w:val="18"/>
                <w:lang w:val="en-US" w:eastAsia="zh-CN"/>
              </w:rPr>
              <w:t>30%</w:t>
            </w:r>
          </w:p>
        </w:tc>
        <w:tc>
          <w:tcPr>
            <w:tcW w:w="1017" w:type="dxa"/>
            <w:tcBorders>
              <w:top w:val="double" w:sz="6" w:space="0" w:color="auto"/>
              <w:left w:val="nil"/>
              <w:bottom w:val="single" w:sz="4" w:space="0" w:color="auto"/>
              <w:right w:val="single" w:sz="4" w:space="0" w:color="auto"/>
            </w:tcBorders>
            <w:shd w:val="clear" w:color="000000" w:fill="BFBFBF"/>
            <w:noWrap/>
            <w:vAlign w:val="center"/>
            <w:hideMark/>
          </w:tcPr>
          <w:p w14:paraId="146D451E" w14:textId="77777777" w:rsidR="0017081C" w:rsidRPr="00D96333" w:rsidRDefault="0017081C" w:rsidP="008C68A3">
            <w:pPr>
              <w:jc w:val="right"/>
              <w:rPr>
                <w:rFonts w:cs="Arial"/>
                <w:b/>
                <w:bCs/>
                <w:color w:val="000000"/>
                <w:sz w:val="18"/>
                <w:szCs w:val="18"/>
                <w:lang w:val="en-US" w:eastAsia="zh-CN"/>
              </w:rPr>
            </w:pPr>
            <w:r w:rsidRPr="00D96333">
              <w:rPr>
                <w:rFonts w:cs="Arial"/>
                <w:b/>
                <w:bCs/>
                <w:color w:val="000000"/>
                <w:sz w:val="18"/>
                <w:szCs w:val="18"/>
                <w:lang w:val="en-US" w:eastAsia="zh-CN"/>
              </w:rPr>
              <w:t>371</w:t>
            </w:r>
          </w:p>
        </w:tc>
        <w:tc>
          <w:tcPr>
            <w:tcW w:w="947" w:type="dxa"/>
            <w:tcBorders>
              <w:top w:val="double" w:sz="6" w:space="0" w:color="auto"/>
              <w:left w:val="nil"/>
              <w:bottom w:val="single" w:sz="4" w:space="0" w:color="auto"/>
              <w:right w:val="single" w:sz="4" w:space="0" w:color="auto"/>
            </w:tcBorders>
            <w:shd w:val="clear" w:color="000000" w:fill="BFBFBF"/>
            <w:noWrap/>
            <w:vAlign w:val="center"/>
            <w:hideMark/>
          </w:tcPr>
          <w:p w14:paraId="3F014087" w14:textId="77777777" w:rsidR="0017081C" w:rsidRPr="00D96333" w:rsidRDefault="0017081C" w:rsidP="008C68A3">
            <w:pPr>
              <w:jc w:val="right"/>
              <w:rPr>
                <w:rFonts w:cs="Arial"/>
                <w:b/>
                <w:bCs/>
                <w:color w:val="000000"/>
                <w:sz w:val="18"/>
                <w:szCs w:val="18"/>
                <w:lang w:val="en-US" w:eastAsia="zh-CN"/>
              </w:rPr>
            </w:pPr>
            <w:r w:rsidRPr="00D96333">
              <w:rPr>
                <w:rFonts w:cs="Arial"/>
                <w:b/>
                <w:bCs/>
                <w:color w:val="000000"/>
                <w:sz w:val="18"/>
                <w:szCs w:val="18"/>
                <w:lang w:val="en-US" w:eastAsia="zh-CN"/>
              </w:rPr>
              <w:t>23%</w:t>
            </w:r>
          </w:p>
        </w:tc>
        <w:tc>
          <w:tcPr>
            <w:tcW w:w="1017" w:type="dxa"/>
            <w:tcBorders>
              <w:top w:val="double" w:sz="6" w:space="0" w:color="auto"/>
              <w:left w:val="nil"/>
              <w:bottom w:val="single" w:sz="4" w:space="0" w:color="auto"/>
              <w:right w:val="single" w:sz="4" w:space="0" w:color="auto"/>
            </w:tcBorders>
            <w:shd w:val="clear" w:color="000000" w:fill="BFBFBF"/>
            <w:noWrap/>
            <w:vAlign w:val="center"/>
            <w:hideMark/>
          </w:tcPr>
          <w:p w14:paraId="2E155076" w14:textId="77777777" w:rsidR="0017081C" w:rsidRPr="00D96333" w:rsidRDefault="0017081C" w:rsidP="008C68A3">
            <w:pPr>
              <w:jc w:val="right"/>
              <w:rPr>
                <w:rFonts w:cs="Arial"/>
                <w:b/>
                <w:bCs/>
                <w:color w:val="000000"/>
                <w:sz w:val="18"/>
                <w:szCs w:val="18"/>
                <w:lang w:val="en-US" w:eastAsia="zh-CN"/>
              </w:rPr>
            </w:pPr>
            <w:r w:rsidRPr="00D96333">
              <w:rPr>
                <w:rFonts w:cs="Arial"/>
                <w:b/>
                <w:bCs/>
                <w:color w:val="000000"/>
                <w:sz w:val="18"/>
                <w:szCs w:val="18"/>
                <w:lang w:val="en-US" w:eastAsia="zh-CN"/>
              </w:rPr>
              <w:t>297</w:t>
            </w:r>
          </w:p>
        </w:tc>
        <w:tc>
          <w:tcPr>
            <w:tcW w:w="947" w:type="dxa"/>
            <w:tcBorders>
              <w:top w:val="double" w:sz="6" w:space="0" w:color="auto"/>
              <w:left w:val="nil"/>
              <w:bottom w:val="single" w:sz="4" w:space="0" w:color="auto"/>
              <w:right w:val="single" w:sz="4" w:space="0" w:color="auto"/>
            </w:tcBorders>
            <w:shd w:val="clear" w:color="000000" w:fill="BFBFBF"/>
            <w:noWrap/>
            <w:vAlign w:val="center"/>
            <w:hideMark/>
          </w:tcPr>
          <w:p w14:paraId="02BC9B68" w14:textId="77777777" w:rsidR="0017081C" w:rsidRPr="00D96333" w:rsidRDefault="0017081C" w:rsidP="008C68A3">
            <w:pPr>
              <w:jc w:val="right"/>
              <w:rPr>
                <w:rFonts w:cs="Arial"/>
                <w:b/>
                <w:bCs/>
                <w:color w:val="000000"/>
                <w:sz w:val="18"/>
                <w:szCs w:val="18"/>
                <w:lang w:val="en-US" w:eastAsia="zh-CN"/>
              </w:rPr>
            </w:pPr>
            <w:r w:rsidRPr="00D96333">
              <w:rPr>
                <w:rFonts w:cs="Arial"/>
                <w:b/>
                <w:bCs/>
                <w:color w:val="000000"/>
                <w:sz w:val="18"/>
                <w:szCs w:val="18"/>
                <w:lang w:val="en-US" w:eastAsia="zh-CN"/>
              </w:rPr>
              <w:t>34%</w:t>
            </w:r>
          </w:p>
        </w:tc>
        <w:tc>
          <w:tcPr>
            <w:tcW w:w="1017" w:type="dxa"/>
            <w:tcBorders>
              <w:top w:val="double" w:sz="6" w:space="0" w:color="auto"/>
              <w:left w:val="nil"/>
              <w:bottom w:val="single" w:sz="4" w:space="0" w:color="auto"/>
              <w:right w:val="single" w:sz="4" w:space="0" w:color="auto"/>
            </w:tcBorders>
            <w:shd w:val="clear" w:color="000000" w:fill="BFBFBF"/>
            <w:noWrap/>
            <w:vAlign w:val="center"/>
            <w:hideMark/>
          </w:tcPr>
          <w:p w14:paraId="18A2A4C6" w14:textId="77777777" w:rsidR="0017081C" w:rsidRPr="00D96333" w:rsidRDefault="0017081C" w:rsidP="008C68A3">
            <w:pPr>
              <w:jc w:val="right"/>
              <w:rPr>
                <w:rFonts w:cs="Arial"/>
                <w:b/>
                <w:bCs/>
                <w:color w:val="000000"/>
                <w:sz w:val="18"/>
                <w:szCs w:val="18"/>
                <w:lang w:val="en-US" w:eastAsia="zh-CN"/>
              </w:rPr>
            </w:pPr>
            <w:r w:rsidRPr="00D96333">
              <w:rPr>
                <w:rFonts w:cs="Arial"/>
                <w:b/>
                <w:bCs/>
                <w:color w:val="000000"/>
                <w:sz w:val="18"/>
                <w:szCs w:val="18"/>
                <w:lang w:val="en-US" w:eastAsia="zh-CN"/>
              </w:rPr>
              <w:t>193</w:t>
            </w:r>
          </w:p>
        </w:tc>
        <w:tc>
          <w:tcPr>
            <w:tcW w:w="947" w:type="dxa"/>
            <w:tcBorders>
              <w:top w:val="double" w:sz="6" w:space="0" w:color="auto"/>
              <w:left w:val="nil"/>
              <w:bottom w:val="single" w:sz="4" w:space="0" w:color="auto"/>
              <w:right w:val="single" w:sz="4" w:space="0" w:color="auto"/>
            </w:tcBorders>
            <w:shd w:val="clear" w:color="000000" w:fill="BFBFBF"/>
            <w:noWrap/>
            <w:vAlign w:val="center"/>
            <w:hideMark/>
          </w:tcPr>
          <w:p w14:paraId="3297F80E" w14:textId="77777777" w:rsidR="0017081C" w:rsidRPr="00D96333" w:rsidRDefault="0017081C" w:rsidP="008C68A3">
            <w:pPr>
              <w:jc w:val="right"/>
              <w:rPr>
                <w:rFonts w:cs="Arial"/>
                <w:b/>
                <w:bCs/>
                <w:color w:val="000000"/>
                <w:sz w:val="18"/>
                <w:szCs w:val="18"/>
                <w:lang w:val="en-US" w:eastAsia="zh-CN"/>
              </w:rPr>
            </w:pPr>
            <w:r w:rsidRPr="00D96333">
              <w:rPr>
                <w:rFonts w:cs="Arial"/>
                <w:b/>
                <w:bCs/>
                <w:color w:val="000000"/>
                <w:sz w:val="18"/>
                <w:szCs w:val="18"/>
                <w:lang w:val="en-US" w:eastAsia="zh-CN"/>
              </w:rPr>
              <w:t>33%</w:t>
            </w:r>
          </w:p>
        </w:tc>
        <w:tc>
          <w:tcPr>
            <w:tcW w:w="1017" w:type="dxa"/>
            <w:tcBorders>
              <w:top w:val="double" w:sz="6" w:space="0" w:color="auto"/>
              <w:left w:val="nil"/>
              <w:bottom w:val="single" w:sz="4" w:space="0" w:color="auto"/>
              <w:right w:val="single" w:sz="4" w:space="0" w:color="auto"/>
            </w:tcBorders>
            <w:shd w:val="clear" w:color="000000" w:fill="BFBFBF"/>
            <w:noWrap/>
            <w:vAlign w:val="center"/>
            <w:hideMark/>
          </w:tcPr>
          <w:p w14:paraId="0B13FD71" w14:textId="77777777" w:rsidR="0017081C" w:rsidRPr="00D96333" w:rsidRDefault="0017081C" w:rsidP="008C68A3">
            <w:pPr>
              <w:jc w:val="right"/>
              <w:rPr>
                <w:rFonts w:cs="Arial"/>
                <w:b/>
                <w:bCs/>
                <w:color w:val="000000"/>
                <w:sz w:val="18"/>
                <w:szCs w:val="18"/>
                <w:lang w:val="en-US" w:eastAsia="zh-CN"/>
              </w:rPr>
            </w:pPr>
            <w:r w:rsidRPr="00D96333">
              <w:rPr>
                <w:rFonts w:cs="Arial"/>
                <w:b/>
                <w:bCs/>
                <w:color w:val="000000"/>
                <w:sz w:val="18"/>
                <w:szCs w:val="18"/>
                <w:lang w:val="en-US" w:eastAsia="zh-CN"/>
              </w:rPr>
              <w:t>130</w:t>
            </w:r>
          </w:p>
        </w:tc>
        <w:tc>
          <w:tcPr>
            <w:tcW w:w="947" w:type="dxa"/>
            <w:tcBorders>
              <w:top w:val="double" w:sz="6" w:space="0" w:color="auto"/>
              <w:left w:val="nil"/>
              <w:bottom w:val="single" w:sz="4" w:space="0" w:color="auto"/>
              <w:right w:val="single" w:sz="4" w:space="0" w:color="auto"/>
            </w:tcBorders>
            <w:shd w:val="clear" w:color="000000" w:fill="BFBFBF"/>
            <w:noWrap/>
            <w:vAlign w:val="center"/>
            <w:hideMark/>
          </w:tcPr>
          <w:p w14:paraId="18EE8F0D" w14:textId="77777777" w:rsidR="0017081C" w:rsidRPr="00D96333" w:rsidRDefault="0017081C" w:rsidP="008C68A3">
            <w:pPr>
              <w:jc w:val="right"/>
              <w:rPr>
                <w:rFonts w:cs="Arial"/>
                <w:b/>
                <w:bCs/>
                <w:color w:val="000000"/>
                <w:sz w:val="18"/>
                <w:szCs w:val="18"/>
                <w:lang w:val="en-US" w:eastAsia="zh-CN"/>
              </w:rPr>
            </w:pPr>
            <w:r w:rsidRPr="00D96333">
              <w:rPr>
                <w:rFonts w:cs="Arial"/>
                <w:b/>
                <w:bCs/>
                <w:color w:val="000000"/>
                <w:sz w:val="18"/>
                <w:szCs w:val="18"/>
                <w:lang w:val="en-US" w:eastAsia="zh-CN"/>
              </w:rPr>
              <w:t>24%</w:t>
            </w:r>
          </w:p>
        </w:tc>
        <w:tc>
          <w:tcPr>
            <w:tcW w:w="1017" w:type="dxa"/>
            <w:tcBorders>
              <w:top w:val="double" w:sz="6" w:space="0" w:color="auto"/>
              <w:left w:val="nil"/>
              <w:bottom w:val="single" w:sz="4" w:space="0" w:color="auto"/>
              <w:right w:val="single" w:sz="4" w:space="0" w:color="auto"/>
            </w:tcBorders>
            <w:shd w:val="clear" w:color="000000" w:fill="BFBFBF"/>
            <w:noWrap/>
            <w:vAlign w:val="center"/>
            <w:hideMark/>
          </w:tcPr>
          <w:p w14:paraId="12F2A5A4" w14:textId="77777777" w:rsidR="0017081C" w:rsidRPr="00D96333" w:rsidRDefault="0017081C" w:rsidP="008C68A3">
            <w:pPr>
              <w:jc w:val="right"/>
              <w:rPr>
                <w:rFonts w:cs="Arial"/>
                <w:b/>
                <w:bCs/>
                <w:color w:val="000000"/>
                <w:sz w:val="18"/>
                <w:szCs w:val="18"/>
                <w:lang w:val="en-US" w:eastAsia="zh-CN"/>
              </w:rPr>
            </w:pPr>
            <w:r w:rsidRPr="00D96333">
              <w:rPr>
                <w:rFonts w:cs="Arial"/>
                <w:b/>
                <w:bCs/>
                <w:color w:val="000000"/>
                <w:sz w:val="18"/>
                <w:szCs w:val="18"/>
                <w:lang w:val="en-US" w:eastAsia="zh-CN"/>
              </w:rPr>
              <w:t>1821</w:t>
            </w:r>
          </w:p>
        </w:tc>
        <w:tc>
          <w:tcPr>
            <w:tcW w:w="947" w:type="dxa"/>
            <w:tcBorders>
              <w:top w:val="double" w:sz="6" w:space="0" w:color="auto"/>
              <w:left w:val="nil"/>
              <w:bottom w:val="single" w:sz="4" w:space="0" w:color="auto"/>
              <w:right w:val="single" w:sz="4" w:space="0" w:color="auto"/>
            </w:tcBorders>
            <w:shd w:val="clear" w:color="000000" w:fill="BFBFBF"/>
            <w:noWrap/>
            <w:vAlign w:val="center"/>
            <w:hideMark/>
          </w:tcPr>
          <w:p w14:paraId="01C935BC" w14:textId="77777777" w:rsidR="0017081C" w:rsidRPr="00D96333" w:rsidRDefault="0017081C" w:rsidP="008C68A3">
            <w:pPr>
              <w:jc w:val="right"/>
              <w:rPr>
                <w:rFonts w:cs="Arial"/>
                <w:b/>
                <w:bCs/>
                <w:color w:val="000000"/>
                <w:sz w:val="18"/>
                <w:szCs w:val="18"/>
                <w:lang w:val="en-US" w:eastAsia="zh-CN"/>
              </w:rPr>
            </w:pPr>
            <w:r w:rsidRPr="00D96333">
              <w:rPr>
                <w:rFonts w:cs="Arial"/>
                <w:b/>
                <w:bCs/>
                <w:color w:val="000000"/>
                <w:sz w:val="18"/>
                <w:szCs w:val="18"/>
                <w:lang w:val="en-US" w:eastAsia="zh-CN"/>
              </w:rPr>
              <w:t>29%</w:t>
            </w:r>
          </w:p>
        </w:tc>
      </w:tr>
    </w:tbl>
    <w:p w14:paraId="091F1343" w14:textId="77777777" w:rsidR="0017081C" w:rsidRDefault="0017081C" w:rsidP="0017081C">
      <w:pPr>
        <w:pStyle w:val="BodyText"/>
        <w:sectPr w:rsidR="0017081C" w:rsidSect="008C68A3">
          <w:headerReference w:type="default" r:id="rId23"/>
          <w:footerReference w:type="default" r:id="rId24"/>
          <w:pgSz w:w="15840" w:h="12240" w:orient="landscape" w:code="1"/>
          <w:pgMar w:top="1440" w:right="1440" w:bottom="1440" w:left="1440" w:header="720" w:footer="720" w:gutter="0"/>
          <w:cols w:space="708"/>
          <w:docGrid w:linePitch="360"/>
        </w:sectPr>
      </w:pPr>
    </w:p>
    <w:p w14:paraId="0832A498" w14:textId="77777777" w:rsidR="0017081C" w:rsidRDefault="0017081C" w:rsidP="0017081C">
      <w:pPr>
        <w:pStyle w:val="Heading4"/>
        <w:tabs>
          <w:tab w:val="clear" w:pos="1800"/>
        </w:tabs>
        <w:adjustRightInd/>
        <w:snapToGrid/>
        <w:spacing w:after="240"/>
        <w:ind w:left="864" w:hanging="864"/>
      </w:pPr>
      <w:bookmarkStart w:id="368" w:name="_Toc410059811"/>
      <w:bookmarkStart w:id="369" w:name="_Toc440889266"/>
      <w:bookmarkStart w:id="370" w:name="_Toc27405821"/>
      <w:r>
        <w:lastRenderedPageBreak/>
        <w:t>Borrower Risk Rating</w:t>
      </w:r>
      <w:bookmarkEnd w:id="368"/>
      <w:bookmarkEnd w:id="369"/>
      <w:bookmarkEnd w:id="370"/>
    </w:p>
    <w:p w14:paraId="19E117FD" w14:textId="77777777" w:rsidR="0017081C" w:rsidRPr="0017081C" w:rsidRDefault="0017081C" w:rsidP="0017081C">
      <w:pPr>
        <w:spacing w:after="240"/>
        <w:rPr>
          <w:rFonts w:ascii="Arial" w:hAnsi="Arial" w:cs="Arial"/>
        </w:rPr>
      </w:pPr>
      <w:r w:rsidRPr="0017081C">
        <w:rPr>
          <w:rFonts w:ascii="Arial" w:hAnsi="Arial" w:cs="Arial"/>
        </w:rPr>
        <w:fldChar w:fldCharType="begin"/>
      </w:r>
      <w:r w:rsidRPr="0017081C">
        <w:rPr>
          <w:rFonts w:ascii="Arial" w:hAnsi="Arial" w:cs="Arial"/>
        </w:rPr>
        <w:instrText xml:space="preserve"> REF _Ref405456025 \h  \* MERGEFORMAT </w:instrText>
      </w:r>
      <w:r w:rsidRPr="0017081C">
        <w:rPr>
          <w:rFonts w:ascii="Arial" w:hAnsi="Arial" w:cs="Arial"/>
        </w:rPr>
      </w:r>
      <w:r w:rsidRPr="0017081C">
        <w:rPr>
          <w:rFonts w:ascii="Arial" w:hAnsi="Arial" w:cs="Arial"/>
        </w:rPr>
        <w:fldChar w:fldCharType="separate"/>
      </w:r>
      <w:r w:rsidRPr="0017081C">
        <w:rPr>
          <w:rFonts w:ascii="Arial" w:hAnsi="Arial" w:cs="Arial"/>
        </w:rPr>
        <w:t xml:space="preserve">Table </w:t>
      </w:r>
      <w:r w:rsidRPr="0017081C">
        <w:rPr>
          <w:rFonts w:ascii="Arial" w:hAnsi="Arial" w:cs="Arial"/>
          <w:noProof/>
        </w:rPr>
        <w:t>48</w:t>
      </w:r>
      <w:r w:rsidRPr="0017081C">
        <w:rPr>
          <w:rFonts w:ascii="Arial" w:hAnsi="Arial" w:cs="Arial"/>
        </w:rPr>
        <w:fldChar w:fldCharType="end"/>
      </w:r>
      <w:r w:rsidRPr="0017081C">
        <w:rPr>
          <w:rFonts w:ascii="Arial" w:hAnsi="Arial" w:cs="Arial"/>
        </w:rPr>
        <w:t xml:space="preserve"> shows the number of resolved facilities and their average realized LR LGDs by Borrower Risk Rating at one year prior to default and primary collateral type. There are 70 facilities (3.8%) with risk rating information missing. No clear monotonic trends are observed for most collateral types. The only exceptions are Residential Real Estate – 1</w:t>
      </w:r>
      <w:r w:rsidRPr="0017081C">
        <w:rPr>
          <w:rFonts w:ascii="Arial" w:hAnsi="Arial" w:cs="Arial"/>
          <w:vertAlign w:val="superscript"/>
        </w:rPr>
        <w:t>st</w:t>
      </w:r>
      <w:r w:rsidRPr="0017081C">
        <w:rPr>
          <w:rFonts w:ascii="Arial" w:hAnsi="Arial" w:cs="Arial"/>
        </w:rPr>
        <w:t xml:space="preserve"> Charge and Margined A/R. </w:t>
      </w:r>
    </w:p>
    <w:p w14:paraId="6B62044C" w14:textId="057F9C59" w:rsidR="0017081C" w:rsidRPr="0017081C" w:rsidRDefault="0017081C" w:rsidP="0017081C">
      <w:pPr>
        <w:spacing w:after="240"/>
        <w:rPr>
          <w:rFonts w:ascii="Arial" w:hAnsi="Arial" w:cs="Arial"/>
        </w:rPr>
      </w:pPr>
      <w:r w:rsidRPr="0017081C">
        <w:rPr>
          <w:rFonts w:ascii="Arial" w:hAnsi="Arial" w:cs="Arial"/>
        </w:rPr>
        <w:t xml:space="preserve">It can be seen from </w:t>
      </w:r>
      <w:r w:rsidRPr="0017081C">
        <w:rPr>
          <w:rFonts w:ascii="Arial" w:hAnsi="Arial" w:cs="Arial"/>
        </w:rPr>
        <w:fldChar w:fldCharType="begin"/>
      </w:r>
      <w:r w:rsidRPr="0017081C">
        <w:rPr>
          <w:rFonts w:ascii="Arial" w:hAnsi="Arial" w:cs="Arial"/>
        </w:rPr>
        <w:instrText xml:space="preserve"> REF _Ref424115447 \h </w:instrText>
      </w:r>
      <w:r w:rsidRPr="0017081C">
        <w:rPr>
          <w:rFonts w:ascii="Arial" w:hAnsi="Arial" w:cs="Arial"/>
        </w:rPr>
      </w:r>
      <w:r>
        <w:rPr>
          <w:rFonts w:ascii="Arial" w:hAnsi="Arial" w:cs="Arial"/>
        </w:rPr>
        <w:instrText xml:space="preserve"> \* MERGEFORMAT </w:instrText>
      </w:r>
      <w:r w:rsidRPr="0017081C">
        <w:rPr>
          <w:rFonts w:ascii="Arial" w:hAnsi="Arial" w:cs="Arial"/>
        </w:rPr>
        <w:fldChar w:fldCharType="separate"/>
      </w:r>
      <w:r w:rsidRPr="0017081C">
        <w:rPr>
          <w:rFonts w:ascii="Arial" w:hAnsi="Arial" w:cs="Arial"/>
        </w:rPr>
        <w:t xml:space="preserve">Table </w:t>
      </w:r>
      <w:r w:rsidRPr="0017081C">
        <w:rPr>
          <w:rFonts w:ascii="Arial" w:hAnsi="Arial" w:cs="Arial"/>
          <w:noProof/>
        </w:rPr>
        <w:t>47</w:t>
      </w:r>
      <w:r w:rsidRPr="0017081C">
        <w:rPr>
          <w:rFonts w:ascii="Arial" w:hAnsi="Arial" w:cs="Arial"/>
        </w:rPr>
        <w:fldChar w:fldCharType="end"/>
      </w:r>
      <w:r w:rsidRPr="0017081C">
        <w:rPr>
          <w:rFonts w:ascii="Arial" w:hAnsi="Arial" w:cs="Arial"/>
        </w:rPr>
        <w:t xml:space="preserve"> that realized LR LGD of Residential Real Estate – 1</w:t>
      </w:r>
      <w:r w:rsidRPr="0017081C">
        <w:rPr>
          <w:rFonts w:ascii="Arial" w:hAnsi="Arial" w:cs="Arial"/>
          <w:vertAlign w:val="superscript"/>
        </w:rPr>
        <w:t>st</w:t>
      </w:r>
      <w:r w:rsidRPr="0017081C">
        <w:rPr>
          <w:rFonts w:ascii="Arial" w:hAnsi="Arial" w:cs="Arial"/>
        </w:rPr>
        <w:t xml:space="preserve"> Charge increases when risk rating gets worse. However, the </w:t>
      </w:r>
      <w:proofErr w:type="gramStart"/>
      <w:r w:rsidRPr="0017081C">
        <w:rPr>
          <w:rFonts w:ascii="Arial" w:hAnsi="Arial" w:cs="Arial"/>
        </w:rPr>
        <w:t>relative</w:t>
      </w:r>
      <w:proofErr w:type="gramEnd"/>
      <w:r w:rsidRPr="0017081C">
        <w:rPr>
          <w:rFonts w:ascii="Arial" w:hAnsi="Arial" w:cs="Arial"/>
        </w:rPr>
        <w:t xml:space="preserve"> high realized LR LGD for P-Rating is caused by the 9 facilities in HBD segment. The trend is not consistently observed if HBD is excluded. It is therefore not recommended to further differentiate Residential Real Estate – 1</w:t>
      </w:r>
      <w:r w:rsidRPr="0017081C">
        <w:rPr>
          <w:rFonts w:ascii="Arial" w:hAnsi="Arial" w:cs="Arial"/>
          <w:vertAlign w:val="superscript"/>
        </w:rPr>
        <w:t>st</w:t>
      </w:r>
      <w:r w:rsidRPr="0017081C">
        <w:rPr>
          <w:rFonts w:ascii="Arial" w:hAnsi="Arial" w:cs="Arial"/>
        </w:rPr>
        <w:t xml:space="preserve"> Charge by Borrower Risk Rating given that the HBD segment is discontinued.</w:t>
      </w:r>
    </w:p>
    <w:p w14:paraId="2A4BCB13" w14:textId="77777777" w:rsidR="0017081C" w:rsidRDefault="0017081C" w:rsidP="0017081C">
      <w:pPr>
        <w:pStyle w:val="Caption"/>
        <w:spacing w:after="240"/>
        <w:jc w:val="center"/>
      </w:pPr>
      <w:bookmarkStart w:id="371" w:name="_Ref424115447"/>
      <w:r>
        <w:t xml:space="preserve">Table </w:t>
      </w:r>
      <w:r>
        <w:fldChar w:fldCharType="begin"/>
      </w:r>
      <w:r>
        <w:instrText xml:space="preserve"> SEQ Table \* ARABIC </w:instrText>
      </w:r>
      <w:r>
        <w:fldChar w:fldCharType="separate"/>
      </w:r>
      <w:r>
        <w:rPr>
          <w:noProof/>
        </w:rPr>
        <w:t>47</w:t>
      </w:r>
      <w:r>
        <w:rPr>
          <w:noProof/>
        </w:rPr>
        <w:fldChar w:fldCharType="end"/>
      </w:r>
      <w:bookmarkEnd w:id="371"/>
      <w:r>
        <w:t>: Number of Resolved Facilities and Average Realized LR LGD by Borrower Risk Rating at One Year Prior to Default for Residential Real Estate – 1</w:t>
      </w:r>
      <w:r w:rsidRPr="001676D7">
        <w:rPr>
          <w:vertAlign w:val="superscript"/>
        </w:rPr>
        <w:t>st</w:t>
      </w:r>
      <w:r>
        <w:t xml:space="preserve"> Charge</w:t>
      </w:r>
    </w:p>
    <w:tbl>
      <w:tblPr>
        <w:tblW w:w="8751" w:type="dxa"/>
        <w:jc w:val="center"/>
        <w:tblLook w:val="04A0" w:firstRow="1" w:lastRow="0" w:firstColumn="1" w:lastColumn="0" w:noHBand="0" w:noVBand="1"/>
      </w:tblPr>
      <w:tblGrid>
        <w:gridCol w:w="2126"/>
        <w:gridCol w:w="1133"/>
        <w:gridCol w:w="1054"/>
        <w:gridCol w:w="1197"/>
        <w:gridCol w:w="1054"/>
        <w:gridCol w:w="1133"/>
        <w:gridCol w:w="1054"/>
      </w:tblGrid>
      <w:tr w:rsidR="0017081C" w:rsidRPr="00AA6967" w14:paraId="2A27E9D8" w14:textId="77777777" w:rsidTr="008C68A3">
        <w:trPr>
          <w:trHeight w:val="402"/>
          <w:jc w:val="center"/>
        </w:trPr>
        <w:tc>
          <w:tcPr>
            <w:tcW w:w="2126" w:type="dxa"/>
            <w:vMerge w:val="restart"/>
            <w:tcBorders>
              <w:top w:val="single" w:sz="4" w:space="0" w:color="auto"/>
              <w:left w:val="single" w:sz="4" w:space="0" w:color="auto"/>
              <w:bottom w:val="single" w:sz="4" w:space="0" w:color="000000"/>
              <w:right w:val="single" w:sz="4" w:space="0" w:color="auto"/>
            </w:tcBorders>
            <w:shd w:val="clear" w:color="000000" w:fill="BFBFBF"/>
            <w:vAlign w:val="center"/>
            <w:hideMark/>
          </w:tcPr>
          <w:p w14:paraId="38BA6E4C" w14:textId="77777777" w:rsidR="0017081C" w:rsidRPr="00AA6967" w:rsidRDefault="0017081C" w:rsidP="008C68A3">
            <w:pPr>
              <w:rPr>
                <w:rFonts w:cs="Arial"/>
                <w:b/>
                <w:bCs/>
                <w:color w:val="000000"/>
                <w:sz w:val="20"/>
                <w:szCs w:val="20"/>
                <w:lang w:val="en-US" w:eastAsia="zh-CN"/>
              </w:rPr>
            </w:pPr>
            <w:r w:rsidRPr="00AA6967">
              <w:rPr>
                <w:rFonts w:cs="Arial"/>
                <w:b/>
                <w:bCs/>
                <w:color w:val="000000"/>
                <w:sz w:val="20"/>
                <w:szCs w:val="20"/>
                <w:lang w:val="en-US" w:eastAsia="zh-CN"/>
              </w:rPr>
              <w:t>Borrower Risk Rating at One Year prior to Default</w:t>
            </w:r>
          </w:p>
        </w:tc>
        <w:tc>
          <w:tcPr>
            <w:tcW w:w="2187" w:type="dxa"/>
            <w:gridSpan w:val="2"/>
            <w:tcBorders>
              <w:top w:val="single" w:sz="4" w:space="0" w:color="auto"/>
              <w:left w:val="nil"/>
              <w:bottom w:val="single" w:sz="4" w:space="0" w:color="auto"/>
              <w:right w:val="single" w:sz="4" w:space="0" w:color="auto"/>
            </w:tcBorders>
            <w:shd w:val="clear" w:color="000000" w:fill="BFBFBF"/>
            <w:vAlign w:val="center"/>
            <w:hideMark/>
          </w:tcPr>
          <w:p w14:paraId="63261DA4" w14:textId="77777777" w:rsidR="0017081C" w:rsidRPr="00AA6967" w:rsidRDefault="0017081C" w:rsidP="008C68A3">
            <w:pPr>
              <w:jc w:val="center"/>
              <w:rPr>
                <w:rFonts w:cs="Arial"/>
                <w:b/>
                <w:bCs/>
                <w:color w:val="000000"/>
                <w:sz w:val="20"/>
                <w:szCs w:val="20"/>
                <w:lang w:val="en-US" w:eastAsia="zh-CN"/>
              </w:rPr>
            </w:pPr>
            <w:r w:rsidRPr="00AA6967">
              <w:rPr>
                <w:rFonts w:cs="Arial"/>
                <w:b/>
                <w:bCs/>
                <w:color w:val="000000"/>
                <w:sz w:val="20"/>
                <w:szCs w:val="20"/>
                <w:lang w:val="en-US" w:eastAsia="zh-CN"/>
              </w:rPr>
              <w:t>HBD</w:t>
            </w:r>
          </w:p>
        </w:tc>
        <w:tc>
          <w:tcPr>
            <w:tcW w:w="2251" w:type="dxa"/>
            <w:gridSpan w:val="2"/>
            <w:tcBorders>
              <w:top w:val="single" w:sz="4" w:space="0" w:color="auto"/>
              <w:left w:val="nil"/>
              <w:bottom w:val="single" w:sz="4" w:space="0" w:color="auto"/>
              <w:right w:val="single" w:sz="4" w:space="0" w:color="auto"/>
            </w:tcBorders>
            <w:shd w:val="clear" w:color="000000" w:fill="BFBFBF"/>
            <w:vAlign w:val="center"/>
            <w:hideMark/>
          </w:tcPr>
          <w:p w14:paraId="484C1A15" w14:textId="77777777" w:rsidR="0017081C" w:rsidRPr="00AA6967" w:rsidRDefault="0017081C" w:rsidP="008C68A3">
            <w:pPr>
              <w:jc w:val="center"/>
              <w:rPr>
                <w:rFonts w:cs="Arial"/>
                <w:b/>
                <w:bCs/>
                <w:color w:val="000000"/>
                <w:sz w:val="20"/>
                <w:szCs w:val="20"/>
                <w:lang w:val="en-US" w:eastAsia="zh-CN"/>
              </w:rPr>
            </w:pPr>
            <w:r w:rsidRPr="00AA6967">
              <w:rPr>
                <w:rFonts w:cs="Arial"/>
                <w:b/>
                <w:bCs/>
                <w:color w:val="000000"/>
                <w:sz w:val="20"/>
                <w:szCs w:val="20"/>
                <w:lang w:val="en-US" w:eastAsia="zh-CN"/>
              </w:rPr>
              <w:t>Non-HBD</w:t>
            </w:r>
          </w:p>
        </w:tc>
        <w:tc>
          <w:tcPr>
            <w:tcW w:w="2187" w:type="dxa"/>
            <w:gridSpan w:val="2"/>
            <w:tcBorders>
              <w:top w:val="single" w:sz="4" w:space="0" w:color="auto"/>
              <w:left w:val="nil"/>
              <w:bottom w:val="single" w:sz="4" w:space="0" w:color="auto"/>
              <w:right w:val="single" w:sz="4" w:space="0" w:color="auto"/>
            </w:tcBorders>
            <w:shd w:val="clear" w:color="000000" w:fill="BFBFBF"/>
            <w:vAlign w:val="center"/>
            <w:hideMark/>
          </w:tcPr>
          <w:p w14:paraId="2A917AFC" w14:textId="77777777" w:rsidR="0017081C" w:rsidRPr="00AA6967" w:rsidRDefault="0017081C" w:rsidP="008C68A3">
            <w:pPr>
              <w:jc w:val="center"/>
              <w:rPr>
                <w:rFonts w:cs="Arial"/>
                <w:b/>
                <w:bCs/>
                <w:color w:val="000000"/>
                <w:sz w:val="20"/>
                <w:szCs w:val="20"/>
                <w:lang w:val="en-US" w:eastAsia="zh-CN"/>
              </w:rPr>
            </w:pPr>
            <w:r w:rsidRPr="00AA6967">
              <w:rPr>
                <w:rFonts w:cs="Arial"/>
                <w:b/>
                <w:bCs/>
                <w:color w:val="000000"/>
                <w:sz w:val="20"/>
                <w:szCs w:val="20"/>
                <w:lang w:val="en-US" w:eastAsia="zh-CN"/>
              </w:rPr>
              <w:t>Total</w:t>
            </w:r>
          </w:p>
        </w:tc>
      </w:tr>
      <w:tr w:rsidR="0017081C" w:rsidRPr="00AA6967" w14:paraId="4EB46CA5" w14:textId="77777777" w:rsidTr="008C68A3">
        <w:trPr>
          <w:trHeight w:val="683"/>
          <w:jc w:val="center"/>
        </w:trPr>
        <w:tc>
          <w:tcPr>
            <w:tcW w:w="2126" w:type="dxa"/>
            <w:vMerge/>
            <w:tcBorders>
              <w:top w:val="single" w:sz="4" w:space="0" w:color="auto"/>
              <w:left w:val="single" w:sz="4" w:space="0" w:color="auto"/>
              <w:bottom w:val="single" w:sz="4" w:space="0" w:color="000000"/>
              <w:right w:val="single" w:sz="4" w:space="0" w:color="auto"/>
            </w:tcBorders>
            <w:vAlign w:val="center"/>
            <w:hideMark/>
          </w:tcPr>
          <w:p w14:paraId="5842C435" w14:textId="77777777" w:rsidR="0017081C" w:rsidRPr="00AA6967" w:rsidRDefault="0017081C" w:rsidP="008C68A3">
            <w:pPr>
              <w:rPr>
                <w:rFonts w:cs="Arial"/>
                <w:b/>
                <w:bCs/>
                <w:color w:val="000000"/>
                <w:sz w:val="20"/>
                <w:szCs w:val="20"/>
                <w:lang w:val="en-US" w:eastAsia="zh-CN"/>
              </w:rPr>
            </w:pPr>
          </w:p>
        </w:tc>
        <w:tc>
          <w:tcPr>
            <w:tcW w:w="1133" w:type="dxa"/>
            <w:tcBorders>
              <w:top w:val="nil"/>
              <w:left w:val="nil"/>
              <w:bottom w:val="single" w:sz="4" w:space="0" w:color="auto"/>
              <w:right w:val="single" w:sz="4" w:space="0" w:color="auto"/>
            </w:tcBorders>
            <w:shd w:val="clear" w:color="000000" w:fill="BFBFBF"/>
            <w:vAlign w:val="center"/>
            <w:hideMark/>
          </w:tcPr>
          <w:p w14:paraId="146DFCB3" w14:textId="77777777" w:rsidR="0017081C" w:rsidRPr="00AA6967" w:rsidRDefault="0017081C" w:rsidP="008C68A3">
            <w:pPr>
              <w:jc w:val="center"/>
              <w:rPr>
                <w:rFonts w:cs="Arial"/>
                <w:b/>
                <w:bCs/>
                <w:color w:val="000000"/>
                <w:sz w:val="20"/>
                <w:szCs w:val="20"/>
                <w:lang w:val="en-US" w:eastAsia="zh-CN"/>
              </w:rPr>
            </w:pPr>
            <w:r w:rsidRPr="00AA6967">
              <w:rPr>
                <w:rFonts w:cs="Arial"/>
                <w:b/>
                <w:bCs/>
                <w:color w:val="000000"/>
                <w:sz w:val="20"/>
                <w:szCs w:val="20"/>
                <w:lang w:val="en-US" w:eastAsia="zh-CN"/>
              </w:rPr>
              <w:t>Resolved Count</w:t>
            </w:r>
          </w:p>
        </w:tc>
        <w:tc>
          <w:tcPr>
            <w:tcW w:w="1054" w:type="dxa"/>
            <w:tcBorders>
              <w:top w:val="nil"/>
              <w:left w:val="nil"/>
              <w:bottom w:val="single" w:sz="4" w:space="0" w:color="auto"/>
              <w:right w:val="single" w:sz="4" w:space="0" w:color="auto"/>
            </w:tcBorders>
            <w:shd w:val="clear" w:color="000000" w:fill="BFBFBF"/>
            <w:vAlign w:val="center"/>
            <w:hideMark/>
          </w:tcPr>
          <w:p w14:paraId="5A841187" w14:textId="77777777" w:rsidR="0017081C" w:rsidRPr="00AA6967" w:rsidRDefault="0017081C" w:rsidP="008C68A3">
            <w:pPr>
              <w:jc w:val="center"/>
              <w:rPr>
                <w:rFonts w:cs="Arial"/>
                <w:b/>
                <w:bCs/>
                <w:color w:val="000000"/>
                <w:sz w:val="20"/>
                <w:szCs w:val="20"/>
                <w:lang w:val="en-US" w:eastAsia="zh-CN"/>
              </w:rPr>
            </w:pPr>
            <w:r w:rsidRPr="00AA6967">
              <w:rPr>
                <w:rFonts w:cs="Arial"/>
                <w:b/>
                <w:bCs/>
                <w:color w:val="000000"/>
                <w:sz w:val="20"/>
                <w:szCs w:val="20"/>
                <w:lang w:val="en-US" w:eastAsia="zh-CN"/>
              </w:rPr>
              <w:t>Realized LR LGD</w:t>
            </w:r>
          </w:p>
        </w:tc>
        <w:tc>
          <w:tcPr>
            <w:tcW w:w="1197" w:type="dxa"/>
            <w:tcBorders>
              <w:top w:val="nil"/>
              <w:left w:val="nil"/>
              <w:bottom w:val="single" w:sz="4" w:space="0" w:color="auto"/>
              <w:right w:val="single" w:sz="4" w:space="0" w:color="auto"/>
            </w:tcBorders>
            <w:shd w:val="clear" w:color="000000" w:fill="BFBFBF"/>
            <w:vAlign w:val="center"/>
            <w:hideMark/>
          </w:tcPr>
          <w:p w14:paraId="17A15238" w14:textId="77777777" w:rsidR="0017081C" w:rsidRPr="00AA6967" w:rsidRDefault="0017081C" w:rsidP="008C68A3">
            <w:pPr>
              <w:jc w:val="center"/>
              <w:rPr>
                <w:rFonts w:cs="Arial"/>
                <w:b/>
                <w:bCs/>
                <w:color w:val="000000"/>
                <w:sz w:val="20"/>
                <w:szCs w:val="20"/>
                <w:lang w:val="en-US" w:eastAsia="zh-CN"/>
              </w:rPr>
            </w:pPr>
            <w:r w:rsidRPr="00AA6967">
              <w:rPr>
                <w:rFonts w:cs="Arial"/>
                <w:b/>
                <w:bCs/>
                <w:color w:val="000000"/>
                <w:sz w:val="20"/>
                <w:szCs w:val="20"/>
                <w:lang w:val="en-US" w:eastAsia="zh-CN"/>
              </w:rPr>
              <w:t>Resolved Count</w:t>
            </w:r>
          </w:p>
        </w:tc>
        <w:tc>
          <w:tcPr>
            <w:tcW w:w="1054" w:type="dxa"/>
            <w:tcBorders>
              <w:top w:val="nil"/>
              <w:left w:val="nil"/>
              <w:bottom w:val="single" w:sz="4" w:space="0" w:color="auto"/>
              <w:right w:val="single" w:sz="4" w:space="0" w:color="auto"/>
            </w:tcBorders>
            <w:shd w:val="clear" w:color="000000" w:fill="BFBFBF"/>
            <w:vAlign w:val="center"/>
            <w:hideMark/>
          </w:tcPr>
          <w:p w14:paraId="22DBF095" w14:textId="77777777" w:rsidR="0017081C" w:rsidRPr="00AA6967" w:rsidRDefault="0017081C" w:rsidP="008C68A3">
            <w:pPr>
              <w:jc w:val="center"/>
              <w:rPr>
                <w:rFonts w:cs="Arial"/>
                <w:b/>
                <w:bCs/>
                <w:color w:val="000000"/>
                <w:sz w:val="20"/>
                <w:szCs w:val="20"/>
                <w:lang w:val="en-US" w:eastAsia="zh-CN"/>
              </w:rPr>
            </w:pPr>
            <w:r w:rsidRPr="00AA6967">
              <w:rPr>
                <w:rFonts w:cs="Arial"/>
                <w:b/>
                <w:bCs/>
                <w:color w:val="000000"/>
                <w:sz w:val="20"/>
                <w:szCs w:val="20"/>
                <w:lang w:val="en-US" w:eastAsia="zh-CN"/>
              </w:rPr>
              <w:t>Realized LR LGD</w:t>
            </w:r>
          </w:p>
        </w:tc>
        <w:tc>
          <w:tcPr>
            <w:tcW w:w="1133" w:type="dxa"/>
            <w:tcBorders>
              <w:top w:val="nil"/>
              <w:left w:val="nil"/>
              <w:bottom w:val="single" w:sz="4" w:space="0" w:color="auto"/>
              <w:right w:val="single" w:sz="4" w:space="0" w:color="auto"/>
            </w:tcBorders>
            <w:shd w:val="clear" w:color="000000" w:fill="BFBFBF"/>
            <w:vAlign w:val="center"/>
            <w:hideMark/>
          </w:tcPr>
          <w:p w14:paraId="6AA94D7B" w14:textId="77777777" w:rsidR="0017081C" w:rsidRPr="00AA6967" w:rsidRDefault="0017081C" w:rsidP="008C68A3">
            <w:pPr>
              <w:jc w:val="center"/>
              <w:rPr>
                <w:rFonts w:cs="Arial"/>
                <w:b/>
                <w:bCs/>
                <w:color w:val="000000"/>
                <w:sz w:val="20"/>
                <w:szCs w:val="20"/>
                <w:lang w:val="en-US" w:eastAsia="zh-CN"/>
              </w:rPr>
            </w:pPr>
            <w:r w:rsidRPr="00AA6967">
              <w:rPr>
                <w:rFonts w:cs="Arial"/>
                <w:b/>
                <w:bCs/>
                <w:color w:val="000000"/>
                <w:sz w:val="20"/>
                <w:szCs w:val="20"/>
                <w:lang w:val="en-US" w:eastAsia="zh-CN"/>
              </w:rPr>
              <w:t>Resolved Count</w:t>
            </w:r>
          </w:p>
        </w:tc>
        <w:tc>
          <w:tcPr>
            <w:tcW w:w="1054" w:type="dxa"/>
            <w:tcBorders>
              <w:top w:val="nil"/>
              <w:left w:val="nil"/>
              <w:bottom w:val="single" w:sz="4" w:space="0" w:color="auto"/>
              <w:right w:val="single" w:sz="4" w:space="0" w:color="auto"/>
            </w:tcBorders>
            <w:shd w:val="clear" w:color="000000" w:fill="BFBFBF"/>
            <w:vAlign w:val="center"/>
            <w:hideMark/>
          </w:tcPr>
          <w:p w14:paraId="7C0E6137" w14:textId="77777777" w:rsidR="0017081C" w:rsidRPr="00AA6967" w:rsidRDefault="0017081C" w:rsidP="008C68A3">
            <w:pPr>
              <w:jc w:val="center"/>
              <w:rPr>
                <w:rFonts w:cs="Arial"/>
                <w:b/>
                <w:bCs/>
                <w:color w:val="000000"/>
                <w:sz w:val="20"/>
                <w:szCs w:val="20"/>
                <w:lang w:val="en-US" w:eastAsia="zh-CN"/>
              </w:rPr>
            </w:pPr>
            <w:r w:rsidRPr="00AA6967">
              <w:rPr>
                <w:rFonts w:cs="Arial"/>
                <w:b/>
                <w:bCs/>
                <w:color w:val="000000"/>
                <w:sz w:val="20"/>
                <w:szCs w:val="20"/>
                <w:lang w:val="en-US" w:eastAsia="zh-CN"/>
              </w:rPr>
              <w:t>Realized LR LGD</w:t>
            </w:r>
          </w:p>
        </w:tc>
      </w:tr>
      <w:tr w:rsidR="0017081C" w:rsidRPr="00AA6967" w14:paraId="0E7C6D35" w14:textId="77777777" w:rsidTr="008C68A3">
        <w:trPr>
          <w:trHeight w:val="342"/>
          <w:jc w:val="center"/>
        </w:trPr>
        <w:tc>
          <w:tcPr>
            <w:tcW w:w="2126" w:type="dxa"/>
            <w:tcBorders>
              <w:top w:val="nil"/>
              <w:left w:val="single" w:sz="4" w:space="0" w:color="auto"/>
              <w:bottom w:val="single" w:sz="4" w:space="0" w:color="auto"/>
              <w:right w:val="single" w:sz="4" w:space="0" w:color="auto"/>
            </w:tcBorders>
            <w:shd w:val="clear" w:color="auto" w:fill="auto"/>
            <w:vAlign w:val="center"/>
            <w:hideMark/>
          </w:tcPr>
          <w:p w14:paraId="7AB8E4E8" w14:textId="77777777" w:rsidR="0017081C" w:rsidRPr="00AA6967" w:rsidRDefault="0017081C" w:rsidP="008C68A3">
            <w:pPr>
              <w:rPr>
                <w:rFonts w:cs="Arial"/>
                <w:color w:val="000000"/>
                <w:sz w:val="20"/>
                <w:szCs w:val="20"/>
                <w:lang w:val="en-US" w:eastAsia="zh-CN"/>
              </w:rPr>
            </w:pPr>
            <w:r w:rsidRPr="00AA6967">
              <w:rPr>
                <w:rFonts w:cs="Arial"/>
                <w:color w:val="000000"/>
                <w:sz w:val="20"/>
                <w:szCs w:val="20"/>
                <w:lang w:val="en-US" w:eastAsia="zh-CN"/>
              </w:rPr>
              <w:t>I-Rating</w:t>
            </w:r>
          </w:p>
        </w:tc>
        <w:tc>
          <w:tcPr>
            <w:tcW w:w="1133" w:type="dxa"/>
            <w:tcBorders>
              <w:top w:val="nil"/>
              <w:left w:val="nil"/>
              <w:bottom w:val="single" w:sz="4" w:space="0" w:color="auto"/>
              <w:right w:val="single" w:sz="4" w:space="0" w:color="auto"/>
            </w:tcBorders>
            <w:shd w:val="clear" w:color="auto" w:fill="auto"/>
            <w:vAlign w:val="center"/>
            <w:hideMark/>
          </w:tcPr>
          <w:p w14:paraId="223298DC" w14:textId="77777777" w:rsidR="0017081C" w:rsidRPr="00AA6967" w:rsidRDefault="0017081C" w:rsidP="008C68A3">
            <w:pPr>
              <w:rPr>
                <w:rFonts w:cs="Arial"/>
                <w:color w:val="000000"/>
                <w:sz w:val="20"/>
                <w:szCs w:val="20"/>
                <w:lang w:val="en-US" w:eastAsia="zh-CN"/>
              </w:rPr>
            </w:pPr>
            <w:r w:rsidRPr="00AA6967">
              <w:rPr>
                <w:rFonts w:cs="Arial"/>
                <w:color w:val="000000"/>
                <w:sz w:val="20"/>
                <w:szCs w:val="20"/>
                <w:lang w:val="en-US" w:eastAsia="zh-CN"/>
              </w:rPr>
              <w:t> </w:t>
            </w:r>
          </w:p>
        </w:tc>
        <w:tc>
          <w:tcPr>
            <w:tcW w:w="1054" w:type="dxa"/>
            <w:tcBorders>
              <w:top w:val="nil"/>
              <w:left w:val="nil"/>
              <w:bottom w:val="single" w:sz="4" w:space="0" w:color="auto"/>
              <w:right w:val="single" w:sz="4" w:space="0" w:color="auto"/>
            </w:tcBorders>
            <w:shd w:val="clear" w:color="auto" w:fill="auto"/>
            <w:vAlign w:val="center"/>
            <w:hideMark/>
          </w:tcPr>
          <w:p w14:paraId="0A1EFE13" w14:textId="77777777" w:rsidR="0017081C" w:rsidRPr="00AA6967" w:rsidRDefault="0017081C" w:rsidP="008C68A3">
            <w:pPr>
              <w:rPr>
                <w:rFonts w:cs="Arial"/>
                <w:color w:val="000000"/>
                <w:sz w:val="20"/>
                <w:szCs w:val="20"/>
                <w:lang w:val="en-US" w:eastAsia="zh-CN"/>
              </w:rPr>
            </w:pPr>
            <w:r w:rsidRPr="00AA6967">
              <w:rPr>
                <w:rFonts w:cs="Arial"/>
                <w:color w:val="000000"/>
                <w:sz w:val="20"/>
                <w:szCs w:val="20"/>
                <w:lang w:val="en-US" w:eastAsia="zh-CN"/>
              </w:rPr>
              <w:t> </w:t>
            </w:r>
          </w:p>
        </w:tc>
        <w:tc>
          <w:tcPr>
            <w:tcW w:w="1197" w:type="dxa"/>
            <w:tcBorders>
              <w:top w:val="nil"/>
              <w:left w:val="nil"/>
              <w:bottom w:val="single" w:sz="4" w:space="0" w:color="auto"/>
              <w:right w:val="single" w:sz="4" w:space="0" w:color="auto"/>
            </w:tcBorders>
            <w:shd w:val="clear" w:color="auto" w:fill="auto"/>
            <w:vAlign w:val="center"/>
            <w:hideMark/>
          </w:tcPr>
          <w:p w14:paraId="6205E3AF" w14:textId="77777777" w:rsidR="0017081C" w:rsidRPr="00AA6967" w:rsidRDefault="0017081C" w:rsidP="008C68A3">
            <w:pPr>
              <w:jc w:val="right"/>
              <w:rPr>
                <w:rFonts w:cs="Arial"/>
                <w:color w:val="000000"/>
                <w:sz w:val="20"/>
                <w:szCs w:val="20"/>
                <w:lang w:val="en-US" w:eastAsia="zh-CN"/>
              </w:rPr>
            </w:pPr>
            <w:r w:rsidRPr="00AA6967">
              <w:rPr>
                <w:rFonts w:cs="Arial"/>
                <w:color w:val="000000"/>
                <w:sz w:val="20"/>
                <w:szCs w:val="20"/>
                <w:lang w:val="en-US" w:eastAsia="zh-CN"/>
              </w:rPr>
              <w:t>34</w:t>
            </w:r>
          </w:p>
        </w:tc>
        <w:tc>
          <w:tcPr>
            <w:tcW w:w="1054" w:type="dxa"/>
            <w:tcBorders>
              <w:top w:val="nil"/>
              <w:left w:val="nil"/>
              <w:bottom w:val="single" w:sz="4" w:space="0" w:color="auto"/>
              <w:right w:val="single" w:sz="4" w:space="0" w:color="auto"/>
            </w:tcBorders>
            <w:shd w:val="clear" w:color="auto" w:fill="auto"/>
            <w:vAlign w:val="center"/>
            <w:hideMark/>
          </w:tcPr>
          <w:p w14:paraId="16FCA70A" w14:textId="77777777" w:rsidR="0017081C" w:rsidRPr="00AA6967" w:rsidRDefault="0017081C" w:rsidP="008C68A3">
            <w:pPr>
              <w:jc w:val="right"/>
              <w:rPr>
                <w:rFonts w:cs="Arial"/>
                <w:color w:val="000000"/>
                <w:sz w:val="20"/>
                <w:szCs w:val="20"/>
                <w:lang w:val="en-US" w:eastAsia="zh-CN"/>
              </w:rPr>
            </w:pPr>
            <w:r w:rsidRPr="00AA6967">
              <w:rPr>
                <w:rFonts w:cs="Arial"/>
                <w:color w:val="000000"/>
                <w:sz w:val="20"/>
                <w:szCs w:val="20"/>
                <w:lang w:val="en-US" w:eastAsia="zh-CN"/>
              </w:rPr>
              <w:t>13%</w:t>
            </w:r>
          </w:p>
        </w:tc>
        <w:tc>
          <w:tcPr>
            <w:tcW w:w="1133" w:type="dxa"/>
            <w:tcBorders>
              <w:top w:val="nil"/>
              <w:left w:val="nil"/>
              <w:bottom w:val="single" w:sz="4" w:space="0" w:color="auto"/>
              <w:right w:val="single" w:sz="4" w:space="0" w:color="auto"/>
            </w:tcBorders>
            <w:shd w:val="clear" w:color="auto" w:fill="auto"/>
            <w:vAlign w:val="center"/>
            <w:hideMark/>
          </w:tcPr>
          <w:p w14:paraId="75A0E4C6" w14:textId="77777777" w:rsidR="0017081C" w:rsidRPr="00AA6967" w:rsidRDefault="0017081C" w:rsidP="008C68A3">
            <w:pPr>
              <w:jc w:val="right"/>
              <w:rPr>
                <w:rFonts w:cs="Arial"/>
                <w:color w:val="000000"/>
                <w:sz w:val="20"/>
                <w:szCs w:val="20"/>
                <w:lang w:val="en-US" w:eastAsia="zh-CN"/>
              </w:rPr>
            </w:pPr>
            <w:r w:rsidRPr="00AA6967">
              <w:rPr>
                <w:rFonts w:cs="Arial"/>
                <w:color w:val="000000"/>
                <w:sz w:val="20"/>
                <w:szCs w:val="20"/>
                <w:lang w:val="en-US" w:eastAsia="zh-CN"/>
              </w:rPr>
              <w:t>34</w:t>
            </w:r>
          </w:p>
        </w:tc>
        <w:tc>
          <w:tcPr>
            <w:tcW w:w="1054" w:type="dxa"/>
            <w:tcBorders>
              <w:top w:val="nil"/>
              <w:left w:val="nil"/>
              <w:bottom w:val="single" w:sz="4" w:space="0" w:color="auto"/>
              <w:right w:val="single" w:sz="4" w:space="0" w:color="auto"/>
            </w:tcBorders>
            <w:shd w:val="clear" w:color="auto" w:fill="auto"/>
            <w:vAlign w:val="center"/>
            <w:hideMark/>
          </w:tcPr>
          <w:p w14:paraId="38757E56" w14:textId="77777777" w:rsidR="0017081C" w:rsidRPr="00AA6967" w:rsidRDefault="0017081C" w:rsidP="008C68A3">
            <w:pPr>
              <w:jc w:val="right"/>
              <w:rPr>
                <w:rFonts w:cs="Arial"/>
                <w:color w:val="000000"/>
                <w:sz w:val="20"/>
                <w:szCs w:val="20"/>
                <w:lang w:val="en-US" w:eastAsia="zh-CN"/>
              </w:rPr>
            </w:pPr>
            <w:r w:rsidRPr="00AA6967">
              <w:rPr>
                <w:rFonts w:cs="Arial"/>
                <w:color w:val="000000"/>
                <w:sz w:val="20"/>
                <w:szCs w:val="20"/>
                <w:lang w:val="en-US" w:eastAsia="zh-CN"/>
              </w:rPr>
              <w:t>13%</w:t>
            </w:r>
          </w:p>
        </w:tc>
      </w:tr>
      <w:tr w:rsidR="0017081C" w:rsidRPr="00AA6967" w14:paraId="6C49CFAA" w14:textId="77777777" w:rsidTr="008C68A3">
        <w:trPr>
          <w:trHeight w:val="342"/>
          <w:jc w:val="center"/>
        </w:trPr>
        <w:tc>
          <w:tcPr>
            <w:tcW w:w="2126" w:type="dxa"/>
            <w:tcBorders>
              <w:top w:val="nil"/>
              <w:left w:val="single" w:sz="4" w:space="0" w:color="auto"/>
              <w:bottom w:val="single" w:sz="4" w:space="0" w:color="auto"/>
              <w:right w:val="single" w:sz="4" w:space="0" w:color="auto"/>
            </w:tcBorders>
            <w:shd w:val="clear" w:color="auto" w:fill="auto"/>
            <w:vAlign w:val="center"/>
            <w:hideMark/>
          </w:tcPr>
          <w:p w14:paraId="56763410" w14:textId="77777777" w:rsidR="0017081C" w:rsidRPr="00AA6967" w:rsidRDefault="0017081C" w:rsidP="008C68A3">
            <w:pPr>
              <w:rPr>
                <w:rFonts w:cs="Arial"/>
                <w:color w:val="000000"/>
                <w:sz w:val="20"/>
                <w:szCs w:val="20"/>
                <w:lang w:val="en-US" w:eastAsia="zh-CN"/>
              </w:rPr>
            </w:pPr>
            <w:r w:rsidRPr="00AA6967">
              <w:rPr>
                <w:rFonts w:cs="Arial"/>
                <w:color w:val="000000"/>
                <w:sz w:val="20"/>
                <w:szCs w:val="20"/>
                <w:lang w:val="en-US" w:eastAsia="zh-CN"/>
              </w:rPr>
              <w:t>S-Rating</w:t>
            </w:r>
          </w:p>
        </w:tc>
        <w:tc>
          <w:tcPr>
            <w:tcW w:w="1133" w:type="dxa"/>
            <w:tcBorders>
              <w:top w:val="nil"/>
              <w:left w:val="nil"/>
              <w:bottom w:val="single" w:sz="4" w:space="0" w:color="auto"/>
              <w:right w:val="single" w:sz="4" w:space="0" w:color="auto"/>
            </w:tcBorders>
            <w:shd w:val="clear" w:color="auto" w:fill="auto"/>
            <w:vAlign w:val="center"/>
            <w:hideMark/>
          </w:tcPr>
          <w:p w14:paraId="0FB8314B" w14:textId="77777777" w:rsidR="0017081C" w:rsidRPr="00AA6967" w:rsidRDefault="0017081C" w:rsidP="008C68A3">
            <w:pPr>
              <w:jc w:val="right"/>
              <w:rPr>
                <w:rFonts w:cs="Arial"/>
                <w:color w:val="000000"/>
                <w:sz w:val="20"/>
                <w:szCs w:val="20"/>
                <w:lang w:val="en-US" w:eastAsia="zh-CN"/>
              </w:rPr>
            </w:pPr>
            <w:r w:rsidRPr="00AA6967">
              <w:rPr>
                <w:rFonts w:cs="Arial"/>
                <w:color w:val="000000"/>
                <w:sz w:val="20"/>
                <w:szCs w:val="20"/>
                <w:lang w:val="en-US" w:eastAsia="zh-CN"/>
              </w:rPr>
              <w:t>9</w:t>
            </w:r>
          </w:p>
        </w:tc>
        <w:tc>
          <w:tcPr>
            <w:tcW w:w="1054" w:type="dxa"/>
            <w:tcBorders>
              <w:top w:val="nil"/>
              <w:left w:val="nil"/>
              <w:bottom w:val="single" w:sz="4" w:space="0" w:color="auto"/>
              <w:right w:val="single" w:sz="4" w:space="0" w:color="auto"/>
            </w:tcBorders>
            <w:shd w:val="clear" w:color="auto" w:fill="auto"/>
            <w:vAlign w:val="center"/>
            <w:hideMark/>
          </w:tcPr>
          <w:p w14:paraId="2847B7CE" w14:textId="77777777" w:rsidR="0017081C" w:rsidRPr="00AA6967" w:rsidRDefault="0017081C" w:rsidP="008C68A3">
            <w:pPr>
              <w:jc w:val="right"/>
              <w:rPr>
                <w:rFonts w:cs="Arial"/>
                <w:color w:val="000000"/>
                <w:sz w:val="20"/>
                <w:szCs w:val="20"/>
                <w:lang w:val="en-US" w:eastAsia="zh-CN"/>
              </w:rPr>
            </w:pPr>
            <w:r w:rsidRPr="00AA6967">
              <w:rPr>
                <w:rFonts w:cs="Arial"/>
                <w:color w:val="000000"/>
                <w:sz w:val="20"/>
                <w:szCs w:val="20"/>
                <w:lang w:val="en-US" w:eastAsia="zh-CN"/>
              </w:rPr>
              <w:t>26%</w:t>
            </w:r>
          </w:p>
        </w:tc>
        <w:tc>
          <w:tcPr>
            <w:tcW w:w="1197" w:type="dxa"/>
            <w:tcBorders>
              <w:top w:val="nil"/>
              <w:left w:val="nil"/>
              <w:bottom w:val="single" w:sz="4" w:space="0" w:color="auto"/>
              <w:right w:val="single" w:sz="4" w:space="0" w:color="auto"/>
            </w:tcBorders>
            <w:shd w:val="clear" w:color="auto" w:fill="auto"/>
            <w:vAlign w:val="center"/>
            <w:hideMark/>
          </w:tcPr>
          <w:p w14:paraId="62631E18" w14:textId="77777777" w:rsidR="0017081C" w:rsidRPr="00AA6967" w:rsidRDefault="0017081C" w:rsidP="008C68A3">
            <w:pPr>
              <w:jc w:val="right"/>
              <w:rPr>
                <w:rFonts w:cs="Arial"/>
                <w:color w:val="000000"/>
                <w:sz w:val="20"/>
                <w:szCs w:val="20"/>
                <w:lang w:val="en-US" w:eastAsia="zh-CN"/>
              </w:rPr>
            </w:pPr>
            <w:r w:rsidRPr="00AA6967">
              <w:rPr>
                <w:rFonts w:cs="Arial"/>
                <w:color w:val="000000"/>
                <w:sz w:val="20"/>
                <w:szCs w:val="20"/>
                <w:lang w:val="en-US" w:eastAsia="zh-CN"/>
              </w:rPr>
              <w:t>102</w:t>
            </w:r>
          </w:p>
        </w:tc>
        <w:tc>
          <w:tcPr>
            <w:tcW w:w="1054" w:type="dxa"/>
            <w:tcBorders>
              <w:top w:val="nil"/>
              <w:left w:val="nil"/>
              <w:bottom w:val="single" w:sz="4" w:space="0" w:color="auto"/>
              <w:right w:val="single" w:sz="4" w:space="0" w:color="auto"/>
            </w:tcBorders>
            <w:shd w:val="clear" w:color="auto" w:fill="auto"/>
            <w:vAlign w:val="center"/>
            <w:hideMark/>
          </w:tcPr>
          <w:p w14:paraId="0F866AC5" w14:textId="77777777" w:rsidR="0017081C" w:rsidRPr="00AA6967" w:rsidRDefault="0017081C" w:rsidP="008C68A3">
            <w:pPr>
              <w:jc w:val="right"/>
              <w:rPr>
                <w:rFonts w:cs="Arial"/>
                <w:color w:val="000000"/>
                <w:sz w:val="20"/>
                <w:szCs w:val="20"/>
                <w:lang w:val="en-US" w:eastAsia="zh-CN"/>
              </w:rPr>
            </w:pPr>
            <w:r w:rsidRPr="00AA6967">
              <w:rPr>
                <w:rFonts w:cs="Arial"/>
                <w:color w:val="000000"/>
                <w:sz w:val="20"/>
                <w:szCs w:val="20"/>
                <w:lang w:val="en-US" w:eastAsia="zh-CN"/>
              </w:rPr>
              <w:t>24%</w:t>
            </w:r>
          </w:p>
        </w:tc>
        <w:tc>
          <w:tcPr>
            <w:tcW w:w="1133" w:type="dxa"/>
            <w:tcBorders>
              <w:top w:val="nil"/>
              <w:left w:val="nil"/>
              <w:bottom w:val="single" w:sz="4" w:space="0" w:color="auto"/>
              <w:right w:val="single" w:sz="4" w:space="0" w:color="auto"/>
            </w:tcBorders>
            <w:shd w:val="clear" w:color="auto" w:fill="auto"/>
            <w:vAlign w:val="center"/>
            <w:hideMark/>
          </w:tcPr>
          <w:p w14:paraId="32BAB832" w14:textId="77777777" w:rsidR="0017081C" w:rsidRPr="00AA6967" w:rsidRDefault="0017081C" w:rsidP="008C68A3">
            <w:pPr>
              <w:jc w:val="right"/>
              <w:rPr>
                <w:rFonts w:cs="Arial"/>
                <w:color w:val="000000"/>
                <w:sz w:val="20"/>
                <w:szCs w:val="20"/>
                <w:lang w:val="en-US" w:eastAsia="zh-CN"/>
              </w:rPr>
            </w:pPr>
            <w:r w:rsidRPr="00AA6967">
              <w:rPr>
                <w:rFonts w:cs="Arial"/>
                <w:color w:val="000000"/>
                <w:sz w:val="20"/>
                <w:szCs w:val="20"/>
                <w:lang w:val="en-US" w:eastAsia="zh-CN"/>
              </w:rPr>
              <w:t>111</w:t>
            </w:r>
          </w:p>
        </w:tc>
        <w:tc>
          <w:tcPr>
            <w:tcW w:w="1054" w:type="dxa"/>
            <w:tcBorders>
              <w:top w:val="nil"/>
              <w:left w:val="nil"/>
              <w:bottom w:val="single" w:sz="4" w:space="0" w:color="auto"/>
              <w:right w:val="single" w:sz="4" w:space="0" w:color="auto"/>
            </w:tcBorders>
            <w:shd w:val="clear" w:color="auto" w:fill="auto"/>
            <w:vAlign w:val="center"/>
            <w:hideMark/>
          </w:tcPr>
          <w:p w14:paraId="40392B95" w14:textId="77777777" w:rsidR="0017081C" w:rsidRPr="00AA6967" w:rsidRDefault="0017081C" w:rsidP="008C68A3">
            <w:pPr>
              <w:jc w:val="right"/>
              <w:rPr>
                <w:rFonts w:cs="Arial"/>
                <w:color w:val="000000"/>
                <w:sz w:val="20"/>
                <w:szCs w:val="20"/>
                <w:lang w:val="en-US" w:eastAsia="zh-CN"/>
              </w:rPr>
            </w:pPr>
            <w:r w:rsidRPr="00AA6967">
              <w:rPr>
                <w:rFonts w:cs="Arial"/>
                <w:color w:val="000000"/>
                <w:sz w:val="20"/>
                <w:szCs w:val="20"/>
                <w:lang w:val="en-US" w:eastAsia="zh-CN"/>
              </w:rPr>
              <w:t>24%</w:t>
            </w:r>
          </w:p>
        </w:tc>
      </w:tr>
      <w:tr w:rsidR="0017081C" w:rsidRPr="00AA6967" w14:paraId="7AD7BD6C" w14:textId="77777777" w:rsidTr="008C68A3">
        <w:trPr>
          <w:trHeight w:val="342"/>
          <w:jc w:val="center"/>
        </w:trPr>
        <w:tc>
          <w:tcPr>
            <w:tcW w:w="2126" w:type="dxa"/>
            <w:tcBorders>
              <w:top w:val="nil"/>
              <w:left w:val="single" w:sz="4" w:space="0" w:color="auto"/>
              <w:bottom w:val="single" w:sz="4" w:space="0" w:color="auto"/>
              <w:right w:val="single" w:sz="4" w:space="0" w:color="auto"/>
            </w:tcBorders>
            <w:shd w:val="clear" w:color="auto" w:fill="auto"/>
            <w:vAlign w:val="center"/>
            <w:hideMark/>
          </w:tcPr>
          <w:p w14:paraId="66B0931C" w14:textId="77777777" w:rsidR="0017081C" w:rsidRPr="00AA6967" w:rsidRDefault="0017081C" w:rsidP="008C68A3">
            <w:pPr>
              <w:rPr>
                <w:rFonts w:cs="Arial"/>
                <w:color w:val="000000"/>
                <w:sz w:val="20"/>
                <w:szCs w:val="20"/>
                <w:lang w:val="en-US" w:eastAsia="zh-CN"/>
              </w:rPr>
            </w:pPr>
            <w:r w:rsidRPr="00AA6967">
              <w:rPr>
                <w:rFonts w:cs="Arial"/>
                <w:color w:val="000000"/>
                <w:sz w:val="20"/>
                <w:szCs w:val="20"/>
                <w:lang w:val="en-US" w:eastAsia="zh-CN"/>
              </w:rPr>
              <w:t>P-Rating</w:t>
            </w:r>
          </w:p>
        </w:tc>
        <w:tc>
          <w:tcPr>
            <w:tcW w:w="1133" w:type="dxa"/>
            <w:tcBorders>
              <w:top w:val="nil"/>
              <w:left w:val="nil"/>
              <w:bottom w:val="single" w:sz="4" w:space="0" w:color="auto"/>
              <w:right w:val="single" w:sz="4" w:space="0" w:color="auto"/>
            </w:tcBorders>
            <w:shd w:val="clear" w:color="auto" w:fill="auto"/>
            <w:vAlign w:val="center"/>
            <w:hideMark/>
          </w:tcPr>
          <w:p w14:paraId="1F0877CF" w14:textId="77777777" w:rsidR="0017081C" w:rsidRPr="00AA6967" w:rsidRDefault="0017081C" w:rsidP="008C68A3">
            <w:pPr>
              <w:jc w:val="right"/>
              <w:rPr>
                <w:rFonts w:cs="Arial"/>
                <w:color w:val="000000"/>
                <w:sz w:val="20"/>
                <w:szCs w:val="20"/>
                <w:lang w:val="en-US" w:eastAsia="zh-CN"/>
              </w:rPr>
            </w:pPr>
            <w:r w:rsidRPr="00AA6967">
              <w:rPr>
                <w:rFonts w:cs="Arial"/>
                <w:color w:val="000000"/>
                <w:sz w:val="20"/>
                <w:szCs w:val="20"/>
                <w:lang w:val="en-US" w:eastAsia="zh-CN"/>
              </w:rPr>
              <w:t>9</w:t>
            </w:r>
          </w:p>
        </w:tc>
        <w:tc>
          <w:tcPr>
            <w:tcW w:w="1054" w:type="dxa"/>
            <w:tcBorders>
              <w:top w:val="nil"/>
              <w:left w:val="nil"/>
              <w:bottom w:val="single" w:sz="4" w:space="0" w:color="auto"/>
              <w:right w:val="single" w:sz="4" w:space="0" w:color="auto"/>
            </w:tcBorders>
            <w:shd w:val="clear" w:color="auto" w:fill="auto"/>
            <w:vAlign w:val="center"/>
            <w:hideMark/>
          </w:tcPr>
          <w:p w14:paraId="22E9037D" w14:textId="77777777" w:rsidR="0017081C" w:rsidRPr="00AA6967" w:rsidRDefault="0017081C" w:rsidP="008C68A3">
            <w:pPr>
              <w:jc w:val="right"/>
              <w:rPr>
                <w:rFonts w:cs="Arial"/>
                <w:color w:val="000000"/>
                <w:sz w:val="20"/>
                <w:szCs w:val="20"/>
                <w:lang w:val="en-US" w:eastAsia="zh-CN"/>
              </w:rPr>
            </w:pPr>
            <w:r w:rsidRPr="00AA6967">
              <w:rPr>
                <w:rFonts w:cs="Arial"/>
                <w:color w:val="000000"/>
                <w:sz w:val="20"/>
                <w:szCs w:val="20"/>
                <w:lang w:val="en-US" w:eastAsia="zh-CN"/>
              </w:rPr>
              <w:t>60%</w:t>
            </w:r>
          </w:p>
        </w:tc>
        <w:tc>
          <w:tcPr>
            <w:tcW w:w="1197" w:type="dxa"/>
            <w:tcBorders>
              <w:top w:val="nil"/>
              <w:left w:val="nil"/>
              <w:bottom w:val="single" w:sz="4" w:space="0" w:color="auto"/>
              <w:right w:val="single" w:sz="4" w:space="0" w:color="auto"/>
            </w:tcBorders>
            <w:shd w:val="clear" w:color="auto" w:fill="auto"/>
            <w:vAlign w:val="center"/>
            <w:hideMark/>
          </w:tcPr>
          <w:p w14:paraId="60378A3B" w14:textId="77777777" w:rsidR="0017081C" w:rsidRPr="00AA6967" w:rsidRDefault="0017081C" w:rsidP="008C68A3">
            <w:pPr>
              <w:jc w:val="right"/>
              <w:rPr>
                <w:rFonts w:cs="Arial"/>
                <w:color w:val="000000"/>
                <w:sz w:val="20"/>
                <w:szCs w:val="20"/>
                <w:lang w:val="en-US" w:eastAsia="zh-CN"/>
              </w:rPr>
            </w:pPr>
            <w:r w:rsidRPr="00AA6967">
              <w:rPr>
                <w:rFonts w:cs="Arial"/>
                <w:color w:val="000000"/>
                <w:sz w:val="20"/>
                <w:szCs w:val="20"/>
                <w:lang w:val="en-US" w:eastAsia="zh-CN"/>
              </w:rPr>
              <w:t>39</w:t>
            </w:r>
          </w:p>
        </w:tc>
        <w:tc>
          <w:tcPr>
            <w:tcW w:w="1054" w:type="dxa"/>
            <w:tcBorders>
              <w:top w:val="nil"/>
              <w:left w:val="nil"/>
              <w:bottom w:val="single" w:sz="4" w:space="0" w:color="auto"/>
              <w:right w:val="single" w:sz="4" w:space="0" w:color="auto"/>
            </w:tcBorders>
            <w:shd w:val="clear" w:color="auto" w:fill="auto"/>
            <w:vAlign w:val="center"/>
            <w:hideMark/>
          </w:tcPr>
          <w:p w14:paraId="4DBEDFA3" w14:textId="77777777" w:rsidR="0017081C" w:rsidRPr="00AA6967" w:rsidRDefault="0017081C" w:rsidP="008C68A3">
            <w:pPr>
              <w:jc w:val="right"/>
              <w:rPr>
                <w:rFonts w:cs="Arial"/>
                <w:color w:val="000000"/>
                <w:sz w:val="20"/>
                <w:szCs w:val="20"/>
                <w:lang w:val="en-US" w:eastAsia="zh-CN"/>
              </w:rPr>
            </w:pPr>
            <w:r w:rsidRPr="00AA6967">
              <w:rPr>
                <w:rFonts w:cs="Arial"/>
                <w:color w:val="000000"/>
                <w:sz w:val="20"/>
                <w:szCs w:val="20"/>
                <w:lang w:val="en-US" w:eastAsia="zh-CN"/>
              </w:rPr>
              <w:t>17%</w:t>
            </w:r>
          </w:p>
        </w:tc>
        <w:tc>
          <w:tcPr>
            <w:tcW w:w="1133" w:type="dxa"/>
            <w:tcBorders>
              <w:top w:val="nil"/>
              <w:left w:val="nil"/>
              <w:bottom w:val="single" w:sz="4" w:space="0" w:color="auto"/>
              <w:right w:val="single" w:sz="4" w:space="0" w:color="auto"/>
            </w:tcBorders>
            <w:shd w:val="clear" w:color="auto" w:fill="auto"/>
            <w:vAlign w:val="center"/>
            <w:hideMark/>
          </w:tcPr>
          <w:p w14:paraId="2E9640C4" w14:textId="77777777" w:rsidR="0017081C" w:rsidRPr="00AA6967" w:rsidRDefault="0017081C" w:rsidP="008C68A3">
            <w:pPr>
              <w:jc w:val="right"/>
              <w:rPr>
                <w:rFonts w:cs="Arial"/>
                <w:color w:val="000000"/>
                <w:sz w:val="20"/>
                <w:szCs w:val="20"/>
                <w:lang w:val="en-US" w:eastAsia="zh-CN"/>
              </w:rPr>
            </w:pPr>
            <w:r w:rsidRPr="00AA6967">
              <w:rPr>
                <w:rFonts w:cs="Arial"/>
                <w:color w:val="000000"/>
                <w:sz w:val="20"/>
                <w:szCs w:val="20"/>
                <w:lang w:val="en-US" w:eastAsia="zh-CN"/>
              </w:rPr>
              <w:t>48</w:t>
            </w:r>
          </w:p>
        </w:tc>
        <w:tc>
          <w:tcPr>
            <w:tcW w:w="1054" w:type="dxa"/>
            <w:tcBorders>
              <w:top w:val="nil"/>
              <w:left w:val="nil"/>
              <w:bottom w:val="single" w:sz="4" w:space="0" w:color="auto"/>
              <w:right w:val="single" w:sz="4" w:space="0" w:color="auto"/>
            </w:tcBorders>
            <w:shd w:val="clear" w:color="auto" w:fill="auto"/>
            <w:vAlign w:val="center"/>
            <w:hideMark/>
          </w:tcPr>
          <w:p w14:paraId="553F5CCB" w14:textId="77777777" w:rsidR="0017081C" w:rsidRPr="00AA6967" w:rsidRDefault="0017081C" w:rsidP="008C68A3">
            <w:pPr>
              <w:jc w:val="right"/>
              <w:rPr>
                <w:rFonts w:cs="Arial"/>
                <w:color w:val="000000"/>
                <w:sz w:val="20"/>
                <w:szCs w:val="20"/>
                <w:lang w:val="en-US" w:eastAsia="zh-CN"/>
              </w:rPr>
            </w:pPr>
            <w:r w:rsidRPr="00AA6967">
              <w:rPr>
                <w:rFonts w:cs="Arial"/>
                <w:color w:val="000000"/>
                <w:sz w:val="20"/>
                <w:szCs w:val="20"/>
                <w:lang w:val="en-US" w:eastAsia="zh-CN"/>
              </w:rPr>
              <w:t>25%</w:t>
            </w:r>
          </w:p>
        </w:tc>
      </w:tr>
      <w:tr w:rsidR="0017081C" w:rsidRPr="00AA6967" w14:paraId="1E06B7B1" w14:textId="77777777" w:rsidTr="008C68A3">
        <w:trPr>
          <w:trHeight w:val="342"/>
          <w:jc w:val="center"/>
        </w:trPr>
        <w:tc>
          <w:tcPr>
            <w:tcW w:w="2126" w:type="dxa"/>
            <w:tcBorders>
              <w:top w:val="nil"/>
              <w:left w:val="single" w:sz="4" w:space="0" w:color="auto"/>
              <w:bottom w:val="single" w:sz="4" w:space="0" w:color="auto"/>
              <w:right w:val="single" w:sz="4" w:space="0" w:color="auto"/>
            </w:tcBorders>
            <w:shd w:val="clear" w:color="auto" w:fill="auto"/>
            <w:vAlign w:val="center"/>
            <w:hideMark/>
          </w:tcPr>
          <w:p w14:paraId="418AC4BB" w14:textId="77777777" w:rsidR="0017081C" w:rsidRPr="00AA6967" w:rsidRDefault="0017081C" w:rsidP="008C68A3">
            <w:pPr>
              <w:rPr>
                <w:rFonts w:cs="Arial"/>
                <w:color w:val="000000"/>
                <w:sz w:val="20"/>
                <w:szCs w:val="20"/>
                <w:lang w:val="en-US" w:eastAsia="zh-CN"/>
              </w:rPr>
            </w:pPr>
            <w:r w:rsidRPr="00AA6967">
              <w:rPr>
                <w:rFonts w:cs="Arial"/>
                <w:color w:val="000000"/>
                <w:sz w:val="20"/>
                <w:szCs w:val="20"/>
                <w:lang w:val="en-US" w:eastAsia="zh-CN"/>
              </w:rPr>
              <w:t>D-Rating</w:t>
            </w:r>
          </w:p>
        </w:tc>
        <w:tc>
          <w:tcPr>
            <w:tcW w:w="1133" w:type="dxa"/>
            <w:tcBorders>
              <w:top w:val="nil"/>
              <w:left w:val="nil"/>
              <w:bottom w:val="single" w:sz="4" w:space="0" w:color="auto"/>
              <w:right w:val="single" w:sz="4" w:space="0" w:color="auto"/>
            </w:tcBorders>
            <w:shd w:val="clear" w:color="auto" w:fill="auto"/>
            <w:vAlign w:val="center"/>
            <w:hideMark/>
          </w:tcPr>
          <w:p w14:paraId="03AA1460" w14:textId="77777777" w:rsidR="0017081C" w:rsidRPr="00AA6967" w:rsidRDefault="0017081C" w:rsidP="008C68A3">
            <w:pPr>
              <w:rPr>
                <w:rFonts w:cs="Arial"/>
                <w:color w:val="000000"/>
                <w:sz w:val="20"/>
                <w:szCs w:val="20"/>
                <w:lang w:val="en-US" w:eastAsia="zh-CN"/>
              </w:rPr>
            </w:pPr>
            <w:r w:rsidRPr="00AA6967">
              <w:rPr>
                <w:rFonts w:cs="Arial"/>
                <w:color w:val="000000"/>
                <w:sz w:val="20"/>
                <w:szCs w:val="20"/>
                <w:lang w:val="en-US" w:eastAsia="zh-CN"/>
              </w:rPr>
              <w:t> </w:t>
            </w:r>
          </w:p>
        </w:tc>
        <w:tc>
          <w:tcPr>
            <w:tcW w:w="1054" w:type="dxa"/>
            <w:tcBorders>
              <w:top w:val="nil"/>
              <w:left w:val="nil"/>
              <w:bottom w:val="single" w:sz="4" w:space="0" w:color="auto"/>
              <w:right w:val="single" w:sz="4" w:space="0" w:color="auto"/>
            </w:tcBorders>
            <w:shd w:val="clear" w:color="auto" w:fill="auto"/>
            <w:vAlign w:val="center"/>
            <w:hideMark/>
          </w:tcPr>
          <w:p w14:paraId="2EDC6391" w14:textId="77777777" w:rsidR="0017081C" w:rsidRPr="00AA6967" w:rsidRDefault="0017081C" w:rsidP="008C68A3">
            <w:pPr>
              <w:rPr>
                <w:rFonts w:cs="Arial"/>
                <w:color w:val="000000"/>
                <w:sz w:val="20"/>
                <w:szCs w:val="20"/>
                <w:lang w:val="en-US" w:eastAsia="zh-CN"/>
              </w:rPr>
            </w:pPr>
            <w:r w:rsidRPr="00AA6967">
              <w:rPr>
                <w:rFonts w:cs="Arial"/>
                <w:color w:val="000000"/>
                <w:sz w:val="20"/>
                <w:szCs w:val="20"/>
                <w:lang w:val="en-US" w:eastAsia="zh-CN"/>
              </w:rPr>
              <w:t> </w:t>
            </w:r>
          </w:p>
        </w:tc>
        <w:tc>
          <w:tcPr>
            <w:tcW w:w="1197" w:type="dxa"/>
            <w:tcBorders>
              <w:top w:val="nil"/>
              <w:left w:val="nil"/>
              <w:bottom w:val="single" w:sz="4" w:space="0" w:color="auto"/>
              <w:right w:val="single" w:sz="4" w:space="0" w:color="auto"/>
            </w:tcBorders>
            <w:shd w:val="clear" w:color="auto" w:fill="auto"/>
            <w:vAlign w:val="center"/>
            <w:hideMark/>
          </w:tcPr>
          <w:p w14:paraId="57E49075" w14:textId="77777777" w:rsidR="0017081C" w:rsidRPr="00AA6967" w:rsidRDefault="0017081C" w:rsidP="008C68A3">
            <w:pPr>
              <w:jc w:val="right"/>
              <w:rPr>
                <w:rFonts w:cs="Arial"/>
                <w:color w:val="000000"/>
                <w:sz w:val="20"/>
                <w:szCs w:val="20"/>
                <w:lang w:val="en-US" w:eastAsia="zh-CN"/>
              </w:rPr>
            </w:pPr>
            <w:r w:rsidRPr="00AA6967">
              <w:rPr>
                <w:rFonts w:cs="Arial"/>
                <w:color w:val="000000"/>
                <w:sz w:val="20"/>
                <w:szCs w:val="20"/>
                <w:lang w:val="en-US" w:eastAsia="zh-CN"/>
              </w:rPr>
              <w:t>1</w:t>
            </w:r>
          </w:p>
        </w:tc>
        <w:tc>
          <w:tcPr>
            <w:tcW w:w="1054" w:type="dxa"/>
            <w:tcBorders>
              <w:top w:val="nil"/>
              <w:left w:val="nil"/>
              <w:bottom w:val="single" w:sz="4" w:space="0" w:color="auto"/>
              <w:right w:val="single" w:sz="4" w:space="0" w:color="auto"/>
            </w:tcBorders>
            <w:shd w:val="clear" w:color="auto" w:fill="auto"/>
            <w:vAlign w:val="center"/>
            <w:hideMark/>
          </w:tcPr>
          <w:p w14:paraId="7686D016" w14:textId="77777777" w:rsidR="0017081C" w:rsidRPr="00AA6967" w:rsidRDefault="0017081C" w:rsidP="008C68A3">
            <w:pPr>
              <w:jc w:val="right"/>
              <w:rPr>
                <w:rFonts w:cs="Arial"/>
                <w:color w:val="000000"/>
                <w:sz w:val="20"/>
                <w:szCs w:val="20"/>
                <w:lang w:val="en-US" w:eastAsia="zh-CN"/>
              </w:rPr>
            </w:pPr>
            <w:r w:rsidRPr="00AA6967">
              <w:rPr>
                <w:rFonts w:cs="Arial"/>
                <w:color w:val="000000"/>
                <w:sz w:val="20"/>
                <w:szCs w:val="20"/>
                <w:lang w:val="en-US" w:eastAsia="zh-CN"/>
              </w:rPr>
              <w:t>14%</w:t>
            </w:r>
          </w:p>
        </w:tc>
        <w:tc>
          <w:tcPr>
            <w:tcW w:w="1133" w:type="dxa"/>
            <w:tcBorders>
              <w:top w:val="nil"/>
              <w:left w:val="nil"/>
              <w:bottom w:val="single" w:sz="4" w:space="0" w:color="auto"/>
              <w:right w:val="single" w:sz="4" w:space="0" w:color="auto"/>
            </w:tcBorders>
            <w:shd w:val="clear" w:color="auto" w:fill="auto"/>
            <w:vAlign w:val="center"/>
            <w:hideMark/>
          </w:tcPr>
          <w:p w14:paraId="2CE9D84D" w14:textId="77777777" w:rsidR="0017081C" w:rsidRPr="00AA6967" w:rsidRDefault="0017081C" w:rsidP="008C68A3">
            <w:pPr>
              <w:jc w:val="right"/>
              <w:rPr>
                <w:rFonts w:cs="Arial"/>
                <w:color w:val="000000"/>
                <w:sz w:val="20"/>
                <w:szCs w:val="20"/>
                <w:lang w:val="en-US" w:eastAsia="zh-CN"/>
              </w:rPr>
            </w:pPr>
            <w:r w:rsidRPr="00AA6967">
              <w:rPr>
                <w:rFonts w:cs="Arial"/>
                <w:color w:val="000000"/>
                <w:sz w:val="20"/>
                <w:szCs w:val="20"/>
                <w:lang w:val="en-US" w:eastAsia="zh-CN"/>
              </w:rPr>
              <w:t>1</w:t>
            </w:r>
          </w:p>
        </w:tc>
        <w:tc>
          <w:tcPr>
            <w:tcW w:w="1054" w:type="dxa"/>
            <w:tcBorders>
              <w:top w:val="nil"/>
              <w:left w:val="nil"/>
              <w:bottom w:val="single" w:sz="4" w:space="0" w:color="auto"/>
              <w:right w:val="single" w:sz="4" w:space="0" w:color="auto"/>
            </w:tcBorders>
            <w:shd w:val="clear" w:color="auto" w:fill="auto"/>
            <w:vAlign w:val="center"/>
            <w:hideMark/>
          </w:tcPr>
          <w:p w14:paraId="221BC2A3" w14:textId="77777777" w:rsidR="0017081C" w:rsidRPr="00AA6967" w:rsidRDefault="0017081C" w:rsidP="008C68A3">
            <w:pPr>
              <w:jc w:val="right"/>
              <w:rPr>
                <w:rFonts w:cs="Arial"/>
                <w:color w:val="000000"/>
                <w:sz w:val="20"/>
                <w:szCs w:val="20"/>
                <w:lang w:val="en-US" w:eastAsia="zh-CN"/>
              </w:rPr>
            </w:pPr>
            <w:r w:rsidRPr="00AA6967">
              <w:rPr>
                <w:rFonts w:cs="Arial"/>
                <w:color w:val="000000"/>
                <w:sz w:val="20"/>
                <w:szCs w:val="20"/>
                <w:lang w:val="en-US" w:eastAsia="zh-CN"/>
              </w:rPr>
              <w:t>14%</w:t>
            </w:r>
          </w:p>
        </w:tc>
      </w:tr>
      <w:tr w:rsidR="0017081C" w:rsidRPr="00AA6967" w14:paraId="60920FC8" w14:textId="77777777" w:rsidTr="008C68A3">
        <w:trPr>
          <w:trHeight w:val="362"/>
          <w:jc w:val="center"/>
        </w:trPr>
        <w:tc>
          <w:tcPr>
            <w:tcW w:w="2126" w:type="dxa"/>
            <w:tcBorders>
              <w:top w:val="nil"/>
              <w:left w:val="single" w:sz="4" w:space="0" w:color="auto"/>
              <w:bottom w:val="nil"/>
              <w:right w:val="single" w:sz="4" w:space="0" w:color="auto"/>
            </w:tcBorders>
            <w:shd w:val="clear" w:color="auto" w:fill="auto"/>
            <w:vAlign w:val="center"/>
            <w:hideMark/>
          </w:tcPr>
          <w:p w14:paraId="02C1B7ED" w14:textId="77777777" w:rsidR="0017081C" w:rsidRPr="00AA6967" w:rsidRDefault="0017081C" w:rsidP="008C68A3">
            <w:pPr>
              <w:rPr>
                <w:rFonts w:cs="Arial"/>
                <w:color w:val="000000"/>
                <w:sz w:val="20"/>
                <w:szCs w:val="20"/>
                <w:lang w:val="en-US" w:eastAsia="zh-CN"/>
              </w:rPr>
            </w:pPr>
            <w:r w:rsidRPr="00AA6967">
              <w:rPr>
                <w:rFonts w:cs="Arial"/>
                <w:color w:val="000000"/>
                <w:sz w:val="20"/>
                <w:szCs w:val="20"/>
                <w:lang w:val="en-US" w:eastAsia="zh-CN"/>
              </w:rPr>
              <w:t>Missing</w:t>
            </w:r>
          </w:p>
        </w:tc>
        <w:tc>
          <w:tcPr>
            <w:tcW w:w="1133" w:type="dxa"/>
            <w:tcBorders>
              <w:top w:val="nil"/>
              <w:left w:val="nil"/>
              <w:bottom w:val="nil"/>
              <w:right w:val="single" w:sz="4" w:space="0" w:color="auto"/>
            </w:tcBorders>
            <w:shd w:val="clear" w:color="auto" w:fill="auto"/>
            <w:vAlign w:val="center"/>
            <w:hideMark/>
          </w:tcPr>
          <w:p w14:paraId="5CB9C288" w14:textId="77777777" w:rsidR="0017081C" w:rsidRPr="00AA6967" w:rsidRDefault="0017081C" w:rsidP="008C68A3">
            <w:pPr>
              <w:rPr>
                <w:rFonts w:cs="Arial"/>
                <w:color w:val="000000"/>
                <w:sz w:val="20"/>
                <w:szCs w:val="20"/>
                <w:lang w:val="en-US" w:eastAsia="zh-CN"/>
              </w:rPr>
            </w:pPr>
            <w:r w:rsidRPr="00AA6967">
              <w:rPr>
                <w:rFonts w:cs="Arial"/>
                <w:color w:val="000000"/>
                <w:sz w:val="20"/>
                <w:szCs w:val="20"/>
                <w:lang w:val="en-US" w:eastAsia="zh-CN"/>
              </w:rPr>
              <w:t> </w:t>
            </w:r>
          </w:p>
        </w:tc>
        <w:tc>
          <w:tcPr>
            <w:tcW w:w="1054" w:type="dxa"/>
            <w:tcBorders>
              <w:top w:val="nil"/>
              <w:left w:val="nil"/>
              <w:bottom w:val="nil"/>
              <w:right w:val="single" w:sz="4" w:space="0" w:color="auto"/>
            </w:tcBorders>
            <w:shd w:val="clear" w:color="auto" w:fill="auto"/>
            <w:vAlign w:val="center"/>
            <w:hideMark/>
          </w:tcPr>
          <w:p w14:paraId="5D68C787" w14:textId="77777777" w:rsidR="0017081C" w:rsidRPr="00AA6967" w:rsidRDefault="0017081C" w:rsidP="008C68A3">
            <w:pPr>
              <w:rPr>
                <w:rFonts w:cs="Arial"/>
                <w:color w:val="000000"/>
                <w:sz w:val="20"/>
                <w:szCs w:val="20"/>
                <w:lang w:val="en-US" w:eastAsia="zh-CN"/>
              </w:rPr>
            </w:pPr>
            <w:r w:rsidRPr="00AA6967">
              <w:rPr>
                <w:rFonts w:cs="Arial"/>
                <w:color w:val="000000"/>
                <w:sz w:val="20"/>
                <w:szCs w:val="20"/>
                <w:lang w:val="en-US" w:eastAsia="zh-CN"/>
              </w:rPr>
              <w:t> </w:t>
            </w:r>
          </w:p>
        </w:tc>
        <w:tc>
          <w:tcPr>
            <w:tcW w:w="1197" w:type="dxa"/>
            <w:tcBorders>
              <w:top w:val="nil"/>
              <w:left w:val="nil"/>
              <w:bottom w:val="nil"/>
              <w:right w:val="single" w:sz="4" w:space="0" w:color="auto"/>
            </w:tcBorders>
            <w:shd w:val="clear" w:color="auto" w:fill="auto"/>
            <w:vAlign w:val="center"/>
            <w:hideMark/>
          </w:tcPr>
          <w:p w14:paraId="17BB7B02" w14:textId="77777777" w:rsidR="0017081C" w:rsidRPr="00AA6967" w:rsidRDefault="0017081C" w:rsidP="008C68A3">
            <w:pPr>
              <w:jc w:val="right"/>
              <w:rPr>
                <w:rFonts w:cs="Arial"/>
                <w:color w:val="000000"/>
                <w:sz w:val="20"/>
                <w:szCs w:val="20"/>
                <w:lang w:val="en-US" w:eastAsia="zh-CN"/>
              </w:rPr>
            </w:pPr>
            <w:r w:rsidRPr="00AA6967">
              <w:rPr>
                <w:rFonts w:cs="Arial"/>
                <w:color w:val="000000"/>
                <w:sz w:val="20"/>
                <w:szCs w:val="20"/>
                <w:lang w:val="en-US" w:eastAsia="zh-CN"/>
              </w:rPr>
              <w:t>9</w:t>
            </w:r>
          </w:p>
        </w:tc>
        <w:tc>
          <w:tcPr>
            <w:tcW w:w="1054" w:type="dxa"/>
            <w:tcBorders>
              <w:top w:val="nil"/>
              <w:left w:val="nil"/>
              <w:bottom w:val="nil"/>
              <w:right w:val="single" w:sz="4" w:space="0" w:color="auto"/>
            </w:tcBorders>
            <w:shd w:val="clear" w:color="auto" w:fill="auto"/>
            <w:vAlign w:val="center"/>
            <w:hideMark/>
          </w:tcPr>
          <w:p w14:paraId="0E6AC3F6" w14:textId="77777777" w:rsidR="0017081C" w:rsidRPr="00AA6967" w:rsidRDefault="0017081C" w:rsidP="008C68A3">
            <w:pPr>
              <w:jc w:val="right"/>
              <w:rPr>
                <w:rFonts w:cs="Arial"/>
                <w:color w:val="000000"/>
                <w:sz w:val="20"/>
                <w:szCs w:val="20"/>
                <w:lang w:val="en-US" w:eastAsia="zh-CN"/>
              </w:rPr>
            </w:pPr>
            <w:r w:rsidRPr="00AA6967">
              <w:rPr>
                <w:rFonts w:cs="Arial"/>
                <w:color w:val="000000"/>
                <w:sz w:val="20"/>
                <w:szCs w:val="20"/>
                <w:lang w:val="en-US" w:eastAsia="zh-CN"/>
              </w:rPr>
              <w:t>22%</w:t>
            </w:r>
          </w:p>
        </w:tc>
        <w:tc>
          <w:tcPr>
            <w:tcW w:w="1133" w:type="dxa"/>
            <w:tcBorders>
              <w:top w:val="nil"/>
              <w:left w:val="nil"/>
              <w:bottom w:val="nil"/>
              <w:right w:val="single" w:sz="4" w:space="0" w:color="auto"/>
            </w:tcBorders>
            <w:shd w:val="clear" w:color="auto" w:fill="auto"/>
            <w:vAlign w:val="center"/>
            <w:hideMark/>
          </w:tcPr>
          <w:p w14:paraId="30EC6BBE" w14:textId="77777777" w:rsidR="0017081C" w:rsidRPr="00AA6967" w:rsidRDefault="0017081C" w:rsidP="008C68A3">
            <w:pPr>
              <w:jc w:val="right"/>
              <w:rPr>
                <w:rFonts w:cs="Arial"/>
                <w:color w:val="000000"/>
                <w:sz w:val="20"/>
                <w:szCs w:val="20"/>
                <w:lang w:val="en-US" w:eastAsia="zh-CN"/>
              </w:rPr>
            </w:pPr>
            <w:r w:rsidRPr="00AA6967">
              <w:rPr>
                <w:rFonts w:cs="Arial"/>
                <w:color w:val="000000"/>
                <w:sz w:val="20"/>
                <w:szCs w:val="20"/>
                <w:lang w:val="en-US" w:eastAsia="zh-CN"/>
              </w:rPr>
              <w:t>9</w:t>
            </w:r>
          </w:p>
        </w:tc>
        <w:tc>
          <w:tcPr>
            <w:tcW w:w="1054" w:type="dxa"/>
            <w:tcBorders>
              <w:top w:val="nil"/>
              <w:left w:val="nil"/>
              <w:bottom w:val="nil"/>
              <w:right w:val="single" w:sz="4" w:space="0" w:color="auto"/>
            </w:tcBorders>
            <w:shd w:val="clear" w:color="auto" w:fill="auto"/>
            <w:vAlign w:val="center"/>
            <w:hideMark/>
          </w:tcPr>
          <w:p w14:paraId="78EE146A" w14:textId="77777777" w:rsidR="0017081C" w:rsidRPr="00AA6967" w:rsidRDefault="0017081C" w:rsidP="008C68A3">
            <w:pPr>
              <w:jc w:val="right"/>
              <w:rPr>
                <w:rFonts w:cs="Arial"/>
                <w:color w:val="000000"/>
                <w:sz w:val="20"/>
                <w:szCs w:val="20"/>
                <w:lang w:val="en-US" w:eastAsia="zh-CN"/>
              </w:rPr>
            </w:pPr>
            <w:r w:rsidRPr="00AA6967">
              <w:rPr>
                <w:rFonts w:cs="Arial"/>
                <w:color w:val="000000"/>
                <w:sz w:val="20"/>
                <w:szCs w:val="20"/>
                <w:lang w:val="en-US" w:eastAsia="zh-CN"/>
              </w:rPr>
              <w:t>22%</w:t>
            </w:r>
          </w:p>
        </w:tc>
      </w:tr>
      <w:tr w:rsidR="0017081C" w:rsidRPr="00AA6967" w14:paraId="25E9ABAD" w14:textId="77777777" w:rsidTr="008C68A3">
        <w:trPr>
          <w:trHeight w:val="362"/>
          <w:jc w:val="center"/>
        </w:trPr>
        <w:tc>
          <w:tcPr>
            <w:tcW w:w="2126" w:type="dxa"/>
            <w:tcBorders>
              <w:top w:val="double" w:sz="6" w:space="0" w:color="auto"/>
              <w:left w:val="single" w:sz="4" w:space="0" w:color="auto"/>
              <w:bottom w:val="single" w:sz="4" w:space="0" w:color="auto"/>
              <w:right w:val="single" w:sz="4" w:space="0" w:color="auto"/>
            </w:tcBorders>
            <w:shd w:val="clear" w:color="000000" w:fill="BFBFBF"/>
            <w:vAlign w:val="center"/>
            <w:hideMark/>
          </w:tcPr>
          <w:p w14:paraId="5E744D70" w14:textId="77777777" w:rsidR="0017081C" w:rsidRPr="00AA6967" w:rsidRDefault="0017081C" w:rsidP="008C68A3">
            <w:pPr>
              <w:rPr>
                <w:rFonts w:cs="Arial"/>
                <w:b/>
                <w:bCs/>
                <w:color w:val="000000"/>
                <w:sz w:val="20"/>
                <w:szCs w:val="20"/>
                <w:lang w:val="en-US" w:eastAsia="zh-CN"/>
              </w:rPr>
            </w:pPr>
            <w:r w:rsidRPr="00AA6967">
              <w:rPr>
                <w:rFonts w:cs="Arial"/>
                <w:b/>
                <w:bCs/>
                <w:color w:val="000000"/>
                <w:sz w:val="20"/>
                <w:szCs w:val="20"/>
                <w:lang w:val="en-US" w:eastAsia="zh-CN"/>
              </w:rPr>
              <w:t>Grand Total</w:t>
            </w:r>
          </w:p>
        </w:tc>
        <w:tc>
          <w:tcPr>
            <w:tcW w:w="1133" w:type="dxa"/>
            <w:tcBorders>
              <w:top w:val="double" w:sz="6" w:space="0" w:color="auto"/>
              <w:left w:val="nil"/>
              <w:bottom w:val="single" w:sz="4" w:space="0" w:color="auto"/>
              <w:right w:val="single" w:sz="4" w:space="0" w:color="auto"/>
            </w:tcBorders>
            <w:shd w:val="clear" w:color="000000" w:fill="BFBFBF"/>
            <w:vAlign w:val="center"/>
            <w:hideMark/>
          </w:tcPr>
          <w:p w14:paraId="2ECB9D1A" w14:textId="77777777" w:rsidR="0017081C" w:rsidRPr="00AA6967" w:rsidRDefault="0017081C" w:rsidP="008C68A3">
            <w:pPr>
              <w:jc w:val="right"/>
              <w:rPr>
                <w:rFonts w:cs="Arial"/>
                <w:b/>
                <w:bCs/>
                <w:color w:val="000000"/>
                <w:sz w:val="20"/>
                <w:szCs w:val="20"/>
                <w:lang w:val="en-US" w:eastAsia="zh-CN"/>
              </w:rPr>
            </w:pPr>
            <w:r w:rsidRPr="00AA6967">
              <w:rPr>
                <w:rFonts w:cs="Arial"/>
                <w:b/>
                <w:bCs/>
                <w:color w:val="000000"/>
                <w:sz w:val="20"/>
                <w:szCs w:val="20"/>
                <w:lang w:val="en-US" w:eastAsia="zh-CN"/>
              </w:rPr>
              <w:t>18</w:t>
            </w:r>
          </w:p>
        </w:tc>
        <w:tc>
          <w:tcPr>
            <w:tcW w:w="1054" w:type="dxa"/>
            <w:tcBorders>
              <w:top w:val="double" w:sz="6" w:space="0" w:color="auto"/>
              <w:left w:val="nil"/>
              <w:bottom w:val="single" w:sz="4" w:space="0" w:color="auto"/>
              <w:right w:val="single" w:sz="4" w:space="0" w:color="auto"/>
            </w:tcBorders>
            <w:shd w:val="clear" w:color="000000" w:fill="BFBFBF"/>
            <w:vAlign w:val="center"/>
            <w:hideMark/>
          </w:tcPr>
          <w:p w14:paraId="5456B900" w14:textId="77777777" w:rsidR="0017081C" w:rsidRPr="00AA6967" w:rsidRDefault="0017081C" w:rsidP="008C68A3">
            <w:pPr>
              <w:jc w:val="right"/>
              <w:rPr>
                <w:rFonts w:cs="Arial"/>
                <w:b/>
                <w:bCs/>
                <w:color w:val="000000"/>
                <w:sz w:val="20"/>
                <w:szCs w:val="20"/>
                <w:lang w:val="en-US" w:eastAsia="zh-CN"/>
              </w:rPr>
            </w:pPr>
            <w:r w:rsidRPr="00AA6967">
              <w:rPr>
                <w:rFonts w:cs="Arial"/>
                <w:b/>
                <w:bCs/>
                <w:color w:val="000000"/>
                <w:sz w:val="20"/>
                <w:szCs w:val="20"/>
                <w:lang w:val="en-US" w:eastAsia="zh-CN"/>
              </w:rPr>
              <w:t>43%</w:t>
            </w:r>
          </w:p>
        </w:tc>
        <w:tc>
          <w:tcPr>
            <w:tcW w:w="1197" w:type="dxa"/>
            <w:tcBorders>
              <w:top w:val="double" w:sz="6" w:space="0" w:color="auto"/>
              <w:left w:val="nil"/>
              <w:bottom w:val="single" w:sz="4" w:space="0" w:color="auto"/>
              <w:right w:val="single" w:sz="4" w:space="0" w:color="auto"/>
            </w:tcBorders>
            <w:shd w:val="clear" w:color="000000" w:fill="BFBFBF"/>
            <w:vAlign w:val="center"/>
            <w:hideMark/>
          </w:tcPr>
          <w:p w14:paraId="1E040494" w14:textId="77777777" w:rsidR="0017081C" w:rsidRPr="00AA6967" w:rsidRDefault="0017081C" w:rsidP="008C68A3">
            <w:pPr>
              <w:jc w:val="right"/>
              <w:rPr>
                <w:rFonts w:cs="Arial"/>
                <w:b/>
                <w:bCs/>
                <w:color w:val="000000"/>
                <w:sz w:val="20"/>
                <w:szCs w:val="20"/>
                <w:lang w:val="en-US" w:eastAsia="zh-CN"/>
              </w:rPr>
            </w:pPr>
            <w:r w:rsidRPr="00AA6967">
              <w:rPr>
                <w:rFonts w:cs="Arial"/>
                <w:b/>
                <w:bCs/>
                <w:color w:val="000000"/>
                <w:sz w:val="20"/>
                <w:szCs w:val="20"/>
                <w:lang w:val="en-US" w:eastAsia="zh-CN"/>
              </w:rPr>
              <w:t>185</w:t>
            </w:r>
          </w:p>
        </w:tc>
        <w:tc>
          <w:tcPr>
            <w:tcW w:w="1054" w:type="dxa"/>
            <w:tcBorders>
              <w:top w:val="double" w:sz="6" w:space="0" w:color="auto"/>
              <w:left w:val="nil"/>
              <w:bottom w:val="single" w:sz="4" w:space="0" w:color="auto"/>
              <w:right w:val="single" w:sz="4" w:space="0" w:color="auto"/>
            </w:tcBorders>
            <w:shd w:val="clear" w:color="000000" w:fill="BFBFBF"/>
            <w:vAlign w:val="center"/>
            <w:hideMark/>
          </w:tcPr>
          <w:p w14:paraId="1B30517F" w14:textId="77777777" w:rsidR="0017081C" w:rsidRPr="00AA6967" w:rsidRDefault="0017081C" w:rsidP="008C68A3">
            <w:pPr>
              <w:jc w:val="right"/>
              <w:rPr>
                <w:rFonts w:cs="Arial"/>
                <w:b/>
                <w:bCs/>
                <w:color w:val="000000"/>
                <w:sz w:val="20"/>
                <w:szCs w:val="20"/>
                <w:lang w:val="en-US" w:eastAsia="zh-CN"/>
              </w:rPr>
            </w:pPr>
            <w:r w:rsidRPr="00AA6967">
              <w:rPr>
                <w:rFonts w:cs="Arial"/>
                <w:b/>
                <w:bCs/>
                <w:color w:val="000000"/>
                <w:sz w:val="20"/>
                <w:szCs w:val="20"/>
                <w:lang w:val="en-US" w:eastAsia="zh-CN"/>
              </w:rPr>
              <w:t>20%</w:t>
            </w:r>
          </w:p>
        </w:tc>
        <w:tc>
          <w:tcPr>
            <w:tcW w:w="1133" w:type="dxa"/>
            <w:tcBorders>
              <w:top w:val="double" w:sz="6" w:space="0" w:color="auto"/>
              <w:left w:val="nil"/>
              <w:bottom w:val="single" w:sz="4" w:space="0" w:color="auto"/>
              <w:right w:val="single" w:sz="4" w:space="0" w:color="auto"/>
            </w:tcBorders>
            <w:shd w:val="clear" w:color="000000" w:fill="BFBFBF"/>
            <w:vAlign w:val="center"/>
            <w:hideMark/>
          </w:tcPr>
          <w:p w14:paraId="27B343AA" w14:textId="77777777" w:rsidR="0017081C" w:rsidRPr="00AA6967" w:rsidRDefault="0017081C" w:rsidP="008C68A3">
            <w:pPr>
              <w:jc w:val="right"/>
              <w:rPr>
                <w:rFonts w:cs="Arial"/>
                <w:b/>
                <w:bCs/>
                <w:color w:val="000000"/>
                <w:sz w:val="20"/>
                <w:szCs w:val="20"/>
                <w:lang w:val="en-US" w:eastAsia="zh-CN"/>
              </w:rPr>
            </w:pPr>
            <w:r w:rsidRPr="00AA6967">
              <w:rPr>
                <w:rFonts w:cs="Arial"/>
                <w:b/>
                <w:bCs/>
                <w:color w:val="000000"/>
                <w:sz w:val="20"/>
                <w:szCs w:val="20"/>
                <w:lang w:val="en-US" w:eastAsia="zh-CN"/>
              </w:rPr>
              <w:t>203</w:t>
            </w:r>
          </w:p>
        </w:tc>
        <w:tc>
          <w:tcPr>
            <w:tcW w:w="1054" w:type="dxa"/>
            <w:tcBorders>
              <w:top w:val="double" w:sz="6" w:space="0" w:color="auto"/>
              <w:left w:val="nil"/>
              <w:bottom w:val="single" w:sz="4" w:space="0" w:color="auto"/>
              <w:right w:val="single" w:sz="4" w:space="0" w:color="auto"/>
            </w:tcBorders>
            <w:shd w:val="clear" w:color="000000" w:fill="BFBFBF"/>
            <w:vAlign w:val="center"/>
            <w:hideMark/>
          </w:tcPr>
          <w:p w14:paraId="23379206" w14:textId="77777777" w:rsidR="0017081C" w:rsidRPr="00AA6967" w:rsidRDefault="0017081C" w:rsidP="008C68A3">
            <w:pPr>
              <w:jc w:val="right"/>
              <w:rPr>
                <w:rFonts w:cs="Arial"/>
                <w:b/>
                <w:bCs/>
                <w:color w:val="000000"/>
                <w:sz w:val="20"/>
                <w:szCs w:val="20"/>
                <w:lang w:val="en-US" w:eastAsia="zh-CN"/>
              </w:rPr>
            </w:pPr>
            <w:r w:rsidRPr="00AA6967">
              <w:rPr>
                <w:rFonts w:cs="Arial"/>
                <w:b/>
                <w:bCs/>
                <w:color w:val="000000"/>
                <w:sz w:val="20"/>
                <w:szCs w:val="20"/>
                <w:lang w:val="en-US" w:eastAsia="zh-CN"/>
              </w:rPr>
              <w:t>22%</w:t>
            </w:r>
          </w:p>
        </w:tc>
      </w:tr>
    </w:tbl>
    <w:p w14:paraId="106BC7DE" w14:textId="77777777" w:rsidR="0017081C" w:rsidRDefault="0017081C" w:rsidP="0017081C">
      <w:pPr>
        <w:pStyle w:val="BodyText"/>
      </w:pPr>
    </w:p>
    <w:p w14:paraId="11DF5616" w14:textId="21E11D6F" w:rsidR="0017081C" w:rsidRPr="0017081C" w:rsidRDefault="0017081C" w:rsidP="0017081C">
      <w:pPr>
        <w:pStyle w:val="BodyText"/>
        <w:rPr>
          <w:rFonts w:ascii="Arial" w:hAnsi="Arial" w:cs="Arial"/>
        </w:rPr>
      </w:pPr>
      <w:r w:rsidRPr="0017081C">
        <w:rPr>
          <w:rFonts w:ascii="Arial" w:hAnsi="Arial" w:cs="Arial"/>
        </w:rPr>
        <w:t xml:space="preserve">On the contrary, realized LR LGD of Margined A/R decreases when risk rating gets worse as shown in </w:t>
      </w:r>
      <w:r w:rsidRPr="0017081C">
        <w:rPr>
          <w:rFonts w:ascii="Arial" w:hAnsi="Arial" w:cs="Arial"/>
        </w:rPr>
        <w:fldChar w:fldCharType="begin"/>
      </w:r>
      <w:r w:rsidRPr="0017081C">
        <w:rPr>
          <w:rFonts w:ascii="Arial" w:hAnsi="Arial" w:cs="Arial"/>
        </w:rPr>
        <w:instrText xml:space="preserve"> REF _Ref405456025 \h </w:instrText>
      </w:r>
      <w:r w:rsidRPr="0017081C">
        <w:rPr>
          <w:rFonts w:ascii="Arial" w:hAnsi="Arial" w:cs="Arial"/>
        </w:rPr>
      </w:r>
      <w:r>
        <w:rPr>
          <w:rFonts w:ascii="Arial" w:hAnsi="Arial" w:cs="Arial"/>
        </w:rPr>
        <w:instrText xml:space="preserve"> \* MERGEFORMAT </w:instrText>
      </w:r>
      <w:r w:rsidRPr="0017081C">
        <w:rPr>
          <w:rFonts w:ascii="Arial" w:hAnsi="Arial" w:cs="Arial"/>
        </w:rPr>
        <w:fldChar w:fldCharType="separate"/>
      </w:r>
      <w:r w:rsidRPr="0017081C">
        <w:rPr>
          <w:rFonts w:ascii="Arial" w:hAnsi="Arial" w:cs="Arial"/>
        </w:rPr>
        <w:t xml:space="preserve">Table </w:t>
      </w:r>
      <w:r w:rsidRPr="0017081C">
        <w:rPr>
          <w:rFonts w:ascii="Arial" w:hAnsi="Arial" w:cs="Arial"/>
          <w:noProof/>
        </w:rPr>
        <w:t>48</w:t>
      </w:r>
      <w:r w:rsidRPr="0017081C">
        <w:rPr>
          <w:rFonts w:ascii="Arial" w:hAnsi="Arial" w:cs="Arial"/>
        </w:rPr>
        <w:fldChar w:fldCharType="end"/>
      </w:r>
      <w:r w:rsidRPr="0017081C">
        <w:rPr>
          <w:rFonts w:ascii="Arial" w:hAnsi="Arial" w:cs="Arial"/>
        </w:rPr>
        <w:t>. In other words, borrowers with lower probabilities of default have worse recovery should they default. This is not intuitive, and it is not recommended to further differentiate Margined A/R by Borrower Risk Rating either.</w:t>
      </w:r>
    </w:p>
    <w:p w14:paraId="3FF63394" w14:textId="77777777" w:rsidR="0017081C" w:rsidRDefault="0017081C" w:rsidP="0017081C">
      <w:pPr>
        <w:pStyle w:val="BodyText"/>
      </w:pPr>
    </w:p>
    <w:p w14:paraId="63258756" w14:textId="77777777" w:rsidR="0017081C" w:rsidRDefault="0017081C" w:rsidP="0017081C">
      <w:pPr>
        <w:pStyle w:val="BodyText"/>
        <w:sectPr w:rsidR="0017081C" w:rsidSect="008C68A3">
          <w:headerReference w:type="default" r:id="rId25"/>
          <w:footerReference w:type="default" r:id="rId26"/>
          <w:pgSz w:w="12240" w:h="15840" w:code="1"/>
          <w:pgMar w:top="1440" w:right="1440" w:bottom="1440" w:left="1440" w:header="720" w:footer="720" w:gutter="0"/>
          <w:cols w:space="708"/>
          <w:docGrid w:linePitch="360"/>
        </w:sectPr>
      </w:pPr>
    </w:p>
    <w:p w14:paraId="68E24130" w14:textId="77777777" w:rsidR="0017081C" w:rsidRDefault="0017081C" w:rsidP="0017081C">
      <w:pPr>
        <w:pStyle w:val="Caption"/>
        <w:spacing w:after="240"/>
        <w:jc w:val="center"/>
      </w:pPr>
      <w:bookmarkStart w:id="372" w:name="_Ref405456025"/>
      <w:r>
        <w:lastRenderedPageBreak/>
        <w:t xml:space="preserve">Table </w:t>
      </w:r>
      <w:r>
        <w:fldChar w:fldCharType="begin"/>
      </w:r>
      <w:r>
        <w:instrText xml:space="preserve"> SEQ Table \* ARABIC </w:instrText>
      </w:r>
      <w:r>
        <w:fldChar w:fldCharType="separate"/>
      </w:r>
      <w:r>
        <w:rPr>
          <w:noProof/>
        </w:rPr>
        <w:t>48</w:t>
      </w:r>
      <w:r>
        <w:rPr>
          <w:noProof/>
        </w:rPr>
        <w:fldChar w:fldCharType="end"/>
      </w:r>
      <w:bookmarkEnd w:id="372"/>
      <w:r>
        <w:t>: Number of Resolved Facilities and Average Realized LR LGD by Borrower Risk Rating at One Year Prior to Default and Primary Collateral Type</w:t>
      </w:r>
    </w:p>
    <w:tbl>
      <w:tblPr>
        <w:tblW w:w="15128" w:type="dxa"/>
        <w:jc w:val="center"/>
        <w:tblLook w:val="04A0" w:firstRow="1" w:lastRow="0" w:firstColumn="1" w:lastColumn="0" w:noHBand="0" w:noVBand="1"/>
      </w:tblPr>
      <w:tblGrid>
        <w:gridCol w:w="3234"/>
        <w:gridCol w:w="1017"/>
        <w:gridCol w:w="947"/>
        <w:gridCol w:w="1127"/>
        <w:gridCol w:w="947"/>
        <w:gridCol w:w="1017"/>
        <w:gridCol w:w="947"/>
        <w:gridCol w:w="1017"/>
        <w:gridCol w:w="947"/>
        <w:gridCol w:w="1017"/>
        <w:gridCol w:w="947"/>
        <w:gridCol w:w="1017"/>
        <w:gridCol w:w="947"/>
      </w:tblGrid>
      <w:tr w:rsidR="0017081C" w:rsidRPr="00C02505" w14:paraId="2B22029A" w14:textId="77777777" w:rsidTr="008C68A3">
        <w:trPr>
          <w:trHeight w:val="283"/>
          <w:jc w:val="center"/>
        </w:trPr>
        <w:tc>
          <w:tcPr>
            <w:tcW w:w="3234" w:type="dxa"/>
            <w:vMerge w:val="restart"/>
            <w:tcBorders>
              <w:top w:val="single" w:sz="4" w:space="0" w:color="auto"/>
              <w:left w:val="single" w:sz="4" w:space="0" w:color="auto"/>
              <w:bottom w:val="single" w:sz="4" w:space="0" w:color="auto"/>
              <w:right w:val="single" w:sz="4" w:space="0" w:color="auto"/>
            </w:tcBorders>
            <w:shd w:val="clear" w:color="DCE6F1" w:fill="BFBFBF"/>
            <w:noWrap/>
            <w:vAlign w:val="center"/>
            <w:hideMark/>
          </w:tcPr>
          <w:p w14:paraId="4AEBBEE8" w14:textId="77777777" w:rsidR="0017081C" w:rsidRPr="00C02505" w:rsidRDefault="0017081C" w:rsidP="008C68A3">
            <w:pPr>
              <w:jc w:val="center"/>
              <w:rPr>
                <w:rFonts w:cs="Arial"/>
                <w:b/>
                <w:bCs/>
                <w:color w:val="000000"/>
                <w:sz w:val="18"/>
                <w:szCs w:val="18"/>
                <w:lang w:val="en-US" w:eastAsia="zh-CN"/>
              </w:rPr>
            </w:pPr>
            <w:r w:rsidRPr="00C02505">
              <w:rPr>
                <w:rFonts w:cs="Arial"/>
                <w:b/>
                <w:bCs/>
                <w:color w:val="000000"/>
                <w:sz w:val="18"/>
                <w:szCs w:val="18"/>
                <w:lang w:val="en-US" w:eastAsia="zh-CN"/>
              </w:rPr>
              <w:t>Primary Collateral Group</w:t>
            </w:r>
          </w:p>
        </w:tc>
        <w:tc>
          <w:tcPr>
            <w:tcW w:w="11894" w:type="dxa"/>
            <w:gridSpan w:val="12"/>
            <w:tcBorders>
              <w:top w:val="single" w:sz="4" w:space="0" w:color="auto"/>
              <w:left w:val="nil"/>
              <w:bottom w:val="single" w:sz="4" w:space="0" w:color="auto"/>
              <w:right w:val="single" w:sz="4" w:space="0" w:color="auto"/>
            </w:tcBorders>
            <w:shd w:val="clear" w:color="DCE6F1" w:fill="BFBFBF"/>
            <w:noWrap/>
            <w:vAlign w:val="center"/>
            <w:hideMark/>
          </w:tcPr>
          <w:p w14:paraId="51079668" w14:textId="77777777" w:rsidR="0017081C" w:rsidRPr="00C02505" w:rsidRDefault="0017081C" w:rsidP="008C68A3">
            <w:pPr>
              <w:jc w:val="center"/>
              <w:rPr>
                <w:rFonts w:cs="Arial"/>
                <w:b/>
                <w:bCs/>
                <w:color w:val="000000"/>
                <w:sz w:val="18"/>
                <w:szCs w:val="18"/>
                <w:lang w:val="en-US" w:eastAsia="zh-CN"/>
              </w:rPr>
            </w:pPr>
            <w:r w:rsidRPr="00C02505">
              <w:rPr>
                <w:rFonts w:cs="Arial"/>
                <w:b/>
                <w:bCs/>
                <w:color w:val="000000"/>
                <w:sz w:val="18"/>
                <w:szCs w:val="18"/>
                <w:lang w:val="en-US" w:eastAsia="zh-CN"/>
              </w:rPr>
              <w:t>Borrower Risk Rating at One Year prior to Default</w:t>
            </w:r>
          </w:p>
        </w:tc>
      </w:tr>
      <w:tr w:rsidR="0017081C" w:rsidRPr="00C02505" w14:paraId="31C1B4D0" w14:textId="77777777" w:rsidTr="008C68A3">
        <w:trPr>
          <w:trHeight w:val="283"/>
          <w:jc w:val="center"/>
        </w:trPr>
        <w:tc>
          <w:tcPr>
            <w:tcW w:w="3234" w:type="dxa"/>
            <w:vMerge/>
            <w:tcBorders>
              <w:top w:val="single" w:sz="4" w:space="0" w:color="auto"/>
              <w:left w:val="single" w:sz="4" w:space="0" w:color="auto"/>
              <w:bottom w:val="single" w:sz="4" w:space="0" w:color="auto"/>
              <w:right w:val="single" w:sz="4" w:space="0" w:color="auto"/>
            </w:tcBorders>
            <w:vAlign w:val="center"/>
            <w:hideMark/>
          </w:tcPr>
          <w:p w14:paraId="52CA9A39" w14:textId="77777777" w:rsidR="0017081C" w:rsidRPr="00C02505" w:rsidRDefault="0017081C" w:rsidP="008C68A3">
            <w:pPr>
              <w:rPr>
                <w:rFonts w:cs="Arial"/>
                <w:b/>
                <w:bCs/>
                <w:color w:val="000000"/>
                <w:sz w:val="18"/>
                <w:szCs w:val="18"/>
                <w:lang w:val="en-US" w:eastAsia="zh-CN"/>
              </w:rPr>
            </w:pPr>
          </w:p>
        </w:tc>
        <w:tc>
          <w:tcPr>
            <w:tcW w:w="1964" w:type="dxa"/>
            <w:gridSpan w:val="2"/>
            <w:tcBorders>
              <w:top w:val="single" w:sz="4" w:space="0" w:color="auto"/>
              <w:left w:val="nil"/>
              <w:bottom w:val="single" w:sz="4" w:space="0" w:color="auto"/>
              <w:right w:val="single" w:sz="4" w:space="0" w:color="auto"/>
            </w:tcBorders>
            <w:shd w:val="clear" w:color="DCE6F1" w:fill="BFBFBF"/>
            <w:noWrap/>
            <w:vAlign w:val="center"/>
            <w:hideMark/>
          </w:tcPr>
          <w:p w14:paraId="418B5319" w14:textId="77777777" w:rsidR="0017081C" w:rsidRPr="00C02505" w:rsidRDefault="0017081C" w:rsidP="008C68A3">
            <w:pPr>
              <w:jc w:val="center"/>
              <w:rPr>
                <w:rFonts w:cs="Arial"/>
                <w:b/>
                <w:bCs/>
                <w:color w:val="000000"/>
                <w:sz w:val="18"/>
                <w:szCs w:val="18"/>
                <w:lang w:val="en-US" w:eastAsia="zh-CN"/>
              </w:rPr>
            </w:pPr>
            <w:r w:rsidRPr="00C02505">
              <w:rPr>
                <w:rFonts w:cs="Arial"/>
                <w:b/>
                <w:bCs/>
                <w:color w:val="000000"/>
                <w:sz w:val="18"/>
                <w:szCs w:val="18"/>
                <w:lang w:val="en-US" w:eastAsia="zh-CN"/>
              </w:rPr>
              <w:t>I-Rating</w:t>
            </w:r>
          </w:p>
        </w:tc>
        <w:tc>
          <w:tcPr>
            <w:tcW w:w="2074" w:type="dxa"/>
            <w:gridSpan w:val="2"/>
            <w:tcBorders>
              <w:top w:val="single" w:sz="4" w:space="0" w:color="auto"/>
              <w:left w:val="nil"/>
              <w:bottom w:val="single" w:sz="4" w:space="0" w:color="auto"/>
              <w:right w:val="single" w:sz="4" w:space="0" w:color="auto"/>
            </w:tcBorders>
            <w:shd w:val="clear" w:color="DCE6F1" w:fill="BFBFBF"/>
            <w:noWrap/>
            <w:vAlign w:val="center"/>
            <w:hideMark/>
          </w:tcPr>
          <w:p w14:paraId="18FFD07C" w14:textId="77777777" w:rsidR="0017081C" w:rsidRPr="00C02505" w:rsidRDefault="0017081C" w:rsidP="008C68A3">
            <w:pPr>
              <w:jc w:val="center"/>
              <w:rPr>
                <w:rFonts w:cs="Arial"/>
                <w:b/>
                <w:bCs/>
                <w:color w:val="000000"/>
                <w:sz w:val="18"/>
                <w:szCs w:val="18"/>
                <w:lang w:val="en-US" w:eastAsia="zh-CN"/>
              </w:rPr>
            </w:pPr>
            <w:r w:rsidRPr="00C02505">
              <w:rPr>
                <w:rFonts w:cs="Arial"/>
                <w:b/>
                <w:bCs/>
                <w:color w:val="000000"/>
                <w:sz w:val="18"/>
                <w:szCs w:val="18"/>
                <w:lang w:val="en-US" w:eastAsia="zh-CN"/>
              </w:rPr>
              <w:t>S-Rating</w:t>
            </w:r>
          </w:p>
        </w:tc>
        <w:tc>
          <w:tcPr>
            <w:tcW w:w="1964" w:type="dxa"/>
            <w:gridSpan w:val="2"/>
            <w:tcBorders>
              <w:top w:val="single" w:sz="4" w:space="0" w:color="auto"/>
              <w:left w:val="nil"/>
              <w:bottom w:val="single" w:sz="4" w:space="0" w:color="auto"/>
              <w:right w:val="single" w:sz="4" w:space="0" w:color="auto"/>
            </w:tcBorders>
            <w:shd w:val="clear" w:color="DCE6F1" w:fill="BFBFBF"/>
            <w:noWrap/>
            <w:vAlign w:val="center"/>
            <w:hideMark/>
          </w:tcPr>
          <w:p w14:paraId="28EDD5D4" w14:textId="77777777" w:rsidR="0017081C" w:rsidRPr="00C02505" w:rsidRDefault="0017081C" w:rsidP="008C68A3">
            <w:pPr>
              <w:jc w:val="center"/>
              <w:rPr>
                <w:rFonts w:cs="Arial"/>
                <w:b/>
                <w:bCs/>
                <w:color w:val="000000"/>
                <w:sz w:val="18"/>
                <w:szCs w:val="18"/>
                <w:lang w:val="en-US" w:eastAsia="zh-CN"/>
              </w:rPr>
            </w:pPr>
            <w:r w:rsidRPr="00C02505">
              <w:rPr>
                <w:rFonts w:cs="Arial"/>
                <w:b/>
                <w:bCs/>
                <w:color w:val="000000"/>
                <w:sz w:val="18"/>
                <w:szCs w:val="18"/>
                <w:lang w:val="en-US" w:eastAsia="zh-CN"/>
              </w:rPr>
              <w:t>P-Rating</w:t>
            </w:r>
          </w:p>
        </w:tc>
        <w:tc>
          <w:tcPr>
            <w:tcW w:w="1964" w:type="dxa"/>
            <w:gridSpan w:val="2"/>
            <w:tcBorders>
              <w:top w:val="single" w:sz="4" w:space="0" w:color="auto"/>
              <w:left w:val="nil"/>
              <w:bottom w:val="single" w:sz="4" w:space="0" w:color="auto"/>
              <w:right w:val="single" w:sz="4" w:space="0" w:color="auto"/>
            </w:tcBorders>
            <w:shd w:val="clear" w:color="DCE6F1" w:fill="BFBFBF"/>
            <w:noWrap/>
            <w:vAlign w:val="center"/>
            <w:hideMark/>
          </w:tcPr>
          <w:p w14:paraId="4730E302" w14:textId="77777777" w:rsidR="0017081C" w:rsidRPr="00C02505" w:rsidRDefault="0017081C" w:rsidP="008C68A3">
            <w:pPr>
              <w:jc w:val="center"/>
              <w:rPr>
                <w:rFonts w:cs="Arial"/>
                <w:b/>
                <w:bCs/>
                <w:color w:val="000000"/>
                <w:sz w:val="18"/>
                <w:szCs w:val="18"/>
                <w:lang w:val="en-US" w:eastAsia="zh-CN"/>
              </w:rPr>
            </w:pPr>
            <w:r w:rsidRPr="00C02505">
              <w:rPr>
                <w:rFonts w:cs="Arial"/>
                <w:b/>
                <w:bCs/>
                <w:color w:val="000000"/>
                <w:sz w:val="18"/>
                <w:szCs w:val="18"/>
                <w:lang w:val="en-US" w:eastAsia="zh-CN"/>
              </w:rPr>
              <w:t>D-Rating</w:t>
            </w:r>
          </w:p>
        </w:tc>
        <w:tc>
          <w:tcPr>
            <w:tcW w:w="1964" w:type="dxa"/>
            <w:gridSpan w:val="2"/>
            <w:tcBorders>
              <w:top w:val="single" w:sz="4" w:space="0" w:color="auto"/>
              <w:left w:val="nil"/>
              <w:bottom w:val="single" w:sz="4" w:space="0" w:color="auto"/>
              <w:right w:val="single" w:sz="4" w:space="0" w:color="auto"/>
            </w:tcBorders>
            <w:shd w:val="clear" w:color="DCE6F1" w:fill="BFBFBF"/>
            <w:noWrap/>
            <w:vAlign w:val="center"/>
            <w:hideMark/>
          </w:tcPr>
          <w:p w14:paraId="39819806" w14:textId="77777777" w:rsidR="0017081C" w:rsidRPr="00C02505" w:rsidRDefault="0017081C" w:rsidP="008C68A3">
            <w:pPr>
              <w:jc w:val="center"/>
              <w:rPr>
                <w:rFonts w:cs="Arial"/>
                <w:b/>
                <w:bCs/>
                <w:color w:val="000000"/>
                <w:sz w:val="18"/>
                <w:szCs w:val="18"/>
                <w:lang w:val="en-US" w:eastAsia="zh-CN"/>
              </w:rPr>
            </w:pPr>
            <w:r w:rsidRPr="00C02505">
              <w:rPr>
                <w:rFonts w:cs="Arial"/>
                <w:b/>
                <w:bCs/>
                <w:color w:val="000000"/>
                <w:sz w:val="18"/>
                <w:szCs w:val="18"/>
                <w:lang w:val="en-US" w:eastAsia="zh-CN"/>
              </w:rPr>
              <w:t>Missing</w:t>
            </w:r>
          </w:p>
        </w:tc>
        <w:tc>
          <w:tcPr>
            <w:tcW w:w="1964" w:type="dxa"/>
            <w:gridSpan w:val="2"/>
            <w:tcBorders>
              <w:top w:val="single" w:sz="4" w:space="0" w:color="auto"/>
              <w:left w:val="nil"/>
              <w:bottom w:val="single" w:sz="4" w:space="0" w:color="auto"/>
              <w:right w:val="single" w:sz="4" w:space="0" w:color="auto"/>
            </w:tcBorders>
            <w:shd w:val="clear" w:color="DCE6F1" w:fill="BFBFBF"/>
            <w:noWrap/>
            <w:vAlign w:val="center"/>
            <w:hideMark/>
          </w:tcPr>
          <w:p w14:paraId="3BB1DEEB" w14:textId="77777777" w:rsidR="0017081C" w:rsidRPr="00C02505" w:rsidRDefault="0017081C" w:rsidP="008C68A3">
            <w:pPr>
              <w:jc w:val="center"/>
              <w:rPr>
                <w:rFonts w:cs="Arial"/>
                <w:b/>
                <w:bCs/>
                <w:color w:val="000000"/>
                <w:sz w:val="18"/>
                <w:szCs w:val="18"/>
                <w:lang w:val="en-US" w:eastAsia="zh-CN"/>
              </w:rPr>
            </w:pPr>
            <w:r w:rsidRPr="00C02505">
              <w:rPr>
                <w:rFonts w:cs="Arial"/>
                <w:b/>
                <w:bCs/>
                <w:color w:val="000000"/>
                <w:sz w:val="18"/>
                <w:szCs w:val="18"/>
                <w:lang w:val="en-US" w:eastAsia="zh-CN"/>
              </w:rPr>
              <w:t>Total</w:t>
            </w:r>
          </w:p>
        </w:tc>
      </w:tr>
      <w:tr w:rsidR="0017081C" w:rsidRPr="00C02505" w14:paraId="041F0AC9" w14:textId="77777777" w:rsidTr="008C68A3">
        <w:trPr>
          <w:trHeight w:val="565"/>
          <w:jc w:val="center"/>
        </w:trPr>
        <w:tc>
          <w:tcPr>
            <w:tcW w:w="3234" w:type="dxa"/>
            <w:vMerge/>
            <w:tcBorders>
              <w:top w:val="single" w:sz="4" w:space="0" w:color="auto"/>
              <w:left w:val="single" w:sz="4" w:space="0" w:color="auto"/>
              <w:bottom w:val="single" w:sz="4" w:space="0" w:color="auto"/>
              <w:right w:val="single" w:sz="4" w:space="0" w:color="auto"/>
            </w:tcBorders>
            <w:vAlign w:val="center"/>
            <w:hideMark/>
          </w:tcPr>
          <w:p w14:paraId="6F42686D" w14:textId="77777777" w:rsidR="0017081C" w:rsidRPr="00C02505" w:rsidRDefault="0017081C" w:rsidP="008C68A3">
            <w:pPr>
              <w:rPr>
                <w:rFonts w:cs="Arial"/>
                <w:b/>
                <w:bCs/>
                <w:color w:val="000000"/>
                <w:sz w:val="18"/>
                <w:szCs w:val="18"/>
                <w:lang w:val="en-US" w:eastAsia="zh-CN"/>
              </w:rPr>
            </w:pPr>
          </w:p>
        </w:tc>
        <w:tc>
          <w:tcPr>
            <w:tcW w:w="1017" w:type="dxa"/>
            <w:tcBorders>
              <w:top w:val="nil"/>
              <w:left w:val="nil"/>
              <w:bottom w:val="single" w:sz="4" w:space="0" w:color="auto"/>
              <w:right w:val="single" w:sz="4" w:space="0" w:color="auto"/>
            </w:tcBorders>
            <w:shd w:val="clear" w:color="DCE6F1" w:fill="BFBFBF"/>
            <w:vAlign w:val="center"/>
            <w:hideMark/>
          </w:tcPr>
          <w:p w14:paraId="61AD07C5" w14:textId="77777777" w:rsidR="0017081C" w:rsidRPr="00C02505" w:rsidRDefault="0017081C" w:rsidP="008C68A3">
            <w:pPr>
              <w:jc w:val="center"/>
              <w:rPr>
                <w:rFonts w:cs="Arial"/>
                <w:b/>
                <w:bCs/>
                <w:color w:val="000000"/>
                <w:sz w:val="18"/>
                <w:szCs w:val="18"/>
                <w:lang w:val="en-US" w:eastAsia="zh-CN"/>
              </w:rPr>
            </w:pPr>
            <w:r w:rsidRPr="00C02505">
              <w:rPr>
                <w:rFonts w:cs="Arial"/>
                <w:b/>
                <w:bCs/>
                <w:color w:val="000000"/>
                <w:sz w:val="18"/>
                <w:szCs w:val="18"/>
                <w:lang w:val="en-US" w:eastAsia="zh-CN"/>
              </w:rPr>
              <w:t>Resolved Count</w:t>
            </w:r>
          </w:p>
        </w:tc>
        <w:tc>
          <w:tcPr>
            <w:tcW w:w="947" w:type="dxa"/>
            <w:tcBorders>
              <w:top w:val="nil"/>
              <w:left w:val="nil"/>
              <w:bottom w:val="single" w:sz="4" w:space="0" w:color="auto"/>
              <w:right w:val="single" w:sz="4" w:space="0" w:color="auto"/>
            </w:tcBorders>
            <w:shd w:val="clear" w:color="DCE6F1" w:fill="BFBFBF"/>
            <w:vAlign w:val="center"/>
            <w:hideMark/>
          </w:tcPr>
          <w:p w14:paraId="460FF93E" w14:textId="77777777" w:rsidR="0017081C" w:rsidRPr="00C02505" w:rsidRDefault="0017081C" w:rsidP="008C68A3">
            <w:pPr>
              <w:jc w:val="center"/>
              <w:rPr>
                <w:rFonts w:cs="Arial"/>
                <w:b/>
                <w:bCs/>
                <w:color w:val="000000"/>
                <w:sz w:val="18"/>
                <w:szCs w:val="18"/>
                <w:lang w:val="en-US" w:eastAsia="zh-CN"/>
              </w:rPr>
            </w:pPr>
            <w:r w:rsidRPr="00C02505">
              <w:rPr>
                <w:rFonts w:cs="Arial"/>
                <w:b/>
                <w:bCs/>
                <w:color w:val="000000"/>
                <w:sz w:val="18"/>
                <w:szCs w:val="18"/>
                <w:lang w:val="en-US" w:eastAsia="zh-CN"/>
              </w:rPr>
              <w:t>Realized LR LGD</w:t>
            </w:r>
          </w:p>
        </w:tc>
        <w:tc>
          <w:tcPr>
            <w:tcW w:w="1127" w:type="dxa"/>
            <w:tcBorders>
              <w:top w:val="nil"/>
              <w:left w:val="nil"/>
              <w:bottom w:val="single" w:sz="4" w:space="0" w:color="auto"/>
              <w:right w:val="single" w:sz="4" w:space="0" w:color="auto"/>
            </w:tcBorders>
            <w:shd w:val="clear" w:color="DCE6F1" w:fill="BFBFBF"/>
            <w:vAlign w:val="center"/>
            <w:hideMark/>
          </w:tcPr>
          <w:p w14:paraId="6DD98FD8" w14:textId="77777777" w:rsidR="0017081C" w:rsidRPr="00C02505" w:rsidRDefault="0017081C" w:rsidP="008C68A3">
            <w:pPr>
              <w:jc w:val="center"/>
              <w:rPr>
                <w:rFonts w:cs="Arial"/>
                <w:b/>
                <w:bCs/>
                <w:color w:val="000000"/>
                <w:sz w:val="18"/>
                <w:szCs w:val="18"/>
                <w:lang w:val="en-US" w:eastAsia="zh-CN"/>
              </w:rPr>
            </w:pPr>
            <w:r w:rsidRPr="00C02505">
              <w:rPr>
                <w:rFonts w:cs="Arial"/>
                <w:b/>
                <w:bCs/>
                <w:color w:val="000000"/>
                <w:sz w:val="18"/>
                <w:szCs w:val="18"/>
                <w:lang w:val="en-US" w:eastAsia="zh-CN"/>
              </w:rPr>
              <w:t>Resolved Count</w:t>
            </w:r>
          </w:p>
        </w:tc>
        <w:tc>
          <w:tcPr>
            <w:tcW w:w="947" w:type="dxa"/>
            <w:tcBorders>
              <w:top w:val="nil"/>
              <w:left w:val="nil"/>
              <w:bottom w:val="single" w:sz="4" w:space="0" w:color="auto"/>
              <w:right w:val="single" w:sz="4" w:space="0" w:color="auto"/>
            </w:tcBorders>
            <w:shd w:val="clear" w:color="DCE6F1" w:fill="BFBFBF"/>
            <w:vAlign w:val="center"/>
            <w:hideMark/>
          </w:tcPr>
          <w:p w14:paraId="4E7046E1" w14:textId="77777777" w:rsidR="0017081C" w:rsidRPr="00C02505" w:rsidRDefault="0017081C" w:rsidP="008C68A3">
            <w:pPr>
              <w:jc w:val="center"/>
              <w:rPr>
                <w:rFonts w:cs="Arial"/>
                <w:b/>
                <w:bCs/>
                <w:color w:val="000000"/>
                <w:sz w:val="18"/>
                <w:szCs w:val="18"/>
                <w:lang w:val="en-US" w:eastAsia="zh-CN"/>
              </w:rPr>
            </w:pPr>
            <w:r w:rsidRPr="00C02505">
              <w:rPr>
                <w:rFonts w:cs="Arial"/>
                <w:b/>
                <w:bCs/>
                <w:color w:val="000000"/>
                <w:sz w:val="18"/>
                <w:szCs w:val="18"/>
                <w:lang w:val="en-US" w:eastAsia="zh-CN"/>
              </w:rPr>
              <w:t>Realized LR LGD</w:t>
            </w:r>
          </w:p>
        </w:tc>
        <w:tc>
          <w:tcPr>
            <w:tcW w:w="1017" w:type="dxa"/>
            <w:tcBorders>
              <w:top w:val="nil"/>
              <w:left w:val="nil"/>
              <w:bottom w:val="single" w:sz="4" w:space="0" w:color="auto"/>
              <w:right w:val="single" w:sz="4" w:space="0" w:color="auto"/>
            </w:tcBorders>
            <w:shd w:val="clear" w:color="DCE6F1" w:fill="BFBFBF"/>
            <w:vAlign w:val="center"/>
            <w:hideMark/>
          </w:tcPr>
          <w:p w14:paraId="445C17DB" w14:textId="77777777" w:rsidR="0017081C" w:rsidRPr="00C02505" w:rsidRDefault="0017081C" w:rsidP="008C68A3">
            <w:pPr>
              <w:jc w:val="center"/>
              <w:rPr>
                <w:rFonts w:cs="Arial"/>
                <w:b/>
                <w:bCs/>
                <w:color w:val="000000"/>
                <w:sz w:val="18"/>
                <w:szCs w:val="18"/>
                <w:lang w:val="en-US" w:eastAsia="zh-CN"/>
              </w:rPr>
            </w:pPr>
            <w:r w:rsidRPr="00C02505">
              <w:rPr>
                <w:rFonts w:cs="Arial"/>
                <w:b/>
                <w:bCs/>
                <w:color w:val="000000"/>
                <w:sz w:val="18"/>
                <w:szCs w:val="18"/>
                <w:lang w:val="en-US" w:eastAsia="zh-CN"/>
              </w:rPr>
              <w:t>Resolved Count</w:t>
            </w:r>
          </w:p>
        </w:tc>
        <w:tc>
          <w:tcPr>
            <w:tcW w:w="947" w:type="dxa"/>
            <w:tcBorders>
              <w:top w:val="nil"/>
              <w:left w:val="nil"/>
              <w:bottom w:val="single" w:sz="4" w:space="0" w:color="auto"/>
              <w:right w:val="single" w:sz="4" w:space="0" w:color="auto"/>
            </w:tcBorders>
            <w:shd w:val="clear" w:color="DCE6F1" w:fill="BFBFBF"/>
            <w:vAlign w:val="center"/>
            <w:hideMark/>
          </w:tcPr>
          <w:p w14:paraId="1C0BF88A" w14:textId="77777777" w:rsidR="0017081C" w:rsidRPr="00C02505" w:rsidRDefault="0017081C" w:rsidP="008C68A3">
            <w:pPr>
              <w:jc w:val="center"/>
              <w:rPr>
                <w:rFonts w:cs="Arial"/>
                <w:b/>
                <w:bCs/>
                <w:color w:val="000000"/>
                <w:sz w:val="18"/>
                <w:szCs w:val="18"/>
                <w:lang w:val="en-US" w:eastAsia="zh-CN"/>
              </w:rPr>
            </w:pPr>
            <w:r w:rsidRPr="00C02505">
              <w:rPr>
                <w:rFonts w:cs="Arial"/>
                <w:b/>
                <w:bCs/>
                <w:color w:val="000000"/>
                <w:sz w:val="18"/>
                <w:szCs w:val="18"/>
                <w:lang w:val="en-US" w:eastAsia="zh-CN"/>
              </w:rPr>
              <w:t>Realized LR LGD</w:t>
            </w:r>
          </w:p>
        </w:tc>
        <w:tc>
          <w:tcPr>
            <w:tcW w:w="1017" w:type="dxa"/>
            <w:tcBorders>
              <w:top w:val="nil"/>
              <w:left w:val="nil"/>
              <w:bottom w:val="single" w:sz="4" w:space="0" w:color="auto"/>
              <w:right w:val="single" w:sz="4" w:space="0" w:color="auto"/>
            </w:tcBorders>
            <w:shd w:val="clear" w:color="DCE6F1" w:fill="BFBFBF"/>
            <w:vAlign w:val="center"/>
            <w:hideMark/>
          </w:tcPr>
          <w:p w14:paraId="124A80A8" w14:textId="77777777" w:rsidR="0017081C" w:rsidRPr="00C02505" w:rsidRDefault="0017081C" w:rsidP="008C68A3">
            <w:pPr>
              <w:jc w:val="center"/>
              <w:rPr>
                <w:rFonts w:cs="Arial"/>
                <w:b/>
                <w:bCs/>
                <w:color w:val="000000"/>
                <w:sz w:val="18"/>
                <w:szCs w:val="18"/>
                <w:lang w:val="en-US" w:eastAsia="zh-CN"/>
              </w:rPr>
            </w:pPr>
            <w:r w:rsidRPr="00C02505">
              <w:rPr>
                <w:rFonts w:cs="Arial"/>
                <w:b/>
                <w:bCs/>
                <w:color w:val="000000"/>
                <w:sz w:val="18"/>
                <w:szCs w:val="18"/>
                <w:lang w:val="en-US" w:eastAsia="zh-CN"/>
              </w:rPr>
              <w:t>Resolved Count</w:t>
            </w:r>
          </w:p>
        </w:tc>
        <w:tc>
          <w:tcPr>
            <w:tcW w:w="947" w:type="dxa"/>
            <w:tcBorders>
              <w:top w:val="nil"/>
              <w:left w:val="nil"/>
              <w:bottom w:val="single" w:sz="4" w:space="0" w:color="auto"/>
              <w:right w:val="single" w:sz="4" w:space="0" w:color="auto"/>
            </w:tcBorders>
            <w:shd w:val="clear" w:color="DCE6F1" w:fill="BFBFBF"/>
            <w:vAlign w:val="center"/>
            <w:hideMark/>
          </w:tcPr>
          <w:p w14:paraId="4F365B30" w14:textId="77777777" w:rsidR="0017081C" w:rsidRPr="00C02505" w:rsidRDefault="0017081C" w:rsidP="008C68A3">
            <w:pPr>
              <w:jc w:val="center"/>
              <w:rPr>
                <w:rFonts w:cs="Arial"/>
                <w:b/>
                <w:bCs/>
                <w:color w:val="000000"/>
                <w:sz w:val="18"/>
                <w:szCs w:val="18"/>
                <w:lang w:val="en-US" w:eastAsia="zh-CN"/>
              </w:rPr>
            </w:pPr>
            <w:r w:rsidRPr="00C02505">
              <w:rPr>
                <w:rFonts w:cs="Arial"/>
                <w:b/>
                <w:bCs/>
                <w:color w:val="000000"/>
                <w:sz w:val="18"/>
                <w:szCs w:val="18"/>
                <w:lang w:val="en-US" w:eastAsia="zh-CN"/>
              </w:rPr>
              <w:t>Realized LR LGD</w:t>
            </w:r>
          </w:p>
        </w:tc>
        <w:tc>
          <w:tcPr>
            <w:tcW w:w="1017" w:type="dxa"/>
            <w:tcBorders>
              <w:top w:val="nil"/>
              <w:left w:val="nil"/>
              <w:bottom w:val="single" w:sz="4" w:space="0" w:color="auto"/>
              <w:right w:val="single" w:sz="4" w:space="0" w:color="auto"/>
            </w:tcBorders>
            <w:shd w:val="clear" w:color="DCE6F1" w:fill="BFBFBF"/>
            <w:vAlign w:val="center"/>
            <w:hideMark/>
          </w:tcPr>
          <w:p w14:paraId="73551614" w14:textId="77777777" w:rsidR="0017081C" w:rsidRPr="00C02505" w:rsidRDefault="0017081C" w:rsidP="008C68A3">
            <w:pPr>
              <w:jc w:val="center"/>
              <w:rPr>
                <w:rFonts w:cs="Arial"/>
                <w:b/>
                <w:bCs/>
                <w:color w:val="000000"/>
                <w:sz w:val="18"/>
                <w:szCs w:val="18"/>
                <w:lang w:val="en-US" w:eastAsia="zh-CN"/>
              </w:rPr>
            </w:pPr>
            <w:r w:rsidRPr="00C02505">
              <w:rPr>
                <w:rFonts w:cs="Arial"/>
                <w:b/>
                <w:bCs/>
                <w:color w:val="000000"/>
                <w:sz w:val="18"/>
                <w:szCs w:val="18"/>
                <w:lang w:val="en-US" w:eastAsia="zh-CN"/>
              </w:rPr>
              <w:t>Resolved Count</w:t>
            </w:r>
          </w:p>
        </w:tc>
        <w:tc>
          <w:tcPr>
            <w:tcW w:w="947" w:type="dxa"/>
            <w:tcBorders>
              <w:top w:val="nil"/>
              <w:left w:val="nil"/>
              <w:bottom w:val="single" w:sz="4" w:space="0" w:color="auto"/>
              <w:right w:val="single" w:sz="4" w:space="0" w:color="auto"/>
            </w:tcBorders>
            <w:shd w:val="clear" w:color="DCE6F1" w:fill="BFBFBF"/>
            <w:vAlign w:val="center"/>
            <w:hideMark/>
          </w:tcPr>
          <w:p w14:paraId="223CEEB6" w14:textId="77777777" w:rsidR="0017081C" w:rsidRPr="00C02505" w:rsidRDefault="0017081C" w:rsidP="008C68A3">
            <w:pPr>
              <w:jc w:val="center"/>
              <w:rPr>
                <w:rFonts w:cs="Arial"/>
                <w:b/>
                <w:bCs/>
                <w:color w:val="000000"/>
                <w:sz w:val="18"/>
                <w:szCs w:val="18"/>
                <w:lang w:val="en-US" w:eastAsia="zh-CN"/>
              </w:rPr>
            </w:pPr>
            <w:r w:rsidRPr="00C02505">
              <w:rPr>
                <w:rFonts w:cs="Arial"/>
                <w:b/>
                <w:bCs/>
                <w:color w:val="000000"/>
                <w:sz w:val="18"/>
                <w:szCs w:val="18"/>
                <w:lang w:val="en-US" w:eastAsia="zh-CN"/>
              </w:rPr>
              <w:t>Realized LR LGD</w:t>
            </w:r>
          </w:p>
        </w:tc>
        <w:tc>
          <w:tcPr>
            <w:tcW w:w="1017" w:type="dxa"/>
            <w:tcBorders>
              <w:top w:val="nil"/>
              <w:left w:val="nil"/>
              <w:bottom w:val="single" w:sz="4" w:space="0" w:color="auto"/>
              <w:right w:val="single" w:sz="4" w:space="0" w:color="auto"/>
            </w:tcBorders>
            <w:shd w:val="clear" w:color="DCE6F1" w:fill="BFBFBF"/>
            <w:vAlign w:val="center"/>
            <w:hideMark/>
          </w:tcPr>
          <w:p w14:paraId="169E6FE5" w14:textId="77777777" w:rsidR="0017081C" w:rsidRPr="00C02505" w:rsidRDefault="0017081C" w:rsidP="008C68A3">
            <w:pPr>
              <w:jc w:val="center"/>
              <w:rPr>
                <w:rFonts w:cs="Arial"/>
                <w:b/>
                <w:bCs/>
                <w:color w:val="000000"/>
                <w:sz w:val="18"/>
                <w:szCs w:val="18"/>
                <w:lang w:val="en-US" w:eastAsia="zh-CN"/>
              </w:rPr>
            </w:pPr>
            <w:r w:rsidRPr="00C02505">
              <w:rPr>
                <w:rFonts w:cs="Arial"/>
                <w:b/>
                <w:bCs/>
                <w:color w:val="000000"/>
                <w:sz w:val="18"/>
                <w:szCs w:val="18"/>
                <w:lang w:val="en-US" w:eastAsia="zh-CN"/>
              </w:rPr>
              <w:t>Resolved Count</w:t>
            </w:r>
          </w:p>
        </w:tc>
        <w:tc>
          <w:tcPr>
            <w:tcW w:w="947" w:type="dxa"/>
            <w:tcBorders>
              <w:top w:val="nil"/>
              <w:left w:val="nil"/>
              <w:bottom w:val="single" w:sz="4" w:space="0" w:color="auto"/>
              <w:right w:val="single" w:sz="4" w:space="0" w:color="auto"/>
            </w:tcBorders>
            <w:shd w:val="clear" w:color="DCE6F1" w:fill="BFBFBF"/>
            <w:vAlign w:val="center"/>
            <w:hideMark/>
          </w:tcPr>
          <w:p w14:paraId="57376B5F" w14:textId="77777777" w:rsidR="0017081C" w:rsidRPr="00C02505" w:rsidRDefault="0017081C" w:rsidP="008C68A3">
            <w:pPr>
              <w:jc w:val="center"/>
              <w:rPr>
                <w:rFonts w:cs="Arial"/>
                <w:b/>
                <w:bCs/>
                <w:color w:val="000000"/>
                <w:sz w:val="18"/>
                <w:szCs w:val="18"/>
                <w:lang w:val="en-US" w:eastAsia="zh-CN"/>
              </w:rPr>
            </w:pPr>
            <w:r w:rsidRPr="00C02505">
              <w:rPr>
                <w:rFonts w:cs="Arial"/>
                <w:b/>
                <w:bCs/>
                <w:color w:val="000000"/>
                <w:sz w:val="18"/>
                <w:szCs w:val="18"/>
                <w:lang w:val="en-US" w:eastAsia="zh-CN"/>
              </w:rPr>
              <w:t>Realized LR LGD</w:t>
            </w:r>
          </w:p>
        </w:tc>
      </w:tr>
      <w:tr w:rsidR="0017081C" w:rsidRPr="00C02505" w14:paraId="7C96A615" w14:textId="77777777" w:rsidTr="008C68A3">
        <w:trPr>
          <w:trHeight w:val="283"/>
          <w:jc w:val="center"/>
        </w:trPr>
        <w:tc>
          <w:tcPr>
            <w:tcW w:w="3234" w:type="dxa"/>
            <w:tcBorders>
              <w:top w:val="nil"/>
              <w:left w:val="single" w:sz="4" w:space="0" w:color="auto"/>
              <w:bottom w:val="single" w:sz="4" w:space="0" w:color="auto"/>
              <w:right w:val="single" w:sz="4" w:space="0" w:color="auto"/>
            </w:tcBorders>
            <w:shd w:val="clear" w:color="auto" w:fill="auto"/>
            <w:noWrap/>
            <w:vAlign w:val="center"/>
            <w:hideMark/>
          </w:tcPr>
          <w:p w14:paraId="35ED6A62" w14:textId="77777777" w:rsidR="0017081C" w:rsidRPr="00C02505" w:rsidRDefault="0017081C" w:rsidP="008C68A3">
            <w:pPr>
              <w:rPr>
                <w:rFonts w:cs="Arial"/>
                <w:color w:val="000000"/>
                <w:sz w:val="18"/>
                <w:szCs w:val="18"/>
                <w:lang w:val="en-US" w:eastAsia="zh-CN"/>
              </w:rPr>
            </w:pPr>
            <w:r w:rsidRPr="00C02505">
              <w:rPr>
                <w:rFonts w:cs="Arial"/>
                <w:color w:val="000000"/>
                <w:sz w:val="18"/>
                <w:szCs w:val="18"/>
                <w:lang w:val="en-US" w:eastAsia="zh-CN"/>
              </w:rPr>
              <w:t>Cash - Margined</w:t>
            </w:r>
          </w:p>
        </w:tc>
        <w:tc>
          <w:tcPr>
            <w:tcW w:w="1017" w:type="dxa"/>
            <w:tcBorders>
              <w:top w:val="nil"/>
              <w:left w:val="nil"/>
              <w:bottom w:val="single" w:sz="4" w:space="0" w:color="auto"/>
              <w:right w:val="single" w:sz="4" w:space="0" w:color="auto"/>
            </w:tcBorders>
            <w:shd w:val="clear" w:color="auto" w:fill="auto"/>
            <w:noWrap/>
            <w:vAlign w:val="center"/>
            <w:hideMark/>
          </w:tcPr>
          <w:p w14:paraId="7016EF44" w14:textId="77777777" w:rsidR="0017081C" w:rsidRPr="00C02505" w:rsidRDefault="0017081C" w:rsidP="008C68A3">
            <w:pPr>
              <w:rPr>
                <w:rFonts w:cs="Arial"/>
                <w:color w:val="000000"/>
                <w:sz w:val="18"/>
                <w:szCs w:val="18"/>
                <w:lang w:val="en-US" w:eastAsia="zh-CN"/>
              </w:rPr>
            </w:pPr>
            <w:r w:rsidRPr="00C02505">
              <w:rPr>
                <w:rFonts w:cs="Arial"/>
                <w:color w:val="000000"/>
                <w:sz w:val="18"/>
                <w:szCs w:val="18"/>
                <w:lang w:val="en-US" w:eastAsia="zh-CN"/>
              </w:rPr>
              <w:t> </w:t>
            </w:r>
          </w:p>
        </w:tc>
        <w:tc>
          <w:tcPr>
            <w:tcW w:w="947" w:type="dxa"/>
            <w:tcBorders>
              <w:top w:val="nil"/>
              <w:left w:val="nil"/>
              <w:bottom w:val="single" w:sz="4" w:space="0" w:color="auto"/>
              <w:right w:val="single" w:sz="4" w:space="0" w:color="auto"/>
            </w:tcBorders>
            <w:shd w:val="clear" w:color="auto" w:fill="auto"/>
            <w:noWrap/>
            <w:vAlign w:val="center"/>
            <w:hideMark/>
          </w:tcPr>
          <w:p w14:paraId="3AE5F05A" w14:textId="77777777" w:rsidR="0017081C" w:rsidRPr="00C02505" w:rsidRDefault="0017081C" w:rsidP="008C68A3">
            <w:pPr>
              <w:rPr>
                <w:rFonts w:cs="Arial"/>
                <w:color w:val="000000"/>
                <w:sz w:val="18"/>
                <w:szCs w:val="18"/>
                <w:lang w:val="en-US" w:eastAsia="zh-CN"/>
              </w:rPr>
            </w:pPr>
            <w:r w:rsidRPr="00C02505">
              <w:rPr>
                <w:rFonts w:cs="Arial"/>
                <w:color w:val="000000"/>
                <w:sz w:val="18"/>
                <w:szCs w:val="18"/>
                <w:lang w:val="en-US" w:eastAsia="zh-CN"/>
              </w:rPr>
              <w:t> </w:t>
            </w:r>
          </w:p>
        </w:tc>
        <w:tc>
          <w:tcPr>
            <w:tcW w:w="1127" w:type="dxa"/>
            <w:tcBorders>
              <w:top w:val="nil"/>
              <w:left w:val="nil"/>
              <w:bottom w:val="single" w:sz="4" w:space="0" w:color="auto"/>
              <w:right w:val="single" w:sz="4" w:space="0" w:color="auto"/>
            </w:tcBorders>
            <w:shd w:val="clear" w:color="auto" w:fill="auto"/>
            <w:noWrap/>
            <w:vAlign w:val="center"/>
            <w:hideMark/>
          </w:tcPr>
          <w:p w14:paraId="22426EDC" w14:textId="77777777" w:rsidR="0017081C" w:rsidRPr="00C02505" w:rsidRDefault="0017081C" w:rsidP="008C68A3">
            <w:pPr>
              <w:jc w:val="right"/>
              <w:rPr>
                <w:rFonts w:cs="Arial"/>
                <w:color w:val="000000"/>
                <w:sz w:val="18"/>
                <w:szCs w:val="18"/>
                <w:lang w:val="en-US" w:eastAsia="zh-CN"/>
              </w:rPr>
            </w:pPr>
            <w:r w:rsidRPr="00C02505">
              <w:rPr>
                <w:rFonts w:cs="Arial"/>
                <w:color w:val="000000"/>
                <w:sz w:val="18"/>
                <w:szCs w:val="18"/>
                <w:lang w:val="en-US" w:eastAsia="zh-CN"/>
              </w:rPr>
              <w:t>1</w:t>
            </w:r>
          </w:p>
        </w:tc>
        <w:tc>
          <w:tcPr>
            <w:tcW w:w="947" w:type="dxa"/>
            <w:tcBorders>
              <w:top w:val="nil"/>
              <w:left w:val="nil"/>
              <w:bottom w:val="single" w:sz="4" w:space="0" w:color="auto"/>
              <w:right w:val="single" w:sz="4" w:space="0" w:color="auto"/>
            </w:tcBorders>
            <w:shd w:val="clear" w:color="auto" w:fill="auto"/>
            <w:noWrap/>
            <w:vAlign w:val="center"/>
            <w:hideMark/>
          </w:tcPr>
          <w:p w14:paraId="69A3B04E" w14:textId="77777777" w:rsidR="0017081C" w:rsidRPr="00C02505" w:rsidRDefault="0017081C" w:rsidP="008C68A3">
            <w:pPr>
              <w:jc w:val="right"/>
              <w:rPr>
                <w:rFonts w:cs="Arial"/>
                <w:color w:val="000000"/>
                <w:sz w:val="18"/>
                <w:szCs w:val="18"/>
                <w:lang w:val="en-US" w:eastAsia="zh-CN"/>
              </w:rPr>
            </w:pPr>
            <w:r w:rsidRPr="00C02505">
              <w:rPr>
                <w:rFonts w:cs="Arial"/>
                <w:color w:val="000000"/>
                <w:sz w:val="18"/>
                <w:szCs w:val="18"/>
                <w:lang w:val="en-US" w:eastAsia="zh-CN"/>
              </w:rPr>
              <w:t>1%</w:t>
            </w:r>
          </w:p>
        </w:tc>
        <w:tc>
          <w:tcPr>
            <w:tcW w:w="1017" w:type="dxa"/>
            <w:tcBorders>
              <w:top w:val="nil"/>
              <w:left w:val="nil"/>
              <w:bottom w:val="single" w:sz="4" w:space="0" w:color="auto"/>
              <w:right w:val="single" w:sz="4" w:space="0" w:color="auto"/>
            </w:tcBorders>
            <w:shd w:val="clear" w:color="auto" w:fill="auto"/>
            <w:noWrap/>
            <w:vAlign w:val="center"/>
            <w:hideMark/>
          </w:tcPr>
          <w:p w14:paraId="47AF9DFE" w14:textId="77777777" w:rsidR="0017081C" w:rsidRPr="00C02505" w:rsidRDefault="0017081C" w:rsidP="008C68A3">
            <w:pPr>
              <w:rPr>
                <w:rFonts w:cs="Arial"/>
                <w:color w:val="000000"/>
                <w:sz w:val="18"/>
                <w:szCs w:val="18"/>
                <w:lang w:val="en-US" w:eastAsia="zh-CN"/>
              </w:rPr>
            </w:pPr>
            <w:r w:rsidRPr="00C02505">
              <w:rPr>
                <w:rFonts w:cs="Arial"/>
                <w:color w:val="000000"/>
                <w:sz w:val="18"/>
                <w:szCs w:val="18"/>
                <w:lang w:val="en-US" w:eastAsia="zh-CN"/>
              </w:rPr>
              <w:t> </w:t>
            </w:r>
          </w:p>
        </w:tc>
        <w:tc>
          <w:tcPr>
            <w:tcW w:w="947" w:type="dxa"/>
            <w:tcBorders>
              <w:top w:val="nil"/>
              <w:left w:val="nil"/>
              <w:bottom w:val="single" w:sz="4" w:space="0" w:color="auto"/>
              <w:right w:val="single" w:sz="4" w:space="0" w:color="auto"/>
            </w:tcBorders>
            <w:shd w:val="clear" w:color="auto" w:fill="auto"/>
            <w:noWrap/>
            <w:vAlign w:val="center"/>
            <w:hideMark/>
          </w:tcPr>
          <w:p w14:paraId="374CE434" w14:textId="77777777" w:rsidR="0017081C" w:rsidRPr="00C02505" w:rsidRDefault="0017081C" w:rsidP="008C68A3">
            <w:pPr>
              <w:rPr>
                <w:rFonts w:cs="Arial"/>
                <w:color w:val="000000"/>
                <w:sz w:val="18"/>
                <w:szCs w:val="18"/>
                <w:lang w:val="en-US" w:eastAsia="zh-CN"/>
              </w:rPr>
            </w:pPr>
            <w:r w:rsidRPr="00C02505">
              <w:rPr>
                <w:rFonts w:cs="Arial"/>
                <w:color w:val="000000"/>
                <w:sz w:val="18"/>
                <w:szCs w:val="18"/>
                <w:lang w:val="en-US" w:eastAsia="zh-CN"/>
              </w:rPr>
              <w:t> </w:t>
            </w:r>
          </w:p>
        </w:tc>
        <w:tc>
          <w:tcPr>
            <w:tcW w:w="1017" w:type="dxa"/>
            <w:tcBorders>
              <w:top w:val="nil"/>
              <w:left w:val="nil"/>
              <w:bottom w:val="single" w:sz="4" w:space="0" w:color="auto"/>
              <w:right w:val="single" w:sz="4" w:space="0" w:color="auto"/>
            </w:tcBorders>
            <w:shd w:val="clear" w:color="auto" w:fill="auto"/>
            <w:noWrap/>
            <w:vAlign w:val="center"/>
            <w:hideMark/>
          </w:tcPr>
          <w:p w14:paraId="1BDB6AF2" w14:textId="77777777" w:rsidR="0017081C" w:rsidRPr="00C02505" w:rsidRDefault="0017081C" w:rsidP="008C68A3">
            <w:pPr>
              <w:rPr>
                <w:rFonts w:cs="Arial"/>
                <w:color w:val="000000"/>
                <w:sz w:val="18"/>
                <w:szCs w:val="18"/>
                <w:lang w:val="en-US" w:eastAsia="zh-CN"/>
              </w:rPr>
            </w:pPr>
            <w:r w:rsidRPr="00C02505">
              <w:rPr>
                <w:rFonts w:cs="Arial"/>
                <w:color w:val="000000"/>
                <w:sz w:val="18"/>
                <w:szCs w:val="18"/>
                <w:lang w:val="en-US" w:eastAsia="zh-CN"/>
              </w:rPr>
              <w:t> </w:t>
            </w:r>
          </w:p>
        </w:tc>
        <w:tc>
          <w:tcPr>
            <w:tcW w:w="947" w:type="dxa"/>
            <w:tcBorders>
              <w:top w:val="nil"/>
              <w:left w:val="nil"/>
              <w:bottom w:val="single" w:sz="4" w:space="0" w:color="auto"/>
              <w:right w:val="single" w:sz="4" w:space="0" w:color="auto"/>
            </w:tcBorders>
            <w:shd w:val="clear" w:color="auto" w:fill="auto"/>
            <w:noWrap/>
            <w:vAlign w:val="center"/>
            <w:hideMark/>
          </w:tcPr>
          <w:p w14:paraId="4BA28767" w14:textId="77777777" w:rsidR="0017081C" w:rsidRPr="00C02505" w:rsidRDefault="0017081C" w:rsidP="008C68A3">
            <w:pPr>
              <w:rPr>
                <w:rFonts w:cs="Arial"/>
                <w:color w:val="000000"/>
                <w:sz w:val="18"/>
                <w:szCs w:val="18"/>
                <w:lang w:val="en-US" w:eastAsia="zh-CN"/>
              </w:rPr>
            </w:pPr>
            <w:r w:rsidRPr="00C02505">
              <w:rPr>
                <w:rFonts w:cs="Arial"/>
                <w:color w:val="000000"/>
                <w:sz w:val="18"/>
                <w:szCs w:val="18"/>
                <w:lang w:val="en-US" w:eastAsia="zh-CN"/>
              </w:rPr>
              <w:t> </w:t>
            </w:r>
          </w:p>
        </w:tc>
        <w:tc>
          <w:tcPr>
            <w:tcW w:w="1017" w:type="dxa"/>
            <w:tcBorders>
              <w:top w:val="nil"/>
              <w:left w:val="nil"/>
              <w:bottom w:val="single" w:sz="4" w:space="0" w:color="auto"/>
              <w:right w:val="single" w:sz="4" w:space="0" w:color="auto"/>
            </w:tcBorders>
            <w:shd w:val="clear" w:color="auto" w:fill="auto"/>
            <w:noWrap/>
            <w:vAlign w:val="center"/>
            <w:hideMark/>
          </w:tcPr>
          <w:p w14:paraId="35314AD1" w14:textId="77777777" w:rsidR="0017081C" w:rsidRPr="00C02505" w:rsidRDefault="0017081C" w:rsidP="008C68A3">
            <w:pPr>
              <w:rPr>
                <w:rFonts w:cs="Arial"/>
                <w:color w:val="000000"/>
                <w:sz w:val="18"/>
                <w:szCs w:val="18"/>
                <w:lang w:val="en-US" w:eastAsia="zh-CN"/>
              </w:rPr>
            </w:pPr>
            <w:r w:rsidRPr="00C02505">
              <w:rPr>
                <w:rFonts w:cs="Arial"/>
                <w:color w:val="000000"/>
                <w:sz w:val="18"/>
                <w:szCs w:val="18"/>
                <w:lang w:val="en-US" w:eastAsia="zh-CN"/>
              </w:rPr>
              <w:t> </w:t>
            </w:r>
          </w:p>
        </w:tc>
        <w:tc>
          <w:tcPr>
            <w:tcW w:w="947" w:type="dxa"/>
            <w:tcBorders>
              <w:top w:val="nil"/>
              <w:left w:val="nil"/>
              <w:bottom w:val="single" w:sz="4" w:space="0" w:color="auto"/>
              <w:right w:val="single" w:sz="4" w:space="0" w:color="auto"/>
            </w:tcBorders>
            <w:shd w:val="clear" w:color="auto" w:fill="auto"/>
            <w:noWrap/>
            <w:vAlign w:val="center"/>
            <w:hideMark/>
          </w:tcPr>
          <w:p w14:paraId="3F1009F2" w14:textId="77777777" w:rsidR="0017081C" w:rsidRPr="00C02505" w:rsidRDefault="0017081C" w:rsidP="008C68A3">
            <w:pPr>
              <w:rPr>
                <w:rFonts w:cs="Arial"/>
                <w:color w:val="000000"/>
                <w:sz w:val="18"/>
                <w:szCs w:val="18"/>
                <w:lang w:val="en-US" w:eastAsia="zh-CN"/>
              </w:rPr>
            </w:pPr>
            <w:r w:rsidRPr="00C02505">
              <w:rPr>
                <w:rFonts w:cs="Arial"/>
                <w:color w:val="000000"/>
                <w:sz w:val="18"/>
                <w:szCs w:val="18"/>
                <w:lang w:val="en-US" w:eastAsia="zh-CN"/>
              </w:rPr>
              <w:t> </w:t>
            </w:r>
          </w:p>
        </w:tc>
        <w:tc>
          <w:tcPr>
            <w:tcW w:w="1017" w:type="dxa"/>
            <w:tcBorders>
              <w:top w:val="nil"/>
              <w:left w:val="nil"/>
              <w:bottom w:val="single" w:sz="4" w:space="0" w:color="auto"/>
              <w:right w:val="single" w:sz="4" w:space="0" w:color="auto"/>
            </w:tcBorders>
            <w:shd w:val="clear" w:color="auto" w:fill="auto"/>
            <w:noWrap/>
            <w:vAlign w:val="center"/>
            <w:hideMark/>
          </w:tcPr>
          <w:p w14:paraId="655A5078" w14:textId="77777777" w:rsidR="0017081C" w:rsidRPr="00C02505" w:rsidRDefault="0017081C" w:rsidP="008C68A3">
            <w:pPr>
              <w:jc w:val="right"/>
              <w:rPr>
                <w:rFonts w:cs="Arial"/>
                <w:color w:val="000000"/>
                <w:sz w:val="18"/>
                <w:szCs w:val="18"/>
                <w:lang w:val="en-US" w:eastAsia="zh-CN"/>
              </w:rPr>
            </w:pPr>
            <w:r w:rsidRPr="00C02505">
              <w:rPr>
                <w:rFonts w:cs="Arial"/>
                <w:color w:val="000000"/>
                <w:sz w:val="18"/>
                <w:szCs w:val="18"/>
                <w:lang w:val="en-US" w:eastAsia="zh-CN"/>
              </w:rPr>
              <w:t>1</w:t>
            </w:r>
          </w:p>
        </w:tc>
        <w:tc>
          <w:tcPr>
            <w:tcW w:w="947" w:type="dxa"/>
            <w:tcBorders>
              <w:top w:val="nil"/>
              <w:left w:val="nil"/>
              <w:bottom w:val="single" w:sz="4" w:space="0" w:color="auto"/>
              <w:right w:val="single" w:sz="4" w:space="0" w:color="auto"/>
            </w:tcBorders>
            <w:shd w:val="clear" w:color="auto" w:fill="auto"/>
            <w:noWrap/>
            <w:vAlign w:val="center"/>
            <w:hideMark/>
          </w:tcPr>
          <w:p w14:paraId="54CDF757" w14:textId="77777777" w:rsidR="0017081C" w:rsidRPr="00C02505" w:rsidRDefault="0017081C" w:rsidP="008C68A3">
            <w:pPr>
              <w:jc w:val="right"/>
              <w:rPr>
                <w:rFonts w:cs="Arial"/>
                <w:color w:val="000000"/>
                <w:sz w:val="18"/>
                <w:szCs w:val="18"/>
                <w:lang w:val="en-US" w:eastAsia="zh-CN"/>
              </w:rPr>
            </w:pPr>
            <w:r w:rsidRPr="00C02505">
              <w:rPr>
                <w:rFonts w:cs="Arial"/>
                <w:color w:val="000000"/>
                <w:sz w:val="18"/>
                <w:szCs w:val="18"/>
                <w:lang w:val="en-US" w:eastAsia="zh-CN"/>
              </w:rPr>
              <w:t>1%</w:t>
            </w:r>
          </w:p>
        </w:tc>
      </w:tr>
      <w:tr w:rsidR="0017081C" w:rsidRPr="00C02505" w14:paraId="66801F14" w14:textId="77777777" w:rsidTr="008C68A3">
        <w:trPr>
          <w:trHeight w:val="283"/>
          <w:jc w:val="center"/>
        </w:trPr>
        <w:tc>
          <w:tcPr>
            <w:tcW w:w="3234" w:type="dxa"/>
            <w:tcBorders>
              <w:top w:val="nil"/>
              <w:left w:val="single" w:sz="4" w:space="0" w:color="auto"/>
              <w:bottom w:val="single" w:sz="4" w:space="0" w:color="auto"/>
              <w:right w:val="single" w:sz="4" w:space="0" w:color="auto"/>
            </w:tcBorders>
            <w:shd w:val="clear" w:color="auto" w:fill="auto"/>
            <w:noWrap/>
            <w:vAlign w:val="center"/>
            <w:hideMark/>
          </w:tcPr>
          <w:p w14:paraId="3A6E7FE5" w14:textId="77777777" w:rsidR="0017081C" w:rsidRPr="00C02505" w:rsidRDefault="0017081C" w:rsidP="008C68A3">
            <w:pPr>
              <w:rPr>
                <w:rFonts w:cs="Arial"/>
                <w:color w:val="000000"/>
                <w:sz w:val="18"/>
                <w:szCs w:val="18"/>
                <w:lang w:val="en-US" w:eastAsia="zh-CN"/>
              </w:rPr>
            </w:pPr>
            <w:r w:rsidRPr="00C02505">
              <w:rPr>
                <w:rFonts w:cs="Arial"/>
                <w:color w:val="000000"/>
                <w:sz w:val="18"/>
                <w:szCs w:val="18"/>
                <w:lang w:val="en-US" w:eastAsia="zh-CN"/>
              </w:rPr>
              <w:t>Cash Equivalent</w:t>
            </w:r>
          </w:p>
        </w:tc>
        <w:tc>
          <w:tcPr>
            <w:tcW w:w="1017" w:type="dxa"/>
            <w:tcBorders>
              <w:top w:val="nil"/>
              <w:left w:val="nil"/>
              <w:bottom w:val="single" w:sz="4" w:space="0" w:color="auto"/>
              <w:right w:val="single" w:sz="4" w:space="0" w:color="auto"/>
            </w:tcBorders>
            <w:shd w:val="clear" w:color="auto" w:fill="auto"/>
            <w:noWrap/>
            <w:vAlign w:val="center"/>
            <w:hideMark/>
          </w:tcPr>
          <w:p w14:paraId="3C2D4F3B" w14:textId="77777777" w:rsidR="0017081C" w:rsidRPr="00C02505" w:rsidRDefault="0017081C" w:rsidP="008C68A3">
            <w:pPr>
              <w:jc w:val="right"/>
              <w:rPr>
                <w:rFonts w:cs="Arial"/>
                <w:color w:val="000000"/>
                <w:sz w:val="18"/>
                <w:szCs w:val="18"/>
                <w:lang w:val="en-US" w:eastAsia="zh-CN"/>
              </w:rPr>
            </w:pPr>
            <w:r w:rsidRPr="00C02505">
              <w:rPr>
                <w:rFonts w:cs="Arial"/>
                <w:color w:val="000000"/>
                <w:sz w:val="18"/>
                <w:szCs w:val="18"/>
                <w:lang w:val="en-US" w:eastAsia="zh-CN"/>
              </w:rPr>
              <w:t>1</w:t>
            </w:r>
          </w:p>
        </w:tc>
        <w:tc>
          <w:tcPr>
            <w:tcW w:w="947" w:type="dxa"/>
            <w:tcBorders>
              <w:top w:val="nil"/>
              <w:left w:val="nil"/>
              <w:bottom w:val="single" w:sz="4" w:space="0" w:color="auto"/>
              <w:right w:val="single" w:sz="4" w:space="0" w:color="auto"/>
            </w:tcBorders>
            <w:shd w:val="clear" w:color="auto" w:fill="auto"/>
            <w:noWrap/>
            <w:vAlign w:val="center"/>
            <w:hideMark/>
          </w:tcPr>
          <w:p w14:paraId="31455883" w14:textId="77777777" w:rsidR="0017081C" w:rsidRPr="00C02505" w:rsidRDefault="0017081C" w:rsidP="008C68A3">
            <w:pPr>
              <w:jc w:val="right"/>
              <w:rPr>
                <w:rFonts w:cs="Arial"/>
                <w:color w:val="000000"/>
                <w:sz w:val="18"/>
                <w:szCs w:val="18"/>
                <w:lang w:val="en-US" w:eastAsia="zh-CN"/>
              </w:rPr>
            </w:pPr>
            <w:r w:rsidRPr="00C02505">
              <w:rPr>
                <w:rFonts w:cs="Arial"/>
                <w:color w:val="000000"/>
                <w:sz w:val="18"/>
                <w:szCs w:val="18"/>
                <w:lang w:val="en-US" w:eastAsia="zh-CN"/>
              </w:rPr>
              <w:t>10%</w:t>
            </w:r>
          </w:p>
        </w:tc>
        <w:tc>
          <w:tcPr>
            <w:tcW w:w="1127" w:type="dxa"/>
            <w:tcBorders>
              <w:top w:val="nil"/>
              <w:left w:val="nil"/>
              <w:bottom w:val="single" w:sz="4" w:space="0" w:color="auto"/>
              <w:right w:val="single" w:sz="4" w:space="0" w:color="auto"/>
            </w:tcBorders>
            <w:shd w:val="clear" w:color="auto" w:fill="auto"/>
            <w:noWrap/>
            <w:vAlign w:val="center"/>
            <w:hideMark/>
          </w:tcPr>
          <w:p w14:paraId="4C615768" w14:textId="77777777" w:rsidR="0017081C" w:rsidRPr="00C02505" w:rsidRDefault="0017081C" w:rsidP="008C68A3">
            <w:pPr>
              <w:jc w:val="right"/>
              <w:rPr>
                <w:rFonts w:cs="Arial"/>
                <w:color w:val="000000"/>
                <w:sz w:val="18"/>
                <w:szCs w:val="18"/>
                <w:lang w:val="en-US" w:eastAsia="zh-CN"/>
              </w:rPr>
            </w:pPr>
            <w:r w:rsidRPr="00C02505">
              <w:rPr>
                <w:rFonts w:cs="Arial"/>
                <w:color w:val="000000"/>
                <w:sz w:val="18"/>
                <w:szCs w:val="18"/>
                <w:lang w:val="en-US" w:eastAsia="zh-CN"/>
              </w:rPr>
              <w:t>2</w:t>
            </w:r>
          </w:p>
        </w:tc>
        <w:tc>
          <w:tcPr>
            <w:tcW w:w="947" w:type="dxa"/>
            <w:tcBorders>
              <w:top w:val="nil"/>
              <w:left w:val="nil"/>
              <w:bottom w:val="single" w:sz="4" w:space="0" w:color="auto"/>
              <w:right w:val="single" w:sz="4" w:space="0" w:color="auto"/>
            </w:tcBorders>
            <w:shd w:val="clear" w:color="auto" w:fill="auto"/>
            <w:noWrap/>
            <w:vAlign w:val="center"/>
            <w:hideMark/>
          </w:tcPr>
          <w:p w14:paraId="4D630500" w14:textId="77777777" w:rsidR="0017081C" w:rsidRPr="00C02505" w:rsidRDefault="0017081C" w:rsidP="008C68A3">
            <w:pPr>
              <w:jc w:val="right"/>
              <w:rPr>
                <w:rFonts w:cs="Arial"/>
                <w:color w:val="000000"/>
                <w:sz w:val="18"/>
                <w:szCs w:val="18"/>
                <w:lang w:val="en-US" w:eastAsia="zh-CN"/>
              </w:rPr>
            </w:pPr>
            <w:r w:rsidRPr="00C02505">
              <w:rPr>
                <w:rFonts w:cs="Arial"/>
                <w:color w:val="000000"/>
                <w:sz w:val="18"/>
                <w:szCs w:val="18"/>
                <w:lang w:val="en-US" w:eastAsia="zh-CN"/>
              </w:rPr>
              <w:t>19%</w:t>
            </w:r>
          </w:p>
        </w:tc>
        <w:tc>
          <w:tcPr>
            <w:tcW w:w="1017" w:type="dxa"/>
            <w:tcBorders>
              <w:top w:val="nil"/>
              <w:left w:val="nil"/>
              <w:bottom w:val="single" w:sz="4" w:space="0" w:color="auto"/>
              <w:right w:val="single" w:sz="4" w:space="0" w:color="auto"/>
            </w:tcBorders>
            <w:shd w:val="clear" w:color="auto" w:fill="auto"/>
            <w:noWrap/>
            <w:vAlign w:val="center"/>
            <w:hideMark/>
          </w:tcPr>
          <w:p w14:paraId="6AC3B121" w14:textId="77777777" w:rsidR="0017081C" w:rsidRPr="00C02505" w:rsidRDefault="0017081C" w:rsidP="008C68A3">
            <w:pPr>
              <w:jc w:val="right"/>
              <w:rPr>
                <w:rFonts w:cs="Arial"/>
                <w:color w:val="000000"/>
                <w:sz w:val="18"/>
                <w:szCs w:val="18"/>
                <w:lang w:val="en-US" w:eastAsia="zh-CN"/>
              </w:rPr>
            </w:pPr>
            <w:r w:rsidRPr="00C02505">
              <w:rPr>
                <w:rFonts w:cs="Arial"/>
                <w:color w:val="000000"/>
                <w:sz w:val="18"/>
                <w:szCs w:val="18"/>
                <w:lang w:val="en-US" w:eastAsia="zh-CN"/>
              </w:rPr>
              <w:t>1</w:t>
            </w:r>
          </w:p>
        </w:tc>
        <w:tc>
          <w:tcPr>
            <w:tcW w:w="947" w:type="dxa"/>
            <w:tcBorders>
              <w:top w:val="nil"/>
              <w:left w:val="nil"/>
              <w:bottom w:val="single" w:sz="4" w:space="0" w:color="auto"/>
              <w:right w:val="single" w:sz="4" w:space="0" w:color="auto"/>
            </w:tcBorders>
            <w:shd w:val="clear" w:color="auto" w:fill="auto"/>
            <w:noWrap/>
            <w:vAlign w:val="center"/>
            <w:hideMark/>
          </w:tcPr>
          <w:p w14:paraId="706F40E9" w14:textId="77777777" w:rsidR="0017081C" w:rsidRPr="00C02505" w:rsidRDefault="0017081C" w:rsidP="008C68A3">
            <w:pPr>
              <w:jc w:val="right"/>
              <w:rPr>
                <w:rFonts w:cs="Arial"/>
                <w:color w:val="000000"/>
                <w:sz w:val="18"/>
                <w:szCs w:val="18"/>
                <w:lang w:val="en-US" w:eastAsia="zh-CN"/>
              </w:rPr>
            </w:pPr>
            <w:r w:rsidRPr="00C02505">
              <w:rPr>
                <w:rFonts w:cs="Arial"/>
                <w:color w:val="000000"/>
                <w:sz w:val="18"/>
                <w:szCs w:val="18"/>
                <w:lang w:val="en-US" w:eastAsia="zh-CN"/>
              </w:rPr>
              <w:t>4%</w:t>
            </w:r>
          </w:p>
        </w:tc>
        <w:tc>
          <w:tcPr>
            <w:tcW w:w="1017" w:type="dxa"/>
            <w:tcBorders>
              <w:top w:val="nil"/>
              <w:left w:val="nil"/>
              <w:bottom w:val="single" w:sz="4" w:space="0" w:color="auto"/>
              <w:right w:val="single" w:sz="4" w:space="0" w:color="auto"/>
            </w:tcBorders>
            <w:shd w:val="clear" w:color="auto" w:fill="auto"/>
            <w:noWrap/>
            <w:vAlign w:val="center"/>
            <w:hideMark/>
          </w:tcPr>
          <w:p w14:paraId="771A297F" w14:textId="77777777" w:rsidR="0017081C" w:rsidRPr="00C02505" w:rsidRDefault="0017081C" w:rsidP="008C68A3">
            <w:pPr>
              <w:rPr>
                <w:rFonts w:cs="Arial"/>
                <w:color w:val="000000"/>
                <w:sz w:val="18"/>
                <w:szCs w:val="18"/>
                <w:lang w:val="en-US" w:eastAsia="zh-CN"/>
              </w:rPr>
            </w:pPr>
            <w:r w:rsidRPr="00C02505">
              <w:rPr>
                <w:rFonts w:cs="Arial"/>
                <w:color w:val="000000"/>
                <w:sz w:val="18"/>
                <w:szCs w:val="18"/>
                <w:lang w:val="en-US" w:eastAsia="zh-CN"/>
              </w:rPr>
              <w:t> </w:t>
            </w:r>
          </w:p>
        </w:tc>
        <w:tc>
          <w:tcPr>
            <w:tcW w:w="947" w:type="dxa"/>
            <w:tcBorders>
              <w:top w:val="nil"/>
              <w:left w:val="nil"/>
              <w:bottom w:val="single" w:sz="4" w:space="0" w:color="auto"/>
              <w:right w:val="single" w:sz="4" w:space="0" w:color="auto"/>
            </w:tcBorders>
            <w:shd w:val="clear" w:color="auto" w:fill="auto"/>
            <w:noWrap/>
            <w:vAlign w:val="center"/>
            <w:hideMark/>
          </w:tcPr>
          <w:p w14:paraId="41B6DAE8" w14:textId="77777777" w:rsidR="0017081C" w:rsidRPr="00C02505" w:rsidRDefault="0017081C" w:rsidP="008C68A3">
            <w:pPr>
              <w:rPr>
                <w:rFonts w:cs="Arial"/>
                <w:color w:val="000000"/>
                <w:sz w:val="18"/>
                <w:szCs w:val="18"/>
                <w:lang w:val="en-US" w:eastAsia="zh-CN"/>
              </w:rPr>
            </w:pPr>
            <w:r w:rsidRPr="00C02505">
              <w:rPr>
                <w:rFonts w:cs="Arial"/>
                <w:color w:val="000000"/>
                <w:sz w:val="18"/>
                <w:szCs w:val="18"/>
                <w:lang w:val="en-US" w:eastAsia="zh-CN"/>
              </w:rPr>
              <w:t> </w:t>
            </w:r>
          </w:p>
        </w:tc>
        <w:tc>
          <w:tcPr>
            <w:tcW w:w="1017" w:type="dxa"/>
            <w:tcBorders>
              <w:top w:val="nil"/>
              <w:left w:val="nil"/>
              <w:bottom w:val="single" w:sz="4" w:space="0" w:color="auto"/>
              <w:right w:val="single" w:sz="4" w:space="0" w:color="auto"/>
            </w:tcBorders>
            <w:shd w:val="clear" w:color="auto" w:fill="auto"/>
            <w:noWrap/>
            <w:vAlign w:val="center"/>
            <w:hideMark/>
          </w:tcPr>
          <w:p w14:paraId="1EF8D42B" w14:textId="77777777" w:rsidR="0017081C" w:rsidRPr="00C02505" w:rsidRDefault="0017081C" w:rsidP="008C68A3">
            <w:pPr>
              <w:jc w:val="right"/>
              <w:rPr>
                <w:rFonts w:cs="Arial"/>
                <w:color w:val="000000"/>
                <w:sz w:val="18"/>
                <w:szCs w:val="18"/>
                <w:lang w:val="en-US" w:eastAsia="zh-CN"/>
              </w:rPr>
            </w:pPr>
            <w:r w:rsidRPr="00C02505">
              <w:rPr>
                <w:rFonts w:cs="Arial"/>
                <w:color w:val="000000"/>
                <w:sz w:val="18"/>
                <w:szCs w:val="18"/>
                <w:lang w:val="en-US" w:eastAsia="zh-CN"/>
              </w:rPr>
              <w:t>1</w:t>
            </w:r>
          </w:p>
        </w:tc>
        <w:tc>
          <w:tcPr>
            <w:tcW w:w="947" w:type="dxa"/>
            <w:tcBorders>
              <w:top w:val="nil"/>
              <w:left w:val="nil"/>
              <w:bottom w:val="single" w:sz="4" w:space="0" w:color="auto"/>
              <w:right w:val="single" w:sz="4" w:space="0" w:color="auto"/>
            </w:tcBorders>
            <w:shd w:val="clear" w:color="auto" w:fill="auto"/>
            <w:noWrap/>
            <w:vAlign w:val="center"/>
            <w:hideMark/>
          </w:tcPr>
          <w:p w14:paraId="4AF03FF3" w14:textId="77777777" w:rsidR="0017081C" w:rsidRPr="00C02505" w:rsidRDefault="0017081C" w:rsidP="008C68A3">
            <w:pPr>
              <w:jc w:val="right"/>
              <w:rPr>
                <w:rFonts w:cs="Arial"/>
                <w:color w:val="000000"/>
                <w:sz w:val="18"/>
                <w:szCs w:val="18"/>
                <w:lang w:val="en-US" w:eastAsia="zh-CN"/>
              </w:rPr>
            </w:pPr>
            <w:r w:rsidRPr="00C02505">
              <w:rPr>
                <w:rFonts w:cs="Arial"/>
                <w:color w:val="000000"/>
                <w:sz w:val="18"/>
                <w:szCs w:val="18"/>
                <w:lang w:val="en-US" w:eastAsia="zh-CN"/>
              </w:rPr>
              <w:t>25%</w:t>
            </w:r>
          </w:p>
        </w:tc>
        <w:tc>
          <w:tcPr>
            <w:tcW w:w="1017" w:type="dxa"/>
            <w:tcBorders>
              <w:top w:val="nil"/>
              <w:left w:val="nil"/>
              <w:bottom w:val="single" w:sz="4" w:space="0" w:color="auto"/>
              <w:right w:val="single" w:sz="4" w:space="0" w:color="auto"/>
            </w:tcBorders>
            <w:shd w:val="clear" w:color="auto" w:fill="auto"/>
            <w:noWrap/>
            <w:vAlign w:val="center"/>
            <w:hideMark/>
          </w:tcPr>
          <w:p w14:paraId="7DD22E4E" w14:textId="77777777" w:rsidR="0017081C" w:rsidRPr="00C02505" w:rsidRDefault="0017081C" w:rsidP="008C68A3">
            <w:pPr>
              <w:jc w:val="right"/>
              <w:rPr>
                <w:rFonts w:cs="Arial"/>
                <w:color w:val="000000"/>
                <w:sz w:val="18"/>
                <w:szCs w:val="18"/>
                <w:lang w:val="en-US" w:eastAsia="zh-CN"/>
              </w:rPr>
            </w:pPr>
            <w:r w:rsidRPr="00C02505">
              <w:rPr>
                <w:rFonts w:cs="Arial"/>
                <w:color w:val="000000"/>
                <w:sz w:val="18"/>
                <w:szCs w:val="18"/>
                <w:lang w:val="en-US" w:eastAsia="zh-CN"/>
              </w:rPr>
              <w:t>5</w:t>
            </w:r>
          </w:p>
        </w:tc>
        <w:tc>
          <w:tcPr>
            <w:tcW w:w="947" w:type="dxa"/>
            <w:tcBorders>
              <w:top w:val="nil"/>
              <w:left w:val="nil"/>
              <w:bottom w:val="single" w:sz="4" w:space="0" w:color="auto"/>
              <w:right w:val="single" w:sz="4" w:space="0" w:color="auto"/>
            </w:tcBorders>
            <w:shd w:val="clear" w:color="auto" w:fill="auto"/>
            <w:noWrap/>
            <w:vAlign w:val="center"/>
            <w:hideMark/>
          </w:tcPr>
          <w:p w14:paraId="03476F29" w14:textId="77777777" w:rsidR="0017081C" w:rsidRPr="00C02505" w:rsidRDefault="0017081C" w:rsidP="008C68A3">
            <w:pPr>
              <w:jc w:val="right"/>
              <w:rPr>
                <w:rFonts w:cs="Arial"/>
                <w:color w:val="000000"/>
                <w:sz w:val="18"/>
                <w:szCs w:val="18"/>
                <w:lang w:val="en-US" w:eastAsia="zh-CN"/>
              </w:rPr>
            </w:pPr>
            <w:r w:rsidRPr="00C02505">
              <w:rPr>
                <w:rFonts w:cs="Arial"/>
                <w:color w:val="000000"/>
                <w:sz w:val="18"/>
                <w:szCs w:val="18"/>
                <w:lang w:val="en-US" w:eastAsia="zh-CN"/>
              </w:rPr>
              <w:t>16%</w:t>
            </w:r>
          </w:p>
        </w:tc>
      </w:tr>
      <w:tr w:rsidR="0017081C" w:rsidRPr="00C02505" w14:paraId="7DE2E26C" w14:textId="77777777" w:rsidTr="008C68A3">
        <w:trPr>
          <w:trHeight w:val="283"/>
          <w:jc w:val="center"/>
        </w:trPr>
        <w:tc>
          <w:tcPr>
            <w:tcW w:w="3234" w:type="dxa"/>
            <w:tcBorders>
              <w:top w:val="nil"/>
              <w:left w:val="single" w:sz="4" w:space="0" w:color="auto"/>
              <w:bottom w:val="single" w:sz="4" w:space="0" w:color="auto"/>
              <w:right w:val="single" w:sz="4" w:space="0" w:color="auto"/>
            </w:tcBorders>
            <w:shd w:val="clear" w:color="auto" w:fill="auto"/>
            <w:noWrap/>
            <w:vAlign w:val="center"/>
            <w:hideMark/>
          </w:tcPr>
          <w:p w14:paraId="5C354265" w14:textId="77777777" w:rsidR="0017081C" w:rsidRPr="00C02505" w:rsidRDefault="0017081C" w:rsidP="008C68A3">
            <w:pPr>
              <w:rPr>
                <w:rFonts w:cs="Arial"/>
                <w:color w:val="000000"/>
                <w:sz w:val="18"/>
                <w:szCs w:val="18"/>
                <w:lang w:val="en-US" w:eastAsia="zh-CN"/>
              </w:rPr>
            </w:pPr>
            <w:r w:rsidRPr="00C02505">
              <w:rPr>
                <w:rFonts w:cs="Arial"/>
                <w:color w:val="000000"/>
                <w:sz w:val="18"/>
                <w:szCs w:val="18"/>
                <w:lang w:val="en-US" w:eastAsia="zh-CN"/>
              </w:rPr>
              <w:t>Marketable Securities - Margined</w:t>
            </w:r>
          </w:p>
        </w:tc>
        <w:tc>
          <w:tcPr>
            <w:tcW w:w="1017" w:type="dxa"/>
            <w:tcBorders>
              <w:top w:val="nil"/>
              <w:left w:val="nil"/>
              <w:bottom w:val="single" w:sz="4" w:space="0" w:color="auto"/>
              <w:right w:val="single" w:sz="4" w:space="0" w:color="auto"/>
            </w:tcBorders>
            <w:shd w:val="clear" w:color="auto" w:fill="auto"/>
            <w:noWrap/>
            <w:vAlign w:val="center"/>
            <w:hideMark/>
          </w:tcPr>
          <w:p w14:paraId="0240FE67" w14:textId="77777777" w:rsidR="0017081C" w:rsidRPr="00C02505" w:rsidRDefault="0017081C" w:rsidP="008C68A3">
            <w:pPr>
              <w:jc w:val="right"/>
              <w:rPr>
                <w:rFonts w:cs="Arial"/>
                <w:color w:val="000000"/>
                <w:sz w:val="18"/>
                <w:szCs w:val="18"/>
                <w:lang w:val="en-US" w:eastAsia="zh-CN"/>
              </w:rPr>
            </w:pPr>
            <w:r w:rsidRPr="00C02505">
              <w:rPr>
                <w:rFonts w:cs="Arial"/>
                <w:color w:val="000000"/>
                <w:sz w:val="18"/>
                <w:szCs w:val="18"/>
                <w:lang w:val="en-US" w:eastAsia="zh-CN"/>
              </w:rPr>
              <w:t>4</w:t>
            </w:r>
          </w:p>
        </w:tc>
        <w:tc>
          <w:tcPr>
            <w:tcW w:w="947" w:type="dxa"/>
            <w:tcBorders>
              <w:top w:val="nil"/>
              <w:left w:val="nil"/>
              <w:bottom w:val="single" w:sz="4" w:space="0" w:color="auto"/>
              <w:right w:val="single" w:sz="4" w:space="0" w:color="auto"/>
            </w:tcBorders>
            <w:shd w:val="clear" w:color="auto" w:fill="auto"/>
            <w:noWrap/>
            <w:vAlign w:val="center"/>
            <w:hideMark/>
          </w:tcPr>
          <w:p w14:paraId="126C6381" w14:textId="77777777" w:rsidR="0017081C" w:rsidRPr="00C02505" w:rsidRDefault="0017081C" w:rsidP="008C68A3">
            <w:pPr>
              <w:jc w:val="right"/>
              <w:rPr>
                <w:rFonts w:cs="Arial"/>
                <w:color w:val="000000"/>
                <w:sz w:val="18"/>
                <w:szCs w:val="18"/>
                <w:lang w:val="en-US" w:eastAsia="zh-CN"/>
              </w:rPr>
            </w:pPr>
            <w:r w:rsidRPr="00C02505">
              <w:rPr>
                <w:rFonts w:cs="Arial"/>
                <w:color w:val="000000"/>
                <w:sz w:val="18"/>
                <w:szCs w:val="18"/>
                <w:lang w:val="en-US" w:eastAsia="zh-CN"/>
              </w:rPr>
              <w:t>26%</w:t>
            </w:r>
          </w:p>
        </w:tc>
        <w:tc>
          <w:tcPr>
            <w:tcW w:w="1127" w:type="dxa"/>
            <w:tcBorders>
              <w:top w:val="nil"/>
              <w:left w:val="nil"/>
              <w:bottom w:val="single" w:sz="4" w:space="0" w:color="auto"/>
              <w:right w:val="single" w:sz="4" w:space="0" w:color="auto"/>
            </w:tcBorders>
            <w:shd w:val="clear" w:color="auto" w:fill="auto"/>
            <w:noWrap/>
            <w:vAlign w:val="center"/>
            <w:hideMark/>
          </w:tcPr>
          <w:p w14:paraId="6331F42D" w14:textId="77777777" w:rsidR="0017081C" w:rsidRPr="00C02505" w:rsidRDefault="0017081C" w:rsidP="008C68A3">
            <w:pPr>
              <w:rPr>
                <w:rFonts w:cs="Arial"/>
                <w:color w:val="000000"/>
                <w:sz w:val="18"/>
                <w:szCs w:val="18"/>
                <w:lang w:val="en-US" w:eastAsia="zh-CN"/>
              </w:rPr>
            </w:pPr>
            <w:r w:rsidRPr="00C02505">
              <w:rPr>
                <w:rFonts w:cs="Arial"/>
                <w:color w:val="000000"/>
                <w:sz w:val="18"/>
                <w:szCs w:val="18"/>
                <w:lang w:val="en-US" w:eastAsia="zh-CN"/>
              </w:rPr>
              <w:t> </w:t>
            </w:r>
          </w:p>
        </w:tc>
        <w:tc>
          <w:tcPr>
            <w:tcW w:w="947" w:type="dxa"/>
            <w:tcBorders>
              <w:top w:val="nil"/>
              <w:left w:val="nil"/>
              <w:bottom w:val="single" w:sz="4" w:space="0" w:color="auto"/>
              <w:right w:val="single" w:sz="4" w:space="0" w:color="auto"/>
            </w:tcBorders>
            <w:shd w:val="clear" w:color="auto" w:fill="auto"/>
            <w:noWrap/>
            <w:vAlign w:val="center"/>
            <w:hideMark/>
          </w:tcPr>
          <w:p w14:paraId="0E71488E" w14:textId="77777777" w:rsidR="0017081C" w:rsidRPr="00C02505" w:rsidRDefault="0017081C" w:rsidP="008C68A3">
            <w:pPr>
              <w:rPr>
                <w:rFonts w:cs="Arial"/>
                <w:color w:val="000000"/>
                <w:sz w:val="18"/>
                <w:szCs w:val="18"/>
                <w:lang w:val="en-US" w:eastAsia="zh-CN"/>
              </w:rPr>
            </w:pPr>
            <w:r w:rsidRPr="00C02505">
              <w:rPr>
                <w:rFonts w:cs="Arial"/>
                <w:color w:val="000000"/>
                <w:sz w:val="18"/>
                <w:szCs w:val="18"/>
                <w:lang w:val="en-US" w:eastAsia="zh-CN"/>
              </w:rPr>
              <w:t> </w:t>
            </w:r>
          </w:p>
        </w:tc>
        <w:tc>
          <w:tcPr>
            <w:tcW w:w="1017" w:type="dxa"/>
            <w:tcBorders>
              <w:top w:val="nil"/>
              <w:left w:val="nil"/>
              <w:bottom w:val="single" w:sz="4" w:space="0" w:color="auto"/>
              <w:right w:val="single" w:sz="4" w:space="0" w:color="auto"/>
            </w:tcBorders>
            <w:shd w:val="clear" w:color="auto" w:fill="auto"/>
            <w:noWrap/>
            <w:vAlign w:val="center"/>
            <w:hideMark/>
          </w:tcPr>
          <w:p w14:paraId="2AF919C6" w14:textId="77777777" w:rsidR="0017081C" w:rsidRPr="00C02505" w:rsidRDefault="0017081C" w:rsidP="008C68A3">
            <w:pPr>
              <w:rPr>
                <w:rFonts w:cs="Arial"/>
                <w:color w:val="000000"/>
                <w:sz w:val="18"/>
                <w:szCs w:val="18"/>
                <w:lang w:val="en-US" w:eastAsia="zh-CN"/>
              </w:rPr>
            </w:pPr>
            <w:r w:rsidRPr="00C02505">
              <w:rPr>
                <w:rFonts w:cs="Arial"/>
                <w:color w:val="000000"/>
                <w:sz w:val="18"/>
                <w:szCs w:val="18"/>
                <w:lang w:val="en-US" w:eastAsia="zh-CN"/>
              </w:rPr>
              <w:t> </w:t>
            </w:r>
          </w:p>
        </w:tc>
        <w:tc>
          <w:tcPr>
            <w:tcW w:w="947" w:type="dxa"/>
            <w:tcBorders>
              <w:top w:val="nil"/>
              <w:left w:val="nil"/>
              <w:bottom w:val="single" w:sz="4" w:space="0" w:color="auto"/>
              <w:right w:val="single" w:sz="4" w:space="0" w:color="auto"/>
            </w:tcBorders>
            <w:shd w:val="clear" w:color="auto" w:fill="auto"/>
            <w:noWrap/>
            <w:vAlign w:val="center"/>
            <w:hideMark/>
          </w:tcPr>
          <w:p w14:paraId="315E7E86" w14:textId="77777777" w:rsidR="0017081C" w:rsidRPr="00C02505" w:rsidRDefault="0017081C" w:rsidP="008C68A3">
            <w:pPr>
              <w:rPr>
                <w:rFonts w:cs="Arial"/>
                <w:color w:val="000000"/>
                <w:sz w:val="18"/>
                <w:szCs w:val="18"/>
                <w:lang w:val="en-US" w:eastAsia="zh-CN"/>
              </w:rPr>
            </w:pPr>
            <w:r w:rsidRPr="00C02505">
              <w:rPr>
                <w:rFonts w:cs="Arial"/>
                <w:color w:val="000000"/>
                <w:sz w:val="18"/>
                <w:szCs w:val="18"/>
                <w:lang w:val="en-US" w:eastAsia="zh-CN"/>
              </w:rPr>
              <w:t> </w:t>
            </w:r>
          </w:p>
        </w:tc>
        <w:tc>
          <w:tcPr>
            <w:tcW w:w="1017" w:type="dxa"/>
            <w:tcBorders>
              <w:top w:val="nil"/>
              <w:left w:val="nil"/>
              <w:bottom w:val="single" w:sz="4" w:space="0" w:color="auto"/>
              <w:right w:val="single" w:sz="4" w:space="0" w:color="auto"/>
            </w:tcBorders>
            <w:shd w:val="clear" w:color="auto" w:fill="auto"/>
            <w:noWrap/>
            <w:vAlign w:val="center"/>
            <w:hideMark/>
          </w:tcPr>
          <w:p w14:paraId="112899FF" w14:textId="77777777" w:rsidR="0017081C" w:rsidRPr="00C02505" w:rsidRDefault="0017081C" w:rsidP="008C68A3">
            <w:pPr>
              <w:rPr>
                <w:rFonts w:cs="Arial"/>
                <w:color w:val="000000"/>
                <w:sz w:val="18"/>
                <w:szCs w:val="18"/>
                <w:lang w:val="en-US" w:eastAsia="zh-CN"/>
              </w:rPr>
            </w:pPr>
            <w:r w:rsidRPr="00C02505">
              <w:rPr>
                <w:rFonts w:cs="Arial"/>
                <w:color w:val="000000"/>
                <w:sz w:val="18"/>
                <w:szCs w:val="18"/>
                <w:lang w:val="en-US" w:eastAsia="zh-CN"/>
              </w:rPr>
              <w:t> </w:t>
            </w:r>
          </w:p>
        </w:tc>
        <w:tc>
          <w:tcPr>
            <w:tcW w:w="947" w:type="dxa"/>
            <w:tcBorders>
              <w:top w:val="nil"/>
              <w:left w:val="nil"/>
              <w:bottom w:val="single" w:sz="4" w:space="0" w:color="auto"/>
              <w:right w:val="single" w:sz="4" w:space="0" w:color="auto"/>
            </w:tcBorders>
            <w:shd w:val="clear" w:color="auto" w:fill="auto"/>
            <w:noWrap/>
            <w:vAlign w:val="center"/>
            <w:hideMark/>
          </w:tcPr>
          <w:p w14:paraId="5DA891C5" w14:textId="77777777" w:rsidR="0017081C" w:rsidRPr="00C02505" w:rsidRDefault="0017081C" w:rsidP="008C68A3">
            <w:pPr>
              <w:rPr>
                <w:rFonts w:cs="Arial"/>
                <w:color w:val="000000"/>
                <w:sz w:val="18"/>
                <w:szCs w:val="18"/>
                <w:lang w:val="en-US" w:eastAsia="zh-CN"/>
              </w:rPr>
            </w:pPr>
            <w:r w:rsidRPr="00C02505">
              <w:rPr>
                <w:rFonts w:cs="Arial"/>
                <w:color w:val="000000"/>
                <w:sz w:val="18"/>
                <w:szCs w:val="18"/>
                <w:lang w:val="en-US" w:eastAsia="zh-CN"/>
              </w:rPr>
              <w:t> </w:t>
            </w:r>
          </w:p>
        </w:tc>
        <w:tc>
          <w:tcPr>
            <w:tcW w:w="1017" w:type="dxa"/>
            <w:tcBorders>
              <w:top w:val="nil"/>
              <w:left w:val="nil"/>
              <w:bottom w:val="single" w:sz="4" w:space="0" w:color="auto"/>
              <w:right w:val="single" w:sz="4" w:space="0" w:color="auto"/>
            </w:tcBorders>
            <w:shd w:val="clear" w:color="auto" w:fill="auto"/>
            <w:noWrap/>
            <w:vAlign w:val="center"/>
            <w:hideMark/>
          </w:tcPr>
          <w:p w14:paraId="26ED0D02" w14:textId="77777777" w:rsidR="0017081C" w:rsidRPr="00C02505" w:rsidRDefault="0017081C" w:rsidP="008C68A3">
            <w:pPr>
              <w:rPr>
                <w:rFonts w:cs="Arial"/>
                <w:color w:val="000000"/>
                <w:sz w:val="18"/>
                <w:szCs w:val="18"/>
                <w:lang w:val="en-US" w:eastAsia="zh-CN"/>
              </w:rPr>
            </w:pPr>
            <w:r w:rsidRPr="00C02505">
              <w:rPr>
                <w:rFonts w:cs="Arial"/>
                <w:color w:val="000000"/>
                <w:sz w:val="18"/>
                <w:szCs w:val="18"/>
                <w:lang w:val="en-US" w:eastAsia="zh-CN"/>
              </w:rPr>
              <w:t> </w:t>
            </w:r>
          </w:p>
        </w:tc>
        <w:tc>
          <w:tcPr>
            <w:tcW w:w="947" w:type="dxa"/>
            <w:tcBorders>
              <w:top w:val="nil"/>
              <w:left w:val="nil"/>
              <w:bottom w:val="single" w:sz="4" w:space="0" w:color="auto"/>
              <w:right w:val="single" w:sz="4" w:space="0" w:color="auto"/>
            </w:tcBorders>
            <w:shd w:val="clear" w:color="auto" w:fill="auto"/>
            <w:noWrap/>
            <w:vAlign w:val="center"/>
            <w:hideMark/>
          </w:tcPr>
          <w:p w14:paraId="6F18C26A" w14:textId="77777777" w:rsidR="0017081C" w:rsidRPr="00C02505" w:rsidRDefault="0017081C" w:rsidP="008C68A3">
            <w:pPr>
              <w:rPr>
                <w:rFonts w:cs="Arial"/>
                <w:color w:val="000000"/>
                <w:sz w:val="18"/>
                <w:szCs w:val="18"/>
                <w:lang w:val="en-US" w:eastAsia="zh-CN"/>
              </w:rPr>
            </w:pPr>
            <w:r w:rsidRPr="00C02505">
              <w:rPr>
                <w:rFonts w:cs="Arial"/>
                <w:color w:val="000000"/>
                <w:sz w:val="18"/>
                <w:szCs w:val="18"/>
                <w:lang w:val="en-US" w:eastAsia="zh-CN"/>
              </w:rPr>
              <w:t> </w:t>
            </w:r>
          </w:p>
        </w:tc>
        <w:tc>
          <w:tcPr>
            <w:tcW w:w="1017" w:type="dxa"/>
            <w:tcBorders>
              <w:top w:val="nil"/>
              <w:left w:val="nil"/>
              <w:bottom w:val="single" w:sz="4" w:space="0" w:color="auto"/>
              <w:right w:val="single" w:sz="4" w:space="0" w:color="auto"/>
            </w:tcBorders>
            <w:shd w:val="clear" w:color="auto" w:fill="auto"/>
            <w:noWrap/>
            <w:vAlign w:val="center"/>
            <w:hideMark/>
          </w:tcPr>
          <w:p w14:paraId="23E761A8" w14:textId="77777777" w:rsidR="0017081C" w:rsidRPr="00C02505" w:rsidRDefault="0017081C" w:rsidP="008C68A3">
            <w:pPr>
              <w:jc w:val="right"/>
              <w:rPr>
                <w:rFonts w:cs="Arial"/>
                <w:color w:val="000000"/>
                <w:sz w:val="18"/>
                <w:szCs w:val="18"/>
                <w:lang w:val="en-US" w:eastAsia="zh-CN"/>
              </w:rPr>
            </w:pPr>
            <w:r w:rsidRPr="00C02505">
              <w:rPr>
                <w:rFonts w:cs="Arial"/>
                <w:color w:val="000000"/>
                <w:sz w:val="18"/>
                <w:szCs w:val="18"/>
                <w:lang w:val="en-US" w:eastAsia="zh-CN"/>
              </w:rPr>
              <w:t>4</w:t>
            </w:r>
          </w:p>
        </w:tc>
        <w:tc>
          <w:tcPr>
            <w:tcW w:w="947" w:type="dxa"/>
            <w:tcBorders>
              <w:top w:val="nil"/>
              <w:left w:val="nil"/>
              <w:bottom w:val="single" w:sz="4" w:space="0" w:color="auto"/>
              <w:right w:val="single" w:sz="4" w:space="0" w:color="auto"/>
            </w:tcBorders>
            <w:shd w:val="clear" w:color="auto" w:fill="auto"/>
            <w:noWrap/>
            <w:vAlign w:val="center"/>
            <w:hideMark/>
          </w:tcPr>
          <w:p w14:paraId="7E9A3B53" w14:textId="77777777" w:rsidR="0017081C" w:rsidRPr="00C02505" w:rsidRDefault="0017081C" w:rsidP="008C68A3">
            <w:pPr>
              <w:jc w:val="right"/>
              <w:rPr>
                <w:rFonts w:cs="Arial"/>
                <w:color w:val="000000"/>
                <w:sz w:val="18"/>
                <w:szCs w:val="18"/>
                <w:lang w:val="en-US" w:eastAsia="zh-CN"/>
              </w:rPr>
            </w:pPr>
            <w:r w:rsidRPr="00C02505">
              <w:rPr>
                <w:rFonts w:cs="Arial"/>
                <w:color w:val="000000"/>
                <w:sz w:val="18"/>
                <w:szCs w:val="18"/>
                <w:lang w:val="en-US" w:eastAsia="zh-CN"/>
              </w:rPr>
              <w:t>26%</w:t>
            </w:r>
          </w:p>
        </w:tc>
      </w:tr>
      <w:tr w:rsidR="0017081C" w:rsidRPr="00C02505" w14:paraId="0DB6E790" w14:textId="77777777" w:rsidTr="008C68A3">
        <w:trPr>
          <w:trHeight w:val="283"/>
          <w:jc w:val="center"/>
        </w:trPr>
        <w:tc>
          <w:tcPr>
            <w:tcW w:w="3234" w:type="dxa"/>
            <w:tcBorders>
              <w:top w:val="nil"/>
              <w:left w:val="single" w:sz="4" w:space="0" w:color="auto"/>
              <w:bottom w:val="single" w:sz="4" w:space="0" w:color="auto"/>
              <w:right w:val="single" w:sz="4" w:space="0" w:color="auto"/>
            </w:tcBorders>
            <w:shd w:val="clear" w:color="auto" w:fill="auto"/>
            <w:noWrap/>
            <w:vAlign w:val="center"/>
            <w:hideMark/>
          </w:tcPr>
          <w:p w14:paraId="0415526F" w14:textId="77777777" w:rsidR="0017081C" w:rsidRPr="00C02505" w:rsidRDefault="0017081C" w:rsidP="008C68A3">
            <w:pPr>
              <w:rPr>
                <w:rFonts w:cs="Arial"/>
                <w:color w:val="000000"/>
                <w:sz w:val="18"/>
                <w:szCs w:val="18"/>
                <w:lang w:val="en-US" w:eastAsia="zh-CN"/>
              </w:rPr>
            </w:pPr>
            <w:r w:rsidRPr="00C02505">
              <w:rPr>
                <w:rFonts w:cs="Arial"/>
                <w:color w:val="000000"/>
                <w:sz w:val="18"/>
                <w:szCs w:val="18"/>
                <w:lang w:val="en-US" w:eastAsia="zh-CN"/>
              </w:rPr>
              <w:t>Marketable Securities - Not Margined</w:t>
            </w:r>
          </w:p>
        </w:tc>
        <w:tc>
          <w:tcPr>
            <w:tcW w:w="1017" w:type="dxa"/>
            <w:tcBorders>
              <w:top w:val="nil"/>
              <w:left w:val="nil"/>
              <w:bottom w:val="single" w:sz="4" w:space="0" w:color="auto"/>
              <w:right w:val="single" w:sz="4" w:space="0" w:color="auto"/>
            </w:tcBorders>
            <w:shd w:val="clear" w:color="auto" w:fill="auto"/>
            <w:noWrap/>
            <w:vAlign w:val="center"/>
            <w:hideMark/>
          </w:tcPr>
          <w:p w14:paraId="41080FEA" w14:textId="77777777" w:rsidR="0017081C" w:rsidRPr="00C02505" w:rsidRDefault="0017081C" w:rsidP="008C68A3">
            <w:pPr>
              <w:jc w:val="right"/>
              <w:rPr>
                <w:rFonts w:cs="Arial"/>
                <w:color w:val="000000"/>
                <w:sz w:val="18"/>
                <w:szCs w:val="18"/>
                <w:lang w:val="en-US" w:eastAsia="zh-CN"/>
              </w:rPr>
            </w:pPr>
            <w:r w:rsidRPr="00C02505">
              <w:rPr>
                <w:rFonts w:cs="Arial"/>
                <w:color w:val="000000"/>
                <w:sz w:val="18"/>
                <w:szCs w:val="18"/>
                <w:lang w:val="en-US" w:eastAsia="zh-CN"/>
              </w:rPr>
              <w:t>2</w:t>
            </w:r>
          </w:p>
        </w:tc>
        <w:tc>
          <w:tcPr>
            <w:tcW w:w="947" w:type="dxa"/>
            <w:tcBorders>
              <w:top w:val="nil"/>
              <w:left w:val="nil"/>
              <w:bottom w:val="single" w:sz="4" w:space="0" w:color="auto"/>
              <w:right w:val="single" w:sz="4" w:space="0" w:color="auto"/>
            </w:tcBorders>
            <w:shd w:val="clear" w:color="auto" w:fill="auto"/>
            <w:noWrap/>
            <w:vAlign w:val="center"/>
            <w:hideMark/>
          </w:tcPr>
          <w:p w14:paraId="6D57688F" w14:textId="77777777" w:rsidR="0017081C" w:rsidRPr="00C02505" w:rsidRDefault="0017081C" w:rsidP="008C68A3">
            <w:pPr>
              <w:jc w:val="right"/>
              <w:rPr>
                <w:rFonts w:cs="Arial"/>
                <w:color w:val="000000"/>
                <w:sz w:val="18"/>
                <w:szCs w:val="18"/>
                <w:lang w:val="en-US" w:eastAsia="zh-CN"/>
              </w:rPr>
            </w:pPr>
            <w:r w:rsidRPr="00C02505">
              <w:rPr>
                <w:rFonts w:cs="Arial"/>
                <w:color w:val="000000"/>
                <w:sz w:val="18"/>
                <w:szCs w:val="18"/>
                <w:lang w:val="en-US" w:eastAsia="zh-CN"/>
              </w:rPr>
              <w:t>0%</w:t>
            </w:r>
          </w:p>
        </w:tc>
        <w:tc>
          <w:tcPr>
            <w:tcW w:w="1127" w:type="dxa"/>
            <w:tcBorders>
              <w:top w:val="nil"/>
              <w:left w:val="nil"/>
              <w:bottom w:val="single" w:sz="4" w:space="0" w:color="auto"/>
              <w:right w:val="single" w:sz="4" w:space="0" w:color="auto"/>
            </w:tcBorders>
            <w:shd w:val="clear" w:color="auto" w:fill="auto"/>
            <w:noWrap/>
            <w:vAlign w:val="center"/>
            <w:hideMark/>
          </w:tcPr>
          <w:p w14:paraId="4D532D03" w14:textId="77777777" w:rsidR="0017081C" w:rsidRPr="00C02505" w:rsidRDefault="0017081C" w:rsidP="008C68A3">
            <w:pPr>
              <w:jc w:val="right"/>
              <w:rPr>
                <w:rFonts w:cs="Arial"/>
                <w:color w:val="000000"/>
                <w:sz w:val="18"/>
                <w:szCs w:val="18"/>
                <w:lang w:val="en-US" w:eastAsia="zh-CN"/>
              </w:rPr>
            </w:pPr>
            <w:r w:rsidRPr="00C02505">
              <w:rPr>
                <w:rFonts w:cs="Arial"/>
                <w:color w:val="000000"/>
                <w:sz w:val="18"/>
                <w:szCs w:val="18"/>
                <w:lang w:val="en-US" w:eastAsia="zh-CN"/>
              </w:rPr>
              <w:t>4</w:t>
            </w:r>
          </w:p>
        </w:tc>
        <w:tc>
          <w:tcPr>
            <w:tcW w:w="947" w:type="dxa"/>
            <w:tcBorders>
              <w:top w:val="nil"/>
              <w:left w:val="nil"/>
              <w:bottom w:val="single" w:sz="4" w:space="0" w:color="auto"/>
              <w:right w:val="single" w:sz="4" w:space="0" w:color="auto"/>
            </w:tcBorders>
            <w:shd w:val="clear" w:color="auto" w:fill="auto"/>
            <w:noWrap/>
            <w:vAlign w:val="center"/>
            <w:hideMark/>
          </w:tcPr>
          <w:p w14:paraId="0AF297B2" w14:textId="77777777" w:rsidR="0017081C" w:rsidRPr="00C02505" w:rsidRDefault="0017081C" w:rsidP="008C68A3">
            <w:pPr>
              <w:jc w:val="right"/>
              <w:rPr>
                <w:rFonts w:cs="Arial"/>
                <w:color w:val="000000"/>
                <w:sz w:val="18"/>
                <w:szCs w:val="18"/>
                <w:lang w:val="en-US" w:eastAsia="zh-CN"/>
              </w:rPr>
            </w:pPr>
            <w:r w:rsidRPr="00C02505">
              <w:rPr>
                <w:rFonts w:cs="Arial"/>
                <w:color w:val="000000"/>
                <w:sz w:val="18"/>
                <w:szCs w:val="18"/>
                <w:lang w:val="en-US" w:eastAsia="zh-CN"/>
              </w:rPr>
              <w:t>47%</w:t>
            </w:r>
          </w:p>
        </w:tc>
        <w:tc>
          <w:tcPr>
            <w:tcW w:w="1017" w:type="dxa"/>
            <w:tcBorders>
              <w:top w:val="nil"/>
              <w:left w:val="nil"/>
              <w:bottom w:val="single" w:sz="4" w:space="0" w:color="auto"/>
              <w:right w:val="single" w:sz="4" w:space="0" w:color="auto"/>
            </w:tcBorders>
            <w:shd w:val="clear" w:color="auto" w:fill="auto"/>
            <w:noWrap/>
            <w:vAlign w:val="center"/>
            <w:hideMark/>
          </w:tcPr>
          <w:p w14:paraId="17B245B5" w14:textId="77777777" w:rsidR="0017081C" w:rsidRPr="00C02505" w:rsidRDefault="0017081C" w:rsidP="008C68A3">
            <w:pPr>
              <w:rPr>
                <w:rFonts w:cs="Arial"/>
                <w:color w:val="000000"/>
                <w:sz w:val="18"/>
                <w:szCs w:val="18"/>
                <w:lang w:val="en-US" w:eastAsia="zh-CN"/>
              </w:rPr>
            </w:pPr>
            <w:r w:rsidRPr="00C02505">
              <w:rPr>
                <w:rFonts w:cs="Arial"/>
                <w:color w:val="000000"/>
                <w:sz w:val="18"/>
                <w:szCs w:val="18"/>
                <w:lang w:val="en-US" w:eastAsia="zh-CN"/>
              </w:rPr>
              <w:t> </w:t>
            </w:r>
          </w:p>
        </w:tc>
        <w:tc>
          <w:tcPr>
            <w:tcW w:w="947" w:type="dxa"/>
            <w:tcBorders>
              <w:top w:val="nil"/>
              <w:left w:val="nil"/>
              <w:bottom w:val="single" w:sz="4" w:space="0" w:color="auto"/>
              <w:right w:val="single" w:sz="4" w:space="0" w:color="auto"/>
            </w:tcBorders>
            <w:shd w:val="clear" w:color="auto" w:fill="auto"/>
            <w:noWrap/>
            <w:vAlign w:val="center"/>
            <w:hideMark/>
          </w:tcPr>
          <w:p w14:paraId="2D28F384" w14:textId="77777777" w:rsidR="0017081C" w:rsidRPr="00C02505" w:rsidRDefault="0017081C" w:rsidP="008C68A3">
            <w:pPr>
              <w:rPr>
                <w:rFonts w:cs="Arial"/>
                <w:color w:val="000000"/>
                <w:sz w:val="18"/>
                <w:szCs w:val="18"/>
                <w:lang w:val="en-US" w:eastAsia="zh-CN"/>
              </w:rPr>
            </w:pPr>
            <w:r w:rsidRPr="00C02505">
              <w:rPr>
                <w:rFonts w:cs="Arial"/>
                <w:color w:val="000000"/>
                <w:sz w:val="18"/>
                <w:szCs w:val="18"/>
                <w:lang w:val="en-US" w:eastAsia="zh-CN"/>
              </w:rPr>
              <w:t> </w:t>
            </w:r>
          </w:p>
        </w:tc>
        <w:tc>
          <w:tcPr>
            <w:tcW w:w="1017" w:type="dxa"/>
            <w:tcBorders>
              <w:top w:val="nil"/>
              <w:left w:val="nil"/>
              <w:bottom w:val="single" w:sz="4" w:space="0" w:color="auto"/>
              <w:right w:val="single" w:sz="4" w:space="0" w:color="auto"/>
            </w:tcBorders>
            <w:shd w:val="clear" w:color="auto" w:fill="auto"/>
            <w:noWrap/>
            <w:vAlign w:val="center"/>
            <w:hideMark/>
          </w:tcPr>
          <w:p w14:paraId="1712E2BA" w14:textId="77777777" w:rsidR="0017081C" w:rsidRPr="00C02505" w:rsidRDefault="0017081C" w:rsidP="008C68A3">
            <w:pPr>
              <w:rPr>
                <w:rFonts w:cs="Arial"/>
                <w:color w:val="000000"/>
                <w:sz w:val="18"/>
                <w:szCs w:val="18"/>
                <w:lang w:val="en-US" w:eastAsia="zh-CN"/>
              </w:rPr>
            </w:pPr>
            <w:r w:rsidRPr="00C02505">
              <w:rPr>
                <w:rFonts w:cs="Arial"/>
                <w:color w:val="000000"/>
                <w:sz w:val="18"/>
                <w:szCs w:val="18"/>
                <w:lang w:val="en-US" w:eastAsia="zh-CN"/>
              </w:rPr>
              <w:t> </w:t>
            </w:r>
          </w:p>
        </w:tc>
        <w:tc>
          <w:tcPr>
            <w:tcW w:w="947" w:type="dxa"/>
            <w:tcBorders>
              <w:top w:val="nil"/>
              <w:left w:val="nil"/>
              <w:bottom w:val="single" w:sz="4" w:space="0" w:color="auto"/>
              <w:right w:val="single" w:sz="4" w:space="0" w:color="auto"/>
            </w:tcBorders>
            <w:shd w:val="clear" w:color="auto" w:fill="auto"/>
            <w:noWrap/>
            <w:vAlign w:val="center"/>
            <w:hideMark/>
          </w:tcPr>
          <w:p w14:paraId="4A90AFE5" w14:textId="77777777" w:rsidR="0017081C" w:rsidRPr="00C02505" w:rsidRDefault="0017081C" w:rsidP="008C68A3">
            <w:pPr>
              <w:rPr>
                <w:rFonts w:cs="Arial"/>
                <w:color w:val="000000"/>
                <w:sz w:val="18"/>
                <w:szCs w:val="18"/>
                <w:lang w:val="en-US" w:eastAsia="zh-CN"/>
              </w:rPr>
            </w:pPr>
            <w:r w:rsidRPr="00C02505">
              <w:rPr>
                <w:rFonts w:cs="Arial"/>
                <w:color w:val="000000"/>
                <w:sz w:val="18"/>
                <w:szCs w:val="18"/>
                <w:lang w:val="en-US" w:eastAsia="zh-CN"/>
              </w:rPr>
              <w:t> </w:t>
            </w:r>
          </w:p>
        </w:tc>
        <w:tc>
          <w:tcPr>
            <w:tcW w:w="1017" w:type="dxa"/>
            <w:tcBorders>
              <w:top w:val="nil"/>
              <w:left w:val="nil"/>
              <w:bottom w:val="single" w:sz="4" w:space="0" w:color="auto"/>
              <w:right w:val="single" w:sz="4" w:space="0" w:color="auto"/>
            </w:tcBorders>
            <w:shd w:val="clear" w:color="auto" w:fill="auto"/>
            <w:noWrap/>
            <w:vAlign w:val="center"/>
            <w:hideMark/>
          </w:tcPr>
          <w:p w14:paraId="2BB8B21E" w14:textId="77777777" w:rsidR="0017081C" w:rsidRPr="00C02505" w:rsidRDefault="0017081C" w:rsidP="008C68A3">
            <w:pPr>
              <w:jc w:val="right"/>
              <w:rPr>
                <w:rFonts w:cs="Arial"/>
                <w:color w:val="000000"/>
                <w:sz w:val="18"/>
                <w:szCs w:val="18"/>
                <w:lang w:val="en-US" w:eastAsia="zh-CN"/>
              </w:rPr>
            </w:pPr>
            <w:r w:rsidRPr="00C02505">
              <w:rPr>
                <w:rFonts w:cs="Arial"/>
                <w:color w:val="000000"/>
                <w:sz w:val="18"/>
                <w:szCs w:val="18"/>
                <w:lang w:val="en-US" w:eastAsia="zh-CN"/>
              </w:rPr>
              <w:t>1</w:t>
            </w:r>
          </w:p>
        </w:tc>
        <w:tc>
          <w:tcPr>
            <w:tcW w:w="947" w:type="dxa"/>
            <w:tcBorders>
              <w:top w:val="nil"/>
              <w:left w:val="nil"/>
              <w:bottom w:val="single" w:sz="4" w:space="0" w:color="auto"/>
              <w:right w:val="single" w:sz="4" w:space="0" w:color="auto"/>
            </w:tcBorders>
            <w:shd w:val="clear" w:color="auto" w:fill="auto"/>
            <w:noWrap/>
            <w:vAlign w:val="center"/>
            <w:hideMark/>
          </w:tcPr>
          <w:p w14:paraId="6795FF24" w14:textId="77777777" w:rsidR="0017081C" w:rsidRPr="00C02505" w:rsidRDefault="0017081C" w:rsidP="008C68A3">
            <w:pPr>
              <w:jc w:val="right"/>
              <w:rPr>
                <w:rFonts w:cs="Arial"/>
                <w:color w:val="000000"/>
                <w:sz w:val="18"/>
                <w:szCs w:val="18"/>
                <w:lang w:val="en-US" w:eastAsia="zh-CN"/>
              </w:rPr>
            </w:pPr>
            <w:r w:rsidRPr="00C02505">
              <w:rPr>
                <w:rFonts w:cs="Arial"/>
                <w:color w:val="000000"/>
                <w:sz w:val="18"/>
                <w:szCs w:val="18"/>
                <w:lang w:val="en-US" w:eastAsia="zh-CN"/>
              </w:rPr>
              <w:t>35%</w:t>
            </w:r>
          </w:p>
        </w:tc>
        <w:tc>
          <w:tcPr>
            <w:tcW w:w="1017" w:type="dxa"/>
            <w:tcBorders>
              <w:top w:val="nil"/>
              <w:left w:val="nil"/>
              <w:bottom w:val="single" w:sz="4" w:space="0" w:color="auto"/>
              <w:right w:val="single" w:sz="4" w:space="0" w:color="auto"/>
            </w:tcBorders>
            <w:shd w:val="clear" w:color="auto" w:fill="auto"/>
            <w:noWrap/>
            <w:vAlign w:val="center"/>
            <w:hideMark/>
          </w:tcPr>
          <w:p w14:paraId="0069E48B" w14:textId="77777777" w:rsidR="0017081C" w:rsidRPr="00C02505" w:rsidRDefault="0017081C" w:rsidP="008C68A3">
            <w:pPr>
              <w:jc w:val="right"/>
              <w:rPr>
                <w:rFonts w:cs="Arial"/>
                <w:color w:val="000000"/>
                <w:sz w:val="18"/>
                <w:szCs w:val="18"/>
                <w:lang w:val="en-US" w:eastAsia="zh-CN"/>
              </w:rPr>
            </w:pPr>
            <w:r w:rsidRPr="00C02505">
              <w:rPr>
                <w:rFonts w:cs="Arial"/>
                <w:color w:val="000000"/>
                <w:sz w:val="18"/>
                <w:szCs w:val="18"/>
                <w:lang w:val="en-US" w:eastAsia="zh-CN"/>
              </w:rPr>
              <w:t>7</w:t>
            </w:r>
          </w:p>
        </w:tc>
        <w:tc>
          <w:tcPr>
            <w:tcW w:w="947" w:type="dxa"/>
            <w:tcBorders>
              <w:top w:val="nil"/>
              <w:left w:val="nil"/>
              <w:bottom w:val="single" w:sz="4" w:space="0" w:color="auto"/>
              <w:right w:val="single" w:sz="4" w:space="0" w:color="auto"/>
            </w:tcBorders>
            <w:shd w:val="clear" w:color="auto" w:fill="auto"/>
            <w:noWrap/>
            <w:vAlign w:val="center"/>
            <w:hideMark/>
          </w:tcPr>
          <w:p w14:paraId="79716183" w14:textId="77777777" w:rsidR="0017081C" w:rsidRPr="00C02505" w:rsidRDefault="0017081C" w:rsidP="008C68A3">
            <w:pPr>
              <w:jc w:val="right"/>
              <w:rPr>
                <w:rFonts w:cs="Arial"/>
                <w:color w:val="000000"/>
                <w:sz w:val="18"/>
                <w:szCs w:val="18"/>
                <w:lang w:val="en-US" w:eastAsia="zh-CN"/>
              </w:rPr>
            </w:pPr>
            <w:r w:rsidRPr="00C02505">
              <w:rPr>
                <w:rFonts w:cs="Arial"/>
                <w:color w:val="000000"/>
                <w:sz w:val="18"/>
                <w:szCs w:val="18"/>
                <w:lang w:val="en-US" w:eastAsia="zh-CN"/>
              </w:rPr>
              <w:t>32%</w:t>
            </w:r>
          </w:p>
        </w:tc>
      </w:tr>
      <w:tr w:rsidR="0017081C" w:rsidRPr="00C02505" w14:paraId="2A9F28AE" w14:textId="77777777" w:rsidTr="008C68A3">
        <w:trPr>
          <w:trHeight w:val="283"/>
          <w:jc w:val="center"/>
        </w:trPr>
        <w:tc>
          <w:tcPr>
            <w:tcW w:w="3234" w:type="dxa"/>
            <w:tcBorders>
              <w:top w:val="nil"/>
              <w:left w:val="single" w:sz="4" w:space="0" w:color="auto"/>
              <w:bottom w:val="single" w:sz="4" w:space="0" w:color="auto"/>
              <w:right w:val="single" w:sz="4" w:space="0" w:color="auto"/>
            </w:tcBorders>
            <w:shd w:val="clear" w:color="auto" w:fill="auto"/>
            <w:noWrap/>
            <w:vAlign w:val="center"/>
            <w:hideMark/>
          </w:tcPr>
          <w:p w14:paraId="3CDE42AC" w14:textId="77777777" w:rsidR="0017081C" w:rsidRPr="00C02505" w:rsidRDefault="0017081C" w:rsidP="008C68A3">
            <w:pPr>
              <w:rPr>
                <w:rFonts w:cs="Arial"/>
                <w:color w:val="000000"/>
                <w:sz w:val="18"/>
                <w:szCs w:val="18"/>
                <w:lang w:val="en-US" w:eastAsia="zh-CN"/>
              </w:rPr>
            </w:pPr>
            <w:r w:rsidRPr="00C02505">
              <w:rPr>
                <w:rFonts w:cs="Arial"/>
                <w:color w:val="000000"/>
                <w:sz w:val="18"/>
                <w:szCs w:val="18"/>
                <w:lang w:val="en-US" w:eastAsia="zh-CN"/>
              </w:rPr>
              <w:t>Government Guaranteed Loans</w:t>
            </w:r>
          </w:p>
        </w:tc>
        <w:tc>
          <w:tcPr>
            <w:tcW w:w="1017" w:type="dxa"/>
            <w:tcBorders>
              <w:top w:val="nil"/>
              <w:left w:val="nil"/>
              <w:bottom w:val="single" w:sz="4" w:space="0" w:color="auto"/>
              <w:right w:val="single" w:sz="4" w:space="0" w:color="auto"/>
            </w:tcBorders>
            <w:shd w:val="clear" w:color="auto" w:fill="auto"/>
            <w:noWrap/>
            <w:vAlign w:val="center"/>
            <w:hideMark/>
          </w:tcPr>
          <w:p w14:paraId="35B0A5A3" w14:textId="77777777" w:rsidR="0017081C" w:rsidRPr="00C02505" w:rsidRDefault="0017081C" w:rsidP="008C68A3">
            <w:pPr>
              <w:rPr>
                <w:rFonts w:cs="Arial"/>
                <w:color w:val="000000"/>
                <w:sz w:val="18"/>
                <w:szCs w:val="18"/>
                <w:lang w:val="en-US" w:eastAsia="zh-CN"/>
              </w:rPr>
            </w:pPr>
            <w:r w:rsidRPr="00C02505">
              <w:rPr>
                <w:rFonts w:cs="Arial"/>
                <w:color w:val="000000"/>
                <w:sz w:val="18"/>
                <w:szCs w:val="18"/>
                <w:lang w:val="en-US" w:eastAsia="zh-CN"/>
              </w:rPr>
              <w:t> </w:t>
            </w:r>
          </w:p>
        </w:tc>
        <w:tc>
          <w:tcPr>
            <w:tcW w:w="947" w:type="dxa"/>
            <w:tcBorders>
              <w:top w:val="nil"/>
              <w:left w:val="nil"/>
              <w:bottom w:val="single" w:sz="4" w:space="0" w:color="auto"/>
              <w:right w:val="single" w:sz="4" w:space="0" w:color="auto"/>
            </w:tcBorders>
            <w:shd w:val="clear" w:color="auto" w:fill="auto"/>
            <w:noWrap/>
            <w:vAlign w:val="center"/>
            <w:hideMark/>
          </w:tcPr>
          <w:p w14:paraId="54CF404C" w14:textId="77777777" w:rsidR="0017081C" w:rsidRPr="00C02505" w:rsidRDefault="0017081C" w:rsidP="008C68A3">
            <w:pPr>
              <w:rPr>
                <w:rFonts w:cs="Arial"/>
                <w:color w:val="000000"/>
                <w:sz w:val="18"/>
                <w:szCs w:val="18"/>
                <w:lang w:val="en-US" w:eastAsia="zh-CN"/>
              </w:rPr>
            </w:pPr>
            <w:r w:rsidRPr="00C02505">
              <w:rPr>
                <w:rFonts w:cs="Arial"/>
                <w:color w:val="000000"/>
                <w:sz w:val="18"/>
                <w:szCs w:val="18"/>
                <w:lang w:val="en-US" w:eastAsia="zh-CN"/>
              </w:rPr>
              <w:t> </w:t>
            </w:r>
          </w:p>
        </w:tc>
        <w:tc>
          <w:tcPr>
            <w:tcW w:w="1127" w:type="dxa"/>
            <w:tcBorders>
              <w:top w:val="nil"/>
              <w:left w:val="nil"/>
              <w:bottom w:val="single" w:sz="4" w:space="0" w:color="auto"/>
              <w:right w:val="single" w:sz="4" w:space="0" w:color="auto"/>
            </w:tcBorders>
            <w:shd w:val="clear" w:color="auto" w:fill="auto"/>
            <w:noWrap/>
            <w:vAlign w:val="center"/>
            <w:hideMark/>
          </w:tcPr>
          <w:p w14:paraId="2DE27489" w14:textId="77777777" w:rsidR="0017081C" w:rsidRPr="00C02505" w:rsidRDefault="0017081C" w:rsidP="008C68A3">
            <w:pPr>
              <w:jc w:val="right"/>
              <w:rPr>
                <w:rFonts w:cs="Arial"/>
                <w:color w:val="000000"/>
                <w:sz w:val="18"/>
                <w:szCs w:val="18"/>
                <w:lang w:val="en-US" w:eastAsia="zh-CN"/>
              </w:rPr>
            </w:pPr>
            <w:r w:rsidRPr="00C02505">
              <w:rPr>
                <w:rFonts w:cs="Arial"/>
                <w:color w:val="000000"/>
                <w:sz w:val="18"/>
                <w:szCs w:val="18"/>
                <w:lang w:val="en-US" w:eastAsia="zh-CN"/>
              </w:rPr>
              <w:t>7</w:t>
            </w:r>
          </w:p>
        </w:tc>
        <w:tc>
          <w:tcPr>
            <w:tcW w:w="947" w:type="dxa"/>
            <w:tcBorders>
              <w:top w:val="nil"/>
              <w:left w:val="nil"/>
              <w:bottom w:val="single" w:sz="4" w:space="0" w:color="auto"/>
              <w:right w:val="single" w:sz="4" w:space="0" w:color="auto"/>
            </w:tcBorders>
            <w:shd w:val="clear" w:color="auto" w:fill="auto"/>
            <w:noWrap/>
            <w:vAlign w:val="center"/>
            <w:hideMark/>
          </w:tcPr>
          <w:p w14:paraId="639D65D6" w14:textId="77777777" w:rsidR="0017081C" w:rsidRPr="00C02505" w:rsidRDefault="0017081C" w:rsidP="008C68A3">
            <w:pPr>
              <w:jc w:val="right"/>
              <w:rPr>
                <w:rFonts w:cs="Arial"/>
                <w:color w:val="000000"/>
                <w:sz w:val="18"/>
                <w:szCs w:val="18"/>
                <w:lang w:val="en-US" w:eastAsia="zh-CN"/>
              </w:rPr>
            </w:pPr>
            <w:r w:rsidRPr="00C02505">
              <w:rPr>
                <w:rFonts w:cs="Arial"/>
                <w:color w:val="000000"/>
                <w:sz w:val="18"/>
                <w:szCs w:val="18"/>
                <w:lang w:val="en-US" w:eastAsia="zh-CN"/>
              </w:rPr>
              <w:t>15%</w:t>
            </w:r>
          </w:p>
        </w:tc>
        <w:tc>
          <w:tcPr>
            <w:tcW w:w="1017" w:type="dxa"/>
            <w:tcBorders>
              <w:top w:val="nil"/>
              <w:left w:val="nil"/>
              <w:bottom w:val="single" w:sz="4" w:space="0" w:color="auto"/>
              <w:right w:val="single" w:sz="4" w:space="0" w:color="auto"/>
            </w:tcBorders>
            <w:shd w:val="clear" w:color="auto" w:fill="auto"/>
            <w:noWrap/>
            <w:vAlign w:val="center"/>
            <w:hideMark/>
          </w:tcPr>
          <w:p w14:paraId="2858BA2E" w14:textId="77777777" w:rsidR="0017081C" w:rsidRPr="00C02505" w:rsidRDefault="0017081C" w:rsidP="008C68A3">
            <w:pPr>
              <w:jc w:val="right"/>
              <w:rPr>
                <w:rFonts w:cs="Arial"/>
                <w:color w:val="000000"/>
                <w:sz w:val="18"/>
                <w:szCs w:val="18"/>
                <w:lang w:val="en-US" w:eastAsia="zh-CN"/>
              </w:rPr>
            </w:pPr>
            <w:r w:rsidRPr="00C02505">
              <w:rPr>
                <w:rFonts w:cs="Arial"/>
                <w:color w:val="000000"/>
                <w:sz w:val="18"/>
                <w:szCs w:val="18"/>
                <w:lang w:val="en-US" w:eastAsia="zh-CN"/>
              </w:rPr>
              <w:t>4</w:t>
            </w:r>
          </w:p>
        </w:tc>
        <w:tc>
          <w:tcPr>
            <w:tcW w:w="947" w:type="dxa"/>
            <w:tcBorders>
              <w:top w:val="nil"/>
              <w:left w:val="nil"/>
              <w:bottom w:val="single" w:sz="4" w:space="0" w:color="auto"/>
              <w:right w:val="single" w:sz="4" w:space="0" w:color="auto"/>
            </w:tcBorders>
            <w:shd w:val="clear" w:color="auto" w:fill="auto"/>
            <w:noWrap/>
            <w:vAlign w:val="center"/>
            <w:hideMark/>
          </w:tcPr>
          <w:p w14:paraId="6EEB3EB7" w14:textId="77777777" w:rsidR="0017081C" w:rsidRPr="00C02505" w:rsidRDefault="0017081C" w:rsidP="008C68A3">
            <w:pPr>
              <w:jc w:val="right"/>
              <w:rPr>
                <w:rFonts w:cs="Arial"/>
                <w:color w:val="000000"/>
                <w:sz w:val="18"/>
                <w:szCs w:val="18"/>
                <w:lang w:val="en-US" w:eastAsia="zh-CN"/>
              </w:rPr>
            </w:pPr>
            <w:r w:rsidRPr="00C02505">
              <w:rPr>
                <w:rFonts w:cs="Arial"/>
                <w:color w:val="000000"/>
                <w:sz w:val="18"/>
                <w:szCs w:val="18"/>
                <w:lang w:val="en-US" w:eastAsia="zh-CN"/>
              </w:rPr>
              <w:t>3%</w:t>
            </w:r>
          </w:p>
        </w:tc>
        <w:tc>
          <w:tcPr>
            <w:tcW w:w="1017" w:type="dxa"/>
            <w:tcBorders>
              <w:top w:val="nil"/>
              <w:left w:val="nil"/>
              <w:bottom w:val="single" w:sz="4" w:space="0" w:color="auto"/>
              <w:right w:val="single" w:sz="4" w:space="0" w:color="auto"/>
            </w:tcBorders>
            <w:shd w:val="clear" w:color="auto" w:fill="auto"/>
            <w:noWrap/>
            <w:vAlign w:val="center"/>
            <w:hideMark/>
          </w:tcPr>
          <w:p w14:paraId="51D1E1AC" w14:textId="77777777" w:rsidR="0017081C" w:rsidRPr="00C02505" w:rsidRDefault="0017081C" w:rsidP="008C68A3">
            <w:pPr>
              <w:rPr>
                <w:rFonts w:cs="Arial"/>
                <w:color w:val="000000"/>
                <w:sz w:val="18"/>
                <w:szCs w:val="18"/>
                <w:lang w:val="en-US" w:eastAsia="zh-CN"/>
              </w:rPr>
            </w:pPr>
            <w:r w:rsidRPr="00C02505">
              <w:rPr>
                <w:rFonts w:cs="Arial"/>
                <w:color w:val="000000"/>
                <w:sz w:val="18"/>
                <w:szCs w:val="18"/>
                <w:lang w:val="en-US" w:eastAsia="zh-CN"/>
              </w:rPr>
              <w:t> </w:t>
            </w:r>
          </w:p>
        </w:tc>
        <w:tc>
          <w:tcPr>
            <w:tcW w:w="947" w:type="dxa"/>
            <w:tcBorders>
              <w:top w:val="nil"/>
              <w:left w:val="nil"/>
              <w:bottom w:val="single" w:sz="4" w:space="0" w:color="auto"/>
              <w:right w:val="single" w:sz="4" w:space="0" w:color="auto"/>
            </w:tcBorders>
            <w:shd w:val="clear" w:color="auto" w:fill="auto"/>
            <w:noWrap/>
            <w:vAlign w:val="center"/>
            <w:hideMark/>
          </w:tcPr>
          <w:p w14:paraId="7BCB729A" w14:textId="77777777" w:rsidR="0017081C" w:rsidRPr="00C02505" w:rsidRDefault="0017081C" w:rsidP="008C68A3">
            <w:pPr>
              <w:rPr>
                <w:rFonts w:cs="Arial"/>
                <w:color w:val="000000"/>
                <w:sz w:val="18"/>
                <w:szCs w:val="18"/>
                <w:lang w:val="en-US" w:eastAsia="zh-CN"/>
              </w:rPr>
            </w:pPr>
            <w:r w:rsidRPr="00C02505">
              <w:rPr>
                <w:rFonts w:cs="Arial"/>
                <w:color w:val="000000"/>
                <w:sz w:val="18"/>
                <w:szCs w:val="18"/>
                <w:lang w:val="en-US" w:eastAsia="zh-CN"/>
              </w:rPr>
              <w:t> </w:t>
            </w:r>
          </w:p>
        </w:tc>
        <w:tc>
          <w:tcPr>
            <w:tcW w:w="1017" w:type="dxa"/>
            <w:tcBorders>
              <w:top w:val="nil"/>
              <w:left w:val="nil"/>
              <w:bottom w:val="single" w:sz="4" w:space="0" w:color="auto"/>
              <w:right w:val="single" w:sz="4" w:space="0" w:color="auto"/>
            </w:tcBorders>
            <w:shd w:val="clear" w:color="auto" w:fill="auto"/>
            <w:noWrap/>
            <w:vAlign w:val="center"/>
            <w:hideMark/>
          </w:tcPr>
          <w:p w14:paraId="46F86618" w14:textId="77777777" w:rsidR="0017081C" w:rsidRPr="00C02505" w:rsidRDefault="0017081C" w:rsidP="008C68A3">
            <w:pPr>
              <w:jc w:val="right"/>
              <w:rPr>
                <w:rFonts w:cs="Arial"/>
                <w:color w:val="000000"/>
                <w:sz w:val="18"/>
                <w:szCs w:val="18"/>
                <w:lang w:val="en-US" w:eastAsia="zh-CN"/>
              </w:rPr>
            </w:pPr>
            <w:r w:rsidRPr="00C02505">
              <w:rPr>
                <w:rFonts w:cs="Arial"/>
                <w:color w:val="000000"/>
                <w:sz w:val="18"/>
                <w:szCs w:val="18"/>
                <w:lang w:val="en-US" w:eastAsia="zh-CN"/>
              </w:rPr>
              <w:t>1</w:t>
            </w:r>
          </w:p>
        </w:tc>
        <w:tc>
          <w:tcPr>
            <w:tcW w:w="947" w:type="dxa"/>
            <w:tcBorders>
              <w:top w:val="nil"/>
              <w:left w:val="nil"/>
              <w:bottom w:val="single" w:sz="4" w:space="0" w:color="auto"/>
              <w:right w:val="single" w:sz="4" w:space="0" w:color="auto"/>
            </w:tcBorders>
            <w:shd w:val="clear" w:color="auto" w:fill="auto"/>
            <w:noWrap/>
            <w:vAlign w:val="center"/>
            <w:hideMark/>
          </w:tcPr>
          <w:p w14:paraId="42719324" w14:textId="77777777" w:rsidR="0017081C" w:rsidRPr="00C02505" w:rsidRDefault="0017081C" w:rsidP="008C68A3">
            <w:pPr>
              <w:jc w:val="right"/>
              <w:rPr>
                <w:rFonts w:cs="Arial"/>
                <w:color w:val="000000"/>
                <w:sz w:val="18"/>
                <w:szCs w:val="18"/>
                <w:lang w:val="en-US" w:eastAsia="zh-CN"/>
              </w:rPr>
            </w:pPr>
            <w:r w:rsidRPr="00C02505">
              <w:rPr>
                <w:rFonts w:cs="Arial"/>
                <w:color w:val="000000"/>
                <w:sz w:val="18"/>
                <w:szCs w:val="18"/>
                <w:lang w:val="en-US" w:eastAsia="zh-CN"/>
              </w:rPr>
              <w:t>23%</w:t>
            </w:r>
          </w:p>
        </w:tc>
        <w:tc>
          <w:tcPr>
            <w:tcW w:w="1017" w:type="dxa"/>
            <w:tcBorders>
              <w:top w:val="nil"/>
              <w:left w:val="nil"/>
              <w:bottom w:val="single" w:sz="4" w:space="0" w:color="auto"/>
              <w:right w:val="single" w:sz="4" w:space="0" w:color="auto"/>
            </w:tcBorders>
            <w:shd w:val="clear" w:color="auto" w:fill="auto"/>
            <w:noWrap/>
            <w:vAlign w:val="center"/>
            <w:hideMark/>
          </w:tcPr>
          <w:p w14:paraId="1A269F8D" w14:textId="77777777" w:rsidR="0017081C" w:rsidRPr="00C02505" w:rsidRDefault="0017081C" w:rsidP="008C68A3">
            <w:pPr>
              <w:jc w:val="right"/>
              <w:rPr>
                <w:rFonts w:cs="Arial"/>
                <w:color w:val="000000"/>
                <w:sz w:val="18"/>
                <w:szCs w:val="18"/>
                <w:lang w:val="en-US" w:eastAsia="zh-CN"/>
              </w:rPr>
            </w:pPr>
            <w:r w:rsidRPr="00C02505">
              <w:rPr>
                <w:rFonts w:cs="Arial"/>
                <w:color w:val="000000"/>
                <w:sz w:val="18"/>
                <w:szCs w:val="18"/>
                <w:lang w:val="en-US" w:eastAsia="zh-CN"/>
              </w:rPr>
              <w:t>12</w:t>
            </w:r>
          </w:p>
        </w:tc>
        <w:tc>
          <w:tcPr>
            <w:tcW w:w="947" w:type="dxa"/>
            <w:tcBorders>
              <w:top w:val="nil"/>
              <w:left w:val="nil"/>
              <w:bottom w:val="single" w:sz="4" w:space="0" w:color="auto"/>
              <w:right w:val="single" w:sz="4" w:space="0" w:color="auto"/>
            </w:tcBorders>
            <w:shd w:val="clear" w:color="auto" w:fill="auto"/>
            <w:noWrap/>
            <w:vAlign w:val="center"/>
            <w:hideMark/>
          </w:tcPr>
          <w:p w14:paraId="56C3A509" w14:textId="77777777" w:rsidR="0017081C" w:rsidRPr="00C02505" w:rsidRDefault="0017081C" w:rsidP="008C68A3">
            <w:pPr>
              <w:jc w:val="right"/>
              <w:rPr>
                <w:rFonts w:cs="Arial"/>
                <w:color w:val="000000"/>
                <w:sz w:val="18"/>
                <w:szCs w:val="18"/>
                <w:lang w:val="en-US" w:eastAsia="zh-CN"/>
              </w:rPr>
            </w:pPr>
            <w:r w:rsidRPr="00C02505">
              <w:rPr>
                <w:rFonts w:cs="Arial"/>
                <w:color w:val="000000"/>
                <w:sz w:val="18"/>
                <w:szCs w:val="18"/>
                <w:lang w:val="en-US" w:eastAsia="zh-CN"/>
              </w:rPr>
              <w:t>12%</w:t>
            </w:r>
          </w:p>
        </w:tc>
      </w:tr>
      <w:tr w:rsidR="0017081C" w:rsidRPr="00C02505" w14:paraId="5F555D33" w14:textId="77777777" w:rsidTr="008C68A3">
        <w:trPr>
          <w:trHeight w:val="283"/>
          <w:jc w:val="center"/>
        </w:trPr>
        <w:tc>
          <w:tcPr>
            <w:tcW w:w="3234" w:type="dxa"/>
            <w:tcBorders>
              <w:top w:val="nil"/>
              <w:left w:val="single" w:sz="4" w:space="0" w:color="auto"/>
              <w:bottom w:val="single" w:sz="4" w:space="0" w:color="auto"/>
              <w:right w:val="single" w:sz="4" w:space="0" w:color="auto"/>
            </w:tcBorders>
            <w:shd w:val="clear" w:color="auto" w:fill="auto"/>
            <w:noWrap/>
            <w:vAlign w:val="center"/>
            <w:hideMark/>
          </w:tcPr>
          <w:p w14:paraId="36E86FF5" w14:textId="77777777" w:rsidR="0017081C" w:rsidRPr="00C02505" w:rsidRDefault="0017081C" w:rsidP="008C68A3">
            <w:pPr>
              <w:rPr>
                <w:rFonts w:cs="Arial"/>
                <w:color w:val="000000"/>
                <w:sz w:val="18"/>
                <w:szCs w:val="18"/>
                <w:lang w:val="en-US" w:eastAsia="zh-CN"/>
              </w:rPr>
            </w:pPr>
            <w:r w:rsidRPr="00C02505">
              <w:rPr>
                <w:rFonts w:cs="Arial"/>
                <w:color w:val="000000"/>
                <w:sz w:val="18"/>
                <w:szCs w:val="18"/>
                <w:lang w:val="en-US" w:eastAsia="zh-CN"/>
              </w:rPr>
              <w:t>R/E Constr. Projects/ADS</w:t>
            </w:r>
          </w:p>
        </w:tc>
        <w:tc>
          <w:tcPr>
            <w:tcW w:w="1017" w:type="dxa"/>
            <w:tcBorders>
              <w:top w:val="nil"/>
              <w:left w:val="nil"/>
              <w:bottom w:val="single" w:sz="4" w:space="0" w:color="auto"/>
              <w:right w:val="single" w:sz="4" w:space="0" w:color="auto"/>
            </w:tcBorders>
            <w:shd w:val="clear" w:color="auto" w:fill="auto"/>
            <w:noWrap/>
            <w:vAlign w:val="center"/>
            <w:hideMark/>
          </w:tcPr>
          <w:p w14:paraId="0E1BCE31" w14:textId="77777777" w:rsidR="0017081C" w:rsidRPr="00C02505" w:rsidRDefault="0017081C" w:rsidP="008C68A3">
            <w:pPr>
              <w:jc w:val="right"/>
              <w:rPr>
                <w:rFonts w:cs="Arial"/>
                <w:color w:val="000000"/>
                <w:sz w:val="18"/>
                <w:szCs w:val="18"/>
                <w:lang w:val="en-US" w:eastAsia="zh-CN"/>
              </w:rPr>
            </w:pPr>
            <w:r w:rsidRPr="00C02505">
              <w:rPr>
                <w:rFonts w:cs="Arial"/>
                <w:color w:val="000000"/>
                <w:sz w:val="18"/>
                <w:szCs w:val="18"/>
                <w:lang w:val="en-US" w:eastAsia="zh-CN"/>
              </w:rPr>
              <w:t>17</w:t>
            </w:r>
          </w:p>
        </w:tc>
        <w:tc>
          <w:tcPr>
            <w:tcW w:w="947" w:type="dxa"/>
            <w:tcBorders>
              <w:top w:val="nil"/>
              <w:left w:val="nil"/>
              <w:bottom w:val="single" w:sz="4" w:space="0" w:color="auto"/>
              <w:right w:val="single" w:sz="4" w:space="0" w:color="auto"/>
            </w:tcBorders>
            <w:shd w:val="clear" w:color="auto" w:fill="auto"/>
            <w:noWrap/>
            <w:vAlign w:val="center"/>
            <w:hideMark/>
          </w:tcPr>
          <w:p w14:paraId="5BC1EC84" w14:textId="77777777" w:rsidR="0017081C" w:rsidRPr="00C02505" w:rsidRDefault="0017081C" w:rsidP="008C68A3">
            <w:pPr>
              <w:jc w:val="right"/>
              <w:rPr>
                <w:rFonts w:cs="Arial"/>
                <w:color w:val="000000"/>
                <w:sz w:val="18"/>
                <w:szCs w:val="18"/>
                <w:lang w:val="en-US" w:eastAsia="zh-CN"/>
              </w:rPr>
            </w:pPr>
            <w:r w:rsidRPr="00C02505">
              <w:rPr>
                <w:rFonts w:cs="Arial"/>
                <w:color w:val="000000"/>
                <w:sz w:val="18"/>
                <w:szCs w:val="18"/>
                <w:lang w:val="en-US" w:eastAsia="zh-CN"/>
              </w:rPr>
              <w:t>29%</w:t>
            </w:r>
          </w:p>
        </w:tc>
        <w:tc>
          <w:tcPr>
            <w:tcW w:w="1127" w:type="dxa"/>
            <w:tcBorders>
              <w:top w:val="nil"/>
              <w:left w:val="nil"/>
              <w:bottom w:val="single" w:sz="4" w:space="0" w:color="auto"/>
              <w:right w:val="single" w:sz="4" w:space="0" w:color="auto"/>
            </w:tcBorders>
            <w:shd w:val="clear" w:color="auto" w:fill="auto"/>
            <w:noWrap/>
            <w:vAlign w:val="center"/>
            <w:hideMark/>
          </w:tcPr>
          <w:p w14:paraId="399B5F11" w14:textId="77777777" w:rsidR="0017081C" w:rsidRPr="00C02505" w:rsidRDefault="0017081C" w:rsidP="008C68A3">
            <w:pPr>
              <w:jc w:val="right"/>
              <w:rPr>
                <w:rFonts w:cs="Arial"/>
                <w:color w:val="000000"/>
                <w:sz w:val="18"/>
                <w:szCs w:val="18"/>
                <w:lang w:val="en-US" w:eastAsia="zh-CN"/>
              </w:rPr>
            </w:pPr>
            <w:r w:rsidRPr="00C02505">
              <w:rPr>
                <w:rFonts w:cs="Arial"/>
                <w:color w:val="000000"/>
                <w:sz w:val="18"/>
                <w:szCs w:val="18"/>
                <w:lang w:val="en-US" w:eastAsia="zh-CN"/>
              </w:rPr>
              <w:t>203</w:t>
            </w:r>
          </w:p>
        </w:tc>
        <w:tc>
          <w:tcPr>
            <w:tcW w:w="947" w:type="dxa"/>
            <w:tcBorders>
              <w:top w:val="nil"/>
              <w:left w:val="nil"/>
              <w:bottom w:val="single" w:sz="4" w:space="0" w:color="auto"/>
              <w:right w:val="single" w:sz="4" w:space="0" w:color="auto"/>
            </w:tcBorders>
            <w:shd w:val="clear" w:color="auto" w:fill="auto"/>
            <w:noWrap/>
            <w:vAlign w:val="center"/>
            <w:hideMark/>
          </w:tcPr>
          <w:p w14:paraId="189AE439" w14:textId="77777777" w:rsidR="0017081C" w:rsidRPr="00C02505" w:rsidRDefault="0017081C" w:rsidP="008C68A3">
            <w:pPr>
              <w:jc w:val="right"/>
              <w:rPr>
                <w:rFonts w:cs="Arial"/>
                <w:color w:val="000000"/>
                <w:sz w:val="18"/>
                <w:szCs w:val="18"/>
                <w:lang w:val="en-US" w:eastAsia="zh-CN"/>
              </w:rPr>
            </w:pPr>
            <w:r w:rsidRPr="00C02505">
              <w:rPr>
                <w:rFonts w:cs="Arial"/>
                <w:color w:val="000000"/>
                <w:sz w:val="18"/>
                <w:szCs w:val="18"/>
                <w:lang w:val="en-US" w:eastAsia="zh-CN"/>
              </w:rPr>
              <w:t>39%</w:t>
            </w:r>
          </w:p>
        </w:tc>
        <w:tc>
          <w:tcPr>
            <w:tcW w:w="1017" w:type="dxa"/>
            <w:tcBorders>
              <w:top w:val="nil"/>
              <w:left w:val="nil"/>
              <w:bottom w:val="single" w:sz="4" w:space="0" w:color="auto"/>
              <w:right w:val="single" w:sz="4" w:space="0" w:color="auto"/>
            </w:tcBorders>
            <w:shd w:val="clear" w:color="auto" w:fill="auto"/>
            <w:noWrap/>
            <w:vAlign w:val="center"/>
            <w:hideMark/>
          </w:tcPr>
          <w:p w14:paraId="09321868" w14:textId="77777777" w:rsidR="0017081C" w:rsidRPr="00C02505" w:rsidRDefault="0017081C" w:rsidP="008C68A3">
            <w:pPr>
              <w:jc w:val="right"/>
              <w:rPr>
                <w:rFonts w:cs="Arial"/>
                <w:color w:val="000000"/>
                <w:sz w:val="18"/>
                <w:szCs w:val="18"/>
                <w:lang w:val="en-US" w:eastAsia="zh-CN"/>
              </w:rPr>
            </w:pPr>
            <w:r w:rsidRPr="00C02505">
              <w:rPr>
                <w:rFonts w:cs="Arial"/>
                <w:color w:val="000000"/>
                <w:sz w:val="18"/>
                <w:szCs w:val="18"/>
                <w:lang w:val="en-US" w:eastAsia="zh-CN"/>
              </w:rPr>
              <w:t>77</w:t>
            </w:r>
          </w:p>
        </w:tc>
        <w:tc>
          <w:tcPr>
            <w:tcW w:w="947" w:type="dxa"/>
            <w:tcBorders>
              <w:top w:val="nil"/>
              <w:left w:val="nil"/>
              <w:bottom w:val="single" w:sz="4" w:space="0" w:color="auto"/>
              <w:right w:val="single" w:sz="4" w:space="0" w:color="auto"/>
            </w:tcBorders>
            <w:shd w:val="clear" w:color="auto" w:fill="auto"/>
            <w:noWrap/>
            <w:vAlign w:val="center"/>
            <w:hideMark/>
          </w:tcPr>
          <w:p w14:paraId="61DEFC03" w14:textId="77777777" w:rsidR="0017081C" w:rsidRPr="00C02505" w:rsidRDefault="0017081C" w:rsidP="008C68A3">
            <w:pPr>
              <w:jc w:val="right"/>
              <w:rPr>
                <w:rFonts w:cs="Arial"/>
                <w:color w:val="000000"/>
                <w:sz w:val="18"/>
                <w:szCs w:val="18"/>
                <w:lang w:val="en-US" w:eastAsia="zh-CN"/>
              </w:rPr>
            </w:pPr>
            <w:r w:rsidRPr="00C02505">
              <w:rPr>
                <w:rFonts w:cs="Arial"/>
                <w:color w:val="000000"/>
                <w:sz w:val="18"/>
                <w:szCs w:val="18"/>
                <w:lang w:val="en-US" w:eastAsia="zh-CN"/>
              </w:rPr>
              <w:t>33%</w:t>
            </w:r>
          </w:p>
        </w:tc>
        <w:tc>
          <w:tcPr>
            <w:tcW w:w="1017" w:type="dxa"/>
            <w:tcBorders>
              <w:top w:val="nil"/>
              <w:left w:val="nil"/>
              <w:bottom w:val="single" w:sz="4" w:space="0" w:color="auto"/>
              <w:right w:val="single" w:sz="4" w:space="0" w:color="auto"/>
            </w:tcBorders>
            <w:shd w:val="clear" w:color="auto" w:fill="auto"/>
            <w:noWrap/>
            <w:vAlign w:val="center"/>
            <w:hideMark/>
          </w:tcPr>
          <w:p w14:paraId="4276DBB4" w14:textId="77777777" w:rsidR="0017081C" w:rsidRPr="00C02505" w:rsidRDefault="0017081C" w:rsidP="008C68A3">
            <w:pPr>
              <w:rPr>
                <w:rFonts w:cs="Arial"/>
                <w:color w:val="000000"/>
                <w:sz w:val="18"/>
                <w:szCs w:val="18"/>
                <w:lang w:val="en-US" w:eastAsia="zh-CN"/>
              </w:rPr>
            </w:pPr>
            <w:r w:rsidRPr="00C02505">
              <w:rPr>
                <w:rFonts w:cs="Arial"/>
                <w:color w:val="000000"/>
                <w:sz w:val="18"/>
                <w:szCs w:val="18"/>
                <w:lang w:val="en-US" w:eastAsia="zh-CN"/>
              </w:rPr>
              <w:t> </w:t>
            </w:r>
          </w:p>
        </w:tc>
        <w:tc>
          <w:tcPr>
            <w:tcW w:w="947" w:type="dxa"/>
            <w:tcBorders>
              <w:top w:val="nil"/>
              <w:left w:val="nil"/>
              <w:bottom w:val="single" w:sz="4" w:space="0" w:color="auto"/>
              <w:right w:val="single" w:sz="4" w:space="0" w:color="auto"/>
            </w:tcBorders>
            <w:shd w:val="clear" w:color="auto" w:fill="auto"/>
            <w:noWrap/>
            <w:vAlign w:val="center"/>
            <w:hideMark/>
          </w:tcPr>
          <w:p w14:paraId="64D74F59" w14:textId="77777777" w:rsidR="0017081C" w:rsidRPr="00C02505" w:rsidRDefault="0017081C" w:rsidP="008C68A3">
            <w:pPr>
              <w:rPr>
                <w:rFonts w:cs="Arial"/>
                <w:color w:val="000000"/>
                <w:sz w:val="18"/>
                <w:szCs w:val="18"/>
                <w:lang w:val="en-US" w:eastAsia="zh-CN"/>
              </w:rPr>
            </w:pPr>
            <w:r w:rsidRPr="00C02505">
              <w:rPr>
                <w:rFonts w:cs="Arial"/>
                <w:color w:val="000000"/>
                <w:sz w:val="18"/>
                <w:szCs w:val="18"/>
                <w:lang w:val="en-US" w:eastAsia="zh-CN"/>
              </w:rPr>
              <w:t> </w:t>
            </w:r>
          </w:p>
        </w:tc>
        <w:tc>
          <w:tcPr>
            <w:tcW w:w="1017" w:type="dxa"/>
            <w:tcBorders>
              <w:top w:val="nil"/>
              <w:left w:val="nil"/>
              <w:bottom w:val="single" w:sz="4" w:space="0" w:color="auto"/>
              <w:right w:val="single" w:sz="4" w:space="0" w:color="auto"/>
            </w:tcBorders>
            <w:shd w:val="clear" w:color="auto" w:fill="auto"/>
            <w:noWrap/>
            <w:vAlign w:val="center"/>
            <w:hideMark/>
          </w:tcPr>
          <w:p w14:paraId="330BE3B2" w14:textId="77777777" w:rsidR="0017081C" w:rsidRPr="00C02505" w:rsidRDefault="0017081C" w:rsidP="008C68A3">
            <w:pPr>
              <w:jc w:val="right"/>
              <w:rPr>
                <w:rFonts w:cs="Arial"/>
                <w:color w:val="000000"/>
                <w:sz w:val="18"/>
                <w:szCs w:val="18"/>
                <w:lang w:val="en-US" w:eastAsia="zh-CN"/>
              </w:rPr>
            </w:pPr>
            <w:r w:rsidRPr="00C02505">
              <w:rPr>
                <w:rFonts w:cs="Arial"/>
                <w:color w:val="000000"/>
                <w:sz w:val="18"/>
                <w:szCs w:val="18"/>
                <w:lang w:val="en-US" w:eastAsia="zh-CN"/>
              </w:rPr>
              <w:t>1</w:t>
            </w:r>
          </w:p>
        </w:tc>
        <w:tc>
          <w:tcPr>
            <w:tcW w:w="947" w:type="dxa"/>
            <w:tcBorders>
              <w:top w:val="nil"/>
              <w:left w:val="nil"/>
              <w:bottom w:val="single" w:sz="4" w:space="0" w:color="auto"/>
              <w:right w:val="single" w:sz="4" w:space="0" w:color="auto"/>
            </w:tcBorders>
            <w:shd w:val="clear" w:color="auto" w:fill="auto"/>
            <w:noWrap/>
            <w:vAlign w:val="center"/>
            <w:hideMark/>
          </w:tcPr>
          <w:p w14:paraId="6A2AFFC0" w14:textId="77777777" w:rsidR="0017081C" w:rsidRPr="00C02505" w:rsidRDefault="0017081C" w:rsidP="008C68A3">
            <w:pPr>
              <w:jc w:val="right"/>
              <w:rPr>
                <w:rFonts w:cs="Arial"/>
                <w:color w:val="000000"/>
                <w:sz w:val="18"/>
                <w:szCs w:val="18"/>
                <w:lang w:val="en-US" w:eastAsia="zh-CN"/>
              </w:rPr>
            </w:pPr>
            <w:r w:rsidRPr="00C02505">
              <w:rPr>
                <w:rFonts w:cs="Arial"/>
                <w:color w:val="000000"/>
                <w:sz w:val="18"/>
                <w:szCs w:val="18"/>
                <w:lang w:val="en-US" w:eastAsia="zh-CN"/>
              </w:rPr>
              <w:t>0%</w:t>
            </w:r>
          </w:p>
        </w:tc>
        <w:tc>
          <w:tcPr>
            <w:tcW w:w="1017" w:type="dxa"/>
            <w:tcBorders>
              <w:top w:val="nil"/>
              <w:left w:val="nil"/>
              <w:bottom w:val="single" w:sz="4" w:space="0" w:color="auto"/>
              <w:right w:val="single" w:sz="4" w:space="0" w:color="auto"/>
            </w:tcBorders>
            <w:shd w:val="clear" w:color="auto" w:fill="auto"/>
            <w:noWrap/>
            <w:vAlign w:val="center"/>
            <w:hideMark/>
          </w:tcPr>
          <w:p w14:paraId="0EA24BA9" w14:textId="77777777" w:rsidR="0017081C" w:rsidRPr="00C02505" w:rsidRDefault="0017081C" w:rsidP="008C68A3">
            <w:pPr>
              <w:jc w:val="right"/>
              <w:rPr>
                <w:rFonts w:cs="Arial"/>
                <w:color w:val="000000"/>
                <w:sz w:val="18"/>
                <w:szCs w:val="18"/>
                <w:lang w:val="en-US" w:eastAsia="zh-CN"/>
              </w:rPr>
            </w:pPr>
            <w:r w:rsidRPr="00C02505">
              <w:rPr>
                <w:rFonts w:cs="Arial"/>
                <w:color w:val="000000"/>
                <w:sz w:val="18"/>
                <w:szCs w:val="18"/>
                <w:lang w:val="en-US" w:eastAsia="zh-CN"/>
              </w:rPr>
              <w:t>298</w:t>
            </w:r>
          </w:p>
        </w:tc>
        <w:tc>
          <w:tcPr>
            <w:tcW w:w="947" w:type="dxa"/>
            <w:tcBorders>
              <w:top w:val="nil"/>
              <w:left w:val="nil"/>
              <w:bottom w:val="single" w:sz="4" w:space="0" w:color="auto"/>
              <w:right w:val="single" w:sz="4" w:space="0" w:color="auto"/>
            </w:tcBorders>
            <w:shd w:val="clear" w:color="auto" w:fill="auto"/>
            <w:noWrap/>
            <w:vAlign w:val="center"/>
            <w:hideMark/>
          </w:tcPr>
          <w:p w14:paraId="033D3CE2" w14:textId="77777777" w:rsidR="0017081C" w:rsidRPr="00C02505" w:rsidRDefault="0017081C" w:rsidP="008C68A3">
            <w:pPr>
              <w:jc w:val="right"/>
              <w:rPr>
                <w:rFonts w:cs="Arial"/>
                <w:color w:val="000000"/>
                <w:sz w:val="18"/>
                <w:szCs w:val="18"/>
                <w:lang w:val="en-US" w:eastAsia="zh-CN"/>
              </w:rPr>
            </w:pPr>
            <w:r w:rsidRPr="00C02505">
              <w:rPr>
                <w:rFonts w:cs="Arial"/>
                <w:color w:val="000000"/>
                <w:sz w:val="18"/>
                <w:szCs w:val="18"/>
                <w:lang w:val="en-US" w:eastAsia="zh-CN"/>
              </w:rPr>
              <w:t>37%</w:t>
            </w:r>
          </w:p>
        </w:tc>
      </w:tr>
      <w:tr w:rsidR="0017081C" w:rsidRPr="00C02505" w14:paraId="00DF2F0B" w14:textId="77777777" w:rsidTr="008C68A3">
        <w:trPr>
          <w:trHeight w:val="283"/>
          <w:jc w:val="center"/>
        </w:trPr>
        <w:tc>
          <w:tcPr>
            <w:tcW w:w="3234" w:type="dxa"/>
            <w:tcBorders>
              <w:top w:val="nil"/>
              <w:left w:val="single" w:sz="4" w:space="0" w:color="auto"/>
              <w:bottom w:val="single" w:sz="4" w:space="0" w:color="auto"/>
              <w:right w:val="single" w:sz="4" w:space="0" w:color="auto"/>
            </w:tcBorders>
            <w:shd w:val="clear" w:color="auto" w:fill="auto"/>
            <w:noWrap/>
            <w:vAlign w:val="center"/>
            <w:hideMark/>
          </w:tcPr>
          <w:p w14:paraId="68E56916" w14:textId="77777777" w:rsidR="0017081C" w:rsidRPr="00C02505" w:rsidRDefault="0017081C" w:rsidP="008C68A3">
            <w:pPr>
              <w:rPr>
                <w:rFonts w:cs="Arial"/>
                <w:color w:val="000000"/>
                <w:sz w:val="18"/>
                <w:szCs w:val="18"/>
                <w:lang w:val="en-US" w:eastAsia="zh-CN"/>
              </w:rPr>
            </w:pPr>
            <w:r w:rsidRPr="00C02505">
              <w:rPr>
                <w:rFonts w:cs="Arial"/>
                <w:color w:val="000000"/>
                <w:sz w:val="18"/>
                <w:szCs w:val="18"/>
                <w:lang w:val="en-US" w:eastAsia="zh-CN"/>
              </w:rPr>
              <w:t>Commercial/Farm Properties- 1st Charge</w:t>
            </w:r>
          </w:p>
        </w:tc>
        <w:tc>
          <w:tcPr>
            <w:tcW w:w="1017" w:type="dxa"/>
            <w:tcBorders>
              <w:top w:val="nil"/>
              <w:left w:val="nil"/>
              <w:bottom w:val="single" w:sz="4" w:space="0" w:color="auto"/>
              <w:right w:val="single" w:sz="4" w:space="0" w:color="auto"/>
            </w:tcBorders>
            <w:shd w:val="clear" w:color="auto" w:fill="auto"/>
            <w:noWrap/>
            <w:vAlign w:val="center"/>
            <w:hideMark/>
          </w:tcPr>
          <w:p w14:paraId="43FD4FA0" w14:textId="77777777" w:rsidR="0017081C" w:rsidRPr="00C02505" w:rsidRDefault="0017081C" w:rsidP="008C68A3">
            <w:pPr>
              <w:jc w:val="right"/>
              <w:rPr>
                <w:rFonts w:cs="Arial"/>
                <w:color w:val="000000"/>
                <w:sz w:val="18"/>
                <w:szCs w:val="18"/>
                <w:lang w:val="en-US" w:eastAsia="zh-CN"/>
              </w:rPr>
            </w:pPr>
            <w:r w:rsidRPr="00C02505">
              <w:rPr>
                <w:rFonts w:cs="Arial"/>
                <w:color w:val="000000"/>
                <w:sz w:val="18"/>
                <w:szCs w:val="18"/>
                <w:lang w:val="en-US" w:eastAsia="zh-CN"/>
              </w:rPr>
              <w:t>43</w:t>
            </w:r>
          </w:p>
        </w:tc>
        <w:tc>
          <w:tcPr>
            <w:tcW w:w="947" w:type="dxa"/>
            <w:tcBorders>
              <w:top w:val="nil"/>
              <w:left w:val="nil"/>
              <w:bottom w:val="single" w:sz="4" w:space="0" w:color="auto"/>
              <w:right w:val="single" w:sz="4" w:space="0" w:color="auto"/>
            </w:tcBorders>
            <w:shd w:val="clear" w:color="auto" w:fill="auto"/>
            <w:noWrap/>
            <w:vAlign w:val="center"/>
            <w:hideMark/>
          </w:tcPr>
          <w:p w14:paraId="67E496C6" w14:textId="77777777" w:rsidR="0017081C" w:rsidRPr="00C02505" w:rsidRDefault="0017081C" w:rsidP="008C68A3">
            <w:pPr>
              <w:jc w:val="right"/>
              <w:rPr>
                <w:rFonts w:cs="Arial"/>
                <w:color w:val="000000"/>
                <w:sz w:val="18"/>
                <w:szCs w:val="18"/>
                <w:lang w:val="en-US" w:eastAsia="zh-CN"/>
              </w:rPr>
            </w:pPr>
            <w:r w:rsidRPr="00C02505">
              <w:rPr>
                <w:rFonts w:cs="Arial"/>
                <w:color w:val="000000"/>
                <w:sz w:val="18"/>
                <w:szCs w:val="18"/>
                <w:lang w:val="en-US" w:eastAsia="zh-CN"/>
              </w:rPr>
              <w:t>21%</w:t>
            </w:r>
          </w:p>
        </w:tc>
        <w:tc>
          <w:tcPr>
            <w:tcW w:w="1127" w:type="dxa"/>
            <w:tcBorders>
              <w:top w:val="nil"/>
              <w:left w:val="nil"/>
              <w:bottom w:val="single" w:sz="4" w:space="0" w:color="auto"/>
              <w:right w:val="single" w:sz="4" w:space="0" w:color="auto"/>
            </w:tcBorders>
            <w:shd w:val="clear" w:color="auto" w:fill="auto"/>
            <w:noWrap/>
            <w:vAlign w:val="center"/>
            <w:hideMark/>
          </w:tcPr>
          <w:p w14:paraId="4779081D" w14:textId="77777777" w:rsidR="0017081C" w:rsidRPr="00C02505" w:rsidRDefault="0017081C" w:rsidP="008C68A3">
            <w:pPr>
              <w:jc w:val="right"/>
              <w:rPr>
                <w:rFonts w:cs="Arial"/>
                <w:color w:val="000000"/>
                <w:sz w:val="18"/>
                <w:szCs w:val="18"/>
                <w:lang w:val="en-US" w:eastAsia="zh-CN"/>
              </w:rPr>
            </w:pPr>
            <w:r w:rsidRPr="00C02505">
              <w:rPr>
                <w:rFonts w:cs="Arial"/>
                <w:color w:val="000000"/>
                <w:sz w:val="18"/>
                <w:szCs w:val="18"/>
                <w:lang w:val="en-US" w:eastAsia="zh-CN"/>
              </w:rPr>
              <w:t>391</w:t>
            </w:r>
          </w:p>
        </w:tc>
        <w:tc>
          <w:tcPr>
            <w:tcW w:w="947" w:type="dxa"/>
            <w:tcBorders>
              <w:top w:val="nil"/>
              <w:left w:val="nil"/>
              <w:bottom w:val="single" w:sz="4" w:space="0" w:color="auto"/>
              <w:right w:val="single" w:sz="4" w:space="0" w:color="auto"/>
            </w:tcBorders>
            <w:shd w:val="clear" w:color="auto" w:fill="auto"/>
            <w:noWrap/>
            <w:vAlign w:val="center"/>
            <w:hideMark/>
          </w:tcPr>
          <w:p w14:paraId="093926BE" w14:textId="77777777" w:rsidR="0017081C" w:rsidRPr="00C02505" w:rsidRDefault="0017081C" w:rsidP="008C68A3">
            <w:pPr>
              <w:jc w:val="right"/>
              <w:rPr>
                <w:rFonts w:cs="Arial"/>
                <w:color w:val="000000"/>
                <w:sz w:val="18"/>
                <w:szCs w:val="18"/>
                <w:lang w:val="en-US" w:eastAsia="zh-CN"/>
              </w:rPr>
            </w:pPr>
            <w:r w:rsidRPr="00C02505">
              <w:rPr>
                <w:rFonts w:cs="Arial"/>
                <w:color w:val="000000"/>
                <w:sz w:val="18"/>
                <w:szCs w:val="18"/>
                <w:lang w:val="en-US" w:eastAsia="zh-CN"/>
              </w:rPr>
              <w:t>33%</w:t>
            </w:r>
          </w:p>
        </w:tc>
        <w:tc>
          <w:tcPr>
            <w:tcW w:w="1017" w:type="dxa"/>
            <w:tcBorders>
              <w:top w:val="nil"/>
              <w:left w:val="nil"/>
              <w:bottom w:val="single" w:sz="4" w:space="0" w:color="auto"/>
              <w:right w:val="single" w:sz="4" w:space="0" w:color="auto"/>
            </w:tcBorders>
            <w:shd w:val="clear" w:color="auto" w:fill="auto"/>
            <w:noWrap/>
            <w:vAlign w:val="center"/>
            <w:hideMark/>
          </w:tcPr>
          <w:p w14:paraId="708FF135" w14:textId="77777777" w:rsidR="0017081C" w:rsidRPr="00C02505" w:rsidRDefault="0017081C" w:rsidP="008C68A3">
            <w:pPr>
              <w:jc w:val="right"/>
              <w:rPr>
                <w:rFonts w:cs="Arial"/>
                <w:color w:val="000000"/>
                <w:sz w:val="18"/>
                <w:szCs w:val="18"/>
                <w:lang w:val="en-US" w:eastAsia="zh-CN"/>
              </w:rPr>
            </w:pPr>
            <w:r w:rsidRPr="00C02505">
              <w:rPr>
                <w:rFonts w:cs="Arial"/>
                <w:color w:val="000000"/>
                <w:sz w:val="18"/>
                <w:szCs w:val="18"/>
                <w:lang w:val="en-US" w:eastAsia="zh-CN"/>
              </w:rPr>
              <w:t>268</w:t>
            </w:r>
          </w:p>
        </w:tc>
        <w:tc>
          <w:tcPr>
            <w:tcW w:w="947" w:type="dxa"/>
            <w:tcBorders>
              <w:top w:val="nil"/>
              <w:left w:val="nil"/>
              <w:bottom w:val="single" w:sz="4" w:space="0" w:color="auto"/>
              <w:right w:val="single" w:sz="4" w:space="0" w:color="auto"/>
            </w:tcBorders>
            <w:shd w:val="clear" w:color="auto" w:fill="auto"/>
            <w:noWrap/>
            <w:vAlign w:val="center"/>
            <w:hideMark/>
          </w:tcPr>
          <w:p w14:paraId="5D256235" w14:textId="77777777" w:rsidR="0017081C" w:rsidRPr="00C02505" w:rsidRDefault="0017081C" w:rsidP="008C68A3">
            <w:pPr>
              <w:jc w:val="right"/>
              <w:rPr>
                <w:rFonts w:cs="Arial"/>
                <w:color w:val="000000"/>
                <w:sz w:val="18"/>
                <w:szCs w:val="18"/>
                <w:lang w:val="en-US" w:eastAsia="zh-CN"/>
              </w:rPr>
            </w:pPr>
            <w:r w:rsidRPr="00C02505">
              <w:rPr>
                <w:rFonts w:cs="Arial"/>
                <w:color w:val="000000"/>
                <w:sz w:val="18"/>
                <w:szCs w:val="18"/>
                <w:lang w:val="en-US" w:eastAsia="zh-CN"/>
              </w:rPr>
              <w:t>23%</w:t>
            </w:r>
          </w:p>
        </w:tc>
        <w:tc>
          <w:tcPr>
            <w:tcW w:w="1017" w:type="dxa"/>
            <w:tcBorders>
              <w:top w:val="nil"/>
              <w:left w:val="nil"/>
              <w:bottom w:val="single" w:sz="4" w:space="0" w:color="auto"/>
              <w:right w:val="single" w:sz="4" w:space="0" w:color="auto"/>
            </w:tcBorders>
            <w:shd w:val="clear" w:color="auto" w:fill="auto"/>
            <w:noWrap/>
            <w:vAlign w:val="center"/>
            <w:hideMark/>
          </w:tcPr>
          <w:p w14:paraId="7E357114" w14:textId="77777777" w:rsidR="0017081C" w:rsidRPr="00C02505" w:rsidRDefault="0017081C" w:rsidP="008C68A3">
            <w:pPr>
              <w:jc w:val="right"/>
              <w:rPr>
                <w:rFonts w:cs="Arial"/>
                <w:color w:val="000000"/>
                <w:sz w:val="18"/>
                <w:szCs w:val="18"/>
                <w:lang w:val="en-US" w:eastAsia="zh-CN"/>
              </w:rPr>
            </w:pPr>
            <w:r w:rsidRPr="00C02505">
              <w:rPr>
                <w:rFonts w:cs="Arial"/>
                <w:color w:val="000000"/>
                <w:sz w:val="18"/>
                <w:szCs w:val="18"/>
                <w:lang w:val="en-US" w:eastAsia="zh-CN"/>
              </w:rPr>
              <w:t>3</w:t>
            </w:r>
          </w:p>
        </w:tc>
        <w:tc>
          <w:tcPr>
            <w:tcW w:w="947" w:type="dxa"/>
            <w:tcBorders>
              <w:top w:val="nil"/>
              <w:left w:val="nil"/>
              <w:bottom w:val="single" w:sz="4" w:space="0" w:color="auto"/>
              <w:right w:val="single" w:sz="4" w:space="0" w:color="auto"/>
            </w:tcBorders>
            <w:shd w:val="clear" w:color="auto" w:fill="auto"/>
            <w:noWrap/>
            <w:vAlign w:val="center"/>
            <w:hideMark/>
          </w:tcPr>
          <w:p w14:paraId="634006B2" w14:textId="77777777" w:rsidR="0017081C" w:rsidRPr="00C02505" w:rsidRDefault="0017081C" w:rsidP="008C68A3">
            <w:pPr>
              <w:jc w:val="right"/>
              <w:rPr>
                <w:rFonts w:cs="Arial"/>
                <w:color w:val="000000"/>
                <w:sz w:val="18"/>
                <w:szCs w:val="18"/>
                <w:lang w:val="en-US" w:eastAsia="zh-CN"/>
              </w:rPr>
            </w:pPr>
            <w:r w:rsidRPr="00C02505">
              <w:rPr>
                <w:rFonts w:cs="Arial"/>
                <w:color w:val="000000"/>
                <w:sz w:val="18"/>
                <w:szCs w:val="18"/>
                <w:lang w:val="en-US" w:eastAsia="zh-CN"/>
              </w:rPr>
              <w:t>0%</w:t>
            </w:r>
          </w:p>
        </w:tc>
        <w:tc>
          <w:tcPr>
            <w:tcW w:w="1017" w:type="dxa"/>
            <w:tcBorders>
              <w:top w:val="nil"/>
              <w:left w:val="nil"/>
              <w:bottom w:val="single" w:sz="4" w:space="0" w:color="auto"/>
              <w:right w:val="single" w:sz="4" w:space="0" w:color="auto"/>
            </w:tcBorders>
            <w:shd w:val="clear" w:color="auto" w:fill="auto"/>
            <w:noWrap/>
            <w:vAlign w:val="center"/>
            <w:hideMark/>
          </w:tcPr>
          <w:p w14:paraId="2A4DD360" w14:textId="77777777" w:rsidR="0017081C" w:rsidRPr="00C02505" w:rsidRDefault="0017081C" w:rsidP="008C68A3">
            <w:pPr>
              <w:jc w:val="right"/>
              <w:rPr>
                <w:rFonts w:cs="Arial"/>
                <w:color w:val="000000"/>
                <w:sz w:val="18"/>
                <w:szCs w:val="18"/>
                <w:lang w:val="en-US" w:eastAsia="zh-CN"/>
              </w:rPr>
            </w:pPr>
            <w:r w:rsidRPr="00C02505">
              <w:rPr>
                <w:rFonts w:cs="Arial"/>
                <w:color w:val="000000"/>
                <w:sz w:val="18"/>
                <w:szCs w:val="18"/>
                <w:lang w:val="en-US" w:eastAsia="zh-CN"/>
              </w:rPr>
              <w:t>46</w:t>
            </w:r>
          </w:p>
        </w:tc>
        <w:tc>
          <w:tcPr>
            <w:tcW w:w="947" w:type="dxa"/>
            <w:tcBorders>
              <w:top w:val="nil"/>
              <w:left w:val="nil"/>
              <w:bottom w:val="single" w:sz="4" w:space="0" w:color="auto"/>
              <w:right w:val="single" w:sz="4" w:space="0" w:color="auto"/>
            </w:tcBorders>
            <w:shd w:val="clear" w:color="auto" w:fill="auto"/>
            <w:noWrap/>
            <w:vAlign w:val="center"/>
            <w:hideMark/>
          </w:tcPr>
          <w:p w14:paraId="06B2D542" w14:textId="77777777" w:rsidR="0017081C" w:rsidRPr="00C02505" w:rsidRDefault="0017081C" w:rsidP="008C68A3">
            <w:pPr>
              <w:jc w:val="right"/>
              <w:rPr>
                <w:rFonts w:cs="Arial"/>
                <w:color w:val="000000"/>
                <w:sz w:val="18"/>
                <w:szCs w:val="18"/>
                <w:lang w:val="en-US" w:eastAsia="zh-CN"/>
              </w:rPr>
            </w:pPr>
            <w:r w:rsidRPr="00C02505">
              <w:rPr>
                <w:rFonts w:cs="Arial"/>
                <w:color w:val="000000"/>
                <w:sz w:val="18"/>
                <w:szCs w:val="18"/>
                <w:lang w:val="en-US" w:eastAsia="zh-CN"/>
              </w:rPr>
              <w:t>22%</w:t>
            </w:r>
          </w:p>
        </w:tc>
        <w:tc>
          <w:tcPr>
            <w:tcW w:w="1017" w:type="dxa"/>
            <w:tcBorders>
              <w:top w:val="nil"/>
              <w:left w:val="nil"/>
              <w:bottom w:val="single" w:sz="4" w:space="0" w:color="auto"/>
              <w:right w:val="single" w:sz="4" w:space="0" w:color="auto"/>
            </w:tcBorders>
            <w:shd w:val="clear" w:color="auto" w:fill="auto"/>
            <w:noWrap/>
            <w:vAlign w:val="center"/>
            <w:hideMark/>
          </w:tcPr>
          <w:p w14:paraId="15ABEE1D" w14:textId="77777777" w:rsidR="0017081C" w:rsidRPr="00C02505" w:rsidRDefault="0017081C" w:rsidP="008C68A3">
            <w:pPr>
              <w:jc w:val="right"/>
              <w:rPr>
                <w:rFonts w:cs="Arial"/>
                <w:color w:val="000000"/>
                <w:sz w:val="18"/>
                <w:szCs w:val="18"/>
                <w:lang w:val="en-US" w:eastAsia="zh-CN"/>
              </w:rPr>
            </w:pPr>
            <w:r w:rsidRPr="00C02505">
              <w:rPr>
                <w:rFonts w:cs="Arial"/>
                <w:color w:val="000000"/>
                <w:sz w:val="18"/>
                <w:szCs w:val="18"/>
                <w:lang w:val="en-US" w:eastAsia="zh-CN"/>
              </w:rPr>
              <w:t>751</w:t>
            </w:r>
          </w:p>
        </w:tc>
        <w:tc>
          <w:tcPr>
            <w:tcW w:w="947" w:type="dxa"/>
            <w:tcBorders>
              <w:top w:val="nil"/>
              <w:left w:val="nil"/>
              <w:bottom w:val="single" w:sz="4" w:space="0" w:color="auto"/>
              <w:right w:val="single" w:sz="4" w:space="0" w:color="auto"/>
            </w:tcBorders>
            <w:shd w:val="clear" w:color="auto" w:fill="auto"/>
            <w:noWrap/>
            <w:vAlign w:val="center"/>
            <w:hideMark/>
          </w:tcPr>
          <w:p w14:paraId="7FDA9DA8" w14:textId="77777777" w:rsidR="0017081C" w:rsidRPr="00C02505" w:rsidRDefault="0017081C" w:rsidP="008C68A3">
            <w:pPr>
              <w:jc w:val="right"/>
              <w:rPr>
                <w:rFonts w:cs="Arial"/>
                <w:color w:val="000000"/>
                <w:sz w:val="18"/>
                <w:szCs w:val="18"/>
                <w:lang w:val="en-US" w:eastAsia="zh-CN"/>
              </w:rPr>
            </w:pPr>
            <w:r w:rsidRPr="00C02505">
              <w:rPr>
                <w:rFonts w:cs="Arial"/>
                <w:color w:val="000000"/>
                <w:sz w:val="18"/>
                <w:szCs w:val="18"/>
                <w:lang w:val="en-US" w:eastAsia="zh-CN"/>
              </w:rPr>
              <w:t>28%</w:t>
            </w:r>
          </w:p>
        </w:tc>
      </w:tr>
      <w:tr w:rsidR="0017081C" w:rsidRPr="00C02505" w14:paraId="5472005D" w14:textId="77777777" w:rsidTr="008C68A3">
        <w:trPr>
          <w:trHeight w:val="283"/>
          <w:jc w:val="center"/>
        </w:trPr>
        <w:tc>
          <w:tcPr>
            <w:tcW w:w="3234" w:type="dxa"/>
            <w:tcBorders>
              <w:top w:val="nil"/>
              <w:left w:val="single" w:sz="4" w:space="0" w:color="auto"/>
              <w:bottom w:val="single" w:sz="4" w:space="0" w:color="auto"/>
              <w:right w:val="single" w:sz="4" w:space="0" w:color="auto"/>
            </w:tcBorders>
            <w:shd w:val="clear" w:color="auto" w:fill="auto"/>
            <w:noWrap/>
            <w:vAlign w:val="center"/>
            <w:hideMark/>
          </w:tcPr>
          <w:p w14:paraId="0D1C79F6" w14:textId="77777777" w:rsidR="0017081C" w:rsidRPr="00C02505" w:rsidRDefault="0017081C" w:rsidP="008C68A3">
            <w:pPr>
              <w:rPr>
                <w:rFonts w:cs="Arial"/>
                <w:color w:val="000000"/>
                <w:sz w:val="18"/>
                <w:szCs w:val="18"/>
                <w:lang w:val="en-US" w:eastAsia="zh-CN"/>
              </w:rPr>
            </w:pPr>
            <w:r w:rsidRPr="00C02505">
              <w:rPr>
                <w:rFonts w:cs="Arial"/>
                <w:color w:val="000000"/>
                <w:sz w:val="18"/>
                <w:szCs w:val="18"/>
                <w:lang w:val="en-US" w:eastAsia="zh-CN"/>
              </w:rPr>
              <w:t>Commercial/Farm Properties- Other</w:t>
            </w:r>
          </w:p>
        </w:tc>
        <w:tc>
          <w:tcPr>
            <w:tcW w:w="1017" w:type="dxa"/>
            <w:tcBorders>
              <w:top w:val="nil"/>
              <w:left w:val="nil"/>
              <w:bottom w:val="single" w:sz="4" w:space="0" w:color="auto"/>
              <w:right w:val="single" w:sz="4" w:space="0" w:color="auto"/>
            </w:tcBorders>
            <w:shd w:val="clear" w:color="auto" w:fill="auto"/>
            <w:noWrap/>
            <w:vAlign w:val="center"/>
            <w:hideMark/>
          </w:tcPr>
          <w:p w14:paraId="187F985B" w14:textId="77777777" w:rsidR="0017081C" w:rsidRPr="00C02505" w:rsidRDefault="0017081C" w:rsidP="008C68A3">
            <w:pPr>
              <w:rPr>
                <w:rFonts w:cs="Arial"/>
                <w:color w:val="000000"/>
                <w:sz w:val="18"/>
                <w:szCs w:val="18"/>
                <w:lang w:val="en-US" w:eastAsia="zh-CN"/>
              </w:rPr>
            </w:pPr>
            <w:r w:rsidRPr="00C02505">
              <w:rPr>
                <w:rFonts w:cs="Arial"/>
                <w:color w:val="000000"/>
                <w:sz w:val="18"/>
                <w:szCs w:val="18"/>
                <w:lang w:val="en-US" w:eastAsia="zh-CN"/>
              </w:rPr>
              <w:t> </w:t>
            </w:r>
          </w:p>
        </w:tc>
        <w:tc>
          <w:tcPr>
            <w:tcW w:w="947" w:type="dxa"/>
            <w:tcBorders>
              <w:top w:val="nil"/>
              <w:left w:val="nil"/>
              <w:bottom w:val="single" w:sz="4" w:space="0" w:color="auto"/>
              <w:right w:val="single" w:sz="4" w:space="0" w:color="auto"/>
            </w:tcBorders>
            <w:shd w:val="clear" w:color="auto" w:fill="auto"/>
            <w:noWrap/>
            <w:vAlign w:val="center"/>
            <w:hideMark/>
          </w:tcPr>
          <w:p w14:paraId="72048CB2" w14:textId="77777777" w:rsidR="0017081C" w:rsidRPr="00C02505" w:rsidRDefault="0017081C" w:rsidP="008C68A3">
            <w:pPr>
              <w:rPr>
                <w:rFonts w:cs="Arial"/>
                <w:color w:val="000000"/>
                <w:sz w:val="18"/>
                <w:szCs w:val="18"/>
                <w:lang w:val="en-US" w:eastAsia="zh-CN"/>
              </w:rPr>
            </w:pPr>
            <w:r w:rsidRPr="00C02505">
              <w:rPr>
                <w:rFonts w:cs="Arial"/>
                <w:color w:val="000000"/>
                <w:sz w:val="18"/>
                <w:szCs w:val="18"/>
                <w:lang w:val="en-US" w:eastAsia="zh-CN"/>
              </w:rPr>
              <w:t> </w:t>
            </w:r>
          </w:p>
        </w:tc>
        <w:tc>
          <w:tcPr>
            <w:tcW w:w="1127" w:type="dxa"/>
            <w:tcBorders>
              <w:top w:val="nil"/>
              <w:left w:val="nil"/>
              <w:bottom w:val="single" w:sz="4" w:space="0" w:color="auto"/>
              <w:right w:val="single" w:sz="4" w:space="0" w:color="auto"/>
            </w:tcBorders>
            <w:shd w:val="clear" w:color="auto" w:fill="auto"/>
            <w:noWrap/>
            <w:vAlign w:val="center"/>
            <w:hideMark/>
          </w:tcPr>
          <w:p w14:paraId="3396829C" w14:textId="77777777" w:rsidR="0017081C" w:rsidRPr="00C02505" w:rsidRDefault="0017081C" w:rsidP="008C68A3">
            <w:pPr>
              <w:jc w:val="right"/>
              <w:rPr>
                <w:rFonts w:cs="Arial"/>
                <w:color w:val="000000"/>
                <w:sz w:val="18"/>
                <w:szCs w:val="18"/>
                <w:lang w:val="en-US" w:eastAsia="zh-CN"/>
              </w:rPr>
            </w:pPr>
            <w:r w:rsidRPr="00C02505">
              <w:rPr>
                <w:rFonts w:cs="Arial"/>
                <w:color w:val="000000"/>
                <w:sz w:val="18"/>
                <w:szCs w:val="18"/>
                <w:lang w:val="en-US" w:eastAsia="zh-CN"/>
              </w:rPr>
              <w:t>5</w:t>
            </w:r>
          </w:p>
        </w:tc>
        <w:tc>
          <w:tcPr>
            <w:tcW w:w="947" w:type="dxa"/>
            <w:tcBorders>
              <w:top w:val="nil"/>
              <w:left w:val="nil"/>
              <w:bottom w:val="single" w:sz="4" w:space="0" w:color="auto"/>
              <w:right w:val="single" w:sz="4" w:space="0" w:color="auto"/>
            </w:tcBorders>
            <w:shd w:val="clear" w:color="auto" w:fill="auto"/>
            <w:noWrap/>
            <w:vAlign w:val="center"/>
            <w:hideMark/>
          </w:tcPr>
          <w:p w14:paraId="301D7928" w14:textId="77777777" w:rsidR="0017081C" w:rsidRPr="00C02505" w:rsidRDefault="0017081C" w:rsidP="008C68A3">
            <w:pPr>
              <w:jc w:val="right"/>
              <w:rPr>
                <w:rFonts w:cs="Arial"/>
                <w:color w:val="000000"/>
                <w:sz w:val="18"/>
                <w:szCs w:val="18"/>
                <w:lang w:val="en-US" w:eastAsia="zh-CN"/>
              </w:rPr>
            </w:pPr>
            <w:r w:rsidRPr="00C02505">
              <w:rPr>
                <w:rFonts w:cs="Arial"/>
                <w:color w:val="000000"/>
                <w:sz w:val="18"/>
                <w:szCs w:val="18"/>
                <w:lang w:val="en-US" w:eastAsia="zh-CN"/>
              </w:rPr>
              <w:t>46%</w:t>
            </w:r>
          </w:p>
        </w:tc>
        <w:tc>
          <w:tcPr>
            <w:tcW w:w="1017" w:type="dxa"/>
            <w:tcBorders>
              <w:top w:val="nil"/>
              <w:left w:val="nil"/>
              <w:bottom w:val="single" w:sz="4" w:space="0" w:color="auto"/>
              <w:right w:val="single" w:sz="4" w:space="0" w:color="auto"/>
            </w:tcBorders>
            <w:shd w:val="clear" w:color="auto" w:fill="auto"/>
            <w:noWrap/>
            <w:vAlign w:val="center"/>
            <w:hideMark/>
          </w:tcPr>
          <w:p w14:paraId="75BDCF3E" w14:textId="77777777" w:rsidR="0017081C" w:rsidRPr="00C02505" w:rsidRDefault="0017081C" w:rsidP="008C68A3">
            <w:pPr>
              <w:jc w:val="right"/>
              <w:rPr>
                <w:rFonts w:cs="Arial"/>
                <w:color w:val="000000"/>
                <w:sz w:val="18"/>
                <w:szCs w:val="18"/>
                <w:lang w:val="en-US" w:eastAsia="zh-CN"/>
              </w:rPr>
            </w:pPr>
            <w:r w:rsidRPr="00C02505">
              <w:rPr>
                <w:rFonts w:cs="Arial"/>
                <w:color w:val="000000"/>
                <w:sz w:val="18"/>
                <w:szCs w:val="18"/>
                <w:lang w:val="en-US" w:eastAsia="zh-CN"/>
              </w:rPr>
              <w:t>6</w:t>
            </w:r>
          </w:p>
        </w:tc>
        <w:tc>
          <w:tcPr>
            <w:tcW w:w="947" w:type="dxa"/>
            <w:tcBorders>
              <w:top w:val="nil"/>
              <w:left w:val="nil"/>
              <w:bottom w:val="single" w:sz="4" w:space="0" w:color="auto"/>
              <w:right w:val="single" w:sz="4" w:space="0" w:color="auto"/>
            </w:tcBorders>
            <w:shd w:val="clear" w:color="auto" w:fill="auto"/>
            <w:noWrap/>
            <w:vAlign w:val="center"/>
            <w:hideMark/>
          </w:tcPr>
          <w:p w14:paraId="0DC463F4" w14:textId="77777777" w:rsidR="0017081C" w:rsidRPr="00C02505" w:rsidRDefault="0017081C" w:rsidP="008C68A3">
            <w:pPr>
              <w:jc w:val="right"/>
              <w:rPr>
                <w:rFonts w:cs="Arial"/>
                <w:color w:val="000000"/>
                <w:sz w:val="18"/>
                <w:szCs w:val="18"/>
                <w:lang w:val="en-US" w:eastAsia="zh-CN"/>
              </w:rPr>
            </w:pPr>
            <w:r w:rsidRPr="00C02505">
              <w:rPr>
                <w:rFonts w:cs="Arial"/>
                <w:color w:val="000000"/>
                <w:sz w:val="18"/>
                <w:szCs w:val="18"/>
                <w:lang w:val="en-US" w:eastAsia="zh-CN"/>
              </w:rPr>
              <w:t>9%</w:t>
            </w:r>
          </w:p>
        </w:tc>
        <w:tc>
          <w:tcPr>
            <w:tcW w:w="1017" w:type="dxa"/>
            <w:tcBorders>
              <w:top w:val="nil"/>
              <w:left w:val="nil"/>
              <w:bottom w:val="single" w:sz="4" w:space="0" w:color="auto"/>
              <w:right w:val="single" w:sz="4" w:space="0" w:color="auto"/>
            </w:tcBorders>
            <w:shd w:val="clear" w:color="auto" w:fill="auto"/>
            <w:noWrap/>
            <w:vAlign w:val="center"/>
            <w:hideMark/>
          </w:tcPr>
          <w:p w14:paraId="423B46CE" w14:textId="77777777" w:rsidR="0017081C" w:rsidRPr="00C02505" w:rsidRDefault="0017081C" w:rsidP="008C68A3">
            <w:pPr>
              <w:rPr>
                <w:rFonts w:cs="Arial"/>
                <w:color w:val="000000"/>
                <w:sz w:val="18"/>
                <w:szCs w:val="18"/>
                <w:lang w:val="en-US" w:eastAsia="zh-CN"/>
              </w:rPr>
            </w:pPr>
            <w:r w:rsidRPr="00C02505">
              <w:rPr>
                <w:rFonts w:cs="Arial"/>
                <w:color w:val="000000"/>
                <w:sz w:val="18"/>
                <w:szCs w:val="18"/>
                <w:lang w:val="en-US" w:eastAsia="zh-CN"/>
              </w:rPr>
              <w:t> </w:t>
            </w:r>
          </w:p>
        </w:tc>
        <w:tc>
          <w:tcPr>
            <w:tcW w:w="947" w:type="dxa"/>
            <w:tcBorders>
              <w:top w:val="nil"/>
              <w:left w:val="nil"/>
              <w:bottom w:val="single" w:sz="4" w:space="0" w:color="auto"/>
              <w:right w:val="single" w:sz="4" w:space="0" w:color="auto"/>
            </w:tcBorders>
            <w:shd w:val="clear" w:color="auto" w:fill="auto"/>
            <w:noWrap/>
            <w:vAlign w:val="center"/>
            <w:hideMark/>
          </w:tcPr>
          <w:p w14:paraId="77182B64" w14:textId="77777777" w:rsidR="0017081C" w:rsidRPr="00C02505" w:rsidRDefault="0017081C" w:rsidP="008C68A3">
            <w:pPr>
              <w:rPr>
                <w:rFonts w:cs="Arial"/>
                <w:color w:val="000000"/>
                <w:sz w:val="18"/>
                <w:szCs w:val="18"/>
                <w:lang w:val="en-US" w:eastAsia="zh-CN"/>
              </w:rPr>
            </w:pPr>
            <w:r w:rsidRPr="00C02505">
              <w:rPr>
                <w:rFonts w:cs="Arial"/>
                <w:color w:val="000000"/>
                <w:sz w:val="18"/>
                <w:szCs w:val="18"/>
                <w:lang w:val="en-US" w:eastAsia="zh-CN"/>
              </w:rPr>
              <w:t> </w:t>
            </w:r>
          </w:p>
        </w:tc>
        <w:tc>
          <w:tcPr>
            <w:tcW w:w="1017" w:type="dxa"/>
            <w:tcBorders>
              <w:top w:val="nil"/>
              <w:left w:val="nil"/>
              <w:bottom w:val="single" w:sz="4" w:space="0" w:color="auto"/>
              <w:right w:val="single" w:sz="4" w:space="0" w:color="auto"/>
            </w:tcBorders>
            <w:shd w:val="clear" w:color="auto" w:fill="auto"/>
            <w:noWrap/>
            <w:vAlign w:val="center"/>
            <w:hideMark/>
          </w:tcPr>
          <w:p w14:paraId="7545A45E" w14:textId="77777777" w:rsidR="0017081C" w:rsidRPr="00C02505" w:rsidRDefault="0017081C" w:rsidP="008C68A3">
            <w:pPr>
              <w:jc w:val="right"/>
              <w:rPr>
                <w:rFonts w:cs="Arial"/>
                <w:color w:val="000000"/>
                <w:sz w:val="18"/>
                <w:szCs w:val="18"/>
                <w:lang w:val="en-US" w:eastAsia="zh-CN"/>
              </w:rPr>
            </w:pPr>
            <w:r w:rsidRPr="00C02505">
              <w:rPr>
                <w:rFonts w:cs="Arial"/>
                <w:color w:val="000000"/>
                <w:sz w:val="18"/>
                <w:szCs w:val="18"/>
                <w:lang w:val="en-US" w:eastAsia="zh-CN"/>
              </w:rPr>
              <w:t>1</w:t>
            </w:r>
          </w:p>
        </w:tc>
        <w:tc>
          <w:tcPr>
            <w:tcW w:w="947" w:type="dxa"/>
            <w:tcBorders>
              <w:top w:val="nil"/>
              <w:left w:val="nil"/>
              <w:bottom w:val="single" w:sz="4" w:space="0" w:color="auto"/>
              <w:right w:val="single" w:sz="4" w:space="0" w:color="auto"/>
            </w:tcBorders>
            <w:shd w:val="clear" w:color="auto" w:fill="auto"/>
            <w:noWrap/>
            <w:vAlign w:val="center"/>
            <w:hideMark/>
          </w:tcPr>
          <w:p w14:paraId="0BBFB2E5" w14:textId="77777777" w:rsidR="0017081C" w:rsidRPr="00C02505" w:rsidRDefault="0017081C" w:rsidP="008C68A3">
            <w:pPr>
              <w:jc w:val="right"/>
              <w:rPr>
                <w:rFonts w:cs="Arial"/>
                <w:color w:val="000000"/>
                <w:sz w:val="18"/>
                <w:szCs w:val="18"/>
                <w:lang w:val="en-US" w:eastAsia="zh-CN"/>
              </w:rPr>
            </w:pPr>
            <w:r w:rsidRPr="00C02505">
              <w:rPr>
                <w:rFonts w:cs="Arial"/>
                <w:color w:val="000000"/>
                <w:sz w:val="18"/>
                <w:szCs w:val="18"/>
                <w:lang w:val="en-US" w:eastAsia="zh-CN"/>
              </w:rPr>
              <w:t>1%</w:t>
            </w:r>
          </w:p>
        </w:tc>
        <w:tc>
          <w:tcPr>
            <w:tcW w:w="1017" w:type="dxa"/>
            <w:tcBorders>
              <w:top w:val="nil"/>
              <w:left w:val="nil"/>
              <w:bottom w:val="single" w:sz="4" w:space="0" w:color="auto"/>
              <w:right w:val="single" w:sz="4" w:space="0" w:color="auto"/>
            </w:tcBorders>
            <w:shd w:val="clear" w:color="auto" w:fill="auto"/>
            <w:noWrap/>
            <w:vAlign w:val="center"/>
            <w:hideMark/>
          </w:tcPr>
          <w:p w14:paraId="543EC1B3" w14:textId="77777777" w:rsidR="0017081C" w:rsidRPr="00C02505" w:rsidRDefault="0017081C" w:rsidP="008C68A3">
            <w:pPr>
              <w:jc w:val="right"/>
              <w:rPr>
                <w:rFonts w:cs="Arial"/>
                <w:color w:val="000000"/>
                <w:sz w:val="18"/>
                <w:szCs w:val="18"/>
                <w:lang w:val="en-US" w:eastAsia="zh-CN"/>
              </w:rPr>
            </w:pPr>
            <w:r w:rsidRPr="00C02505">
              <w:rPr>
                <w:rFonts w:cs="Arial"/>
                <w:color w:val="000000"/>
                <w:sz w:val="18"/>
                <w:szCs w:val="18"/>
                <w:lang w:val="en-US" w:eastAsia="zh-CN"/>
              </w:rPr>
              <w:t>12</w:t>
            </w:r>
          </w:p>
        </w:tc>
        <w:tc>
          <w:tcPr>
            <w:tcW w:w="947" w:type="dxa"/>
            <w:tcBorders>
              <w:top w:val="nil"/>
              <w:left w:val="nil"/>
              <w:bottom w:val="single" w:sz="4" w:space="0" w:color="auto"/>
              <w:right w:val="single" w:sz="4" w:space="0" w:color="auto"/>
            </w:tcBorders>
            <w:shd w:val="clear" w:color="auto" w:fill="auto"/>
            <w:noWrap/>
            <w:vAlign w:val="center"/>
            <w:hideMark/>
          </w:tcPr>
          <w:p w14:paraId="0699C6F3" w14:textId="77777777" w:rsidR="0017081C" w:rsidRPr="00C02505" w:rsidRDefault="0017081C" w:rsidP="008C68A3">
            <w:pPr>
              <w:jc w:val="right"/>
              <w:rPr>
                <w:rFonts w:cs="Arial"/>
                <w:color w:val="000000"/>
                <w:sz w:val="18"/>
                <w:szCs w:val="18"/>
                <w:lang w:val="en-US" w:eastAsia="zh-CN"/>
              </w:rPr>
            </w:pPr>
            <w:r w:rsidRPr="00C02505">
              <w:rPr>
                <w:rFonts w:cs="Arial"/>
                <w:color w:val="000000"/>
                <w:sz w:val="18"/>
                <w:szCs w:val="18"/>
                <w:lang w:val="en-US" w:eastAsia="zh-CN"/>
              </w:rPr>
              <w:t>24%</w:t>
            </w:r>
          </w:p>
        </w:tc>
      </w:tr>
      <w:tr w:rsidR="0017081C" w:rsidRPr="00C02505" w14:paraId="4AF55979" w14:textId="77777777" w:rsidTr="008C68A3">
        <w:trPr>
          <w:trHeight w:val="283"/>
          <w:jc w:val="center"/>
        </w:trPr>
        <w:tc>
          <w:tcPr>
            <w:tcW w:w="3234" w:type="dxa"/>
            <w:tcBorders>
              <w:top w:val="nil"/>
              <w:left w:val="single" w:sz="4" w:space="0" w:color="auto"/>
              <w:bottom w:val="single" w:sz="4" w:space="0" w:color="auto"/>
              <w:right w:val="single" w:sz="4" w:space="0" w:color="auto"/>
            </w:tcBorders>
            <w:shd w:val="clear" w:color="000000" w:fill="FFFF00"/>
            <w:noWrap/>
            <w:vAlign w:val="center"/>
            <w:hideMark/>
          </w:tcPr>
          <w:p w14:paraId="3484D072" w14:textId="77777777" w:rsidR="0017081C" w:rsidRPr="00C02505" w:rsidRDefault="0017081C" w:rsidP="008C68A3">
            <w:pPr>
              <w:rPr>
                <w:rFonts w:cs="Arial"/>
                <w:color w:val="000000"/>
                <w:sz w:val="18"/>
                <w:szCs w:val="18"/>
                <w:lang w:val="en-US" w:eastAsia="zh-CN"/>
              </w:rPr>
            </w:pPr>
            <w:r w:rsidRPr="00C02505">
              <w:rPr>
                <w:rFonts w:cs="Arial"/>
                <w:color w:val="000000"/>
                <w:sz w:val="18"/>
                <w:szCs w:val="18"/>
                <w:lang w:val="en-US" w:eastAsia="zh-CN"/>
              </w:rPr>
              <w:t>Residential Real Estate- 1st Charge</w:t>
            </w:r>
          </w:p>
        </w:tc>
        <w:tc>
          <w:tcPr>
            <w:tcW w:w="1017" w:type="dxa"/>
            <w:tcBorders>
              <w:top w:val="nil"/>
              <w:left w:val="nil"/>
              <w:bottom w:val="single" w:sz="4" w:space="0" w:color="auto"/>
              <w:right w:val="single" w:sz="4" w:space="0" w:color="auto"/>
            </w:tcBorders>
            <w:shd w:val="clear" w:color="000000" w:fill="FFFF00"/>
            <w:noWrap/>
            <w:vAlign w:val="center"/>
            <w:hideMark/>
          </w:tcPr>
          <w:p w14:paraId="663D6507" w14:textId="77777777" w:rsidR="0017081C" w:rsidRPr="00C02505" w:rsidRDefault="0017081C" w:rsidP="008C68A3">
            <w:pPr>
              <w:jc w:val="right"/>
              <w:rPr>
                <w:rFonts w:cs="Arial"/>
                <w:color w:val="000000"/>
                <w:sz w:val="18"/>
                <w:szCs w:val="18"/>
                <w:lang w:val="en-US" w:eastAsia="zh-CN"/>
              </w:rPr>
            </w:pPr>
            <w:r w:rsidRPr="00C02505">
              <w:rPr>
                <w:rFonts w:cs="Arial"/>
                <w:color w:val="000000"/>
                <w:sz w:val="18"/>
                <w:szCs w:val="18"/>
                <w:lang w:val="en-US" w:eastAsia="zh-CN"/>
              </w:rPr>
              <w:t>34</w:t>
            </w:r>
          </w:p>
        </w:tc>
        <w:tc>
          <w:tcPr>
            <w:tcW w:w="947" w:type="dxa"/>
            <w:tcBorders>
              <w:top w:val="nil"/>
              <w:left w:val="nil"/>
              <w:bottom w:val="single" w:sz="4" w:space="0" w:color="auto"/>
              <w:right w:val="single" w:sz="4" w:space="0" w:color="auto"/>
            </w:tcBorders>
            <w:shd w:val="clear" w:color="000000" w:fill="FFFF00"/>
            <w:noWrap/>
            <w:vAlign w:val="center"/>
            <w:hideMark/>
          </w:tcPr>
          <w:p w14:paraId="5C599F8C" w14:textId="77777777" w:rsidR="0017081C" w:rsidRPr="00C02505" w:rsidRDefault="0017081C" w:rsidP="008C68A3">
            <w:pPr>
              <w:jc w:val="right"/>
              <w:rPr>
                <w:rFonts w:cs="Arial"/>
                <w:color w:val="000000"/>
                <w:sz w:val="18"/>
                <w:szCs w:val="18"/>
                <w:lang w:val="en-US" w:eastAsia="zh-CN"/>
              </w:rPr>
            </w:pPr>
            <w:r w:rsidRPr="00C02505">
              <w:rPr>
                <w:rFonts w:cs="Arial"/>
                <w:color w:val="000000"/>
                <w:sz w:val="18"/>
                <w:szCs w:val="18"/>
                <w:lang w:val="en-US" w:eastAsia="zh-CN"/>
              </w:rPr>
              <w:t>13%</w:t>
            </w:r>
          </w:p>
        </w:tc>
        <w:tc>
          <w:tcPr>
            <w:tcW w:w="1127" w:type="dxa"/>
            <w:tcBorders>
              <w:top w:val="nil"/>
              <w:left w:val="nil"/>
              <w:bottom w:val="single" w:sz="4" w:space="0" w:color="auto"/>
              <w:right w:val="single" w:sz="4" w:space="0" w:color="auto"/>
            </w:tcBorders>
            <w:shd w:val="clear" w:color="000000" w:fill="FFFF00"/>
            <w:noWrap/>
            <w:vAlign w:val="center"/>
            <w:hideMark/>
          </w:tcPr>
          <w:p w14:paraId="754AAE2D" w14:textId="77777777" w:rsidR="0017081C" w:rsidRPr="00C02505" w:rsidRDefault="0017081C" w:rsidP="008C68A3">
            <w:pPr>
              <w:jc w:val="right"/>
              <w:rPr>
                <w:rFonts w:cs="Arial"/>
                <w:color w:val="000000"/>
                <w:sz w:val="18"/>
                <w:szCs w:val="18"/>
                <w:lang w:val="en-US" w:eastAsia="zh-CN"/>
              </w:rPr>
            </w:pPr>
            <w:r w:rsidRPr="00C02505">
              <w:rPr>
                <w:rFonts w:cs="Arial"/>
                <w:color w:val="000000"/>
                <w:sz w:val="18"/>
                <w:szCs w:val="18"/>
                <w:lang w:val="en-US" w:eastAsia="zh-CN"/>
              </w:rPr>
              <w:t>111</w:t>
            </w:r>
          </w:p>
        </w:tc>
        <w:tc>
          <w:tcPr>
            <w:tcW w:w="947" w:type="dxa"/>
            <w:tcBorders>
              <w:top w:val="nil"/>
              <w:left w:val="nil"/>
              <w:bottom w:val="single" w:sz="4" w:space="0" w:color="auto"/>
              <w:right w:val="single" w:sz="4" w:space="0" w:color="auto"/>
            </w:tcBorders>
            <w:shd w:val="clear" w:color="000000" w:fill="FFFF00"/>
            <w:noWrap/>
            <w:vAlign w:val="center"/>
            <w:hideMark/>
          </w:tcPr>
          <w:p w14:paraId="4D08D8E7" w14:textId="77777777" w:rsidR="0017081C" w:rsidRPr="00C02505" w:rsidRDefault="0017081C" w:rsidP="008C68A3">
            <w:pPr>
              <w:jc w:val="right"/>
              <w:rPr>
                <w:rFonts w:cs="Arial"/>
                <w:color w:val="000000"/>
                <w:sz w:val="18"/>
                <w:szCs w:val="18"/>
                <w:lang w:val="en-US" w:eastAsia="zh-CN"/>
              </w:rPr>
            </w:pPr>
            <w:r w:rsidRPr="00C02505">
              <w:rPr>
                <w:rFonts w:cs="Arial"/>
                <w:color w:val="000000"/>
                <w:sz w:val="18"/>
                <w:szCs w:val="18"/>
                <w:lang w:val="en-US" w:eastAsia="zh-CN"/>
              </w:rPr>
              <w:t>24%</w:t>
            </w:r>
          </w:p>
        </w:tc>
        <w:tc>
          <w:tcPr>
            <w:tcW w:w="1017" w:type="dxa"/>
            <w:tcBorders>
              <w:top w:val="nil"/>
              <w:left w:val="nil"/>
              <w:bottom w:val="single" w:sz="4" w:space="0" w:color="auto"/>
              <w:right w:val="single" w:sz="4" w:space="0" w:color="auto"/>
            </w:tcBorders>
            <w:shd w:val="clear" w:color="000000" w:fill="FFFF00"/>
            <w:noWrap/>
            <w:vAlign w:val="center"/>
            <w:hideMark/>
          </w:tcPr>
          <w:p w14:paraId="6775E6C3" w14:textId="77777777" w:rsidR="0017081C" w:rsidRPr="00C02505" w:rsidRDefault="0017081C" w:rsidP="008C68A3">
            <w:pPr>
              <w:jc w:val="right"/>
              <w:rPr>
                <w:rFonts w:cs="Arial"/>
                <w:color w:val="000000"/>
                <w:sz w:val="18"/>
                <w:szCs w:val="18"/>
                <w:lang w:val="en-US" w:eastAsia="zh-CN"/>
              </w:rPr>
            </w:pPr>
            <w:r w:rsidRPr="00C02505">
              <w:rPr>
                <w:rFonts w:cs="Arial"/>
                <w:color w:val="000000"/>
                <w:sz w:val="18"/>
                <w:szCs w:val="18"/>
                <w:lang w:val="en-US" w:eastAsia="zh-CN"/>
              </w:rPr>
              <w:t>48</w:t>
            </w:r>
          </w:p>
        </w:tc>
        <w:tc>
          <w:tcPr>
            <w:tcW w:w="947" w:type="dxa"/>
            <w:tcBorders>
              <w:top w:val="nil"/>
              <w:left w:val="nil"/>
              <w:bottom w:val="single" w:sz="4" w:space="0" w:color="auto"/>
              <w:right w:val="single" w:sz="4" w:space="0" w:color="auto"/>
            </w:tcBorders>
            <w:shd w:val="clear" w:color="000000" w:fill="FFFF00"/>
            <w:noWrap/>
            <w:vAlign w:val="center"/>
            <w:hideMark/>
          </w:tcPr>
          <w:p w14:paraId="3122C6AB" w14:textId="77777777" w:rsidR="0017081C" w:rsidRPr="00C02505" w:rsidRDefault="0017081C" w:rsidP="008C68A3">
            <w:pPr>
              <w:jc w:val="right"/>
              <w:rPr>
                <w:rFonts w:cs="Arial"/>
                <w:color w:val="000000"/>
                <w:sz w:val="18"/>
                <w:szCs w:val="18"/>
                <w:lang w:val="en-US" w:eastAsia="zh-CN"/>
              </w:rPr>
            </w:pPr>
            <w:r w:rsidRPr="00C02505">
              <w:rPr>
                <w:rFonts w:cs="Arial"/>
                <w:color w:val="000000"/>
                <w:sz w:val="18"/>
                <w:szCs w:val="18"/>
                <w:lang w:val="en-US" w:eastAsia="zh-CN"/>
              </w:rPr>
              <w:t>25%</w:t>
            </w:r>
          </w:p>
        </w:tc>
        <w:tc>
          <w:tcPr>
            <w:tcW w:w="1017" w:type="dxa"/>
            <w:tcBorders>
              <w:top w:val="nil"/>
              <w:left w:val="nil"/>
              <w:bottom w:val="single" w:sz="4" w:space="0" w:color="auto"/>
              <w:right w:val="single" w:sz="4" w:space="0" w:color="auto"/>
            </w:tcBorders>
            <w:shd w:val="clear" w:color="000000" w:fill="FFFF00"/>
            <w:noWrap/>
            <w:vAlign w:val="center"/>
            <w:hideMark/>
          </w:tcPr>
          <w:p w14:paraId="1E2C6351" w14:textId="77777777" w:rsidR="0017081C" w:rsidRPr="00C02505" w:rsidRDefault="0017081C" w:rsidP="008C68A3">
            <w:pPr>
              <w:jc w:val="right"/>
              <w:rPr>
                <w:rFonts w:cs="Arial"/>
                <w:color w:val="000000"/>
                <w:sz w:val="18"/>
                <w:szCs w:val="18"/>
                <w:lang w:val="en-US" w:eastAsia="zh-CN"/>
              </w:rPr>
            </w:pPr>
            <w:r w:rsidRPr="00C02505">
              <w:rPr>
                <w:rFonts w:cs="Arial"/>
                <w:color w:val="000000"/>
                <w:sz w:val="18"/>
                <w:szCs w:val="18"/>
                <w:lang w:val="en-US" w:eastAsia="zh-CN"/>
              </w:rPr>
              <w:t>1</w:t>
            </w:r>
          </w:p>
        </w:tc>
        <w:tc>
          <w:tcPr>
            <w:tcW w:w="947" w:type="dxa"/>
            <w:tcBorders>
              <w:top w:val="nil"/>
              <w:left w:val="nil"/>
              <w:bottom w:val="single" w:sz="4" w:space="0" w:color="auto"/>
              <w:right w:val="single" w:sz="4" w:space="0" w:color="auto"/>
            </w:tcBorders>
            <w:shd w:val="clear" w:color="000000" w:fill="FFFF00"/>
            <w:noWrap/>
            <w:vAlign w:val="center"/>
            <w:hideMark/>
          </w:tcPr>
          <w:p w14:paraId="27EAE20F" w14:textId="77777777" w:rsidR="0017081C" w:rsidRPr="00C02505" w:rsidRDefault="0017081C" w:rsidP="008C68A3">
            <w:pPr>
              <w:jc w:val="right"/>
              <w:rPr>
                <w:rFonts w:cs="Arial"/>
                <w:color w:val="000000"/>
                <w:sz w:val="18"/>
                <w:szCs w:val="18"/>
                <w:lang w:val="en-US" w:eastAsia="zh-CN"/>
              </w:rPr>
            </w:pPr>
            <w:r w:rsidRPr="00C02505">
              <w:rPr>
                <w:rFonts w:cs="Arial"/>
                <w:color w:val="000000"/>
                <w:sz w:val="18"/>
                <w:szCs w:val="18"/>
                <w:lang w:val="en-US" w:eastAsia="zh-CN"/>
              </w:rPr>
              <w:t>14%</w:t>
            </w:r>
          </w:p>
        </w:tc>
        <w:tc>
          <w:tcPr>
            <w:tcW w:w="1017" w:type="dxa"/>
            <w:tcBorders>
              <w:top w:val="nil"/>
              <w:left w:val="nil"/>
              <w:bottom w:val="single" w:sz="4" w:space="0" w:color="auto"/>
              <w:right w:val="single" w:sz="4" w:space="0" w:color="auto"/>
            </w:tcBorders>
            <w:shd w:val="clear" w:color="000000" w:fill="FFFF00"/>
            <w:noWrap/>
            <w:vAlign w:val="center"/>
            <w:hideMark/>
          </w:tcPr>
          <w:p w14:paraId="78EF25CC" w14:textId="77777777" w:rsidR="0017081C" w:rsidRPr="00C02505" w:rsidRDefault="0017081C" w:rsidP="008C68A3">
            <w:pPr>
              <w:jc w:val="right"/>
              <w:rPr>
                <w:rFonts w:cs="Arial"/>
                <w:color w:val="000000"/>
                <w:sz w:val="18"/>
                <w:szCs w:val="18"/>
                <w:lang w:val="en-US" w:eastAsia="zh-CN"/>
              </w:rPr>
            </w:pPr>
            <w:r w:rsidRPr="00C02505">
              <w:rPr>
                <w:rFonts w:cs="Arial"/>
                <w:color w:val="000000"/>
                <w:sz w:val="18"/>
                <w:szCs w:val="18"/>
                <w:lang w:val="en-US" w:eastAsia="zh-CN"/>
              </w:rPr>
              <w:t>9</w:t>
            </w:r>
          </w:p>
        </w:tc>
        <w:tc>
          <w:tcPr>
            <w:tcW w:w="947" w:type="dxa"/>
            <w:tcBorders>
              <w:top w:val="nil"/>
              <w:left w:val="nil"/>
              <w:bottom w:val="single" w:sz="4" w:space="0" w:color="auto"/>
              <w:right w:val="single" w:sz="4" w:space="0" w:color="auto"/>
            </w:tcBorders>
            <w:shd w:val="clear" w:color="000000" w:fill="FFFF00"/>
            <w:noWrap/>
            <w:vAlign w:val="center"/>
            <w:hideMark/>
          </w:tcPr>
          <w:p w14:paraId="098A06D6" w14:textId="77777777" w:rsidR="0017081C" w:rsidRPr="00C02505" w:rsidRDefault="0017081C" w:rsidP="008C68A3">
            <w:pPr>
              <w:jc w:val="right"/>
              <w:rPr>
                <w:rFonts w:cs="Arial"/>
                <w:color w:val="000000"/>
                <w:sz w:val="18"/>
                <w:szCs w:val="18"/>
                <w:lang w:val="en-US" w:eastAsia="zh-CN"/>
              </w:rPr>
            </w:pPr>
            <w:r w:rsidRPr="00C02505">
              <w:rPr>
                <w:rFonts w:cs="Arial"/>
                <w:color w:val="000000"/>
                <w:sz w:val="18"/>
                <w:szCs w:val="18"/>
                <w:lang w:val="en-US" w:eastAsia="zh-CN"/>
              </w:rPr>
              <w:t>22%</w:t>
            </w:r>
          </w:p>
        </w:tc>
        <w:tc>
          <w:tcPr>
            <w:tcW w:w="1017" w:type="dxa"/>
            <w:tcBorders>
              <w:top w:val="nil"/>
              <w:left w:val="nil"/>
              <w:bottom w:val="single" w:sz="4" w:space="0" w:color="auto"/>
              <w:right w:val="single" w:sz="4" w:space="0" w:color="auto"/>
            </w:tcBorders>
            <w:shd w:val="clear" w:color="000000" w:fill="FFFF00"/>
            <w:noWrap/>
            <w:vAlign w:val="center"/>
            <w:hideMark/>
          </w:tcPr>
          <w:p w14:paraId="0F34FFCF" w14:textId="77777777" w:rsidR="0017081C" w:rsidRPr="00C02505" w:rsidRDefault="0017081C" w:rsidP="008C68A3">
            <w:pPr>
              <w:jc w:val="right"/>
              <w:rPr>
                <w:rFonts w:cs="Arial"/>
                <w:color w:val="000000"/>
                <w:sz w:val="18"/>
                <w:szCs w:val="18"/>
                <w:lang w:val="en-US" w:eastAsia="zh-CN"/>
              </w:rPr>
            </w:pPr>
            <w:r w:rsidRPr="00C02505">
              <w:rPr>
                <w:rFonts w:cs="Arial"/>
                <w:color w:val="000000"/>
                <w:sz w:val="18"/>
                <w:szCs w:val="18"/>
                <w:lang w:val="en-US" w:eastAsia="zh-CN"/>
              </w:rPr>
              <w:t>203</w:t>
            </w:r>
          </w:p>
        </w:tc>
        <w:tc>
          <w:tcPr>
            <w:tcW w:w="947" w:type="dxa"/>
            <w:tcBorders>
              <w:top w:val="nil"/>
              <w:left w:val="nil"/>
              <w:bottom w:val="single" w:sz="4" w:space="0" w:color="auto"/>
              <w:right w:val="single" w:sz="4" w:space="0" w:color="auto"/>
            </w:tcBorders>
            <w:shd w:val="clear" w:color="000000" w:fill="FFFF00"/>
            <w:noWrap/>
            <w:vAlign w:val="center"/>
            <w:hideMark/>
          </w:tcPr>
          <w:p w14:paraId="7F466749" w14:textId="77777777" w:rsidR="0017081C" w:rsidRPr="00C02505" w:rsidRDefault="0017081C" w:rsidP="008C68A3">
            <w:pPr>
              <w:jc w:val="right"/>
              <w:rPr>
                <w:rFonts w:cs="Arial"/>
                <w:color w:val="000000"/>
                <w:sz w:val="18"/>
                <w:szCs w:val="18"/>
                <w:lang w:val="en-US" w:eastAsia="zh-CN"/>
              </w:rPr>
            </w:pPr>
            <w:r w:rsidRPr="00C02505">
              <w:rPr>
                <w:rFonts w:cs="Arial"/>
                <w:color w:val="000000"/>
                <w:sz w:val="18"/>
                <w:szCs w:val="18"/>
                <w:lang w:val="en-US" w:eastAsia="zh-CN"/>
              </w:rPr>
              <w:t>22%</w:t>
            </w:r>
          </w:p>
        </w:tc>
      </w:tr>
      <w:tr w:rsidR="0017081C" w:rsidRPr="00C02505" w14:paraId="26719B98" w14:textId="77777777" w:rsidTr="008C68A3">
        <w:trPr>
          <w:trHeight w:val="283"/>
          <w:jc w:val="center"/>
        </w:trPr>
        <w:tc>
          <w:tcPr>
            <w:tcW w:w="3234" w:type="dxa"/>
            <w:tcBorders>
              <w:top w:val="nil"/>
              <w:left w:val="single" w:sz="4" w:space="0" w:color="auto"/>
              <w:bottom w:val="single" w:sz="4" w:space="0" w:color="auto"/>
              <w:right w:val="single" w:sz="4" w:space="0" w:color="auto"/>
            </w:tcBorders>
            <w:shd w:val="clear" w:color="auto" w:fill="auto"/>
            <w:noWrap/>
            <w:vAlign w:val="center"/>
            <w:hideMark/>
          </w:tcPr>
          <w:p w14:paraId="41765DD5" w14:textId="77777777" w:rsidR="0017081C" w:rsidRPr="00C02505" w:rsidRDefault="0017081C" w:rsidP="008C68A3">
            <w:pPr>
              <w:rPr>
                <w:rFonts w:cs="Arial"/>
                <w:color w:val="000000"/>
                <w:sz w:val="18"/>
                <w:szCs w:val="18"/>
                <w:lang w:val="en-US" w:eastAsia="zh-CN"/>
              </w:rPr>
            </w:pPr>
            <w:r w:rsidRPr="00C02505">
              <w:rPr>
                <w:rFonts w:cs="Arial"/>
                <w:color w:val="000000"/>
                <w:sz w:val="18"/>
                <w:szCs w:val="18"/>
                <w:lang w:val="en-US" w:eastAsia="zh-CN"/>
              </w:rPr>
              <w:t>Residential Real Estate- Other</w:t>
            </w:r>
          </w:p>
        </w:tc>
        <w:tc>
          <w:tcPr>
            <w:tcW w:w="1017" w:type="dxa"/>
            <w:tcBorders>
              <w:top w:val="nil"/>
              <w:left w:val="nil"/>
              <w:bottom w:val="single" w:sz="4" w:space="0" w:color="auto"/>
              <w:right w:val="single" w:sz="4" w:space="0" w:color="auto"/>
            </w:tcBorders>
            <w:shd w:val="clear" w:color="auto" w:fill="auto"/>
            <w:noWrap/>
            <w:vAlign w:val="center"/>
            <w:hideMark/>
          </w:tcPr>
          <w:p w14:paraId="74FA9D47" w14:textId="77777777" w:rsidR="0017081C" w:rsidRPr="00C02505" w:rsidRDefault="0017081C" w:rsidP="008C68A3">
            <w:pPr>
              <w:jc w:val="right"/>
              <w:rPr>
                <w:rFonts w:cs="Arial"/>
                <w:color w:val="000000"/>
                <w:sz w:val="18"/>
                <w:szCs w:val="18"/>
                <w:lang w:val="en-US" w:eastAsia="zh-CN"/>
              </w:rPr>
            </w:pPr>
            <w:r w:rsidRPr="00C02505">
              <w:rPr>
                <w:rFonts w:cs="Arial"/>
                <w:color w:val="000000"/>
                <w:sz w:val="18"/>
                <w:szCs w:val="18"/>
                <w:lang w:val="en-US" w:eastAsia="zh-CN"/>
              </w:rPr>
              <w:t>2</w:t>
            </w:r>
          </w:p>
        </w:tc>
        <w:tc>
          <w:tcPr>
            <w:tcW w:w="947" w:type="dxa"/>
            <w:tcBorders>
              <w:top w:val="nil"/>
              <w:left w:val="nil"/>
              <w:bottom w:val="single" w:sz="4" w:space="0" w:color="auto"/>
              <w:right w:val="single" w:sz="4" w:space="0" w:color="auto"/>
            </w:tcBorders>
            <w:shd w:val="clear" w:color="auto" w:fill="auto"/>
            <w:noWrap/>
            <w:vAlign w:val="center"/>
            <w:hideMark/>
          </w:tcPr>
          <w:p w14:paraId="4D709205" w14:textId="77777777" w:rsidR="0017081C" w:rsidRPr="00C02505" w:rsidRDefault="0017081C" w:rsidP="008C68A3">
            <w:pPr>
              <w:jc w:val="right"/>
              <w:rPr>
                <w:rFonts w:cs="Arial"/>
                <w:color w:val="000000"/>
                <w:sz w:val="18"/>
                <w:szCs w:val="18"/>
                <w:lang w:val="en-US" w:eastAsia="zh-CN"/>
              </w:rPr>
            </w:pPr>
            <w:r w:rsidRPr="00C02505">
              <w:rPr>
                <w:rFonts w:cs="Arial"/>
                <w:color w:val="000000"/>
                <w:sz w:val="18"/>
                <w:szCs w:val="18"/>
                <w:lang w:val="en-US" w:eastAsia="zh-CN"/>
              </w:rPr>
              <w:t>1%</w:t>
            </w:r>
          </w:p>
        </w:tc>
        <w:tc>
          <w:tcPr>
            <w:tcW w:w="1127" w:type="dxa"/>
            <w:tcBorders>
              <w:top w:val="nil"/>
              <w:left w:val="nil"/>
              <w:bottom w:val="single" w:sz="4" w:space="0" w:color="auto"/>
              <w:right w:val="single" w:sz="4" w:space="0" w:color="auto"/>
            </w:tcBorders>
            <w:shd w:val="clear" w:color="auto" w:fill="auto"/>
            <w:noWrap/>
            <w:vAlign w:val="center"/>
            <w:hideMark/>
          </w:tcPr>
          <w:p w14:paraId="729EB2F0" w14:textId="77777777" w:rsidR="0017081C" w:rsidRPr="00C02505" w:rsidRDefault="0017081C" w:rsidP="008C68A3">
            <w:pPr>
              <w:jc w:val="right"/>
              <w:rPr>
                <w:rFonts w:cs="Arial"/>
                <w:color w:val="000000"/>
                <w:sz w:val="18"/>
                <w:szCs w:val="18"/>
                <w:lang w:val="en-US" w:eastAsia="zh-CN"/>
              </w:rPr>
            </w:pPr>
            <w:r w:rsidRPr="00C02505">
              <w:rPr>
                <w:rFonts w:cs="Arial"/>
                <w:color w:val="000000"/>
                <w:sz w:val="18"/>
                <w:szCs w:val="18"/>
                <w:lang w:val="en-US" w:eastAsia="zh-CN"/>
              </w:rPr>
              <w:t>30</w:t>
            </w:r>
          </w:p>
        </w:tc>
        <w:tc>
          <w:tcPr>
            <w:tcW w:w="947" w:type="dxa"/>
            <w:tcBorders>
              <w:top w:val="nil"/>
              <w:left w:val="nil"/>
              <w:bottom w:val="single" w:sz="4" w:space="0" w:color="auto"/>
              <w:right w:val="single" w:sz="4" w:space="0" w:color="auto"/>
            </w:tcBorders>
            <w:shd w:val="clear" w:color="auto" w:fill="auto"/>
            <w:noWrap/>
            <w:vAlign w:val="center"/>
            <w:hideMark/>
          </w:tcPr>
          <w:p w14:paraId="4D439B52" w14:textId="77777777" w:rsidR="0017081C" w:rsidRPr="00C02505" w:rsidRDefault="0017081C" w:rsidP="008C68A3">
            <w:pPr>
              <w:jc w:val="right"/>
              <w:rPr>
                <w:rFonts w:cs="Arial"/>
                <w:color w:val="000000"/>
                <w:sz w:val="18"/>
                <w:szCs w:val="18"/>
                <w:lang w:val="en-US" w:eastAsia="zh-CN"/>
              </w:rPr>
            </w:pPr>
            <w:r w:rsidRPr="00C02505">
              <w:rPr>
                <w:rFonts w:cs="Arial"/>
                <w:color w:val="000000"/>
                <w:sz w:val="18"/>
                <w:szCs w:val="18"/>
                <w:lang w:val="en-US" w:eastAsia="zh-CN"/>
              </w:rPr>
              <w:t>37%</w:t>
            </w:r>
          </w:p>
        </w:tc>
        <w:tc>
          <w:tcPr>
            <w:tcW w:w="1017" w:type="dxa"/>
            <w:tcBorders>
              <w:top w:val="nil"/>
              <w:left w:val="nil"/>
              <w:bottom w:val="single" w:sz="4" w:space="0" w:color="auto"/>
              <w:right w:val="single" w:sz="4" w:space="0" w:color="auto"/>
            </w:tcBorders>
            <w:shd w:val="clear" w:color="auto" w:fill="auto"/>
            <w:noWrap/>
            <w:vAlign w:val="center"/>
            <w:hideMark/>
          </w:tcPr>
          <w:p w14:paraId="35AA75A0" w14:textId="77777777" w:rsidR="0017081C" w:rsidRPr="00C02505" w:rsidRDefault="0017081C" w:rsidP="008C68A3">
            <w:pPr>
              <w:jc w:val="right"/>
              <w:rPr>
                <w:rFonts w:cs="Arial"/>
                <w:color w:val="000000"/>
                <w:sz w:val="18"/>
                <w:szCs w:val="18"/>
                <w:lang w:val="en-US" w:eastAsia="zh-CN"/>
              </w:rPr>
            </w:pPr>
            <w:r w:rsidRPr="00C02505">
              <w:rPr>
                <w:rFonts w:cs="Arial"/>
                <w:color w:val="000000"/>
                <w:sz w:val="18"/>
                <w:szCs w:val="18"/>
                <w:lang w:val="en-US" w:eastAsia="zh-CN"/>
              </w:rPr>
              <w:t>7</w:t>
            </w:r>
          </w:p>
        </w:tc>
        <w:tc>
          <w:tcPr>
            <w:tcW w:w="947" w:type="dxa"/>
            <w:tcBorders>
              <w:top w:val="nil"/>
              <w:left w:val="nil"/>
              <w:bottom w:val="single" w:sz="4" w:space="0" w:color="auto"/>
              <w:right w:val="single" w:sz="4" w:space="0" w:color="auto"/>
            </w:tcBorders>
            <w:shd w:val="clear" w:color="auto" w:fill="auto"/>
            <w:noWrap/>
            <w:vAlign w:val="center"/>
            <w:hideMark/>
          </w:tcPr>
          <w:p w14:paraId="676F56FC" w14:textId="77777777" w:rsidR="0017081C" w:rsidRPr="00C02505" w:rsidRDefault="0017081C" w:rsidP="008C68A3">
            <w:pPr>
              <w:jc w:val="right"/>
              <w:rPr>
                <w:rFonts w:cs="Arial"/>
                <w:color w:val="000000"/>
                <w:sz w:val="18"/>
                <w:szCs w:val="18"/>
                <w:lang w:val="en-US" w:eastAsia="zh-CN"/>
              </w:rPr>
            </w:pPr>
            <w:r w:rsidRPr="00C02505">
              <w:rPr>
                <w:rFonts w:cs="Arial"/>
                <w:color w:val="000000"/>
                <w:sz w:val="18"/>
                <w:szCs w:val="18"/>
                <w:lang w:val="en-US" w:eastAsia="zh-CN"/>
              </w:rPr>
              <w:t>26%</w:t>
            </w:r>
          </w:p>
        </w:tc>
        <w:tc>
          <w:tcPr>
            <w:tcW w:w="1017" w:type="dxa"/>
            <w:tcBorders>
              <w:top w:val="nil"/>
              <w:left w:val="nil"/>
              <w:bottom w:val="single" w:sz="4" w:space="0" w:color="auto"/>
              <w:right w:val="single" w:sz="4" w:space="0" w:color="auto"/>
            </w:tcBorders>
            <w:shd w:val="clear" w:color="auto" w:fill="auto"/>
            <w:noWrap/>
            <w:vAlign w:val="center"/>
            <w:hideMark/>
          </w:tcPr>
          <w:p w14:paraId="3568F5E9" w14:textId="77777777" w:rsidR="0017081C" w:rsidRPr="00C02505" w:rsidRDefault="0017081C" w:rsidP="008C68A3">
            <w:pPr>
              <w:rPr>
                <w:rFonts w:cs="Arial"/>
                <w:color w:val="000000"/>
                <w:sz w:val="18"/>
                <w:szCs w:val="18"/>
                <w:lang w:val="en-US" w:eastAsia="zh-CN"/>
              </w:rPr>
            </w:pPr>
            <w:r w:rsidRPr="00C02505">
              <w:rPr>
                <w:rFonts w:cs="Arial"/>
                <w:color w:val="000000"/>
                <w:sz w:val="18"/>
                <w:szCs w:val="18"/>
                <w:lang w:val="en-US" w:eastAsia="zh-CN"/>
              </w:rPr>
              <w:t> </w:t>
            </w:r>
          </w:p>
        </w:tc>
        <w:tc>
          <w:tcPr>
            <w:tcW w:w="947" w:type="dxa"/>
            <w:tcBorders>
              <w:top w:val="nil"/>
              <w:left w:val="nil"/>
              <w:bottom w:val="single" w:sz="4" w:space="0" w:color="auto"/>
              <w:right w:val="single" w:sz="4" w:space="0" w:color="auto"/>
            </w:tcBorders>
            <w:shd w:val="clear" w:color="auto" w:fill="auto"/>
            <w:noWrap/>
            <w:vAlign w:val="center"/>
            <w:hideMark/>
          </w:tcPr>
          <w:p w14:paraId="16AEC8DC" w14:textId="77777777" w:rsidR="0017081C" w:rsidRPr="00C02505" w:rsidRDefault="0017081C" w:rsidP="008C68A3">
            <w:pPr>
              <w:rPr>
                <w:rFonts w:cs="Arial"/>
                <w:color w:val="000000"/>
                <w:sz w:val="18"/>
                <w:szCs w:val="18"/>
                <w:lang w:val="en-US" w:eastAsia="zh-CN"/>
              </w:rPr>
            </w:pPr>
            <w:r w:rsidRPr="00C02505">
              <w:rPr>
                <w:rFonts w:cs="Arial"/>
                <w:color w:val="000000"/>
                <w:sz w:val="18"/>
                <w:szCs w:val="18"/>
                <w:lang w:val="en-US" w:eastAsia="zh-CN"/>
              </w:rPr>
              <w:t> </w:t>
            </w:r>
          </w:p>
        </w:tc>
        <w:tc>
          <w:tcPr>
            <w:tcW w:w="1017" w:type="dxa"/>
            <w:tcBorders>
              <w:top w:val="nil"/>
              <w:left w:val="nil"/>
              <w:bottom w:val="single" w:sz="4" w:space="0" w:color="auto"/>
              <w:right w:val="single" w:sz="4" w:space="0" w:color="auto"/>
            </w:tcBorders>
            <w:shd w:val="clear" w:color="auto" w:fill="auto"/>
            <w:noWrap/>
            <w:vAlign w:val="center"/>
            <w:hideMark/>
          </w:tcPr>
          <w:p w14:paraId="4A5C51E6" w14:textId="77777777" w:rsidR="0017081C" w:rsidRPr="00C02505" w:rsidRDefault="0017081C" w:rsidP="008C68A3">
            <w:pPr>
              <w:rPr>
                <w:rFonts w:cs="Arial"/>
                <w:color w:val="000000"/>
                <w:sz w:val="18"/>
                <w:szCs w:val="18"/>
                <w:lang w:val="en-US" w:eastAsia="zh-CN"/>
              </w:rPr>
            </w:pPr>
            <w:r w:rsidRPr="00C02505">
              <w:rPr>
                <w:rFonts w:cs="Arial"/>
                <w:color w:val="000000"/>
                <w:sz w:val="18"/>
                <w:szCs w:val="18"/>
                <w:lang w:val="en-US" w:eastAsia="zh-CN"/>
              </w:rPr>
              <w:t> </w:t>
            </w:r>
          </w:p>
        </w:tc>
        <w:tc>
          <w:tcPr>
            <w:tcW w:w="947" w:type="dxa"/>
            <w:tcBorders>
              <w:top w:val="nil"/>
              <w:left w:val="nil"/>
              <w:bottom w:val="single" w:sz="4" w:space="0" w:color="auto"/>
              <w:right w:val="single" w:sz="4" w:space="0" w:color="auto"/>
            </w:tcBorders>
            <w:shd w:val="clear" w:color="auto" w:fill="auto"/>
            <w:noWrap/>
            <w:vAlign w:val="center"/>
            <w:hideMark/>
          </w:tcPr>
          <w:p w14:paraId="52BEC450" w14:textId="77777777" w:rsidR="0017081C" w:rsidRPr="00C02505" w:rsidRDefault="0017081C" w:rsidP="008C68A3">
            <w:pPr>
              <w:rPr>
                <w:rFonts w:cs="Arial"/>
                <w:color w:val="000000"/>
                <w:sz w:val="18"/>
                <w:szCs w:val="18"/>
                <w:lang w:val="en-US" w:eastAsia="zh-CN"/>
              </w:rPr>
            </w:pPr>
            <w:r w:rsidRPr="00C02505">
              <w:rPr>
                <w:rFonts w:cs="Arial"/>
                <w:color w:val="000000"/>
                <w:sz w:val="18"/>
                <w:szCs w:val="18"/>
                <w:lang w:val="en-US" w:eastAsia="zh-CN"/>
              </w:rPr>
              <w:t> </w:t>
            </w:r>
          </w:p>
        </w:tc>
        <w:tc>
          <w:tcPr>
            <w:tcW w:w="1017" w:type="dxa"/>
            <w:tcBorders>
              <w:top w:val="nil"/>
              <w:left w:val="nil"/>
              <w:bottom w:val="single" w:sz="4" w:space="0" w:color="auto"/>
              <w:right w:val="single" w:sz="4" w:space="0" w:color="auto"/>
            </w:tcBorders>
            <w:shd w:val="clear" w:color="auto" w:fill="auto"/>
            <w:noWrap/>
            <w:vAlign w:val="center"/>
            <w:hideMark/>
          </w:tcPr>
          <w:p w14:paraId="7B7E1025" w14:textId="77777777" w:rsidR="0017081C" w:rsidRPr="00C02505" w:rsidRDefault="0017081C" w:rsidP="008C68A3">
            <w:pPr>
              <w:jc w:val="right"/>
              <w:rPr>
                <w:rFonts w:cs="Arial"/>
                <w:color w:val="000000"/>
                <w:sz w:val="18"/>
                <w:szCs w:val="18"/>
                <w:lang w:val="en-US" w:eastAsia="zh-CN"/>
              </w:rPr>
            </w:pPr>
            <w:r w:rsidRPr="00C02505">
              <w:rPr>
                <w:rFonts w:cs="Arial"/>
                <w:color w:val="000000"/>
                <w:sz w:val="18"/>
                <w:szCs w:val="18"/>
                <w:lang w:val="en-US" w:eastAsia="zh-CN"/>
              </w:rPr>
              <w:t>39</w:t>
            </w:r>
          </w:p>
        </w:tc>
        <w:tc>
          <w:tcPr>
            <w:tcW w:w="947" w:type="dxa"/>
            <w:tcBorders>
              <w:top w:val="nil"/>
              <w:left w:val="nil"/>
              <w:bottom w:val="single" w:sz="4" w:space="0" w:color="auto"/>
              <w:right w:val="single" w:sz="4" w:space="0" w:color="auto"/>
            </w:tcBorders>
            <w:shd w:val="clear" w:color="auto" w:fill="auto"/>
            <w:noWrap/>
            <w:vAlign w:val="center"/>
            <w:hideMark/>
          </w:tcPr>
          <w:p w14:paraId="2E3E488A" w14:textId="77777777" w:rsidR="0017081C" w:rsidRPr="00C02505" w:rsidRDefault="0017081C" w:rsidP="008C68A3">
            <w:pPr>
              <w:jc w:val="right"/>
              <w:rPr>
                <w:rFonts w:cs="Arial"/>
                <w:color w:val="000000"/>
                <w:sz w:val="18"/>
                <w:szCs w:val="18"/>
                <w:lang w:val="en-US" w:eastAsia="zh-CN"/>
              </w:rPr>
            </w:pPr>
            <w:r w:rsidRPr="00C02505">
              <w:rPr>
                <w:rFonts w:cs="Arial"/>
                <w:color w:val="000000"/>
                <w:sz w:val="18"/>
                <w:szCs w:val="18"/>
                <w:lang w:val="en-US" w:eastAsia="zh-CN"/>
              </w:rPr>
              <w:t>33%</w:t>
            </w:r>
          </w:p>
        </w:tc>
      </w:tr>
      <w:tr w:rsidR="0017081C" w:rsidRPr="00C02505" w14:paraId="0AF01DA8" w14:textId="77777777" w:rsidTr="008C68A3">
        <w:trPr>
          <w:trHeight w:val="283"/>
          <w:jc w:val="center"/>
        </w:trPr>
        <w:tc>
          <w:tcPr>
            <w:tcW w:w="3234" w:type="dxa"/>
            <w:tcBorders>
              <w:top w:val="nil"/>
              <w:left w:val="single" w:sz="4" w:space="0" w:color="auto"/>
              <w:bottom w:val="single" w:sz="4" w:space="0" w:color="auto"/>
              <w:right w:val="single" w:sz="4" w:space="0" w:color="auto"/>
            </w:tcBorders>
            <w:shd w:val="clear" w:color="auto" w:fill="auto"/>
            <w:noWrap/>
            <w:vAlign w:val="center"/>
            <w:hideMark/>
          </w:tcPr>
          <w:p w14:paraId="6F6AD84E" w14:textId="77777777" w:rsidR="0017081C" w:rsidRPr="00C02505" w:rsidRDefault="0017081C" w:rsidP="008C68A3">
            <w:pPr>
              <w:rPr>
                <w:rFonts w:cs="Arial"/>
                <w:color w:val="000000"/>
                <w:sz w:val="18"/>
                <w:szCs w:val="18"/>
                <w:lang w:val="en-US" w:eastAsia="zh-CN"/>
              </w:rPr>
            </w:pPr>
            <w:r w:rsidRPr="00C02505">
              <w:rPr>
                <w:rFonts w:cs="Arial"/>
                <w:color w:val="000000"/>
                <w:sz w:val="18"/>
                <w:szCs w:val="18"/>
                <w:lang w:val="en-US" w:eastAsia="zh-CN"/>
              </w:rPr>
              <w:t>Fixed Assets/PP&amp;E</w:t>
            </w:r>
          </w:p>
        </w:tc>
        <w:tc>
          <w:tcPr>
            <w:tcW w:w="1017" w:type="dxa"/>
            <w:tcBorders>
              <w:top w:val="nil"/>
              <w:left w:val="nil"/>
              <w:bottom w:val="single" w:sz="4" w:space="0" w:color="auto"/>
              <w:right w:val="single" w:sz="4" w:space="0" w:color="auto"/>
            </w:tcBorders>
            <w:shd w:val="clear" w:color="auto" w:fill="auto"/>
            <w:noWrap/>
            <w:vAlign w:val="center"/>
            <w:hideMark/>
          </w:tcPr>
          <w:p w14:paraId="70F90A1D" w14:textId="77777777" w:rsidR="0017081C" w:rsidRPr="00C02505" w:rsidRDefault="0017081C" w:rsidP="008C68A3">
            <w:pPr>
              <w:jc w:val="right"/>
              <w:rPr>
                <w:rFonts w:cs="Arial"/>
                <w:color w:val="000000"/>
                <w:sz w:val="18"/>
                <w:szCs w:val="18"/>
                <w:lang w:val="en-US" w:eastAsia="zh-CN"/>
              </w:rPr>
            </w:pPr>
            <w:r w:rsidRPr="00C02505">
              <w:rPr>
                <w:rFonts w:cs="Arial"/>
                <w:color w:val="000000"/>
                <w:sz w:val="18"/>
                <w:szCs w:val="18"/>
                <w:lang w:val="en-US" w:eastAsia="zh-CN"/>
              </w:rPr>
              <w:t>26</w:t>
            </w:r>
          </w:p>
        </w:tc>
        <w:tc>
          <w:tcPr>
            <w:tcW w:w="947" w:type="dxa"/>
            <w:tcBorders>
              <w:top w:val="nil"/>
              <w:left w:val="nil"/>
              <w:bottom w:val="single" w:sz="4" w:space="0" w:color="auto"/>
              <w:right w:val="single" w:sz="4" w:space="0" w:color="auto"/>
            </w:tcBorders>
            <w:shd w:val="clear" w:color="auto" w:fill="auto"/>
            <w:noWrap/>
            <w:vAlign w:val="center"/>
            <w:hideMark/>
          </w:tcPr>
          <w:p w14:paraId="1D05FC63" w14:textId="77777777" w:rsidR="0017081C" w:rsidRPr="00C02505" w:rsidRDefault="0017081C" w:rsidP="008C68A3">
            <w:pPr>
              <w:jc w:val="right"/>
              <w:rPr>
                <w:rFonts w:cs="Arial"/>
                <w:color w:val="000000"/>
                <w:sz w:val="18"/>
                <w:szCs w:val="18"/>
                <w:lang w:val="en-US" w:eastAsia="zh-CN"/>
              </w:rPr>
            </w:pPr>
            <w:r w:rsidRPr="00C02505">
              <w:rPr>
                <w:rFonts w:cs="Arial"/>
                <w:color w:val="000000"/>
                <w:sz w:val="18"/>
                <w:szCs w:val="18"/>
                <w:lang w:val="en-US" w:eastAsia="zh-CN"/>
              </w:rPr>
              <w:t>18%</w:t>
            </w:r>
          </w:p>
        </w:tc>
        <w:tc>
          <w:tcPr>
            <w:tcW w:w="1127" w:type="dxa"/>
            <w:tcBorders>
              <w:top w:val="nil"/>
              <w:left w:val="nil"/>
              <w:bottom w:val="single" w:sz="4" w:space="0" w:color="auto"/>
              <w:right w:val="single" w:sz="4" w:space="0" w:color="auto"/>
            </w:tcBorders>
            <w:shd w:val="clear" w:color="auto" w:fill="auto"/>
            <w:noWrap/>
            <w:vAlign w:val="center"/>
            <w:hideMark/>
          </w:tcPr>
          <w:p w14:paraId="09B03391" w14:textId="77777777" w:rsidR="0017081C" w:rsidRPr="00C02505" w:rsidRDefault="0017081C" w:rsidP="008C68A3">
            <w:pPr>
              <w:jc w:val="right"/>
              <w:rPr>
                <w:rFonts w:cs="Arial"/>
                <w:color w:val="000000"/>
                <w:sz w:val="18"/>
                <w:szCs w:val="18"/>
                <w:lang w:val="en-US" w:eastAsia="zh-CN"/>
              </w:rPr>
            </w:pPr>
            <w:r w:rsidRPr="00C02505">
              <w:rPr>
                <w:rFonts w:cs="Arial"/>
                <w:color w:val="000000"/>
                <w:sz w:val="18"/>
                <w:szCs w:val="18"/>
                <w:lang w:val="en-US" w:eastAsia="zh-CN"/>
              </w:rPr>
              <w:t>125</w:t>
            </w:r>
          </w:p>
        </w:tc>
        <w:tc>
          <w:tcPr>
            <w:tcW w:w="947" w:type="dxa"/>
            <w:tcBorders>
              <w:top w:val="nil"/>
              <w:left w:val="nil"/>
              <w:bottom w:val="single" w:sz="4" w:space="0" w:color="auto"/>
              <w:right w:val="single" w:sz="4" w:space="0" w:color="auto"/>
            </w:tcBorders>
            <w:shd w:val="clear" w:color="auto" w:fill="auto"/>
            <w:noWrap/>
            <w:vAlign w:val="center"/>
            <w:hideMark/>
          </w:tcPr>
          <w:p w14:paraId="47B6EDBC" w14:textId="77777777" w:rsidR="0017081C" w:rsidRPr="00C02505" w:rsidRDefault="0017081C" w:rsidP="008C68A3">
            <w:pPr>
              <w:jc w:val="right"/>
              <w:rPr>
                <w:rFonts w:cs="Arial"/>
                <w:color w:val="000000"/>
                <w:sz w:val="18"/>
                <w:szCs w:val="18"/>
                <w:lang w:val="en-US" w:eastAsia="zh-CN"/>
              </w:rPr>
            </w:pPr>
            <w:r w:rsidRPr="00C02505">
              <w:rPr>
                <w:rFonts w:cs="Arial"/>
                <w:color w:val="000000"/>
                <w:sz w:val="18"/>
                <w:szCs w:val="18"/>
                <w:lang w:val="en-US" w:eastAsia="zh-CN"/>
              </w:rPr>
              <w:t>29%</w:t>
            </w:r>
          </w:p>
        </w:tc>
        <w:tc>
          <w:tcPr>
            <w:tcW w:w="1017" w:type="dxa"/>
            <w:tcBorders>
              <w:top w:val="nil"/>
              <w:left w:val="nil"/>
              <w:bottom w:val="single" w:sz="4" w:space="0" w:color="auto"/>
              <w:right w:val="single" w:sz="4" w:space="0" w:color="auto"/>
            </w:tcBorders>
            <w:shd w:val="clear" w:color="auto" w:fill="auto"/>
            <w:noWrap/>
            <w:vAlign w:val="center"/>
            <w:hideMark/>
          </w:tcPr>
          <w:p w14:paraId="4FCB17A4" w14:textId="77777777" w:rsidR="0017081C" w:rsidRPr="00C02505" w:rsidRDefault="0017081C" w:rsidP="008C68A3">
            <w:pPr>
              <w:jc w:val="right"/>
              <w:rPr>
                <w:rFonts w:cs="Arial"/>
                <w:color w:val="000000"/>
                <w:sz w:val="18"/>
                <w:szCs w:val="18"/>
                <w:lang w:val="en-US" w:eastAsia="zh-CN"/>
              </w:rPr>
            </w:pPr>
            <w:r w:rsidRPr="00C02505">
              <w:rPr>
                <w:rFonts w:cs="Arial"/>
                <w:color w:val="000000"/>
                <w:sz w:val="18"/>
                <w:szCs w:val="18"/>
                <w:lang w:val="en-US" w:eastAsia="zh-CN"/>
              </w:rPr>
              <w:t>26</w:t>
            </w:r>
          </w:p>
        </w:tc>
        <w:tc>
          <w:tcPr>
            <w:tcW w:w="947" w:type="dxa"/>
            <w:tcBorders>
              <w:top w:val="nil"/>
              <w:left w:val="nil"/>
              <w:bottom w:val="single" w:sz="4" w:space="0" w:color="auto"/>
              <w:right w:val="single" w:sz="4" w:space="0" w:color="auto"/>
            </w:tcBorders>
            <w:shd w:val="clear" w:color="auto" w:fill="auto"/>
            <w:noWrap/>
            <w:vAlign w:val="center"/>
            <w:hideMark/>
          </w:tcPr>
          <w:p w14:paraId="3D56E052" w14:textId="77777777" w:rsidR="0017081C" w:rsidRPr="00C02505" w:rsidRDefault="0017081C" w:rsidP="008C68A3">
            <w:pPr>
              <w:jc w:val="right"/>
              <w:rPr>
                <w:rFonts w:cs="Arial"/>
                <w:color w:val="000000"/>
                <w:sz w:val="18"/>
                <w:szCs w:val="18"/>
                <w:lang w:val="en-US" w:eastAsia="zh-CN"/>
              </w:rPr>
            </w:pPr>
            <w:r w:rsidRPr="00C02505">
              <w:rPr>
                <w:rFonts w:cs="Arial"/>
                <w:color w:val="000000"/>
                <w:sz w:val="18"/>
                <w:szCs w:val="18"/>
                <w:lang w:val="en-US" w:eastAsia="zh-CN"/>
              </w:rPr>
              <w:t>15%</w:t>
            </w:r>
          </w:p>
        </w:tc>
        <w:tc>
          <w:tcPr>
            <w:tcW w:w="1017" w:type="dxa"/>
            <w:tcBorders>
              <w:top w:val="nil"/>
              <w:left w:val="nil"/>
              <w:bottom w:val="single" w:sz="4" w:space="0" w:color="auto"/>
              <w:right w:val="single" w:sz="4" w:space="0" w:color="auto"/>
            </w:tcBorders>
            <w:shd w:val="clear" w:color="auto" w:fill="auto"/>
            <w:noWrap/>
            <w:vAlign w:val="center"/>
            <w:hideMark/>
          </w:tcPr>
          <w:p w14:paraId="48E8794A" w14:textId="77777777" w:rsidR="0017081C" w:rsidRPr="00C02505" w:rsidRDefault="0017081C" w:rsidP="008C68A3">
            <w:pPr>
              <w:rPr>
                <w:rFonts w:cs="Arial"/>
                <w:color w:val="000000"/>
                <w:sz w:val="18"/>
                <w:szCs w:val="18"/>
                <w:lang w:val="en-US" w:eastAsia="zh-CN"/>
              </w:rPr>
            </w:pPr>
            <w:r w:rsidRPr="00C02505">
              <w:rPr>
                <w:rFonts w:cs="Arial"/>
                <w:color w:val="000000"/>
                <w:sz w:val="18"/>
                <w:szCs w:val="18"/>
                <w:lang w:val="en-US" w:eastAsia="zh-CN"/>
              </w:rPr>
              <w:t> </w:t>
            </w:r>
          </w:p>
        </w:tc>
        <w:tc>
          <w:tcPr>
            <w:tcW w:w="947" w:type="dxa"/>
            <w:tcBorders>
              <w:top w:val="nil"/>
              <w:left w:val="nil"/>
              <w:bottom w:val="single" w:sz="4" w:space="0" w:color="auto"/>
              <w:right w:val="single" w:sz="4" w:space="0" w:color="auto"/>
            </w:tcBorders>
            <w:shd w:val="clear" w:color="auto" w:fill="auto"/>
            <w:noWrap/>
            <w:vAlign w:val="center"/>
            <w:hideMark/>
          </w:tcPr>
          <w:p w14:paraId="1981DB02" w14:textId="77777777" w:rsidR="0017081C" w:rsidRPr="00C02505" w:rsidRDefault="0017081C" w:rsidP="008C68A3">
            <w:pPr>
              <w:rPr>
                <w:rFonts w:cs="Arial"/>
                <w:color w:val="000000"/>
                <w:sz w:val="18"/>
                <w:szCs w:val="18"/>
                <w:lang w:val="en-US" w:eastAsia="zh-CN"/>
              </w:rPr>
            </w:pPr>
            <w:r w:rsidRPr="00C02505">
              <w:rPr>
                <w:rFonts w:cs="Arial"/>
                <w:color w:val="000000"/>
                <w:sz w:val="18"/>
                <w:szCs w:val="18"/>
                <w:lang w:val="en-US" w:eastAsia="zh-CN"/>
              </w:rPr>
              <w:t> </w:t>
            </w:r>
          </w:p>
        </w:tc>
        <w:tc>
          <w:tcPr>
            <w:tcW w:w="1017" w:type="dxa"/>
            <w:tcBorders>
              <w:top w:val="nil"/>
              <w:left w:val="nil"/>
              <w:bottom w:val="single" w:sz="4" w:space="0" w:color="auto"/>
              <w:right w:val="single" w:sz="4" w:space="0" w:color="auto"/>
            </w:tcBorders>
            <w:shd w:val="clear" w:color="auto" w:fill="auto"/>
            <w:noWrap/>
            <w:vAlign w:val="center"/>
            <w:hideMark/>
          </w:tcPr>
          <w:p w14:paraId="25BBAE60" w14:textId="77777777" w:rsidR="0017081C" w:rsidRPr="00C02505" w:rsidRDefault="0017081C" w:rsidP="008C68A3">
            <w:pPr>
              <w:jc w:val="right"/>
              <w:rPr>
                <w:rFonts w:cs="Arial"/>
                <w:color w:val="000000"/>
                <w:sz w:val="18"/>
                <w:szCs w:val="18"/>
                <w:lang w:val="en-US" w:eastAsia="zh-CN"/>
              </w:rPr>
            </w:pPr>
            <w:r w:rsidRPr="00C02505">
              <w:rPr>
                <w:rFonts w:cs="Arial"/>
                <w:color w:val="000000"/>
                <w:sz w:val="18"/>
                <w:szCs w:val="18"/>
                <w:lang w:val="en-US" w:eastAsia="zh-CN"/>
              </w:rPr>
              <w:t>5</w:t>
            </w:r>
          </w:p>
        </w:tc>
        <w:tc>
          <w:tcPr>
            <w:tcW w:w="947" w:type="dxa"/>
            <w:tcBorders>
              <w:top w:val="nil"/>
              <w:left w:val="nil"/>
              <w:bottom w:val="single" w:sz="4" w:space="0" w:color="auto"/>
              <w:right w:val="single" w:sz="4" w:space="0" w:color="auto"/>
            </w:tcBorders>
            <w:shd w:val="clear" w:color="auto" w:fill="auto"/>
            <w:noWrap/>
            <w:vAlign w:val="center"/>
            <w:hideMark/>
          </w:tcPr>
          <w:p w14:paraId="2C1D59C4" w14:textId="77777777" w:rsidR="0017081C" w:rsidRPr="00C02505" w:rsidRDefault="0017081C" w:rsidP="008C68A3">
            <w:pPr>
              <w:jc w:val="right"/>
              <w:rPr>
                <w:rFonts w:cs="Arial"/>
                <w:color w:val="000000"/>
                <w:sz w:val="18"/>
                <w:szCs w:val="18"/>
                <w:lang w:val="en-US" w:eastAsia="zh-CN"/>
              </w:rPr>
            </w:pPr>
            <w:r w:rsidRPr="00C02505">
              <w:rPr>
                <w:rFonts w:cs="Arial"/>
                <w:color w:val="000000"/>
                <w:sz w:val="18"/>
                <w:szCs w:val="18"/>
                <w:lang w:val="en-US" w:eastAsia="zh-CN"/>
              </w:rPr>
              <w:t>36%</w:t>
            </w:r>
          </w:p>
        </w:tc>
        <w:tc>
          <w:tcPr>
            <w:tcW w:w="1017" w:type="dxa"/>
            <w:tcBorders>
              <w:top w:val="nil"/>
              <w:left w:val="nil"/>
              <w:bottom w:val="single" w:sz="4" w:space="0" w:color="auto"/>
              <w:right w:val="single" w:sz="4" w:space="0" w:color="auto"/>
            </w:tcBorders>
            <w:shd w:val="clear" w:color="auto" w:fill="auto"/>
            <w:noWrap/>
            <w:vAlign w:val="center"/>
            <w:hideMark/>
          </w:tcPr>
          <w:p w14:paraId="7D097337" w14:textId="77777777" w:rsidR="0017081C" w:rsidRPr="00C02505" w:rsidRDefault="0017081C" w:rsidP="008C68A3">
            <w:pPr>
              <w:jc w:val="right"/>
              <w:rPr>
                <w:rFonts w:cs="Arial"/>
                <w:color w:val="000000"/>
                <w:sz w:val="18"/>
                <w:szCs w:val="18"/>
                <w:lang w:val="en-US" w:eastAsia="zh-CN"/>
              </w:rPr>
            </w:pPr>
            <w:r w:rsidRPr="00C02505">
              <w:rPr>
                <w:rFonts w:cs="Arial"/>
                <w:color w:val="000000"/>
                <w:sz w:val="18"/>
                <w:szCs w:val="18"/>
                <w:lang w:val="en-US" w:eastAsia="zh-CN"/>
              </w:rPr>
              <w:t>182</w:t>
            </w:r>
          </w:p>
        </w:tc>
        <w:tc>
          <w:tcPr>
            <w:tcW w:w="947" w:type="dxa"/>
            <w:tcBorders>
              <w:top w:val="nil"/>
              <w:left w:val="nil"/>
              <w:bottom w:val="single" w:sz="4" w:space="0" w:color="auto"/>
              <w:right w:val="single" w:sz="4" w:space="0" w:color="auto"/>
            </w:tcBorders>
            <w:shd w:val="clear" w:color="auto" w:fill="auto"/>
            <w:noWrap/>
            <w:vAlign w:val="center"/>
            <w:hideMark/>
          </w:tcPr>
          <w:p w14:paraId="6E95FBF7" w14:textId="77777777" w:rsidR="0017081C" w:rsidRPr="00C02505" w:rsidRDefault="0017081C" w:rsidP="008C68A3">
            <w:pPr>
              <w:jc w:val="right"/>
              <w:rPr>
                <w:rFonts w:cs="Arial"/>
                <w:color w:val="000000"/>
                <w:sz w:val="18"/>
                <w:szCs w:val="18"/>
                <w:lang w:val="en-US" w:eastAsia="zh-CN"/>
              </w:rPr>
            </w:pPr>
            <w:r w:rsidRPr="00C02505">
              <w:rPr>
                <w:rFonts w:cs="Arial"/>
                <w:color w:val="000000"/>
                <w:sz w:val="18"/>
                <w:szCs w:val="18"/>
                <w:lang w:val="en-US" w:eastAsia="zh-CN"/>
              </w:rPr>
              <w:t>25%</w:t>
            </w:r>
          </w:p>
        </w:tc>
      </w:tr>
      <w:tr w:rsidR="0017081C" w:rsidRPr="00C02505" w14:paraId="0AF6955E" w14:textId="77777777" w:rsidTr="008C68A3">
        <w:trPr>
          <w:trHeight w:val="283"/>
          <w:jc w:val="center"/>
        </w:trPr>
        <w:tc>
          <w:tcPr>
            <w:tcW w:w="3234" w:type="dxa"/>
            <w:tcBorders>
              <w:top w:val="nil"/>
              <w:left w:val="single" w:sz="4" w:space="0" w:color="auto"/>
              <w:bottom w:val="single" w:sz="4" w:space="0" w:color="auto"/>
              <w:right w:val="single" w:sz="4" w:space="0" w:color="auto"/>
            </w:tcBorders>
            <w:shd w:val="clear" w:color="000000" w:fill="FFFF00"/>
            <w:noWrap/>
            <w:vAlign w:val="center"/>
            <w:hideMark/>
          </w:tcPr>
          <w:p w14:paraId="38AE714D" w14:textId="77777777" w:rsidR="0017081C" w:rsidRPr="00C02505" w:rsidRDefault="0017081C" w:rsidP="008C68A3">
            <w:pPr>
              <w:rPr>
                <w:rFonts w:cs="Arial"/>
                <w:color w:val="000000"/>
                <w:sz w:val="18"/>
                <w:szCs w:val="18"/>
                <w:lang w:val="en-US" w:eastAsia="zh-CN"/>
              </w:rPr>
            </w:pPr>
            <w:r w:rsidRPr="00C02505">
              <w:rPr>
                <w:rFonts w:cs="Arial"/>
                <w:color w:val="000000"/>
                <w:sz w:val="18"/>
                <w:szCs w:val="18"/>
                <w:lang w:val="en-US" w:eastAsia="zh-CN"/>
              </w:rPr>
              <w:t>A/R - Margined</w:t>
            </w:r>
          </w:p>
        </w:tc>
        <w:tc>
          <w:tcPr>
            <w:tcW w:w="1017" w:type="dxa"/>
            <w:tcBorders>
              <w:top w:val="nil"/>
              <w:left w:val="nil"/>
              <w:bottom w:val="single" w:sz="4" w:space="0" w:color="auto"/>
              <w:right w:val="single" w:sz="4" w:space="0" w:color="auto"/>
            </w:tcBorders>
            <w:shd w:val="clear" w:color="000000" w:fill="FFFF00"/>
            <w:noWrap/>
            <w:vAlign w:val="center"/>
            <w:hideMark/>
          </w:tcPr>
          <w:p w14:paraId="173D6474" w14:textId="77777777" w:rsidR="0017081C" w:rsidRPr="00C02505" w:rsidRDefault="0017081C" w:rsidP="008C68A3">
            <w:pPr>
              <w:jc w:val="right"/>
              <w:rPr>
                <w:rFonts w:cs="Arial"/>
                <w:color w:val="000000"/>
                <w:sz w:val="18"/>
                <w:szCs w:val="18"/>
                <w:lang w:val="en-US" w:eastAsia="zh-CN"/>
              </w:rPr>
            </w:pPr>
            <w:r w:rsidRPr="00C02505">
              <w:rPr>
                <w:rFonts w:cs="Arial"/>
                <w:color w:val="000000"/>
                <w:sz w:val="18"/>
                <w:szCs w:val="18"/>
                <w:lang w:val="en-US" w:eastAsia="zh-CN"/>
              </w:rPr>
              <w:t>16</w:t>
            </w:r>
          </w:p>
        </w:tc>
        <w:tc>
          <w:tcPr>
            <w:tcW w:w="947" w:type="dxa"/>
            <w:tcBorders>
              <w:top w:val="nil"/>
              <w:left w:val="nil"/>
              <w:bottom w:val="single" w:sz="4" w:space="0" w:color="auto"/>
              <w:right w:val="single" w:sz="4" w:space="0" w:color="auto"/>
            </w:tcBorders>
            <w:shd w:val="clear" w:color="000000" w:fill="FFFF00"/>
            <w:noWrap/>
            <w:vAlign w:val="center"/>
            <w:hideMark/>
          </w:tcPr>
          <w:p w14:paraId="29436293" w14:textId="77777777" w:rsidR="0017081C" w:rsidRPr="00C02505" w:rsidRDefault="0017081C" w:rsidP="008C68A3">
            <w:pPr>
              <w:jc w:val="right"/>
              <w:rPr>
                <w:rFonts w:cs="Arial"/>
                <w:color w:val="000000"/>
                <w:sz w:val="18"/>
                <w:szCs w:val="18"/>
                <w:lang w:val="en-US" w:eastAsia="zh-CN"/>
              </w:rPr>
            </w:pPr>
            <w:r w:rsidRPr="00C02505">
              <w:rPr>
                <w:rFonts w:cs="Arial"/>
                <w:color w:val="000000"/>
                <w:sz w:val="18"/>
                <w:szCs w:val="18"/>
                <w:lang w:val="en-US" w:eastAsia="zh-CN"/>
              </w:rPr>
              <w:t>63%</w:t>
            </w:r>
          </w:p>
        </w:tc>
        <w:tc>
          <w:tcPr>
            <w:tcW w:w="1127" w:type="dxa"/>
            <w:tcBorders>
              <w:top w:val="nil"/>
              <w:left w:val="nil"/>
              <w:bottom w:val="single" w:sz="4" w:space="0" w:color="auto"/>
              <w:right w:val="single" w:sz="4" w:space="0" w:color="auto"/>
            </w:tcBorders>
            <w:shd w:val="clear" w:color="000000" w:fill="FFFF00"/>
            <w:noWrap/>
            <w:vAlign w:val="center"/>
            <w:hideMark/>
          </w:tcPr>
          <w:p w14:paraId="1929703B" w14:textId="77777777" w:rsidR="0017081C" w:rsidRPr="00C02505" w:rsidRDefault="0017081C" w:rsidP="008C68A3">
            <w:pPr>
              <w:jc w:val="right"/>
              <w:rPr>
                <w:rFonts w:cs="Arial"/>
                <w:color w:val="000000"/>
                <w:sz w:val="18"/>
                <w:szCs w:val="18"/>
                <w:lang w:val="en-US" w:eastAsia="zh-CN"/>
              </w:rPr>
            </w:pPr>
            <w:r w:rsidRPr="00C02505">
              <w:rPr>
                <w:rFonts w:cs="Arial"/>
                <w:color w:val="000000"/>
                <w:sz w:val="18"/>
                <w:szCs w:val="18"/>
                <w:lang w:val="en-US" w:eastAsia="zh-CN"/>
              </w:rPr>
              <w:t>74</w:t>
            </w:r>
          </w:p>
        </w:tc>
        <w:tc>
          <w:tcPr>
            <w:tcW w:w="947" w:type="dxa"/>
            <w:tcBorders>
              <w:top w:val="nil"/>
              <w:left w:val="nil"/>
              <w:bottom w:val="single" w:sz="4" w:space="0" w:color="auto"/>
              <w:right w:val="single" w:sz="4" w:space="0" w:color="auto"/>
            </w:tcBorders>
            <w:shd w:val="clear" w:color="000000" w:fill="FFFF00"/>
            <w:noWrap/>
            <w:vAlign w:val="center"/>
            <w:hideMark/>
          </w:tcPr>
          <w:p w14:paraId="65C33E34" w14:textId="77777777" w:rsidR="0017081C" w:rsidRPr="00C02505" w:rsidRDefault="0017081C" w:rsidP="008C68A3">
            <w:pPr>
              <w:jc w:val="right"/>
              <w:rPr>
                <w:rFonts w:cs="Arial"/>
                <w:color w:val="000000"/>
                <w:sz w:val="18"/>
                <w:szCs w:val="18"/>
                <w:lang w:val="en-US" w:eastAsia="zh-CN"/>
              </w:rPr>
            </w:pPr>
            <w:r w:rsidRPr="00C02505">
              <w:rPr>
                <w:rFonts w:cs="Arial"/>
                <w:color w:val="000000"/>
                <w:sz w:val="18"/>
                <w:szCs w:val="18"/>
                <w:lang w:val="en-US" w:eastAsia="zh-CN"/>
              </w:rPr>
              <w:t>34%</w:t>
            </w:r>
          </w:p>
        </w:tc>
        <w:tc>
          <w:tcPr>
            <w:tcW w:w="1017" w:type="dxa"/>
            <w:tcBorders>
              <w:top w:val="nil"/>
              <w:left w:val="nil"/>
              <w:bottom w:val="single" w:sz="4" w:space="0" w:color="auto"/>
              <w:right w:val="single" w:sz="4" w:space="0" w:color="auto"/>
            </w:tcBorders>
            <w:shd w:val="clear" w:color="000000" w:fill="FFFF00"/>
            <w:noWrap/>
            <w:vAlign w:val="center"/>
            <w:hideMark/>
          </w:tcPr>
          <w:p w14:paraId="0E3648A1" w14:textId="77777777" w:rsidR="0017081C" w:rsidRPr="00C02505" w:rsidRDefault="0017081C" w:rsidP="008C68A3">
            <w:pPr>
              <w:jc w:val="right"/>
              <w:rPr>
                <w:rFonts w:cs="Arial"/>
                <w:color w:val="000000"/>
                <w:sz w:val="18"/>
                <w:szCs w:val="18"/>
                <w:lang w:val="en-US" w:eastAsia="zh-CN"/>
              </w:rPr>
            </w:pPr>
            <w:r w:rsidRPr="00C02505">
              <w:rPr>
                <w:rFonts w:cs="Arial"/>
                <w:color w:val="000000"/>
                <w:sz w:val="18"/>
                <w:szCs w:val="18"/>
                <w:lang w:val="en-US" w:eastAsia="zh-CN"/>
              </w:rPr>
              <w:t>27</w:t>
            </w:r>
          </w:p>
        </w:tc>
        <w:tc>
          <w:tcPr>
            <w:tcW w:w="947" w:type="dxa"/>
            <w:tcBorders>
              <w:top w:val="nil"/>
              <w:left w:val="nil"/>
              <w:bottom w:val="single" w:sz="4" w:space="0" w:color="auto"/>
              <w:right w:val="single" w:sz="4" w:space="0" w:color="auto"/>
            </w:tcBorders>
            <w:shd w:val="clear" w:color="000000" w:fill="FFFF00"/>
            <w:noWrap/>
            <w:vAlign w:val="center"/>
            <w:hideMark/>
          </w:tcPr>
          <w:p w14:paraId="538D0601" w14:textId="77777777" w:rsidR="0017081C" w:rsidRPr="00C02505" w:rsidRDefault="0017081C" w:rsidP="008C68A3">
            <w:pPr>
              <w:jc w:val="right"/>
              <w:rPr>
                <w:rFonts w:cs="Arial"/>
                <w:color w:val="000000"/>
                <w:sz w:val="18"/>
                <w:szCs w:val="18"/>
                <w:lang w:val="en-US" w:eastAsia="zh-CN"/>
              </w:rPr>
            </w:pPr>
            <w:r w:rsidRPr="00C02505">
              <w:rPr>
                <w:rFonts w:cs="Arial"/>
                <w:color w:val="000000"/>
                <w:sz w:val="18"/>
                <w:szCs w:val="18"/>
                <w:lang w:val="en-US" w:eastAsia="zh-CN"/>
              </w:rPr>
              <w:t>25%</w:t>
            </w:r>
          </w:p>
        </w:tc>
        <w:tc>
          <w:tcPr>
            <w:tcW w:w="1017" w:type="dxa"/>
            <w:tcBorders>
              <w:top w:val="nil"/>
              <w:left w:val="nil"/>
              <w:bottom w:val="single" w:sz="4" w:space="0" w:color="auto"/>
              <w:right w:val="single" w:sz="4" w:space="0" w:color="auto"/>
            </w:tcBorders>
            <w:shd w:val="clear" w:color="000000" w:fill="FFFF00"/>
            <w:noWrap/>
            <w:vAlign w:val="center"/>
            <w:hideMark/>
          </w:tcPr>
          <w:p w14:paraId="642C3312" w14:textId="77777777" w:rsidR="0017081C" w:rsidRPr="00C02505" w:rsidRDefault="0017081C" w:rsidP="008C68A3">
            <w:pPr>
              <w:rPr>
                <w:rFonts w:cs="Arial"/>
                <w:color w:val="000000"/>
                <w:sz w:val="18"/>
                <w:szCs w:val="18"/>
                <w:lang w:val="en-US" w:eastAsia="zh-CN"/>
              </w:rPr>
            </w:pPr>
            <w:r w:rsidRPr="00C02505">
              <w:rPr>
                <w:rFonts w:cs="Arial"/>
                <w:color w:val="000000"/>
                <w:sz w:val="18"/>
                <w:szCs w:val="18"/>
                <w:lang w:val="en-US" w:eastAsia="zh-CN"/>
              </w:rPr>
              <w:t> </w:t>
            </w:r>
          </w:p>
        </w:tc>
        <w:tc>
          <w:tcPr>
            <w:tcW w:w="947" w:type="dxa"/>
            <w:tcBorders>
              <w:top w:val="nil"/>
              <w:left w:val="nil"/>
              <w:bottom w:val="single" w:sz="4" w:space="0" w:color="auto"/>
              <w:right w:val="single" w:sz="4" w:space="0" w:color="auto"/>
            </w:tcBorders>
            <w:shd w:val="clear" w:color="000000" w:fill="FFFF00"/>
            <w:noWrap/>
            <w:vAlign w:val="center"/>
            <w:hideMark/>
          </w:tcPr>
          <w:p w14:paraId="0EB02A29" w14:textId="77777777" w:rsidR="0017081C" w:rsidRPr="00C02505" w:rsidRDefault="0017081C" w:rsidP="008C68A3">
            <w:pPr>
              <w:rPr>
                <w:rFonts w:cs="Arial"/>
                <w:color w:val="000000"/>
                <w:sz w:val="18"/>
                <w:szCs w:val="18"/>
                <w:lang w:val="en-US" w:eastAsia="zh-CN"/>
              </w:rPr>
            </w:pPr>
            <w:r w:rsidRPr="00C02505">
              <w:rPr>
                <w:rFonts w:cs="Arial"/>
                <w:color w:val="000000"/>
                <w:sz w:val="18"/>
                <w:szCs w:val="18"/>
                <w:lang w:val="en-US" w:eastAsia="zh-CN"/>
              </w:rPr>
              <w:t> </w:t>
            </w:r>
          </w:p>
        </w:tc>
        <w:tc>
          <w:tcPr>
            <w:tcW w:w="1017" w:type="dxa"/>
            <w:tcBorders>
              <w:top w:val="nil"/>
              <w:left w:val="nil"/>
              <w:bottom w:val="single" w:sz="4" w:space="0" w:color="auto"/>
              <w:right w:val="single" w:sz="4" w:space="0" w:color="auto"/>
            </w:tcBorders>
            <w:shd w:val="clear" w:color="000000" w:fill="FFFF00"/>
            <w:noWrap/>
            <w:vAlign w:val="center"/>
            <w:hideMark/>
          </w:tcPr>
          <w:p w14:paraId="174E1A99" w14:textId="77777777" w:rsidR="0017081C" w:rsidRPr="00C02505" w:rsidRDefault="0017081C" w:rsidP="008C68A3">
            <w:pPr>
              <w:jc w:val="right"/>
              <w:rPr>
                <w:rFonts w:cs="Arial"/>
                <w:color w:val="000000"/>
                <w:sz w:val="18"/>
                <w:szCs w:val="18"/>
                <w:lang w:val="en-US" w:eastAsia="zh-CN"/>
              </w:rPr>
            </w:pPr>
            <w:r w:rsidRPr="00C02505">
              <w:rPr>
                <w:rFonts w:cs="Arial"/>
                <w:color w:val="000000"/>
                <w:sz w:val="18"/>
                <w:szCs w:val="18"/>
                <w:lang w:val="en-US" w:eastAsia="zh-CN"/>
              </w:rPr>
              <w:t>3</w:t>
            </w:r>
          </w:p>
        </w:tc>
        <w:tc>
          <w:tcPr>
            <w:tcW w:w="947" w:type="dxa"/>
            <w:tcBorders>
              <w:top w:val="nil"/>
              <w:left w:val="nil"/>
              <w:bottom w:val="single" w:sz="4" w:space="0" w:color="auto"/>
              <w:right w:val="single" w:sz="4" w:space="0" w:color="auto"/>
            </w:tcBorders>
            <w:shd w:val="clear" w:color="000000" w:fill="FFFF00"/>
            <w:noWrap/>
            <w:vAlign w:val="center"/>
            <w:hideMark/>
          </w:tcPr>
          <w:p w14:paraId="2A5F1FCC" w14:textId="77777777" w:rsidR="0017081C" w:rsidRPr="00C02505" w:rsidRDefault="0017081C" w:rsidP="008C68A3">
            <w:pPr>
              <w:jc w:val="right"/>
              <w:rPr>
                <w:rFonts w:cs="Arial"/>
                <w:color w:val="000000"/>
                <w:sz w:val="18"/>
                <w:szCs w:val="18"/>
                <w:lang w:val="en-US" w:eastAsia="zh-CN"/>
              </w:rPr>
            </w:pPr>
            <w:r w:rsidRPr="00C02505">
              <w:rPr>
                <w:rFonts w:cs="Arial"/>
                <w:color w:val="000000"/>
                <w:sz w:val="18"/>
                <w:szCs w:val="18"/>
                <w:lang w:val="en-US" w:eastAsia="zh-CN"/>
              </w:rPr>
              <w:t>37%</w:t>
            </w:r>
          </w:p>
        </w:tc>
        <w:tc>
          <w:tcPr>
            <w:tcW w:w="1017" w:type="dxa"/>
            <w:tcBorders>
              <w:top w:val="nil"/>
              <w:left w:val="nil"/>
              <w:bottom w:val="single" w:sz="4" w:space="0" w:color="auto"/>
              <w:right w:val="single" w:sz="4" w:space="0" w:color="auto"/>
            </w:tcBorders>
            <w:shd w:val="clear" w:color="000000" w:fill="FFFF00"/>
            <w:noWrap/>
            <w:vAlign w:val="center"/>
            <w:hideMark/>
          </w:tcPr>
          <w:p w14:paraId="1E53A223" w14:textId="77777777" w:rsidR="0017081C" w:rsidRPr="00C02505" w:rsidRDefault="0017081C" w:rsidP="008C68A3">
            <w:pPr>
              <w:jc w:val="right"/>
              <w:rPr>
                <w:rFonts w:cs="Arial"/>
                <w:color w:val="000000"/>
                <w:sz w:val="18"/>
                <w:szCs w:val="18"/>
                <w:lang w:val="en-US" w:eastAsia="zh-CN"/>
              </w:rPr>
            </w:pPr>
            <w:r w:rsidRPr="00C02505">
              <w:rPr>
                <w:rFonts w:cs="Arial"/>
                <w:color w:val="000000"/>
                <w:sz w:val="18"/>
                <w:szCs w:val="18"/>
                <w:lang w:val="en-US" w:eastAsia="zh-CN"/>
              </w:rPr>
              <w:t>120</w:t>
            </w:r>
          </w:p>
        </w:tc>
        <w:tc>
          <w:tcPr>
            <w:tcW w:w="947" w:type="dxa"/>
            <w:tcBorders>
              <w:top w:val="nil"/>
              <w:left w:val="nil"/>
              <w:bottom w:val="single" w:sz="4" w:space="0" w:color="auto"/>
              <w:right w:val="single" w:sz="4" w:space="0" w:color="auto"/>
            </w:tcBorders>
            <w:shd w:val="clear" w:color="000000" w:fill="FFFF00"/>
            <w:noWrap/>
            <w:vAlign w:val="center"/>
            <w:hideMark/>
          </w:tcPr>
          <w:p w14:paraId="097FE811" w14:textId="77777777" w:rsidR="0017081C" w:rsidRPr="00C02505" w:rsidRDefault="0017081C" w:rsidP="008C68A3">
            <w:pPr>
              <w:jc w:val="right"/>
              <w:rPr>
                <w:rFonts w:cs="Arial"/>
                <w:color w:val="000000"/>
                <w:sz w:val="18"/>
                <w:szCs w:val="18"/>
                <w:lang w:val="en-US" w:eastAsia="zh-CN"/>
              </w:rPr>
            </w:pPr>
            <w:r w:rsidRPr="00C02505">
              <w:rPr>
                <w:rFonts w:cs="Arial"/>
                <w:color w:val="000000"/>
                <w:sz w:val="18"/>
                <w:szCs w:val="18"/>
                <w:lang w:val="en-US" w:eastAsia="zh-CN"/>
              </w:rPr>
              <w:t>36%</w:t>
            </w:r>
          </w:p>
        </w:tc>
      </w:tr>
      <w:tr w:rsidR="0017081C" w:rsidRPr="00C02505" w14:paraId="675FF010" w14:textId="77777777" w:rsidTr="008C68A3">
        <w:trPr>
          <w:trHeight w:val="283"/>
          <w:jc w:val="center"/>
        </w:trPr>
        <w:tc>
          <w:tcPr>
            <w:tcW w:w="3234" w:type="dxa"/>
            <w:tcBorders>
              <w:top w:val="nil"/>
              <w:left w:val="single" w:sz="4" w:space="0" w:color="auto"/>
              <w:bottom w:val="single" w:sz="4" w:space="0" w:color="auto"/>
              <w:right w:val="single" w:sz="4" w:space="0" w:color="auto"/>
            </w:tcBorders>
            <w:shd w:val="clear" w:color="auto" w:fill="auto"/>
            <w:noWrap/>
            <w:vAlign w:val="center"/>
            <w:hideMark/>
          </w:tcPr>
          <w:p w14:paraId="30CCEBAD" w14:textId="77777777" w:rsidR="0017081C" w:rsidRPr="00C02505" w:rsidRDefault="0017081C" w:rsidP="008C68A3">
            <w:pPr>
              <w:rPr>
                <w:rFonts w:cs="Arial"/>
                <w:color w:val="000000"/>
                <w:sz w:val="18"/>
                <w:szCs w:val="18"/>
                <w:lang w:val="en-US" w:eastAsia="zh-CN"/>
              </w:rPr>
            </w:pPr>
            <w:r w:rsidRPr="00C02505">
              <w:rPr>
                <w:rFonts w:cs="Arial"/>
                <w:color w:val="000000"/>
                <w:sz w:val="18"/>
                <w:szCs w:val="18"/>
                <w:lang w:val="en-US" w:eastAsia="zh-CN"/>
              </w:rPr>
              <w:t>A/R - Not Margined</w:t>
            </w:r>
          </w:p>
        </w:tc>
        <w:tc>
          <w:tcPr>
            <w:tcW w:w="1017" w:type="dxa"/>
            <w:tcBorders>
              <w:top w:val="nil"/>
              <w:left w:val="nil"/>
              <w:bottom w:val="single" w:sz="4" w:space="0" w:color="auto"/>
              <w:right w:val="single" w:sz="4" w:space="0" w:color="auto"/>
            </w:tcBorders>
            <w:shd w:val="clear" w:color="auto" w:fill="auto"/>
            <w:noWrap/>
            <w:vAlign w:val="center"/>
            <w:hideMark/>
          </w:tcPr>
          <w:p w14:paraId="407A0BFD" w14:textId="77777777" w:rsidR="0017081C" w:rsidRPr="00C02505" w:rsidRDefault="0017081C" w:rsidP="008C68A3">
            <w:pPr>
              <w:jc w:val="right"/>
              <w:rPr>
                <w:rFonts w:cs="Arial"/>
                <w:color w:val="000000"/>
                <w:sz w:val="18"/>
                <w:szCs w:val="18"/>
                <w:lang w:val="en-US" w:eastAsia="zh-CN"/>
              </w:rPr>
            </w:pPr>
            <w:r w:rsidRPr="00C02505">
              <w:rPr>
                <w:rFonts w:cs="Arial"/>
                <w:color w:val="000000"/>
                <w:sz w:val="18"/>
                <w:szCs w:val="18"/>
                <w:lang w:val="en-US" w:eastAsia="zh-CN"/>
              </w:rPr>
              <w:t>3</w:t>
            </w:r>
          </w:p>
        </w:tc>
        <w:tc>
          <w:tcPr>
            <w:tcW w:w="947" w:type="dxa"/>
            <w:tcBorders>
              <w:top w:val="nil"/>
              <w:left w:val="nil"/>
              <w:bottom w:val="single" w:sz="4" w:space="0" w:color="auto"/>
              <w:right w:val="single" w:sz="4" w:space="0" w:color="auto"/>
            </w:tcBorders>
            <w:shd w:val="clear" w:color="auto" w:fill="auto"/>
            <w:noWrap/>
            <w:vAlign w:val="center"/>
            <w:hideMark/>
          </w:tcPr>
          <w:p w14:paraId="252AAEF8" w14:textId="77777777" w:rsidR="0017081C" w:rsidRPr="00C02505" w:rsidRDefault="0017081C" w:rsidP="008C68A3">
            <w:pPr>
              <w:jc w:val="right"/>
              <w:rPr>
                <w:rFonts w:cs="Arial"/>
                <w:color w:val="000000"/>
                <w:sz w:val="18"/>
                <w:szCs w:val="18"/>
                <w:lang w:val="en-US" w:eastAsia="zh-CN"/>
              </w:rPr>
            </w:pPr>
            <w:r w:rsidRPr="00C02505">
              <w:rPr>
                <w:rFonts w:cs="Arial"/>
                <w:color w:val="000000"/>
                <w:sz w:val="18"/>
                <w:szCs w:val="18"/>
                <w:lang w:val="en-US" w:eastAsia="zh-CN"/>
              </w:rPr>
              <w:t>34%</w:t>
            </w:r>
          </w:p>
        </w:tc>
        <w:tc>
          <w:tcPr>
            <w:tcW w:w="1127" w:type="dxa"/>
            <w:tcBorders>
              <w:top w:val="nil"/>
              <w:left w:val="nil"/>
              <w:bottom w:val="single" w:sz="4" w:space="0" w:color="auto"/>
              <w:right w:val="single" w:sz="4" w:space="0" w:color="auto"/>
            </w:tcBorders>
            <w:shd w:val="clear" w:color="auto" w:fill="auto"/>
            <w:noWrap/>
            <w:vAlign w:val="center"/>
            <w:hideMark/>
          </w:tcPr>
          <w:p w14:paraId="71873390" w14:textId="77777777" w:rsidR="0017081C" w:rsidRPr="00C02505" w:rsidRDefault="0017081C" w:rsidP="008C68A3">
            <w:pPr>
              <w:jc w:val="right"/>
              <w:rPr>
                <w:rFonts w:cs="Arial"/>
                <w:color w:val="000000"/>
                <w:sz w:val="18"/>
                <w:szCs w:val="18"/>
                <w:lang w:val="en-US" w:eastAsia="zh-CN"/>
              </w:rPr>
            </w:pPr>
            <w:r w:rsidRPr="00C02505">
              <w:rPr>
                <w:rFonts w:cs="Arial"/>
                <w:color w:val="000000"/>
                <w:sz w:val="18"/>
                <w:szCs w:val="18"/>
                <w:lang w:val="en-US" w:eastAsia="zh-CN"/>
              </w:rPr>
              <w:t>34</w:t>
            </w:r>
          </w:p>
        </w:tc>
        <w:tc>
          <w:tcPr>
            <w:tcW w:w="947" w:type="dxa"/>
            <w:tcBorders>
              <w:top w:val="nil"/>
              <w:left w:val="nil"/>
              <w:bottom w:val="single" w:sz="4" w:space="0" w:color="auto"/>
              <w:right w:val="single" w:sz="4" w:space="0" w:color="auto"/>
            </w:tcBorders>
            <w:shd w:val="clear" w:color="auto" w:fill="auto"/>
            <w:noWrap/>
            <w:vAlign w:val="center"/>
            <w:hideMark/>
          </w:tcPr>
          <w:p w14:paraId="6AD2027D" w14:textId="77777777" w:rsidR="0017081C" w:rsidRPr="00C02505" w:rsidRDefault="0017081C" w:rsidP="008C68A3">
            <w:pPr>
              <w:jc w:val="right"/>
              <w:rPr>
                <w:rFonts w:cs="Arial"/>
                <w:color w:val="000000"/>
                <w:sz w:val="18"/>
                <w:szCs w:val="18"/>
                <w:lang w:val="en-US" w:eastAsia="zh-CN"/>
              </w:rPr>
            </w:pPr>
            <w:r w:rsidRPr="00C02505">
              <w:rPr>
                <w:rFonts w:cs="Arial"/>
                <w:color w:val="000000"/>
                <w:sz w:val="18"/>
                <w:szCs w:val="18"/>
                <w:lang w:val="en-US" w:eastAsia="zh-CN"/>
              </w:rPr>
              <w:t>50%</w:t>
            </w:r>
          </w:p>
        </w:tc>
        <w:tc>
          <w:tcPr>
            <w:tcW w:w="1017" w:type="dxa"/>
            <w:tcBorders>
              <w:top w:val="nil"/>
              <w:left w:val="nil"/>
              <w:bottom w:val="single" w:sz="4" w:space="0" w:color="auto"/>
              <w:right w:val="single" w:sz="4" w:space="0" w:color="auto"/>
            </w:tcBorders>
            <w:shd w:val="clear" w:color="auto" w:fill="auto"/>
            <w:noWrap/>
            <w:vAlign w:val="center"/>
            <w:hideMark/>
          </w:tcPr>
          <w:p w14:paraId="15B653E6" w14:textId="77777777" w:rsidR="0017081C" w:rsidRPr="00C02505" w:rsidRDefault="0017081C" w:rsidP="008C68A3">
            <w:pPr>
              <w:jc w:val="right"/>
              <w:rPr>
                <w:rFonts w:cs="Arial"/>
                <w:color w:val="000000"/>
                <w:sz w:val="18"/>
                <w:szCs w:val="18"/>
                <w:lang w:val="en-US" w:eastAsia="zh-CN"/>
              </w:rPr>
            </w:pPr>
            <w:r w:rsidRPr="00C02505">
              <w:rPr>
                <w:rFonts w:cs="Arial"/>
                <w:color w:val="000000"/>
                <w:sz w:val="18"/>
                <w:szCs w:val="18"/>
                <w:lang w:val="en-US" w:eastAsia="zh-CN"/>
              </w:rPr>
              <w:t>15</w:t>
            </w:r>
          </w:p>
        </w:tc>
        <w:tc>
          <w:tcPr>
            <w:tcW w:w="947" w:type="dxa"/>
            <w:tcBorders>
              <w:top w:val="nil"/>
              <w:left w:val="nil"/>
              <w:bottom w:val="single" w:sz="4" w:space="0" w:color="auto"/>
              <w:right w:val="single" w:sz="4" w:space="0" w:color="auto"/>
            </w:tcBorders>
            <w:shd w:val="clear" w:color="auto" w:fill="auto"/>
            <w:noWrap/>
            <w:vAlign w:val="center"/>
            <w:hideMark/>
          </w:tcPr>
          <w:p w14:paraId="0EBD53FB" w14:textId="77777777" w:rsidR="0017081C" w:rsidRPr="00C02505" w:rsidRDefault="0017081C" w:rsidP="008C68A3">
            <w:pPr>
              <w:jc w:val="right"/>
              <w:rPr>
                <w:rFonts w:cs="Arial"/>
                <w:color w:val="000000"/>
                <w:sz w:val="18"/>
                <w:szCs w:val="18"/>
                <w:lang w:val="en-US" w:eastAsia="zh-CN"/>
              </w:rPr>
            </w:pPr>
            <w:r w:rsidRPr="00C02505">
              <w:rPr>
                <w:rFonts w:cs="Arial"/>
                <w:color w:val="000000"/>
                <w:sz w:val="18"/>
                <w:szCs w:val="18"/>
                <w:lang w:val="en-US" w:eastAsia="zh-CN"/>
              </w:rPr>
              <w:t>25%</w:t>
            </w:r>
          </w:p>
        </w:tc>
        <w:tc>
          <w:tcPr>
            <w:tcW w:w="1017" w:type="dxa"/>
            <w:tcBorders>
              <w:top w:val="nil"/>
              <w:left w:val="nil"/>
              <w:bottom w:val="single" w:sz="4" w:space="0" w:color="auto"/>
              <w:right w:val="single" w:sz="4" w:space="0" w:color="auto"/>
            </w:tcBorders>
            <w:shd w:val="clear" w:color="auto" w:fill="auto"/>
            <w:noWrap/>
            <w:vAlign w:val="center"/>
            <w:hideMark/>
          </w:tcPr>
          <w:p w14:paraId="104B8B38" w14:textId="77777777" w:rsidR="0017081C" w:rsidRPr="00C02505" w:rsidRDefault="0017081C" w:rsidP="008C68A3">
            <w:pPr>
              <w:rPr>
                <w:rFonts w:cs="Arial"/>
                <w:color w:val="000000"/>
                <w:sz w:val="18"/>
                <w:szCs w:val="18"/>
                <w:lang w:val="en-US" w:eastAsia="zh-CN"/>
              </w:rPr>
            </w:pPr>
            <w:r w:rsidRPr="00C02505">
              <w:rPr>
                <w:rFonts w:cs="Arial"/>
                <w:color w:val="000000"/>
                <w:sz w:val="18"/>
                <w:szCs w:val="18"/>
                <w:lang w:val="en-US" w:eastAsia="zh-CN"/>
              </w:rPr>
              <w:t> </w:t>
            </w:r>
          </w:p>
        </w:tc>
        <w:tc>
          <w:tcPr>
            <w:tcW w:w="947" w:type="dxa"/>
            <w:tcBorders>
              <w:top w:val="nil"/>
              <w:left w:val="nil"/>
              <w:bottom w:val="single" w:sz="4" w:space="0" w:color="auto"/>
              <w:right w:val="single" w:sz="4" w:space="0" w:color="auto"/>
            </w:tcBorders>
            <w:shd w:val="clear" w:color="auto" w:fill="auto"/>
            <w:noWrap/>
            <w:vAlign w:val="center"/>
            <w:hideMark/>
          </w:tcPr>
          <w:p w14:paraId="3D289E50" w14:textId="77777777" w:rsidR="0017081C" w:rsidRPr="00C02505" w:rsidRDefault="0017081C" w:rsidP="008C68A3">
            <w:pPr>
              <w:rPr>
                <w:rFonts w:cs="Arial"/>
                <w:color w:val="000000"/>
                <w:sz w:val="18"/>
                <w:szCs w:val="18"/>
                <w:lang w:val="en-US" w:eastAsia="zh-CN"/>
              </w:rPr>
            </w:pPr>
            <w:r w:rsidRPr="00C02505">
              <w:rPr>
                <w:rFonts w:cs="Arial"/>
                <w:color w:val="000000"/>
                <w:sz w:val="18"/>
                <w:szCs w:val="18"/>
                <w:lang w:val="en-US" w:eastAsia="zh-CN"/>
              </w:rPr>
              <w:t> </w:t>
            </w:r>
          </w:p>
        </w:tc>
        <w:tc>
          <w:tcPr>
            <w:tcW w:w="1017" w:type="dxa"/>
            <w:tcBorders>
              <w:top w:val="nil"/>
              <w:left w:val="nil"/>
              <w:bottom w:val="single" w:sz="4" w:space="0" w:color="auto"/>
              <w:right w:val="single" w:sz="4" w:space="0" w:color="auto"/>
            </w:tcBorders>
            <w:shd w:val="clear" w:color="auto" w:fill="auto"/>
            <w:noWrap/>
            <w:vAlign w:val="center"/>
            <w:hideMark/>
          </w:tcPr>
          <w:p w14:paraId="5A4E3B07" w14:textId="77777777" w:rsidR="0017081C" w:rsidRPr="00C02505" w:rsidRDefault="0017081C" w:rsidP="008C68A3">
            <w:pPr>
              <w:rPr>
                <w:rFonts w:cs="Arial"/>
                <w:color w:val="000000"/>
                <w:sz w:val="18"/>
                <w:szCs w:val="18"/>
                <w:lang w:val="en-US" w:eastAsia="zh-CN"/>
              </w:rPr>
            </w:pPr>
            <w:r w:rsidRPr="00C02505">
              <w:rPr>
                <w:rFonts w:cs="Arial"/>
                <w:color w:val="000000"/>
                <w:sz w:val="18"/>
                <w:szCs w:val="18"/>
                <w:lang w:val="en-US" w:eastAsia="zh-CN"/>
              </w:rPr>
              <w:t> </w:t>
            </w:r>
          </w:p>
        </w:tc>
        <w:tc>
          <w:tcPr>
            <w:tcW w:w="947" w:type="dxa"/>
            <w:tcBorders>
              <w:top w:val="nil"/>
              <w:left w:val="nil"/>
              <w:bottom w:val="single" w:sz="4" w:space="0" w:color="auto"/>
              <w:right w:val="single" w:sz="4" w:space="0" w:color="auto"/>
            </w:tcBorders>
            <w:shd w:val="clear" w:color="auto" w:fill="auto"/>
            <w:noWrap/>
            <w:vAlign w:val="center"/>
            <w:hideMark/>
          </w:tcPr>
          <w:p w14:paraId="063B5ED4" w14:textId="77777777" w:rsidR="0017081C" w:rsidRPr="00C02505" w:rsidRDefault="0017081C" w:rsidP="008C68A3">
            <w:pPr>
              <w:rPr>
                <w:rFonts w:cs="Arial"/>
                <w:color w:val="000000"/>
                <w:sz w:val="18"/>
                <w:szCs w:val="18"/>
                <w:lang w:val="en-US" w:eastAsia="zh-CN"/>
              </w:rPr>
            </w:pPr>
            <w:r w:rsidRPr="00C02505">
              <w:rPr>
                <w:rFonts w:cs="Arial"/>
                <w:color w:val="000000"/>
                <w:sz w:val="18"/>
                <w:szCs w:val="18"/>
                <w:lang w:val="en-US" w:eastAsia="zh-CN"/>
              </w:rPr>
              <w:t> </w:t>
            </w:r>
          </w:p>
        </w:tc>
        <w:tc>
          <w:tcPr>
            <w:tcW w:w="1017" w:type="dxa"/>
            <w:tcBorders>
              <w:top w:val="nil"/>
              <w:left w:val="nil"/>
              <w:bottom w:val="single" w:sz="4" w:space="0" w:color="auto"/>
              <w:right w:val="single" w:sz="4" w:space="0" w:color="auto"/>
            </w:tcBorders>
            <w:shd w:val="clear" w:color="auto" w:fill="auto"/>
            <w:noWrap/>
            <w:vAlign w:val="center"/>
            <w:hideMark/>
          </w:tcPr>
          <w:p w14:paraId="2EB191FB" w14:textId="77777777" w:rsidR="0017081C" w:rsidRPr="00C02505" w:rsidRDefault="0017081C" w:rsidP="008C68A3">
            <w:pPr>
              <w:jc w:val="right"/>
              <w:rPr>
                <w:rFonts w:cs="Arial"/>
                <w:color w:val="000000"/>
                <w:sz w:val="18"/>
                <w:szCs w:val="18"/>
                <w:lang w:val="en-US" w:eastAsia="zh-CN"/>
              </w:rPr>
            </w:pPr>
            <w:r w:rsidRPr="00C02505">
              <w:rPr>
                <w:rFonts w:cs="Arial"/>
                <w:color w:val="000000"/>
                <w:sz w:val="18"/>
                <w:szCs w:val="18"/>
                <w:lang w:val="en-US" w:eastAsia="zh-CN"/>
              </w:rPr>
              <w:t>52</w:t>
            </w:r>
          </w:p>
        </w:tc>
        <w:tc>
          <w:tcPr>
            <w:tcW w:w="947" w:type="dxa"/>
            <w:tcBorders>
              <w:top w:val="nil"/>
              <w:left w:val="nil"/>
              <w:bottom w:val="single" w:sz="4" w:space="0" w:color="auto"/>
              <w:right w:val="single" w:sz="4" w:space="0" w:color="auto"/>
            </w:tcBorders>
            <w:shd w:val="clear" w:color="auto" w:fill="auto"/>
            <w:noWrap/>
            <w:vAlign w:val="center"/>
            <w:hideMark/>
          </w:tcPr>
          <w:p w14:paraId="6D3A0F0A" w14:textId="77777777" w:rsidR="0017081C" w:rsidRPr="00C02505" w:rsidRDefault="0017081C" w:rsidP="008C68A3">
            <w:pPr>
              <w:jc w:val="right"/>
              <w:rPr>
                <w:rFonts w:cs="Arial"/>
                <w:color w:val="000000"/>
                <w:sz w:val="18"/>
                <w:szCs w:val="18"/>
                <w:lang w:val="en-US" w:eastAsia="zh-CN"/>
              </w:rPr>
            </w:pPr>
            <w:r w:rsidRPr="00C02505">
              <w:rPr>
                <w:rFonts w:cs="Arial"/>
                <w:color w:val="000000"/>
                <w:sz w:val="18"/>
                <w:szCs w:val="18"/>
                <w:lang w:val="en-US" w:eastAsia="zh-CN"/>
              </w:rPr>
              <w:t>42%</w:t>
            </w:r>
          </w:p>
        </w:tc>
      </w:tr>
      <w:tr w:rsidR="0017081C" w:rsidRPr="00C02505" w14:paraId="3D7F6D99" w14:textId="77777777" w:rsidTr="008C68A3">
        <w:trPr>
          <w:trHeight w:val="283"/>
          <w:jc w:val="center"/>
        </w:trPr>
        <w:tc>
          <w:tcPr>
            <w:tcW w:w="3234" w:type="dxa"/>
            <w:tcBorders>
              <w:top w:val="nil"/>
              <w:left w:val="single" w:sz="4" w:space="0" w:color="auto"/>
              <w:bottom w:val="single" w:sz="4" w:space="0" w:color="auto"/>
              <w:right w:val="single" w:sz="4" w:space="0" w:color="auto"/>
            </w:tcBorders>
            <w:shd w:val="clear" w:color="auto" w:fill="auto"/>
            <w:noWrap/>
            <w:vAlign w:val="center"/>
            <w:hideMark/>
          </w:tcPr>
          <w:p w14:paraId="66897259" w14:textId="77777777" w:rsidR="0017081C" w:rsidRPr="00C02505" w:rsidRDefault="0017081C" w:rsidP="008C68A3">
            <w:pPr>
              <w:rPr>
                <w:rFonts w:cs="Arial"/>
                <w:color w:val="000000"/>
                <w:sz w:val="18"/>
                <w:szCs w:val="18"/>
                <w:lang w:val="en-US" w:eastAsia="zh-CN"/>
              </w:rPr>
            </w:pPr>
            <w:r w:rsidRPr="00C02505">
              <w:rPr>
                <w:rFonts w:cs="Arial"/>
                <w:color w:val="000000"/>
                <w:sz w:val="18"/>
                <w:szCs w:val="18"/>
                <w:lang w:val="en-US" w:eastAsia="zh-CN"/>
              </w:rPr>
              <w:t>Inventories - Margined</w:t>
            </w:r>
          </w:p>
        </w:tc>
        <w:tc>
          <w:tcPr>
            <w:tcW w:w="1017" w:type="dxa"/>
            <w:tcBorders>
              <w:top w:val="nil"/>
              <w:left w:val="nil"/>
              <w:bottom w:val="single" w:sz="4" w:space="0" w:color="auto"/>
              <w:right w:val="single" w:sz="4" w:space="0" w:color="auto"/>
            </w:tcBorders>
            <w:shd w:val="clear" w:color="auto" w:fill="auto"/>
            <w:noWrap/>
            <w:vAlign w:val="center"/>
            <w:hideMark/>
          </w:tcPr>
          <w:p w14:paraId="41F4A6AF" w14:textId="77777777" w:rsidR="0017081C" w:rsidRPr="00C02505" w:rsidRDefault="0017081C" w:rsidP="008C68A3">
            <w:pPr>
              <w:rPr>
                <w:rFonts w:cs="Arial"/>
                <w:color w:val="000000"/>
                <w:sz w:val="18"/>
                <w:szCs w:val="18"/>
                <w:lang w:val="en-US" w:eastAsia="zh-CN"/>
              </w:rPr>
            </w:pPr>
            <w:r w:rsidRPr="00C02505">
              <w:rPr>
                <w:rFonts w:cs="Arial"/>
                <w:color w:val="000000"/>
                <w:sz w:val="18"/>
                <w:szCs w:val="18"/>
                <w:lang w:val="en-US" w:eastAsia="zh-CN"/>
              </w:rPr>
              <w:t> </w:t>
            </w:r>
          </w:p>
        </w:tc>
        <w:tc>
          <w:tcPr>
            <w:tcW w:w="947" w:type="dxa"/>
            <w:tcBorders>
              <w:top w:val="nil"/>
              <w:left w:val="nil"/>
              <w:bottom w:val="single" w:sz="4" w:space="0" w:color="auto"/>
              <w:right w:val="single" w:sz="4" w:space="0" w:color="auto"/>
            </w:tcBorders>
            <w:shd w:val="clear" w:color="auto" w:fill="auto"/>
            <w:noWrap/>
            <w:vAlign w:val="center"/>
            <w:hideMark/>
          </w:tcPr>
          <w:p w14:paraId="61AB660F" w14:textId="77777777" w:rsidR="0017081C" w:rsidRPr="00C02505" w:rsidRDefault="0017081C" w:rsidP="008C68A3">
            <w:pPr>
              <w:rPr>
                <w:rFonts w:cs="Arial"/>
                <w:color w:val="000000"/>
                <w:sz w:val="18"/>
                <w:szCs w:val="18"/>
                <w:lang w:val="en-US" w:eastAsia="zh-CN"/>
              </w:rPr>
            </w:pPr>
            <w:r w:rsidRPr="00C02505">
              <w:rPr>
                <w:rFonts w:cs="Arial"/>
                <w:color w:val="000000"/>
                <w:sz w:val="18"/>
                <w:szCs w:val="18"/>
                <w:lang w:val="en-US" w:eastAsia="zh-CN"/>
              </w:rPr>
              <w:t> </w:t>
            </w:r>
          </w:p>
        </w:tc>
        <w:tc>
          <w:tcPr>
            <w:tcW w:w="1127" w:type="dxa"/>
            <w:tcBorders>
              <w:top w:val="nil"/>
              <w:left w:val="nil"/>
              <w:bottom w:val="single" w:sz="4" w:space="0" w:color="auto"/>
              <w:right w:val="single" w:sz="4" w:space="0" w:color="auto"/>
            </w:tcBorders>
            <w:shd w:val="clear" w:color="auto" w:fill="auto"/>
            <w:noWrap/>
            <w:vAlign w:val="center"/>
            <w:hideMark/>
          </w:tcPr>
          <w:p w14:paraId="0777292A" w14:textId="77777777" w:rsidR="0017081C" w:rsidRPr="00C02505" w:rsidRDefault="0017081C" w:rsidP="008C68A3">
            <w:pPr>
              <w:jc w:val="right"/>
              <w:rPr>
                <w:rFonts w:cs="Arial"/>
                <w:color w:val="000000"/>
                <w:sz w:val="18"/>
                <w:szCs w:val="18"/>
                <w:lang w:val="en-US" w:eastAsia="zh-CN"/>
              </w:rPr>
            </w:pPr>
            <w:r w:rsidRPr="00C02505">
              <w:rPr>
                <w:rFonts w:cs="Arial"/>
                <w:color w:val="000000"/>
                <w:sz w:val="18"/>
                <w:szCs w:val="18"/>
                <w:lang w:val="en-US" w:eastAsia="zh-CN"/>
              </w:rPr>
              <w:t>5</w:t>
            </w:r>
          </w:p>
        </w:tc>
        <w:tc>
          <w:tcPr>
            <w:tcW w:w="947" w:type="dxa"/>
            <w:tcBorders>
              <w:top w:val="nil"/>
              <w:left w:val="nil"/>
              <w:bottom w:val="single" w:sz="4" w:space="0" w:color="auto"/>
              <w:right w:val="single" w:sz="4" w:space="0" w:color="auto"/>
            </w:tcBorders>
            <w:shd w:val="clear" w:color="auto" w:fill="auto"/>
            <w:noWrap/>
            <w:vAlign w:val="center"/>
            <w:hideMark/>
          </w:tcPr>
          <w:p w14:paraId="0172F053" w14:textId="77777777" w:rsidR="0017081C" w:rsidRPr="00C02505" w:rsidRDefault="0017081C" w:rsidP="008C68A3">
            <w:pPr>
              <w:jc w:val="right"/>
              <w:rPr>
                <w:rFonts w:cs="Arial"/>
                <w:color w:val="000000"/>
                <w:sz w:val="18"/>
                <w:szCs w:val="18"/>
                <w:lang w:val="en-US" w:eastAsia="zh-CN"/>
              </w:rPr>
            </w:pPr>
            <w:r w:rsidRPr="00C02505">
              <w:rPr>
                <w:rFonts w:cs="Arial"/>
                <w:color w:val="000000"/>
                <w:sz w:val="18"/>
                <w:szCs w:val="18"/>
                <w:lang w:val="en-US" w:eastAsia="zh-CN"/>
              </w:rPr>
              <w:t>18%</w:t>
            </w:r>
          </w:p>
        </w:tc>
        <w:tc>
          <w:tcPr>
            <w:tcW w:w="1017" w:type="dxa"/>
            <w:tcBorders>
              <w:top w:val="nil"/>
              <w:left w:val="nil"/>
              <w:bottom w:val="single" w:sz="4" w:space="0" w:color="auto"/>
              <w:right w:val="single" w:sz="4" w:space="0" w:color="auto"/>
            </w:tcBorders>
            <w:shd w:val="clear" w:color="auto" w:fill="auto"/>
            <w:noWrap/>
            <w:vAlign w:val="center"/>
            <w:hideMark/>
          </w:tcPr>
          <w:p w14:paraId="317A5F3E" w14:textId="77777777" w:rsidR="0017081C" w:rsidRPr="00C02505" w:rsidRDefault="0017081C" w:rsidP="008C68A3">
            <w:pPr>
              <w:jc w:val="right"/>
              <w:rPr>
                <w:rFonts w:cs="Arial"/>
                <w:color w:val="000000"/>
                <w:sz w:val="18"/>
                <w:szCs w:val="18"/>
                <w:lang w:val="en-US" w:eastAsia="zh-CN"/>
              </w:rPr>
            </w:pPr>
            <w:r w:rsidRPr="00C02505">
              <w:rPr>
                <w:rFonts w:cs="Arial"/>
                <w:color w:val="000000"/>
                <w:sz w:val="18"/>
                <w:szCs w:val="18"/>
                <w:lang w:val="en-US" w:eastAsia="zh-CN"/>
              </w:rPr>
              <w:t>5</w:t>
            </w:r>
          </w:p>
        </w:tc>
        <w:tc>
          <w:tcPr>
            <w:tcW w:w="947" w:type="dxa"/>
            <w:tcBorders>
              <w:top w:val="nil"/>
              <w:left w:val="nil"/>
              <w:bottom w:val="single" w:sz="4" w:space="0" w:color="auto"/>
              <w:right w:val="single" w:sz="4" w:space="0" w:color="auto"/>
            </w:tcBorders>
            <w:shd w:val="clear" w:color="auto" w:fill="auto"/>
            <w:noWrap/>
            <w:vAlign w:val="center"/>
            <w:hideMark/>
          </w:tcPr>
          <w:p w14:paraId="3EA4A51E" w14:textId="77777777" w:rsidR="0017081C" w:rsidRPr="00C02505" w:rsidRDefault="0017081C" w:rsidP="008C68A3">
            <w:pPr>
              <w:jc w:val="right"/>
              <w:rPr>
                <w:rFonts w:cs="Arial"/>
                <w:color w:val="000000"/>
                <w:sz w:val="18"/>
                <w:szCs w:val="18"/>
                <w:lang w:val="en-US" w:eastAsia="zh-CN"/>
              </w:rPr>
            </w:pPr>
            <w:r w:rsidRPr="00C02505">
              <w:rPr>
                <w:rFonts w:cs="Arial"/>
                <w:color w:val="000000"/>
                <w:sz w:val="18"/>
                <w:szCs w:val="18"/>
                <w:lang w:val="en-US" w:eastAsia="zh-CN"/>
              </w:rPr>
              <w:t>9%</w:t>
            </w:r>
          </w:p>
        </w:tc>
        <w:tc>
          <w:tcPr>
            <w:tcW w:w="1017" w:type="dxa"/>
            <w:tcBorders>
              <w:top w:val="nil"/>
              <w:left w:val="nil"/>
              <w:bottom w:val="single" w:sz="4" w:space="0" w:color="auto"/>
              <w:right w:val="single" w:sz="4" w:space="0" w:color="auto"/>
            </w:tcBorders>
            <w:shd w:val="clear" w:color="auto" w:fill="auto"/>
            <w:noWrap/>
            <w:vAlign w:val="center"/>
            <w:hideMark/>
          </w:tcPr>
          <w:p w14:paraId="4D5F3BD6" w14:textId="77777777" w:rsidR="0017081C" w:rsidRPr="00C02505" w:rsidRDefault="0017081C" w:rsidP="008C68A3">
            <w:pPr>
              <w:rPr>
                <w:rFonts w:cs="Arial"/>
                <w:color w:val="000000"/>
                <w:sz w:val="18"/>
                <w:szCs w:val="18"/>
                <w:lang w:val="en-US" w:eastAsia="zh-CN"/>
              </w:rPr>
            </w:pPr>
            <w:r w:rsidRPr="00C02505">
              <w:rPr>
                <w:rFonts w:cs="Arial"/>
                <w:color w:val="000000"/>
                <w:sz w:val="18"/>
                <w:szCs w:val="18"/>
                <w:lang w:val="en-US" w:eastAsia="zh-CN"/>
              </w:rPr>
              <w:t> </w:t>
            </w:r>
          </w:p>
        </w:tc>
        <w:tc>
          <w:tcPr>
            <w:tcW w:w="947" w:type="dxa"/>
            <w:tcBorders>
              <w:top w:val="nil"/>
              <w:left w:val="nil"/>
              <w:bottom w:val="single" w:sz="4" w:space="0" w:color="auto"/>
              <w:right w:val="single" w:sz="4" w:space="0" w:color="auto"/>
            </w:tcBorders>
            <w:shd w:val="clear" w:color="auto" w:fill="auto"/>
            <w:noWrap/>
            <w:vAlign w:val="center"/>
            <w:hideMark/>
          </w:tcPr>
          <w:p w14:paraId="59877149" w14:textId="77777777" w:rsidR="0017081C" w:rsidRPr="00C02505" w:rsidRDefault="0017081C" w:rsidP="008C68A3">
            <w:pPr>
              <w:rPr>
                <w:rFonts w:cs="Arial"/>
                <w:color w:val="000000"/>
                <w:sz w:val="18"/>
                <w:szCs w:val="18"/>
                <w:lang w:val="en-US" w:eastAsia="zh-CN"/>
              </w:rPr>
            </w:pPr>
            <w:r w:rsidRPr="00C02505">
              <w:rPr>
                <w:rFonts w:cs="Arial"/>
                <w:color w:val="000000"/>
                <w:sz w:val="18"/>
                <w:szCs w:val="18"/>
                <w:lang w:val="en-US" w:eastAsia="zh-CN"/>
              </w:rPr>
              <w:t> </w:t>
            </w:r>
          </w:p>
        </w:tc>
        <w:tc>
          <w:tcPr>
            <w:tcW w:w="1017" w:type="dxa"/>
            <w:tcBorders>
              <w:top w:val="nil"/>
              <w:left w:val="nil"/>
              <w:bottom w:val="single" w:sz="4" w:space="0" w:color="auto"/>
              <w:right w:val="single" w:sz="4" w:space="0" w:color="auto"/>
            </w:tcBorders>
            <w:shd w:val="clear" w:color="auto" w:fill="auto"/>
            <w:noWrap/>
            <w:vAlign w:val="center"/>
            <w:hideMark/>
          </w:tcPr>
          <w:p w14:paraId="3C11D09E" w14:textId="77777777" w:rsidR="0017081C" w:rsidRPr="00C02505" w:rsidRDefault="0017081C" w:rsidP="008C68A3">
            <w:pPr>
              <w:rPr>
                <w:rFonts w:cs="Arial"/>
                <w:color w:val="000000"/>
                <w:sz w:val="18"/>
                <w:szCs w:val="18"/>
                <w:lang w:val="en-US" w:eastAsia="zh-CN"/>
              </w:rPr>
            </w:pPr>
            <w:r w:rsidRPr="00C02505">
              <w:rPr>
                <w:rFonts w:cs="Arial"/>
                <w:color w:val="000000"/>
                <w:sz w:val="18"/>
                <w:szCs w:val="18"/>
                <w:lang w:val="en-US" w:eastAsia="zh-CN"/>
              </w:rPr>
              <w:t> </w:t>
            </w:r>
          </w:p>
        </w:tc>
        <w:tc>
          <w:tcPr>
            <w:tcW w:w="947" w:type="dxa"/>
            <w:tcBorders>
              <w:top w:val="nil"/>
              <w:left w:val="nil"/>
              <w:bottom w:val="single" w:sz="4" w:space="0" w:color="auto"/>
              <w:right w:val="single" w:sz="4" w:space="0" w:color="auto"/>
            </w:tcBorders>
            <w:shd w:val="clear" w:color="auto" w:fill="auto"/>
            <w:noWrap/>
            <w:vAlign w:val="center"/>
            <w:hideMark/>
          </w:tcPr>
          <w:p w14:paraId="127D01BC" w14:textId="77777777" w:rsidR="0017081C" w:rsidRPr="00C02505" w:rsidRDefault="0017081C" w:rsidP="008C68A3">
            <w:pPr>
              <w:rPr>
                <w:rFonts w:cs="Arial"/>
                <w:color w:val="000000"/>
                <w:sz w:val="18"/>
                <w:szCs w:val="18"/>
                <w:lang w:val="en-US" w:eastAsia="zh-CN"/>
              </w:rPr>
            </w:pPr>
            <w:r w:rsidRPr="00C02505">
              <w:rPr>
                <w:rFonts w:cs="Arial"/>
                <w:color w:val="000000"/>
                <w:sz w:val="18"/>
                <w:szCs w:val="18"/>
                <w:lang w:val="en-US" w:eastAsia="zh-CN"/>
              </w:rPr>
              <w:t> </w:t>
            </w:r>
          </w:p>
        </w:tc>
        <w:tc>
          <w:tcPr>
            <w:tcW w:w="1017" w:type="dxa"/>
            <w:tcBorders>
              <w:top w:val="nil"/>
              <w:left w:val="nil"/>
              <w:bottom w:val="single" w:sz="4" w:space="0" w:color="auto"/>
              <w:right w:val="single" w:sz="4" w:space="0" w:color="auto"/>
            </w:tcBorders>
            <w:shd w:val="clear" w:color="auto" w:fill="auto"/>
            <w:noWrap/>
            <w:vAlign w:val="center"/>
            <w:hideMark/>
          </w:tcPr>
          <w:p w14:paraId="60B855F2" w14:textId="77777777" w:rsidR="0017081C" w:rsidRPr="00C02505" w:rsidRDefault="0017081C" w:rsidP="008C68A3">
            <w:pPr>
              <w:jc w:val="right"/>
              <w:rPr>
                <w:rFonts w:cs="Arial"/>
                <w:color w:val="000000"/>
                <w:sz w:val="18"/>
                <w:szCs w:val="18"/>
                <w:lang w:val="en-US" w:eastAsia="zh-CN"/>
              </w:rPr>
            </w:pPr>
            <w:r w:rsidRPr="00C02505">
              <w:rPr>
                <w:rFonts w:cs="Arial"/>
                <w:color w:val="000000"/>
                <w:sz w:val="18"/>
                <w:szCs w:val="18"/>
                <w:lang w:val="en-US" w:eastAsia="zh-CN"/>
              </w:rPr>
              <w:t>10</w:t>
            </w:r>
          </w:p>
        </w:tc>
        <w:tc>
          <w:tcPr>
            <w:tcW w:w="947" w:type="dxa"/>
            <w:tcBorders>
              <w:top w:val="nil"/>
              <w:left w:val="nil"/>
              <w:bottom w:val="single" w:sz="4" w:space="0" w:color="auto"/>
              <w:right w:val="single" w:sz="4" w:space="0" w:color="auto"/>
            </w:tcBorders>
            <w:shd w:val="clear" w:color="auto" w:fill="auto"/>
            <w:noWrap/>
            <w:vAlign w:val="center"/>
            <w:hideMark/>
          </w:tcPr>
          <w:p w14:paraId="1AC61E27" w14:textId="77777777" w:rsidR="0017081C" w:rsidRPr="00C02505" w:rsidRDefault="0017081C" w:rsidP="008C68A3">
            <w:pPr>
              <w:jc w:val="right"/>
              <w:rPr>
                <w:rFonts w:cs="Arial"/>
                <w:color w:val="000000"/>
                <w:sz w:val="18"/>
                <w:szCs w:val="18"/>
                <w:lang w:val="en-US" w:eastAsia="zh-CN"/>
              </w:rPr>
            </w:pPr>
            <w:r w:rsidRPr="00C02505">
              <w:rPr>
                <w:rFonts w:cs="Arial"/>
                <w:color w:val="000000"/>
                <w:sz w:val="18"/>
                <w:szCs w:val="18"/>
                <w:lang w:val="en-US" w:eastAsia="zh-CN"/>
              </w:rPr>
              <w:t>13%</w:t>
            </w:r>
          </w:p>
        </w:tc>
      </w:tr>
      <w:tr w:rsidR="0017081C" w:rsidRPr="00C02505" w14:paraId="169F5845" w14:textId="77777777" w:rsidTr="008C68A3">
        <w:trPr>
          <w:trHeight w:val="283"/>
          <w:jc w:val="center"/>
        </w:trPr>
        <w:tc>
          <w:tcPr>
            <w:tcW w:w="3234" w:type="dxa"/>
            <w:tcBorders>
              <w:top w:val="nil"/>
              <w:left w:val="single" w:sz="4" w:space="0" w:color="auto"/>
              <w:bottom w:val="single" w:sz="4" w:space="0" w:color="auto"/>
              <w:right w:val="single" w:sz="4" w:space="0" w:color="auto"/>
            </w:tcBorders>
            <w:shd w:val="clear" w:color="auto" w:fill="auto"/>
            <w:noWrap/>
            <w:vAlign w:val="center"/>
            <w:hideMark/>
          </w:tcPr>
          <w:p w14:paraId="5C9C5F98" w14:textId="77777777" w:rsidR="0017081C" w:rsidRPr="00C02505" w:rsidRDefault="0017081C" w:rsidP="008C68A3">
            <w:pPr>
              <w:rPr>
                <w:rFonts w:cs="Arial"/>
                <w:color w:val="000000"/>
                <w:sz w:val="18"/>
                <w:szCs w:val="18"/>
                <w:lang w:val="en-US" w:eastAsia="zh-CN"/>
              </w:rPr>
            </w:pPr>
            <w:r w:rsidRPr="00C02505">
              <w:rPr>
                <w:rFonts w:cs="Arial"/>
                <w:color w:val="000000"/>
                <w:sz w:val="18"/>
                <w:szCs w:val="18"/>
                <w:lang w:val="en-US" w:eastAsia="zh-CN"/>
              </w:rPr>
              <w:t>Inventories - Not Margined</w:t>
            </w:r>
          </w:p>
        </w:tc>
        <w:tc>
          <w:tcPr>
            <w:tcW w:w="1017" w:type="dxa"/>
            <w:tcBorders>
              <w:top w:val="nil"/>
              <w:left w:val="nil"/>
              <w:bottom w:val="single" w:sz="4" w:space="0" w:color="auto"/>
              <w:right w:val="single" w:sz="4" w:space="0" w:color="auto"/>
            </w:tcBorders>
            <w:shd w:val="clear" w:color="auto" w:fill="auto"/>
            <w:noWrap/>
            <w:vAlign w:val="center"/>
            <w:hideMark/>
          </w:tcPr>
          <w:p w14:paraId="760C4253" w14:textId="77777777" w:rsidR="0017081C" w:rsidRPr="00C02505" w:rsidRDefault="0017081C" w:rsidP="008C68A3">
            <w:pPr>
              <w:jc w:val="right"/>
              <w:rPr>
                <w:rFonts w:cs="Arial"/>
                <w:color w:val="000000"/>
                <w:sz w:val="18"/>
                <w:szCs w:val="18"/>
                <w:lang w:val="en-US" w:eastAsia="zh-CN"/>
              </w:rPr>
            </w:pPr>
            <w:r w:rsidRPr="00C02505">
              <w:rPr>
                <w:rFonts w:cs="Arial"/>
                <w:color w:val="000000"/>
                <w:sz w:val="18"/>
                <w:szCs w:val="18"/>
                <w:lang w:val="en-US" w:eastAsia="zh-CN"/>
              </w:rPr>
              <w:t>1</w:t>
            </w:r>
          </w:p>
        </w:tc>
        <w:tc>
          <w:tcPr>
            <w:tcW w:w="947" w:type="dxa"/>
            <w:tcBorders>
              <w:top w:val="nil"/>
              <w:left w:val="nil"/>
              <w:bottom w:val="single" w:sz="4" w:space="0" w:color="auto"/>
              <w:right w:val="single" w:sz="4" w:space="0" w:color="auto"/>
            </w:tcBorders>
            <w:shd w:val="clear" w:color="auto" w:fill="auto"/>
            <w:noWrap/>
            <w:vAlign w:val="center"/>
            <w:hideMark/>
          </w:tcPr>
          <w:p w14:paraId="4F5970DF" w14:textId="77777777" w:rsidR="0017081C" w:rsidRPr="00C02505" w:rsidRDefault="0017081C" w:rsidP="008C68A3">
            <w:pPr>
              <w:jc w:val="right"/>
              <w:rPr>
                <w:rFonts w:cs="Arial"/>
                <w:color w:val="000000"/>
                <w:sz w:val="18"/>
                <w:szCs w:val="18"/>
                <w:lang w:val="en-US" w:eastAsia="zh-CN"/>
              </w:rPr>
            </w:pPr>
            <w:r w:rsidRPr="00C02505">
              <w:rPr>
                <w:rFonts w:cs="Arial"/>
                <w:color w:val="000000"/>
                <w:sz w:val="18"/>
                <w:szCs w:val="18"/>
                <w:lang w:val="en-US" w:eastAsia="zh-CN"/>
              </w:rPr>
              <w:t>13%</w:t>
            </w:r>
          </w:p>
        </w:tc>
        <w:tc>
          <w:tcPr>
            <w:tcW w:w="1127" w:type="dxa"/>
            <w:tcBorders>
              <w:top w:val="nil"/>
              <w:left w:val="nil"/>
              <w:bottom w:val="single" w:sz="4" w:space="0" w:color="auto"/>
              <w:right w:val="single" w:sz="4" w:space="0" w:color="auto"/>
            </w:tcBorders>
            <w:shd w:val="clear" w:color="auto" w:fill="auto"/>
            <w:noWrap/>
            <w:vAlign w:val="center"/>
            <w:hideMark/>
          </w:tcPr>
          <w:p w14:paraId="354C0BA1" w14:textId="77777777" w:rsidR="0017081C" w:rsidRPr="00C02505" w:rsidRDefault="0017081C" w:rsidP="008C68A3">
            <w:pPr>
              <w:jc w:val="right"/>
              <w:rPr>
                <w:rFonts w:cs="Arial"/>
                <w:color w:val="000000"/>
                <w:sz w:val="18"/>
                <w:szCs w:val="18"/>
                <w:lang w:val="en-US" w:eastAsia="zh-CN"/>
              </w:rPr>
            </w:pPr>
            <w:r w:rsidRPr="00C02505">
              <w:rPr>
                <w:rFonts w:cs="Arial"/>
                <w:color w:val="000000"/>
                <w:sz w:val="18"/>
                <w:szCs w:val="18"/>
                <w:lang w:val="en-US" w:eastAsia="zh-CN"/>
              </w:rPr>
              <w:t>9</w:t>
            </w:r>
          </w:p>
        </w:tc>
        <w:tc>
          <w:tcPr>
            <w:tcW w:w="947" w:type="dxa"/>
            <w:tcBorders>
              <w:top w:val="nil"/>
              <w:left w:val="nil"/>
              <w:bottom w:val="single" w:sz="4" w:space="0" w:color="auto"/>
              <w:right w:val="single" w:sz="4" w:space="0" w:color="auto"/>
            </w:tcBorders>
            <w:shd w:val="clear" w:color="auto" w:fill="auto"/>
            <w:noWrap/>
            <w:vAlign w:val="center"/>
            <w:hideMark/>
          </w:tcPr>
          <w:p w14:paraId="4166F98D" w14:textId="77777777" w:rsidR="0017081C" w:rsidRPr="00C02505" w:rsidRDefault="0017081C" w:rsidP="008C68A3">
            <w:pPr>
              <w:jc w:val="right"/>
              <w:rPr>
                <w:rFonts w:cs="Arial"/>
                <w:color w:val="000000"/>
                <w:sz w:val="18"/>
                <w:szCs w:val="18"/>
                <w:lang w:val="en-US" w:eastAsia="zh-CN"/>
              </w:rPr>
            </w:pPr>
            <w:r w:rsidRPr="00C02505">
              <w:rPr>
                <w:rFonts w:cs="Arial"/>
                <w:color w:val="000000"/>
                <w:sz w:val="18"/>
                <w:szCs w:val="18"/>
                <w:lang w:val="en-US" w:eastAsia="zh-CN"/>
              </w:rPr>
              <w:t>40%</w:t>
            </w:r>
          </w:p>
        </w:tc>
        <w:tc>
          <w:tcPr>
            <w:tcW w:w="1017" w:type="dxa"/>
            <w:tcBorders>
              <w:top w:val="nil"/>
              <w:left w:val="nil"/>
              <w:bottom w:val="single" w:sz="4" w:space="0" w:color="auto"/>
              <w:right w:val="single" w:sz="4" w:space="0" w:color="auto"/>
            </w:tcBorders>
            <w:shd w:val="clear" w:color="auto" w:fill="auto"/>
            <w:noWrap/>
            <w:vAlign w:val="center"/>
            <w:hideMark/>
          </w:tcPr>
          <w:p w14:paraId="26807CCD" w14:textId="77777777" w:rsidR="0017081C" w:rsidRPr="00C02505" w:rsidRDefault="0017081C" w:rsidP="008C68A3">
            <w:pPr>
              <w:jc w:val="right"/>
              <w:rPr>
                <w:rFonts w:cs="Arial"/>
                <w:color w:val="000000"/>
                <w:sz w:val="18"/>
                <w:szCs w:val="18"/>
                <w:lang w:val="en-US" w:eastAsia="zh-CN"/>
              </w:rPr>
            </w:pPr>
            <w:r w:rsidRPr="00C02505">
              <w:rPr>
                <w:rFonts w:cs="Arial"/>
                <w:color w:val="000000"/>
                <w:sz w:val="18"/>
                <w:szCs w:val="18"/>
                <w:lang w:val="en-US" w:eastAsia="zh-CN"/>
              </w:rPr>
              <w:t>3</w:t>
            </w:r>
          </w:p>
        </w:tc>
        <w:tc>
          <w:tcPr>
            <w:tcW w:w="947" w:type="dxa"/>
            <w:tcBorders>
              <w:top w:val="nil"/>
              <w:left w:val="nil"/>
              <w:bottom w:val="single" w:sz="4" w:space="0" w:color="auto"/>
              <w:right w:val="single" w:sz="4" w:space="0" w:color="auto"/>
            </w:tcBorders>
            <w:shd w:val="clear" w:color="auto" w:fill="auto"/>
            <w:noWrap/>
            <w:vAlign w:val="center"/>
            <w:hideMark/>
          </w:tcPr>
          <w:p w14:paraId="2A409180" w14:textId="77777777" w:rsidR="0017081C" w:rsidRPr="00C02505" w:rsidRDefault="0017081C" w:rsidP="008C68A3">
            <w:pPr>
              <w:jc w:val="right"/>
              <w:rPr>
                <w:rFonts w:cs="Arial"/>
                <w:color w:val="000000"/>
                <w:sz w:val="18"/>
                <w:szCs w:val="18"/>
                <w:lang w:val="en-US" w:eastAsia="zh-CN"/>
              </w:rPr>
            </w:pPr>
            <w:r w:rsidRPr="00C02505">
              <w:rPr>
                <w:rFonts w:cs="Arial"/>
                <w:color w:val="000000"/>
                <w:sz w:val="18"/>
                <w:szCs w:val="18"/>
                <w:lang w:val="en-US" w:eastAsia="zh-CN"/>
              </w:rPr>
              <w:t>38%</w:t>
            </w:r>
          </w:p>
        </w:tc>
        <w:tc>
          <w:tcPr>
            <w:tcW w:w="1017" w:type="dxa"/>
            <w:tcBorders>
              <w:top w:val="nil"/>
              <w:left w:val="nil"/>
              <w:bottom w:val="single" w:sz="4" w:space="0" w:color="auto"/>
              <w:right w:val="single" w:sz="4" w:space="0" w:color="auto"/>
            </w:tcBorders>
            <w:shd w:val="clear" w:color="auto" w:fill="auto"/>
            <w:noWrap/>
            <w:vAlign w:val="center"/>
            <w:hideMark/>
          </w:tcPr>
          <w:p w14:paraId="0A1AAADA" w14:textId="77777777" w:rsidR="0017081C" w:rsidRPr="00C02505" w:rsidRDefault="0017081C" w:rsidP="008C68A3">
            <w:pPr>
              <w:rPr>
                <w:rFonts w:cs="Arial"/>
                <w:color w:val="000000"/>
                <w:sz w:val="18"/>
                <w:szCs w:val="18"/>
                <w:lang w:val="en-US" w:eastAsia="zh-CN"/>
              </w:rPr>
            </w:pPr>
            <w:r w:rsidRPr="00C02505">
              <w:rPr>
                <w:rFonts w:cs="Arial"/>
                <w:color w:val="000000"/>
                <w:sz w:val="18"/>
                <w:szCs w:val="18"/>
                <w:lang w:val="en-US" w:eastAsia="zh-CN"/>
              </w:rPr>
              <w:t> </w:t>
            </w:r>
          </w:p>
        </w:tc>
        <w:tc>
          <w:tcPr>
            <w:tcW w:w="947" w:type="dxa"/>
            <w:tcBorders>
              <w:top w:val="nil"/>
              <w:left w:val="nil"/>
              <w:bottom w:val="single" w:sz="4" w:space="0" w:color="auto"/>
              <w:right w:val="single" w:sz="4" w:space="0" w:color="auto"/>
            </w:tcBorders>
            <w:shd w:val="clear" w:color="auto" w:fill="auto"/>
            <w:noWrap/>
            <w:vAlign w:val="center"/>
            <w:hideMark/>
          </w:tcPr>
          <w:p w14:paraId="3C192E62" w14:textId="77777777" w:rsidR="0017081C" w:rsidRPr="00C02505" w:rsidRDefault="0017081C" w:rsidP="008C68A3">
            <w:pPr>
              <w:rPr>
                <w:rFonts w:cs="Arial"/>
                <w:color w:val="000000"/>
                <w:sz w:val="18"/>
                <w:szCs w:val="18"/>
                <w:lang w:val="en-US" w:eastAsia="zh-CN"/>
              </w:rPr>
            </w:pPr>
            <w:r w:rsidRPr="00C02505">
              <w:rPr>
                <w:rFonts w:cs="Arial"/>
                <w:color w:val="000000"/>
                <w:sz w:val="18"/>
                <w:szCs w:val="18"/>
                <w:lang w:val="en-US" w:eastAsia="zh-CN"/>
              </w:rPr>
              <w:t> </w:t>
            </w:r>
          </w:p>
        </w:tc>
        <w:tc>
          <w:tcPr>
            <w:tcW w:w="1017" w:type="dxa"/>
            <w:tcBorders>
              <w:top w:val="nil"/>
              <w:left w:val="nil"/>
              <w:bottom w:val="single" w:sz="4" w:space="0" w:color="auto"/>
              <w:right w:val="single" w:sz="4" w:space="0" w:color="auto"/>
            </w:tcBorders>
            <w:shd w:val="clear" w:color="auto" w:fill="auto"/>
            <w:noWrap/>
            <w:vAlign w:val="center"/>
            <w:hideMark/>
          </w:tcPr>
          <w:p w14:paraId="2D15407E" w14:textId="77777777" w:rsidR="0017081C" w:rsidRPr="00C02505" w:rsidRDefault="0017081C" w:rsidP="008C68A3">
            <w:pPr>
              <w:rPr>
                <w:rFonts w:cs="Arial"/>
                <w:color w:val="000000"/>
                <w:sz w:val="18"/>
                <w:szCs w:val="18"/>
                <w:lang w:val="en-US" w:eastAsia="zh-CN"/>
              </w:rPr>
            </w:pPr>
            <w:r w:rsidRPr="00C02505">
              <w:rPr>
                <w:rFonts w:cs="Arial"/>
                <w:color w:val="000000"/>
                <w:sz w:val="18"/>
                <w:szCs w:val="18"/>
                <w:lang w:val="en-US" w:eastAsia="zh-CN"/>
              </w:rPr>
              <w:t> </w:t>
            </w:r>
          </w:p>
        </w:tc>
        <w:tc>
          <w:tcPr>
            <w:tcW w:w="947" w:type="dxa"/>
            <w:tcBorders>
              <w:top w:val="nil"/>
              <w:left w:val="nil"/>
              <w:bottom w:val="single" w:sz="4" w:space="0" w:color="auto"/>
              <w:right w:val="single" w:sz="4" w:space="0" w:color="auto"/>
            </w:tcBorders>
            <w:shd w:val="clear" w:color="auto" w:fill="auto"/>
            <w:noWrap/>
            <w:vAlign w:val="center"/>
            <w:hideMark/>
          </w:tcPr>
          <w:p w14:paraId="2357E1EA" w14:textId="77777777" w:rsidR="0017081C" w:rsidRPr="00C02505" w:rsidRDefault="0017081C" w:rsidP="008C68A3">
            <w:pPr>
              <w:rPr>
                <w:rFonts w:cs="Arial"/>
                <w:color w:val="000000"/>
                <w:sz w:val="18"/>
                <w:szCs w:val="18"/>
                <w:lang w:val="en-US" w:eastAsia="zh-CN"/>
              </w:rPr>
            </w:pPr>
            <w:r w:rsidRPr="00C02505">
              <w:rPr>
                <w:rFonts w:cs="Arial"/>
                <w:color w:val="000000"/>
                <w:sz w:val="18"/>
                <w:szCs w:val="18"/>
                <w:lang w:val="en-US" w:eastAsia="zh-CN"/>
              </w:rPr>
              <w:t> </w:t>
            </w:r>
          </w:p>
        </w:tc>
        <w:tc>
          <w:tcPr>
            <w:tcW w:w="1017" w:type="dxa"/>
            <w:tcBorders>
              <w:top w:val="nil"/>
              <w:left w:val="nil"/>
              <w:bottom w:val="single" w:sz="4" w:space="0" w:color="auto"/>
              <w:right w:val="single" w:sz="4" w:space="0" w:color="auto"/>
            </w:tcBorders>
            <w:shd w:val="clear" w:color="auto" w:fill="auto"/>
            <w:noWrap/>
            <w:vAlign w:val="center"/>
            <w:hideMark/>
          </w:tcPr>
          <w:p w14:paraId="7D829410" w14:textId="77777777" w:rsidR="0017081C" w:rsidRPr="00C02505" w:rsidRDefault="0017081C" w:rsidP="008C68A3">
            <w:pPr>
              <w:jc w:val="right"/>
              <w:rPr>
                <w:rFonts w:cs="Arial"/>
                <w:color w:val="000000"/>
                <w:sz w:val="18"/>
                <w:szCs w:val="18"/>
                <w:lang w:val="en-US" w:eastAsia="zh-CN"/>
              </w:rPr>
            </w:pPr>
            <w:r w:rsidRPr="00C02505">
              <w:rPr>
                <w:rFonts w:cs="Arial"/>
                <w:color w:val="000000"/>
                <w:sz w:val="18"/>
                <w:szCs w:val="18"/>
                <w:lang w:val="en-US" w:eastAsia="zh-CN"/>
              </w:rPr>
              <w:t>13</w:t>
            </w:r>
          </w:p>
        </w:tc>
        <w:tc>
          <w:tcPr>
            <w:tcW w:w="947" w:type="dxa"/>
            <w:tcBorders>
              <w:top w:val="nil"/>
              <w:left w:val="nil"/>
              <w:bottom w:val="single" w:sz="4" w:space="0" w:color="auto"/>
              <w:right w:val="single" w:sz="4" w:space="0" w:color="auto"/>
            </w:tcBorders>
            <w:shd w:val="clear" w:color="auto" w:fill="auto"/>
            <w:noWrap/>
            <w:vAlign w:val="center"/>
            <w:hideMark/>
          </w:tcPr>
          <w:p w14:paraId="157723A6" w14:textId="77777777" w:rsidR="0017081C" w:rsidRPr="00C02505" w:rsidRDefault="0017081C" w:rsidP="008C68A3">
            <w:pPr>
              <w:jc w:val="right"/>
              <w:rPr>
                <w:rFonts w:cs="Arial"/>
                <w:color w:val="000000"/>
                <w:sz w:val="18"/>
                <w:szCs w:val="18"/>
                <w:lang w:val="en-US" w:eastAsia="zh-CN"/>
              </w:rPr>
            </w:pPr>
            <w:r w:rsidRPr="00C02505">
              <w:rPr>
                <w:rFonts w:cs="Arial"/>
                <w:color w:val="000000"/>
                <w:sz w:val="18"/>
                <w:szCs w:val="18"/>
                <w:lang w:val="en-US" w:eastAsia="zh-CN"/>
              </w:rPr>
              <w:t>37%</w:t>
            </w:r>
          </w:p>
        </w:tc>
      </w:tr>
      <w:tr w:rsidR="0017081C" w:rsidRPr="00C02505" w14:paraId="2B32984C" w14:textId="77777777" w:rsidTr="008C68A3">
        <w:trPr>
          <w:trHeight w:val="283"/>
          <w:jc w:val="center"/>
        </w:trPr>
        <w:tc>
          <w:tcPr>
            <w:tcW w:w="3234" w:type="dxa"/>
            <w:tcBorders>
              <w:top w:val="nil"/>
              <w:left w:val="single" w:sz="4" w:space="0" w:color="auto"/>
              <w:bottom w:val="single" w:sz="4" w:space="0" w:color="auto"/>
              <w:right w:val="single" w:sz="4" w:space="0" w:color="auto"/>
            </w:tcBorders>
            <w:shd w:val="clear" w:color="auto" w:fill="auto"/>
            <w:noWrap/>
            <w:vAlign w:val="center"/>
            <w:hideMark/>
          </w:tcPr>
          <w:p w14:paraId="7A0A150C" w14:textId="77777777" w:rsidR="0017081C" w:rsidRPr="00C02505" w:rsidRDefault="0017081C" w:rsidP="008C68A3">
            <w:pPr>
              <w:rPr>
                <w:rFonts w:cs="Arial"/>
                <w:color w:val="000000"/>
                <w:sz w:val="18"/>
                <w:szCs w:val="18"/>
                <w:lang w:val="en-US" w:eastAsia="zh-CN"/>
              </w:rPr>
            </w:pPr>
            <w:r>
              <w:rPr>
                <w:rFonts w:cs="Arial"/>
                <w:color w:val="000000"/>
                <w:sz w:val="18"/>
                <w:szCs w:val="18"/>
                <w:lang w:val="en-US" w:eastAsia="zh-CN"/>
              </w:rPr>
              <w:t>Agricultural</w:t>
            </w:r>
            <w:r w:rsidRPr="00C02505">
              <w:rPr>
                <w:rFonts w:cs="Arial"/>
                <w:color w:val="000000"/>
                <w:sz w:val="18"/>
                <w:szCs w:val="18"/>
                <w:lang w:val="en-US" w:eastAsia="zh-CN"/>
              </w:rPr>
              <w:t xml:space="preserve"> Livestock - Not Margined</w:t>
            </w:r>
          </w:p>
        </w:tc>
        <w:tc>
          <w:tcPr>
            <w:tcW w:w="1017" w:type="dxa"/>
            <w:tcBorders>
              <w:top w:val="nil"/>
              <w:left w:val="nil"/>
              <w:bottom w:val="single" w:sz="4" w:space="0" w:color="auto"/>
              <w:right w:val="single" w:sz="4" w:space="0" w:color="auto"/>
            </w:tcBorders>
            <w:shd w:val="clear" w:color="auto" w:fill="auto"/>
            <w:noWrap/>
            <w:vAlign w:val="center"/>
            <w:hideMark/>
          </w:tcPr>
          <w:p w14:paraId="6FD66039" w14:textId="77777777" w:rsidR="0017081C" w:rsidRPr="00C02505" w:rsidRDefault="0017081C" w:rsidP="008C68A3">
            <w:pPr>
              <w:rPr>
                <w:rFonts w:cs="Arial"/>
                <w:color w:val="000000"/>
                <w:sz w:val="18"/>
                <w:szCs w:val="18"/>
                <w:lang w:val="en-US" w:eastAsia="zh-CN"/>
              </w:rPr>
            </w:pPr>
            <w:r w:rsidRPr="00C02505">
              <w:rPr>
                <w:rFonts w:cs="Arial"/>
                <w:color w:val="000000"/>
                <w:sz w:val="18"/>
                <w:szCs w:val="18"/>
                <w:lang w:val="en-US" w:eastAsia="zh-CN"/>
              </w:rPr>
              <w:t> </w:t>
            </w:r>
          </w:p>
        </w:tc>
        <w:tc>
          <w:tcPr>
            <w:tcW w:w="947" w:type="dxa"/>
            <w:tcBorders>
              <w:top w:val="nil"/>
              <w:left w:val="nil"/>
              <w:bottom w:val="single" w:sz="4" w:space="0" w:color="auto"/>
              <w:right w:val="single" w:sz="4" w:space="0" w:color="auto"/>
            </w:tcBorders>
            <w:shd w:val="clear" w:color="auto" w:fill="auto"/>
            <w:noWrap/>
            <w:vAlign w:val="center"/>
            <w:hideMark/>
          </w:tcPr>
          <w:p w14:paraId="0E365615" w14:textId="77777777" w:rsidR="0017081C" w:rsidRPr="00C02505" w:rsidRDefault="0017081C" w:rsidP="008C68A3">
            <w:pPr>
              <w:rPr>
                <w:rFonts w:cs="Arial"/>
                <w:color w:val="000000"/>
                <w:sz w:val="18"/>
                <w:szCs w:val="18"/>
                <w:lang w:val="en-US" w:eastAsia="zh-CN"/>
              </w:rPr>
            </w:pPr>
            <w:r w:rsidRPr="00C02505">
              <w:rPr>
                <w:rFonts w:cs="Arial"/>
                <w:color w:val="000000"/>
                <w:sz w:val="18"/>
                <w:szCs w:val="18"/>
                <w:lang w:val="en-US" w:eastAsia="zh-CN"/>
              </w:rPr>
              <w:t> </w:t>
            </w:r>
          </w:p>
        </w:tc>
        <w:tc>
          <w:tcPr>
            <w:tcW w:w="1127" w:type="dxa"/>
            <w:tcBorders>
              <w:top w:val="nil"/>
              <w:left w:val="nil"/>
              <w:bottom w:val="single" w:sz="4" w:space="0" w:color="auto"/>
              <w:right w:val="single" w:sz="4" w:space="0" w:color="auto"/>
            </w:tcBorders>
            <w:shd w:val="clear" w:color="auto" w:fill="auto"/>
            <w:noWrap/>
            <w:vAlign w:val="center"/>
            <w:hideMark/>
          </w:tcPr>
          <w:p w14:paraId="55912258" w14:textId="77777777" w:rsidR="0017081C" w:rsidRPr="00C02505" w:rsidRDefault="0017081C" w:rsidP="008C68A3">
            <w:pPr>
              <w:jc w:val="right"/>
              <w:rPr>
                <w:rFonts w:cs="Arial"/>
                <w:color w:val="000000"/>
                <w:sz w:val="18"/>
                <w:szCs w:val="18"/>
                <w:lang w:val="en-US" w:eastAsia="zh-CN"/>
              </w:rPr>
            </w:pPr>
            <w:r w:rsidRPr="00C02505">
              <w:rPr>
                <w:rFonts w:cs="Arial"/>
                <w:color w:val="000000"/>
                <w:sz w:val="18"/>
                <w:szCs w:val="18"/>
                <w:lang w:val="en-US" w:eastAsia="zh-CN"/>
              </w:rPr>
              <w:t>9</w:t>
            </w:r>
          </w:p>
        </w:tc>
        <w:tc>
          <w:tcPr>
            <w:tcW w:w="947" w:type="dxa"/>
            <w:tcBorders>
              <w:top w:val="nil"/>
              <w:left w:val="nil"/>
              <w:bottom w:val="single" w:sz="4" w:space="0" w:color="auto"/>
              <w:right w:val="single" w:sz="4" w:space="0" w:color="auto"/>
            </w:tcBorders>
            <w:shd w:val="clear" w:color="auto" w:fill="auto"/>
            <w:noWrap/>
            <w:vAlign w:val="center"/>
            <w:hideMark/>
          </w:tcPr>
          <w:p w14:paraId="3BDF6515" w14:textId="77777777" w:rsidR="0017081C" w:rsidRPr="00C02505" w:rsidRDefault="0017081C" w:rsidP="008C68A3">
            <w:pPr>
              <w:jc w:val="right"/>
              <w:rPr>
                <w:rFonts w:cs="Arial"/>
                <w:color w:val="000000"/>
                <w:sz w:val="18"/>
                <w:szCs w:val="18"/>
                <w:lang w:val="en-US" w:eastAsia="zh-CN"/>
              </w:rPr>
            </w:pPr>
            <w:r w:rsidRPr="00C02505">
              <w:rPr>
                <w:rFonts w:cs="Arial"/>
                <w:color w:val="000000"/>
                <w:sz w:val="18"/>
                <w:szCs w:val="18"/>
                <w:lang w:val="en-US" w:eastAsia="zh-CN"/>
              </w:rPr>
              <w:t>12%</w:t>
            </w:r>
          </w:p>
        </w:tc>
        <w:tc>
          <w:tcPr>
            <w:tcW w:w="1017" w:type="dxa"/>
            <w:tcBorders>
              <w:top w:val="nil"/>
              <w:left w:val="nil"/>
              <w:bottom w:val="single" w:sz="4" w:space="0" w:color="auto"/>
              <w:right w:val="single" w:sz="4" w:space="0" w:color="auto"/>
            </w:tcBorders>
            <w:shd w:val="clear" w:color="auto" w:fill="auto"/>
            <w:noWrap/>
            <w:vAlign w:val="center"/>
            <w:hideMark/>
          </w:tcPr>
          <w:p w14:paraId="0435ABAD" w14:textId="77777777" w:rsidR="0017081C" w:rsidRPr="00C02505" w:rsidRDefault="0017081C" w:rsidP="008C68A3">
            <w:pPr>
              <w:jc w:val="right"/>
              <w:rPr>
                <w:rFonts w:cs="Arial"/>
                <w:color w:val="000000"/>
                <w:sz w:val="18"/>
                <w:szCs w:val="18"/>
                <w:lang w:val="en-US" w:eastAsia="zh-CN"/>
              </w:rPr>
            </w:pPr>
            <w:r w:rsidRPr="00C02505">
              <w:rPr>
                <w:rFonts w:cs="Arial"/>
                <w:color w:val="000000"/>
                <w:sz w:val="18"/>
                <w:szCs w:val="18"/>
                <w:lang w:val="en-US" w:eastAsia="zh-CN"/>
              </w:rPr>
              <w:t>1</w:t>
            </w:r>
          </w:p>
        </w:tc>
        <w:tc>
          <w:tcPr>
            <w:tcW w:w="947" w:type="dxa"/>
            <w:tcBorders>
              <w:top w:val="nil"/>
              <w:left w:val="nil"/>
              <w:bottom w:val="single" w:sz="4" w:space="0" w:color="auto"/>
              <w:right w:val="single" w:sz="4" w:space="0" w:color="auto"/>
            </w:tcBorders>
            <w:shd w:val="clear" w:color="auto" w:fill="auto"/>
            <w:noWrap/>
            <w:vAlign w:val="center"/>
            <w:hideMark/>
          </w:tcPr>
          <w:p w14:paraId="1A07C58C" w14:textId="77777777" w:rsidR="0017081C" w:rsidRPr="00C02505" w:rsidRDefault="0017081C" w:rsidP="008C68A3">
            <w:pPr>
              <w:jc w:val="right"/>
              <w:rPr>
                <w:rFonts w:cs="Arial"/>
                <w:color w:val="000000"/>
                <w:sz w:val="18"/>
                <w:szCs w:val="18"/>
                <w:lang w:val="en-US" w:eastAsia="zh-CN"/>
              </w:rPr>
            </w:pPr>
            <w:r w:rsidRPr="00C02505">
              <w:rPr>
                <w:rFonts w:cs="Arial"/>
                <w:color w:val="000000"/>
                <w:sz w:val="18"/>
                <w:szCs w:val="18"/>
                <w:lang w:val="en-US" w:eastAsia="zh-CN"/>
              </w:rPr>
              <w:t>7%</w:t>
            </w:r>
          </w:p>
        </w:tc>
        <w:tc>
          <w:tcPr>
            <w:tcW w:w="1017" w:type="dxa"/>
            <w:tcBorders>
              <w:top w:val="nil"/>
              <w:left w:val="nil"/>
              <w:bottom w:val="single" w:sz="4" w:space="0" w:color="auto"/>
              <w:right w:val="single" w:sz="4" w:space="0" w:color="auto"/>
            </w:tcBorders>
            <w:shd w:val="clear" w:color="auto" w:fill="auto"/>
            <w:noWrap/>
            <w:vAlign w:val="center"/>
            <w:hideMark/>
          </w:tcPr>
          <w:p w14:paraId="37323A17" w14:textId="77777777" w:rsidR="0017081C" w:rsidRPr="00C02505" w:rsidRDefault="0017081C" w:rsidP="008C68A3">
            <w:pPr>
              <w:rPr>
                <w:rFonts w:cs="Arial"/>
                <w:color w:val="000000"/>
                <w:sz w:val="18"/>
                <w:szCs w:val="18"/>
                <w:lang w:val="en-US" w:eastAsia="zh-CN"/>
              </w:rPr>
            </w:pPr>
            <w:r w:rsidRPr="00C02505">
              <w:rPr>
                <w:rFonts w:cs="Arial"/>
                <w:color w:val="000000"/>
                <w:sz w:val="18"/>
                <w:szCs w:val="18"/>
                <w:lang w:val="en-US" w:eastAsia="zh-CN"/>
              </w:rPr>
              <w:t> </w:t>
            </w:r>
          </w:p>
        </w:tc>
        <w:tc>
          <w:tcPr>
            <w:tcW w:w="947" w:type="dxa"/>
            <w:tcBorders>
              <w:top w:val="nil"/>
              <w:left w:val="nil"/>
              <w:bottom w:val="single" w:sz="4" w:space="0" w:color="auto"/>
              <w:right w:val="single" w:sz="4" w:space="0" w:color="auto"/>
            </w:tcBorders>
            <w:shd w:val="clear" w:color="auto" w:fill="auto"/>
            <w:noWrap/>
            <w:vAlign w:val="center"/>
            <w:hideMark/>
          </w:tcPr>
          <w:p w14:paraId="1CEB60F8" w14:textId="77777777" w:rsidR="0017081C" w:rsidRPr="00C02505" w:rsidRDefault="0017081C" w:rsidP="008C68A3">
            <w:pPr>
              <w:rPr>
                <w:rFonts w:cs="Arial"/>
                <w:color w:val="000000"/>
                <w:sz w:val="18"/>
                <w:szCs w:val="18"/>
                <w:lang w:val="en-US" w:eastAsia="zh-CN"/>
              </w:rPr>
            </w:pPr>
            <w:r w:rsidRPr="00C02505">
              <w:rPr>
                <w:rFonts w:cs="Arial"/>
                <w:color w:val="000000"/>
                <w:sz w:val="18"/>
                <w:szCs w:val="18"/>
                <w:lang w:val="en-US" w:eastAsia="zh-CN"/>
              </w:rPr>
              <w:t> </w:t>
            </w:r>
          </w:p>
        </w:tc>
        <w:tc>
          <w:tcPr>
            <w:tcW w:w="1017" w:type="dxa"/>
            <w:tcBorders>
              <w:top w:val="nil"/>
              <w:left w:val="nil"/>
              <w:bottom w:val="single" w:sz="4" w:space="0" w:color="auto"/>
              <w:right w:val="single" w:sz="4" w:space="0" w:color="auto"/>
            </w:tcBorders>
            <w:shd w:val="clear" w:color="auto" w:fill="auto"/>
            <w:noWrap/>
            <w:vAlign w:val="center"/>
            <w:hideMark/>
          </w:tcPr>
          <w:p w14:paraId="0CF3D10E" w14:textId="77777777" w:rsidR="0017081C" w:rsidRPr="00C02505" w:rsidRDefault="0017081C" w:rsidP="008C68A3">
            <w:pPr>
              <w:jc w:val="right"/>
              <w:rPr>
                <w:rFonts w:cs="Arial"/>
                <w:color w:val="000000"/>
                <w:sz w:val="18"/>
                <w:szCs w:val="18"/>
                <w:lang w:val="en-US" w:eastAsia="zh-CN"/>
              </w:rPr>
            </w:pPr>
            <w:r w:rsidRPr="00C02505">
              <w:rPr>
                <w:rFonts w:cs="Arial"/>
                <w:color w:val="000000"/>
                <w:sz w:val="18"/>
                <w:szCs w:val="18"/>
                <w:lang w:val="en-US" w:eastAsia="zh-CN"/>
              </w:rPr>
              <w:t>1</w:t>
            </w:r>
          </w:p>
        </w:tc>
        <w:tc>
          <w:tcPr>
            <w:tcW w:w="947" w:type="dxa"/>
            <w:tcBorders>
              <w:top w:val="nil"/>
              <w:left w:val="nil"/>
              <w:bottom w:val="single" w:sz="4" w:space="0" w:color="auto"/>
              <w:right w:val="single" w:sz="4" w:space="0" w:color="auto"/>
            </w:tcBorders>
            <w:shd w:val="clear" w:color="auto" w:fill="auto"/>
            <w:noWrap/>
            <w:vAlign w:val="center"/>
            <w:hideMark/>
          </w:tcPr>
          <w:p w14:paraId="00A7BA17" w14:textId="77777777" w:rsidR="0017081C" w:rsidRPr="00C02505" w:rsidRDefault="0017081C" w:rsidP="008C68A3">
            <w:pPr>
              <w:jc w:val="right"/>
              <w:rPr>
                <w:rFonts w:cs="Arial"/>
                <w:color w:val="000000"/>
                <w:sz w:val="18"/>
                <w:szCs w:val="18"/>
                <w:lang w:val="en-US" w:eastAsia="zh-CN"/>
              </w:rPr>
            </w:pPr>
            <w:r w:rsidRPr="00C02505">
              <w:rPr>
                <w:rFonts w:cs="Arial"/>
                <w:color w:val="000000"/>
                <w:sz w:val="18"/>
                <w:szCs w:val="18"/>
                <w:lang w:val="en-US" w:eastAsia="zh-CN"/>
              </w:rPr>
              <w:t>5%</w:t>
            </w:r>
          </w:p>
        </w:tc>
        <w:tc>
          <w:tcPr>
            <w:tcW w:w="1017" w:type="dxa"/>
            <w:tcBorders>
              <w:top w:val="nil"/>
              <w:left w:val="nil"/>
              <w:bottom w:val="single" w:sz="4" w:space="0" w:color="auto"/>
              <w:right w:val="single" w:sz="4" w:space="0" w:color="auto"/>
            </w:tcBorders>
            <w:shd w:val="clear" w:color="auto" w:fill="auto"/>
            <w:noWrap/>
            <w:vAlign w:val="center"/>
            <w:hideMark/>
          </w:tcPr>
          <w:p w14:paraId="3D9ABA14" w14:textId="77777777" w:rsidR="0017081C" w:rsidRPr="00C02505" w:rsidRDefault="0017081C" w:rsidP="008C68A3">
            <w:pPr>
              <w:jc w:val="right"/>
              <w:rPr>
                <w:rFonts w:cs="Arial"/>
                <w:color w:val="000000"/>
                <w:sz w:val="18"/>
                <w:szCs w:val="18"/>
                <w:lang w:val="en-US" w:eastAsia="zh-CN"/>
              </w:rPr>
            </w:pPr>
            <w:r w:rsidRPr="00C02505">
              <w:rPr>
                <w:rFonts w:cs="Arial"/>
                <w:color w:val="000000"/>
                <w:sz w:val="18"/>
                <w:szCs w:val="18"/>
                <w:lang w:val="en-US" w:eastAsia="zh-CN"/>
              </w:rPr>
              <w:t>11</w:t>
            </w:r>
          </w:p>
        </w:tc>
        <w:tc>
          <w:tcPr>
            <w:tcW w:w="947" w:type="dxa"/>
            <w:tcBorders>
              <w:top w:val="nil"/>
              <w:left w:val="nil"/>
              <w:bottom w:val="single" w:sz="4" w:space="0" w:color="auto"/>
              <w:right w:val="single" w:sz="4" w:space="0" w:color="auto"/>
            </w:tcBorders>
            <w:shd w:val="clear" w:color="auto" w:fill="auto"/>
            <w:noWrap/>
            <w:vAlign w:val="center"/>
            <w:hideMark/>
          </w:tcPr>
          <w:p w14:paraId="73E1742B" w14:textId="77777777" w:rsidR="0017081C" w:rsidRPr="00C02505" w:rsidRDefault="0017081C" w:rsidP="008C68A3">
            <w:pPr>
              <w:jc w:val="right"/>
              <w:rPr>
                <w:rFonts w:cs="Arial"/>
                <w:color w:val="000000"/>
                <w:sz w:val="18"/>
                <w:szCs w:val="18"/>
                <w:lang w:val="en-US" w:eastAsia="zh-CN"/>
              </w:rPr>
            </w:pPr>
            <w:r w:rsidRPr="00C02505">
              <w:rPr>
                <w:rFonts w:cs="Arial"/>
                <w:color w:val="000000"/>
                <w:sz w:val="18"/>
                <w:szCs w:val="18"/>
                <w:lang w:val="en-US" w:eastAsia="zh-CN"/>
              </w:rPr>
              <w:t>11%</w:t>
            </w:r>
          </w:p>
        </w:tc>
      </w:tr>
      <w:tr w:rsidR="0017081C" w:rsidRPr="00C02505" w14:paraId="1E97E6BD" w14:textId="77777777" w:rsidTr="008C68A3">
        <w:trPr>
          <w:trHeight w:val="283"/>
          <w:jc w:val="center"/>
        </w:trPr>
        <w:tc>
          <w:tcPr>
            <w:tcW w:w="3234" w:type="dxa"/>
            <w:tcBorders>
              <w:top w:val="nil"/>
              <w:left w:val="single" w:sz="4" w:space="0" w:color="auto"/>
              <w:bottom w:val="single" w:sz="4" w:space="0" w:color="auto"/>
              <w:right w:val="single" w:sz="4" w:space="0" w:color="auto"/>
            </w:tcBorders>
            <w:shd w:val="clear" w:color="auto" w:fill="auto"/>
            <w:noWrap/>
            <w:vAlign w:val="center"/>
            <w:hideMark/>
          </w:tcPr>
          <w:p w14:paraId="4F096D0E" w14:textId="77777777" w:rsidR="0017081C" w:rsidRPr="00C02505" w:rsidRDefault="0017081C" w:rsidP="008C68A3">
            <w:pPr>
              <w:rPr>
                <w:rFonts w:cs="Arial"/>
                <w:color w:val="000000"/>
                <w:sz w:val="18"/>
                <w:szCs w:val="18"/>
                <w:lang w:val="en-US" w:eastAsia="zh-CN"/>
              </w:rPr>
            </w:pPr>
            <w:r w:rsidRPr="00C02505">
              <w:rPr>
                <w:rFonts w:cs="Arial"/>
                <w:color w:val="000000"/>
                <w:sz w:val="18"/>
                <w:szCs w:val="18"/>
                <w:lang w:val="en-US" w:eastAsia="zh-CN"/>
              </w:rPr>
              <w:t>Blanket Lien</w:t>
            </w:r>
          </w:p>
        </w:tc>
        <w:tc>
          <w:tcPr>
            <w:tcW w:w="1017" w:type="dxa"/>
            <w:tcBorders>
              <w:top w:val="nil"/>
              <w:left w:val="nil"/>
              <w:bottom w:val="single" w:sz="4" w:space="0" w:color="auto"/>
              <w:right w:val="single" w:sz="4" w:space="0" w:color="auto"/>
            </w:tcBorders>
            <w:shd w:val="clear" w:color="auto" w:fill="auto"/>
            <w:noWrap/>
            <w:vAlign w:val="center"/>
            <w:hideMark/>
          </w:tcPr>
          <w:p w14:paraId="37A99CEF" w14:textId="77777777" w:rsidR="0017081C" w:rsidRPr="00C02505" w:rsidRDefault="0017081C" w:rsidP="008C68A3">
            <w:pPr>
              <w:jc w:val="right"/>
              <w:rPr>
                <w:rFonts w:cs="Arial"/>
                <w:color w:val="000000"/>
                <w:sz w:val="18"/>
                <w:szCs w:val="18"/>
                <w:lang w:val="en-US" w:eastAsia="zh-CN"/>
              </w:rPr>
            </w:pPr>
            <w:r w:rsidRPr="00C02505">
              <w:rPr>
                <w:rFonts w:cs="Arial"/>
                <w:color w:val="000000"/>
                <w:sz w:val="18"/>
                <w:szCs w:val="18"/>
                <w:lang w:val="en-US" w:eastAsia="zh-CN"/>
              </w:rPr>
              <w:t>23</w:t>
            </w:r>
          </w:p>
        </w:tc>
        <w:tc>
          <w:tcPr>
            <w:tcW w:w="947" w:type="dxa"/>
            <w:tcBorders>
              <w:top w:val="nil"/>
              <w:left w:val="nil"/>
              <w:bottom w:val="single" w:sz="4" w:space="0" w:color="auto"/>
              <w:right w:val="single" w:sz="4" w:space="0" w:color="auto"/>
            </w:tcBorders>
            <w:shd w:val="clear" w:color="auto" w:fill="auto"/>
            <w:noWrap/>
            <w:vAlign w:val="center"/>
            <w:hideMark/>
          </w:tcPr>
          <w:p w14:paraId="00F6576B" w14:textId="77777777" w:rsidR="0017081C" w:rsidRPr="00C02505" w:rsidRDefault="0017081C" w:rsidP="008C68A3">
            <w:pPr>
              <w:jc w:val="right"/>
              <w:rPr>
                <w:rFonts w:cs="Arial"/>
                <w:color w:val="000000"/>
                <w:sz w:val="18"/>
                <w:szCs w:val="18"/>
                <w:lang w:val="en-US" w:eastAsia="zh-CN"/>
              </w:rPr>
            </w:pPr>
            <w:r w:rsidRPr="00C02505">
              <w:rPr>
                <w:rFonts w:cs="Arial"/>
                <w:color w:val="000000"/>
                <w:sz w:val="18"/>
                <w:szCs w:val="18"/>
                <w:lang w:val="en-US" w:eastAsia="zh-CN"/>
              </w:rPr>
              <w:t>14%</w:t>
            </w:r>
          </w:p>
        </w:tc>
        <w:tc>
          <w:tcPr>
            <w:tcW w:w="1127" w:type="dxa"/>
            <w:tcBorders>
              <w:top w:val="nil"/>
              <w:left w:val="nil"/>
              <w:bottom w:val="single" w:sz="4" w:space="0" w:color="auto"/>
              <w:right w:val="single" w:sz="4" w:space="0" w:color="auto"/>
            </w:tcBorders>
            <w:shd w:val="clear" w:color="auto" w:fill="auto"/>
            <w:noWrap/>
            <w:vAlign w:val="center"/>
            <w:hideMark/>
          </w:tcPr>
          <w:p w14:paraId="05844824" w14:textId="77777777" w:rsidR="0017081C" w:rsidRPr="00C02505" w:rsidRDefault="0017081C" w:rsidP="008C68A3">
            <w:pPr>
              <w:jc w:val="right"/>
              <w:rPr>
                <w:rFonts w:cs="Arial"/>
                <w:color w:val="000000"/>
                <w:sz w:val="18"/>
                <w:szCs w:val="18"/>
                <w:lang w:val="en-US" w:eastAsia="zh-CN"/>
              </w:rPr>
            </w:pPr>
            <w:r w:rsidRPr="00C02505">
              <w:rPr>
                <w:rFonts w:cs="Arial"/>
                <w:color w:val="000000"/>
                <w:sz w:val="18"/>
                <w:szCs w:val="18"/>
                <w:lang w:val="en-US" w:eastAsia="zh-CN"/>
              </w:rPr>
              <w:t>36</w:t>
            </w:r>
          </w:p>
        </w:tc>
        <w:tc>
          <w:tcPr>
            <w:tcW w:w="947" w:type="dxa"/>
            <w:tcBorders>
              <w:top w:val="nil"/>
              <w:left w:val="nil"/>
              <w:bottom w:val="single" w:sz="4" w:space="0" w:color="auto"/>
              <w:right w:val="single" w:sz="4" w:space="0" w:color="auto"/>
            </w:tcBorders>
            <w:shd w:val="clear" w:color="auto" w:fill="auto"/>
            <w:noWrap/>
            <w:vAlign w:val="center"/>
            <w:hideMark/>
          </w:tcPr>
          <w:p w14:paraId="3ED03D42" w14:textId="77777777" w:rsidR="0017081C" w:rsidRPr="00C02505" w:rsidRDefault="0017081C" w:rsidP="008C68A3">
            <w:pPr>
              <w:jc w:val="right"/>
              <w:rPr>
                <w:rFonts w:cs="Arial"/>
                <w:color w:val="000000"/>
                <w:sz w:val="18"/>
                <w:szCs w:val="18"/>
                <w:lang w:val="en-US" w:eastAsia="zh-CN"/>
              </w:rPr>
            </w:pPr>
            <w:r w:rsidRPr="00C02505">
              <w:rPr>
                <w:rFonts w:cs="Arial"/>
                <w:color w:val="000000"/>
                <w:sz w:val="18"/>
                <w:szCs w:val="18"/>
                <w:lang w:val="en-US" w:eastAsia="zh-CN"/>
              </w:rPr>
              <w:t>30%</w:t>
            </w:r>
          </w:p>
        </w:tc>
        <w:tc>
          <w:tcPr>
            <w:tcW w:w="1017" w:type="dxa"/>
            <w:tcBorders>
              <w:top w:val="nil"/>
              <w:left w:val="nil"/>
              <w:bottom w:val="single" w:sz="4" w:space="0" w:color="auto"/>
              <w:right w:val="single" w:sz="4" w:space="0" w:color="auto"/>
            </w:tcBorders>
            <w:shd w:val="clear" w:color="auto" w:fill="auto"/>
            <w:noWrap/>
            <w:vAlign w:val="center"/>
            <w:hideMark/>
          </w:tcPr>
          <w:p w14:paraId="55CAEA72" w14:textId="77777777" w:rsidR="0017081C" w:rsidRPr="00C02505" w:rsidRDefault="0017081C" w:rsidP="008C68A3">
            <w:pPr>
              <w:jc w:val="right"/>
              <w:rPr>
                <w:rFonts w:cs="Arial"/>
                <w:color w:val="000000"/>
                <w:sz w:val="18"/>
                <w:szCs w:val="18"/>
                <w:lang w:val="en-US" w:eastAsia="zh-CN"/>
              </w:rPr>
            </w:pPr>
            <w:r w:rsidRPr="00C02505">
              <w:rPr>
                <w:rFonts w:cs="Arial"/>
                <w:color w:val="000000"/>
                <w:sz w:val="18"/>
                <w:szCs w:val="18"/>
                <w:lang w:val="en-US" w:eastAsia="zh-CN"/>
              </w:rPr>
              <w:t>34</w:t>
            </w:r>
          </w:p>
        </w:tc>
        <w:tc>
          <w:tcPr>
            <w:tcW w:w="947" w:type="dxa"/>
            <w:tcBorders>
              <w:top w:val="nil"/>
              <w:left w:val="nil"/>
              <w:bottom w:val="single" w:sz="4" w:space="0" w:color="auto"/>
              <w:right w:val="single" w:sz="4" w:space="0" w:color="auto"/>
            </w:tcBorders>
            <w:shd w:val="clear" w:color="auto" w:fill="auto"/>
            <w:noWrap/>
            <w:vAlign w:val="center"/>
            <w:hideMark/>
          </w:tcPr>
          <w:p w14:paraId="6490ED5B" w14:textId="77777777" w:rsidR="0017081C" w:rsidRPr="00C02505" w:rsidRDefault="0017081C" w:rsidP="008C68A3">
            <w:pPr>
              <w:jc w:val="right"/>
              <w:rPr>
                <w:rFonts w:cs="Arial"/>
                <w:color w:val="000000"/>
                <w:sz w:val="18"/>
                <w:szCs w:val="18"/>
                <w:lang w:val="en-US" w:eastAsia="zh-CN"/>
              </w:rPr>
            </w:pPr>
            <w:r w:rsidRPr="00C02505">
              <w:rPr>
                <w:rFonts w:cs="Arial"/>
                <w:color w:val="000000"/>
                <w:sz w:val="18"/>
                <w:szCs w:val="18"/>
                <w:lang w:val="en-US" w:eastAsia="zh-CN"/>
              </w:rPr>
              <w:t>22%</w:t>
            </w:r>
          </w:p>
        </w:tc>
        <w:tc>
          <w:tcPr>
            <w:tcW w:w="1017" w:type="dxa"/>
            <w:tcBorders>
              <w:top w:val="nil"/>
              <w:left w:val="nil"/>
              <w:bottom w:val="single" w:sz="4" w:space="0" w:color="auto"/>
              <w:right w:val="single" w:sz="4" w:space="0" w:color="auto"/>
            </w:tcBorders>
            <w:shd w:val="clear" w:color="auto" w:fill="auto"/>
            <w:noWrap/>
            <w:vAlign w:val="center"/>
            <w:hideMark/>
          </w:tcPr>
          <w:p w14:paraId="26EEA303" w14:textId="77777777" w:rsidR="0017081C" w:rsidRPr="00C02505" w:rsidRDefault="0017081C" w:rsidP="008C68A3">
            <w:pPr>
              <w:jc w:val="right"/>
              <w:rPr>
                <w:rFonts w:cs="Arial"/>
                <w:color w:val="000000"/>
                <w:sz w:val="18"/>
                <w:szCs w:val="18"/>
                <w:lang w:val="en-US" w:eastAsia="zh-CN"/>
              </w:rPr>
            </w:pPr>
            <w:r w:rsidRPr="00C02505">
              <w:rPr>
                <w:rFonts w:cs="Arial"/>
                <w:color w:val="000000"/>
                <w:sz w:val="18"/>
                <w:szCs w:val="18"/>
                <w:lang w:val="en-US" w:eastAsia="zh-CN"/>
              </w:rPr>
              <w:t>2</w:t>
            </w:r>
          </w:p>
        </w:tc>
        <w:tc>
          <w:tcPr>
            <w:tcW w:w="947" w:type="dxa"/>
            <w:tcBorders>
              <w:top w:val="nil"/>
              <w:left w:val="nil"/>
              <w:bottom w:val="single" w:sz="4" w:space="0" w:color="auto"/>
              <w:right w:val="single" w:sz="4" w:space="0" w:color="auto"/>
            </w:tcBorders>
            <w:shd w:val="clear" w:color="auto" w:fill="auto"/>
            <w:noWrap/>
            <w:vAlign w:val="center"/>
            <w:hideMark/>
          </w:tcPr>
          <w:p w14:paraId="2BF07399" w14:textId="77777777" w:rsidR="0017081C" w:rsidRPr="00C02505" w:rsidRDefault="0017081C" w:rsidP="008C68A3">
            <w:pPr>
              <w:jc w:val="right"/>
              <w:rPr>
                <w:rFonts w:cs="Arial"/>
                <w:color w:val="000000"/>
                <w:sz w:val="18"/>
                <w:szCs w:val="18"/>
                <w:lang w:val="en-US" w:eastAsia="zh-CN"/>
              </w:rPr>
            </w:pPr>
            <w:r w:rsidRPr="00C02505">
              <w:rPr>
                <w:rFonts w:cs="Arial"/>
                <w:color w:val="000000"/>
                <w:sz w:val="18"/>
                <w:szCs w:val="18"/>
                <w:lang w:val="en-US" w:eastAsia="zh-CN"/>
              </w:rPr>
              <w:t>27%</w:t>
            </w:r>
          </w:p>
        </w:tc>
        <w:tc>
          <w:tcPr>
            <w:tcW w:w="1017" w:type="dxa"/>
            <w:tcBorders>
              <w:top w:val="nil"/>
              <w:left w:val="nil"/>
              <w:bottom w:val="single" w:sz="4" w:space="0" w:color="auto"/>
              <w:right w:val="single" w:sz="4" w:space="0" w:color="auto"/>
            </w:tcBorders>
            <w:shd w:val="clear" w:color="auto" w:fill="auto"/>
            <w:noWrap/>
            <w:vAlign w:val="center"/>
            <w:hideMark/>
          </w:tcPr>
          <w:p w14:paraId="428F6F53" w14:textId="77777777" w:rsidR="0017081C" w:rsidRPr="00C02505" w:rsidRDefault="0017081C" w:rsidP="008C68A3">
            <w:pPr>
              <w:jc w:val="right"/>
              <w:rPr>
                <w:rFonts w:cs="Arial"/>
                <w:color w:val="000000"/>
                <w:sz w:val="18"/>
                <w:szCs w:val="18"/>
                <w:lang w:val="en-US" w:eastAsia="zh-CN"/>
              </w:rPr>
            </w:pPr>
            <w:r w:rsidRPr="00C02505">
              <w:rPr>
                <w:rFonts w:cs="Arial"/>
                <w:color w:val="000000"/>
                <w:sz w:val="18"/>
                <w:szCs w:val="18"/>
                <w:lang w:val="en-US" w:eastAsia="zh-CN"/>
              </w:rPr>
              <w:t>1</w:t>
            </w:r>
          </w:p>
        </w:tc>
        <w:tc>
          <w:tcPr>
            <w:tcW w:w="947" w:type="dxa"/>
            <w:tcBorders>
              <w:top w:val="nil"/>
              <w:left w:val="nil"/>
              <w:bottom w:val="single" w:sz="4" w:space="0" w:color="auto"/>
              <w:right w:val="single" w:sz="4" w:space="0" w:color="auto"/>
            </w:tcBorders>
            <w:shd w:val="clear" w:color="auto" w:fill="auto"/>
            <w:noWrap/>
            <w:vAlign w:val="center"/>
            <w:hideMark/>
          </w:tcPr>
          <w:p w14:paraId="13AEAC94" w14:textId="77777777" w:rsidR="0017081C" w:rsidRPr="00C02505" w:rsidRDefault="0017081C" w:rsidP="008C68A3">
            <w:pPr>
              <w:jc w:val="right"/>
              <w:rPr>
                <w:rFonts w:cs="Arial"/>
                <w:color w:val="000000"/>
                <w:sz w:val="18"/>
                <w:szCs w:val="18"/>
                <w:lang w:val="en-US" w:eastAsia="zh-CN"/>
              </w:rPr>
            </w:pPr>
            <w:r w:rsidRPr="00C02505">
              <w:rPr>
                <w:rFonts w:cs="Arial"/>
                <w:color w:val="000000"/>
                <w:sz w:val="18"/>
                <w:szCs w:val="18"/>
                <w:lang w:val="en-US" w:eastAsia="zh-CN"/>
              </w:rPr>
              <w:t>76%</w:t>
            </w:r>
          </w:p>
        </w:tc>
        <w:tc>
          <w:tcPr>
            <w:tcW w:w="1017" w:type="dxa"/>
            <w:tcBorders>
              <w:top w:val="nil"/>
              <w:left w:val="nil"/>
              <w:bottom w:val="single" w:sz="4" w:space="0" w:color="auto"/>
              <w:right w:val="single" w:sz="4" w:space="0" w:color="auto"/>
            </w:tcBorders>
            <w:shd w:val="clear" w:color="auto" w:fill="auto"/>
            <w:noWrap/>
            <w:vAlign w:val="center"/>
            <w:hideMark/>
          </w:tcPr>
          <w:p w14:paraId="2F1F730C" w14:textId="77777777" w:rsidR="0017081C" w:rsidRPr="00C02505" w:rsidRDefault="0017081C" w:rsidP="008C68A3">
            <w:pPr>
              <w:jc w:val="right"/>
              <w:rPr>
                <w:rFonts w:cs="Arial"/>
                <w:color w:val="000000"/>
                <w:sz w:val="18"/>
                <w:szCs w:val="18"/>
                <w:lang w:val="en-US" w:eastAsia="zh-CN"/>
              </w:rPr>
            </w:pPr>
            <w:r w:rsidRPr="00C02505">
              <w:rPr>
                <w:rFonts w:cs="Arial"/>
                <w:color w:val="000000"/>
                <w:sz w:val="18"/>
                <w:szCs w:val="18"/>
                <w:lang w:val="en-US" w:eastAsia="zh-CN"/>
              </w:rPr>
              <w:t>96</w:t>
            </w:r>
          </w:p>
        </w:tc>
        <w:tc>
          <w:tcPr>
            <w:tcW w:w="947" w:type="dxa"/>
            <w:tcBorders>
              <w:top w:val="nil"/>
              <w:left w:val="nil"/>
              <w:bottom w:val="single" w:sz="4" w:space="0" w:color="auto"/>
              <w:right w:val="single" w:sz="4" w:space="0" w:color="auto"/>
            </w:tcBorders>
            <w:shd w:val="clear" w:color="auto" w:fill="auto"/>
            <w:noWrap/>
            <w:vAlign w:val="center"/>
            <w:hideMark/>
          </w:tcPr>
          <w:p w14:paraId="648D5F8F" w14:textId="77777777" w:rsidR="0017081C" w:rsidRPr="00C02505" w:rsidRDefault="0017081C" w:rsidP="008C68A3">
            <w:pPr>
              <w:jc w:val="right"/>
              <w:rPr>
                <w:rFonts w:cs="Arial"/>
                <w:color w:val="000000"/>
                <w:sz w:val="18"/>
                <w:szCs w:val="18"/>
                <w:lang w:val="en-US" w:eastAsia="zh-CN"/>
              </w:rPr>
            </w:pPr>
            <w:r w:rsidRPr="00C02505">
              <w:rPr>
                <w:rFonts w:cs="Arial"/>
                <w:color w:val="000000"/>
                <w:sz w:val="18"/>
                <w:szCs w:val="18"/>
                <w:lang w:val="en-US" w:eastAsia="zh-CN"/>
              </w:rPr>
              <w:t>23%</w:t>
            </w:r>
          </w:p>
        </w:tc>
      </w:tr>
      <w:tr w:rsidR="0017081C" w:rsidRPr="00C02505" w14:paraId="2AEA19C3" w14:textId="77777777" w:rsidTr="008C68A3">
        <w:trPr>
          <w:trHeight w:val="300"/>
          <w:jc w:val="center"/>
        </w:trPr>
        <w:tc>
          <w:tcPr>
            <w:tcW w:w="3234" w:type="dxa"/>
            <w:tcBorders>
              <w:top w:val="nil"/>
              <w:left w:val="single" w:sz="4" w:space="0" w:color="auto"/>
              <w:bottom w:val="nil"/>
              <w:right w:val="single" w:sz="4" w:space="0" w:color="auto"/>
            </w:tcBorders>
            <w:shd w:val="clear" w:color="auto" w:fill="auto"/>
            <w:noWrap/>
            <w:vAlign w:val="center"/>
            <w:hideMark/>
          </w:tcPr>
          <w:p w14:paraId="447BA8D1" w14:textId="77777777" w:rsidR="0017081C" w:rsidRPr="00C02505" w:rsidRDefault="0017081C" w:rsidP="008C68A3">
            <w:pPr>
              <w:rPr>
                <w:rFonts w:cs="Arial"/>
                <w:color w:val="000000"/>
                <w:sz w:val="18"/>
                <w:szCs w:val="18"/>
                <w:lang w:val="en-US" w:eastAsia="zh-CN"/>
              </w:rPr>
            </w:pPr>
            <w:r w:rsidRPr="00C02505">
              <w:rPr>
                <w:rFonts w:cs="Arial"/>
                <w:color w:val="000000"/>
                <w:sz w:val="18"/>
                <w:szCs w:val="18"/>
                <w:lang w:val="en-US" w:eastAsia="zh-CN"/>
              </w:rPr>
              <w:t>Performance LC</w:t>
            </w:r>
          </w:p>
        </w:tc>
        <w:tc>
          <w:tcPr>
            <w:tcW w:w="1017" w:type="dxa"/>
            <w:tcBorders>
              <w:top w:val="nil"/>
              <w:left w:val="nil"/>
              <w:bottom w:val="nil"/>
              <w:right w:val="single" w:sz="4" w:space="0" w:color="auto"/>
            </w:tcBorders>
            <w:shd w:val="clear" w:color="auto" w:fill="auto"/>
            <w:noWrap/>
            <w:vAlign w:val="center"/>
            <w:hideMark/>
          </w:tcPr>
          <w:p w14:paraId="570830B1" w14:textId="77777777" w:rsidR="0017081C" w:rsidRPr="00C02505" w:rsidRDefault="0017081C" w:rsidP="008C68A3">
            <w:pPr>
              <w:rPr>
                <w:rFonts w:cs="Arial"/>
                <w:color w:val="000000"/>
                <w:sz w:val="18"/>
                <w:szCs w:val="18"/>
                <w:lang w:val="en-US" w:eastAsia="zh-CN"/>
              </w:rPr>
            </w:pPr>
            <w:r w:rsidRPr="00C02505">
              <w:rPr>
                <w:rFonts w:cs="Arial"/>
                <w:color w:val="000000"/>
                <w:sz w:val="18"/>
                <w:szCs w:val="18"/>
                <w:lang w:val="en-US" w:eastAsia="zh-CN"/>
              </w:rPr>
              <w:t> </w:t>
            </w:r>
          </w:p>
        </w:tc>
        <w:tc>
          <w:tcPr>
            <w:tcW w:w="947" w:type="dxa"/>
            <w:tcBorders>
              <w:top w:val="nil"/>
              <w:left w:val="nil"/>
              <w:bottom w:val="nil"/>
              <w:right w:val="single" w:sz="4" w:space="0" w:color="auto"/>
            </w:tcBorders>
            <w:shd w:val="clear" w:color="auto" w:fill="auto"/>
            <w:noWrap/>
            <w:vAlign w:val="center"/>
            <w:hideMark/>
          </w:tcPr>
          <w:p w14:paraId="7040DD2D" w14:textId="77777777" w:rsidR="0017081C" w:rsidRPr="00C02505" w:rsidRDefault="0017081C" w:rsidP="008C68A3">
            <w:pPr>
              <w:rPr>
                <w:rFonts w:cs="Arial"/>
                <w:color w:val="000000"/>
                <w:sz w:val="18"/>
                <w:szCs w:val="18"/>
                <w:lang w:val="en-US" w:eastAsia="zh-CN"/>
              </w:rPr>
            </w:pPr>
            <w:r w:rsidRPr="00C02505">
              <w:rPr>
                <w:rFonts w:cs="Arial"/>
                <w:color w:val="000000"/>
                <w:sz w:val="18"/>
                <w:szCs w:val="18"/>
                <w:lang w:val="en-US" w:eastAsia="zh-CN"/>
              </w:rPr>
              <w:t> </w:t>
            </w:r>
          </w:p>
        </w:tc>
        <w:tc>
          <w:tcPr>
            <w:tcW w:w="1127" w:type="dxa"/>
            <w:tcBorders>
              <w:top w:val="nil"/>
              <w:left w:val="nil"/>
              <w:bottom w:val="nil"/>
              <w:right w:val="single" w:sz="4" w:space="0" w:color="auto"/>
            </w:tcBorders>
            <w:shd w:val="clear" w:color="auto" w:fill="auto"/>
            <w:noWrap/>
            <w:vAlign w:val="center"/>
            <w:hideMark/>
          </w:tcPr>
          <w:p w14:paraId="0371F040" w14:textId="77777777" w:rsidR="0017081C" w:rsidRPr="00C02505" w:rsidRDefault="0017081C" w:rsidP="008C68A3">
            <w:pPr>
              <w:jc w:val="right"/>
              <w:rPr>
                <w:rFonts w:cs="Arial"/>
                <w:color w:val="000000"/>
                <w:sz w:val="18"/>
                <w:szCs w:val="18"/>
                <w:lang w:val="en-US" w:eastAsia="zh-CN"/>
              </w:rPr>
            </w:pPr>
            <w:r w:rsidRPr="00C02505">
              <w:rPr>
                <w:rFonts w:cs="Arial"/>
                <w:color w:val="000000"/>
                <w:sz w:val="18"/>
                <w:szCs w:val="18"/>
                <w:lang w:val="en-US" w:eastAsia="zh-CN"/>
              </w:rPr>
              <w:t>1</w:t>
            </w:r>
          </w:p>
        </w:tc>
        <w:tc>
          <w:tcPr>
            <w:tcW w:w="947" w:type="dxa"/>
            <w:tcBorders>
              <w:top w:val="nil"/>
              <w:left w:val="nil"/>
              <w:bottom w:val="nil"/>
              <w:right w:val="single" w:sz="4" w:space="0" w:color="auto"/>
            </w:tcBorders>
            <w:shd w:val="clear" w:color="auto" w:fill="auto"/>
            <w:noWrap/>
            <w:vAlign w:val="center"/>
            <w:hideMark/>
          </w:tcPr>
          <w:p w14:paraId="451A861D" w14:textId="77777777" w:rsidR="0017081C" w:rsidRPr="00C02505" w:rsidRDefault="0017081C" w:rsidP="008C68A3">
            <w:pPr>
              <w:jc w:val="right"/>
              <w:rPr>
                <w:rFonts w:cs="Arial"/>
                <w:color w:val="000000"/>
                <w:sz w:val="18"/>
                <w:szCs w:val="18"/>
                <w:lang w:val="en-US" w:eastAsia="zh-CN"/>
              </w:rPr>
            </w:pPr>
            <w:r w:rsidRPr="00C02505">
              <w:rPr>
                <w:rFonts w:cs="Arial"/>
                <w:color w:val="000000"/>
                <w:sz w:val="18"/>
                <w:szCs w:val="18"/>
                <w:lang w:val="en-US" w:eastAsia="zh-CN"/>
              </w:rPr>
              <w:t>152%</w:t>
            </w:r>
          </w:p>
        </w:tc>
        <w:tc>
          <w:tcPr>
            <w:tcW w:w="1017" w:type="dxa"/>
            <w:tcBorders>
              <w:top w:val="nil"/>
              <w:left w:val="nil"/>
              <w:bottom w:val="nil"/>
              <w:right w:val="single" w:sz="4" w:space="0" w:color="auto"/>
            </w:tcBorders>
            <w:shd w:val="clear" w:color="auto" w:fill="auto"/>
            <w:noWrap/>
            <w:vAlign w:val="center"/>
            <w:hideMark/>
          </w:tcPr>
          <w:p w14:paraId="2597EF96" w14:textId="77777777" w:rsidR="0017081C" w:rsidRPr="00C02505" w:rsidRDefault="0017081C" w:rsidP="008C68A3">
            <w:pPr>
              <w:jc w:val="right"/>
              <w:rPr>
                <w:rFonts w:cs="Arial"/>
                <w:color w:val="000000"/>
                <w:sz w:val="18"/>
                <w:szCs w:val="18"/>
                <w:lang w:val="en-US" w:eastAsia="zh-CN"/>
              </w:rPr>
            </w:pPr>
            <w:r w:rsidRPr="00C02505">
              <w:rPr>
                <w:rFonts w:cs="Arial"/>
                <w:color w:val="000000"/>
                <w:sz w:val="18"/>
                <w:szCs w:val="18"/>
                <w:lang w:val="en-US" w:eastAsia="zh-CN"/>
              </w:rPr>
              <w:t>4</w:t>
            </w:r>
          </w:p>
        </w:tc>
        <w:tc>
          <w:tcPr>
            <w:tcW w:w="947" w:type="dxa"/>
            <w:tcBorders>
              <w:top w:val="nil"/>
              <w:left w:val="nil"/>
              <w:bottom w:val="nil"/>
              <w:right w:val="single" w:sz="4" w:space="0" w:color="auto"/>
            </w:tcBorders>
            <w:shd w:val="clear" w:color="auto" w:fill="auto"/>
            <w:noWrap/>
            <w:vAlign w:val="center"/>
            <w:hideMark/>
          </w:tcPr>
          <w:p w14:paraId="50CF1A4B" w14:textId="77777777" w:rsidR="0017081C" w:rsidRPr="00C02505" w:rsidRDefault="0017081C" w:rsidP="008C68A3">
            <w:pPr>
              <w:jc w:val="right"/>
              <w:rPr>
                <w:rFonts w:cs="Arial"/>
                <w:color w:val="000000"/>
                <w:sz w:val="18"/>
                <w:szCs w:val="18"/>
                <w:lang w:val="en-US" w:eastAsia="zh-CN"/>
              </w:rPr>
            </w:pPr>
            <w:r w:rsidRPr="00C02505">
              <w:rPr>
                <w:rFonts w:cs="Arial"/>
                <w:color w:val="000000"/>
                <w:sz w:val="18"/>
                <w:szCs w:val="18"/>
                <w:lang w:val="en-US" w:eastAsia="zh-CN"/>
              </w:rPr>
              <w:t>47%</w:t>
            </w:r>
          </w:p>
        </w:tc>
        <w:tc>
          <w:tcPr>
            <w:tcW w:w="1017" w:type="dxa"/>
            <w:tcBorders>
              <w:top w:val="nil"/>
              <w:left w:val="nil"/>
              <w:bottom w:val="nil"/>
              <w:right w:val="single" w:sz="4" w:space="0" w:color="auto"/>
            </w:tcBorders>
            <w:shd w:val="clear" w:color="auto" w:fill="auto"/>
            <w:noWrap/>
            <w:vAlign w:val="center"/>
            <w:hideMark/>
          </w:tcPr>
          <w:p w14:paraId="3430900E" w14:textId="77777777" w:rsidR="0017081C" w:rsidRPr="00C02505" w:rsidRDefault="0017081C" w:rsidP="008C68A3">
            <w:pPr>
              <w:rPr>
                <w:rFonts w:cs="Arial"/>
                <w:color w:val="000000"/>
                <w:sz w:val="18"/>
                <w:szCs w:val="18"/>
                <w:lang w:val="en-US" w:eastAsia="zh-CN"/>
              </w:rPr>
            </w:pPr>
            <w:r w:rsidRPr="00C02505">
              <w:rPr>
                <w:rFonts w:cs="Arial"/>
                <w:color w:val="000000"/>
                <w:sz w:val="18"/>
                <w:szCs w:val="18"/>
                <w:lang w:val="en-US" w:eastAsia="zh-CN"/>
              </w:rPr>
              <w:t> </w:t>
            </w:r>
          </w:p>
        </w:tc>
        <w:tc>
          <w:tcPr>
            <w:tcW w:w="947" w:type="dxa"/>
            <w:tcBorders>
              <w:top w:val="nil"/>
              <w:left w:val="nil"/>
              <w:bottom w:val="nil"/>
              <w:right w:val="single" w:sz="4" w:space="0" w:color="auto"/>
            </w:tcBorders>
            <w:shd w:val="clear" w:color="auto" w:fill="auto"/>
            <w:noWrap/>
            <w:vAlign w:val="center"/>
            <w:hideMark/>
          </w:tcPr>
          <w:p w14:paraId="461336A3" w14:textId="77777777" w:rsidR="0017081C" w:rsidRPr="00C02505" w:rsidRDefault="0017081C" w:rsidP="008C68A3">
            <w:pPr>
              <w:rPr>
                <w:rFonts w:cs="Arial"/>
                <w:color w:val="000000"/>
                <w:sz w:val="18"/>
                <w:szCs w:val="18"/>
                <w:lang w:val="en-US" w:eastAsia="zh-CN"/>
              </w:rPr>
            </w:pPr>
            <w:r w:rsidRPr="00C02505">
              <w:rPr>
                <w:rFonts w:cs="Arial"/>
                <w:color w:val="000000"/>
                <w:sz w:val="18"/>
                <w:szCs w:val="18"/>
                <w:lang w:val="en-US" w:eastAsia="zh-CN"/>
              </w:rPr>
              <w:t> </w:t>
            </w:r>
          </w:p>
        </w:tc>
        <w:tc>
          <w:tcPr>
            <w:tcW w:w="1017" w:type="dxa"/>
            <w:tcBorders>
              <w:top w:val="nil"/>
              <w:left w:val="nil"/>
              <w:bottom w:val="nil"/>
              <w:right w:val="single" w:sz="4" w:space="0" w:color="auto"/>
            </w:tcBorders>
            <w:shd w:val="clear" w:color="auto" w:fill="auto"/>
            <w:noWrap/>
            <w:vAlign w:val="center"/>
            <w:hideMark/>
          </w:tcPr>
          <w:p w14:paraId="6A23E4FA" w14:textId="77777777" w:rsidR="0017081C" w:rsidRPr="00C02505" w:rsidRDefault="0017081C" w:rsidP="008C68A3">
            <w:pPr>
              <w:rPr>
                <w:rFonts w:cs="Arial"/>
                <w:color w:val="000000"/>
                <w:sz w:val="18"/>
                <w:szCs w:val="18"/>
                <w:lang w:val="en-US" w:eastAsia="zh-CN"/>
              </w:rPr>
            </w:pPr>
            <w:r w:rsidRPr="00C02505">
              <w:rPr>
                <w:rFonts w:cs="Arial"/>
                <w:color w:val="000000"/>
                <w:sz w:val="18"/>
                <w:szCs w:val="18"/>
                <w:lang w:val="en-US" w:eastAsia="zh-CN"/>
              </w:rPr>
              <w:t> </w:t>
            </w:r>
          </w:p>
        </w:tc>
        <w:tc>
          <w:tcPr>
            <w:tcW w:w="947" w:type="dxa"/>
            <w:tcBorders>
              <w:top w:val="nil"/>
              <w:left w:val="nil"/>
              <w:bottom w:val="nil"/>
              <w:right w:val="single" w:sz="4" w:space="0" w:color="auto"/>
            </w:tcBorders>
            <w:shd w:val="clear" w:color="auto" w:fill="auto"/>
            <w:noWrap/>
            <w:vAlign w:val="center"/>
            <w:hideMark/>
          </w:tcPr>
          <w:p w14:paraId="7E143BE2" w14:textId="77777777" w:rsidR="0017081C" w:rsidRPr="00C02505" w:rsidRDefault="0017081C" w:rsidP="008C68A3">
            <w:pPr>
              <w:rPr>
                <w:rFonts w:cs="Arial"/>
                <w:color w:val="000000"/>
                <w:sz w:val="18"/>
                <w:szCs w:val="18"/>
                <w:lang w:val="en-US" w:eastAsia="zh-CN"/>
              </w:rPr>
            </w:pPr>
            <w:r w:rsidRPr="00C02505">
              <w:rPr>
                <w:rFonts w:cs="Arial"/>
                <w:color w:val="000000"/>
                <w:sz w:val="18"/>
                <w:szCs w:val="18"/>
                <w:lang w:val="en-US" w:eastAsia="zh-CN"/>
              </w:rPr>
              <w:t> </w:t>
            </w:r>
          </w:p>
        </w:tc>
        <w:tc>
          <w:tcPr>
            <w:tcW w:w="1017" w:type="dxa"/>
            <w:tcBorders>
              <w:top w:val="nil"/>
              <w:left w:val="nil"/>
              <w:bottom w:val="nil"/>
              <w:right w:val="single" w:sz="4" w:space="0" w:color="auto"/>
            </w:tcBorders>
            <w:shd w:val="clear" w:color="auto" w:fill="auto"/>
            <w:noWrap/>
            <w:vAlign w:val="center"/>
            <w:hideMark/>
          </w:tcPr>
          <w:p w14:paraId="694A50F9" w14:textId="77777777" w:rsidR="0017081C" w:rsidRPr="00C02505" w:rsidRDefault="0017081C" w:rsidP="008C68A3">
            <w:pPr>
              <w:jc w:val="right"/>
              <w:rPr>
                <w:rFonts w:cs="Arial"/>
                <w:color w:val="000000"/>
                <w:sz w:val="18"/>
                <w:szCs w:val="18"/>
                <w:lang w:val="en-US" w:eastAsia="zh-CN"/>
              </w:rPr>
            </w:pPr>
            <w:r w:rsidRPr="00C02505">
              <w:rPr>
                <w:rFonts w:cs="Arial"/>
                <w:color w:val="000000"/>
                <w:sz w:val="18"/>
                <w:szCs w:val="18"/>
                <w:lang w:val="en-US" w:eastAsia="zh-CN"/>
              </w:rPr>
              <w:t>5</w:t>
            </w:r>
          </w:p>
        </w:tc>
        <w:tc>
          <w:tcPr>
            <w:tcW w:w="947" w:type="dxa"/>
            <w:tcBorders>
              <w:top w:val="nil"/>
              <w:left w:val="nil"/>
              <w:bottom w:val="nil"/>
              <w:right w:val="single" w:sz="4" w:space="0" w:color="auto"/>
            </w:tcBorders>
            <w:shd w:val="clear" w:color="auto" w:fill="auto"/>
            <w:noWrap/>
            <w:vAlign w:val="center"/>
            <w:hideMark/>
          </w:tcPr>
          <w:p w14:paraId="631154AB" w14:textId="77777777" w:rsidR="0017081C" w:rsidRPr="00C02505" w:rsidRDefault="0017081C" w:rsidP="008C68A3">
            <w:pPr>
              <w:jc w:val="right"/>
              <w:rPr>
                <w:rFonts w:cs="Arial"/>
                <w:color w:val="000000"/>
                <w:sz w:val="18"/>
                <w:szCs w:val="18"/>
                <w:lang w:val="en-US" w:eastAsia="zh-CN"/>
              </w:rPr>
            </w:pPr>
            <w:r w:rsidRPr="00C02505">
              <w:rPr>
                <w:rFonts w:cs="Arial"/>
                <w:color w:val="000000"/>
                <w:sz w:val="18"/>
                <w:szCs w:val="18"/>
                <w:lang w:val="en-US" w:eastAsia="zh-CN"/>
              </w:rPr>
              <w:t>68%</w:t>
            </w:r>
          </w:p>
        </w:tc>
      </w:tr>
      <w:tr w:rsidR="0017081C" w:rsidRPr="00C02505" w14:paraId="0E06D01B" w14:textId="77777777" w:rsidTr="008C68A3">
        <w:trPr>
          <w:trHeight w:val="300"/>
          <w:jc w:val="center"/>
        </w:trPr>
        <w:tc>
          <w:tcPr>
            <w:tcW w:w="3234" w:type="dxa"/>
            <w:tcBorders>
              <w:top w:val="double" w:sz="6" w:space="0" w:color="auto"/>
              <w:left w:val="single" w:sz="4" w:space="0" w:color="auto"/>
              <w:bottom w:val="single" w:sz="4" w:space="0" w:color="auto"/>
              <w:right w:val="single" w:sz="4" w:space="0" w:color="auto"/>
            </w:tcBorders>
            <w:shd w:val="clear" w:color="DCE6F1" w:fill="BFBFBF"/>
            <w:noWrap/>
            <w:vAlign w:val="center"/>
            <w:hideMark/>
          </w:tcPr>
          <w:p w14:paraId="71EB080E" w14:textId="77777777" w:rsidR="0017081C" w:rsidRPr="00C02505" w:rsidRDefault="0017081C" w:rsidP="008C68A3">
            <w:pPr>
              <w:rPr>
                <w:rFonts w:cs="Arial"/>
                <w:b/>
                <w:bCs/>
                <w:color w:val="000000"/>
                <w:sz w:val="18"/>
                <w:szCs w:val="18"/>
                <w:lang w:val="en-US" w:eastAsia="zh-CN"/>
              </w:rPr>
            </w:pPr>
            <w:r w:rsidRPr="00C02505">
              <w:rPr>
                <w:rFonts w:cs="Arial"/>
                <w:b/>
                <w:bCs/>
                <w:color w:val="000000"/>
                <w:sz w:val="18"/>
                <w:szCs w:val="18"/>
                <w:lang w:val="en-US" w:eastAsia="zh-CN"/>
              </w:rPr>
              <w:t>Grand Total</w:t>
            </w:r>
          </w:p>
        </w:tc>
        <w:tc>
          <w:tcPr>
            <w:tcW w:w="1017" w:type="dxa"/>
            <w:tcBorders>
              <w:top w:val="double" w:sz="6" w:space="0" w:color="auto"/>
              <w:left w:val="nil"/>
              <w:bottom w:val="single" w:sz="4" w:space="0" w:color="auto"/>
              <w:right w:val="single" w:sz="4" w:space="0" w:color="auto"/>
            </w:tcBorders>
            <w:shd w:val="clear" w:color="DCE6F1" w:fill="BFBFBF"/>
            <w:noWrap/>
            <w:vAlign w:val="center"/>
            <w:hideMark/>
          </w:tcPr>
          <w:p w14:paraId="60A10675" w14:textId="77777777" w:rsidR="0017081C" w:rsidRPr="00C02505" w:rsidRDefault="0017081C" w:rsidP="008C68A3">
            <w:pPr>
              <w:jc w:val="right"/>
              <w:rPr>
                <w:rFonts w:cs="Arial"/>
                <w:b/>
                <w:bCs/>
                <w:color w:val="000000"/>
                <w:sz w:val="18"/>
                <w:szCs w:val="18"/>
                <w:lang w:val="en-US" w:eastAsia="zh-CN"/>
              </w:rPr>
            </w:pPr>
            <w:r w:rsidRPr="00C02505">
              <w:rPr>
                <w:rFonts w:cs="Arial"/>
                <w:b/>
                <w:bCs/>
                <w:color w:val="000000"/>
                <w:sz w:val="18"/>
                <w:szCs w:val="18"/>
                <w:lang w:val="en-US" w:eastAsia="zh-CN"/>
              </w:rPr>
              <w:t>172</w:t>
            </w:r>
          </w:p>
        </w:tc>
        <w:tc>
          <w:tcPr>
            <w:tcW w:w="947" w:type="dxa"/>
            <w:tcBorders>
              <w:top w:val="double" w:sz="6" w:space="0" w:color="auto"/>
              <w:left w:val="nil"/>
              <w:bottom w:val="single" w:sz="4" w:space="0" w:color="auto"/>
              <w:right w:val="single" w:sz="4" w:space="0" w:color="auto"/>
            </w:tcBorders>
            <w:shd w:val="clear" w:color="DCE6F1" w:fill="BFBFBF"/>
            <w:noWrap/>
            <w:vAlign w:val="center"/>
            <w:hideMark/>
          </w:tcPr>
          <w:p w14:paraId="1C819CA2" w14:textId="77777777" w:rsidR="0017081C" w:rsidRPr="00C02505" w:rsidRDefault="0017081C" w:rsidP="008C68A3">
            <w:pPr>
              <w:jc w:val="right"/>
              <w:rPr>
                <w:rFonts w:cs="Arial"/>
                <w:b/>
                <w:bCs/>
                <w:color w:val="000000"/>
                <w:sz w:val="18"/>
                <w:szCs w:val="18"/>
                <w:lang w:val="en-US" w:eastAsia="zh-CN"/>
              </w:rPr>
            </w:pPr>
            <w:r w:rsidRPr="00C02505">
              <w:rPr>
                <w:rFonts w:cs="Arial"/>
                <w:b/>
                <w:bCs/>
                <w:color w:val="000000"/>
                <w:sz w:val="18"/>
                <w:szCs w:val="18"/>
                <w:lang w:val="en-US" w:eastAsia="zh-CN"/>
              </w:rPr>
              <w:t>22%</w:t>
            </w:r>
          </w:p>
        </w:tc>
        <w:tc>
          <w:tcPr>
            <w:tcW w:w="1127" w:type="dxa"/>
            <w:tcBorders>
              <w:top w:val="double" w:sz="6" w:space="0" w:color="auto"/>
              <w:left w:val="nil"/>
              <w:bottom w:val="single" w:sz="4" w:space="0" w:color="auto"/>
              <w:right w:val="single" w:sz="4" w:space="0" w:color="auto"/>
            </w:tcBorders>
            <w:shd w:val="clear" w:color="DCE6F1" w:fill="BFBFBF"/>
            <w:noWrap/>
            <w:vAlign w:val="center"/>
            <w:hideMark/>
          </w:tcPr>
          <w:p w14:paraId="3362BC6F" w14:textId="77777777" w:rsidR="0017081C" w:rsidRPr="00C02505" w:rsidRDefault="0017081C" w:rsidP="008C68A3">
            <w:pPr>
              <w:jc w:val="right"/>
              <w:rPr>
                <w:rFonts w:cs="Arial"/>
                <w:b/>
                <w:bCs/>
                <w:color w:val="000000"/>
                <w:sz w:val="18"/>
                <w:szCs w:val="18"/>
                <w:lang w:val="en-US" w:eastAsia="zh-CN"/>
              </w:rPr>
            </w:pPr>
            <w:r w:rsidRPr="00C02505">
              <w:rPr>
                <w:rFonts w:cs="Arial"/>
                <w:b/>
                <w:bCs/>
                <w:color w:val="000000"/>
                <w:sz w:val="18"/>
                <w:szCs w:val="18"/>
                <w:lang w:val="en-US" w:eastAsia="zh-CN"/>
              </w:rPr>
              <w:t>1047</w:t>
            </w:r>
          </w:p>
        </w:tc>
        <w:tc>
          <w:tcPr>
            <w:tcW w:w="947" w:type="dxa"/>
            <w:tcBorders>
              <w:top w:val="double" w:sz="6" w:space="0" w:color="auto"/>
              <w:left w:val="nil"/>
              <w:bottom w:val="single" w:sz="4" w:space="0" w:color="auto"/>
              <w:right w:val="single" w:sz="4" w:space="0" w:color="auto"/>
            </w:tcBorders>
            <w:shd w:val="clear" w:color="DCE6F1" w:fill="BFBFBF"/>
            <w:noWrap/>
            <w:vAlign w:val="center"/>
            <w:hideMark/>
          </w:tcPr>
          <w:p w14:paraId="6DE3B009" w14:textId="77777777" w:rsidR="0017081C" w:rsidRPr="00C02505" w:rsidRDefault="0017081C" w:rsidP="008C68A3">
            <w:pPr>
              <w:jc w:val="right"/>
              <w:rPr>
                <w:rFonts w:cs="Arial"/>
                <w:b/>
                <w:bCs/>
                <w:color w:val="000000"/>
                <w:sz w:val="18"/>
                <w:szCs w:val="18"/>
                <w:lang w:val="en-US" w:eastAsia="zh-CN"/>
              </w:rPr>
            </w:pPr>
            <w:r w:rsidRPr="00C02505">
              <w:rPr>
                <w:rFonts w:cs="Arial"/>
                <w:b/>
                <w:bCs/>
                <w:color w:val="000000"/>
                <w:sz w:val="18"/>
                <w:szCs w:val="18"/>
                <w:lang w:val="en-US" w:eastAsia="zh-CN"/>
              </w:rPr>
              <w:t>33%</w:t>
            </w:r>
          </w:p>
        </w:tc>
        <w:tc>
          <w:tcPr>
            <w:tcW w:w="1017" w:type="dxa"/>
            <w:tcBorders>
              <w:top w:val="double" w:sz="6" w:space="0" w:color="auto"/>
              <w:left w:val="nil"/>
              <w:bottom w:val="single" w:sz="4" w:space="0" w:color="auto"/>
              <w:right w:val="single" w:sz="4" w:space="0" w:color="auto"/>
            </w:tcBorders>
            <w:shd w:val="clear" w:color="DCE6F1" w:fill="BFBFBF"/>
            <w:noWrap/>
            <w:vAlign w:val="center"/>
            <w:hideMark/>
          </w:tcPr>
          <w:p w14:paraId="52E52E92" w14:textId="77777777" w:rsidR="0017081C" w:rsidRPr="00C02505" w:rsidRDefault="0017081C" w:rsidP="008C68A3">
            <w:pPr>
              <w:jc w:val="right"/>
              <w:rPr>
                <w:rFonts w:cs="Arial"/>
                <w:b/>
                <w:bCs/>
                <w:color w:val="000000"/>
                <w:sz w:val="18"/>
                <w:szCs w:val="18"/>
                <w:lang w:val="en-US" w:eastAsia="zh-CN"/>
              </w:rPr>
            </w:pPr>
            <w:r w:rsidRPr="00C02505">
              <w:rPr>
                <w:rFonts w:cs="Arial"/>
                <w:b/>
                <w:bCs/>
                <w:color w:val="000000"/>
                <w:sz w:val="18"/>
                <w:szCs w:val="18"/>
                <w:lang w:val="en-US" w:eastAsia="zh-CN"/>
              </w:rPr>
              <w:t>526</w:t>
            </w:r>
          </w:p>
        </w:tc>
        <w:tc>
          <w:tcPr>
            <w:tcW w:w="947" w:type="dxa"/>
            <w:tcBorders>
              <w:top w:val="double" w:sz="6" w:space="0" w:color="auto"/>
              <w:left w:val="nil"/>
              <w:bottom w:val="single" w:sz="4" w:space="0" w:color="auto"/>
              <w:right w:val="single" w:sz="4" w:space="0" w:color="auto"/>
            </w:tcBorders>
            <w:shd w:val="clear" w:color="DCE6F1" w:fill="BFBFBF"/>
            <w:noWrap/>
            <w:vAlign w:val="center"/>
            <w:hideMark/>
          </w:tcPr>
          <w:p w14:paraId="3D38870F" w14:textId="77777777" w:rsidR="0017081C" w:rsidRPr="00C02505" w:rsidRDefault="0017081C" w:rsidP="008C68A3">
            <w:pPr>
              <w:jc w:val="right"/>
              <w:rPr>
                <w:rFonts w:cs="Arial"/>
                <w:b/>
                <w:bCs/>
                <w:color w:val="000000"/>
                <w:sz w:val="18"/>
                <w:szCs w:val="18"/>
                <w:lang w:val="en-US" w:eastAsia="zh-CN"/>
              </w:rPr>
            </w:pPr>
            <w:r w:rsidRPr="00C02505">
              <w:rPr>
                <w:rFonts w:cs="Arial"/>
                <w:b/>
                <w:bCs/>
                <w:color w:val="000000"/>
                <w:sz w:val="18"/>
                <w:szCs w:val="18"/>
                <w:lang w:val="en-US" w:eastAsia="zh-CN"/>
              </w:rPr>
              <w:t>24%</w:t>
            </w:r>
          </w:p>
        </w:tc>
        <w:tc>
          <w:tcPr>
            <w:tcW w:w="1017" w:type="dxa"/>
            <w:tcBorders>
              <w:top w:val="double" w:sz="6" w:space="0" w:color="auto"/>
              <w:left w:val="nil"/>
              <w:bottom w:val="single" w:sz="4" w:space="0" w:color="auto"/>
              <w:right w:val="single" w:sz="4" w:space="0" w:color="auto"/>
            </w:tcBorders>
            <w:shd w:val="clear" w:color="DCE6F1" w:fill="BFBFBF"/>
            <w:noWrap/>
            <w:vAlign w:val="center"/>
            <w:hideMark/>
          </w:tcPr>
          <w:p w14:paraId="3CA21321" w14:textId="77777777" w:rsidR="0017081C" w:rsidRPr="00C02505" w:rsidRDefault="0017081C" w:rsidP="008C68A3">
            <w:pPr>
              <w:jc w:val="right"/>
              <w:rPr>
                <w:rFonts w:cs="Arial"/>
                <w:b/>
                <w:bCs/>
                <w:color w:val="000000"/>
                <w:sz w:val="18"/>
                <w:szCs w:val="18"/>
                <w:lang w:val="en-US" w:eastAsia="zh-CN"/>
              </w:rPr>
            </w:pPr>
            <w:r w:rsidRPr="00C02505">
              <w:rPr>
                <w:rFonts w:cs="Arial"/>
                <w:b/>
                <w:bCs/>
                <w:color w:val="000000"/>
                <w:sz w:val="18"/>
                <w:szCs w:val="18"/>
                <w:lang w:val="en-US" w:eastAsia="zh-CN"/>
              </w:rPr>
              <w:t>6</w:t>
            </w:r>
          </w:p>
        </w:tc>
        <w:tc>
          <w:tcPr>
            <w:tcW w:w="947" w:type="dxa"/>
            <w:tcBorders>
              <w:top w:val="double" w:sz="6" w:space="0" w:color="auto"/>
              <w:left w:val="nil"/>
              <w:bottom w:val="single" w:sz="4" w:space="0" w:color="auto"/>
              <w:right w:val="single" w:sz="4" w:space="0" w:color="auto"/>
            </w:tcBorders>
            <w:shd w:val="clear" w:color="DCE6F1" w:fill="BFBFBF"/>
            <w:noWrap/>
            <w:vAlign w:val="center"/>
            <w:hideMark/>
          </w:tcPr>
          <w:p w14:paraId="30C4BA2C" w14:textId="77777777" w:rsidR="0017081C" w:rsidRPr="00C02505" w:rsidRDefault="0017081C" w:rsidP="008C68A3">
            <w:pPr>
              <w:jc w:val="right"/>
              <w:rPr>
                <w:rFonts w:cs="Arial"/>
                <w:b/>
                <w:bCs/>
                <w:color w:val="000000"/>
                <w:sz w:val="18"/>
                <w:szCs w:val="18"/>
                <w:lang w:val="en-US" w:eastAsia="zh-CN"/>
              </w:rPr>
            </w:pPr>
            <w:r w:rsidRPr="00C02505">
              <w:rPr>
                <w:rFonts w:cs="Arial"/>
                <w:b/>
                <w:bCs/>
                <w:color w:val="000000"/>
                <w:sz w:val="18"/>
                <w:szCs w:val="18"/>
                <w:lang w:val="en-US" w:eastAsia="zh-CN"/>
              </w:rPr>
              <w:t>11%</w:t>
            </w:r>
          </w:p>
        </w:tc>
        <w:tc>
          <w:tcPr>
            <w:tcW w:w="1017" w:type="dxa"/>
            <w:tcBorders>
              <w:top w:val="double" w:sz="6" w:space="0" w:color="auto"/>
              <w:left w:val="nil"/>
              <w:bottom w:val="single" w:sz="4" w:space="0" w:color="auto"/>
              <w:right w:val="single" w:sz="4" w:space="0" w:color="auto"/>
            </w:tcBorders>
            <w:shd w:val="clear" w:color="DCE6F1" w:fill="BFBFBF"/>
            <w:noWrap/>
            <w:vAlign w:val="center"/>
            <w:hideMark/>
          </w:tcPr>
          <w:p w14:paraId="0626F404" w14:textId="77777777" w:rsidR="0017081C" w:rsidRPr="00C02505" w:rsidRDefault="0017081C" w:rsidP="008C68A3">
            <w:pPr>
              <w:jc w:val="right"/>
              <w:rPr>
                <w:rFonts w:cs="Arial"/>
                <w:b/>
                <w:bCs/>
                <w:color w:val="000000"/>
                <w:sz w:val="18"/>
                <w:szCs w:val="18"/>
                <w:lang w:val="en-US" w:eastAsia="zh-CN"/>
              </w:rPr>
            </w:pPr>
            <w:r w:rsidRPr="00C02505">
              <w:rPr>
                <w:rFonts w:cs="Arial"/>
                <w:b/>
                <w:bCs/>
                <w:color w:val="000000"/>
                <w:sz w:val="18"/>
                <w:szCs w:val="18"/>
                <w:lang w:val="en-US" w:eastAsia="zh-CN"/>
              </w:rPr>
              <w:t>70</w:t>
            </w:r>
          </w:p>
        </w:tc>
        <w:tc>
          <w:tcPr>
            <w:tcW w:w="947" w:type="dxa"/>
            <w:tcBorders>
              <w:top w:val="double" w:sz="6" w:space="0" w:color="auto"/>
              <w:left w:val="nil"/>
              <w:bottom w:val="single" w:sz="4" w:space="0" w:color="auto"/>
              <w:right w:val="single" w:sz="4" w:space="0" w:color="auto"/>
            </w:tcBorders>
            <w:shd w:val="clear" w:color="DCE6F1" w:fill="BFBFBF"/>
            <w:noWrap/>
            <w:vAlign w:val="center"/>
            <w:hideMark/>
          </w:tcPr>
          <w:p w14:paraId="1F6C029D" w14:textId="77777777" w:rsidR="0017081C" w:rsidRPr="00C02505" w:rsidRDefault="0017081C" w:rsidP="008C68A3">
            <w:pPr>
              <w:jc w:val="right"/>
              <w:rPr>
                <w:rFonts w:cs="Arial"/>
                <w:b/>
                <w:bCs/>
                <w:color w:val="000000"/>
                <w:sz w:val="18"/>
                <w:szCs w:val="18"/>
                <w:lang w:val="en-US" w:eastAsia="zh-CN"/>
              </w:rPr>
            </w:pPr>
            <w:r w:rsidRPr="00C02505">
              <w:rPr>
                <w:rFonts w:cs="Arial"/>
                <w:b/>
                <w:bCs/>
                <w:color w:val="000000"/>
                <w:sz w:val="18"/>
                <w:szCs w:val="18"/>
                <w:lang w:val="en-US" w:eastAsia="zh-CN"/>
              </w:rPr>
              <w:t>24%</w:t>
            </w:r>
          </w:p>
        </w:tc>
        <w:tc>
          <w:tcPr>
            <w:tcW w:w="1017" w:type="dxa"/>
            <w:tcBorders>
              <w:top w:val="double" w:sz="6" w:space="0" w:color="auto"/>
              <w:left w:val="nil"/>
              <w:bottom w:val="single" w:sz="4" w:space="0" w:color="auto"/>
              <w:right w:val="single" w:sz="4" w:space="0" w:color="auto"/>
            </w:tcBorders>
            <w:shd w:val="clear" w:color="DCE6F1" w:fill="BFBFBF"/>
            <w:noWrap/>
            <w:vAlign w:val="center"/>
            <w:hideMark/>
          </w:tcPr>
          <w:p w14:paraId="0DAD0D9E" w14:textId="77777777" w:rsidR="0017081C" w:rsidRPr="00C02505" w:rsidRDefault="0017081C" w:rsidP="008C68A3">
            <w:pPr>
              <w:jc w:val="right"/>
              <w:rPr>
                <w:rFonts w:cs="Arial"/>
                <w:b/>
                <w:bCs/>
                <w:color w:val="000000"/>
                <w:sz w:val="18"/>
                <w:szCs w:val="18"/>
                <w:lang w:val="en-US" w:eastAsia="zh-CN"/>
              </w:rPr>
            </w:pPr>
            <w:r w:rsidRPr="00C02505">
              <w:rPr>
                <w:rFonts w:cs="Arial"/>
                <w:b/>
                <w:bCs/>
                <w:color w:val="000000"/>
                <w:sz w:val="18"/>
                <w:szCs w:val="18"/>
                <w:lang w:val="en-US" w:eastAsia="zh-CN"/>
              </w:rPr>
              <w:t>1821</w:t>
            </w:r>
          </w:p>
        </w:tc>
        <w:tc>
          <w:tcPr>
            <w:tcW w:w="947" w:type="dxa"/>
            <w:tcBorders>
              <w:top w:val="double" w:sz="6" w:space="0" w:color="auto"/>
              <w:left w:val="nil"/>
              <w:bottom w:val="single" w:sz="4" w:space="0" w:color="auto"/>
              <w:right w:val="single" w:sz="4" w:space="0" w:color="auto"/>
            </w:tcBorders>
            <w:shd w:val="clear" w:color="DCE6F1" w:fill="BFBFBF"/>
            <w:noWrap/>
            <w:vAlign w:val="center"/>
            <w:hideMark/>
          </w:tcPr>
          <w:p w14:paraId="42F00BF0" w14:textId="77777777" w:rsidR="0017081C" w:rsidRPr="00C02505" w:rsidRDefault="0017081C" w:rsidP="008C68A3">
            <w:pPr>
              <w:jc w:val="right"/>
              <w:rPr>
                <w:rFonts w:cs="Arial"/>
                <w:b/>
                <w:bCs/>
                <w:color w:val="000000"/>
                <w:sz w:val="18"/>
                <w:szCs w:val="18"/>
                <w:lang w:val="en-US" w:eastAsia="zh-CN"/>
              </w:rPr>
            </w:pPr>
            <w:r w:rsidRPr="00C02505">
              <w:rPr>
                <w:rFonts w:cs="Arial"/>
                <w:b/>
                <w:bCs/>
                <w:color w:val="000000"/>
                <w:sz w:val="18"/>
                <w:szCs w:val="18"/>
                <w:lang w:val="en-US" w:eastAsia="zh-CN"/>
              </w:rPr>
              <w:t>29%</w:t>
            </w:r>
          </w:p>
        </w:tc>
      </w:tr>
    </w:tbl>
    <w:p w14:paraId="4F78F7AF" w14:textId="66A28AAD" w:rsidR="00154313" w:rsidRDefault="00154313" w:rsidP="003C0135">
      <w:pPr>
        <w:pStyle w:val="BodyText"/>
      </w:pPr>
    </w:p>
    <w:p w14:paraId="530A3671" w14:textId="77777777" w:rsidR="0017081C" w:rsidRDefault="0017081C" w:rsidP="003C0135">
      <w:pPr>
        <w:pStyle w:val="BodyText"/>
      </w:pPr>
    </w:p>
    <w:p w14:paraId="7F8EB5FA" w14:textId="5979722A" w:rsidR="00362606" w:rsidRDefault="00362606" w:rsidP="003C0135">
      <w:pPr>
        <w:pStyle w:val="BodyText"/>
        <w:sectPr w:rsidR="00362606" w:rsidSect="0017081C">
          <w:pgSz w:w="15840" w:h="12240" w:orient="landscape" w:code="1"/>
          <w:pgMar w:top="1440" w:right="1440" w:bottom="1440" w:left="1440" w:header="720" w:footer="720" w:gutter="0"/>
          <w:cols w:space="708"/>
          <w:titlePg/>
          <w:docGrid w:linePitch="360"/>
        </w:sectPr>
      </w:pPr>
    </w:p>
    <w:p w14:paraId="1902FCBC" w14:textId="77777777" w:rsidR="00362606" w:rsidRPr="00362606" w:rsidRDefault="00362606" w:rsidP="00362606">
      <w:pPr>
        <w:pStyle w:val="BodyText"/>
        <w:rPr>
          <w:rFonts w:ascii="Arial" w:hAnsi="Arial" w:cs="Arial"/>
        </w:rPr>
      </w:pPr>
      <w:r w:rsidRPr="00362606">
        <w:rPr>
          <w:rFonts w:ascii="Arial" w:hAnsi="Arial" w:cs="Arial"/>
        </w:rPr>
        <w:lastRenderedPageBreak/>
        <w:t>Various drivers including size, risk rating, sector and facility/product type are assessed for correlations with realized LR LGD. For Unsecured facilities, no drivers are found significantly correlated with realized LR LGD. For Secured facilities, most drivers are not recommended for LGD differentiation given their significant correlation with primary LV coverage, except Assets and Borrower Risk Rating.</w:t>
      </w:r>
    </w:p>
    <w:p w14:paraId="22A66C00" w14:textId="77777777" w:rsidR="00362606" w:rsidRPr="00362606" w:rsidRDefault="00362606" w:rsidP="00362606">
      <w:pPr>
        <w:pStyle w:val="BodyText"/>
        <w:rPr>
          <w:rFonts w:ascii="Arial" w:hAnsi="Arial" w:cs="Arial"/>
        </w:rPr>
      </w:pPr>
      <w:r w:rsidRPr="00362606">
        <w:rPr>
          <w:rFonts w:ascii="Arial" w:hAnsi="Arial" w:cs="Arial"/>
        </w:rPr>
        <w:t>Trends are observed for Residential Real Estate – 1st Charge and Margined A/R when further segmented by Borrower Risk Rating. For Residential Real Estate – 1st Charge, the trend is however driven by the discontinued HBD segment. For Margined A/R, the trend that LGD decreases when risk rating gets worse is not intuitive. Considering above, it is not recommend using Borrower Risk Rating as a potential driver for LGD segmentation.</w:t>
      </w:r>
    </w:p>
    <w:p w14:paraId="04AF0ED4" w14:textId="658A07B7" w:rsidR="0017081C" w:rsidRPr="00362606" w:rsidRDefault="00362606" w:rsidP="00362606">
      <w:pPr>
        <w:pStyle w:val="BodyText"/>
        <w:rPr>
          <w:rFonts w:ascii="Arial" w:hAnsi="Arial" w:cs="Arial"/>
        </w:rPr>
      </w:pPr>
      <w:r w:rsidRPr="00362606">
        <w:rPr>
          <w:rFonts w:ascii="Arial" w:hAnsi="Arial" w:cs="Arial"/>
        </w:rPr>
        <w:t>Realized LR LGD of Real Estate Construction increases with increasing Assets. This trend is not intuitive, and is driven by the discontinued HBD segment. On the contrary, BL LGD decreases with increase of Assets, and it is found that LGD in 10MM+ segment is lower than average. WCM therefore recommends segmenting BL in $10MM based on Assets.</w:t>
      </w:r>
    </w:p>
    <w:p w14:paraId="71E5EBC7" w14:textId="1A85F51E" w:rsidR="00F37B32" w:rsidRPr="00C46F06" w:rsidRDefault="0038703B" w:rsidP="00C46F06">
      <w:pPr>
        <w:pStyle w:val="Heading2"/>
        <w:rPr>
          <w:rFonts w:ascii="Arial" w:hAnsi="Arial"/>
        </w:rPr>
      </w:pPr>
      <w:r w:rsidRPr="00C46F06">
        <w:rPr>
          <w:rFonts w:ascii="Arial" w:hAnsi="Arial"/>
        </w:rPr>
        <w:t>Collateral Based LGD Factors</w:t>
      </w:r>
    </w:p>
    <w:p w14:paraId="201940B7" w14:textId="77777777" w:rsidR="0038703B" w:rsidRPr="0038703B" w:rsidRDefault="0038703B" w:rsidP="0038703B">
      <w:pPr>
        <w:pStyle w:val="ListParagraph"/>
        <w:ind w:left="1440"/>
        <w:rPr>
          <w:rFonts w:ascii="Arial" w:hAnsi="Arial" w:cs="Arial"/>
          <w:b/>
          <w:bCs/>
          <w:sz w:val="26"/>
          <w:szCs w:val="26"/>
        </w:rPr>
      </w:pPr>
    </w:p>
    <w:p w14:paraId="552F65C6" w14:textId="77777777" w:rsidR="00F37B32" w:rsidRPr="0073429A" w:rsidRDefault="00F37B32" w:rsidP="00D776FA">
      <w:pPr>
        <w:pStyle w:val="TmpltInstrucBull"/>
      </w:pPr>
      <w:r w:rsidRPr="6CC85997">
        <w:t xml:space="preserve">If applicable to model, explain process for model estimation and rationale behind why selected process is appropriate. Discuss any other parameters that were considered and reasons why they were ultimately discarded </w:t>
      </w:r>
    </w:p>
    <w:p w14:paraId="1660496E" w14:textId="77777777" w:rsidR="00F37B32" w:rsidRPr="0073429A" w:rsidRDefault="00F37B32" w:rsidP="00D776FA">
      <w:pPr>
        <w:pStyle w:val="TmpltInstrucBull"/>
      </w:pPr>
      <w:r w:rsidRPr="6CC85997">
        <w:t xml:space="preserve">Provide all parameter estimation results for the model drivers </w:t>
      </w:r>
    </w:p>
    <w:p w14:paraId="06EDB50A" w14:textId="77777777" w:rsidR="00F37B32" w:rsidRPr="0073429A" w:rsidRDefault="00F37B32" w:rsidP="00D776FA">
      <w:pPr>
        <w:pStyle w:val="TmpltInstrucBull"/>
      </w:pPr>
      <w:r w:rsidRPr="6CC85997">
        <w:t xml:space="preserve">Identify and discuss the key model drivers </w:t>
      </w:r>
    </w:p>
    <w:p w14:paraId="067137F1" w14:textId="77777777" w:rsidR="007C6993" w:rsidRPr="0073429A" w:rsidRDefault="007C6993" w:rsidP="00D776FA">
      <w:pPr>
        <w:pStyle w:val="TmpltInstrucBull"/>
      </w:pPr>
      <w:r w:rsidRPr="6CC85997">
        <w:t>In case model has both qualitative and quantitative components, use this section to describe integration of the two components</w:t>
      </w:r>
    </w:p>
    <w:p w14:paraId="44A79DD1" w14:textId="77777777" w:rsidR="00C46F06" w:rsidRPr="00C46F06" w:rsidRDefault="00C46F06" w:rsidP="00C46F06">
      <w:pPr>
        <w:pStyle w:val="BodyText"/>
        <w:rPr>
          <w:rFonts w:ascii="Arial" w:hAnsi="Arial" w:cs="Arial"/>
        </w:rPr>
      </w:pPr>
      <w:r w:rsidRPr="00C46F06">
        <w:rPr>
          <w:rFonts w:ascii="Arial" w:hAnsi="Arial" w:cs="Arial"/>
        </w:rPr>
        <w:t>The US Commercial LGD Factors are developed from the long-run realized LGD based on US internal default data. The US default data is filtered to exclude facilities for which the primary collateral type provides less than 70% or more than 100% LV coverage, and then sorted into groups by primary collateral type. Filtering the data enables an assessment of the pure recovery rate for each collateral type by filtering out noise from under or over-collateralized facilities.</w:t>
      </w:r>
    </w:p>
    <w:p w14:paraId="6D5E3C2E" w14:textId="0933FDB7" w:rsidR="00C46F06" w:rsidRPr="00C46F06" w:rsidRDefault="00C46F06" w:rsidP="00C46F06">
      <w:pPr>
        <w:pStyle w:val="BodyText"/>
        <w:rPr>
          <w:rFonts w:ascii="Arial" w:hAnsi="Arial" w:cs="Arial"/>
        </w:rPr>
      </w:pPr>
      <w:r w:rsidRPr="00C46F06">
        <w:rPr>
          <w:rFonts w:ascii="Arial" w:hAnsi="Arial" w:cs="Arial"/>
        </w:rPr>
        <w:t xml:space="preserve">If default data is sufficient (≥15 defaults), LGD Factors are developed based on the resolved realized LR LGD. When there are insufficient (&lt;15 defaults) data available to assess the long-run realized LGD, the LGD Factors are developed based on expert judgment that is established by intuitively ranking against similar collateral types. </w:t>
      </w:r>
    </w:p>
    <w:p w14:paraId="407FDC51" w14:textId="2297DD68" w:rsidR="00154313" w:rsidRDefault="00C46F06" w:rsidP="00C46F06">
      <w:pPr>
        <w:pStyle w:val="BodyText"/>
        <w:rPr>
          <w:rFonts w:ascii="Arial" w:hAnsi="Arial" w:cs="Arial"/>
        </w:rPr>
      </w:pPr>
      <w:r w:rsidRPr="00C46F06">
        <w:rPr>
          <w:rFonts w:ascii="Arial" w:hAnsi="Arial" w:cs="Arial"/>
        </w:rPr>
        <w:t>There are very limited default data in Cash Equivalent, Marketable Securities, Government Guaranteed Loans, and Agricultural Livestock – Not Margined. Given that predicted LGDs are still aligned with LR LGDs (Section 7.1.2), LGD Factors for these collateral types are suggested to remain the same as Model V3.</w:t>
      </w:r>
      <w:r w:rsidR="005B038B">
        <w:rPr>
          <w:rFonts w:ascii="Arial" w:hAnsi="Arial" w:cs="Arial"/>
        </w:rPr>
        <w:t>4</w:t>
      </w:r>
      <w:r w:rsidRPr="00C46F06">
        <w:rPr>
          <w:rFonts w:ascii="Arial" w:hAnsi="Arial" w:cs="Arial"/>
        </w:rPr>
        <w:t>.</w:t>
      </w:r>
    </w:p>
    <w:p w14:paraId="7D787896" w14:textId="6A661338" w:rsidR="005B038B" w:rsidRDefault="005B038B" w:rsidP="00C46F06">
      <w:pPr>
        <w:pStyle w:val="BodyText"/>
        <w:rPr>
          <w:rFonts w:ascii="Arial" w:hAnsi="Arial" w:cs="Arial"/>
        </w:rPr>
      </w:pPr>
    </w:p>
    <w:p w14:paraId="68FC3B22" w14:textId="2F7587DB" w:rsidR="005B038B" w:rsidRDefault="005B038B" w:rsidP="00C46F06">
      <w:pPr>
        <w:pStyle w:val="BodyText"/>
        <w:rPr>
          <w:rFonts w:ascii="Arial" w:hAnsi="Arial" w:cs="Arial"/>
        </w:rPr>
      </w:pPr>
    </w:p>
    <w:p w14:paraId="4AE9A3BD" w14:textId="77777777" w:rsidR="005B038B" w:rsidRDefault="005B038B" w:rsidP="00C46F06">
      <w:pPr>
        <w:pStyle w:val="BodyText"/>
        <w:rPr>
          <w:rFonts w:ascii="Arial" w:hAnsi="Arial" w:cs="Arial"/>
        </w:rPr>
      </w:pPr>
    </w:p>
    <w:p w14:paraId="5AB9D979" w14:textId="26D8E601" w:rsidR="005B038B" w:rsidRDefault="005B038B" w:rsidP="00C46F06">
      <w:pPr>
        <w:pStyle w:val="BodyText"/>
        <w:rPr>
          <w:rFonts w:ascii="Arial" w:hAnsi="Arial" w:cs="Arial"/>
        </w:rPr>
      </w:pPr>
    </w:p>
    <w:p w14:paraId="06A6EEAD" w14:textId="77777777" w:rsidR="005B038B" w:rsidRPr="005B038B" w:rsidRDefault="005B038B" w:rsidP="007947DF">
      <w:pPr>
        <w:pStyle w:val="Heading3"/>
        <w:numPr>
          <w:ilvl w:val="2"/>
          <w:numId w:val="3"/>
        </w:numPr>
        <w:rPr>
          <w:rFonts w:ascii="Arial" w:hAnsi="Arial"/>
        </w:rPr>
      </w:pPr>
      <w:bookmarkStart w:id="373" w:name="_Toc410059816"/>
      <w:bookmarkStart w:id="374" w:name="_Toc27405828"/>
      <w:r w:rsidRPr="005B038B">
        <w:rPr>
          <w:rFonts w:ascii="Arial" w:hAnsi="Arial"/>
        </w:rPr>
        <w:lastRenderedPageBreak/>
        <w:t>Resolved Realized LR LGD (70-100% LV Coverage)</w:t>
      </w:r>
      <w:bookmarkEnd w:id="373"/>
      <w:bookmarkEnd w:id="374"/>
    </w:p>
    <w:p w14:paraId="003B78EF" w14:textId="5F56DEF9" w:rsidR="005B038B" w:rsidRPr="005B038B" w:rsidRDefault="005B038B" w:rsidP="005B038B">
      <w:pPr>
        <w:pStyle w:val="BodyText"/>
        <w:spacing w:after="240"/>
      </w:pPr>
      <w:r>
        <w:fldChar w:fldCharType="begin"/>
      </w:r>
      <w:r>
        <w:instrText xml:space="preserve"> REF _Ref423359789 \h </w:instrText>
      </w:r>
      <w:r>
        <w:fldChar w:fldCharType="separate"/>
      </w:r>
      <w:r>
        <w:t xml:space="preserve">Table </w:t>
      </w:r>
      <w:r>
        <w:rPr>
          <w:noProof/>
        </w:rPr>
        <w:t>4</w:t>
      </w:r>
      <w:r>
        <w:rPr>
          <w:noProof/>
        </w:rPr>
        <w:t>9</w:t>
      </w:r>
      <w:r>
        <w:fldChar w:fldCharType="end"/>
      </w:r>
      <w:r>
        <w:t xml:space="preserve"> outlines number of resolved defaults with primary collateral LV coverage of 70-100% and average realized LR LGD by primary collateral type. For BL, the calibration is based on resolved defaults with LV coverage of 70% and above. This is because there are no surplus benefits for BL, i.e. a flat LGD is applied on BL facilities with LV coverage of 95% or above. When there are sufficient data (</w:t>
      </w:r>
      <w:r>
        <w:rPr>
          <w:rFonts w:cs="Arial"/>
        </w:rPr>
        <w:t>≥</w:t>
      </w:r>
      <w:r>
        <w:t xml:space="preserve">15 defaults), LGD Factors are developed based on the resolved realized LR LGDs. </w:t>
      </w:r>
    </w:p>
    <w:p w14:paraId="69FC6F2E" w14:textId="5C794D1F" w:rsidR="005B038B" w:rsidRDefault="005B038B" w:rsidP="00C46F06">
      <w:pPr>
        <w:pStyle w:val="BodyText"/>
        <w:rPr>
          <w:rFonts w:ascii="Arial" w:hAnsi="Arial" w:cs="Arial"/>
        </w:rPr>
      </w:pPr>
      <w:r>
        <w:rPr>
          <w:rFonts w:ascii="Arial" w:hAnsi="Arial" w:cs="Arial"/>
          <w:noProof/>
        </w:rPr>
        <w:drawing>
          <wp:inline distT="0" distB="0" distL="0" distR="0" wp14:anchorId="54CB4AD8" wp14:editId="2C69510B">
            <wp:extent cx="5943600" cy="4090035"/>
            <wp:effectExtent l="0" t="0" r="0"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70-100%.jpg"/>
                    <pic:cNvPicPr/>
                  </pic:nvPicPr>
                  <pic:blipFill>
                    <a:blip r:embed="rId27">
                      <a:extLst>
                        <a:ext uri="{28A0092B-C50C-407E-A947-70E740481C1C}">
                          <a14:useLocalDpi xmlns:a14="http://schemas.microsoft.com/office/drawing/2010/main" val="0"/>
                        </a:ext>
                      </a:extLst>
                    </a:blip>
                    <a:stretch>
                      <a:fillRect/>
                    </a:stretch>
                  </pic:blipFill>
                  <pic:spPr>
                    <a:xfrm>
                      <a:off x="0" y="0"/>
                      <a:ext cx="5943600" cy="4090035"/>
                    </a:xfrm>
                    <a:prstGeom prst="rect">
                      <a:avLst/>
                    </a:prstGeom>
                  </pic:spPr>
                </pic:pic>
              </a:graphicData>
            </a:graphic>
          </wp:inline>
        </w:drawing>
      </w:r>
    </w:p>
    <w:p w14:paraId="287B6B2B" w14:textId="77777777" w:rsidR="00C144A2" w:rsidRPr="00C144A2" w:rsidRDefault="00C144A2" w:rsidP="00C144A2">
      <w:pPr>
        <w:spacing w:after="120"/>
        <w:rPr>
          <w:rFonts w:ascii="Arial" w:hAnsi="Arial" w:cs="Arial"/>
          <w:b/>
          <w:sz w:val="20"/>
        </w:rPr>
      </w:pPr>
      <w:r w:rsidRPr="00C144A2">
        <w:rPr>
          <w:rFonts w:ascii="Arial" w:hAnsi="Arial" w:cs="Arial"/>
          <w:b/>
          <w:sz w:val="20"/>
        </w:rPr>
        <w:t>Table Footnote:</w:t>
      </w:r>
    </w:p>
    <w:p w14:paraId="21CB08E5" w14:textId="77777777" w:rsidR="00C144A2" w:rsidRPr="00C144A2" w:rsidRDefault="00C144A2" w:rsidP="00C144A2">
      <w:pPr>
        <w:spacing w:after="200"/>
        <w:ind w:left="180" w:hanging="180"/>
        <w:rPr>
          <w:rFonts w:ascii="Arial" w:hAnsi="Arial" w:cs="Arial"/>
          <w:sz w:val="20"/>
        </w:rPr>
      </w:pPr>
      <w:r w:rsidRPr="00C144A2">
        <w:rPr>
          <w:rFonts w:ascii="Arial" w:hAnsi="Arial" w:cs="Arial"/>
          <w:sz w:val="20"/>
          <w:vertAlign w:val="superscript"/>
        </w:rPr>
        <w:t>1</w:t>
      </w:r>
      <w:r w:rsidRPr="00C144A2">
        <w:rPr>
          <w:rFonts w:ascii="Arial" w:hAnsi="Arial" w:cs="Arial"/>
          <w:sz w:val="20"/>
        </w:rPr>
        <w:t xml:space="preserve"> </w:t>
      </w:r>
      <w:r w:rsidRPr="00C144A2">
        <w:rPr>
          <w:rFonts w:ascii="Arial" w:hAnsi="Arial" w:cs="Arial"/>
          <w:sz w:val="20"/>
        </w:rPr>
        <w:tab/>
        <w:t>For BL, the calibration is based on resolved defaults with primary collateral LV coverage of 70% and above as there are no surplus benefits, i.e. a flat LGD is applied on BL facilities with LV coverage of 95% or above.</w:t>
      </w:r>
    </w:p>
    <w:p w14:paraId="34908CEF" w14:textId="075896CE" w:rsidR="00C144A2" w:rsidRDefault="008C3144" w:rsidP="007947DF">
      <w:pPr>
        <w:pStyle w:val="Heading3"/>
        <w:numPr>
          <w:ilvl w:val="2"/>
          <w:numId w:val="3"/>
        </w:numPr>
        <w:rPr>
          <w:rFonts w:ascii="Arial" w:hAnsi="Arial"/>
        </w:rPr>
      </w:pPr>
      <w:r w:rsidRPr="008C3144">
        <w:rPr>
          <w:rFonts w:ascii="Arial" w:hAnsi="Arial"/>
        </w:rPr>
        <w:t>Unresolved Adjustments</w:t>
      </w:r>
    </w:p>
    <w:p w14:paraId="09180564" w14:textId="77777777" w:rsidR="00877C4E" w:rsidRPr="00877C4E" w:rsidRDefault="00877C4E" w:rsidP="00877C4E">
      <w:pPr>
        <w:spacing w:after="240"/>
        <w:rPr>
          <w:rFonts w:ascii="Arial" w:hAnsi="Arial" w:cs="Arial"/>
        </w:rPr>
      </w:pPr>
      <w:r w:rsidRPr="00877C4E">
        <w:rPr>
          <w:rFonts w:ascii="Arial" w:hAnsi="Arial" w:cs="Arial"/>
        </w:rPr>
        <w:t xml:space="preserve">The approach for projecting expected LGD of unresolved defaults is based on the time-to-resolution (TTR) characteristics of historical resolved defaults, namely resolution probabilities and average realized LGDs by TTR. The unresolved analysis combines the expected LGD of unresolved and realized LGD of resolved defaults to estimate a Long-run (LR) LGD projection on all defaults available. The unresolved adjustment is captured by the difference between the </w:t>
      </w:r>
      <w:r w:rsidRPr="00877C4E">
        <w:rPr>
          <w:rFonts w:ascii="Arial" w:hAnsi="Arial" w:cs="Arial"/>
        </w:rPr>
        <w:lastRenderedPageBreak/>
        <w:t>LR LGD projection and the realized LR LGD. The details of the Unresolved methodology are described in latest Unresolved LGD methodology document</w:t>
      </w:r>
      <w:r w:rsidRPr="00877C4E">
        <w:rPr>
          <w:rStyle w:val="FootnoteReference"/>
          <w:rFonts w:ascii="Arial" w:hAnsi="Arial" w:cs="Arial"/>
        </w:rPr>
        <w:footnoteReference w:id="2"/>
      </w:r>
      <w:r w:rsidRPr="00877C4E">
        <w:rPr>
          <w:rFonts w:ascii="Arial" w:hAnsi="Arial" w:cs="Arial"/>
        </w:rPr>
        <w:t xml:space="preserve">. </w:t>
      </w:r>
    </w:p>
    <w:p w14:paraId="79937E67" w14:textId="77777777" w:rsidR="00877C4E" w:rsidRPr="00877C4E" w:rsidRDefault="00877C4E" w:rsidP="00877C4E">
      <w:pPr>
        <w:spacing w:after="120"/>
        <w:rPr>
          <w:rFonts w:ascii="Arial" w:hAnsi="Arial" w:cs="Arial"/>
        </w:rPr>
      </w:pPr>
    </w:p>
    <w:p w14:paraId="2A6534A6" w14:textId="77777777" w:rsidR="00877C4E" w:rsidRPr="00877C4E" w:rsidRDefault="00877C4E" w:rsidP="00877C4E">
      <w:pPr>
        <w:spacing w:after="240"/>
        <w:rPr>
          <w:rFonts w:ascii="Arial" w:hAnsi="Arial" w:cs="Arial"/>
        </w:rPr>
      </w:pPr>
      <w:r w:rsidRPr="00877C4E">
        <w:rPr>
          <w:rFonts w:ascii="Arial" w:hAnsi="Arial" w:cs="Arial"/>
        </w:rPr>
        <w:t>The adjustment for unresolved default is calculated as,</w:t>
      </w:r>
    </w:p>
    <w:p w14:paraId="07A18845" w14:textId="77777777" w:rsidR="00877C4E" w:rsidRPr="00877C4E" w:rsidRDefault="00877C4E" w:rsidP="00877C4E">
      <w:pPr>
        <w:spacing w:after="240"/>
        <w:rPr>
          <w:rFonts w:ascii="Arial" w:hAnsi="Arial" w:cs="Arial"/>
        </w:rPr>
      </w:pPr>
      <m:oMathPara>
        <m:oMath>
          <m:r>
            <w:rPr>
              <w:rFonts w:ascii="Cambria Math" w:hAnsi="Cambria Math" w:cs="Arial"/>
            </w:rPr>
            <m:t>LR LGD with Unresolved Impact-Realized LR LGD</m:t>
          </m:r>
        </m:oMath>
      </m:oMathPara>
    </w:p>
    <w:p w14:paraId="5AF568E0" w14:textId="77777777" w:rsidR="00877C4E" w:rsidRPr="00877C4E" w:rsidRDefault="00877C4E" w:rsidP="00877C4E">
      <w:pPr>
        <w:spacing w:after="240"/>
        <w:rPr>
          <w:rFonts w:ascii="Arial" w:hAnsi="Arial" w:cs="Arial"/>
        </w:rPr>
      </w:pPr>
      <w:r w:rsidRPr="00877C4E">
        <w:rPr>
          <w:rFonts w:ascii="Arial" w:hAnsi="Arial" w:cs="Arial"/>
        </w:rPr>
        <w:t>and</w:t>
      </w:r>
    </w:p>
    <w:p w14:paraId="13C540DB" w14:textId="77777777" w:rsidR="00877C4E" w:rsidRPr="00877C4E" w:rsidRDefault="00877C4E" w:rsidP="00877C4E">
      <w:pPr>
        <w:spacing w:after="240"/>
        <w:rPr>
          <w:rFonts w:ascii="Arial" w:hAnsi="Arial" w:cs="Arial"/>
        </w:rPr>
      </w:pPr>
      <m:oMathPara>
        <m:oMath>
          <m:r>
            <w:rPr>
              <w:rFonts w:ascii="Cambria Math" w:hAnsi="Cambria Math" w:cs="Arial"/>
            </w:rPr>
            <m:t>LR LGD with Unresolved Impact= Default Weighed Average of (</m:t>
          </m:r>
          <m:sSub>
            <m:sSubPr>
              <m:ctrlPr>
                <w:rPr>
                  <w:rFonts w:ascii="Cambria Math" w:hAnsi="Cambria Math" w:cs="Arial"/>
                  <w:i/>
                </w:rPr>
              </m:ctrlPr>
            </m:sSubPr>
            <m:e>
              <m:r>
                <w:rPr>
                  <w:rFonts w:ascii="Cambria Math" w:hAnsi="Cambria Math" w:cs="Arial"/>
                </w:rPr>
                <m:t>LGD</m:t>
              </m:r>
            </m:e>
            <m:sub>
              <m:r>
                <w:rPr>
                  <w:rFonts w:ascii="Cambria Math" w:hAnsi="Cambria Math" w:cs="Arial"/>
                </w:rPr>
                <m:t>u</m:t>
              </m:r>
            </m:sub>
          </m:sSub>
          <m:r>
            <w:rPr>
              <w:rFonts w:ascii="Cambria Math" w:hAnsi="Cambria Math" w:cs="Arial"/>
            </w:rPr>
            <m:t>+</m:t>
          </m:r>
          <m:sSub>
            <m:sSubPr>
              <m:ctrlPr>
                <w:rPr>
                  <w:rFonts w:ascii="Cambria Math" w:hAnsi="Cambria Math" w:cs="Arial"/>
                  <w:i/>
                </w:rPr>
              </m:ctrlPr>
            </m:sSubPr>
            <m:e>
              <m:r>
                <w:rPr>
                  <w:rFonts w:ascii="Cambria Math" w:hAnsi="Cambria Math" w:cs="Arial"/>
                </w:rPr>
                <m:t>LGD</m:t>
              </m:r>
            </m:e>
            <m:sub>
              <m:r>
                <w:rPr>
                  <w:rFonts w:ascii="Cambria Math" w:hAnsi="Cambria Math" w:cs="Arial"/>
                </w:rPr>
                <m:t>r</m:t>
              </m:r>
            </m:sub>
          </m:sSub>
          <m:r>
            <w:rPr>
              <w:rFonts w:ascii="Cambria Math" w:hAnsi="Cambria Math" w:cs="Arial"/>
            </w:rPr>
            <m:t xml:space="preserve">) </m:t>
          </m:r>
          <m:r>
            <m:rPr>
              <m:sty m:val="p"/>
            </m:rPr>
            <w:rPr>
              <w:rFonts w:ascii="Cambria Math" w:hAnsi="Cambria Math" w:cs="Arial"/>
            </w:rPr>
            <w:br/>
          </m:r>
        </m:oMath>
      </m:oMathPara>
      <w:r w:rsidRPr="00877C4E">
        <w:rPr>
          <w:rFonts w:ascii="Arial" w:hAnsi="Arial" w:cs="Arial"/>
        </w:rPr>
        <w:t>where:</w:t>
      </w:r>
    </w:p>
    <w:p w14:paraId="1155BF1E" w14:textId="77777777" w:rsidR="00877C4E" w:rsidRPr="00877C4E" w:rsidRDefault="00877C4E" w:rsidP="007947DF">
      <w:pPr>
        <w:pStyle w:val="ListParagraph"/>
        <w:numPr>
          <w:ilvl w:val="0"/>
          <w:numId w:val="25"/>
        </w:numPr>
        <w:tabs>
          <w:tab w:val="left" w:pos="1350"/>
        </w:tabs>
        <w:adjustRightInd/>
        <w:snapToGrid/>
        <w:spacing w:after="240"/>
        <w:rPr>
          <w:rFonts w:ascii="Arial" w:hAnsi="Arial" w:cs="Arial"/>
        </w:rPr>
      </w:pPr>
      <w:proofErr w:type="spellStart"/>
      <w:r w:rsidRPr="00877C4E">
        <w:rPr>
          <w:rFonts w:ascii="Arial" w:hAnsi="Arial" w:cs="Arial"/>
        </w:rPr>
        <w:t>LGD</w:t>
      </w:r>
      <w:r w:rsidRPr="00877C4E">
        <w:rPr>
          <w:rFonts w:ascii="Arial" w:hAnsi="Arial" w:cs="Arial"/>
          <w:vertAlign w:val="subscript"/>
        </w:rPr>
        <w:t>u</w:t>
      </w:r>
      <w:proofErr w:type="spellEnd"/>
      <w:r w:rsidRPr="00877C4E">
        <w:rPr>
          <w:rFonts w:ascii="Arial" w:hAnsi="Arial" w:cs="Arial"/>
        </w:rPr>
        <w:t xml:space="preserve"> </w:t>
      </w:r>
      <w:r w:rsidRPr="00877C4E">
        <w:rPr>
          <w:rFonts w:ascii="Arial" w:hAnsi="Arial" w:cs="Arial"/>
        </w:rPr>
        <w:tab/>
        <w:t>= Expected LGD of unresolved defaults using the unresolved LGD methodology;</w:t>
      </w:r>
    </w:p>
    <w:p w14:paraId="2191A629" w14:textId="77777777" w:rsidR="00877C4E" w:rsidRPr="00877C4E" w:rsidRDefault="00877C4E" w:rsidP="007947DF">
      <w:pPr>
        <w:pStyle w:val="ListParagraph"/>
        <w:numPr>
          <w:ilvl w:val="0"/>
          <w:numId w:val="25"/>
        </w:numPr>
        <w:tabs>
          <w:tab w:val="left" w:pos="1350"/>
        </w:tabs>
        <w:adjustRightInd/>
        <w:snapToGrid/>
        <w:spacing w:after="240"/>
        <w:rPr>
          <w:rFonts w:ascii="Arial" w:hAnsi="Arial" w:cs="Arial"/>
        </w:rPr>
      </w:pPr>
      <w:proofErr w:type="spellStart"/>
      <w:r w:rsidRPr="00877C4E">
        <w:rPr>
          <w:rFonts w:ascii="Arial" w:hAnsi="Arial" w:cs="Arial"/>
        </w:rPr>
        <w:t>LGD</w:t>
      </w:r>
      <w:r w:rsidRPr="00877C4E">
        <w:rPr>
          <w:rFonts w:ascii="Arial" w:hAnsi="Arial" w:cs="Arial"/>
          <w:vertAlign w:val="subscript"/>
        </w:rPr>
        <w:t>r</w:t>
      </w:r>
      <w:proofErr w:type="spellEnd"/>
      <w:r w:rsidRPr="00877C4E">
        <w:rPr>
          <w:rFonts w:ascii="Arial" w:hAnsi="Arial" w:cs="Arial"/>
          <w:vertAlign w:val="subscript"/>
        </w:rPr>
        <w:tab/>
      </w:r>
      <w:r w:rsidRPr="00877C4E">
        <w:rPr>
          <w:rFonts w:ascii="Arial" w:hAnsi="Arial" w:cs="Arial"/>
        </w:rPr>
        <w:t xml:space="preserve">= Realized LGD of resolved defaults. </w:t>
      </w:r>
    </w:p>
    <w:p w14:paraId="6BA03893" w14:textId="77777777" w:rsidR="00877C4E" w:rsidRPr="00877C4E" w:rsidRDefault="00877C4E" w:rsidP="00877C4E">
      <w:pPr>
        <w:spacing w:after="240"/>
        <w:rPr>
          <w:rFonts w:ascii="Arial" w:hAnsi="Arial" w:cs="Arial"/>
        </w:rPr>
      </w:pPr>
      <w:r w:rsidRPr="00877C4E">
        <w:rPr>
          <w:rFonts w:ascii="Arial" w:hAnsi="Arial" w:cs="Arial"/>
        </w:rPr>
        <w:fldChar w:fldCharType="begin"/>
      </w:r>
      <w:r w:rsidRPr="00877C4E">
        <w:rPr>
          <w:rFonts w:ascii="Arial" w:hAnsi="Arial" w:cs="Arial"/>
        </w:rPr>
        <w:instrText xml:space="preserve"> REF _Ref408920795 \h  \* MERGEFORMAT </w:instrText>
      </w:r>
      <w:r w:rsidRPr="00877C4E">
        <w:rPr>
          <w:rFonts w:ascii="Arial" w:hAnsi="Arial" w:cs="Arial"/>
        </w:rPr>
      </w:r>
      <w:r w:rsidRPr="00877C4E">
        <w:rPr>
          <w:rFonts w:ascii="Arial" w:hAnsi="Arial" w:cs="Arial"/>
        </w:rPr>
        <w:fldChar w:fldCharType="separate"/>
      </w:r>
      <w:r w:rsidRPr="00877C4E">
        <w:rPr>
          <w:rFonts w:ascii="Arial" w:hAnsi="Arial" w:cs="Arial"/>
        </w:rPr>
        <w:t xml:space="preserve">Table </w:t>
      </w:r>
      <w:r w:rsidRPr="00877C4E">
        <w:rPr>
          <w:rFonts w:ascii="Arial" w:hAnsi="Arial" w:cs="Arial"/>
          <w:noProof/>
        </w:rPr>
        <w:t>50</w:t>
      </w:r>
      <w:r w:rsidRPr="00877C4E">
        <w:rPr>
          <w:rFonts w:ascii="Arial" w:hAnsi="Arial" w:cs="Arial"/>
        </w:rPr>
        <w:fldChar w:fldCharType="end"/>
      </w:r>
      <w:r w:rsidRPr="00877C4E">
        <w:rPr>
          <w:rFonts w:ascii="Arial" w:hAnsi="Arial" w:cs="Arial"/>
        </w:rPr>
        <w:t xml:space="preserve"> summarizes the unresolved adjustments by individual collateral groupings </w:t>
      </w:r>
    </w:p>
    <w:tbl>
      <w:tblPr>
        <w:tblW w:w="0" w:type="auto"/>
        <w:tblInd w:w="-45" w:type="dxa"/>
        <w:tblLayout w:type="fixed"/>
        <w:tblLook w:val="0000" w:firstRow="0" w:lastRow="0" w:firstColumn="0" w:lastColumn="0" w:noHBand="0" w:noVBand="0"/>
      </w:tblPr>
      <w:tblGrid>
        <w:gridCol w:w="3245"/>
        <w:gridCol w:w="1032"/>
        <w:gridCol w:w="1565"/>
        <w:gridCol w:w="1228"/>
        <w:gridCol w:w="1397"/>
      </w:tblGrid>
      <w:tr w:rsidR="00907CA5" w14:paraId="0CEEF1F8" w14:textId="77777777" w:rsidTr="00907CA5">
        <w:tblPrEx>
          <w:tblCellMar>
            <w:top w:w="0" w:type="dxa"/>
            <w:bottom w:w="0" w:type="dxa"/>
          </w:tblCellMar>
        </w:tblPrEx>
        <w:trPr>
          <w:trHeight w:val="989"/>
        </w:trPr>
        <w:tc>
          <w:tcPr>
            <w:tcW w:w="3245" w:type="dxa"/>
            <w:tcBorders>
              <w:top w:val="single" w:sz="12" w:space="0" w:color="auto"/>
              <w:left w:val="single" w:sz="12" w:space="0" w:color="auto"/>
              <w:bottom w:val="nil"/>
              <w:right w:val="single" w:sz="12" w:space="0" w:color="auto"/>
            </w:tcBorders>
            <w:shd w:val="solid" w:color="969696" w:fill="auto"/>
          </w:tcPr>
          <w:p w14:paraId="3FE3881B" w14:textId="77777777" w:rsidR="00907CA5" w:rsidRDefault="00907CA5">
            <w:pPr>
              <w:autoSpaceDE w:val="0"/>
              <w:autoSpaceDN w:val="0"/>
              <w:snapToGrid/>
              <w:rPr>
                <w:rFonts w:ascii="Arial" w:eastAsia="宋体" w:hAnsi="Arial" w:cs="Arial"/>
                <w:b/>
                <w:bCs/>
                <w:color w:val="000000"/>
                <w:sz w:val="20"/>
                <w:szCs w:val="20"/>
                <w:lang w:val="en-US"/>
              </w:rPr>
            </w:pPr>
            <w:r>
              <w:rPr>
                <w:rFonts w:ascii="Arial" w:eastAsia="宋体" w:hAnsi="Arial" w:cs="Arial"/>
                <w:b/>
                <w:bCs/>
                <w:color w:val="000000"/>
                <w:sz w:val="20"/>
                <w:szCs w:val="20"/>
                <w:lang w:val="en-US"/>
              </w:rPr>
              <w:t>Primary Collateral Group</w:t>
            </w:r>
          </w:p>
        </w:tc>
        <w:tc>
          <w:tcPr>
            <w:tcW w:w="1032" w:type="dxa"/>
            <w:tcBorders>
              <w:top w:val="single" w:sz="12" w:space="0" w:color="auto"/>
              <w:left w:val="single" w:sz="12" w:space="0" w:color="auto"/>
              <w:bottom w:val="nil"/>
              <w:right w:val="single" w:sz="12" w:space="0" w:color="auto"/>
            </w:tcBorders>
            <w:shd w:val="solid" w:color="969696" w:fill="auto"/>
          </w:tcPr>
          <w:p w14:paraId="16E9373F" w14:textId="77777777" w:rsidR="00907CA5" w:rsidRDefault="00907CA5">
            <w:pPr>
              <w:autoSpaceDE w:val="0"/>
              <w:autoSpaceDN w:val="0"/>
              <w:snapToGrid/>
              <w:jc w:val="center"/>
              <w:rPr>
                <w:rFonts w:ascii="Arial" w:eastAsia="宋体" w:hAnsi="Arial" w:cs="Arial"/>
                <w:b/>
                <w:bCs/>
                <w:color w:val="000000"/>
                <w:sz w:val="20"/>
                <w:szCs w:val="20"/>
                <w:lang w:val="en-US"/>
              </w:rPr>
            </w:pPr>
            <w:r>
              <w:rPr>
                <w:rFonts w:ascii="Arial" w:eastAsia="宋体" w:hAnsi="Arial" w:cs="Arial"/>
                <w:b/>
                <w:bCs/>
                <w:color w:val="000000"/>
                <w:sz w:val="20"/>
                <w:szCs w:val="20"/>
                <w:lang w:val="en-US"/>
              </w:rPr>
              <w:t>Total Count</w:t>
            </w:r>
          </w:p>
        </w:tc>
        <w:tc>
          <w:tcPr>
            <w:tcW w:w="1565" w:type="dxa"/>
            <w:tcBorders>
              <w:top w:val="single" w:sz="12" w:space="0" w:color="auto"/>
              <w:left w:val="nil"/>
              <w:bottom w:val="nil"/>
              <w:right w:val="single" w:sz="12" w:space="0" w:color="auto"/>
            </w:tcBorders>
            <w:shd w:val="solid" w:color="969696" w:fill="auto"/>
          </w:tcPr>
          <w:p w14:paraId="0BF931A6" w14:textId="77777777" w:rsidR="00907CA5" w:rsidRDefault="00907CA5">
            <w:pPr>
              <w:autoSpaceDE w:val="0"/>
              <w:autoSpaceDN w:val="0"/>
              <w:snapToGrid/>
              <w:jc w:val="center"/>
              <w:rPr>
                <w:rFonts w:ascii="Arial" w:eastAsia="宋体" w:hAnsi="Arial" w:cs="Arial"/>
                <w:b/>
                <w:bCs/>
                <w:color w:val="000000"/>
                <w:sz w:val="20"/>
                <w:szCs w:val="20"/>
                <w:lang w:val="en-US"/>
              </w:rPr>
            </w:pPr>
            <w:r>
              <w:rPr>
                <w:rFonts w:ascii="Arial" w:eastAsia="宋体" w:hAnsi="Arial" w:cs="Arial"/>
                <w:b/>
                <w:bCs/>
                <w:color w:val="000000"/>
                <w:sz w:val="20"/>
                <w:szCs w:val="20"/>
                <w:lang w:val="en-US"/>
              </w:rPr>
              <w:t>LR LGD with Unresolved Impact</w:t>
            </w:r>
          </w:p>
        </w:tc>
        <w:tc>
          <w:tcPr>
            <w:tcW w:w="1228" w:type="dxa"/>
            <w:tcBorders>
              <w:top w:val="single" w:sz="12" w:space="0" w:color="auto"/>
              <w:left w:val="nil"/>
              <w:bottom w:val="nil"/>
              <w:right w:val="single" w:sz="12" w:space="0" w:color="auto"/>
            </w:tcBorders>
            <w:shd w:val="solid" w:color="969696" w:fill="auto"/>
          </w:tcPr>
          <w:p w14:paraId="71F264E6" w14:textId="77777777" w:rsidR="00907CA5" w:rsidRDefault="00907CA5">
            <w:pPr>
              <w:autoSpaceDE w:val="0"/>
              <w:autoSpaceDN w:val="0"/>
              <w:snapToGrid/>
              <w:jc w:val="center"/>
              <w:rPr>
                <w:rFonts w:ascii="Arial" w:eastAsia="宋体" w:hAnsi="Arial" w:cs="Arial"/>
                <w:b/>
                <w:bCs/>
                <w:color w:val="000000"/>
                <w:sz w:val="20"/>
                <w:szCs w:val="20"/>
                <w:lang w:val="en-US"/>
              </w:rPr>
            </w:pPr>
            <w:r>
              <w:rPr>
                <w:rFonts w:ascii="Arial" w:eastAsia="宋体" w:hAnsi="Arial" w:cs="Arial"/>
                <w:b/>
                <w:bCs/>
                <w:color w:val="000000"/>
                <w:sz w:val="20"/>
                <w:szCs w:val="20"/>
                <w:lang w:val="en-US"/>
              </w:rPr>
              <w:t>Realized LR LGD</w:t>
            </w:r>
          </w:p>
        </w:tc>
        <w:tc>
          <w:tcPr>
            <w:tcW w:w="1397" w:type="dxa"/>
            <w:tcBorders>
              <w:top w:val="single" w:sz="12" w:space="0" w:color="auto"/>
              <w:left w:val="nil"/>
              <w:bottom w:val="nil"/>
              <w:right w:val="single" w:sz="12" w:space="0" w:color="auto"/>
            </w:tcBorders>
            <w:shd w:val="solid" w:color="969696" w:fill="auto"/>
          </w:tcPr>
          <w:p w14:paraId="7B15C336" w14:textId="77777777" w:rsidR="00907CA5" w:rsidRDefault="00907CA5">
            <w:pPr>
              <w:autoSpaceDE w:val="0"/>
              <w:autoSpaceDN w:val="0"/>
              <w:snapToGrid/>
              <w:jc w:val="center"/>
              <w:rPr>
                <w:rFonts w:ascii="Arial" w:eastAsia="宋体" w:hAnsi="Arial" w:cs="Arial"/>
                <w:b/>
                <w:bCs/>
                <w:color w:val="000000"/>
                <w:sz w:val="20"/>
                <w:szCs w:val="20"/>
                <w:lang w:val="en-US"/>
              </w:rPr>
            </w:pPr>
            <w:r>
              <w:rPr>
                <w:rFonts w:ascii="Arial" w:eastAsia="宋体" w:hAnsi="Arial" w:cs="Arial"/>
                <w:b/>
                <w:bCs/>
                <w:color w:val="000000"/>
                <w:sz w:val="20"/>
                <w:szCs w:val="20"/>
                <w:lang w:val="en-US"/>
              </w:rPr>
              <w:t>Unresolved Adjustment</w:t>
            </w:r>
          </w:p>
        </w:tc>
      </w:tr>
      <w:tr w:rsidR="00907CA5" w14:paraId="761AC425" w14:textId="77777777" w:rsidTr="00907CA5">
        <w:tblPrEx>
          <w:tblCellMar>
            <w:top w:w="0" w:type="dxa"/>
            <w:bottom w:w="0" w:type="dxa"/>
          </w:tblCellMar>
        </w:tblPrEx>
        <w:trPr>
          <w:trHeight w:val="298"/>
        </w:trPr>
        <w:tc>
          <w:tcPr>
            <w:tcW w:w="3245" w:type="dxa"/>
            <w:tcBorders>
              <w:top w:val="nil"/>
              <w:left w:val="single" w:sz="12" w:space="0" w:color="auto"/>
              <w:bottom w:val="single" w:sz="12" w:space="0" w:color="auto"/>
              <w:right w:val="single" w:sz="12" w:space="0" w:color="auto"/>
            </w:tcBorders>
            <w:shd w:val="solid" w:color="969696" w:fill="auto"/>
          </w:tcPr>
          <w:p w14:paraId="45C57A9B" w14:textId="77777777" w:rsidR="00907CA5" w:rsidRDefault="00907CA5">
            <w:pPr>
              <w:autoSpaceDE w:val="0"/>
              <w:autoSpaceDN w:val="0"/>
              <w:snapToGrid/>
              <w:jc w:val="right"/>
              <w:rPr>
                <w:rFonts w:ascii="Arial" w:eastAsia="宋体" w:hAnsi="Arial" w:cs="Arial"/>
                <w:b/>
                <w:bCs/>
                <w:color w:val="000000"/>
                <w:sz w:val="20"/>
                <w:szCs w:val="20"/>
                <w:lang w:val="en-US"/>
              </w:rPr>
            </w:pPr>
          </w:p>
        </w:tc>
        <w:tc>
          <w:tcPr>
            <w:tcW w:w="1032" w:type="dxa"/>
            <w:tcBorders>
              <w:top w:val="nil"/>
              <w:left w:val="single" w:sz="12" w:space="0" w:color="auto"/>
              <w:bottom w:val="single" w:sz="12" w:space="0" w:color="auto"/>
              <w:right w:val="single" w:sz="12" w:space="0" w:color="auto"/>
            </w:tcBorders>
            <w:shd w:val="solid" w:color="969696" w:fill="auto"/>
          </w:tcPr>
          <w:p w14:paraId="43FD5909" w14:textId="77777777" w:rsidR="00907CA5" w:rsidRDefault="00907CA5">
            <w:pPr>
              <w:autoSpaceDE w:val="0"/>
              <w:autoSpaceDN w:val="0"/>
              <w:snapToGrid/>
              <w:jc w:val="center"/>
              <w:rPr>
                <w:rFonts w:ascii="Arial" w:eastAsia="宋体" w:hAnsi="Arial" w:cs="Arial"/>
                <w:b/>
                <w:bCs/>
                <w:color w:val="000000"/>
                <w:sz w:val="20"/>
                <w:szCs w:val="20"/>
                <w:lang w:val="en-US"/>
              </w:rPr>
            </w:pPr>
          </w:p>
        </w:tc>
        <w:tc>
          <w:tcPr>
            <w:tcW w:w="1565" w:type="dxa"/>
            <w:tcBorders>
              <w:top w:val="nil"/>
              <w:left w:val="nil"/>
              <w:bottom w:val="single" w:sz="12" w:space="0" w:color="auto"/>
              <w:right w:val="single" w:sz="12" w:space="0" w:color="auto"/>
            </w:tcBorders>
            <w:shd w:val="solid" w:color="969696" w:fill="auto"/>
          </w:tcPr>
          <w:p w14:paraId="694D881B" w14:textId="77777777" w:rsidR="00907CA5" w:rsidRDefault="00907CA5">
            <w:pPr>
              <w:autoSpaceDE w:val="0"/>
              <w:autoSpaceDN w:val="0"/>
              <w:snapToGrid/>
              <w:jc w:val="center"/>
              <w:rPr>
                <w:rFonts w:ascii="Arial" w:eastAsia="宋体" w:hAnsi="Arial" w:cs="Arial"/>
                <w:b/>
                <w:bCs/>
                <w:color w:val="000000"/>
                <w:sz w:val="20"/>
                <w:szCs w:val="20"/>
                <w:lang w:val="en-US"/>
              </w:rPr>
            </w:pPr>
            <w:r>
              <w:rPr>
                <w:rFonts w:ascii="Arial" w:eastAsia="宋体" w:hAnsi="Arial" w:cs="Arial"/>
                <w:b/>
                <w:bCs/>
                <w:color w:val="000000"/>
                <w:sz w:val="20"/>
                <w:szCs w:val="20"/>
                <w:lang w:val="en-US"/>
              </w:rPr>
              <w:t>(a)</w:t>
            </w:r>
          </w:p>
        </w:tc>
        <w:tc>
          <w:tcPr>
            <w:tcW w:w="1228" w:type="dxa"/>
            <w:tcBorders>
              <w:top w:val="nil"/>
              <w:left w:val="nil"/>
              <w:bottom w:val="single" w:sz="12" w:space="0" w:color="auto"/>
              <w:right w:val="single" w:sz="12" w:space="0" w:color="auto"/>
            </w:tcBorders>
            <w:shd w:val="solid" w:color="969696" w:fill="auto"/>
          </w:tcPr>
          <w:p w14:paraId="5E6B6BD8" w14:textId="77777777" w:rsidR="00907CA5" w:rsidRDefault="00907CA5">
            <w:pPr>
              <w:autoSpaceDE w:val="0"/>
              <w:autoSpaceDN w:val="0"/>
              <w:snapToGrid/>
              <w:jc w:val="center"/>
              <w:rPr>
                <w:rFonts w:ascii="Arial" w:eastAsia="宋体" w:hAnsi="Arial" w:cs="Arial"/>
                <w:b/>
                <w:bCs/>
                <w:color w:val="000000"/>
                <w:sz w:val="20"/>
                <w:szCs w:val="20"/>
                <w:lang w:val="en-US"/>
              </w:rPr>
            </w:pPr>
            <w:r>
              <w:rPr>
                <w:rFonts w:ascii="Arial" w:eastAsia="宋体" w:hAnsi="Arial" w:cs="Arial"/>
                <w:b/>
                <w:bCs/>
                <w:color w:val="000000"/>
                <w:sz w:val="20"/>
                <w:szCs w:val="20"/>
                <w:lang w:val="en-US"/>
              </w:rPr>
              <w:t>(b)</w:t>
            </w:r>
          </w:p>
        </w:tc>
        <w:tc>
          <w:tcPr>
            <w:tcW w:w="1397" w:type="dxa"/>
            <w:tcBorders>
              <w:top w:val="nil"/>
              <w:left w:val="nil"/>
              <w:bottom w:val="single" w:sz="12" w:space="0" w:color="auto"/>
              <w:right w:val="single" w:sz="12" w:space="0" w:color="auto"/>
            </w:tcBorders>
            <w:shd w:val="solid" w:color="969696" w:fill="auto"/>
          </w:tcPr>
          <w:p w14:paraId="5A1516DB" w14:textId="77777777" w:rsidR="00907CA5" w:rsidRDefault="00907CA5">
            <w:pPr>
              <w:autoSpaceDE w:val="0"/>
              <w:autoSpaceDN w:val="0"/>
              <w:snapToGrid/>
              <w:jc w:val="center"/>
              <w:rPr>
                <w:rFonts w:ascii="Arial" w:eastAsia="宋体" w:hAnsi="Arial" w:cs="Arial"/>
                <w:b/>
                <w:bCs/>
                <w:color w:val="000000"/>
                <w:sz w:val="20"/>
                <w:szCs w:val="20"/>
                <w:lang w:val="en-US"/>
              </w:rPr>
            </w:pPr>
            <w:r>
              <w:rPr>
                <w:rFonts w:ascii="Arial" w:eastAsia="宋体" w:hAnsi="Arial" w:cs="Arial"/>
                <w:b/>
                <w:bCs/>
                <w:color w:val="000000"/>
                <w:sz w:val="20"/>
                <w:szCs w:val="20"/>
                <w:lang w:val="en-US"/>
              </w:rPr>
              <w:t>(a-b)</w:t>
            </w:r>
          </w:p>
        </w:tc>
      </w:tr>
      <w:tr w:rsidR="00907CA5" w14:paraId="55F151A9" w14:textId="77777777" w:rsidTr="00907CA5">
        <w:tblPrEx>
          <w:tblCellMar>
            <w:top w:w="0" w:type="dxa"/>
            <w:bottom w:w="0" w:type="dxa"/>
          </w:tblCellMar>
        </w:tblPrEx>
        <w:trPr>
          <w:trHeight w:val="298"/>
        </w:trPr>
        <w:tc>
          <w:tcPr>
            <w:tcW w:w="3245" w:type="dxa"/>
            <w:tcBorders>
              <w:top w:val="nil"/>
              <w:left w:val="single" w:sz="12" w:space="0" w:color="auto"/>
              <w:bottom w:val="single" w:sz="12" w:space="0" w:color="auto"/>
              <w:right w:val="single" w:sz="12" w:space="0" w:color="auto"/>
            </w:tcBorders>
          </w:tcPr>
          <w:p w14:paraId="7BE3B18E" w14:textId="77777777" w:rsidR="00907CA5" w:rsidRDefault="00907CA5" w:rsidP="00907CA5">
            <w:pPr>
              <w:autoSpaceDE w:val="0"/>
              <w:autoSpaceDN w:val="0"/>
              <w:snapToGrid/>
              <w:rPr>
                <w:rFonts w:ascii="Arial" w:eastAsia="宋体" w:hAnsi="Arial" w:cs="Arial"/>
                <w:color w:val="000000"/>
                <w:sz w:val="20"/>
                <w:szCs w:val="20"/>
                <w:lang w:val="en-US"/>
              </w:rPr>
            </w:pPr>
            <w:r>
              <w:rPr>
                <w:rFonts w:ascii="Arial" w:eastAsia="宋体" w:hAnsi="Arial" w:cs="Arial"/>
                <w:color w:val="000000"/>
                <w:sz w:val="20"/>
                <w:szCs w:val="20"/>
                <w:lang w:val="en-US"/>
              </w:rPr>
              <w:t>A/R and Inventories - Margined</w:t>
            </w:r>
          </w:p>
        </w:tc>
        <w:tc>
          <w:tcPr>
            <w:tcW w:w="1032" w:type="dxa"/>
            <w:tcBorders>
              <w:top w:val="nil"/>
              <w:left w:val="nil"/>
              <w:bottom w:val="single" w:sz="12" w:space="0" w:color="auto"/>
              <w:right w:val="single" w:sz="12" w:space="0" w:color="auto"/>
            </w:tcBorders>
          </w:tcPr>
          <w:p w14:paraId="691F8700" w14:textId="77777777" w:rsidR="00907CA5" w:rsidRDefault="00907CA5" w:rsidP="00907CA5">
            <w:pPr>
              <w:autoSpaceDE w:val="0"/>
              <w:autoSpaceDN w:val="0"/>
              <w:snapToGrid/>
              <w:jc w:val="center"/>
              <w:rPr>
                <w:rFonts w:ascii="Arial" w:eastAsia="宋体" w:hAnsi="Arial" w:cs="Arial"/>
                <w:color w:val="000000"/>
                <w:sz w:val="20"/>
                <w:szCs w:val="20"/>
                <w:lang w:val="en-US"/>
              </w:rPr>
            </w:pPr>
            <w:r>
              <w:rPr>
                <w:rFonts w:ascii="Arial" w:eastAsia="宋体" w:hAnsi="Arial" w:cs="Arial"/>
                <w:color w:val="000000"/>
                <w:sz w:val="20"/>
                <w:szCs w:val="20"/>
                <w:lang w:val="en-US"/>
              </w:rPr>
              <w:t>143</w:t>
            </w:r>
          </w:p>
        </w:tc>
        <w:tc>
          <w:tcPr>
            <w:tcW w:w="1565" w:type="dxa"/>
            <w:tcBorders>
              <w:top w:val="nil"/>
              <w:left w:val="nil"/>
              <w:bottom w:val="single" w:sz="12" w:space="0" w:color="auto"/>
              <w:right w:val="single" w:sz="12" w:space="0" w:color="auto"/>
            </w:tcBorders>
          </w:tcPr>
          <w:p w14:paraId="798AF2EC" w14:textId="761DFFC9" w:rsidR="00907CA5" w:rsidRDefault="00907CA5" w:rsidP="00907CA5">
            <w:pPr>
              <w:autoSpaceDE w:val="0"/>
              <w:autoSpaceDN w:val="0"/>
              <w:snapToGrid/>
              <w:jc w:val="center"/>
              <w:rPr>
                <w:rFonts w:ascii="Arial" w:eastAsia="宋体" w:hAnsi="Arial" w:cs="Arial"/>
                <w:color w:val="000000"/>
                <w:sz w:val="20"/>
                <w:szCs w:val="20"/>
                <w:lang w:val="en-US"/>
              </w:rPr>
            </w:pPr>
            <w:r>
              <w:rPr>
                <w:rFonts w:ascii="Arial" w:eastAsia="宋体" w:hAnsi="Arial" w:cs="Arial"/>
                <w:color w:val="000000"/>
                <w:sz w:val="20"/>
                <w:szCs w:val="20"/>
                <w:lang w:val="en-US"/>
              </w:rPr>
              <w:t>35.2%</w:t>
            </w:r>
          </w:p>
        </w:tc>
        <w:tc>
          <w:tcPr>
            <w:tcW w:w="1228" w:type="dxa"/>
            <w:tcBorders>
              <w:top w:val="nil"/>
              <w:left w:val="nil"/>
              <w:bottom w:val="single" w:sz="12" w:space="0" w:color="auto"/>
              <w:right w:val="single" w:sz="12" w:space="0" w:color="auto"/>
            </w:tcBorders>
          </w:tcPr>
          <w:p w14:paraId="62964576" w14:textId="03665F41" w:rsidR="00907CA5" w:rsidRDefault="00907CA5" w:rsidP="00907CA5">
            <w:pPr>
              <w:autoSpaceDE w:val="0"/>
              <w:autoSpaceDN w:val="0"/>
              <w:snapToGrid/>
              <w:jc w:val="center"/>
              <w:rPr>
                <w:rFonts w:ascii="Arial" w:eastAsia="宋体" w:hAnsi="Arial" w:cs="Arial"/>
                <w:color w:val="000000"/>
                <w:sz w:val="20"/>
                <w:szCs w:val="20"/>
                <w:lang w:val="en-US"/>
              </w:rPr>
            </w:pPr>
            <w:r>
              <w:rPr>
                <w:rFonts w:ascii="Arial" w:eastAsia="宋体" w:hAnsi="Arial" w:cs="Arial"/>
                <w:color w:val="000000"/>
                <w:sz w:val="20"/>
                <w:szCs w:val="20"/>
                <w:lang w:val="en-US"/>
              </w:rPr>
              <w:t>35.1%</w:t>
            </w:r>
          </w:p>
        </w:tc>
        <w:tc>
          <w:tcPr>
            <w:tcW w:w="1397" w:type="dxa"/>
            <w:tcBorders>
              <w:top w:val="nil"/>
              <w:left w:val="nil"/>
              <w:bottom w:val="single" w:sz="12" w:space="0" w:color="auto"/>
              <w:right w:val="single" w:sz="12" w:space="0" w:color="auto"/>
            </w:tcBorders>
          </w:tcPr>
          <w:p w14:paraId="39F3B847" w14:textId="647E8AAF" w:rsidR="00907CA5" w:rsidRDefault="00907CA5" w:rsidP="00907CA5">
            <w:pPr>
              <w:autoSpaceDE w:val="0"/>
              <w:autoSpaceDN w:val="0"/>
              <w:snapToGrid/>
              <w:jc w:val="center"/>
              <w:rPr>
                <w:rFonts w:ascii="Arial" w:eastAsia="宋体" w:hAnsi="Arial" w:cs="Arial"/>
                <w:color w:val="000000"/>
                <w:sz w:val="20"/>
                <w:szCs w:val="20"/>
                <w:lang w:val="en-US"/>
              </w:rPr>
            </w:pPr>
            <w:r>
              <w:rPr>
                <w:rFonts w:ascii="Arial" w:eastAsia="宋体" w:hAnsi="Arial" w:cs="Arial"/>
                <w:color w:val="000000"/>
                <w:sz w:val="20"/>
                <w:szCs w:val="20"/>
                <w:lang w:val="en-US"/>
              </w:rPr>
              <w:t>0.0%</w:t>
            </w:r>
          </w:p>
        </w:tc>
      </w:tr>
      <w:tr w:rsidR="00907CA5" w14:paraId="3FD63CE1" w14:textId="77777777" w:rsidTr="00907CA5">
        <w:tblPrEx>
          <w:tblCellMar>
            <w:top w:w="0" w:type="dxa"/>
            <w:bottom w:w="0" w:type="dxa"/>
          </w:tblCellMar>
        </w:tblPrEx>
        <w:trPr>
          <w:trHeight w:val="298"/>
        </w:trPr>
        <w:tc>
          <w:tcPr>
            <w:tcW w:w="3245" w:type="dxa"/>
            <w:tcBorders>
              <w:top w:val="nil"/>
              <w:left w:val="single" w:sz="12" w:space="0" w:color="auto"/>
              <w:bottom w:val="single" w:sz="12" w:space="0" w:color="auto"/>
              <w:right w:val="single" w:sz="12" w:space="0" w:color="auto"/>
            </w:tcBorders>
          </w:tcPr>
          <w:p w14:paraId="25D6A061" w14:textId="77777777" w:rsidR="00907CA5" w:rsidRDefault="00907CA5" w:rsidP="00907CA5">
            <w:pPr>
              <w:autoSpaceDE w:val="0"/>
              <w:autoSpaceDN w:val="0"/>
              <w:snapToGrid/>
              <w:rPr>
                <w:rFonts w:ascii="Arial" w:eastAsia="宋体" w:hAnsi="Arial" w:cs="Arial"/>
                <w:color w:val="000000"/>
                <w:sz w:val="20"/>
                <w:szCs w:val="20"/>
                <w:lang w:val="en-US"/>
              </w:rPr>
            </w:pPr>
            <w:r>
              <w:rPr>
                <w:rFonts w:ascii="Arial" w:eastAsia="宋体" w:hAnsi="Arial" w:cs="Arial"/>
                <w:color w:val="000000"/>
                <w:sz w:val="20"/>
                <w:szCs w:val="20"/>
                <w:lang w:val="en-US"/>
              </w:rPr>
              <w:t>Blanket Lien</w:t>
            </w:r>
          </w:p>
        </w:tc>
        <w:tc>
          <w:tcPr>
            <w:tcW w:w="1032" w:type="dxa"/>
            <w:tcBorders>
              <w:top w:val="nil"/>
              <w:left w:val="nil"/>
              <w:bottom w:val="single" w:sz="12" w:space="0" w:color="auto"/>
              <w:right w:val="single" w:sz="12" w:space="0" w:color="auto"/>
            </w:tcBorders>
          </w:tcPr>
          <w:p w14:paraId="35D376DD" w14:textId="77777777" w:rsidR="00907CA5" w:rsidRDefault="00907CA5" w:rsidP="00907CA5">
            <w:pPr>
              <w:autoSpaceDE w:val="0"/>
              <w:autoSpaceDN w:val="0"/>
              <w:snapToGrid/>
              <w:jc w:val="center"/>
              <w:rPr>
                <w:rFonts w:ascii="Arial" w:eastAsia="宋体" w:hAnsi="Arial" w:cs="Arial"/>
                <w:color w:val="000000"/>
                <w:sz w:val="20"/>
                <w:szCs w:val="20"/>
                <w:lang w:val="en-US"/>
              </w:rPr>
            </w:pPr>
            <w:r>
              <w:rPr>
                <w:rFonts w:ascii="Arial" w:eastAsia="宋体" w:hAnsi="Arial" w:cs="Arial"/>
                <w:color w:val="000000"/>
                <w:sz w:val="20"/>
                <w:szCs w:val="20"/>
                <w:lang w:val="en-US"/>
              </w:rPr>
              <w:t>335</w:t>
            </w:r>
          </w:p>
        </w:tc>
        <w:tc>
          <w:tcPr>
            <w:tcW w:w="1565" w:type="dxa"/>
            <w:tcBorders>
              <w:top w:val="nil"/>
              <w:left w:val="nil"/>
              <w:bottom w:val="single" w:sz="12" w:space="0" w:color="auto"/>
              <w:right w:val="single" w:sz="12" w:space="0" w:color="auto"/>
            </w:tcBorders>
          </w:tcPr>
          <w:p w14:paraId="0C83DD05" w14:textId="12D501B6" w:rsidR="00907CA5" w:rsidRDefault="00907CA5" w:rsidP="00907CA5">
            <w:pPr>
              <w:autoSpaceDE w:val="0"/>
              <w:autoSpaceDN w:val="0"/>
              <w:snapToGrid/>
              <w:jc w:val="center"/>
              <w:rPr>
                <w:rFonts w:ascii="Arial" w:eastAsia="宋体" w:hAnsi="Arial" w:cs="Arial"/>
                <w:color w:val="000000"/>
                <w:sz w:val="20"/>
                <w:szCs w:val="20"/>
                <w:lang w:val="en-US"/>
              </w:rPr>
            </w:pPr>
            <w:r>
              <w:rPr>
                <w:rFonts w:ascii="Arial" w:eastAsia="宋体" w:hAnsi="Arial" w:cs="Arial"/>
                <w:color w:val="000000"/>
                <w:sz w:val="20"/>
                <w:szCs w:val="20"/>
                <w:lang w:val="en-US"/>
              </w:rPr>
              <w:t>31.8%</w:t>
            </w:r>
          </w:p>
        </w:tc>
        <w:tc>
          <w:tcPr>
            <w:tcW w:w="1228" w:type="dxa"/>
            <w:tcBorders>
              <w:top w:val="nil"/>
              <w:left w:val="nil"/>
              <w:bottom w:val="single" w:sz="12" w:space="0" w:color="auto"/>
              <w:right w:val="single" w:sz="12" w:space="0" w:color="auto"/>
            </w:tcBorders>
          </w:tcPr>
          <w:p w14:paraId="39C2CF66" w14:textId="32F2C75F" w:rsidR="00907CA5" w:rsidRDefault="00907CA5" w:rsidP="00907CA5">
            <w:pPr>
              <w:autoSpaceDE w:val="0"/>
              <w:autoSpaceDN w:val="0"/>
              <w:snapToGrid/>
              <w:jc w:val="center"/>
              <w:rPr>
                <w:rFonts w:ascii="Arial" w:eastAsia="宋体" w:hAnsi="Arial" w:cs="Arial"/>
                <w:color w:val="000000"/>
                <w:sz w:val="20"/>
                <w:szCs w:val="20"/>
                <w:lang w:val="en-US"/>
              </w:rPr>
            </w:pPr>
            <w:r>
              <w:rPr>
                <w:rFonts w:ascii="Arial" w:eastAsia="宋体" w:hAnsi="Arial" w:cs="Arial"/>
                <w:color w:val="000000"/>
                <w:sz w:val="20"/>
                <w:szCs w:val="20"/>
                <w:lang w:val="en-US"/>
              </w:rPr>
              <w:t>24.1%</w:t>
            </w:r>
          </w:p>
        </w:tc>
        <w:tc>
          <w:tcPr>
            <w:tcW w:w="1397" w:type="dxa"/>
            <w:tcBorders>
              <w:top w:val="nil"/>
              <w:left w:val="nil"/>
              <w:bottom w:val="single" w:sz="12" w:space="0" w:color="auto"/>
              <w:right w:val="single" w:sz="12" w:space="0" w:color="auto"/>
            </w:tcBorders>
          </w:tcPr>
          <w:p w14:paraId="019B59F2" w14:textId="304E44E7" w:rsidR="00907CA5" w:rsidRDefault="00907CA5" w:rsidP="00907CA5">
            <w:pPr>
              <w:autoSpaceDE w:val="0"/>
              <w:autoSpaceDN w:val="0"/>
              <w:snapToGrid/>
              <w:jc w:val="center"/>
              <w:rPr>
                <w:rFonts w:ascii="Arial" w:eastAsia="宋体" w:hAnsi="Arial" w:cs="Arial"/>
                <w:color w:val="000000"/>
                <w:sz w:val="20"/>
                <w:szCs w:val="20"/>
                <w:lang w:val="en-US"/>
              </w:rPr>
            </w:pPr>
            <w:r>
              <w:rPr>
                <w:rFonts w:ascii="Arial" w:eastAsia="宋体" w:hAnsi="Arial" w:cs="Arial"/>
                <w:color w:val="000000"/>
                <w:sz w:val="20"/>
                <w:szCs w:val="20"/>
                <w:lang w:val="en-US"/>
              </w:rPr>
              <w:t>7.7%</w:t>
            </w:r>
          </w:p>
        </w:tc>
      </w:tr>
      <w:tr w:rsidR="00907CA5" w14:paraId="32AEC926" w14:textId="77777777" w:rsidTr="00907CA5">
        <w:tblPrEx>
          <w:tblCellMar>
            <w:top w:w="0" w:type="dxa"/>
            <w:bottom w:w="0" w:type="dxa"/>
          </w:tblCellMar>
        </w:tblPrEx>
        <w:trPr>
          <w:trHeight w:val="298"/>
        </w:trPr>
        <w:tc>
          <w:tcPr>
            <w:tcW w:w="3245" w:type="dxa"/>
            <w:tcBorders>
              <w:top w:val="nil"/>
              <w:left w:val="single" w:sz="12" w:space="0" w:color="auto"/>
              <w:bottom w:val="single" w:sz="12" w:space="0" w:color="auto"/>
              <w:right w:val="single" w:sz="12" w:space="0" w:color="auto"/>
            </w:tcBorders>
          </w:tcPr>
          <w:p w14:paraId="18EA64C6" w14:textId="77777777" w:rsidR="00907CA5" w:rsidRDefault="00907CA5" w:rsidP="00907CA5">
            <w:pPr>
              <w:autoSpaceDE w:val="0"/>
              <w:autoSpaceDN w:val="0"/>
              <w:snapToGrid/>
              <w:rPr>
                <w:rFonts w:ascii="Arial" w:eastAsia="宋体" w:hAnsi="Arial" w:cs="Arial"/>
                <w:color w:val="000000"/>
                <w:sz w:val="20"/>
                <w:szCs w:val="20"/>
                <w:lang w:val="en-US"/>
              </w:rPr>
            </w:pPr>
            <w:r>
              <w:rPr>
                <w:rFonts w:ascii="Arial" w:eastAsia="宋体" w:hAnsi="Arial" w:cs="Arial"/>
                <w:color w:val="000000"/>
                <w:sz w:val="20"/>
                <w:szCs w:val="20"/>
                <w:lang w:val="en-US"/>
              </w:rPr>
              <w:t>Commercial/Farm Properties</w:t>
            </w:r>
          </w:p>
        </w:tc>
        <w:tc>
          <w:tcPr>
            <w:tcW w:w="1032" w:type="dxa"/>
            <w:tcBorders>
              <w:top w:val="nil"/>
              <w:left w:val="nil"/>
              <w:bottom w:val="single" w:sz="12" w:space="0" w:color="auto"/>
              <w:right w:val="single" w:sz="12" w:space="0" w:color="auto"/>
            </w:tcBorders>
          </w:tcPr>
          <w:p w14:paraId="7328C77C" w14:textId="77777777" w:rsidR="00907CA5" w:rsidRDefault="00907CA5" w:rsidP="00907CA5">
            <w:pPr>
              <w:autoSpaceDE w:val="0"/>
              <w:autoSpaceDN w:val="0"/>
              <w:snapToGrid/>
              <w:jc w:val="center"/>
              <w:rPr>
                <w:rFonts w:ascii="Arial" w:eastAsia="宋体" w:hAnsi="Arial" w:cs="Arial"/>
                <w:color w:val="000000"/>
                <w:sz w:val="20"/>
                <w:szCs w:val="20"/>
                <w:lang w:val="en-US"/>
              </w:rPr>
            </w:pPr>
            <w:r>
              <w:rPr>
                <w:rFonts w:ascii="Arial" w:eastAsia="宋体" w:hAnsi="Arial" w:cs="Arial"/>
                <w:color w:val="000000"/>
                <w:sz w:val="20"/>
                <w:szCs w:val="20"/>
                <w:lang w:val="en-US"/>
              </w:rPr>
              <w:t>1163</w:t>
            </w:r>
          </w:p>
        </w:tc>
        <w:tc>
          <w:tcPr>
            <w:tcW w:w="1565" w:type="dxa"/>
            <w:tcBorders>
              <w:top w:val="nil"/>
              <w:left w:val="nil"/>
              <w:bottom w:val="single" w:sz="12" w:space="0" w:color="auto"/>
              <w:right w:val="single" w:sz="12" w:space="0" w:color="auto"/>
            </w:tcBorders>
          </w:tcPr>
          <w:p w14:paraId="7E79CBCA" w14:textId="76861C7E" w:rsidR="00907CA5" w:rsidRDefault="00907CA5" w:rsidP="00907CA5">
            <w:pPr>
              <w:autoSpaceDE w:val="0"/>
              <w:autoSpaceDN w:val="0"/>
              <w:snapToGrid/>
              <w:jc w:val="center"/>
              <w:rPr>
                <w:rFonts w:ascii="Arial" w:eastAsia="宋体" w:hAnsi="Arial" w:cs="Arial"/>
                <w:color w:val="000000"/>
                <w:sz w:val="20"/>
                <w:szCs w:val="20"/>
                <w:lang w:val="en-US"/>
              </w:rPr>
            </w:pPr>
            <w:r>
              <w:rPr>
                <w:rFonts w:ascii="Arial" w:eastAsia="宋体" w:hAnsi="Arial" w:cs="Arial"/>
                <w:color w:val="000000"/>
                <w:sz w:val="20"/>
                <w:szCs w:val="20"/>
                <w:lang w:val="en-US"/>
              </w:rPr>
              <w:t>32.9%</w:t>
            </w:r>
          </w:p>
        </w:tc>
        <w:tc>
          <w:tcPr>
            <w:tcW w:w="1228" w:type="dxa"/>
            <w:tcBorders>
              <w:top w:val="nil"/>
              <w:left w:val="nil"/>
              <w:bottom w:val="single" w:sz="12" w:space="0" w:color="auto"/>
              <w:right w:val="single" w:sz="12" w:space="0" w:color="auto"/>
            </w:tcBorders>
          </w:tcPr>
          <w:p w14:paraId="218C0C61" w14:textId="27643EB9" w:rsidR="00907CA5" w:rsidRDefault="00907CA5" w:rsidP="00907CA5">
            <w:pPr>
              <w:autoSpaceDE w:val="0"/>
              <w:autoSpaceDN w:val="0"/>
              <w:snapToGrid/>
              <w:jc w:val="center"/>
              <w:rPr>
                <w:rFonts w:ascii="Arial" w:eastAsia="宋体" w:hAnsi="Arial" w:cs="Arial"/>
                <w:color w:val="000000"/>
                <w:sz w:val="20"/>
                <w:szCs w:val="20"/>
                <w:lang w:val="en-US"/>
              </w:rPr>
            </w:pPr>
            <w:r>
              <w:rPr>
                <w:rFonts w:ascii="Arial" w:eastAsia="宋体" w:hAnsi="Arial" w:cs="Arial"/>
                <w:color w:val="000000"/>
                <w:sz w:val="20"/>
                <w:szCs w:val="20"/>
                <w:lang w:val="en-US"/>
              </w:rPr>
              <w:t>32.4%</w:t>
            </w:r>
          </w:p>
        </w:tc>
        <w:tc>
          <w:tcPr>
            <w:tcW w:w="1397" w:type="dxa"/>
            <w:tcBorders>
              <w:top w:val="nil"/>
              <w:left w:val="nil"/>
              <w:bottom w:val="single" w:sz="12" w:space="0" w:color="auto"/>
              <w:right w:val="single" w:sz="12" w:space="0" w:color="auto"/>
            </w:tcBorders>
          </w:tcPr>
          <w:p w14:paraId="14C3B2CB" w14:textId="2EFC1FD6" w:rsidR="00907CA5" w:rsidRDefault="00907CA5" w:rsidP="00907CA5">
            <w:pPr>
              <w:autoSpaceDE w:val="0"/>
              <w:autoSpaceDN w:val="0"/>
              <w:snapToGrid/>
              <w:jc w:val="center"/>
              <w:rPr>
                <w:rFonts w:ascii="Arial" w:eastAsia="宋体" w:hAnsi="Arial" w:cs="Arial"/>
                <w:color w:val="000000"/>
                <w:sz w:val="20"/>
                <w:szCs w:val="20"/>
                <w:lang w:val="en-US"/>
              </w:rPr>
            </w:pPr>
            <w:r>
              <w:rPr>
                <w:rFonts w:ascii="Arial" w:eastAsia="宋体" w:hAnsi="Arial" w:cs="Arial"/>
                <w:color w:val="000000"/>
                <w:sz w:val="20"/>
                <w:szCs w:val="20"/>
                <w:lang w:val="en-US"/>
              </w:rPr>
              <w:t>0.6%</w:t>
            </w:r>
          </w:p>
        </w:tc>
      </w:tr>
      <w:tr w:rsidR="00907CA5" w14:paraId="0C31A88D" w14:textId="77777777" w:rsidTr="00907CA5">
        <w:tblPrEx>
          <w:tblCellMar>
            <w:top w:w="0" w:type="dxa"/>
            <w:bottom w:w="0" w:type="dxa"/>
          </w:tblCellMar>
        </w:tblPrEx>
        <w:trPr>
          <w:trHeight w:val="298"/>
        </w:trPr>
        <w:tc>
          <w:tcPr>
            <w:tcW w:w="3245" w:type="dxa"/>
            <w:tcBorders>
              <w:top w:val="nil"/>
              <w:left w:val="single" w:sz="12" w:space="0" w:color="auto"/>
              <w:bottom w:val="single" w:sz="12" w:space="0" w:color="auto"/>
              <w:right w:val="single" w:sz="12" w:space="0" w:color="auto"/>
            </w:tcBorders>
          </w:tcPr>
          <w:p w14:paraId="76678181" w14:textId="77777777" w:rsidR="00907CA5" w:rsidRDefault="00907CA5" w:rsidP="00907CA5">
            <w:pPr>
              <w:autoSpaceDE w:val="0"/>
              <w:autoSpaceDN w:val="0"/>
              <w:snapToGrid/>
              <w:rPr>
                <w:rFonts w:ascii="Arial" w:eastAsia="宋体" w:hAnsi="Arial" w:cs="Arial"/>
                <w:color w:val="000000"/>
                <w:sz w:val="20"/>
                <w:szCs w:val="20"/>
                <w:lang w:val="en-US"/>
              </w:rPr>
            </w:pPr>
            <w:r>
              <w:rPr>
                <w:rFonts w:ascii="Arial" w:eastAsia="宋体" w:hAnsi="Arial" w:cs="Arial"/>
                <w:color w:val="000000"/>
                <w:sz w:val="20"/>
                <w:szCs w:val="20"/>
                <w:lang w:val="en-US"/>
              </w:rPr>
              <w:t>Fixed Assets/PP&amp;E</w:t>
            </w:r>
          </w:p>
        </w:tc>
        <w:tc>
          <w:tcPr>
            <w:tcW w:w="1032" w:type="dxa"/>
            <w:tcBorders>
              <w:top w:val="nil"/>
              <w:left w:val="nil"/>
              <w:bottom w:val="single" w:sz="12" w:space="0" w:color="auto"/>
              <w:right w:val="single" w:sz="12" w:space="0" w:color="auto"/>
            </w:tcBorders>
          </w:tcPr>
          <w:p w14:paraId="7BE035BC" w14:textId="77777777" w:rsidR="00907CA5" w:rsidRDefault="00907CA5" w:rsidP="00907CA5">
            <w:pPr>
              <w:autoSpaceDE w:val="0"/>
              <w:autoSpaceDN w:val="0"/>
              <w:snapToGrid/>
              <w:jc w:val="center"/>
              <w:rPr>
                <w:rFonts w:ascii="Arial" w:eastAsia="宋体" w:hAnsi="Arial" w:cs="Arial"/>
                <w:color w:val="000000"/>
                <w:sz w:val="20"/>
                <w:szCs w:val="20"/>
                <w:lang w:val="en-US"/>
              </w:rPr>
            </w:pPr>
            <w:r>
              <w:rPr>
                <w:rFonts w:ascii="Arial" w:eastAsia="宋体" w:hAnsi="Arial" w:cs="Arial"/>
                <w:color w:val="000000"/>
                <w:sz w:val="20"/>
                <w:szCs w:val="20"/>
                <w:lang w:val="en-US"/>
              </w:rPr>
              <w:t>149</w:t>
            </w:r>
          </w:p>
        </w:tc>
        <w:tc>
          <w:tcPr>
            <w:tcW w:w="1565" w:type="dxa"/>
            <w:tcBorders>
              <w:top w:val="nil"/>
              <w:left w:val="nil"/>
              <w:bottom w:val="single" w:sz="12" w:space="0" w:color="auto"/>
              <w:right w:val="single" w:sz="12" w:space="0" w:color="auto"/>
            </w:tcBorders>
          </w:tcPr>
          <w:p w14:paraId="637A6182" w14:textId="4B0314C3" w:rsidR="00907CA5" w:rsidRDefault="00907CA5" w:rsidP="00907CA5">
            <w:pPr>
              <w:autoSpaceDE w:val="0"/>
              <w:autoSpaceDN w:val="0"/>
              <w:snapToGrid/>
              <w:jc w:val="center"/>
              <w:rPr>
                <w:rFonts w:ascii="Arial" w:eastAsia="宋体" w:hAnsi="Arial" w:cs="Arial"/>
                <w:color w:val="000000"/>
                <w:sz w:val="20"/>
                <w:szCs w:val="20"/>
                <w:lang w:val="en-US"/>
              </w:rPr>
            </w:pPr>
            <w:r>
              <w:rPr>
                <w:rFonts w:ascii="Arial" w:eastAsia="宋体" w:hAnsi="Arial" w:cs="Arial"/>
                <w:color w:val="000000"/>
                <w:sz w:val="20"/>
                <w:szCs w:val="20"/>
                <w:lang w:val="en-US"/>
              </w:rPr>
              <w:t>33.5%</w:t>
            </w:r>
          </w:p>
        </w:tc>
        <w:tc>
          <w:tcPr>
            <w:tcW w:w="1228" w:type="dxa"/>
            <w:tcBorders>
              <w:top w:val="nil"/>
              <w:left w:val="nil"/>
              <w:bottom w:val="single" w:sz="12" w:space="0" w:color="auto"/>
              <w:right w:val="single" w:sz="12" w:space="0" w:color="auto"/>
            </w:tcBorders>
          </w:tcPr>
          <w:p w14:paraId="68FBADF0" w14:textId="4DAF1560" w:rsidR="00907CA5" w:rsidRDefault="00907CA5" w:rsidP="00907CA5">
            <w:pPr>
              <w:autoSpaceDE w:val="0"/>
              <w:autoSpaceDN w:val="0"/>
              <w:snapToGrid/>
              <w:jc w:val="center"/>
              <w:rPr>
                <w:rFonts w:ascii="Arial" w:eastAsia="宋体" w:hAnsi="Arial" w:cs="Arial"/>
                <w:color w:val="000000"/>
                <w:sz w:val="20"/>
                <w:szCs w:val="20"/>
                <w:lang w:val="en-US"/>
              </w:rPr>
            </w:pPr>
            <w:r>
              <w:rPr>
                <w:rFonts w:ascii="Arial" w:eastAsia="宋体" w:hAnsi="Arial" w:cs="Arial"/>
                <w:color w:val="000000"/>
                <w:sz w:val="20"/>
                <w:szCs w:val="20"/>
                <w:lang w:val="en-US"/>
              </w:rPr>
              <w:t>29.6%</w:t>
            </w:r>
          </w:p>
        </w:tc>
        <w:tc>
          <w:tcPr>
            <w:tcW w:w="1397" w:type="dxa"/>
            <w:tcBorders>
              <w:top w:val="nil"/>
              <w:left w:val="nil"/>
              <w:bottom w:val="single" w:sz="12" w:space="0" w:color="auto"/>
              <w:right w:val="single" w:sz="12" w:space="0" w:color="auto"/>
            </w:tcBorders>
          </w:tcPr>
          <w:p w14:paraId="1A4CB7BE" w14:textId="6CF01000" w:rsidR="00907CA5" w:rsidRDefault="00907CA5" w:rsidP="00907CA5">
            <w:pPr>
              <w:autoSpaceDE w:val="0"/>
              <w:autoSpaceDN w:val="0"/>
              <w:snapToGrid/>
              <w:jc w:val="center"/>
              <w:rPr>
                <w:rFonts w:ascii="Arial" w:eastAsia="宋体" w:hAnsi="Arial" w:cs="Arial"/>
                <w:color w:val="000000"/>
                <w:sz w:val="20"/>
                <w:szCs w:val="20"/>
                <w:lang w:val="en-US"/>
              </w:rPr>
            </w:pPr>
            <w:r>
              <w:rPr>
                <w:rFonts w:ascii="Arial" w:eastAsia="宋体" w:hAnsi="Arial" w:cs="Arial"/>
                <w:color w:val="000000"/>
                <w:sz w:val="20"/>
                <w:szCs w:val="20"/>
                <w:lang w:val="en-US"/>
              </w:rPr>
              <w:t>3.8%</w:t>
            </w:r>
          </w:p>
        </w:tc>
      </w:tr>
      <w:tr w:rsidR="00907CA5" w14:paraId="7566E5E8" w14:textId="77777777" w:rsidTr="00907CA5">
        <w:tblPrEx>
          <w:tblCellMar>
            <w:top w:w="0" w:type="dxa"/>
            <w:bottom w:w="0" w:type="dxa"/>
          </w:tblCellMar>
        </w:tblPrEx>
        <w:trPr>
          <w:trHeight w:val="298"/>
        </w:trPr>
        <w:tc>
          <w:tcPr>
            <w:tcW w:w="3245" w:type="dxa"/>
            <w:tcBorders>
              <w:top w:val="nil"/>
              <w:left w:val="single" w:sz="12" w:space="0" w:color="auto"/>
              <w:bottom w:val="single" w:sz="12" w:space="0" w:color="auto"/>
              <w:right w:val="single" w:sz="12" w:space="0" w:color="auto"/>
            </w:tcBorders>
          </w:tcPr>
          <w:p w14:paraId="681BE95C" w14:textId="77777777" w:rsidR="00907CA5" w:rsidRDefault="00907CA5" w:rsidP="00907CA5">
            <w:pPr>
              <w:autoSpaceDE w:val="0"/>
              <w:autoSpaceDN w:val="0"/>
              <w:snapToGrid/>
              <w:rPr>
                <w:rFonts w:ascii="Arial" w:eastAsia="宋体" w:hAnsi="Arial" w:cs="Arial"/>
                <w:color w:val="000000"/>
                <w:sz w:val="20"/>
                <w:szCs w:val="20"/>
                <w:lang w:val="en-US"/>
              </w:rPr>
            </w:pPr>
            <w:r>
              <w:rPr>
                <w:rFonts w:ascii="Arial" w:eastAsia="宋体" w:hAnsi="Arial" w:cs="Arial"/>
                <w:color w:val="000000"/>
                <w:sz w:val="20"/>
                <w:szCs w:val="20"/>
                <w:lang w:val="en-US"/>
              </w:rPr>
              <w:t>R/E Constr. Projects/ADS</w:t>
            </w:r>
          </w:p>
        </w:tc>
        <w:tc>
          <w:tcPr>
            <w:tcW w:w="1032" w:type="dxa"/>
            <w:tcBorders>
              <w:top w:val="nil"/>
              <w:left w:val="nil"/>
              <w:bottom w:val="single" w:sz="12" w:space="0" w:color="auto"/>
              <w:right w:val="single" w:sz="12" w:space="0" w:color="auto"/>
            </w:tcBorders>
          </w:tcPr>
          <w:p w14:paraId="11D45AD9" w14:textId="77777777" w:rsidR="00907CA5" w:rsidRDefault="00907CA5" w:rsidP="00907CA5">
            <w:pPr>
              <w:autoSpaceDE w:val="0"/>
              <w:autoSpaceDN w:val="0"/>
              <w:snapToGrid/>
              <w:jc w:val="center"/>
              <w:rPr>
                <w:rFonts w:ascii="Arial" w:eastAsia="宋体" w:hAnsi="Arial" w:cs="Arial"/>
                <w:color w:val="000000"/>
                <w:sz w:val="20"/>
                <w:szCs w:val="20"/>
                <w:lang w:val="en-US"/>
              </w:rPr>
            </w:pPr>
            <w:r>
              <w:rPr>
                <w:rFonts w:ascii="Arial" w:eastAsia="宋体" w:hAnsi="Arial" w:cs="Arial"/>
                <w:color w:val="000000"/>
                <w:sz w:val="20"/>
                <w:szCs w:val="20"/>
                <w:lang w:val="en-US"/>
              </w:rPr>
              <w:t>400</w:t>
            </w:r>
          </w:p>
        </w:tc>
        <w:tc>
          <w:tcPr>
            <w:tcW w:w="1565" w:type="dxa"/>
            <w:tcBorders>
              <w:top w:val="nil"/>
              <w:left w:val="nil"/>
              <w:bottom w:val="single" w:sz="12" w:space="0" w:color="auto"/>
              <w:right w:val="single" w:sz="12" w:space="0" w:color="auto"/>
            </w:tcBorders>
          </w:tcPr>
          <w:p w14:paraId="1AADE3F1" w14:textId="0FB89C79" w:rsidR="00907CA5" w:rsidRDefault="00907CA5" w:rsidP="00907CA5">
            <w:pPr>
              <w:autoSpaceDE w:val="0"/>
              <w:autoSpaceDN w:val="0"/>
              <w:snapToGrid/>
              <w:jc w:val="center"/>
              <w:rPr>
                <w:rFonts w:ascii="Arial" w:eastAsia="宋体" w:hAnsi="Arial" w:cs="Arial"/>
                <w:color w:val="000000"/>
                <w:sz w:val="20"/>
                <w:szCs w:val="20"/>
                <w:lang w:val="en-US"/>
              </w:rPr>
            </w:pPr>
            <w:r>
              <w:rPr>
                <w:rFonts w:ascii="Arial" w:eastAsia="宋体" w:hAnsi="Arial" w:cs="Arial"/>
                <w:color w:val="000000"/>
                <w:sz w:val="20"/>
                <w:szCs w:val="20"/>
                <w:lang w:val="en-US"/>
              </w:rPr>
              <w:t>44.4%</w:t>
            </w:r>
          </w:p>
        </w:tc>
        <w:tc>
          <w:tcPr>
            <w:tcW w:w="1228" w:type="dxa"/>
            <w:tcBorders>
              <w:top w:val="nil"/>
              <w:left w:val="nil"/>
              <w:bottom w:val="single" w:sz="12" w:space="0" w:color="auto"/>
              <w:right w:val="single" w:sz="12" w:space="0" w:color="auto"/>
            </w:tcBorders>
          </w:tcPr>
          <w:p w14:paraId="1C0E555E" w14:textId="113563AE" w:rsidR="00907CA5" w:rsidRDefault="00907CA5" w:rsidP="00907CA5">
            <w:pPr>
              <w:autoSpaceDE w:val="0"/>
              <w:autoSpaceDN w:val="0"/>
              <w:snapToGrid/>
              <w:jc w:val="center"/>
              <w:rPr>
                <w:rFonts w:ascii="Arial" w:eastAsia="宋体" w:hAnsi="Arial" w:cs="Arial"/>
                <w:color w:val="000000"/>
                <w:sz w:val="20"/>
                <w:szCs w:val="20"/>
                <w:lang w:val="en-US"/>
              </w:rPr>
            </w:pPr>
            <w:r>
              <w:rPr>
                <w:rFonts w:ascii="Arial" w:eastAsia="宋体" w:hAnsi="Arial" w:cs="Arial"/>
                <w:color w:val="000000"/>
                <w:sz w:val="20"/>
                <w:szCs w:val="20"/>
                <w:lang w:val="en-US"/>
              </w:rPr>
              <w:t>44.4%</w:t>
            </w:r>
          </w:p>
        </w:tc>
        <w:tc>
          <w:tcPr>
            <w:tcW w:w="1397" w:type="dxa"/>
            <w:tcBorders>
              <w:top w:val="nil"/>
              <w:left w:val="nil"/>
              <w:bottom w:val="single" w:sz="12" w:space="0" w:color="auto"/>
              <w:right w:val="single" w:sz="12" w:space="0" w:color="auto"/>
            </w:tcBorders>
          </w:tcPr>
          <w:p w14:paraId="6CEDAF31" w14:textId="0332BFA8" w:rsidR="00907CA5" w:rsidRDefault="00907CA5" w:rsidP="00907CA5">
            <w:pPr>
              <w:autoSpaceDE w:val="0"/>
              <w:autoSpaceDN w:val="0"/>
              <w:snapToGrid/>
              <w:jc w:val="center"/>
              <w:rPr>
                <w:rFonts w:ascii="Arial" w:eastAsia="宋体" w:hAnsi="Arial" w:cs="Arial"/>
                <w:color w:val="000000"/>
                <w:sz w:val="20"/>
                <w:szCs w:val="20"/>
                <w:lang w:val="en-US"/>
              </w:rPr>
            </w:pPr>
            <w:r>
              <w:rPr>
                <w:rFonts w:ascii="Arial" w:eastAsia="宋体" w:hAnsi="Arial" w:cs="Arial"/>
                <w:color w:val="000000"/>
                <w:sz w:val="20"/>
                <w:szCs w:val="20"/>
                <w:lang w:val="en-US"/>
              </w:rPr>
              <w:t>0.0%</w:t>
            </w:r>
          </w:p>
        </w:tc>
      </w:tr>
      <w:tr w:rsidR="00907CA5" w14:paraId="42D9DB1E" w14:textId="77777777" w:rsidTr="00907CA5">
        <w:tblPrEx>
          <w:tblCellMar>
            <w:top w:w="0" w:type="dxa"/>
            <w:bottom w:w="0" w:type="dxa"/>
          </w:tblCellMar>
        </w:tblPrEx>
        <w:trPr>
          <w:trHeight w:val="298"/>
        </w:trPr>
        <w:tc>
          <w:tcPr>
            <w:tcW w:w="3245" w:type="dxa"/>
            <w:tcBorders>
              <w:top w:val="nil"/>
              <w:left w:val="single" w:sz="12" w:space="0" w:color="auto"/>
              <w:bottom w:val="single" w:sz="12" w:space="0" w:color="auto"/>
              <w:right w:val="single" w:sz="12" w:space="0" w:color="auto"/>
            </w:tcBorders>
          </w:tcPr>
          <w:p w14:paraId="078EDFE8" w14:textId="77777777" w:rsidR="00907CA5" w:rsidRDefault="00907CA5" w:rsidP="00907CA5">
            <w:pPr>
              <w:autoSpaceDE w:val="0"/>
              <w:autoSpaceDN w:val="0"/>
              <w:snapToGrid/>
              <w:rPr>
                <w:rFonts w:ascii="Arial" w:eastAsia="宋体" w:hAnsi="Arial" w:cs="Arial"/>
                <w:color w:val="000000"/>
                <w:sz w:val="20"/>
                <w:szCs w:val="20"/>
                <w:lang w:val="en-US"/>
              </w:rPr>
            </w:pPr>
            <w:r>
              <w:rPr>
                <w:rFonts w:ascii="Arial" w:eastAsia="宋体" w:hAnsi="Arial" w:cs="Arial"/>
                <w:color w:val="000000"/>
                <w:sz w:val="20"/>
                <w:szCs w:val="20"/>
                <w:lang w:val="en-US"/>
              </w:rPr>
              <w:t>Residential Real Estate</w:t>
            </w:r>
          </w:p>
        </w:tc>
        <w:tc>
          <w:tcPr>
            <w:tcW w:w="1032" w:type="dxa"/>
            <w:tcBorders>
              <w:top w:val="nil"/>
              <w:left w:val="nil"/>
              <w:bottom w:val="single" w:sz="12" w:space="0" w:color="auto"/>
              <w:right w:val="single" w:sz="12" w:space="0" w:color="auto"/>
            </w:tcBorders>
          </w:tcPr>
          <w:p w14:paraId="0F308D0B" w14:textId="77777777" w:rsidR="00907CA5" w:rsidRDefault="00907CA5" w:rsidP="00907CA5">
            <w:pPr>
              <w:autoSpaceDE w:val="0"/>
              <w:autoSpaceDN w:val="0"/>
              <w:snapToGrid/>
              <w:jc w:val="center"/>
              <w:rPr>
                <w:rFonts w:ascii="Arial" w:eastAsia="宋体" w:hAnsi="Arial" w:cs="Arial"/>
                <w:color w:val="000000"/>
                <w:sz w:val="20"/>
                <w:szCs w:val="20"/>
                <w:lang w:val="en-US"/>
              </w:rPr>
            </w:pPr>
            <w:r>
              <w:rPr>
                <w:rFonts w:ascii="Arial" w:eastAsia="宋体" w:hAnsi="Arial" w:cs="Arial"/>
                <w:color w:val="000000"/>
                <w:sz w:val="20"/>
                <w:szCs w:val="20"/>
                <w:lang w:val="en-US"/>
              </w:rPr>
              <w:t>254</w:t>
            </w:r>
          </w:p>
        </w:tc>
        <w:tc>
          <w:tcPr>
            <w:tcW w:w="1565" w:type="dxa"/>
            <w:tcBorders>
              <w:top w:val="nil"/>
              <w:left w:val="nil"/>
              <w:bottom w:val="single" w:sz="12" w:space="0" w:color="auto"/>
              <w:right w:val="single" w:sz="12" w:space="0" w:color="auto"/>
            </w:tcBorders>
          </w:tcPr>
          <w:p w14:paraId="549F9698" w14:textId="13033823" w:rsidR="00907CA5" w:rsidRDefault="00907CA5" w:rsidP="00907CA5">
            <w:pPr>
              <w:autoSpaceDE w:val="0"/>
              <w:autoSpaceDN w:val="0"/>
              <w:snapToGrid/>
              <w:jc w:val="center"/>
              <w:rPr>
                <w:rFonts w:ascii="Arial" w:eastAsia="宋体" w:hAnsi="Arial" w:cs="Arial"/>
                <w:color w:val="000000"/>
                <w:sz w:val="20"/>
                <w:szCs w:val="20"/>
                <w:lang w:val="en-US"/>
              </w:rPr>
            </w:pPr>
            <w:r>
              <w:rPr>
                <w:rFonts w:ascii="Arial" w:eastAsia="宋体" w:hAnsi="Arial" w:cs="Arial"/>
                <w:color w:val="000000"/>
                <w:sz w:val="20"/>
                <w:szCs w:val="20"/>
                <w:lang w:val="en-US"/>
              </w:rPr>
              <w:t>34.1%</w:t>
            </w:r>
          </w:p>
        </w:tc>
        <w:tc>
          <w:tcPr>
            <w:tcW w:w="1228" w:type="dxa"/>
            <w:tcBorders>
              <w:top w:val="nil"/>
              <w:left w:val="nil"/>
              <w:bottom w:val="single" w:sz="12" w:space="0" w:color="auto"/>
              <w:right w:val="single" w:sz="12" w:space="0" w:color="auto"/>
            </w:tcBorders>
          </w:tcPr>
          <w:p w14:paraId="09611685" w14:textId="2F5017E4" w:rsidR="00907CA5" w:rsidRDefault="00907CA5" w:rsidP="00907CA5">
            <w:pPr>
              <w:autoSpaceDE w:val="0"/>
              <w:autoSpaceDN w:val="0"/>
              <w:snapToGrid/>
              <w:jc w:val="center"/>
              <w:rPr>
                <w:rFonts w:ascii="Arial" w:eastAsia="宋体" w:hAnsi="Arial" w:cs="Arial"/>
                <w:color w:val="000000"/>
                <w:sz w:val="20"/>
                <w:szCs w:val="20"/>
                <w:lang w:val="en-US"/>
              </w:rPr>
            </w:pPr>
            <w:r>
              <w:rPr>
                <w:rFonts w:ascii="Arial" w:eastAsia="宋体" w:hAnsi="Arial" w:cs="Arial"/>
                <w:color w:val="000000"/>
                <w:sz w:val="20"/>
                <w:szCs w:val="20"/>
                <w:lang w:val="en-US"/>
              </w:rPr>
              <w:t>34.1%</w:t>
            </w:r>
          </w:p>
        </w:tc>
        <w:tc>
          <w:tcPr>
            <w:tcW w:w="1397" w:type="dxa"/>
            <w:tcBorders>
              <w:top w:val="nil"/>
              <w:left w:val="nil"/>
              <w:bottom w:val="single" w:sz="12" w:space="0" w:color="auto"/>
              <w:right w:val="single" w:sz="12" w:space="0" w:color="auto"/>
            </w:tcBorders>
          </w:tcPr>
          <w:p w14:paraId="6CA9A2DD" w14:textId="61B0A2D5" w:rsidR="00907CA5" w:rsidRDefault="00907CA5" w:rsidP="00907CA5">
            <w:pPr>
              <w:autoSpaceDE w:val="0"/>
              <w:autoSpaceDN w:val="0"/>
              <w:snapToGrid/>
              <w:jc w:val="center"/>
              <w:rPr>
                <w:rFonts w:ascii="Arial" w:eastAsia="宋体" w:hAnsi="Arial" w:cs="Arial"/>
                <w:color w:val="000000"/>
                <w:sz w:val="20"/>
                <w:szCs w:val="20"/>
                <w:lang w:val="en-US"/>
              </w:rPr>
            </w:pPr>
            <w:r>
              <w:rPr>
                <w:rFonts w:ascii="Arial" w:eastAsia="宋体" w:hAnsi="Arial" w:cs="Arial"/>
                <w:color w:val="000000"/>
                <w:sz w:val="20"/>
                <w:szCs w:val="20"/>
                <w:lang w:val="en-US"/>
              </w:rPr>
              <w:t>0.1%</w:t>
            </w:r>
          </w:p>
        </w:tc>
      </w:tr>
      <w:tr w:rsidR="00907CA5" w14:paraId="5292E2D0" w14:textId="77777777" w:rsidTr="00907CA5">
        <w:tblPrEx>
          <w:tblCellMar>
            <w:top w:w="0" w:type="dxa"/>
            <w:bottom w:w="0" w:type="dxa"/>
          </w:tblCellMar>
        </w:tblPrEx>
        <w:trPr>
          <w:trHeight w:val="298"/>
        </w:trPr>
        <w:tc>
          <w:tcPr>
            <w:tcW w:w="3245" w:type="dxa"/>
            <w:tcBorders>
              <w:top w:val="nil"/>
              <w:left w:val="single" w:sz="12" w:space="0" w:color="auto"/>
              <w:bottom w:val="single" w:sz="12" w:space="0" w:color="auto"/>
              <w:right w:val="single" w:sz="12" w:space="0" w:color="auto"/>
            </w:tcBorders>
          </w:tcPr>
          <w:p w14:paraId="3AB7D7DA" w14:textId="77777777" w:rsidR="00907CA5" w:rsidRDefault="00907CA5" w:rsidP="00907CA5">
            <w:pPr>
              <w:autoSpaceDE w:val="0"/>
              <w:autoSpaceDN w:val="0"/>
              <w:snapToGrid/>
              <w:rPr>
                <w:rFonts w:ascii="Arial" w:eastAsia="宋体" w:hAnsi="Arial" w:cs="Arial"/>
                <w:color w:val="000000"/>
                <w:sz w:val="20"/>
                <w:szCs w:val="20"/>
                <w:lang w:val="en-US"/>
              </w:rPr>
            </w:pPr>
            <w:r>
              <w:rPr>
                <w:rFonts w:ascii="Arial" w:eastAsia="宋体" w:hAnsi="Arial" w:cs="Arial"/>
                <w:color w:val="000000"/>
                <w:sz w:val="20"/>
                <w:szCs w:val="20"/>
                <w:lang w:val="en-US"/>
              </w:rPr>
              <w:t>Unsecured</w:t>
            </w:r>
          </w:p>
        </w:tc>
        <w:tc>
          <w:tcPr>
            <w:tcW w:w="1032" w:type="dxa"/>
            <w:tcBorders>
              <w:top w:val="nil"/>
              <w:left w:val="nil"/>
              <w:bottom w:val="single" w:sz="12" w:space="0" w:color="auto"/>
              <w:right w:val="single" w:sz="12" w:space="0" w:color="auto"/>
            </w:tcBorders>
          </w:tcPr>
          <w:p w14:paraId="39E0AAC0" w14:textId="77777777" w:rsidR="00907CA5" w:rsidRDefault="00907CA5" w:rsidP="00907CA5">
            <w:pPr>
              <w:autoSpaceDE w:val="0"/>
              <w:autoSpaceDN w:val="0"/>
              <w:snapToGrid/>
              <w:jc w:val="center"/>
              <w:rPr>
                <w:rFonts w:ascii="Arial" w:eastAsia="宋体" w:hAnsi="Arial" w:cs="Arial"/>
                <w:color w:val="000000"/>
                <w:sz w:val="20"/>
                <w:szCs w:val="20"/>
                <w:lang w:val="en-US"/>
              </w:rPr>
            </w:pPr>
            <w:r>
              <w:rPr>
                <w:rFonts w:ascii="Arial" w:eastAsia="宋体" w:hAnsi="Arial" w:cs="Arial"/>
                <w:color w:val="000000"/>
                <w:sz w:val="20"/>
                <w:szCs w:val="20"/>
                <w:lang w:val="en-US"/>
              </w:rPr>
              <w:t>149</w:t>
            </w:r>
          </w:p>
        </w:tc>
        <w:tc>
          <w:tcPr>
            <w:tcW w:w="1565" w:type="dxa"/>
            <w:tcBorders>
              <w:top w:val="nil"/>
              <w:left w:val="nil"/>
              <w:bottom w:val="single" w:sz="12" w:space="0" w:color="auto"/>
              <w:right w:val="single" w:sz="12" w:space="0" w:color="auto"/>
            </w:tcBorders>
          </w:tcPr>
          <w:p w14:paraId="7B035872" w14:textId="1A3329C2" w:rsidR="00907CA5" w:rsidRDefault="00907CA5" w:rsidP="00907CA5">
            <w:pPr>
              <w:autoSpaceDE w:val="0"/>
              <w:autoSpaceDN w:val="0"/>
              <w:snapToGrid/>
              <w:jc w:val="center"/>
              <w:rPr>
                <w:rFonts w:ascii="Arial" w:eastAsia="宋体" w:hAnsi="Arial" w:cs="Arial"/>
                <w:color w:val="000000"/>
                <w:sz w:val="20"/>
                <w:szCs w:val="20"/>
                <w:lang w:val="en-US"/>
              </w:rPr>
            </w:pPr>
            <w:r>
              <w:rPr>
                <w:rFonts w:ascii="Arial" w:eastAsia="宋体" w:hAnsi="Arial" w:cs="Arial"/>
                <w:color w:val="000000"/>
                <w:sz w:val="20"/>
                <w:szCs w:val="20"/>
                <w:lang w:val="en-US"/>
              </w:rPr>
              <w:t>45.2%</w:t>
            </w:r>
          </w:p>
        </w:tc>
        <w:tc>
          <w:tcPr>
            <w:tcW w:w="1228" w:type="dxa"/>
            <w:tcBorders>
              <w:top w:val="nil"/>
              <w:left w:val="nil"/>
              <w:bottom w:val="single" w:sz="12" w:space="0" w:color="auto"/>
              <w:right w:val="single" w:sz="12" w:space="0" w:color="auto"/>
            </w:tcBorders>
          </w:tcPr>
          <w:p w14:paraId="4A64FF4E" w14:textId="1CD80F9F" w:rsidR="00907CA5" w:rsidRDefault="00907CA5" w:rsidP="00907CA5">
            <w:pPr>
              <w:autoSpaceDE w:val="0"/>
              <w:autoSpaceDN w:val="0"/>
              <w:snapToGrid/>
              <w:jc w:val="center"/>
              <w:rPr>
                <w:rFonts w:ascii="Arial" w:eastAsia="宋体" w:hAnsi="Arial" w:cs="Arial"/>
                <w:color w:val="000000"/>
                <w:sz w:val="20"/>
                <w:szCs w:val="20"/>
                <w:lang w:val="en-US"/>
              </w:rPr>
            </w:pPr>
            <w:r>
              <w:rPr>
                <w:rFonts w:ascii="Arial" w:eastAsia="宋体" w:hAnsi="Arial" w:cs="Arial"/>
                <w:color w:val="000000"/>
                <w:sz w:val="20"/>
                <w:szCs w:val="20"/>
                <w:lang w:val="en-US"/>
              </w:rPr>
              <w:t>42.5%</w:t>
            </w:r>
          </w:p>
        </w:tc>
        <w:tc>
          <w:tcPr>
            <w:tcW w:w="1397" w:type="dxa"/>
            <w:tcBorders>
              <w:top w:val="nil"/>
              <w:left w:val="nil"/>
              <w:bottom w:val="single" w:sz="12" w:space="0" w:color="auto"/>
              <w:right w:val="single" w:sz="12" w:space="0" w:color="auto"/>
            </w:tcBorders>
          </w:tcPr>
          <w:p w14:paraId="1FA330C6" w14:textId="41B652CF" w:rsidR="00907CA5" w:rsidRDefault="00907CA5" w:rsidP="00907CA5">
            <w:pPr>
              <w:autoSpaceDE w:val="0"/>
              <w:autoSpaceDN w:val="0"/>
              <w:snapToGrid/>
              <w:jc w:val="center"/>
              <w:rPr>
                <w:rFonts w:ascii="Arial" w:eastAsia="宋体" w:hAnsi="Arial" w:cs="Arial"/>
                <w:color w:val="000000"/>
                <w:sz w:val="20"/>
                <w:szCs w:val="20"/>
                <w:lang w:val="en-US"/>
              </w:rPr>
            </w:pPr>
            <w:r>
              <w:rPr>
                <w:rFonts w:ascii="Arial" w:eastAsia="宋体" w:hAnsi="Arial" w:cs="Arial"/>
                <w:color w:val="000000"/>
                <w:sz w:val="20"/>
                <w:szCs w:val="20"/>
                <w:lang w:val="en-US"/>
              </w:rPr>
              <w:t>2.7%</w:t>
            </w:r>
          </w:p>
        </w:tc>
      </w:tr>
    </w:tbl>
    <w:p w14:paraId="748819D4" w14:textId="2453D92C" w:rsidR="00132CA8" w:rsidRDefault="00132CA8" w:rsidP="00877C4E">
      <w:pPr>
        <w:pStyle w:val="BodyText"/>
        <w:rPr>
          <w:rFonts w:hint="eastAsia"/>
          <w:lang w:eastAsia="zh-CN"/>
        </w:rPr>
      </w:pPr>
    </w:p>
    <w:p w14:paraId="4F168774" w14:textId="02DD21DA" w:rsidR="00132CA8" w:rsidRPr="00132CA8" w:rsidRDefault="00132CA8" w:rsidP="007947DF">
      <w:pPr>
        <w:pStyle w:val="Heading3"/>
        <w:numPr>
          <w:ilvl w:val="2"/>
          <w:numId w:val="3"/>
        </w:numPr>
        <w:rPr>
          <w:rFonts w:ascii="Arial" w:hAnsi="Arial"/>
        </w:rPr>
      </w:pPr>
      <w:bookmarkStart w:id="375" w:name="_Toc410059818"/>
      <w:bookmarkStart w:id="376" w:name="_Ref410124624"/>
      <w:bookmarkStart w:id="377" w:name="_Ref424824320"/>
      <w:bookmarkStart w:id="378" w:name="_Ref4602065"/>
      <w:bookmarkStart w:id="379" w:name="_Toc27405830"/>
      <w:r w:rsidRPr="00132CA8">
        <w:rPr>
          <w:rFonts w:ascii="Arial" w:hAnsi="Arial"/>
        </w:rPr>
        <w:t>Downturn Adjustments</w:t>
      </w:r>
      <w:bookmarkEnd w:id="375"/>
      <w:bookmarkEnd w:id="376"/>
      <w:bookmarkEnd w:id="377"/>
      <w:bookmarkEnd w:id="378"/>
      <w:bookmarkEnd w:id="379"/>
    </w:p>
    <w:p w14:paraId="2E574987" w14:textId="77777777" w:rsidR="00132CA8" w:rsidRPr="00132CA8" w:rsidRDefault="00132CA8" w:rsidP="00132CA8">
      <w:pPr>
        <w:spacing w:after="240"/>
        <w:rPr>
          <w:rFonts w:ascii="Arial" w:hAnsi="Arial" w:cs="Arial"/>
        </w:rPr>
      </w:pPr>
      <w:r w:rsidRPr="00132CA8">
        <w:rPr>
          <w:rFonts w:ascii="Arial" w:hAnsi="Arial" w:cs="Arial"/>
        </w:rPr>
        <w:t>The downturn impact assessed through the downturn period approach which compares the average LGDs during the downturn periods with the overall long run average, incorporates both resolved and unresolved defaults. The resolved defaults use the realized LGD, whereas the unresolved defaults use the expected LGD from the unresolved methodology. Also, the downturn adjustments are calibrated to granular collateral groupings that are consistent with the groupings used in the unresolved adjustment.</w:t>
      </w:r>
    </w:p>
    <w:p w14:paraId="65AC9875" w14:textId="77777777" w:rsidR="00132CA8" w:rsidRPr="00132CA8" w:rsidRDefault="00132CA8" w:rsidP="00132CA8">
      <w:pPr>
        <w:spacing w:after="240"/>
        <w:rPr>
          <w:rFonts w:ascii="Arial" w:hAnsi="Arial" w:cs="Arial"/>
        </w:rPr>
      </w:pPr>
      <w:r w:rsidRPr="00132CA8">
        <w:rPr>
          <w:rFonts w:ascii="Arial" w:hAnsi="Arial" w:cs="Arial"/>
        </w:rPr>
        <w:t xml:space="preserve">The downturn adjustment is calculated as the difference between the downturn LGD and the LR LGD using the combined resolved and unresolved defaults. </w:t>
      </w:r>
    </w:p>
    <w:tbl>
      <w:tblPr>
        <w:tblW w:w="9244" w:type="dxa"/>
        <w:tblInd w:w="-45" w:type="dxa"/>
        <w:tblLayout w:type="fixed"/>
        <w:tblLook w:val="0000" w:firstRow="0" w:lastRow="0" w:firstColumn="0" w:lastColumn="0" w:noHBand="0" w:noVBand="0"/>
      </w:tblPr>
      <w:tblGrid>
        <w:gridCol w:w="3149"/>
        <w:gridCol w:w="850"/>
        <w:gridCol w:w="1418"/>
        <w:gridCol w:w="850"/>
        <w:gridCol w:w="1418"/>
        <w:gridCol w:w="1559"/>
      </w:tblGrid>
      <w:tr w:rsidR="00536A51" w14:paraId="51E08A3B" w14:textId="77777777" w:rsidTr="00D966A8">
        <w:tblPrEx>
          <w:tblCellMar>
            <w:top w:w="0" w:type="dxa"/>
            <w:bottom w:w="0" w:type="dxa"/>
          </w:tblCellMar>
        </w:tblPrEx>
        <w:trPr>
          <w:trHeight w:val="504"/>
        </w:trPr>
        <w:tc>
          <w:tcPr>
            <w:tcW w:w="3149" w:type="dxa"/>
            <w:vMerge w:val="restart"/>
            <w:tcBorders>
              <w:top w:val="single" w:sz="12" w:space="0" w:color="auto"/>
              <w:left w:val="single" w:sz="12" w:space="0" w:color="auto"/>
              <w:right w:val="single" w:sz="12" w:space="0" w:color="auto"/>
            </w:tcBorders>
            <w:shd w:val="solid" w:color="969696" w:fill="auto"/>
            <w:vAlign w:val="center"/>
          </w:tcPr>
          <w:p w14:paraId="664C691D" w14:textId="77777777" w:rsidR="00536A51" w:rsidRDefault="00536A51">
            <w:pPr>
              <w:autoSpaceDE w:val="0"/>
              <w:autoSpaceDN w:val="0"/>
              <w:snapToGrid/>
              <w:rPr>
                <w:rFonts w:ascii="Arial" w:eastAsia="宋体" w:hAnsi="Arial" w:cs="Arial"/>
                <w:b/>
                <w:bCs/>
                <w:color w:val="000000"/>
                <w:sz w:val="20"/>
                <w:szCs w:val="20"/>
                <w:lang w:val="en-US"/>
              </w:rPr>
            </w:pPr>
            <w:r>
              <w:rPr>
                <w:rFonts w:ascii="Arial" w:eastAsia="宋体" w:hAnsi="Arial" w:cs="Arial"/>
                <w:b/>
                <w:bCs/>
                <w:color w:val="000000"/>
                <w:sz w:val="20"/>
                <w:szCs w:val="20"/>
                <w:lang w:val="en-US"/>
              </w:rPr>
              <w:lastRenderedPageBreak/>
              <w:t>Primary Collateral Group</w:t>
            </w:r>
          </w:p>
        </w:tc>
        <w:tc>
          <w:tcPr>
            <w:tcW w:w="2268" w:type="dxa"/>
            <w:gridSpan w:val="2"/>
            <w:tcBorders>
              <w:top w:val="single" w:sz="12" w:space="0" w:color="auto"/>
              <w:left w:val="single" w:sz="12" w:space="0" w:color="auto"/>
              <w:bottom w:val="single" w:sz="12" w:space="0" w:color="auto"/>
              <w:right w:val="single" w:sz="12" w:space="0" w:color="auto"/>
            </w:tcBorders>
            <w:shd w:val="solid" w:color="969696" w:fill="auto"/>
            <w:vAlign w:val="center"/>
          </w:tcPr>
          <w:p w14:paraId="10B9EA82" w14:textId="7A58D394" w:rsidR="00536A51" w:rsidRDefault="00536A51" w:rsidP="00536A51">
            <w:pPr>
              <w:autoSpaceDE w:val="0"/>
              <w:autoSpaceDN w:val="0"/>
              <w:snapToGrid/>
              <w:jc w:val="center"/>
              <w:rPr>
                <w:rFonts w:ascii="Arial" w:eastAsia="宋体" w:hAnsi="Arial" w:cs="Arial"/>
                <w:b/>
                <w:bCs/>
                <w:color w:val="000000"/>
                <w:sz w:val="20"/>
                <w:szCs w:val="20"/>
                <w:lang w:val="en-US"/>
              </w:rPr>
            </w:pPr>
            <w:r>
              <w:rPr>
                <w:rFonts w:ascii="Arial" w:eastAsia="宋体" w:hAnsi="Arial" w:cs="Arial"/>
                <w:b/>
                <w:bCs/>
                <w:color w:val="000000"/>
                <w:sz w:val="20"/>
                <w:szCs w:val="20"/>
                <w:lang w:val="en-US"/>
              </w:rPr>
              <w:t>Long-run</w:t>
            </w:r>
          </w:p>
        </w:tc>
        <w:tc>
          <w:tcPr>
            <w:tcW w:w="2268" w:type="dxa"/>
            <w:gridSpan w:val="2"/>
            <w:tcBorders>
              <w:top w:val="single" w:sz="12" w:space="0" w:color="auto"/>
              <w:left w:val="single" w:sz="12" w:space="0" w:color="auto"/>
              <w:bottom w:val="single" w:sz="12" w:space="0" w:color="auto"/>
              <w:right w:val="single" w:sz="12" w:space="0" w:color="auto"/>
            </w:tcBorders>
            <w:shd w:val="solid" w:color="969696" w:fill="auto"/>
            <w:vAlign w:val="center"/>
          </w:tcPr>
          <w:p w14:paraId="353F2862" w14:textId="1141BEBF" w:rsidR="00536A51" w:rsidRDefault="00536A51">
            <w:pPr>
              <w:autoSpaceDE w:val="0"/>
              <w:autoSpaceDN w:val="0"/>
              <w:snapToGrid/>
              <w:jc w:val="center"/>
              <w:rPr>
                <w:rFonts w:ascii="Arial" w:eastAsia="宋体" w:hAnsi="Arial" w:cs="Arial"/>
                <w:b/>
                <w:bCs/>
                <w:color w:val="000000"/>
                <w:sz w:val="20"/>
                <w:szCs w:val="20"/>
                <w:lang w:val="en-US"/>
              </w:rPr>
            </w:pPr>
            <w:r>
              <w:rPr>
                <w:rFonts w:ascii="Arial" w:eastAsia="宋体" w:hAnsi="Arial" w:cs="Arial"/>
                <w:b/>
                <w:bCs/>
                <w:color w:val="000000"/>
                <w:sz w:val="20"/>
                <w:szCs w:val="20"/>
                <w:lang w:val="en-US"/>
              </w:rPr>
              <w:t>Downturn</w:t>
            </w:r>
          </w:p>
        </w:tc>
        <w:tc>
          <w:tcPr>
            <w:tcW w:w="1559" w:type="dxa"/>
            <w:vMerge w:val="restart"/>
            <w:tcBorders>
              <w:top w:val="single" w:sz="12" w:space="0" w:color="auto"/>
              <w:left w:val="nil"/>
              <w:right w:val="single" w:sz="12" w:space="0" w:color="auto"/>
            </w:tcBorders>
            <w:shd w:val="solid" w:color="969696" w:fill="auto"/>
            <w:vAlign w:val="center"/>
          </w:tcPr>
          <w:p w14:paraId="26AF913F" w14:textId="77777777" w:rsidR="00536A51" w:rsidRDefault="00536A51">
            <w:pPr>
              <w:autoSpaceDE w:val="0"/>
              <w:autoSpaceDN w:val="0"/>
              <w:snapToGrid/>
              <w:jc w:val="center"/>
              <w:rPr>
                <w:rFonts w:ascii="Arial" w:eastAsia="宋体" w:hAnsi="Arial" w:cs="Arial"/>
                <w:b/>
                <w:bCs/>
                <w:color w:val="000000"/>
                <w:sz w:val="20"/>
                <w:szCs w:val="20"/>
                <w:lang w:val="en-US"/>
              </w:rPr>
            </w:pPr>
            <w:r>
              <w:rPr>
                <w:rFonts w:ascii="Arial" w:eastAsia="宋体" w:hAnsi="Arial" w:cs="Arial"/>
                <w:b/>
                <w:bCs/>
                <w:color w:val="000000"/>
                <w:sz w:val="20"/>
                <w:szCs w:val="20"/>
                <w:lang w:val="en-US"/>
              </w:rPr>
              <w:t>Downturn Adjustment</w:t>
            </w:r>
          </w:p>
          <w:p w14:paraId="52FD1376" w14:textId="3863F3FB" w:rsidR="00536A51" w:rsidRDefault="00536A51" w:rsidP="00193145">
            <w:pPr>
              <w:autoSpaceDE w:val="0"/>
              <w:autoSpaceDN w:val="0"/>
              <w:jc w:val="center"/>
              <w:rPr>
                <w:rFonts w:ascii="Arial" w:eastAsia="宋体" w:hAnsi="Arial" w:cs="Arial"/>
                <w:b/>
                <w:bCs/>
                <w:color w:val="000000"/>
                <w:sz w:val="20"/>
                <w:szCs w:val="20"/>
                <w:lang w:val="en-US"/>
              </w:rPr>
            </w:pPr>
            <w:r>
              <w:rPr>
                <w:rFonts w:ascii="Arial" w:eastAsia="宋体" w:hAnsi="Arial" w:cs="Arial"/>
                <w:b/>
                <w:bCs/>
                <w:color w:val="000000"/>
                <w:sz w:val="20"/>
                <w:szCs w:val="20"/>
                <w:lang w:val="en-US"/>
              </w:rPr>
              <w:t>(b-a)</w:t>
            </w:r>
          </w:p>
        </w:tc>
      </w:tr>
      <w:tr w:rsidR="00536A51" w14:paraId="76FF511B" w14:textId="77777777" w:rsidTr="00536A51">
        <w:tblPrEx>
          <w:tblCellMar>
            <w:top w:w="0" w:type="dxa"/>
            <w:bottom w:w="0" w:type="dxa"/>
          </w:tblCellMar>
        </w:tblPrEx>
        <w:trPr>
          <w:trHeight w:val="521"/>
        </w:trPr>
        <w:tc>
          <w:tcPr>
            <w:tcW w:w="3149" w:type="dxa"/>
            <w:vMerge/>
            <w:tcBorders>
              <w:left w:val="single" w:sz="12" w:space="0" w:color="auto"/>
              <w:bottom w:val="nil"/>
              <w:right w:val="single" w:sz="12" w:space="0" w:color="auto"/>
            </w:tcBorders>
            <w:shd w:val="solid" w:color="969696" w:fill="auto"/>
            <w:vAlign w:val="center"/>
          </w:tcPr>
          <w:p w14:paraId="2E23D6A5" w14:textId="77777777" w:rsidR="00536A51" w:rsidRDefault="00536A51">
            <w:pPr>
              <w:autoSpaceDE w:val="0"/>
              <w:autoSpaceDN w:val="0"/>
              <w:snapToGrid/>
              <w:jc w:val="right"/>
              <w:rPr>
                <w:rFonts w:ascii="Arial" w:eastAsia="宋体" w:hAnsi="Arial" w:cs="Arial"/>
                <w:b/>
                <w:bCs/>
                <w:color w:val="000000"/>
                <w:sz w:val="20"/>
                <w:szCs w:val="20"/>
                <w:lang w:val="en-US"/>
              </w:rPr>
            </w:pPr>
          </w:p>
        </w:tc>
        <w:tc>
          <w:tcPr>
            <w:tcW w:w="850" w:type="dxa"/>
            <w:tcBorders>
              <w:top w:val="single" w:sz="12" w:space="0" w:color="auto"/>
              <w:left w:val="single" w:sz="12" w:space="0" w:color="auto"/>
              <w:bottom w:val="nil"/>
              <w:right w:val="single" w:sz="12" w:space="0" w:color="auto"/>
            </w:tcBorders>
            <w:shd w:val="solid" w:color="969696" w:fill="auto"/>
            <w:vAlign w:val="center"/>
          </w:tcPr>
          <w:p w14:paraId="2FEE5048" w14:textId="77777777" w:rsidR="00536A51" w:rsidRDefault="00536A51">
            <w:pPr>
              <w:autoSpaceDE w:val="0"/>
              <w:autoSpaceDN w:val="0"/>
              <w:snapToGrid/>
              <w:jc w:val="center"/>
              <w:rPr>
                <w:rFonts w:ascii="Arial" w:eastAsia="宋体" w:hAnsi="Arial" w:cs="Arial"/>
                <w:b/>
                <w:bCs/>
                <w:color w:val="000000"/>
                <w:sz w:val="20"/>
                <w:szCs w:val="20"/>
                <w:lang w:val="en-US"/>
              </w:rPr>
            </w:pPr>
            <w:r>
              <w:rPr>
                <w:rFonts w:ascii="Arial" w:eastAsia="宋体" w:hAnsi="Arial" w:cs="Arial"/>
                <w:b/>
                <w:bCs/>
                <w:color w:val="000000"/>
                <w:sz w:val="20"/>
                <w:szCs w:val="20"/>
                <w:lang w:val="en-US"/>
              </w:rPr>
              <w:t>Count</w:t>
            </w:r>
          </w:p>
        </w:tc>
        <w:tc>
          <w:tcPr>
            <w:tcW w:w="1418" w:type="dxa"/>
            <w:tcBorders>
              <w:top w:val="nil"/>
              <w:left w:val="nil"/>
              <w:bottom w:val="nil"/>
              <w:right w:val="single" w:sz="12" w:space="0" w:color="auto"/>
            </w:tcBorders>
            <w:shd w:val="solid" w:color="969696" w:fill="auto"/>
            <w:vAlign w:val="center"/>
          </w:tcPr>
          <w:p w14:paraId="648AB9EA" w14:textId="77777777" w:rsidR="00536A51" w:rsidRDefault="00536A51">
            <w:pPr>
              <w:autoSpaceDE w:val="0"/>
              <w:autoSpaceDN w:val="0"/>
              <w:snapToGrid/>
              <w:jc w:val="center"/>
              <w:rPr>
                <w:rFonts w:ascii="Arial" w:eastAsia="宋体" w:hAnsi="Arial" w:cs="Arial"/>
                <w:b/>
                <w:bCs/>
                <w:color w:val="000000"/>
                <w:sz w:val="20"/>
                <w:szCs w:val="20"/>
                <w:vertAlign w:val="superscript"/>
                <w:lang w:val="en-US"/>
              </w:rPr>
            </w:pPr>
            <w:r>
              <w:rPr>
                <w:rFonts w:ascii="Arial" w:eastAsia="宋体" w:hAnsi="Arial" w:cs="Arial"/>
                <w:b/>
                <w:bCs/>
                <w:color w:val="000000"/>
                <w:sz w:val="20"/>
                <w:szCs w:val="20"/>
                <w:lang w:val="en-US"/>
              </w:rPr>
              <w:t>LR LGD with Unresolved Impact</w:t>
            </w:r>
            <w:r>
              <w:rPr>
                <w:rFonts w:ascii="Arial" w:eastAsia="宋体" w:hAnsi="Arial" w:cs="Arial"/>
                <w:b/>
                <w:bCs/>
                <w:color w:val="000000"/>
                <w:sz w:val="20"/>
                <w:szCs w:val="20"/>
                <w:vertAlign w:val="superscript"/>
                <w:lang w:val="en-US"/>
              </w:rPr>
              <w:t>1</w:t>
            </w:r>
          </w:p>
        </w:tc>
        <w:tc>
          <w:tcPr>
            <w:tcW w:w="850" w:type="dxa"/>
            <w:tcBorders>
              <w:top w:val="single" w:sz="12" w:space="0" w:color="auto"/>
              <w:left w:val="single" w:sz="12" w:space="0" w:color="auto"/>
              <w:bottom w:val="nil"/>
              <w:right w:val="single" w:sz="12" w:space="0" w:color="auto"/>
            </w:tcBorders>
            <w:shd w:val="solid" w:color="969696" w:fill="auto"/>
            <w:vAlign w:val="center"/>
          </w:tcPr>
          <w:p w14:paraId="390B2518" w14:textId="77777777" w:rsidR="00536A51" w:rsidRDefault="00536A51">
            <w:pPr>
              <w:autoSpaceDE w:val="0"/>
              <w:autoSpaceDN w:val="0"/>
              <w:snapToGrid/>
              <w:jc w:val="center"/>
              <w:rPr>
                <w:rFonts w:ascii="Arial" w:eastAsia="宋体" w:hAnsi="Arial" w:cs="Arial"/>
                <w:b/>
                <w:bCs/>
                <w:color w:val="000000"/>
                <w:sz w:val="20"/>
                <w:szCs w:val="20"/>
                <w:lang w:val="en-US"/>
              </w:rPr>
            </w:pPr>
            <w:r>
              <w:rPr>
                <w:rFonts w:ascii="Arial" w:eastAsia="宋体" w:hAnsi="Arial" w:cs="Arial"/>
                <w:b/>
                <w:bCs/>
                <w:color w:val="000000"/>
                <w:sz w:val="20"/>
                <w:szCs w:val="20"/>
                <w:lang w:val="en-US"/>
              </w:rPr>
              <w:t>Count</w:t>
            </w:r>
          </w:p>
        </w:tc>
        <w:tc>
          <w:tcPr>
            <w:tcW w:w="1418" w:type="dxa"/>
            <w:tcBorders>
              <w:top w:val="nil"/>
              <w:left w:val="nil"/>
              <w:bottom w:val="nil"/>
              <w:right w:val="single" w:sz="12" w:space="0" w:color="auto"/>
            </w:tcBorders>
            <w:shd w:val="solid" w:color="969696" w:fill="auto"/>
            <w:vAlign w:val="center"/>
          </w:tcPr>
          <w:p w14:paraId="7B9AD073" w14:textId="77777777" w:rsidR="00536A51" w:rsidRDefault="00536A51">
            <w:pPr>
              <w:autoSpaceDE w:val="0"/>
              <w:autoSpaceDN w:val="0"/>
              <w:snapToGrid/>
              <w:jc w:val="center"/>
              <w:rPr>
                <w:rFonts w:ascii="Arial" w:eastAsia="宋体" w:hAnsi="Arial" w:cs="Arial"/>
                <w:b/>
                <w:bCs/>
                <w:color w:val="000000"/>
                <w:sz w:val="20"/>
                <w:szCs w:val="20"/>
                <w:vertAlign w:val="superscript"/>
                <w:lang w:val="en-US"/>
              </w:rPr>
            </w:pPr>
            <w:r>
              <w:rPr>
                <w:rFonts w:ascii="Arial" w:eastAsia="宋体" w:hAnsi="Arial" w:cs="Arial"/>
                <w:b/>
                <w:bCs/>
                <w:color w:val="000000"/>
                <w:sz w:val="20"/>
                <w:szCs w:val="20"/>
                <w:lang w:val="en-US"/>
              </w:rPr>
              <w:t>DT LGD with Unresolved Impact</w:t>
            </w:r>
            <w:r>
              <w:rPr>
                <w:rFonts w:ascii="Arial" w:eastAsia="宋体" w:hAnsi="Arial" w:cs="Arial"/>
                <w:b/>
                <w:bCs/>
                <w:color w:val="000000"/>
                <w:sz w:val="20"/>
                <w:szCs w:val="20"/>
                <w:vertAlign w:val="superscript"/>
                <w:lang w:val="en-US"/>
              </w:rPr>
              <w:t>2</w:t>
            </w:r>
          </w:p>
        </w:tc>
        <w:tc>
          <w:tcPr>
            <w:tcW w:w="1559" w:type="dxa"/>
            <w:vMerge/>
            <w:tcBorders>
              <w:left w:val="nil"/>
              <w:bottom w:val="nil"/>
              <w:right w:val="single" w:sz="12" w:space="0" w:color="auto"/>
            </w:tcBorders>
            <w:shd w:val="solid" w:color="969696" w:fill="auto"/>
            <w:vAlign w:val="center"/>
          </w:tcPr>
          <w:p w14:paraId="7D3BB799" w14:textId="7CF6E4AC" w:rsidR="00536A51" w:rsidRDefault="00536A51">
            <w:pPr>
              <w:autoSpaceDE w:val="0"/>
              <w:autoSpaceDN w:val="0"/>
              <w:snapToGrid/>
              <w:jc w:val="center"/>
              <w:rPr>
                <w:rFonts w:ascii="Arial" w:eastAsia="宋体" w:hAnsi="Arial" w:cs="Arial"/>
                <w:b/>
                <w:bCs/>
                <w:color w:val="000000"/>
                <w:sz w:val="20"/>
                <w:szCs w:val="20"/>
                <w:lang w:val="en-US"/>
              </w:rPr>
            </w:pPr>
          </w:p>
        </w:tc>
      </w:tr>
      <w:tr w:rsidR="00536A51" w14:paraId="1FDB5C42" w14:textId="77777777" w:rsidTr="00536A51">
        <w:tblPrEx>
          <w:tblCellMar>
            <w:top w:w="0" w:type="dxa"/>
            <w:bottom w:w="0" w:type="dxa"/>
          </w:tblCellMar>
        </w:tblPrEx>
        <w:trPr>
          <w:trHeight w:val="298"/>
        </w:trPr>
        <w:tc>
          <w:tcPr>
            <w:tcW w:w="3149" w:type="dxa"/>
            <w:tcBorders>
              <w:top w:val="nil"/>
              <w:left w:val="single" w:sz="12" w:space="0" w:color="auto"/>
              <w:bottom w:val="single" w:sz="12" w:space="0" w:color="000000"/>
              <w:right w:val="single" w:sz="12" w:space="0" w:color="auto"/>
            </w:tcBorders>
            <w:shd w:val="solid" w:color="969696" w:fill="auto"/>
            <w:vAlign w:val="center"/>
          </w:tcPr>
          <w:p w14:paraId="3BD761A2" w14:textId="77777777" w:rsidR="00536A51" w:rsidRDefault="00536A51">
            <w:pPr>
              <w:autoSpaceDE w:val="0"/>
              <w:autoSpaceDN w:val="0"/>
              <w:snapToGrid/>
              <w:jc w:val="right"/>
              <w:rPr>
                <w:rFonts w:ascii="Arial" w:eastAsia="宋体" w:hAnsi="Arial" w:cs="Arial"/>
                <w:b/>
                <w:bCs/>
                <w:color w:val="000000"/>
                <w:sz w:val="20"/>
                <w:szCs w:val="20"/>
                <w:lang w:val="en-US"/>
              </w:rPr>
            </w:pPr>
          </w:p>
        </w:tc>
        <w:tc>
          <w:tcPr>
            <w:tcW w:w="850" w:type="dxa"/>
            <w:tcBorders>
              <w:top w:val="nil"/>
              <w:left w:val="single" w:sz="12" w:space="0" w:color="auto"/>
              <w:bottom w:val="single" w:sz="12" w:space="0" w:color="auto"/>
              <w:right w:val="single" w:sz="12" w:space="0" w:color="auto"/>
            </w:tcBorders>
            <w:shd w:val="solid" w:color="969696" w:fill="auto"/>
            <w:vAlign w:val="center"/>
          </w:tcPr>
          <w:p w14:paraId="50C96230" w14:textId="77777777" w:rsidR="00536A51" w:rsidRDefault="00536A51">
            <w:pPr>
              <w:autoSpaceDE w:val="0"/>
              <w:autoSpaceDN w:val="0"/>
              <w:snapToGrid/>
              <w:jc w:val="center"/>
              <w:rPr>
                <w:rFonts w:ascii="Arial" w:eastAsia="宋体" w:hAnsi="Arial" w:cs="Arial"/>
                <w:b/>
                <w:bCs/>
                <w:color w:val="000000"/>
                <w:sz w:val="20"/>
                <w:szCs w:val="20"/>
                <w:lang w:val="en-US"/>
              </w:rPr>
            </w:pPr>
          </w:p>
        </w:tc>
        <w:tc>
          <w:tcPr>
            <w:tcW w:w="1418" w:type="dxa"/>
            <w:tcBorders>
              <w:top w:val="nil"/>
              <w:left w:val="nil"/>
              <w:bottom w:val="single" w:sz="12" w:space="0" w:color="auto"/>
              <w:right w:val="single" w:sz="12" w:space="0" w:color="auto"/>
            </w:tcBorders>
            <w:shd w:val="solid" w:color="969696" w:fill="auto"/>
            <w:vAlign w:val="center"/>
          </w:tcPr>
          <w:p w14:paraId="58C89936" w14:textId="77777777" w:rsidR="00536A51" w:rsidRDefault="00536A51">
            <w:pPr>
              <w:autoSpaceDE w:val="0"/>
              <w:autoSpaceDN w:val="0"/>
              <w:snapToGrid/>
              <w:jc w:val="center"/>
              <w:rPr>
                <w:rFonts w:ascii="Arial" w:eastAsia="宋体" w:hAnsi="Arial" w:cs="Arial"/>
                <w:b/>
                <w:bCs/>
                <w:color w:val="000000"/>
                <w:sz w:val="20"/>
                <w:szCs w:val="20"/>
                <w:lang w:val="en-US"/>
              </w:rPr>
            </w:pPr>
            <w:r>
              <w:rPr>
                <w:rFonts w:ascii="Arial" w:eastAsia="宋体" w:hAnsi="Arial" w:cs="Arial"/>
                <w:b/>
                <w:bCs/>
                <w:color w:val="000000"/>
                <w:sz w:val="20"/>
                <w:szCs w:val="20"/>
                <w:lang w:val="en-US"/>
              </w:rPr>
              <w:t>(a)</w:t>
            </w:r>
          </w:p>
        </w:tc>
        <w:tc>
          <w:tcPr>
            <w:tcW w:w="850" w:type="dxa"/>
            <w:tcBorders>
              <w:top w:val="nil"/>
              <w:left w:val="single" w:sz="12" w:space="0" w:color="auto"/>
              <w:bottom w:val="single" w:sz="12" w:space="0" w:color="auto"/>
              <w:right w:val="single" w:sz="12" w:space="0" w:color="auto"/>
            </w:tcBorders>
            <w:shd w:val="solid" w:color="969696" w:fill="auto"/>
            <w:vAlign w:val="center"/>
          </w:tcPr>
          <w:p w14:paraId="22AA9B4A" w14:textId="77777777" w:rsidR="00536A51" w:rsidRDefault="00536A51">
            <w:pPr>
              <w:autoSpaceDE w:val="0"/>
              <w:autoSpaceDN w:val="0"/>
              <w:snapToGrid/>
              <w:jc w:val="center"/>
              <w:rPr>
                <w:rFonts w:ascii="Arial" w:eastAsia="宋体" w:hAnsi="Arial" w:cs="Arial"/>
                <w:b/>
                <w:bCs/>
                <w:color w:val="000000"/>
                <w:sz w:val="20"/>
                <w:szCs w:val="20"/>
                <w:lang w:val="en-US"/>
              </w:rPr>
            </w:pPr>
          </w:p>
        </w:tc>
        <w:tc>
          <w:tcPr>
            <w:tcW w:w="1418" w:type="dxa"/>
            <w:tcBorders>
              <w:top w:val="nil"/>
              <w:left w:val="nil"/>
              <w:bottom w:val="single" w:sz="12" w:space="0" w:color="auto"/>
              <w:right w:val="single" w:sz="12" w:space="0" w:color="auto"/>
            </w:tcBorders>
            <w:shd w:val="solid" w:color="969696" w:fill="auto"/>
            <w:vAlign w:val="center"/>
          </w:tcPr>
          <w:p w14:paraId="0614243A" w14:textId="77777777" w:rsidR="00536A51" w:rsidRDefault="00536A51">
            <w:pPr>
              <w:autoSpaceDE w:val="0"/>
              <w:autoSpaceDN w:val="0"/>
              <w:snapToGrid/>
              <w:jc w:val="center"/>
              <w:rPr>
                <w:rFonts w:ascii="Arial" w:eastAsia="宋体" w:hAnsi="Arial" w:cs="Arial"/>
                <w:b/>
                <w:bCs/>
                <w:color w:val="000000"/>
                <w:sz w:val="20"/>
                <w:szCs w:val="20"/>
                <w:lang w:val="en-US"/>
              </w:rPr>
            </w:pPr>
            <w:r>
              <w:rPr>
                <w:rFonts w:ascii="Arial" w:eastAsia="宋体" w:hAnsi="Arial" w:cs="Arial"/>
                <w:b/>
                <w:bCs/>
                <w:color w:val="000000"/>
                <w:sz w:val="20"/>
                <w:szCs w:val="20"/>
                <w:lang w:val="en-US"/>
              </w:rPr>
              <w:t>(b)</w:t>
            </w:r>
          </w:p>
        </w:tc>
        <w:tc>
          <w:tcPr>
            <w:tcW w:w="1559" w:type="dxa"/>
            <w:tcBorders>
              <w:top w:val="nil"/>
              <w:left w:val="nil"/>
              <w:bottom w:val="single" w:sz="12" w:space="0" w:color="auto"/>
              <w:right w:val="single" w:sz="12" w:space="0" w:color="auto"/>
            </w:tcBorders>
            <w:shd w:val="solid" w:color="969696" w:fill="auto"/>
            <w:vAlign w:val="center"/>
          </w:tcPr>
          <w:p w14:paraId="4DBE7D57" w14:textId="77777777" w:rsidR="00536A51" w:rsidRDefault="00536A51">
            <w:pPr>
              <w:autoSpaceDE w:val="0"/>
              <w:autoSpaceDN w:val="0"/>
              <w:snapToGrid/>
              <w:jc w:val="right"/>
              <w:rPr>
                <w:rFonts w:eastAsia="宋体" w:cs="Calibri"/>
                <w:color w:val="000000"/>
                <w:lang w:val="en-US"/>
              </w:rPr>
            </w:pPr>
          </w:p>
        </w:tc>
      </w:tr>
      <w:tr w:rsidR="00536A51" w14:paraId="7C702787" w14:textId="77777777" w:rsidTr="00536A51">
        <w:tblPrEx>
          <w:tblCellMar>
            <w:top w:w="0" w:type="dxa"/>
            <w:bottom w:w="0" w:type="dxa"/>
          </w:tblCellMar>
        </w:tblPrEx>
        <w:trPr>
          <w:trHeight w:val="298"/>
        </w:trPr>
        <w:tc>
          <w:tcPr>
            <w:tcW w:w="3149" w:type="dxa"/>
            <w:tcBorders>
              <w:top w:val="nil"/>
              <w:left w:val="single" w:sz="12" w:space="0" w:color="auto"/>
              <w:bottom w:val="single" w:sz="12" w:space="0" w:color="auto"/>
              <w:right w:val="single" w:sz="12" w:space="0" w:color="auto"/>
            </w:tcBorders>
            <w:vAlign w:val="center"/>
          </w:tcPr>
          <w:p w14:paraId="3D6F07CC" w14:textId="77777777" w:rsidR="00536A51" w:rsidRDefault="00536A51">
            <w:pPr>
              <w:autoSpaceDE w:val="0"/>
              <w:autoSpaceDN w:val="0"/>
              <w:snapToGrid/>
              <w:rPr>
                <w:rFonts w:ascii="Arial" w:eastAsia="宋体" w:hAnsi="Arial" w:cs="Arial"/>
                <w:color w:val="000000"/>
                <w:sz w:val="20"/>
                <w:szCs w:val="20"/>
                <w:lang w:val="en-US"/>
              </w:rPr>
            </w:pPr>
            <w:r>
              <w:rPr>
                <w:rFonts w:ascii="Arial" w:eastAsia="宋体" w:hAnsi="Arial" w:cs="Arial"/>
                <w:color w:val="000000"/>
                <w:sz w:val="20"/>
                <w:szCs w:val="20"/>
                <w:lang w:val="en-US"/>
              </w:rPr>
              <w:t>A/R and Inventories - Margined</w:t>
            </w:r>
          </w:p>
        </w:tc>
        <w:tc>
          <w:tcPr>
            <w:tcW w:w="850" w:type="dxa"/>
            <w:tcBorders>
              <w:top w:val="nil"/>
              <w:left w:val="nil"/>
              <w:bottom w:val="single" w:sz="12" w:space="0" w:color="auto"/>
              <w:right w:val="single" w:sz="12" w:space="0" w:color="auto"/>
            </w:tcBorders>
            <w:vAlign w:val="center"/>
          </w:tcPr>
          <w:p w14:paraId="678B034F" w14:textId="77777777" w:rsidR="00536A51" w:rsidRDefault="00536A51">
            <w:pPr>
              <w:autoSpaceDE w:val="0"/>
              <w:autoSpaceDN w:val="0"/>
              <w:snapToGrid/>
              <w:jc w:val="center"/>
              <w:rPr>
                <w:rFonts w:ascii="Arial" w:eastAsia="宋体" w:hAnsi="Arial" w:cs="Arial"/>
                <w:color w:val="000000"/>
                <w:sz w:val="20"/>
                <w:szCs w:val="20"/>
                <w:lang w:val="en-US"/>
              </w:rPr>
            </w:pPr>
            <w:r>
              <w:rPr>
                <w:rFonts w:ascii="Arial" w:eastAsia="宋体" w:hAnsi="Arial" w:cs="Arial"/>
                <w:color w:val="000000"/>
                <w:sz w:val="20"/>
                <w:szCs w:val="20"/>
                <w:lang w:val="en-US"/>
              </w:rPr>
              <w:t>143</w:t>
            </w:r>
          </w:p>
        </w:tc>
        <w:tc>
          <w:tcPr>
            <w:tcW w:w="1418" w:type="dxa"/>
            <w:tcBorders>
              <w:top w:val="nil"/>
              <w:left w:val="nil"/>
              <w:bottom w:val="single" w:sz="12" w:space="0" w:color="auto"/>
              <w:right w:val="single" w:sz="12" w:space="0" w:color="auto"/>
            </w:tcBorders>
            <w:vAlign w:val="center"/>
          </w:tcPr>
          <w:p w14:paraId="5B0AE49C" w14:textId="77777777" w:rsidR="00536A51" w:rsidRDefault="00536A51">
            <w:pPr>
              <w:autoSpaceDE w:val="0"/>
              <w:autoSpaceDN w:val="0"/>
              <w:snapToGrid/>
              <w:jc w:val="center"/>
              <w:rPr>
                <w:rFonts w:ascii="Arial" w:eastAsia="宋体" w:hAnsi="Arial" w:cs="Arial"/>
                <w:color w:val="000000"/>
                <w:sz w:val="20"/>
                <w:szCs w:val="20"/>
                <w:lang w:val="en-US"/>
              </w:rPr>
            </w:pPr>
            <w:r>
              <w:rPr>
                <w:rFonts w:ascii="Arial" w:eastAsia="宋体" w:hAnsi="Arial" w:cs="Arial"/>
                <w:color w:val="000000"/>
                <w:sz w:val="20"/>
                <w:szCs w:val="20"/>
                <w:lang w:val="en-US"/>
              </w:rPr>
              <w:t>35.2%</w:t>
            </w:r>
          </w:p>
        </w:tc>
        <w:tc>
          <w:tcPr>
            <w:tcW w:w="850" w:type="dxa"/>
            <w:tcBorders>
              <w:top w:val="nil"/>
              <w:left w:val="nil"/>
              <w:bottom w:val="single" w:sz="12" w:space="0" w:color="auto"/>
              <w:right w:val="single" w:sz="12" w:space="0" w:color="auto"/>
            </w:tcBorders>
            <w:vAlign w:val="center"/>
          </w:tcPr>
          <w:p w14:paraId="4BF118A0" w14:textId="77777777" w:rsidR="00536A51" w:rsidRDefault="00536A51">
            <w:pPr>
              <w:autoSpaceDE w:val="0"/>
              <w:autoSpaceDN w:val="0"/>
              <w:snapToGrid/>
              <w:jc w:val="center"/>
              <w:rPr>
                <w:rFonts w:ascii="Arial" w:eastAsia="宋体" w:hAnsi="Arial" w:cs="Arial"/>
                <w:color w:val="000000"/>
                <w:sz w:val="20"/>
                <w:szCs w:val="20"/>
                <w:lang w:val="en-US"/>
              </w:rPr>
            </w:pPr>
            <w:r>
              <w:rPr>
                <w:rFonts w:ascii="Arial" w:eastAsia="宋体" w:hAnsi="Arial" w:cs="Arial"/>
                <w:color w:val="000000"/>
                <w:sz w:val="20"/>
                <w:szCs w:val="20"/>
                <w:lang w:val="en-US"/>
              </w:rPr>
              <w:t>68</w:t>
            </w:r>
          </w:p>
        </w:tc>
        <w:tc>
          <w:tcPr>
            <w:tcW w:w="1418" w:type="dxa"/>
            <w:tcBorders>
              <w:top w:val="nil"/>
              <w:left w:val="nil"/>
              <w:bottom w:val="single" w:sz="12" w:space="0" w:color="auto"/>
              <w:right w:val="single" w:sz="12" w:space="0" w:color="auto"/>
            </w:tcBorders>
            <w:vAlign w:val="center"/>
          </w:tcPr>
          <w:p w14:paraId="7B4A97CD" w14:textId="77777777" w:rsidR="00536A51" w:rsidRDefault="00536A51">
            <w:pPr>
              <w:autoSpaceDE w:val="0"/>
              <w:autoSpaceDN w:val="0"/>
              <w:snapToGrid/>
              <w:jc w:val="center"/>
              <w:rPr>
                <w:rFonts w:ascii="Arial" w:eastAsia="宋体" w:hAnsi="Arial" w:cs="Arial"/>
                <w:color w:val="000000"/>
                <w:sz w:val="20"/>
                <w:szCs w:val="20"/>
                <w:lang w:val="en-US"/>
              </w:rPr>
            </w:pPr>
            <w:r>
              <w:rPr>
                <w:rFonts w:ascii="Arial" w:eastAsia="宋体" w:hAnsi="Arial" w:cs="Arial"/>
                <w:color w:val="000000"/>
                <w:sz w:val="20"/>
                <w:szCs w:val="20"/>
                <w:lang w:val="en-US"/>
              </w:rPr>
              <w:t>47.1%</w:t>
            </w:r>
          </w:p>
        </w:tc>
        <w:tc>
          <w:tcPr>
            <w:tcW w:w="1559" w:type="dxa"/>
            <w:tcBorders>
              <w:top w:val="nil"/>
              <w:left w:val="nil"/>
              <w:bottom w:val="single" w:sz="12" w:space="0" w:color="auto"/>
              <w:right w:val="single" w:sz="12" w:space="0" w:color="auto"/>
            </w:tcBorders>
            <w:vAlign w:val="center"/>
          </w:tcPr>
          <w:p w14:paraId="77AE7FF7" w14:textId="77777777" w:rsidR="00536A51" w:rsidRDefault="00536A51">
            <w:pPr>
              <w:autoSpaceDE w:val="0"/>
              <w:autoSpaceDN w:val="0"/>
              <w:snapToGrid/>
              <w:jc w:val="center"/>
              <w:rPr>
                <w:rFonts w:ascii="Arial" w:eastAsia="宋体" w:hAnsi="Arial" w:cs="Arial"/>
                <w:color w:val="000000"/>
                <w:sz w:val="20"/>
                <w:szCs w:val="20"/>
                <w:lang w:val="en-US"/>
              </w:rPr>
            </w:pPr>
            <w:r>
              <w:rPr>
                <w:rFonts w:ascii="Arial" w:eastAsia="宋体" w:hAnsi="Arial" w:cs="Arial"/>
                <w:color w:val="000000"/>
                <w:sz w:val="20"/>
                <w:szCs w:val="20"/>
                <w:lang w:val="en-US"/>
              </w:rPr>
              <w:t>11.9%</w:t>
            </w:r>
          </w:p>
        </w:tc>
      </w:tr>
      <w:tr w:rsidR="00536A51" w14:paraId="410FCCD5" w14:textId="77777777" w:rsidTr="00536A51">
        <w:tblPrEx>
          <w:tblCellMar>
            <w:top w:w="0" w:type="dxa"/>
            <w:bottom w:w="0" w:type="dxa"/>
          </w:tblCellMar>
        </w:tblPrEx>
        <w:trPr>
          <w:trHeight w:val="298"/>
        </w:trPr>
        <w:tc>
          <w:tcPr>
            <w:tcW w:w="3149" w:type="dxa"/>
            <w:tcBorders>
              <w:top w:val="nil"/>
              <w:left w:val="single" w:sz="12" w:space="0" w:color="auto"/>
              <w:bottom w:val="single" w:sz="12" w:space="0" w:color="auto"/>
              <w:right w:val="single" w:sz="12" w:space="0" w:color="auto"/>
            </w:tcBorders>
            <w:vAlign w:val="center"/>
          </w:tcPr>
          <w:p w14:paraId="75A96F89" w14:textId="77777777" w:rsidR="00536A51" w:rsidRDefault="00536A51">
            <w:pPr>
              <w:autoSpaceDE w:val="0"/>
              <w:autoSpaceDN w:val="0"/>
              <w:snapToGrid/>
              <w:rPr>
                <w:rFonts w:ascii="Arial" w:eastAsia="宋体" w:hAnsi="Arial" w:cs="Arial"/>
                <w:color w:val="000000"/>
                <w:sz w:val="20"/>
                <w:szCs w:val="20"/>
                <w:lang w:val="en-US"/>
              </w:rPr>
            </w:pPr>
            <w:r>
              <w:rPr>
                <w:rFonts w:ascii="Arial" w:eastAsia="宋体" w:hAnsi="Arial" w:cs="Arial"/>
                <w:color w:val="000000"/>
                <w:sz w:val="20"/>
                <w:szCs w:val="20"/>
                <w:lang w:val="en-US"/>
              </w:rPr>
              <w:t>Blanket Lien</w:t>
            </w:r>
          </w:p>
        </w:tc>
        <w:tc>
          <w:tcPr>
            <w:tcW w:w="850" w:type="dxa"/>
            <w:tcBorders>
              <w:top w:val="nil"/>
              <w:left w:val="nil"/>
              <w:bottom w:val="single" w:sz="12" w:space="0" w:color="auto"/>
              <w:right w:val="single" w:sz="12" w:space="0" w:color="auto"/>
            </w:tcBorders>
            <w:vAlign w:val="center"/>
          </w:tcPr>
          <w:p w14:paraId="0028C09A" w14:textId="77777777" w:rsidR="00536A51" w:rsidRDefault="00536A51">
            <w:pPr>
              <w:autoSpaceDE w:val="0"/>
              <w:autoSpaceDN w:val="0"/>
              <w:snapToGrid/>
              <w:jc w:val="center"/>
              <w:rPr>
                <w:rFonts w:ascii="Arial" w:eastAsia="宋体" w:hAnsi="Arial" w:cs="Arial"/>
                <w:color w:val="000000"/>
                <w:sz w:val="20"/>
                <w:szCs w:val="20"/>
                <w:lang w:val="en-US"/>
              </w:rPr>
            </w:pPr>
            <w:r>
              <w:rPr>
                <w:rFonts w:ascii="Arial" w:eastAsia="宋体" w:hAnsi="Arial" w:cs="Arial"/>
                <w:color w:val="000000"/>
                <w:sz w:val="20"/>
                <w:szCs w:val="20"/>
                <w:lang w:val="en-US"/>
              </w:rPr>
              <w:t>335</w:t>
            </w:r>
          </w:p>
        </w:tc>
        <w:tc>
          <w:tcPr>
            <w:tcW w:w="1418" w:type="dxa"/>
            <w:tcBorders>
              <w:top w:val="nil"/>
              <w:left w:val="nil"/>
              <w:bottom w:val="single" w:sz="12" w:space="0" w:color="auto"/>
              <w:right w:val="single" w:sz="12" w:space="0" w:color="auto"/>
            </w:tcBorders>
            <w:vAlign w:val="center"/>
          </w:tcPr>
          <w:p w14:paraId="367181BA" w14:textId="77777777" w:rsidR="00536A51" w:rsidRDefault="00536A51">
            <w:pPr>
              <w:autoSpaceDE w:val="0"/>
              <w:autoSpaceDN w:val="0"/>
              <w:snapToGrid/>
              <w:jc w:val="center"/>
              <w:rPr>
                <w:rFonts w:ascii="Arial" w:eastAsia="宋体" w:hAnsi="Arial" w:cs="Arial"/>
                <w:color w:val="000000"/>
                <w:sz w:val="20"/>
                <w:szCs w:val="20"/>
                <w:lang w:val="en-US"/>
              </w:rPr>
            </w:pPr>
            <w:r>
              <w:rPr>
                <w:rFonts w:ascii="Arial" w:eastAsia="宋体" w:hAnsi="Arial" w:cs="Arial"/>
                <w:color w:val="000000"/>
                <w:sz w:val="20"/>
                <w:szCs w:val="20"/>
                <w:lang w:val="en-US"/>
              </w:rPr>
              <w:t>31.8%</w:t>
            </w:r>
          </w:p>
        </w:tc>
        <w:tc>
          <w:tcPr>
            <w:tcW w:w="850" w:type="dxa"/>
            <w:tcBorders>
              <w:top w:val="nil"/>
              <w:left w:val="nil"/>
              <w:bottom w:val="single" w:sz="12" w:space="0" w:color="auto"/>
              <w:right w:val="single" w:sz="12" w:space="0" w:color="auto"/>
            </w:tcBorders>
            <w:vAlign w:val="center"/>
          </w:tcPr>
          <w:p w14:paraId="3B8A95BD" w14:textId="77777777" w:rsidR="00536A51" w:rsidRDefault="00536A51">
            <w:pPr>
              <w:autoSpaceDE w:val="0"/>
              <w:autoSpaceDN w:val="0"/>
              <w:snapToGrid/>
              <w:jc w:val="center"/>
              <w:rPr>
                <w:rFonts w:ascii="Arial" w:eastAsia="宋体" w:hAnsi="Arial" w:cs="Arial"/>
                <w:color w:val="000000"/>
                <w:sz w:val="20"/>
                <w:szCs w:val="20"/>
                <w:lang w:val="en-US"/>
              </w:rPr>
            </w:pPr>
            <w:r>
              <w:rPr>
                <w:rFonts w:ascii="Arial" w:eastAsia="宋体" w:hAnsi="Arial" w:cs="Arial"/>
                <w:color w:val="000000"/>
                <w:sz w:val="20"/>
                <w:szCs w:val="20"/>
                <w:lang w:val="en-US"/>
              </w:rPr>
              <w:t>56</w:t>
            </w:r>
          </w:p>
        </w:tc>
        <w:tc>
          <w:tcPr>
            <w:tcW w:w="1418" w:type="dxa"/>
            <w:tcBorders>
              <w:top w:val="nil"/>
              <w:left w:val="nil"/>
              <w:bottom w:val="single" w:sz="12" w:space="0" w:color="auto"/>
              <w:right w:val="single" w:sz="12" w:space="0" w:color="auto"/>
            </w:tcBorders>
            <w:vAlign w:val="center"/>
          </w:tcPr>
          <w:p w14:paraId="4E9F3B5E" w14:textId="77777777" w:rsidR="00536A51" w:rsidRDefault="00536A51">
            <w:pPr>
              <w:autoSpaceDE w:val="0"/>
              <w:autoSpaceDN w:val="0"/>
              <w:snapToGrid/>
              <w:jc w:val="center"/>
              <w:rPr>
                <w:rFonts w:ascii="Arial" w:eastAsia="宋体" w:hAnsi="Arial" w:cs="Arial"/>
                <w:color w:val="000000"/>
                <w:sz w:val="20"/>
                <w:szCs w:val="20"/>
                <w:lang w:val="en-US"/>
              </w:rPr>
            </w:pPr>
            <w:r>
              <w:rPr>
                <w:rFonts w:ascii="Arial" w:eastAsia="宋体" w:hAnsi="Arial" w:cs="Arial"/>
                <w:color w:val="000000"/>
                <w:sz w:val="20"/>
                <w:szCs w:val="20"/>
                <w:lang w:val="en-US"/>
              </w:rPr>
              <w:t>39.9%</w:t>
            </w:r>
          </w:p>
        </w:tc>
        <w:tc>
          <w:tcPr>
            <w:tcW w:w="1559" w:type="dxa"/>
            <w:tcBorders>
              <w:top w:val="nil"/>
              <w:left w:val="nil"/>
              <w:bottom w:val="single" w:sz="12" w:space="0" w:color="auto"/>
              <w:right w:val="single" w:sz="12" w:space="0" w:color="auto"/>
            </w:tcBorders>
            <w:vAlign w:val="center"/>
          </w:tcPr>
          <w:p w14:paraId="4DB55878" w14:textId="77777777" w:rsidR="00536A51" w:rsidRDefault="00536A51">
            <w:pPr>
              <w:autoSpaceDE w:val="0"/>
              <w:autoSpaceDN w:val="0"/>
              <w:snapToGrid/>
              <w:jc w:val="center"/>
              <w:rPr>
                <w:rFonts w:ascii="Arial" w:eastAsia="宋体" w:hAnsi="Arial" w:cs="Arial"/>
                <w:color w:val="000000"/>
                <w:sz w:val="20"/>
                <w:szCs w:val="20"/>
                <w:lang w:val="en-US"/>
              </w:rPr>
            </w:pPr>
            <w:r>
              <w:rPr>
                <w:rFonts w:ascii="Arial" w:eastAsia="宋体" w:hAnsi="Arial" w:cs="Arial"/>
                <w:color w:val="000000"/>
                <w:sz w:val="20"/>
                <w:szCs w:val="20"/>
                <w:lang w:val="en-US"/>
              </w:rPr>
              <w:t>8.1%</w:t>
            </w:r>
          </w:p>
        </w:tc>
      </w:tr>
      <w:tr w:rsidR="00536A51" w14:paraId="36A3E121" w14:textId="77777777" w:rsidTr="00536A51">
        <w:tblPrEx>
          <w:tblCellMar>
            <w:top w:w="0" w:type="dxa"/>
            <w:bottom w:w="0" w:type="dxa"/>
          </w:tblCellMar>
        </w:tblPrEx>
        <w:trPr>
          <w:trHeight w:val="298"/>
        </w:trPr>
        <w:tc>
          <w:tcPr>
            <w:tcW w:w="3149" w:type="dxa"/>
            <w:tcBorders>
              <w:top w:val="nil"/>
              <w:left w:val="single" w:sz="12" w:space="0" w:color="auto"/>
              <w:bottom w:val="single" w:sz="12" w:space="0" w:color="auto"/>
              <w:right w:val="single" w:sz="12" w:space="0" w:color="auto"/>
            </w:tcBorders>
            <w:vAlign w:val="center"/>
          </w:tcPr>
          <w:p w14:paraId="1631EE09" w14:textId="77777777" w:rsidR="00536A51" w:rsidRDefault="00536A51">
            <w:pPr>
              <w:autoSpaceDE w:val="0"/>
              <w:autoSpaceDN w:val="0"/>
              <w:snapToGrid/>
              <w:rPr>
                <w:rFonts w:ascii="Arial" w:eastAsia="宋体" w:hAnsi="Arial" w:cs="Arial"/>
                <w:color w:val="000000"/>
                <w:sz w:val="20"/>
                <w:szCs w:val="20"/>
                <w:lang w:val="en-US"/>
              </w:rPr>
            </w:pPr>
            <w:r>
              <w:rPr>
                <w:rFonts w:ascii="Arial" w:eastAsia="宋体" w:hAnsi="Arial" w:cs="Arial"/>
                <w:color w:val="000000"/>
                <w:sz w:val="20"/>
                <w:szCs w:val="20"/>
                <w:lang w:val="en-US"/>
              </w:rPr>
              <w:t>Commercial/Farm Properties</w:t>
            </w:r>
          </w:p>
        </w:tc>
        <w:tc>
          <w:tcPr>
            <w:tcW w:w="850" w:type="dxa"/>
            <w:tcBorders>
              <w:top w:val="nil"/>
              <w:left w:val="nil"/>
              <w:bottom w:val="single" w:sz="12" w:space="0" w:color="auto"/>
              <w:right w:val="single" w:sz="12" w:space="0" w:color="auto"/>
            </w:tcBorders>
            <w:vAlign w:val="center"/>
          </w:tcPr>
          <w:p w14:paraId="14857CE7" w14:textId="77777777" w:rsidR="00536A51" w:rsidRDefault="00536A51">
            <w:pPr>
              <w:autoSpaceDE w:val="0"/>
              <w:autoSpaceDN w:val="0"/>
              <w:snapToGrid/>
              <w:jc w:val="center"/>
              <w:rPr>
                <w:rFonts w:ascii="Arial" w:eastAsia="宋体" w:hAnsi="Arial" w:cs="Arial"/>
                <w:color w:val="000000"/>
                <w:sz w:val="20"/>
                <w:szCs w:val="20"/>
                <w:lang w:val="en-US"/>
              </w:rPr>
            </w:pPr>
            <w:r>
              <w:rPr>
                <w:rFonts w:ascii="Arial" w:eastAsia="宋体" w:hAnsi="Arial" w:cs="Arial"/>
                <w:color w:val="000000"/>
                <w:sz w:val="20"/>
                <w:szCs w:val="20"/>
                <w:lang w:val="en-US"/>
              </w:rPr>
              <w:t>1163</w:t>
            </w:r>
          </w:p>
        </w:tc>
        <w:tc>
          <w:tcPr>
            <w:tcW w:w="1418" w:type="dxa"/>
            <w:tcBorders>
              <w:top w:val="nil"/>
              <w:left w:val="nil"/>
              <w:bottom w:val="single" w:sz="12" w:space="0" w:color="auto"/>
              <w:right w:val="single" w:sz="12" w:space="0" w:color="auto"/>
            </w:tcBorders>
            <w:vAlign w:val="center"/>
          </w:tcPr>
          <w:p w14:paraId="60157525" w14:textId="77777777" w:rsidR="00536A51" w:rsidRDefault="00536A51">
            <w:pPr>
              <w:autoSpaceDE w:val="0"/>
              <w:autoSpaceDN w:val="0"/>
              <w:snapToGrid/>
              <w:jc w:val="center"/>
              <w:rPr>
                <w:rFonts w:ascii="Arial" w:eastAsia="宋体" w:hAnsi="Arial" w:cs="Arial"/>
                <w:color w:val="000000"/>
                <w:sz w:val="20"/>
                <w:szCs w:val="20"/>
                <w:lang w:val="en-US"/>
              </w:rPr>
            </w:pPr>
            <w:r>
              <w:rPr>
                <w:rFonts w:ascii="Arial" w:eastAsia="宋体" w:hAnsi="Arial" w:cs="Arial"/>
                <w:color w:val="000000"/>
                <w:sz w:val="20"/>
                <w:szCs w:val="20"/>
                <w:lang w:val="en-US"/>
              </w:rPr>
              <w:t>32.9%</w:t>
            </w:r>
          </w:p>
        </w:tc>
        <w:tc>
          <w:tcPr>
            <w:tcW w:w="850" w:type="dxa"/>
            <w:tcBorders>
              <w:top w:val="nil"/>
              <w:left w:val="nil"/>
              <w:bottom w:val="single" w:sz="12" w:space="0" w:color="auto"/>
              <w:right w:val="single" w:sz="12" w:space="0" w:color="auto"/>
            </w:tcBorders>
            <w:vAlign w:val="center"/>
          </w:tcPr>
          <w:p w14:paraId="323BF45E" w14:textId="77777777" w:rsidR="00536A51" w:rsidRDefault="00536A51">
            <w:pPr>
              <w:autoSpaceDE w:val="0"/>
              <w:autoSpaceDN w:val="0"/>
              <w:snapToGrid/>
              <w:jc w:val="center"/>
              <w:rPr>
                <w:rFonts w:ascii="Arial" w:eastAsia="宋体" w:hAnsi="Arial" w:cs="Arial"/>
                <w:color w:val="000000"/>
                <w:sz w:val="20"/>
                <w:szCs w:val="20"/>
                <w:lang w:val="en-US"/>
              </w:rPr>
            </w:pPr>
            <w:r>
              <w:rPr>
                <w:rFonts w:ascii="Arial" w:eastAsia="宋体" w:hAnsi="Arial" w:cs="Arial"/>
                <w:color w:val="000000"/>
                <w:sz w:val="20"/>
                <w:szCs w:val="20"/>
                <w:lang w:val="en-US"/>
              </w:rPr>
              <w:t>703</w:t>
            </w:r>
          </w:p>
        </w:tc>
        <w:tc>
          <w:tcPr>
            <w:tcW w:w="1418" w:type="dxa"/>
            <w:tcBorders>
              <w:top w:val="nil"/>
              <w:left w:val="nil"/>
              <w:bottom w:val="single" w:sz="12" w:space="0" w:color="auto"/>
              <w:right w:val="single" w:sz="12" w:space="0" w:color="auto"/>
            </w:tcBorders>
            <w:vAlign w:val="center"/>
          </w:tcPr>
          <w:p w14:paraId="411A9184" w14:textId="77777777" w:rsidR="00536A51" w:rsidRDefault="00536A51">
            <w:pPr>
              <w:autoSpaceDE w:val="0"/>
              <w:autoSpaceDN w:val="0"/>
              <w:snapToGrid/>
              <w:jc w:val="center"/>
              <w:rPr>
                <w:rFonts w:ascii="Arial" w:eastAsia="宋体" w:hAnsi="Arial" w:cs="Arial"/>
                <w:color w:val="000000"/>
                <w:sz w:val="20"/>
                <w:szCs w:val="20"/>
                <w:lang w:val="en-US"/>
              </w:rPr>
            </w:pPr>
            <w:r>
              <w:rPr>
                <w:rFonts w:ascii="Arial" w:eastAsia="宋体" w:hAnsi="Arial" w:cs="Arial"/>
                <w:color w:val="000000"/>
                <w:sz w:val="20"/>
                <w:szCs w:val="20"/>
                <w:lang w:val="en-US"/>
              </w:rPr>
              <w:t>40.4%</w:t>
            </w:r>
          </w:p>
        </w:tc>
        <w:tc>
          <w:tcPr>
            <w:tcW w:w="1559" w:type="dxa"/>
            <w:tcBorders>
              <w:top w:val="nil"/>
              <w:left w:val="nil"/>
              <w:bottom w:val="single" w:sz="12" w:space="0" w:color="auto"/>
              <w:right w:val="single" w:sz="12" w:space="0" w:color="auto"/>
            </w:tcBorders>
            <w:vAlign w:val="center"/>
          </w:tcPr>
          <w:p w14:paraId="334D46DA" w14:textId="77777777" w:rsidR="00536A51" w:rsidRDefault="00536A51">
            <w:pPr>
              <w:autoSpaceDE w:val="0"/>
              <w:autoSpaceDN w:val="0"/>
              <w:snapToGrid/>
              <w:jc w:val="center"/>
              <w:rPr>
                <w:rFonts w:ascii="Arial" w:eastAsia="宋体" w:hAnsi="Arial" w:cs="Arial"/>
                <w:color w:val="000000"/>
                <w:sz w:val="20"/>
                <w:szCs w:val="20"/>
                <w:lang w:val="en-US"/>
              </w:rPr>
            </w:pPr>
            <w:r>
              <w:rPr>
                <w:rFonts w:ascii="Arial" w:eastAsia="宋体" w:hAnsi="Arial" w:cs="Arial"/>
                <w:color w:val="000000"/>
                <w:sz w:val="20"/>
                <w:szCs w:val="20"/>
                <w:lang w:val="en-US"/>
              </w:rPr>
              <w:t>7.5%</w:t>
            </w:r>
          </w:p>
        </w:tc>
      </w:tr>
      <w:tr w:rsidR="00536A51" w14:paraId="4F407386" w14:textId="77777777" w:rsidTr="00536A51">
        <w:tblPrEx>
          <w:tblCellMar>
            <w:top w:w="0" w:type="dxa"/>
            <w:bottom w:w="0" w:type="dxa"/>
          </w:tblCellMar>
        </w:tblPrEx>
        <w:trPr>
          <w:trHeight w:val="298"/>
        </w:trPr>
        <w:tc>
          <w:tcPr>
            <w:tcW w:w="3149" w:type="dxa"/>
            <w:tcBorders>
              <w:top w:val="nil"/>
              <w:left w:val="single" w:sz="12" w:space="0" w:color="auto"/>
              <w:bottom w:val="single" w:sz="12" w:space="0" w:color="auto"/>
              <w:right w:val="single" w:sz="12" w:space="0" w:color="auto"/>
            </w:tcBorders>
            <w:vAlign w:val="center"/>
          </w:tcPr>
          <w:p w14:paraId="480070DA" w14:textId="77777777" w:rsidR="00536A51" w:rsidRDefault="00536A51">
            <w:pPr>
              <w:autoSpaceDE w:val="0"/>
              <w:autoSpaceDN w:val="0"/>
              <w:snapToGrid/>
              <w:rPr>
                <w:rFonts w:ascii="Arial" w:eastAsia="宋体" w:hAnsi="Arial" w:cs="Arial"/>
                <w:color w:val="000000"/>
                <w:sz w:val="20"/>
                <w:szCs w:val="20"/>
                <w:lang w:val="en-US"/>
              </w:rPr>
            </w:pPr>
            <w:r>
              <w:rPr>
                <w:rFonts w:ascii="Arial" w:eastAsia="宋体" w:hAnsi="Arial" w:cs="Arial"/>
                <w:color w:val="000000"/>
                <w:sz w:val="20"/>
                <w:szCs w:val="20"/>
                <w:lang w:val="en-US"/>
              </w:rPr>
              <w:t>Fixed Assets/PP&amp;E</w:t>
            </w:r>
          </w:p>
        </w:tc>
        <w:tc>
          <w:tcPr>
            <w:tcW w:w="850" w:type="dxa"/>
            <w:tcBorders>
              <w:top w:val="nil"/>
              <w:left w:val="nil"/>
              <w:bottom w:val="single" w:sz="12" w:space="0" w:color="auto"/>
              <w:right w:val="single" w:sz="12" w:space="0" w:color="auto"/>
            </w:tcBorders>
            <w:vAlign w:val="center"/>
          </w:tcPr>
          <w:p w14:paraId="53F62812" w14:textId="77777777" w:rsidR="00536A51" w:rsidRDefault="00536A51">
            <w:pPr>
              <w:autoSpaceDE w:val="0"/>
              <w:autoSpaceDN w:val="0"/>
              <w:snapToGrid/>
              <w:jc w:val="center"/>
              <w:rPr>
                <w:rFonts w:ascii="Arial" w:eastAsia="宋体" w:hAnsi="Arial" w:cs="Arial"/>
                <w:color w:val="000000"/>
                <w:sz w:val="20"/>
                <w:szCs w:val="20"/>
                <w:lang w:val="en-US"/>
              </w:rPr>
            </w:pPr>
            <w:r>
              <w:rPr>
                <w:rFonts w:ascii="Arial" w:eastAsia="宋体" w:hAnsi="Arial" w:cs="Arial"/>
                <w:color w:val="000000"/>
                <w:sz w:val="20"/>
                <w:szCs w:val="20"/>
                <w:lang w:val="en-US"/>
              </w:rPr>
              <w:t>149</w:t>
            </w:r>
          </w:p>
        </w:tc>
        <w:tc>
          <w:tcPr>
            <w:tcW w:w="1418" w:type="dxa"/>
            <w:tcBorders>
              <w:top w:val="nil"/>
              <w:left w:val="nil"/>
              <w:bottom w:val="single" w:sz="12" w:space="0" w:color="auto"/>
              <w:right w:val="single" w:sz="12" w:space="0" w:color="auto"/>
            </w:tcBorders>
            <w:vAlign w:val="center"/>
          </w:tcPr>
          <w:p w14:paraId="256C2251" w14:textId="77777777" w:rsidR="00536A51" w:rsidRDefault="00536A51">
            <w:pPr>
              <w:autoSpaceDE w:val="0"/>
              <w:autoSpaceDN w:val="0"/>
              <w:snapToGrid/>
              <w:jc w:val="center"/>
              <w:rPr>
                <w:rFonts w:ascii="Arial" w:eastAsia="宋体" w:hAnsi="Arial" w:cs="Arial"/>
                <w:color w:val="000000"/>
                <w:sz w:val="20"/>
                <w:szCs w:val="20"/>
                <w:lang w:val="en-US"/>
              </w:rPr>
            </w:pPr>
            <w:r>
              <w:rPr>
                <w:rFonts w:ascii="Arial" w:eastAsia="宋体" w:hAnsi="Arial" w:cs="Arial"/>
                <w:color w:val="000000"/>
                <w:sz w:val="20"/>
                <w:szCs w:val="20"/>
                <w:lang w:val="en-US"/>
              </w:rPr>
              <w:t>33.5%</w:t>
            </w:r>
          </w:p>
        </w:tc>
        <w:tc>
          <w:tcPr>
            <w:tcW w:w="850" w:type="dxa"/>
            <w:tcBorders>
              <w:top w:val="nil"/>
              <w:left w:val="nil"/>
              <w:bottom w:val="single" w:sz="12" w:space="0" w:color="auto"/>
              <w:right w:val="single" w:sz="12" w:space="0" w:color="auto"/>
            </w:tcBorders>
            <w:vAlign w:val="center"/>
          </w:tcPr>
          <w:p w14:paraId="406D46DB" w14:textId="77777777" w:rsidR="00536A51" w:rsidRDefault="00536A51">
            <w:pPr>
              <w:autoSpaceDE w:val="0"/>
              <w:autoSpaceDN w:val="0"/>
              <w:snapToGrid/>
              <w:jc w:val="center"/>
              <w:rPr>
                <w:rFonts w:ascii="Arial" w:eastAsia="宋体" w:hAnsi="Arial" w:cs="Arial"/>
                <w:color w:val="000000"/>
                <w:sz w:val="20"/>
                <w:szCs w:val="20"/>
                <w:lang w:val="en-US"/>
              </w:rPr>
            </w:pPr>
            <w:r>
              <w:rPr>
                <w:rFonts w:ascii="Arial" w:eastAsia="宋体" w:hAnsi="Arial" w:cs="Arial"/>
                <w:color w:val="000000"/>
                <w:sz w:val="20"/>
                <w:szCs w:val="20"/>
                <w:lang w:val="en-US"/>
              </w:rPr>
              <w:t>34</w:t>
            </w:r>
          </w:p>
        </w:tc>
        <w:tc>
          <w:tcPr>
            <w:tcW w:w="1418" w:type="dxa"/>
            <w:tcBorders>
              <w:top w:val="nil"/>
              <w:left w:val="nil"/>
              <w:bottom w:val="single" w:sz="12" w:space="0" w:color="auto"/>
              <w:right w:val="single" w:sz="12" w:space="0" w:color="auto"/>
            </w:tcBorders>
            <w:vAlign w:val="center"/>
          </w:tcPr>
          <w:p w14:paraId="3B4419B3" w14:textId="77777777" w:rsidR="00536A51" w:rsidRDefault="00536A51">
            <w:pPr>
              <w:autoSpaceDE w:val="0"/>
              <w:autoSpaceDN w:val="0"/>
              <w:snapToGrid/>
              <w:jc w:val="center"/>
              <w:rPr>
                <w:rFonts w:ascii="Arial" w:eastAsia="宋体" w:hAnsi="Arial" w:cs="Arial"/>
                <w:color w:val="000000"/>
                <w:sz w:val="20"/>
                <w:szCs w:val="20"/>
                <w:lang w:val="en-US"/>
              </w:rPr>
            </w:pPr>
            <w:r>
              <w:rPr>
                <w:rFonts w:ascii="Arial" w:eastAsia="宋体" w:hAnsi="Arial" w:cs="Arial"/>
                <w:color w:val="000000"/>
                <w:sz w:val="20"/>
                <w:szCs w:val="20"/>
                <w:lang w:val="en-US"/>
              </w:rPr>
              <w:t>36.5%</w:t>
            </w:r>
          </w:p>
        </w:tc>
        <w:tc>
          <w:tcPr>
            <w:tcW w:w="1559" w:type="dxa"/>
            <w:tcBorders>
              <w:top w:val="nil"/>
              <w:left w:val="nil"/>
              <w:bottom w:val="single" w:sz="12" w:space="0" w:color="auto"/>
              <w:right w:val="single" w:sz="12" w:space="0" w:color="auto"/>
            </w:tcBorders>
            <w:vAlign w:val="center"/>
          </w:tcPr>
          <w:p w14:paraId="3E9AAF36" w14:textId="77777777" w:rsidR="00536A51" w:rsidRDefault="00536A51">
            <w:pPr>
              <w:autoSpaceDE w:val="0"/>
              <w:autoSpaceDN w:val="0"/>
              <w:snapToGrid/>
              <w:jc w:val="center"/>
              <w:rPr>
                <w:rFonts w:ascii="Arial" w:eastAsia="宋体" w:hAnsi="Arial" w:cs="Arial"/>
                <w:color w:val="000000"/>
                <w:sz w:val="20"/>
                <w:szCs w:val="20"/>
                <w:lang w:val="en-US"/>
              </w:rPr>
            </w:pPr>
            <w:r>
              <w:rPr>
                <w:rFonts w:ascii="Arial" w:eastAsia="宋体" w:hAnsi="Arial" w:cs="Arial"/>
                <w:color w:val="000000"/>
                <w:sz w:val="20"/>
                <w:szCs w:val="20"/>
                <w:lang w:val="en-US"/>
              </w:rPr>
              <w:t>3.0%</w:t>
            </w:r>
          </w:p>
        </w:tc>
      </w:tr>
      <w:tr w:rsidR="00536A51" w14:paraId="00B1A4F5" w14:textId="77777777" w:rsidTr="00536A51">
        <w:tblPrEx>
          <w:tblCellMar>
            <w:top w:w="0" w:type="dxa"/>
            <w:bottom w:w="0" w:type="dxa"/>
          </w:tblCellMar>
        </w:tblPrEx>
        <w:trPr>
          <w:trHeight w:val="298"/>
        </w:trPr>
        <w:tc>
          <w:tcPr>
            <w:tcW w:w="3149" w:type="dxa"/>
            <w:tcBorders>
              <w:top w:val="nil"/>
              <w:left w:val="single" w:sz="12" w:space="0" w:color="auto"/>
              <w:bottom w:val="single" w:sz="12" w:space="0" w:color="auto"/>
              <w:right w:val="single" w:sz="12" w:space="0" w:color="auto"/>
            </w:tcBorders>
            <w:vAlign w:val="center"/>
          </w:tcPr>
          <w:p w14:paraId="769CAB66" w14:textId="77777777" w:rsidR="00536A51" w:rsidRDefault="00536A51">
            <w:pPr>
              <w:autoSpaceDE w:val="0"/>
              <w:autoSpaceDN w:val="0"/>
              <w:snapToGrid/>
              <w:rPr>
                <w:rFonts w:ascii="Arial" w:eastAsia="宋体" w:hAnsi="Arial" w:cs="Arial"/>
                <w:color w:val="000000"/>
                <w:sz w:val="20"/>
                <w:szCs w:val="20"/>
                <w:lang w:val="en-US"/>
              </w:rPr>
            </w:pPr>
            <w:r>
              <w:rPr>
                <w:rFonts w:ascii="Arial" w:eastAsia="宋体" w:hAnsi="Arial" w:cs="Arial"/>
                <w:color w:val="000000"/>
                <w:sz w:val="20"/>
                <w:szCs w:val="20"/>
                <w:lang w:val="en-US"/>
              </w:rPr>
              <w:t>R/E Constr. Projects/ADS</w:t>
            </w:r>
          </w:p>
        </w:tc>
        <w:tc>
          <w:tcPr>
            <w:tcW w:w="850" w:type="dxa"/>
            <w:tcBorders>
              <w:top w:val="nil"/>
              <w:left w:val="nil"/>
              <w:bottom w:val="single" w:sz="12" w:space="0" w:color="auto"/>
              <w:right w:val="single" w:sz="12" w:space="0" w:color="auto"/>
            </w:tcBorders>
            <w:vAlign w:val="center"/>
          </w:tcPr>
          <w:p w14:paraId="73687272" w14:textId="77777777" w:rsidR="00536A51" w:rsidRDefault="00536A51">
            <w:pPr>
              <w:autoSpaceDE w:val="0"/>
              <w:autoSpaceDN w:val="0"/>
              <w:snapToGrid/>
              <w:jc w:val="center"/>
              <w:rPr>
                <w:rFonts w:ascii="Arial" w:eastAsia="宋体" w:hAnsi="Arial" w:cs="Arial"/>
                <w:color w:val="000000"/>
                <w:sz w:val="20"/>
                <w:szCs w:val="20"/>
                <w:lang w:val="en-US"/>
              </w:rPr>
            </w:pPr>
            <w:r>
              <w:rPr>
                <w:rFonts w:ascii="Arial" w:eastAsia="宋体" w:hAnsi="Arial" w:cs="Arial"/>
                <w:color w:val="000000"/>
                <w:sz w:val="20"/>
                <w:szCs w:val="20"/>
                <w:lang w:val="en-US"/>
              </w:rPr>
              <w:t>400</w:t>
            </w:r>
          </w:p>
        </w:tc>
        <w:tc>
          <w:tcPr>
            <w:tcW w:w="1418" w:type="dxa"/>
            <w:tcBorders>
              <w:top w:val="nil"/>
              <w:left w:val="nil"/>
              <w:bottom w:val="single" w:sz="12" w:space="0" w:color="auto"/>
              <w:right w:val="single" w:sz="12" w:space="0" w:color="auto"/>
            </w:tcBorders>
            <w:vAlign w:val="center"/>
          </w:tcPr>
          <w:p w14:paraId="08FB6C24" w14:textId="77777777" w:rsidR="00536A51" w:rsidRDefault="00536A51">
            <w:pPr>
              <w:autoSpaceDE w:val="0"/>
              <w:autoSpaceDN w:val="0"/>
              <w:snapToGrid/>
              <w:jc w:val="center"/>
              <w:rPr>
                <w:rFonts w:ascii="Arial" w:eastAsia="宋体" w:hAnsi="Arial" w:cs="Arial"/>
                <w:color w:val="000000"/>
                <w:sz w:val="20"/>
                <w:szCs w:val="20"/>
                <w:lang w:val="en-US"/>
              </w:rPr>
            </w:pPr>
            <w:r>
              <w:rPr>
                <w:rFonts w:ascii="Arial" w:eastAsia="宋体" w:hAnsi="Arial" w:cs="Arial"/>
                <w:color w:val="000000"/>
                <w:sz w:val="20"/>
                <w:szCs w:val="20"/>
                <w:lang w:val="en-US"/>
              </w:rPr>
              <w:t>44.4%</w:t>
            </w:r>
          </w:p>
        </w:tc>
        <w:tc>
          <w:tcPr>
            <w:tcW w:w="850" w:type="dxa"/>
            <w:tcBorders>
              <w:top w:val="nil"/>
              <w:left w:val="nil"/>
              <w:bottom w:val="single" w:sz="12" w:space="0" w:color="auto"/>
              <w:right w:val="single" w:sz="12" w:space="0" w:color="auto"/>
            </w:tcBorders>
            <w:vAlign w:val="center"/>
          </w:tcPr>
          <w:p w14:paraId="307043C5" w14:textId="77777777" w:rsidR="00536A51" w:rsidRDefault="00536A51">
            <w:pPr>
              <w:autoSpaceDE w:val="0"/>
              <w:autoSpaceDN w:val="0"/>
              <w:snapToGrid/>
              <w:jc w:val="center"/>
              <w:rPr>
                <w:rFonts w:ascii="Arial" w:eastAsia="宋体" w:hAnsi="Arial" w:cs="Arial"/>
                <w:color w:val="000000"/>
                <w:sz w:val="20"/>
                <w:szCs w:val="20"/>
                <w:lang w:val="en-US"/>
              </w:rPr>
            </w:pPr>
            <w:r>
              <w:rPr>
                <w:rFonts w:ascii="Arial" w:eastAsia="宋体" w:hAnsi="Arial" w:cs="Arial"/>
                <w:color w:val="000000"/>
                <w:sz w:val="20"/>
                <w:szCs w:val="20"/>
                <w:lang w:val="en-US"/>
              </w:rPr>
              <w:t>322</w:t>
            </w:r>
          </w:p>
        </w:tc>
        <w:tc>
          <w:tcPr>
            <w:tcW w:w="1418" w:type="dxa"/>
            <w:tcBorders>
              <w:top w:val="nil"/>
              <w:left w:val="nil"/>
              <w:bottom w:val="single" w:sz="12" w:space="0" w:color="auto"/>
              <w:right w:val="single" w:sz="12" w:space="0" w:color="auto"/>
            </w:tcBorders>
            <w:vAlign w:val="center"/>
          </w:tcPr>
          <w:p w14:paraId="5DE4BA3A" w14:textId="77777777" w:rsidR="00536A51" w:rsidRDefault="00536A51">
            <w:pPr>
              <w:autoSpaceDE w:val="0"/>
              <w:autoSpaceDN w:val="0"/>
              <w:snapToGrid/>
              <w:jc w:val="center"/>
              <w:rPr>
                <w:rFonts w:ascii="Arial" w:eastAsia="宋体" w:hAnsi="Arial" w:cs="Arial"/>
                <w:color w:val="000000"/>
                <w:sz w:val="20"/>
                <w:szCs w:val="20"/>
                <w:lang w:val="en-US"/>
              </w:rPr>
            </w:pPr>
            <w:r>
              <w:rPr>
                <w:rFonts w:ascii="Arial" w:eastAsia="宋体" w:hAnsi="Arial" w:cs="Arial"/>
                <w:color w:val="000000"/>
                <w:sz w:val="20"/>
                <w:szCs w:val="20"/>
                <w:lang w:val="en-US"/>
              </w:rPr>
              <w:t>46.7%</w:t>
            </w:r>
          </w:p>
        </w:tc>
        <w:tc>
          <w:tcPr>
            <w:tcW w:w="1559" w:type="dxa"/>
            <w:tcBorders>
              <w:top w:val="nil"/>
              <w:left w:val="nil"/>
              <w:bottom w:val="single" w:sz="12" w:space="0" w:color="auto"/>
              <w:right w:val="single" w:sz="12" w:space="0" w:color="auto"/>
            </w:tcBorders>
            <w:vAlign w:val="center"/>
          </w:tcPr>
          <w:p w14:paraId="2AC91EDC" w14:textId="77777777" w:rsidR="00536A51" w:rsidRDefault="00536A51">
            <w:pPr>
              <w:autoSpaceDE w:val="0"/>
              <w:autoSpaceDN w:val="0"/>
              <w:snapToGrid/>
              <w:jc w:val="center"/>
              <w:rPr>
                <w:rFonts w:ascii="Arial" w:eastAsia="宋体" w:hAnsi="Arial" w:cs="Arial"/>
                <w:color w:val="000000"/>
                <w:sz w:val="20"/>
                <w:szCs w:val="20"/>
                <w:lang w:val="en-US"/>
              </w:rPr>
            </w:pPr>
            <w:r>
              <w:rPr>
                <w:rFonts w:ascii="Arial" w:eastAsia="宋体" w:hAnsi="Arial" w:cs="Arial"/>
                <w:color w:val="000000"/>
                <w:sz w:val="20"/>
                <w:szCs w:val="20"/>
                <w:lang w:val="en-US"/>
              </w:rPr>
              <w:t>2.3%</w:t>
            </w:r>
          </w:p>
        </w:tc>
      </w:tr>
      <w:tr w:rsidR="00536A51" w14:paraId="3A7B9929" w14:textId="77777777" w:rsidTr="00536A51">
        <w:tblPrEx>
          <w:tblCellMar>
            <w:top w:w="0" w:type="dxa"/>
            <w:bottom w:w="0" w:type="dxa"/>
          </w:tblCellMar>
        </w:tblPrEx>
        <w:trPr>
          <w:trHeight w:val="298"/>
        </w:trPr>
        <w:tc>
          <w:tcPr>
            <w:tcW w:w="3149" w:type="dxa"/>
            <w:tcBorders>
              <w:top w:val="nil"/>
              <w:left w:val="single" w:sz="12" w:space="0" w:color="auto"/>
              <w:bottom w:val="single" w:sz="12" w:space="0" w:color="auto"/>
              <w:right w:val="single" w:sz="12" w:space="0" w:color="auto"/>
            </w:tcBorders>
            <w:vAlign w:val="center"/>
          </w:tcPr>
          <w:p w14:paraId="3A1205F9" w14:textId="77777777" w:rsidR="00536A51" w:rsidRDefault="00536A51">
            <w:pPr>
              <w:autoSpaceDE w:val="0"/>
              <w:autoSpaceDN w:val="0"/>
              <w:snapToGrid/>
              <w:rPr>
                <w:rFonts w:ascii="Arial" w:eastAsia="宋体" w:hAnsi="Arial" w:cs="Arial"/>
                <w:color w:val="000000"/>
                <w:sz w:val="20"/>
                <w:szCs w:val="20"/>
                <w:lang w:val="en-US"/>
              </w:rPr>
            </w:pPr>
            <w:r>
              <w:rPr>
                <w:rFonts w:ascii="Arial" w:eastAsia="宋体" w:hAnsi="Arial" w:cs="Arial"/>
                <w:color w:val="000000"/>
                <w:sz w:val="20"/>
                <w:szCs w:val="20"/>
                <w:lang w:val="en-US"/>
              </w:rPr>
              <w:t>Residential Real Estate</w:t>
            </w:r>
          </w:p>
        </w:tc>
        <w:tc>
          <w:tcPr>
            <w:tcW w:w="850" w:type="dxa"/>
            <w:tcBorders>
              <w:top w:val="nil"/>
              <w:left w:val="nil"/>
              <w:bottom w:val="single" w:sz="12" w:space="0" w:color="auto"/>
              <w:right w:val="single" w:sz="12" w:space="0" w:color="auto"/>
            </w:tcBorders>
            <w:vAlign w:val="center"/>
          </w:tcPr>
          <w:p w14:paraId="607BF96C" w14:textId="77777777" w:rsidR="00536A51" w:rsidRDefault="00536A51">
            <w:pPr>
              <w:autoSpaceDE w:val="0"/>
              <w:autoSpaceDN w:val="0"/>
              <w:snapToGrid/>
              <w:jc w:val="center"/>
              <w:rPr>
                <w:rFonts w:ascii="Arial" w:eastAsia="宋体" w:hAnsi="Arial" w:cs="Arial"/>
                <w:color w:val="000000"/>
                <w:sz w:val="20"/>
                <w:szCs w:val="20"/>
                <w:lang w:val="en-US"/>
              </w:rPr>
            </w:pPr>
            <w:r>
              <w:rPr>
                <w:rFonts w:ascii="Arial" w:eastAsia="宋体" w:hAnsi="Arial" w:cs="Arial"/>
                <w:color w:val="000000"/>
                <w:sz w:val="20"/>
                <w:szCs w:val="20"/>
                <w:lang w:val="en-US"/>
              </w:rPr>
              <w:t>254</w:t>
            </w:r>
          </w:p>
        </w:tc>
        <w:tc>
          <w:tcPr>
            <w:tcW w:w="1418" w:type="dxa"/>
            <w:tcBorders>
              <w:top w:val="nil"/>
              <w:left w:val="nil"/>
              <w:bottom w:val="single" w:sz="12" w:space="0" w:color="auto"/>
              <w:right w:val="single" w:sz="12" w:space="0" w:color="auto"/>
            </w:tcBorders>
            <w:vAlign w:val="center"/>
          </w:tcPr>
          <w:p w14:paraId="0F1C92FB" w14:textId="77777777" w:rsidR="00536A51" w:rsidRDefault="00536A51">
            <w:pPr>
              <w:autoSpaceDE w:val="0"/>
              <w:autoSpaceDN w:val="0"/>
              <w:snapToGrid/>
              <w:jc w:val="center"/>
              <w:rPr>
                <w:rFonts w:ascii="Arial" w:eastAsia="宋体" w:hAnsi="Arial" w:cs="Arial"/>
                <w:color w:val="000000"/>
                <w:sz w:val="20"/>
                <w:szCs w:val="20"/>
                <w:lang w:val="en-US"/>
              </w:rPr>
            </w:pPr>
            <w:r>
              <w:rPr>
                <w:rFonts w:ascii="Arial" w:eastAsia="宋体" w:hAnsi="Arial" w:cs="Arial"/>
                <w:color w:val="000000"/>
                <w:sz w:val="20"/>
                <w:szCs w:val="20"/>
                <w:lang w:val="en-US"/>
              </w:rPr>
              <w:t>34.1%</w:t>
            </w:r>
          </w:p>
        </w:tc>
        <w:tc>
          <w:tcPr>
            <w:tcW w:w="850" w:type="dxa"/>
            <w:tcBorders>
              <w:top w:val="nil"/>
              <w:left w:val="nil"/>
              <w:bottom w:val="single" w:sz="12" w:space="0" w:color="auto"/>
              <w:right w:val="single" w:sz="12" w:space="0" w:color="auto"/>
            </w:tcBorders>
            <w:vAlign w:val="center"/>
          </w:tcPr>
          <w:p w14:paraId="563F6C7E" w14:textId="77777777" w:rsidR="00536A51" w:rsidRDefault="00536A51">
            <w:pPr>
              <w:autoSpaceDE w:val="0"/>
              <w:autoSpaceDN w:val="0"/>
              <w:snapToGrid/>
              <w:jc w:val="center"/>
              <w:rPr>
                <w:rFonts w:ascii="Arial" w:eastAsia="宋体" w:hAnsi="Arial" w:cs="Arial"/>
                <w:color w:val="000000"/>
                <w:sz w:val="20"/>
                <w:szCs w:val="20"/>
                <w:lang w:val="en-US"/>
              </w:rPr>
            </w:pPr>
            <w:r>
              <w:rPr>
                <w:rFonts w:ascii="Arial" w:eastAsia="宋体" w:hAnsi="Arial" w:cs="Arial"/>
                <w:color w:val="000000"/>
                <w:sz w:val="20"/>
                <w:szCs w:val="20"/>
                <w:lang w:val="en-US"/>
              </w:rPr>
              <w:t>157</w:t>
            </w:r>
          </w:p>
        </w:tc>
        <w:tc>
          <w:tcPr>
            <w:tcW w:w="1418" w:type="dxa"/>
            <w:tcBorders>
              <w:top w:val="nil"/>
              <w:left w:val="nil"/>
              <w:bottom w:val="single" w:sz="12" w:space="0" w:color="auto"/>
              <w:right w:val="single" w:sz="12" w:space="0" w:color="auto"/>
            </w:tcBorders>
            <w:vAlign w:val="center"/>
          </w:tcPr>
          <w:p w14:paraId="5A31F849" w14:textId="77777777" w:rsidR="00536A51" w:rsidRDefault="00536A51">
            <w:pPr>
              <w:autoSpaceDE w:val="0"/>
              <w:autoSpaceDN w:val="0"/>
              <w:snapToGrid/>
              <w:jc w:val="center"/>
              <w:rPr>
                <w:rFonts w:ascii="Arial" w:eastAsia="宋体" w:hAnsi="Arial" w:cs="Arial"/>
                <w:color w:val="000000"/>
                <w:sz w:val="20"/>
                <w:szCs w:val="20"/>
                <w:lang w:val="en-US"/>
              </w:rPr>
            </w:pPr>
            <w:r>
              <w:rPr>
                <w:rFonts w:ascii="Arial" w:eastAsia="宋体" w:hAnsi="Arial" w:cs="Arial"/>
                <w:color w:val="000000"/>
                <w:sz w:val="20"/>
                <w:szCs w:val="20"/>
                <w:lang w:val="en-US"/>
              </w:rPr>
              <w:t>42.3%</w:t>
            </w:r>
          </w:p>
        </w:tc>
        <w:tc>
          <w:tcPr>
            <w:tcW w:w="1559" w:type="dxa"/>
            <w:tcBorders>
              <w:top w:val="nil"/>
              <w:left w:val="nil"/>
              <w:bottom w:val="single" w:sz="12" w:space="0" w:color="auto"/>
              <w:right w:val="single" w:sz="12" w:space="0" w:color="auto"/>
            </w:tcBorders>
            <w:vAlign w:val="center"/>
          </w:tcPr>
          <w:p w14:paraId="4A0EF28B" w14:textId="77777777" w:rsidR="00536A51" w:rsidRDefault="00536A51">
            <w:pPr>
              <w:autoSpaceDE w:val="0"/>
              <w:autoSpaceDN w:val="0"/>
              <w:snapToGrid/>
              <w:jc w:val="center"/>
              <w:rPr>
                <w:rFonts w:ascii="Arial" w:eastAsia="宋体" w:hAnsi="Arial" w:cs="Arial"/>
                <w:color w:val="000000"/>
                <w:sz w:val="20"/>
                <w:szCs w:val="20"/>
                <w:lang w:val="en-US"/>
              </w:rPr>
            </w:pPr>
            <w:r>
              <w:rPr>
                <w:rFonts w:ascii="Arial" w:eastAsia="宋体" w:hAnsi="Arial" w:cs="Arial"/>
                <w:color w:val="000000"/>
                <w:sz w:val="20"/>
                <w:szCs w:val="20"/>
                <w:lang w:val="en-US"/>
              </w:rPr>
              <w:t>8.2%</w:t>
            </w:r>
          </w:p>
        </w:tc>
      </w:tr>
      <w:tr w:rsidR="00536A51" w14:paraId="74C2A49D" w14:textId="77777777" w:rsidTr="00536A51">
        <w:tblPrEx>
          <w:tblCellMar>
            <w:top w:w="0" w:type="dxa"/>
            <w:bottom w:w="0" w:type="dxa"/>
          </w:tblCellMar>
        </w:tblPrEx>
        <w:trPr>
          <w:trHeight w:val="298"/>
        </w:trPr>
        <w:tc>
          <w:tcPr>
            <w:tcW w:w="3149" w:type="dxa"/>
            <w:tcBorders>
              <w:top w:val="nil"/>
              <w:left w:val="single" w:sz="12" w:space="0" w:color="auto"/>
              <w:bottom w:val="single" w:sz="12" w:space="0" w:color="auto"/>
              <w:right w:val="single" w:sz="12" w:space="0" w:color="auto"/>
            </w:tcBorders>
            <w:vAlign w:val="center"/>
          </w:tcPr>
          <w:p w14:paraId="32AF8B7E" w14:textId="77777777" w:rsidR="00536A51" w:rsidRDefault="00536A51">
            <w:pPr>
              <w:autoSpaceDE w:val="0"/>
              <w:autoSpaceDN w:val="0"/>
              <w:snapToGrid/>
              <w:rPr>
                <w:rFonts w:ascii="Arial" w:eastAsia="宋体" w:hAnsi="Arial" w:cs="Arial"/>
                <w:color w:val="000000"/>
                <w:sz w:val="20"/>
                <w:szCs w:val="20"/>
                <w:lang w:val="en-US"/>
              </w:rPr>
            </w:pPr>
            <w:r>
              <w:rPr>
                <w:rFonts w:ascii="Arial" w:eastAsia="宋体" w:hAnsi="Arial" w:cs="Arial"/>
                <w:color w:val="000000"/>
                <w:sz w:val="20"/>
                <w:szCs w:val="20"/>
                <w:lang w:val="en-US"/>
              </w:rPr>
              <w:t>Unsecured</w:t>
            </w:r>
          </w:p>
        </w:tc>
        <w:tc>
          <w:tcPr>
            <w:tcW w:w="850" w:type="dxa"/>
            <w:tcBorders>
              <w:top w:val="nil"/>
              <w:left w:val="nil"/>
              <w:bottom w:val="single" w:sz="12" w:space="0" w:color="auto"/>
              <w:right w:val="single" w:sz="12" w:space="0" w:color="auto"/>
            </w:tcBorders>
            <w:vAlign w:val="center"/>
          </w:tcPr>
          <w:p w14:paraId="13873333" w14:textId="77777777" w:rsidR="00536A51" w:rsidRDefault="00536A51">
            <w:pPr>
              <w:autoSpaceDE w:val="0"/>
              <w:autoSpaceDN w:val="0"/>
              <w:snapToGrid/>
              <w:jc w:val="center"/>
              <w:rPr>
                <w:rFonts w:ascii="Arial" w:eastAsia="宋体" w:hAnsi="Arial" w:cs="Arial"/>
                <w:color w:val="000000"/>
                <w:sz w:val="20"/>
                <w:szCs w:val="20"/>
                <w:lang w:val="en-US"/>
              </w:rPr>
            </w:pPr>
            <w:r>
              <w:rPr>
                <w:rFonts w:ascii="Arial" w:eastAsia="宋体" w:hAnsi="Arial" w:cs="Arial"/>
                <w:color w:val="000000"/>
                <w:sz w:val="20"/>
                <w:szCs w:val="20"/>
                <w:lang w:val="en-US"/>
              </w:rPr>
              <w:t>149</w:t>
            </w:r>
          </w:p>
        </w:tc>
        <w:tc>
          <w:tcPr>
            <w:tcW w:w="1418" w:type="dxa"/>
            <w:tcBorders>
              <w:top w:val="nil"/>
              <w:left w:val="nil"/>
              <w:bottom w:val="single" w:sz="12" w:space="0" w:color="auto"/>
              <w:right w:val="single" w:sz="12" w:space="0" w:color="auto"/>
            </w:tcBorders>
            <w:vAlign w:val="center"/>
          </w:tcPr>
          <w:p w14:paraId="44C3D783" w14:textId="77777777" w:rsidR="00536A51" w:rsidRDefault="00536A51">
            <w:pPr>
              <w:autoSpaceDE w:val="0"/>
              <w:autoSpaceDN w:val="0"/>
              <w:snapToGrid/>
              <w:jc w:val="center"/>
              <w:rPr>
                <w:rFonts w:ascii="Arial" w:eastAsia="宋体" w:hAnsi="Arial" w:cs="Arial"/>
                <w:color w:val="000000"/>
                <w:sz w:val="20"/>
                <w:szCs w:val="20"/>
                <w:lang w:val="en-US"/>
              </w:rPr>
            </w:pPr>
            <w:r>
              <w:rPr>
                <w:rFonts w:ascii="Arial" w:eastAsia="宋体" w:hAnsi="Arial" w:cs="Arial"/>
                <w:color w:val="000000"/>
                <w:sz w:val="20"/>
                <w:szCs w:val="20"/>
                <w:lang w:val="en-US"/>
              </w:rPr>
              <w:t>45.2%</w:t>
            </w:r>
          </w:p>
        </w:tc>
        <w:tc>
          <w:tcPr>
            <w:tcW w:w="850" w:type="dxa"/>
            <w:tcBorders>
              <w:top w:val="nil"/>
              <w:left w:val="nil"/>
              <w:bottom w:val="single" w:sz="12" w:space="0" w:color="auto"/>
              <w:right w:val="single" w:sz="12" w:space="0" w:color="auto"/>
            </w:tcBorders>
            <w:vAlign w:val="center"/>
          </w:tcPr>
          <w:p w14:paraId="282F87F8" w14:textId="77777777" w:rsidR="00536A51" w:rsidRDefault="00536A51">
            <w:pPr>
              <w:autoSpaceDE w:val="0"/>
              <w:autoSpaceDN w:val="0"/>
              <w:snapToGrid/>
              <w:jc w:val="center"/>
              <w:rPr>
                <w:rFonts w:ascii="Arial" w:eastAsia="宋体" w:hAnsi="Arial" w:cs="Arial"/>
                <w:color w:val="000000"/>
                <w:sz w:val="20"/>
                <w:szCs w:val="20"/>
                <w:lang w:val="en-US"/>
              </w:rPr>
            </w:pPr>
            <w:r>
              <w:rPr>
                <w:rFonts w:ascii="Arial" w:eastAsia="宋体" w:hAnsi="Arial" w:cs="Arial"/>
                <w:color w:val="000000"/>
                <w:sz w:val="20"/>
                <w:szCs w:val="20"/>
                <w:lang w:val="en-US"/>
              </w:rPr>
              <w:t>49</w:t>
            </w:r>
          </w:p>
        </w:tc>
        <w:tc>
          <w:tcPr>
            <w:tcW w:w="1418" w:type="dxa"/>
            <w:tcBorders>
              <w:top w:val="nil"/>
              <w:left w:val="nil"/>
              <w:bottom w:val="single" w:sz="12" w:space="0" w:color="auto"/>
              <w:right w:val="single" w:sz="12" w:space="0" w:color="auto"/>
            </w:tcBorders>
            <w:vAlign w:val="center"/>
          </w:tcPr>
          <w:p w14:paraId="42800498" w14:textId="77777777" w:rsidR="00536A51" w:rsidRDefault="00536A51">
            <w:pPr>
              <w:autoSpaceDE w:val="0"/>
              <w:autoSpaceDN w:val="0"/>
              <w:snapToGrid/>
              <w:jc w:val="center"/>
              <w:rPr>
                <w:rFonts w:ascii="Arial" w:eastAsia="宋体" w:hAnsi="Arial" w:cs="Arial"/>
                <w:color w:val="000000"/>
                <w:sz w:val="20"/>
                <w:szCs w:val="20"/>
                <w:lang w:val="en-US"/>
              </w:rPr>
            </w:pPr>
            <w:r>
              <w:rPr>
                <w:rFonts w:ascii="Arial" w:eastAsia="宋体" w:hAnsi="Arial" w:cs="Arial"/>
                <w:color w:val="000000"/>
                <w:sz w:val="20"/>
                <w:szCs w:val="20"/>
                <w:lang w:val="en-US"/>
              </w:rPr>
              <w:t>56.1%</w:t>
            </w:r>
          </w:p>
        </w:tc>
        <w:tc>
          <w:tcPr>
            <w:tcW w:w="1559" w:type="dxa"/>
            <w:tcBorders>
              <w:top w:val="nil"/>
              <w:left w:val="nil"/>
              <w:bottom w:val="single" w:sz="12" w:space="0" w:color="auto"/>
              <w:right w:val="single" w:sz="12" w:space="0" w:color="auto"/>
            </w:tcBorders>
            <w:vAlign w:val="center"/>
          </w:tcPr>
          <w:p w14:paraId="443D0A58" w14:textId="77777777" w:rsidR="00536A51" w:rsidRDefault="00536A51">
            <w:pPr>
              <w:autoSpaceDE w:val="0"/>
              <w:autoSpaceDN w:val="0"/>
              <w:snapToGrid/>
              <w:jc w:val="center"/>
              <w:rPr>
                <w:rFonts w:ascii="Arial" w:eastAsia="宋体" w:hAnsi="Arial" w:cs="Arial"/>
                <w:color w:val="000000"/>
                <w:sz w:val="20"/>
                <w:szCs w:val="20"/>
                <w:lang w:val="en-US"/>
              </w:rPr>
            </w:pPr>
            <w:r>
              <w:rPr>
                <w:rFonts w:ascii="Arial" w:eastAsia="宋体" w:hAnsi="Arial" w:cs="Arial"/>
                <w:color w:val="000000"/>
                <w:sz w:val="20"/>
                <w:szCs w:val="20"/>
                <w:lang w:val="en-US"/>
              </w:rPr>
              <w:t>10.9%</w:t>
            </w:r>
          </w:p>
        </w:tc>
      </w:tr>
    </w:tbl>
    <w:p w14:paraId="3FBF29E7" w14:textId="1E55D095" w:rsidR="00132CA8" w:rsidRDefault="00132CA8" w:rsidP="00877C4E">
      <w:pPr>
        <w:pStyle w:val="BodyText"/>
      </w:pPr>
    </w:p>
    <w:p w14:paraId="0A64129B" w14:textId="77777777" w:rsidR="00536A51" w:rsidRPr="00536A51" w:rsidRDefault="00536A51" w:rsidP="00536A51">
      <w:pPr>
        <w:spacing w:after="240"/>
        <w:rPr>
          <w:rFonts w:ascii="Arial" w:hAnsi="Arial" w:cs="Arial"/>
          <w:b/>
          <w:sz w:val="20"/>
        </w:rPr>
      </w:pPr>
      <w:r w:rsidRPr="00536A51">
        <w:rPr>
          <w:rFonts w:ascii="Arial" w:hAnsi="Arial" w:cs="Arial"/>
          <w:b/>
          <w:sz w:val="20"/>
        </w:rPr>
        <w:t>Table Footnote:</w:t>
      </w:r>
    </w:p>
    <w:p w14:paraId="3C2A8A4B" w14:textId="77777777" w:rsidR="00536A51" w:rsidRPr="00536A51" w:rsidRDefault="00536A51" w:rsidP="00536A51">
      <w:pPr>
        <w:spacing w:after="240"/>
        <w:ind w:left="180" w:hanging="180"/>
        <w:rPr>
          <w:rFonts w:ascii="Arial" w:hAnsi="Arial" w:cs="Arial"/>
          <w:sz w:val="20"/>
        </w:rPr>
      </w:pPr>
      <w:r w:rsidRPr="00536A51">
        <w:rPr>
          <w:rFonts w:ascii="Arial" w:hAnsi="Arial" w:cs="Arial"/>
          <w:sz w:val="20"/>
          <w:vertAlign w:val="superscript"/>
        </w:rPr>
        <w:t>1</w:t>
      </w:r>
      <w:r w:rsidRPr="00536A51">
        <w:rPr>
          <w:rFonts w:ascii="Arial" w:hAnsi="Arial" w:cs="Arial"/>
          <w:sz w:val="20"/>
        </w:rPr>
        <w:t xml:space="preserve"> </w:t>
      </w:r>
      <w:r w:rsidRPr="00536A51">
        <w:rPr>
          <w:rFonts w:ascii="Arial" w:hAnsi="Arial" w:cs="Arial"/>
          <w:sz w:val="20"/>
        </w:rPr>
        <w:tab/>
        <w:t>LR LGD with unresolved impact is the weighted average of LR realized LGD of resolved defaults and expected LGD of unresolved defaults.</w:t>
      </w:r>
    </w:p>
    <w:p w14:paraId="47082BBF" w14:textId="2FA01EB6" w:rsidR="00536A51" w:rsidRPr="00536A51" w:rsidRDefault="00536A51" w:rsidP="00536A51">
      <w:pPr>
        <w:ind w:left="180" w:hanging="180"/>
        <w:rPr>
          <w:rFonts w:ascii="Arial" w:hAnsi="Arial" w:cs="Arial"/>
        </w:rPr>
      </w:pPr>
      <w:proofErr w:type="gramStart"/>
      <w:r w:rsidRPr="00536A51">
        <w:rPr>
          <w:rFonts w:ascii="Arial" w:hAnsi="Arial" w:cs="Arial"/>
          <w:sz w:val="20"/>
          <w:vertAlign w:val="superscript"/>
        </w:rPr>
        <w:t xml:space="preserve">2  </w:t>
      </w:r>
      <w:r w:rsidRPr="00536A51">
        <w:rPr>
          <w:rFonts w:ascii="Arial" w:hAnsi="Arial" w:cs="Arial"/>
          <w:sz w:val="20"/>
          <w:vertAlign w:val="superscript"/>
        </w:rPr>
        <w:tab/>
      </w:r>
      <w:proofErr w:type="gramEnd"/>
      <w:r w:rsidRPr="00536A51">
        <w:rPr>
          <w:rFonts w:ascii="Arial" w:hAnsi="Arial" w:cs="Arial"/>
          <w:sz w:val="20"/>
        </w:rPr>
        <w:t>DT LGD with unresolved impact is the weighted average of realized LGD of resolved defaults and expected LGD of unresolved defaults during the downturn period 2000-2002, 2008-2011</w:t>
      </w:r>
      <w:bookmarkStart w:id="380" w:name="_Toc411612818"/>
      <w:bookmarkStart w:id="381" w:name="_Toc411936705"/>
      <w:bookmarkStart w:id="382" w:name="_Toc411612819"/>
      <w:bookmarkStart w:id="383" w:name="_Toc411936706"/>
      <w:bookmarkStart w:id="384" w:name="_Toc411612826"/>
      <w:bookmarkStart w:id="385" w:name="_Toc411936713"/>
      <w:bookmarkStart w:id="386" w:name="_Toc410139765"/>
      <w:bookmarkStart w:id="387" w:name="_Toc410139766"/>
      <w:bookmarkStart w:id="388" w:name="_Toc411612840"/>
      <w:bookmarkStart w:id="389" w:name="_Toc411936727"/>
      <w:bookmarkStart w:id="390" w:name="_Toc411612882"/>
      <w:bookmarkStart w:id="391" w:name="_Toc411936769"/>
      <w:bookmarkStart w:id="392" w:name="_Toc411612908"/>
      <w:bookmarkStart w:id="393" w:name="_Toc411936795"/>
      <w:bookmarkStart w:id="394" w:name="_Toc410231697"/>
      <w:bookmarkStart w:id="395" w:name="_Toc410139767"/>
      <w:bookmarkStart w:id="396" w:name="_Toc410231698"/>
      <w:bookmarkStart w:id="397" w:name="_Toc411612923"/>
      <w:bookmarkStart w:id="398" w:name="_Toc411936810"/>
      <w:bookmarkStart w:id="399" w:name="_Toc411612925"/>
      <w:bookmarkStart w:id="400" w:name="_Toc411936812"/>
      <w:bookmarkStart w:id="401" w:name="_Toc411612927"/>
      <w:bookmarkStart w:id="402" w:name="_Toc411936814"/>
      <w:bookmarkStart w:id="403" w:name="_Toc411612999"/>
      <w:bookmarkStart w:id="404" w:name="_Toc411936886"/>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r w:rsidR="00D36DF6">
        <w:rPr>
          <w:rFonts w:ascii="Arial" w:hAnsi="Arial" w:cs="Arial"/>
          <w:sz w:val="20"/>
        </w:rPr>
        <w:t>.</w:t>
      </w:r>
    </w:p>
    <w:p w14:paraId="5D2FB5F3" w14:textId="2CC6F6D2" w:rsidR="00536A51" w:rsidRDefault="00536A51" w:rsidP="00877C4E">
      <w:pPr>
        <w:pStyle w:val="BodyText"/>
      </w:pPr>
    </w:p>
    <w:p w14:paraId="67F7B3CC" w14:textId="0CDC42F4" w:rsidR="00D36DF6" w:rsidRDefault="00D36DF6" w:rsidP="007947DF">
      <w:pPr>
        <w:pStyle w:val="Heading3"/>
        <w:numPr>
          <w:ilvl w:val="2"/>
          <w:numId w:val="3"/>
        </w:numPr>
        <w:rPr>
          <w:rFonts w:ascii="Arial" w:hAnsi="Arial"/>
        </w:rPr>
      </w:pPr>
      <w:bookmarkStart w:id="405" w:name="_Ref424913599"/>
      <w:bookmarkStart w:id="406" w:name="_Toc27405831"/>
      <w:r w:rsidRPr="00D36DF6">
        <w:rPr>
          <w:rFonts w:ascii="Arial" w:hAnsi="Arial"/>
        </w:rPr>
        <w:t>LGD Factors</w:t>
      </w:r>
      <w:bookmarkEnd w:id="405"/>
      <w:bookmarkEnd w:id="406"/>
    </w:p>
    <w:p w14:paraId="79014ADA" w14:textId="5B14EF87" w:rsidR="006649A7" w:rsidRPr="006F58F8" w:rsidRDefault="006649A7" w:rsidP="006649A7">
      <w:pPr>
        <w:pStyle w:val="Heading4"/>
        <w:tabs>
          <w:tab w:val="clear" w:pos="1800"/>
        </w:tabs>
        <w:adjustRightInd/>
        <w:snapToGrid/>
        <w:spacing w:after="240"/>
        <w:ind w:left="864" w:hanging="864"/>
        <w:rPr>
          <w:rFonts w:ascii="Arial" w:hAnsi="Arial" w:cs="Arial"/>
        </w:rPr>
      </w:pPr>
      <w:bookmarkStart w:id="407" w:name="_Toc410059824"/>
      <w:bookmarkStart w:id="408" w:name="_Ref23517047"/>
      <w:bookmarkStart w:id="409" w:name="_Ref23517073"/>
      <w:bookmarkStart w:id="410" w:name="_Toc27405832"/>
      <w:r w:rsidRPr="006F58F8">
        <w:rPr>
          <w:rFonts w:ascii="Arial" w:hAnsi="Arial" w:cs="Arial"/>
        </w:rPr>
        <w:t>Total Adjustment and Margin of Conservatism</w:t>
      </w:r>
      <w:bookmarkEnd w:id="407"/>
      <w:bookmarkEnd w:id="408"/>
      <w:bookmarkEnd w:id="409"/>
      <w:bookmarkEnd w:id="410"/>
    </w:p>
    <w:p w14:paraId="319C124B" w14:textId="77777777" w:rsidR="00732B5C" w:rsidRPr="00732B5C" w:rsidRDefault="00732B5C" w:rsidP="00732B5C">
      <w:pPr>
        <w:pStyle w:val="BodyText"/>
        <w:rPr>
          <w:rFonts w:ascii="Arial" w:hAnsi="Arial" w:cs="Arial"/>
        </w:rPr>
      </w:pPr>
      <w:r w:rsidRPr="00732B5C">
        <w:rPr>
          <w:rFonts w:ascii="Arial" w:hAnsi="Arial" w:cs="Arial"/>
        </w:rPr>
        <w:t>Downturn adjustment is added to the LR LGD to address downturn condition. Margin of conservatism (</w:t>
      </w:r>
      <w:proofErr w:type="spellStart"/>
      <w:r w:rsidRPr="00732B5C">
        <w:rPr>
          <w:rFonts w:ascii="Arial" w:hAnsi="Arial" w:cs="Arial"/>
        </w:rPr>
        <w:t>MoC</w:t>
      </w:r>
      <w:proofErr w:type="spellEnd"/>
      <w:r w:rsidRPr="00732B5C">
        <w:rPr>
          <w:rFonts w:ascii="Arial" w:hAnsi="Arial" w:cs="Arial"/>
        </w:rPr>
        <w:t xml:space="preserve">) regarding unresolved defaults and data uncertainty are also added. The downturn LGD calibration is calibrated to downturn LGD level based on downturn periods identified from historical default rates, this calibration sufficiently </w:t>
      </w:r>
      <w:proofErr w:type="gramStart"/>
      <w:r w:rsidRPr="00732B5C">
        <w:rPr>
          <w:rFonts w:ascii="Arial" w:hAnsi="Arial" w:cs="Arial"/>
        </w:rPr>
        <w:t>reflect</w:t>
      </w:r>
      <w:proofErr w:type="gramEnd"/>
      <w:r w:rsidRPr="00732B5C">
        <w:rPr>
          <w:rFonts w:ascii="Arial" w:hAnsi="Arial" w:cs="Arial"/>
        </w:rPr>
        <w:t xml:space="preserve"> the loss under downturn conditions and no uncertainty </w:t>
      </w:r>
      <w:proofErr w:type="spellStart"/>
      <w:r w:rsidRPr="00732B5C">
        <w:rPr>
          <w:rFonts w:ascii="Arial" w:hAnsi="Arial" w:cs="Arial"/>
        </w:rPr>
        <w:t>MoC</w:t>
      </w:r>
      <w:proofErr w:type="spellEnd"/>
      <w:r w:rsidRPr="00732B5C">
        <w:rPr>
          <w:rFonts w:ascii="Arial" w:hAnsi="Arial" w:cs="Arial"/>
        </w:rPr>
        <w:t xml:space="preserve"> (β2) is needed (i.e., β2 = 0). The US Commercial LGD model data covers F2000-F2018, thus there is no uncertainty regarding LR LGD average calibration level (i.e., β4 = 0). </w:t>
      </w:r>
    </w:p>
    <w:p w14:paraId="147B0962" w14:textId="15A7B3B6" w:rsidR="00406F74" w:rsidRDefault="00732B5C" w:rsidP="00732B5C">
      <w:pPr>
        <w:pStyle w:val="BodyText"/>
        <w:rPr>
          <w:rFonts w:ascii="Arial" w:hAnsi="Arial" w:cs="Arial"/>
        </w:rPr>
      </w:pPr>
      <w:r w:rsidRPr="00732B5C">
        <w:rPr>
          <w:rFonts w:ascii="Arial" w:hAnsi="Arial" w:cs="Arial"/>
        </w:rPr>
        <w:t xml:space="preserve">Total adjustment and </w:t>
      </w:r>
      <w:proofErr w:type="spellStart"/>
      <w:r w:rsidRPr="00732B5C">
        <w:rPr>
          <w:rFonts w:ascii="Arial" w:hAnsi="Arial" w:cs="Arial"/>
        </w:rPr>
        <w:t>MoC</w:t>
      </w:r>
      <w:proofErr w:type="spellEnd"/>
      <w:r w:rsidRPr="00732B5C">
        <w:rPr>
          <w:rFonts w:ascii="Arial" w:hAnsi="Arial" w:cs="Arial"/>
        </w:rPr>
        <w:t xml:space="preserve"> applied based on are summarized in Table 52.</w:t>
      </w:r>
      <w:r w:rsidR="00406F74">
        <w:rPr>
          <w:rFonts w:ascii="Arial" w:hAnsi="Arial" w:cs="Arial"/>
        </w:rPr>
        <w:br/>
      </w:r>
    </w:p>
    <w:p w14:paraId="5DA60A1B" w14:textId="77777777" w:rsidR="00406F74" w:rsidRDefault="00406F74">
      <w:pPr>
        <w:adjustRightInd/>
        <w:snapToGrid/>
        <w:rPr>
          <w:rFonts w:ascii="Arial" w:eastAsia="宋体" w:hAnsi="Arial" w:cs="Arial"/>
          <w:szCs w:val="24"/>
        </w:rPr>
      </w:pPr>
      <w:r>
        <w:rPr>
          <w:rFonts w:ascii="Arial" w:hAnsi="Arial" w:cs="Arial"/>
        </w:rPr>
        <w:br w:type="page"/>
      </w:r>
    </w:p>
    <w:p w14:paraId="3ABF30C7" w14:textId="77777777" w:rsidR="00E44864" w:rsidRDefault="00E44864" w:rsidP="00E44864">
      <w:pPr>
        <w:pStyle w:val="Caption"/>
        <w:spacing w:after="240"/>
        <w:jc w:val="center"/>
      </w:pPr>
      <w:bookmarkStart w:id="411" w:name="_Ref408395596"/>
      <w:r w:rsidRPr="00E40874">
        <w:lastRenderedPageBreak/>
        <w:t xml:space="preserve">Table </w:t>
      </w:r>
      <w:r>
        <w:fldChar w:fldCharType="begin"/>
      </w:r>
      <w:r>
        <w:instrText xml:space="preserve"> SEQ Table \* ARABIC </w:instrText>
      </w:r>
      <w:r>
        <w:fldChar w:fldCharType="separate"/>
      </w:r>
      <w:r>
        <w:rPr>
          <w:noProof/>
        </w:rPr>
        <w:t>52</w:t>
      </w:r>
      <w:r>
        <w:rPr>
          <w:noProof/>
        </w:rPr>
        <w:fldChar w:fldCharType="end"/>
      </w:r>
      <w:bookmarkEnd w:id="411"/>
      <w:r>
        <w:t>: Total Adjustment by Primary Collateral Group</w:t>
      </w:r>
    </w:p>
    <w:tbl>
      <w:tblPr>
        <w:tblW w:w="0" w:type="auto"/>
        <w:tblInd w:w="-45" w:type="dxa"/>
        <w:tblLayout w:type="fixed"/>
        <w:tblLook w:val="0000" w:firstRow="0" w:lastRow="0" w:firstColumn="0" w:lastColumn="0" w:noHBand="0" w:noVBand="0"/>
      </w:tblPr>
      <w:tblGrid>
        <w:gridCol w:w="3905"/>
        <w:gridCol w:w="1370"/>
        <w:gridCol w:w="1276"/>
        <w:gridCol w:w="1276"/>
        <w:gridCol w:w="1417"/>
      </w:tblGrid>
      <w:tr w:rsidR="005918A1" w14:paraId="2B0977B8" w14:textId="77777777" w:rsidTr="005918A1">
        <w:tblPrEx>
          <w:tblCellMar>
            <w:top w:w="0" w:type="dxa"/>
            <w:bottom w:w="0" w:type="dxa"/>
          </w:tblCellMar>
        </w:tblPrEx>
        <w:trPr>
          <w:trHeight w:val="878"/>
        </w:trPr>
        <w:tc>
          <w:tcPr>
            <w:tcW w:w="3905" w:type="dxa"/>
            <w:tcBorders>
              <w:top w:val="single" w:sz="12" w:space="0" w:color="auto"/>
              <w:left w:val="single" w:sz="12" w:space="0" w:color="auto"/>
              <w:bottom w:val="single" w:sz="12" w:space="0" w:color="auto"/>
              <w:right w:val="single" w:sz="12" w:space="0" w:color="auto"/>
            </w:tcBorders>
            <w:shd w:val="solid" w:color="969696" w:fill="auto"/>
            <w:vAlign w:val="center"/>
          </w:tcPr>
          <w:p w14:paraId="20DF0F58" w14:textId="77777777" w:rsidR="005918A1" w:rsidRDefault="005918A1">
            <w:pPr>
              <w:autoSpaceDE w:val="0"/>
              <w:autoSpaceDN w:val="0"/>
              <w:snapToGrid/>
              <w:jc w:val="center"/>
              <w:rPr>
                <w:rFonts w:ascii="Arial" w:eastAsia="宋体" w:hAnsi="Arial" w:cs="Arial"/>
                <w:b/>
                <w:bCs/>
                <w:color w:val="000000"/>
                <w:sz w:val="20"/>
                <w:szCs w:val="20"/>
                <w:lang w:val="en-US"/>
              </w:rPr>
            </w:pPr>
            <w:r>
              <w:rPr>
                <w:rFonts w:ascii="Arial" w:eastAsia="宋体" w:hAnsi="Arial" w:cs="Arial"/>
                <w:b/>
                <w:bCs/>
                <w:color w:val="000000"/>
                <w:sz w:val="20"/>
                <w:szCs w:val="20"/>
                <w:lang w:val="en-US"/>
              </w:rPr>
              <w:t>Primary Collateral Type</w:t>
            </w:r>
          </w:p>
        </w:tc>
        <w:tc>
          <w:tcPr>
            <w:tcW w:w="1370" w:type="dxa"/>
            <w:tcBorders>
              <w:top w:val="single" w:sz="12" w:space="0" w:color="auto"/>
              <w:left w:val="nil"/>
              <w:bottom w:val="single" w:sz="12" w:space="0" w:color="auto"/>
              <w:right w:val="single" w:sz="12" w:space="0" w:color="auto"/>
            </w:tcBorders>
            <w:shd w:val="solid" w:color="969696" w:fill="auto"/>
            <w:vAlign w:val="center"/>
          </w:tcPr>
          <w:p w14:paraId="285C6B5A" w14:textId="77777777" w:rsidR="005918A1" w:rsidRDefault="005918A1">
            <w:pPr>
              <w:autoSpaceDE w:val="0"/>
              <w:autoSpaceDN w:val="0"/>
              <w:snapToGrid/>
              <w:jc w:val="center"/>
              <w:rPr>
                <w:rFonts w:ascii="Arial" w:eastAsia="宋体" w:hAnsi="Arial" w:cs="Arial"/>
                <w:b/>
                <w:bCs/>
                <w:color w:val="000000"/>
                <w:sz w:val="20"/>
                <w:szCs w:val="20"/>
                <w:lang w:val="en-US"/>
              </w:rPr>
            </w:pPr>
            <w:r>
              <w:rPr>
                <w:rFonts w:ascii="Arial" w:eastAsia="宋体" w:hAnsi="Arial" w:cs="Arial"/>
                <w:b/>
                <w:bCs/>
                <w:color w:val="000000"/>
                <w:sz w:val="20"/>
                <w:szCs w:val="20"/>
                <w:lang w:val="en-US"/>
              </w:rPr>
              <w:t>Downturn Adjustment</w:t>
            </w:r>
          </w:p>
        </w:tc>
        <w:tc>
          <w:tcPr>
            <w:tcW w:w="1276" w:type="dxa"/>
            <w:tcBorders>
              <w:top w:val="single" w:sz="12" w:space="0" w:color="auto"/>
              <w:left w:val="nil"/>
              <w:bottom w:val="single" w:sz="12" w:space="0" w:color="auto"/>
              <w:right w:val="single" w:sz="12" w:space="0" w:color="auto"/>
            </w:tcBorders>
            <w:shd w:val="solid" w:color="969696" w:fill="auto"/>
            <w:vAlign w:val="center"/>
          </w:tcPr>
          <w:p w14:paraId="7C8F2100" w14:textId="77777777" w:rsidR="005918A1" w:rsidRDefault="005918A1">
            <w:pPr>
              <w:autoSpaceDE w:val="0"/>
              <w:autoSpaceDN w:val="0"/>
              <w:snapToGrid/>
              <w:jc w:val="center"/>
              <w:rPr>
                <w:rFonts w:ascii="Arial" w:eastAsia="宋体" w:hAnsi="Arial" w:cs="Arial"/>
                <w:b/>
                <w:bCs/>
                <w:color w:val="000000"/>
                <w:sz w:val="20"/>
                <w:szCs w:val="20"/>
                <w:lang w:val="en-US"/>
              </w:rPr>
            </w:pPr>
            <w:r>
              <w:rPr>
                <w:rFonts w:ascii="Arial" w:eastAsia="宋体" w:hAnsi="Arial" w:cs="Arial"/>
                <w:b/>
                <w:bCs/>
                <w:color w:val="000000"/>
                <w:sz w:val="20"/>
                <w:szCs w:val="20"/>
                <w:lang w:val="en-US"/>
              </w:rPr>
              <w:t>Unresolved (β</w:t>
            </w:r>
            <w:proofErr w:type="gramStart"/>
            <w:r>
              <w:rPr>
                <w:rFonts w:ascii="Arial" w:eastAsia="宋体" w:hAnsi="Arial" w:cs="Arial"/>
                <w:b/>
                <w:bCs/>
                <w:color w:val="000000"/>
                <w:sz w:val="20"/>
                <w:szCs w:val="20"/>
                <w:vertAlign w:val="subscript"/>
                <w:lang w:val="en-US"/>
              </w:rPr>
              <w:t>1</w:t>
            </w:r>
            <w:r>
              <w:rPr>
                <w:rFonts w:ascii="Arial" w:eastAsia="宋体" w:hAnsi="Arial" w:cs="Arial"/>
                <w:b/>
                <w:bCs/>
                <w:color w:val="000000"/>
                <w:sz w:val="20"/>
                <w:szCs w:val="20"/>
                <w:lang w:val="en-US"/>
              </w:rPr>
              <w:t>)</w:t>
            </w:r>
            <w:proofErr w:type="spellStart"/>
            <w:r>
              <w:rPr>
                <w:rFonts w:ascii="Arial" w:eastAsia="宋体" w:hAnsi="Arial" w:cs="Arial"/>
                <w:b/>
                <w:bCs/>
                <w:color w:val="000000"/>
                <w:sz w:val="20"/>
                <w:szCs w:val="20"/>
                <w:lang w:val="en-US"/>
              </w:rPr>
              <w:t>MoC</w:t>
            </w:r>
            <w:proofErr w:type="spellEnd"/>
            <w:proofErr w:type="gramEnd"/>
          </w:p>
        </w:tc>
        <w:tc>
          <w:tcPr>
            <w:tcW w:w="1276" w:type="dxa"/>
            <w:tcBorders>
              <w:top w:val="single" w:sz="12" w:space="0" w:color="auto"/>
              <w:left w:val="nil"/>
              <w:bottom w:val="single" w:sz="12" w:space="0" w:color="auto"/>
              <w:right w:val="nil"/>
            </w:tcBorders>
            <w:shd w:val="solid" w:color="969696" w:fill="auto"/>
            <w:vAlign w:val="center"/>
          </w:tcPr>
          <w:p w14:paraId="19F1FDE1" w14:textId="77777777" w:rsidR="005918A1" w:rsidRDefault="005918A1">
            <w:pPr>
              <w:autoSpaceDE w:val="0"/>
              <w:autoSpaceDN w:val="0"/>
              <w:snapToGrid/>
              <w:jc w:val="center"/>
              <w:rPr>
                <w:rFonts w:ascii="Arial" w:eastAsia="宋体" w:hAnsi="Arial" w:cs="Arial"/>
                <w:b/>
                <w:bCs/>
                <w:color w:val="000000"/>
                <w:sz w:val="20"/>
                <w:szCs w:val="20"/>
                <w:lang w:val="en-US"/>
              </w:rPr>
            </w:pPr>
            <w:r>
              <w:rPr>
                <w:rFonts w:ascii="Arial" w:eastAsia="宋体" w:hAnsi="Arial" w:cs="Arial"/>
                <w:b/>
                <w:bCs/>
                <w:color w:val="000000"/>
                <w:sz w:val="20"/>
                <w:szCs w:val="20"/>
                <w:lang w:val="en-US"/>
              </w:rPr>
              <w:t>Data Uncertainty (β</w:t>
            </w:r>
            <w:r>
              <w:rPr>
                <w:rFonts w:ascii="Arial" w:eastAsia="宋体" w:hAnsi="Arial" w:cs="Arial"/>
                <w:b/>
                <w:bCs/>
                <w:color w:val="000000"/>
                <w:sz w:val="20"/>
                <w:szCs w:val="20"/>
                <w:vertAlign w:val="subscript"/>
                <w:lang w:val="en-US"/>
              </w:rPr>
              <w:t>3</w:t>
            </w:r>
            <w:r>
              <w:rPr>
                <w:rFonts w:ascii="Arial" w:eastAsia="宋体" w:hAnsi="Arial" w:cs="Arial"/>
                <w:b/>
                <w:bCs/>
                <w:color w:val="000000"/>
                <w:sz w:val="20"/>
                <w:szCs w:val="20"/>
                <w:lang w:val="en-US"/>
              </w:rPr>
              <w:t xml:space="preserve">) </w:t>
            </w:r>
            <w:proofErr w:type="spellStart"/>
            <w:r>
              <w:rPr>
                <w:rFonts w:ascii="Arial" w:eastAsia="宋体" w:hAnsi="Arial" w:cs="Arial"/>
                <w:b/>
                <w:bCs/>
                <w:color w:val="000000"/>
                <w:sz w:val="20"/>
                <w:szCs w:val="20"/>
                <w:lang w:val="en-US"/>
              </w:rPr>
              <w:t>MoC</w:t>
            </w:r>
            <w:proofErr w:type="spellEnd"/>
          </w:p>
        </w:tc>
        <w:tc>
          <w:tcPr>
            <w:tcW w:w="1417" w:type="dxa"/>
            <w:tcBorders>
              <w:top w:val="single" w:sz="12" w:space="0" w:color="auto"/>
              <w:left w:val="double" w:sz="6" w:space="0" w:color="auto"/>
              <w:bottom w:val="single" w:sz="12" w:space="0" w:color="auto"/>
              <w:right w:val="single" w:sz="12" w:space="0" w:color="auto"/>
            </w:tcBorders>
            <w:shd w:val="solid" w:color="969696" w:fill="auto"/>
            <w:vAlign w:val="center"/>
          </w:tcPr>
          <w:p w14:paraId="73A56465" w14:textId="77777777" w:rsidR="005918A1" w:rsidRDefault="005918A1">
            <w:pPr>
              <w:autoSpaceDE w:val="0"/>
              <w:autoSpaceDN w:val="0"/>
              <w:snapToGrid/>
              <w:jc w:val="center"/>
              <w:rPr>
                <w:rFonts w:ascii="Arial" w:eastAsia="宋体" w:hAnsi="Arial" w:cs="Arial"/>
                <w:b/>
                <w:bCs/>
                <w:color w:val="000000"/>
                <w:sz w:val="20"/>
                <w:szCs w:val="20"/>
                <w:lang w:val="en-US"/>
              </w:rPr>
            </w:pPr>
            <w:r>
              <w:rPr>
                <w:rFonts w:ascii="Arial" w:eastAsia="宋体" w:hAnsi="Arial" w:cs="Arial"/>
                <w:b/>
                <w:bCs/>
                <w:color w:val="000000"/>
                <w:sz w:val="20"/>
                <w:szCs w:val="20"/>
                <w:lang w:val="en-US"/>
              </w:rPr>
              <w:t xml:space="preserve">Total Adjustment and </w:t>
            </w:r>
            <w:proofErr w:type="spellStart"/>
            <w:r>
              <w:rPr>
                <w:rFonts w:ascii="Arial" w:eastAsia="宋体" w:hAnsi="Arial" w:cs="Arial"/>
                <w:b/>
                <w:bCs/>
                <w:color w:val="000000"/>
                <w:sz w:val="20"/>
                <w:szCs w:val="20"/>
                <w:lang w:val="en-US"/>
              </w:rPr>
              <w:t>MoC</w:t>
            </w:r>
            <w:proofErr w:type="spellEnd"/>
          </w:p>
        </w:tc>
      </w:tr>
      <w:tr w:rsidR="005918A1" w14:paraId="2C037C1F" w14:textId="77777777" w:rsidTr="005918A1">
        <w:tblPrEx>
          <w:tblCellMar>
            <w:top w:w="0" w:type="dxa"/>
            <w:bottom w:w="0" w:type="dxa"/>
          </w:tblCellMar>
        </w:tblPrEx>
        <w:trPr>
          <w:trHeight w:val="298"/>
        </w:trPr>
        <w:tc>
          <w:tcPr>
            <w:tcW w:w="3905" w:type="dxa"/>
            <w:tcBorders>
              <w:top w:val="nil"/>
              <w:left w:val="single" w:sz="12" w:space="0" w:color="auto"/>
              <w:bottom w:val="single" w:sz="12" w:space="0" w:color="auto"/>
              <w:right w:val="single" w:sz="12" w:space="0" w:color="auto"/>
            </w:tcBorders>
            <w:vAlign w:val="center"/>
          </w:tcPr>
          <w:p w14:paraId="25429F98" w14:textId="77777777" w:rsidR="005918A1" w:rsidRDefault="005918A1">
            <w:pPr>
              <w:autoSpaceDE w:val="0"/>
              <w:autoSpaceDN w:val="0"/>
              <w:snapToGrid/>
              <w:rPr>
                <w:rFonts w:ascii="Arial" w:eastAsia="宋体" w:hAnsi="Arial" w:cs="Arial"/>
                <w:color w:val="000000"/>
                <w:sz w:val="20"/>
                <w:szCs w:val="20"/>
                <w:lang w:val="en-US"/>
              </w:rPr>
            </w:pPr>
            <w:r>
              <w:rPr>
                <w:rFonts w:ascii="Arial" w:eastAsia="宋体" w:hAnsi="Arial" w:cs="Arial"/>
                <w:color w:val="000000"/>
                <w:sz w:val="20"/>
                <w:szCs w:val="20"/>
                <w:lang w:val="en-US"/>
              </w:rPr>
              <w:t>A/R - Margined</w:t>
            </w:r>
          </w:p>
        </w:tc>
        <w:tc>
          <w:tcPr>
            <w:tcW w:w="1370" w:type="dxa"/>
            <w:tcBorders>
              <w:top w:val="nil"/>
              <w:left w:val="nil"/>
              <w:bottom w:val="single" w:sz="12" w:space="0" w:color="auto"/>
              <w:right w:val="single" w:sz="12" w:space="0" w:color="auto"/>
            </w:tcBorders>
            <w:vAlign w:val="center"/>
          </w:tcPr>
          <w:p w14:paraId="07F14438" w14:textId="77777777" w:rsidR="005918A1" w:rsidRDefault="005918A1">
            <w:pPr>
              <w:autoSpaceDE w:val="0"/>
              <w:autoSpaceDN w:val="0"/>
              <w:snapToGrid/>
              <w:jc w:val="center"/>
              <w:rPr>
                <w:rFonts w:ascii="Arial" w:eastAsia="宋体" w:hAnsi="Arial" w:cs="Arial"/>
                <w:color w:val="000000"/>
                <w:sz w:val="20"/>
                <w:szCs w:val="20"/>
                <w:lang w:val="en-US"/>
              </w:rPr>
            </w:pPr>
            <w:r>
              <w:rPr>
                <w:rFonts w:ascii="Arial" w:eastAsia="宋体" w:hAnsi="Arial" w:cs="Arial"/>
                <w:color w:val="000000"/>
                <w:sz w:val="20"/>
                <w:szCs w:val="20"/>
                <w:lang w:val="en-US"/>
              </w:rPr>
              <w:t>11.9%</w:t>
            </w:r>
          </w:p>
        </w:tc>
        <w:tc>
          <w:tcPr>
            <w:tcW w:w="1276" w:type="dxa"/>
            <w:tcBorders>
              <w:top w:val="nil"/>
              <w:left w:val="nil"/>
              <w:bottom w:val="single" w:sz="12" w:space="0" w:color="auto"/>
              <w:right w:val="single" w:sz="12" w:space="0" w:color="auto"/>
            </w:tcBorders>
            <w:vAlign w:val="center"/>
          </w:tcPr>
          <w:p w14:paraId="4DD2BC16" w14:textId="77777777" w:rsidR="005918A1" w:rsidRDefault="005918A1">
            <w:pPr>
              <w:autoSpaceDE w:val="0"/>
              <w:autoSpaceDN w:val="0"/>
              <w:snapToGrid/>
              <w:jc w:val="center"/>
              <w:rPr>
                <w:rFonts w:ascii="Arial" w:eastAsia="宋体" w:hAnsi="Arial" w:cs="Arial"/>
                <w:color w:val="000000"/>
                <w:sz w:val="20"/>
                <w:szCs w:val="20"/>
                <w:lang w:val="en-US"/>
              </w:rPr>
            </w:pPr>
            <w:r>
              <w:rPr>
                <w:rFonts w:ascii="Arial" w:eastAsia="宋体" w:hAnsi="Arial" w:cs="Arial"/>
                <w:color w:val="000000"/>
                <w:sz w:val="20"/>
                <w:szCs w:val="20"/>
                <w:lang w:val="en-US"/>
              </w:rPr>
              <w:t>0.0%</w:t>
            </w:r>
          </w:p>
        </w:tc>
        <w:tc>
          <w:tcPr>
            <w:tcW w:w="1276" w:type="dxa"/>
            <w:tcBorders>
              <w:top w:val="nil"/>
              <w:left w:val="nil"/>
              <w:bottom w:val="single" w:sz="12" w:space="0" w:color="auto"/>
              <w:right w:val="nil"/>
            </w:tcBorders>
            <w:vAlign w:val="center"/>
          </w:tcPr>
          <w:p w14:paraId="2886641F" w14:textId="77777777" w:rsidR="005918A1" w:rsidRDefault="005918A1">
            <w:pPr>
              <w:autoSpaceDE w:val="0"/>
              <w:autoSpaceDN w:val="0"/>
              <w:snapToGrid/>
              <w:jc w:val="center"/>
              <w:rPr>
                <w:rFonts w:ascii="Arial" w:eastAsia="宋体" w:hAnsi="Arial" w:cs="Arial"/>
                <w:color w:val="000000"/>
                <w:sz w:val="20"/>
                <w:szCs w:val="20"/>
                <w:lang w:val="en-US"/>
              </w:rPr>
            </w:pPr>
            <w:r>
              <w:rPr>
                <w:rFonts w:ascii="Arial" w:eastAsia="宋体" w:hAnsi="Arial" w:cs="Arial"/>
                <w:color w:val="000000"/>
                <w:sz w:val="20"/>
                <w:szCs w:val="20"/>
                <w:lang w:val="en-US"/>
              </w:rPr>
              <w:t>6.6%</w:t>
            </w:r>
          </w:p>
        </w:tc>
        <w:tc>
          <w:tcPr>
            <w:tcW w:w="1417" w:type="dxa"/>
            <w:tcBorders>
              <w:top w:val="nil"/>
              <w:left w:val="double" w:sz="6" w:space="0" w:color="auto"/>
              <w:bottom w:val="single" w:sz="12" w:space="0" w:color="auto"/>
              <w:right w:val="single" w:sz="12" w:space="0" w:color="auto"/>
            </w:tcBorders>
            <w:vAlign w:val="center"/>
          </w:tcPr>
          <w:p w14:paraId="46BBC1B8" w14:textId="77777777" w:rsidR="005918A1" w:rsidRDefault="005918A1">
            <w:pPr>
              <w:autoSpaceDE w:val="0"/>
              <w:autoSpaceDN w:val="0"/>
              <w:snapToGrid/>
              <w:jc w:val="center"/>
              <w:rPr>
                <w:rFonts w:ascii="Arial" w:eastAsia="宋体" w:hAnsi="Arial" w:cs="Arial"/>
                <w:color w:val="000000"/>
                <w:sz w:val="20"/>
                <w:szCs w:val="20"/>
                <w:lang w:val="en-US"/>
              </w:rPr>
            </w:pPr>
            <w:r>
              <w:rPr>
                <w:rFonts w:ascii="Arial" w:eastAsia="宋体" w:hAnsi="Arial" w:cs="Arial"/>
                <w:color w:val="000000"/>
                <w:sz w:val="20"/>
                <w:szCs w:val="20"/>
                <w:lang w:val="en-US"/>
              </w:rPr>
              <w:t>18%</w:t>
            </w:r>
          </w:p>
        </w:tc>
      </w:tr>
      <w:tr w:rsidR="005918A1" w14:paraId="4E48CE61" w14:textId="77777777" w:rsidTr="005918A1">
        <w:tblPrEx>
          <w:tblCellMar>
            <w:top w:w="0" w:type="dxa"/>
            <w:bottom w:w="0" w:type="dxa"/>
          </w:tblCellMar>
        </w:tblPrEx>
        <w:trPr>
          <w:trHeight w:val="298"/>
        </w:trPr>
        <w:tc>
          <w:tcPr>
            <w:tcW w:w="3905" w:type="dxa"/>
            <w:tcBorders>
              <w:top w:val="nil"/>
              <w:left w:val="single" w:sz="12" w:space="0" w:color="auto"/>
              <w:bottom w:val="single" w:sz="12" w:space="0" w:color="auto"/>
              <w:right w:val="single" w:sz="12" w:space="0" w:color="auto"/>
            </w:tcBorders>
            <w:vAlign w:val="center"/>
          </w:tcPr>
          <w:p w14:paraId="1CBD87A8" w14:textId="77777777" w:rsidR="005918A1" w:rsidRDefault="005918A1">
            <w:pPr>
              <w:autoSpaceDE w:val="0"/>
              <w:autoSpaceDN w:val="0"/>
              <w:snapToGrid/>
              <w:rPr>
                <w:rFonts w:ascii="Arial" w:eastAsia="宋体" w:hAnsi="Arial" w:cs="Arial"/>
                <w:color w:val="000000"/>
                <w:sz w:val="20"/>
                <w:szCs w:val="20"/>
                <w:lang w:val="en-US"/>
              </w:rPr>
            </w:pPr>
            <w:r>
              <w:rPr>
                <w:rFonts w:ascii="Arial" w:eastAsia="宋体" w:hAnsi="Arial" w:cs="Arial"/>
                <w:color w:val="000000"/>
                <w:sz w:val="20"/>
                <w:szCs w:val="20"/>
                <w:lang w:val="en-US"/>
              </w:rPr>
              <w:t>Blanket Lien (Assets &lt; 10MM)</w:t>
            </w:r>
          </w:p>
        </w:tc>
        <w:tc>
          <w:tcPr>
            <w:tcW w:w="1370" w:type="dxa"/>
            <w:tcBorders>
              <w:top w:val="nil"/>
              <w:left w:val="nil"/>
              <w:bottom w:val="single" w:sz="12" w:space="0" w:color="auto"/>
              <w:right w:val="single" w:sz="12" w:space="0" w:color="auto"/>
            </w:tcBorders>
            <w:vAlign w:val="center"/>
          </w:tcPr>
          <w:p w14:paraId="2E09FC11" w14:textId="77777777" w:rsidR="005918A1" w:rsidRDefault="005918A1">
            <w:pPr>
              <w:autoSpaceDE w:val="0"/>
              <w:autoSpaceDN w:val="0"/>
              <w:snapToGrid/>
              <w:jc w:val="center"/>
              <w:rPr>
                <w:rFonts w:ascii="Arial" w:eastAsia="宋体" w:hAnsi="Arial" w:cs="Arial"/>
                <w:color w:val="000000"/>
                <w:sz w:val="20"/>
                <w:szCs w:val="20"/>
                <w:lang w:val="en-US"/>
              </w:rPr>
            </w:pPr>
            <w:r>
              <w:rPr>
                <w:rFonts w:ascii="Arial" w:eastAsia="宋体" w:hAnsi="Arial" w:cs="Arial"/>
                <w:color w:val="000000"/>
                <w:sz w:val="20"/>
                <w:szCs w:val="20"/>
                <w:lang w:val="en-US"/>
              </w:rPr>
              <w:t>8.2%</w:t>
            </w:r>
          </w:p>
        </w:tc>
        <w:tc>
          <w:tcPr>
            <w:tcW w:w="1276" w:type="dxa"/>
            <w:tcBorders>
              <w:top w:val="nil"/>
              <w:left w:val="nil"/>
              <w:bottom w:val="single" w:sz="12" w:space="0" w:color="auto"/>
              <w:right w:val="single" w:sz="12" w:space="0" w:color="auto"/>
            </w:tcBorders>
            <w:vAlign w:val="center"/>
          </w:tcPr>
          <w:p w14:paraId="5017EF51" w14:textId="77777777" w:rsidR="005918A1" w:rsidRDefault="005918A1">
            <w:pPr>
              <w:autoSpaceDE w:val="0"/>
              <w:autoSpaceDN w:val="0"/>
              <w:snapToGrid/>
              <w:jc w:val="center"/>
              <w:rPr>
                <w:rFonts w:ascii="Arial" w:eastAsia="宋体" w:hAnsi="Arial" w:cs="Arial"/>
                <w:color w:val="000000"/>
                <w:sz w:val="20"/>
                <w:szCs w:val="20"/>
                <w:lang w:val="en-US"/>
              </w:rPr>
            </w:pPr>
            <w:r>
              <w:rPr>
                <w:rFonts w:ascii="Arial" w:eastAsia="宋体" w:hAnsi="Arial" w:cs="Arial"/>
                <w:color w:val="000000"/>
                <w:sz w:val="20"/>
                <w:szCs w:val="20"/>
                <w:lang w:val="en-US"/>
              </w:rPr>
              <w:t>7.7%</w:t>
            </w:r>
          </w:p>
        </w:tc>
        <w:tc>
          <w:tcPr>
            <w:tcW w:w="1276" w:type="dxa"/>
            <w:tcBorders>
              <w:top w:val="nil"/>
              <w:left w:val="nil"/>
              <w:bottom w:val="single" w:sz="12" w:space="0" w:color="auto"/>
              <w:right w:val="nil"/>
            </w:tcBorders>
            <w:vAlign w:val="center"/>
          </w:tcPr>
          <w:p w14:paraId="4144D9C8" w14:textId="77777777" w:rsidR="005918A1" w:rsidRDefault="005918A1">
            <w:pPr>
              <w:autoSpaceDE w:val="0"/>
              <w:autoSpaceDN w:val="0"/>
              <w:snapToGrid/>
              <w:jc w:val="center"/>
              <w:rPr>
                <w:rFonts w:ascii="Arial" w:eastAsia="宋体" w:hAnsi="Arial" w:cs="Arial"/>
                <w:color w:val="000000"/>
                <w:sz w:val="20"/>
                <w:szCs w:val="20"/>
                <w:lang w:val="en-US"/>
              </w:rPr>
            </w:pPr>
            <w:r>
              <w:rPr>
                <w:rFonts w:ascii="Arial" w:eastAsia="宋体" w:hAnsi="Arial" w:cs="Arial"/>
                <w:color w:val="000000"/>
                <w:sz w:val="20"/>
                <w:szCs w:val="20"/>
                <w:lang w:val="en-US"/>
              </w:rPr>
              <w:t>2.7%</w:t>
            </w:r>
          </w:p>
        </w:tc>
        <w:tc>
          <w:tcPr>
            <w:tcW w:w="1417" w:type="dxa"/>
            <w:tcBorders>
              <w:top w:val="nil"/>
              <w:left w:val="double" w:sz="6" w:space="0" w:color="auto"/>
              <w:bottom w:val="single" w:sz="12" w:space="0" w:color="auto"/>
              <w:right w:val="single" w:sz="12" w:space="0" w:color="auto"/>
            </w:tcBorders>
            <w:vAlign w:val="center"/>
          </w:tcPr>
          <w:p w14:paraId="0963A1F4" w14:textId="77777777" w:rsidR="005918A1" w:rsidRDefault="005918A1">
            <w:pPr>
              <w:autoSpaceDE w:val="0"/>
              <w:autoSpaceDN w:val="0"/>
              <w:snapToGrid/>
              <w:jc w:val="center"/>
              <w:rPr>
                <w:rFonts w:ascii="Arial" w:eastAsia="宋体" w:hAnsi="Arial" w:cs="Arial"/>
                <w:color w:val="000000"/>
                <w:sz w:val="20"/>
                <w:szCs w:val="20"/>
                <w:lang w:val="en-US"/>
              </w:rPr>
            </w:pPr>
            <w:r>
              <w:rPr>
                <w:rFonts w:ascii="Arial" w:eastAsia="宋体" w:hAnsi="Arial" w:cs="Arial"/>
                <w:color w:val="000000"/>
                <w:sz w:val="20"/>
                <w:szCs w:val="20"/>
                <w:lang w:val="en-US"/>
              </w:rPr>
              <w:t>19%</w:t>
            </w:r>
          </w:p>
        </w:tc>
      </w:tr>
      <w:tr w:rsidR="005918A1" w14:paraId="320B8968" w14:textId="77777777" w:rsidTr="005918A1">
        <w:tblPrEx>
          <w:tblCellMar>
            <w:top w:w="0" w:type="dxa"/>
            <w:bottom w:w="0" w:type="dxa"/>
          </w:tblCellMar>
        </w:tblPrEx>
        <w:trPr>
          <w:trHeight w:val="298"/>
        </w:trPr>
        <w:tc>
          <w:tcPr>
            <w:tcW w:w="3905" w:type="dxa"/>
            <w:tcBorders>
              <w:top w:val="nil"/>
              <w:left w:val="single" w:sz="12" w:space="0" w:color="auto"/>
              <w:bottom w:val="single" w:sz="12" w:space="0" w:color="auto"/>
              <w:right w:val="single" w:sz="12" w:space="0" w:color="auto"/>
            </w:tcBorders>
            <w:vAlign w:val="center"/>
          </w:tcPr>
          <w:p w14:paraId="5A2236AE" w14:textId="77777777" w:rsidR="005918A1" w:rsidRDefault="005918A1">
            <w:pPr>
              <w:autoSpaceDE w:val="0"/>
              <w:autoSpaceDN w:val="0"/>
              <w:snapToGrid/>
              <w:rPr>
                <w:rFonts w:ascii="Arial" w:eastAsia="宋体" w:hAnsi="Arial" w:cs="Arial"/>
                <w:color w:val="000000"/>
                <w:sz w:val="20"/>
                <w:szCs w:val="20"/>
                <w:lang w:val="en-US"/>
              </w:rPr>
            </w:pPr>
            <w:r>
              <w:rPr>
                <w:rFonts w:ascii="Arial" w:eastAsia="宋体" w:hAnsi="Arial" w:cs="Arial"/>
                <w:color w:val="000000"/>
                <w:sz w:val="20"/>
                <w:szCs w:val="20"/>
                <w:lang w:val="en-US"/>
              </w:rPr>
              <w:t>Blanket Lien (Assets &gt;= 10MM)</w:t>
            </w:r>
          </w:p>
        </w:tc>
        <w:tc>
          <w:tcPr>
            <w:tcW w:w="1370" w:type="dxa"/>
            <w:tcBorders>
              <w:top w:val="nil"/>
              <w:left w:val="nil"/>
              <w:bottom w:val="single" w:sz="12" w:space="0" w:color="auto"/>
              <w:right w:val="single" w:sz="12" w:space="0" w:color="auto"/>
            </w:tcBorders>
            <w:vAlign w:val="center"/>
          </w:tcPr>
          <w:p w14:paraId="6D988A13" w14:textId="77777777" w:rsidR="005918A1" w:rsidRDefault="005918A1">
            <w:pPr>
              <w:autoSpaceDE w:val="0"/>
              <w:autoSpaceDN w:val="0"/>
              <w:snapToGrid/>
              <w:jc w:val="center"/>
              <w:rPr>
                <w:rFonts w:ascii="Arial" w:eastAsia="宋体" w:hAnsi="Arial" w:cs="Arial"/>
                <w:color w:val="000000"/>
                <w:sz w:val="20"/>
                <w:szCs w:val="20"/>
                <w:lang w:val="en-US"/>
              </w:rPr>
            </w:pPr>
            <w:r>
              <w:rPr>
                <w:rFonts w:ascii="Arial" w:eastAsia="宋体" w:hAnsi="Arial" w:cs="Arial"/>
                <w:color w:val="000000"/>
                <w:sz w:val="20"/>
                <w:szCs w:val="20"/>
                <w:lang w:val="en-US"/>
              </w:rPr>
              <w:t>8.2%</w:t>
            </w:r>
          </w:p>
        </w:tc>
        <w:tc>
          <w:tcPr>
            <w:tcW w:w="1276" w:type="dxa"/>
            <w:tcBorders>
              <w:top w:val="nil"/>
              <w:left w:val="nil"/>
              <w:bottom w:val="single" w:sz="12" w:space="0" w:color="auto"/>
              <w:right w:val="single" w:sz="12" w:space="0" w:color="auto"/>
            </w:tcBorders>
            <w:vAlign w:val="center"/>
          </w:tcPr>
          <w:p w14:paraId="0FF5E514" w14:textId="77777777" w:rsidR="005918A1" w:rsidRDefault="005918A1">
            <w:pPr>
              <w:autoSpaceDE w:val="0"/>
              <w:autoSpaceDN w:val="0"/>
              <w:snapToGrid/>
              <w:jc w:val="center"/>
              <w:rPr>
                <w:rFonts w:ascii="Arial" w:eastAsia="宋体" w:hAnsi="Arial" w:cs="Arial"/>
                <w:color w:val="000000"/>
                <w:sz w:val="20"/>
                <w:szCs w:val="20"/>
                <w:lang w:val="en-US"/>
              </w:rPr>
            </w:pPr>
            <w:r>
              <w:rPr>
                <w:rFonts w:ascii="Arial" w:eastAsia="宋体" w:hAnsi="Arial" w:cs="Arial"/>
                <w:color w:val="000000"/>
                <w:sz w:val="20"/>
                <w:szCs w:val="20"/>
                <w:lang w:val="en-US"/>
              </w:rPr>
              <w:t>7.7%</w:t>
            </w:r>
          </w:p>
        </w:tc>
        <w:tc>
          <w:tcPr>
            <w:tcW w:w="1276" w:type="dxa"/>
            <w:tcBorders>
              <w:top w:val="nil"/>
              <w:left w:val="nil"/>
              <w:bottom w:val="single" w:sz="12" w:space="0" w:color="auto"/>
              <w:right w:val="nil"/>
            </w:tcBorders>
            <w:vAlign w:val="center"/>
          </w:tcPr>
          <w:p w14:paraId="6761F293" w14:textId="77777777" w:rsidR="005918A1" w:rsidRDefault="005918A1">
            <w:pPr>
              <w:autoSpaceDE w:val="0"/>
              <w:autoSpaceDN w:val="0"/>
              <w:snapToGrid/>
              <w:jc w:val="center"/>
              <w:rPr>
                <w:rFonts w:ascii="Arial" w:eastAsia="宋体" w:hAnsi="Arial" w:cs="Arial"/>
                <w:color w:val="000000"/>
                <w:sz w:val="20"/>
                <w:szCs w:val="20"/>
                <w:lang w:val="en-US"/>
              </w:rPr>
            </w:pPr>
            <w:r>
              <w:rPr>
                <w:rFonts w:ascii="Arial" w:eastAsia="宋体" w:hAnsi="Arial" w:cs="Arial"/>
                <w:color w:val="000000"/>
                <w:sz w:val="20"/>
                <w:szCs w:val="20"/>
                <w:lang w:val="en-US"/>
              </w:rPr>
              <w:t>2.7%</w:t>
            </w:r>
          </w:p>
        </w:tc>
        <w:tc>
          <w:tcPr>
            <w:tcW w:w="1417" w:type="dxa"/>
            <w:tcBorders>
              <w:top w:val="nil"/>
              <w:left w:val="double" w:sz="6" w:space="0" w:color="auto"/>
              <w:bottom w:val="single" w:sz="12" w:space="0" w:color="auto"/>
              <w:right w:val="single" w:sz="12" w:space="0" w:color="auto"/>
            </w:tcBorders>
            <w:vAlign w:val="center"/>
          </w:tcPr>
          <w:p w14:paraId="33A3E817" w14:textId="77777777" w:rsidR="005918A1" w:rsidRDefault="005918A1">
            <w:pPr>
              <w:autoSpaceDE w:val="0"/>
              <w:autoSpaceDN w:val="0"/>
              <w:snapToGrid/>
              <w:jc w:val="center"/>
              <w:rPr>
                <w:rFonts w:ascii="Arial" w:eastAsia="宋体" w:hAnsi="Arial" w:cs="Arial"/>
                <w:color w:val="000000"/>
                <w:sz w:val="20"/>
                <w:szCs w:val="20"/>
                <w:lang w:val="en-US"/>
              </w:rPr>
            </w:pPr>
            <w:r>
              <w:rPr>
                <w:rFonts w:ascii="Arial" w:eastAsia="宋体" w:hAnsi="Arial" w:cs="Arial"/>
                <w:color w:val="000000"/>
                <w:sz w:val="20"/>
                <w:szCs w:val="20"/>
                <w:lang w:val="en-US"/>
              </w:rPr>
              <w:t>19%</w:t>
            </w:r>
          </w:p>
        </w:tc>
      </w:tr>
      <w:tr w:rsidR="005918A1" w14:paraId="14F75B18" w14:textId="77777777" w:rsidTr="005918A1">
        <w:tblPrEx>
          <w:tblCellMar>
            <w:top w:w="0" w:type="dxa"/>
            <w:bottom w:w="0" w:type="dxa"/>
          </w:tblCellMar>
        </w:tblPrEx>
        <w:trPr>
          <w:trHeight w:val="298"/>
        </w:trPr>
        <w:tc>
          <w:tcPr>
            <w:tcW w:w="3905" w:type="dxa"/>
            <w:tcBorders>
              <w:top w:val="nil"/>
              <w:left w:val="single" w:sz="12" w:space="0" w:color="auto"/>
              <w:bottom w:val="single" w:sz="12" w:space="0" w:color="auto"/>
              <w:right w:val="single" w:sz="12" w:space="0" w:color="auto"/>
            </w:tcBorders>
            <w:vAlign w:val="center"/>
          </w:tcPr>
          <w:p w14:paraId="7FA32675" w14:textId="77777777" w:rsidR="005918A1" w:rsidRDefault="005918A1">
            <w:pPr>
              <w:autoSpaceDE w:val="0"/>
              <w:autoSpaceDN w:val="0"/>
              <w:snapToGrid/>
              <w:rPr>
                <w:rFonts w:ascii="Arial" w:eastAsia="宋体" w:hAnsi="Arial" w:cs="Arial"/>
                <w:color w:val="000000"/>
                <w:sz w:val="20"/>
                <w:szCs w:val="20"/>
                <w:lang w:val="en-US"/>
              </w:rPr>
            </w:pPr>
            <w:r>
              <w:rPr>
                <w:rFonts w:ascii="Arial" w:eastAsia="宋体" w:hAnsi="Arial" w:cs="Arial"/>
                <w:color w:val="000000"/>
                <w:sz w:val="20"/>
                <w:szCs w:val="20"/>
                <w:lang w:val="en-US"/>
              </w:rPr>
              <w:t>Commercial/Farm Properties- 1st Charge</w:t>
            </w:r>
          </w:p>
        </w:tc>
        <w:tc>
          <w:tcPr>
            <w:tcW w:w="1370" w:type="dxa"/>
            <w:tcBorders>
              <w:top w:val="nil"/>
              <w:left w:val="nil"/>
              <w:bottom w:val="single" w:sz="12" w:space="0" w:color="auto"/>
              <w:right w:val="single" w:sz="12" w:space="0" w:color="auto"/>
            </w:tcBorders>
            <w:vAlign w:val="center"/>
          </w:tcPr>
          <w:p w14:paraId="310741E1" w14:textId="77777777" w:rsidR="005918A1" w:rsidRDefault="005918A1">
            <w:pPr>
              <w:autoSpaceDE w:val="0"/>
              <w:autoSpaceDN w:val="0"/>
              <w:snapToGrid/>
              <w:jc w:val="center"/>
              <w:rPr>
                <w:rFonts w:ascii="Arial" w:eastAsia="宋体" w:hAnsi="Arial" w:cs="Arial"/>
                <w:color w:val="000000"/>
                <w:sz w:val="20"/>
                <w:szCs w:val="20"/>
                <w:lang w:val="en-US"/>
              </w:rPr>
            </w:pPr>
            <w:r>
              <w:rPr>
                <w:rFonts w:ascii="Arial" w:eastAsia="宋体" w:hAnsi="Arial" w:cs="Arial"/>
                <w:color w:val="000000"/>
                <w:sz w:val="20"/>
                <w:szCs w:val="20"/>
                <w:lang w:val="en-US"/>
              </w:rPr>
              <w:t>7.5%</w:t>
            </w:r>
          </w:p>
        </w:tc>
        <w:tc>
          <w:tcPr>
            <w:tcW w:w="1276" w:type="dxa"/>
            <w:tcBorders>
              <w:top w:val="nil"/>
              <w:left w:val="nil"/>
              <w:bottom w:val="single" w:sz="12" w:space="0" w:color="auto"/>
              <w:right w:val="single" w:sz="12" w:space="0" w:color="auto"/>
            </w:tcBorders>
            <w:vAlign w:val="center"/>
          </w:tcPr>
          <w:p w14:paraId="7E771373" w14:textId="77777777" w:rsidR="005918A1" w:rsidRDefault="005918A1">
            <w:pPr>
              <w:autoSpaceDE w:val="0"/>
              <w:autoSpaceDN w:val="0"/>
              <w:snapToGrid/>
              <w:jc w:val="center"/>
              <w:rPr>
                <w:rFonts w:ascii="Arial" w:eastAsia="宋体" w:hAnsi="Arial" w:cs="Arial"/>
                <w:color w:val="000000"/>
                <w:sz w:val="20"/>
                <w:szCs w:val="20"/>
                <w:lang w:val="en-US"/>
              </w:rPr>
            </w:pPr>
            <w:r>
              <w:rPr>
                <w:rFonts w:ascii="Arial" w:eastAsia="宋体" w:hAnsi="Arial" w:cs="Arial"/>
                <w:color w:val="000000"/>
                <w:sz w:val="20"/>
                <w:szCs w:val="20"/>
                <w:lang w:val="en-US"/>
              </w:rPr>
              <w:t>0.6%</w:t>
            </w:r>
          </w:p>
        </w:tc>
        <w:tc>
          <w:tcPr>
            <w:tcW w:w="1276" w:type="dxa"/>
            <w:tcBorders>
              <w:top w:val="nil"/>
              <w:left w:val="nil"/>
              <w:bottom w:val="single" w:sz="12" w:space="0" w:color="auto"/>
              <w:right w:val="nil"/>
            </w:tcBorders>
            <w:vAlign w:val="center"/>
          </w:tcPr>
          <w:p w14:paraId="39322441" w14:textId="77777777" w:rsidR="005918A1" w:rsidRDefault="005918A1">
            <w:pPr>
              <w:autoSpaceDE w:val="0"/>
              <w:autoSpaceDN w:val="0"/>
              <w:snapToGrid/>
              <w:jc w:val="center"/>
              <w:rPr>
                <w:rFonts w:ascii="Arial" w:eastAsia="宋体" w:hAnsi="Arial" w:cs="Arial"/>
                <w:color w:val="000000"/>
                <w:sz w:val="20"/>
                <w:szCs w:val="20"/>
                <w:lang w:val="en-US"/>
              </w:rPr>
            </w:pPr>
            <w:r>
              <w:rPr>
                <w:rFonts w:ascii="Arial" w:eastAsia="宋体" w:hAnsi="Arial" w:cs="Arial"/>
                <w:color w:val="000000"/>
                <w:sz w:val="20"/>
                <w:szCs w:val="20"/>
                <w:lang w:val="en-US"/>
              </w:rPr>
              <w:t>1.8%</w:t>
            </w:r>
          </w:p>
        </w:tc>
        <w:tc>
          <w:tcPr>
            <w:tcW w:w="1417" w:type="dxa"/>
            <w:tcBorders>
              <w:top w:val="nil"/>
              <w:left w:val="double" w:sz="6" w:space="0" w:color="auto"/>
              <w:bottom w:val="single" w:sz="12" w:space="0" w:color="auto"/>
              <w:right w:val="single" w:sz="12" w:space="0" w:color="auto"/>
            </w:tcBorders>
            <w:vAlign w:val="center"/>
          </w:tcPr>
          <w:p w14:paraId="53A5A6A8" w14:textId="77777777" w:rsidR="005918A1" w:rsidRDefault="005918A1">
            <w:pPr>
              <w:autoSpaceDE w:val="0"/>
              <w:autoSpaceDN w:val="0"/>
              <w:snapToGrid/>
              <w:jc w:val="center"/>
              <w:rPr>
                <w:rFonts w:ascii="Arial" w:eastAsia="宋体" w:hAnsi="Arial" w:cs="Arial"/>
                <w:color w:val="000000"/>
                <w:sz w:val="20"/>
                <w:szCs w:val="20"/>
                <w:lang w:val="en-US"/>
              </w:rPr>
            </w:pPr>
            <w:r>
              <w:rPr>
                <w:rFonts w:ascii="Arial" w:eastAsia="宋体" w:hAnsi="Arial" w:cs="Arial"/>
                <w:color w:val="000000"/>
                <w:sz w:val="20"/>
                <w:szCs w:val="20"/>
                <w:lang w:val="en-US"/>
              </w:rPr>
              <w:t>10%</w:t>
            </w:r>
          </w:p>
        </w:tc>
      </w:tr>
      <w:tr w:rsidR="005918A1" w14:paraId="608A8E95" w14:textId="77777777" w:rsidTr="005918A1">
        <w:tblPrEx>
          <w:tblCellMar>
            <w:top w:w="0" w:type="dxa"/>
            <w:bottom w:w="0" w:type="dxa"/>
          </w:tblCellMar>
        </w:tblPrEx>
        <w:trPr>
          <w:trHeight w:val="298"/>
        </w:trPr>
        <w:tc>
          <w:tcPr>
            <w:tcW w:w="3905" w:type="dxa"/>
            <w:tcBorders>
              <w:top w:val="nil"/>
              <w:left w:val="single" w:sz="12" w:space="0" w:color="auto"/>
              <w:bottom w:val="single" w:sz="12" w:space="0" w:color="auto"/>
              <w:right w:val="single" w:sz="12" w:space="0" w:color="auto"/>
            </w:tcBorders>
            <w:vAlign w:val="center"/>
          </w:tcPr>
          <w:p w14:paraId="706E55F2" w14:textId="77777777" w:rsidR="005918A1" w:rsidRDefault="005918A1">
            <w:pPr>
              <w:autoSpaceDE w:val="0"/>
              <w:autoSpaceDN w:val="0"/>
              <w:snapToGrid/>
              <w:rPr>
                <w:rFonts w:ascii="Arial" w:eastAsia="宋体" w:hAnsi="Arial" w:cs="Arial"/>
                <w:color w:val="000000"/>
                <w:sz w:val="20"/>
                <w:szCs w:val="20"/>
                <w:lang w:val="en-US"/>
              </w:rPr>
            </w:pPr>
            <w:r>
              <w:rPr>
                <w:rFonts w:ascii="Arial" w:eastAsia="宋体" w:hAnsi="Arial" w:cs="Arial"/>
                <w:color w:val="000000"/>
                <w:sz w:val="20"/>
                <w:szCs w:val="20"/>
                <w:lang w:val="en-US"/>
              </w:rPr>
              <w:t>Commercial/Farm Properties- Other</w:t>
            </w:r>
          </w:p>
        </w:tc>
        <w:tc>
          <w:tcPr>
            <w:tcW w:w="1370" w:type="dxa"/>
            <w:tcBorders>
              <w:top w:val="nil"/>
              <w:left w:val="nil"/>
              <w:bottom w:val="single" w:sz="12" w:space="0" w:color="auto"/>
              <w:right w:val="single" w:sz="12" w:space="0" w:color="auto"/>
            </w:tcBorders>
            <w:vAlign w:val="center"/>
          </w:tcPr>
          <w:p w14:paraId="53E427E3" w14:textId="77777777" w:rsidR="005918A1" w:rsidRDefault="005918A1">
            <w:pPr>
              <w:autoSpaceDE w:val="0"/>
              <w:autoSpaceDN w:val="0"/>
              <w:snapToGrid/>
              <w:jc w:val="center"/>
              <w:rPr>
                <w:rFonts w:ascii="Arial" w:eastAsia="宋体" w:hAnsi="Arial" w:cs="Arial"/>
                <w:color w:val="000000"/>
                <w:sz w:val="20"/>
                <w:szCs w:val="20"/>
                <w:lang w:val="en-US"/>
              </w:rPr>
            </w:pPr>
            <w:r>
              <w:rPr>
                <w:rFonts w:ascii="Arial" w:eastAsia="宋体" w:hAnsi="Arial" w:cs="Arial"/>
                <w:color w:val="000000"/>
                <w:sz w:val="20"/>
                <w:szCs w:val="20"/>
                <w:lang w:val="en-US"/>
              </w:rPr>
              <w:t>7.5%</w:t>
            </w:r>
          </w:p>
        </w:tc>
        <w:tc>
          <w:tcPr>
            <w:tcW w:w="1276" w:type="dxa"/>
            <w:tcBorders>
              <w:top w:val="nil"/>
              <w:left w:val="nil"/>
              <w:bottom w:val="single" w:sz="12" w:space="0" w:color="auto"/>
              <w:right w:val="single" w:sz="12" w:space="0" w:color="auto"/>
            </w:tcBorders>
            <w:vAlign w:val="center"/>
          </w:tcPr>
          <w:p w14:paraId="72DB1CC8" w14:textId="77777777" w:rsidR="005918A1" w:rsidRDefault="005918A1">
            <w:pPr>
              <w:autoSpaceDE w:val="0"/>
              <w:autoSpaceDN w:val="0"/>
              <w:snapToGrid/>
              <w:jc w:val="center"/>
              <w:rPr>
                <w:rFonts w:ascii="Arial" w:eastAsia="宋体" w:hAnsi="Arial" w:cs="Arial"/>
                <w:color w:val="000000"/>
                <w:sz w:val="20"/>
                <w:szCs w:val="20"/>
                <w:lang w:val="en-US"/>
              </w:rPr>
            </w:pPr>
            <w:r>
              <w:rPr>
                <w:rFonts w:ascii="Arial" w:eastAsia="宋体" w:hAnsi="Arial" w:cs="Arial"/>
                <w:color w:val="000000"/>
                <w:sz w:val="20"/>
                <w:szCs w:val="20"/>
                <w:lang w:val="en-US"/>
              </w:rPr>
              <w:t>0.6%</w:t>
            </w:r>
          </w:p>
        </w:tc>
        <w:tc>
          <w:tcPr>
            <w:tcW w:w="1276" w:type="dxa"/>
            <w:tcBorders>
              <w:top w:val="nil"/>
              <w:left w:val="nil"/>
              <w:bottom w:val="single" w:sz="12" w:space="0" w:color="auto"/>
              <w:right w:val="nil"/>
            </w:tcBorders>
            <w:vAlign w:val="center"/>
          </w:tcPr>
          <w:p w14:paraId="5AEC2562" w14:textId="77777777" w:rsidR="005918A1" w:rsidRDefault="005918A1">
            <w:pPr>
              <w:autoSpaceDE w:val="0"/>
              <w:autoSpaceDN w:val="0"/>
              <w:snapToGrid/>
              <w:jc w:val="center"/>
              <w:rPr>
                <w:rFonts w:ascii="Arial" w:eastAsia="宋体" w:hAnsi="Arial" w:cs="Arial"/>
                <w:color w:val="000000"/>
                <w:sz w:val="20"/>
                <w:szCs w:val="20"/>
                <w:lang w:val="en-US"/>
              </w:rPr>
            </w:pPr>
            <w:r>
              <w:rPr>
                <w:rFonts w:ascii="Arial" w:eastAsia="宋体" w:hAnsi="Arial" w:cs="Arial"/>
                <w:color w:val="000000"/>
                <w:sz w:val="20"/>
                <w:szCs w:val="20"/>
                <w:lang w:val="en-US"/>
              </w:rPr>
              <w:t>1.8%</w:t>
            </w:r>
          </w:p>
        </w:tc>
        <w:tc>
          <w:tcPr>
            <w:tcW w:w="1417" w:type="dxa"/>
            <w:tcBorders>
              <w:top w:val="nil"/>
              <w:left w:val="double" w:sz="6" w:space="0" w:color="auto"/>
              <w:bottom w:val="single" w:sz="12" w:space="0" w:color="auto"/>
              <w:right w:val="single" w:sz="12" w:space="0" w:color="auto"/>
            </w:tcBorders>
            <w:vAlign w:val="center"/>
          </w:tcPr>
          <w:p w14:paraId="3062FCD7" w14:textId="77777777" w:rsidR="005918A1" w:rsidRDefault="005918A1">
            <w:pPr>
              <w:autoSpaceDE w:val="0"/>
              <w:autoSpaceDN w:val="0"/>
              <w:snapToGrid/>
              <w:jc w:val="center"/>
              <w:rPr>
                <w:rFonts w:ascii="Arial" w:eastAsia="宋体" w:hAnsi="Arial" w:cs="Arial"/>
                <w:color w:val="000000"/>
                <w:sz w:val="20"/>
                <w:szCs w:val="20"/>
                <w:lang w:val="en-US"/>
              </w:rPr>
            </w:pPr>
            <w:r>
              <w:rPr>
                <w:rFonts w:ascii="Arial" w:eastAsia="宋体" w:hAnsi="Arial" w:cs="Arial"/>
                <w:color w:val="000000"/>
                <w:sz w:val="20"/>
                <w:szCs w:val="20"/>
                <w:lang w:val="en-US"/>
              </w:rPr>
              <w:t>10%</w:t>
            </w:r>
          </w:p>
        </w:tc>
      </w:tr>
      <w:tr w:rsidR="005918A1" w14:paraId="10CD3538" w14:textId="77777777" w:rsidTr="005918A1">
        <w:tblPrEx>
          <w:tblCellMar>
            <w:top w:w="0" w:type="dxa"/>
            <w:bottom w:w="0" w:type="dxa"/>
          </w:tblCellMar>
        </w:tblPrEx>
        <w:trPr>
          <w:trHeight w:val="298"/>
        </w:trPr>
        <w:tc>
          <w:tcPr>
            <w:tcW w:w="3905" w:type="dxa"/>
            <w:tcBorders>
              <w:top w:val="nil"/>
              <w:left w:val="single" w:sz="12" w:space="0" w:color="auto"/>
              <w:bottom w:val="single" w:sz="12" w:space="0" w:color="auto"/>
              <w:right w:val="single" w:sz="12" w:space="0" w:color="auto"/>
            </w:tcBorders>
            <w:vAlign w:val="center"/>
          </w:tcPr>
          <w:p w14:paraId="3E8CD919" w14:textId="77777777" w:rsidR="005918A1" w:rsidRDefault="005918A1">
            <w:pPr>
              <w:autoSpaceDE w:val="0"/>
              <w:autoSpaceDN w:val="0"/>
              <w:snapToGrid/>
              <w:rPr>
                <w:rFonts w:ascii="Arial" w:eastAsia="宋体" w:hAnsi="Arial" w:cs="Arial"/>
                <w:color w:val="000000"/>
                <w:sz w:val="20"/>
                <w:szCs w:val="20"/>
                <w:lang w:val="en-US"/>
              </w:rPr>
            </w:pPr>
            <w:r>
              <w:rPr>
                <w:rFonts w:ascii="Arial" w:eastAsia="宋体" w:hAnsi="Arial" w:cs="Arial"/>
                <w:color w:val="000000"/>
                <w:sz w:val="20"/>
                <w:szCs w:val="20"/>
                <w:lang w:val="en-US"/>
              </w:rPr>
              <w:t>Fixed Assets/PP&amp;E</w:t>
            </w:r>
          </w:p>
        </w:tc>
        <w:tc>
          <w:tcPr>
            <w:tcW w:w="1370" w:type="dxa"/>
            <w:tcBorders>
              <w:top w:val="nil"/>
              <w:left w:val="nil"/>
              <w:bottom w:val="single" w:sz="12" w:space="0" w:color="auto"/>
              <w:right w:val="single" w:sz="12" w:space="0" w:color="auto"/>
            </w:tcBorders>
            <w:vAlign w:val="center"/>
          </w:tcPr>
          <w:p w14:paraId="3C716E4C" w14:textId="77777777" w:rsidR="005918A1" w:rsidRDefault="005918A1">
            <w:pPr>
              <w:autoSpaceDE w:val="0"/>
              <w:autoSpaceDN w:val="0"/>
              <w:snapToGrid/>
              <w:jc w:val="center"/>
              <w:rPr>
                <w:rFonts w:ascii="Arial" w:eastAsia="宋体" w:hAnsi="Arial" w:cs="Arial"/>
                <w:color w:val="000000"/>
                <w:sz w:val="20"/>
                <w:szCs w:val="20"/>
                <w:lang w:val="en-US"/>
              </w:rPr>
            </w:pPr>
            <w:r>
              <w:rPr>
                <w:rFonts w:ascii="Arial" w:eastAsia="宋体" w:hAnsi="Arial" w:cs="Arial"/>
                <w:color w:val="000000"/>
                <w:sz w:val="20"/>
                <w:szCs w:val="20"/>
                <w:lang w:val="en-US"/>
              </w:rPr>
              <w:t>3.1%</w:t>
            </w:r>
          </w:p>
        </w:tc>
        <w:tc>
          <w:tcPr>
            <w:tcW w:w="1276" w:type="dxa"/>
            <w:tcBorders>
              <w:top w:val="nil"/>
              <w:left w:val="nil"/>
              <w:bottom w:val="single" w:sz="12" w:space="0" w:color="auto"/>
              <w:right w:val="single" w:sz="12" w:space="0" w:color="auto"/>
            </w:tcBorders>
            <w:vAlign w:val="center"/>
          </w:tcPr>
          <w:p w14:paraId="66A127C2" w14:textId="77777777" w:rsidR="005918A1" w:rsidRDefault="005918A1">
            <w:pPr>
              <w:autoSpaceDE w:val="0"/>
              <w:autoSpaceDN w:val="0"/>
              <w:snapToGrid/>
              <w:jc w:val="center"/>
              <w:rPr>
                <w:rFonts w:ascii="Arial" w:eastAsia="宋体" w:hAnsi="Arial" w:cs="Arial"/>
                <w:color w:val="000000"/>
                <w:sz w:val="20"/>
                <w:szCs w:val="20"/>
                <w:lang w:val="en-US"/>
              </w:rPr>
            </w:pPr>
            <w:r>
              <w:rPr>
                <w:rFonts w:ascii="Arial" w:eastAsia="宋体" w:hAnsi="Arial" w:cs="Arial"/>
                <w:color w:val="000000"/>
                <w:sz w:val="20"/>
                <w:szCs w:val="20"/>
                <w:lang w:val="en-US"/>
              </w:rPr>
              <w:t>3.8%</w:t>
            </w:r>
          </w:p>
        </w:tc>
        <w:tc>
          <w:tcPr>
            <w:tcW w:w="1276" w:type="dxa"/>
            <w:tcBorders>
              <w:top w:val="nil"/>
              <w:left w:val="nil"/>
              <w:bottom w:val="single" w:sz="12" w:space="0" w:color="auto"/>
              <w:right w:val="nil"/>
            </w:tcBorders>
            <w:vAlign w:val="center"/>
          </w:tcPr>
          <w:p w14:paraId="4F7F28A0" w14:textId="77777777" w:rsidR="005918A1" w:rsidRDefault="005918A1">
            <w:pPr>
              <w:autoSpaceDE w:val="0"/>
              <w:autoSpaceDN w:val="0"/>
              <w:snapToGrid/>
              <w:jc w:val="center"/>
              <w:rPr>
                <w:rFonts w:ascii="Arial" w:eastAsia="宋体" w:hAnsi="Arial" w:cs="Arial"/>
                <w:color w:val="000000"/>
                <w:sz w:val="20"/>
                <w:szCs w:val="20"/>
                <w:lang w:val="en-US"/>
              </w:rPr>
            </w:pPr>
            <w:r>
              <w:rPr>
                <w:rFonts w:ascii="Arial" w:eastAsia="宋体" w:hAnsi="Arial" w:cs="Arial"/>
                <w:color w:val="000000"/>
                <w:sz w:val="20"/>
                <w:szCs w:val="20"/>
                <w:lang w:val="en-US"/>
              </w:rPr>
              <w:t>4.3%</w:t>
            </w:r>
          </w:p>
        </w:tc>
        <w:tc>
          <w:tcPr>
            <w:tcW w:w="1417" w:type="dxa"/>
            <w:tcBorders>
              <w:top w:val="nil"/>
              <w:left w:val="double" w:sz="6" w:space="0" w:color="auto"/>
              <w:bottom w:val="single" w:sz="12" w:space="0" w:color="auto"/>
              <w:right w:val="single" w:sz="12" w:space="0" w:color="auto"/>
            </w:tcBorders>
            <w:vAlign w:val="center"/>
          </w:tcPr>
          <w:p w14:paraId="5C465239" w14:textId="77777777" w:rsidR="005918A1" w:rsidRDefault="005918A1">
            <w:pPr>
              <w:autoSpaceDE w:val="0"/>
              <w:autoSpaceDN w:val="0"/>
              <w:snapToGrid/>
              <w:jc w:val="center"/>
              <w:rPr>
                <w:rFonts w:ascii="Arial" w:eastAsia="宋体" w:hAnsi="Arial" w:cs="Arial"/>
                <w:color w:val="000000"/>
                <w:sz w:val="20"/>
                <w:szCs w:val="20"/>
                <w:lang w:val="en-US"/>
              </w:rPr>
            </w:pPr>
            <w:r>
              <w:rPr>
                <w:rFonts w:ascii="Arial" w:eastAsia="宋体" w:hAnsi="Arial" w:cs="Arial"/>
                <w:color w:val="000000"/>
                <w:sz w:val="20"/>
                <w:szCs w:val="20"/>
                <w:lang w:val="en-US"/>
              </w:rPr>
              <w:t>11%</w:t>
            </w:r>
          </w:p>
        </w:tc>
      </w:tr>
      <w:tr w:rsidR="005918A1" w14:paraId="0EA121BE" w14:textId="77777777" w:rsidTr="005918A1">
        <w:tblPrEx>
          <w:tblCellMar>
            <w:top w:w="0" w:type="dxa"/>
            <w:bottom w:w="0" w:type="dxa"/>
          </w:tblCellMar>
        </w:tblPrEx>
        <w:trPr>
          <w:trHeight w:val="298"/>
        </w:trPr>
        <w:tc>
          <w:tcPr>
            <w:tcW w:w="3905" w:type="dxa"/>
            <w:tcBorders>
              <w:top w:val="nil"/>
              <w:left w:val="single" w:sz="12" w:space="0" w:color="auto"/>
              <w:bottom w:val="single" w:sz="12" w:space="0" w:color="auto"/>
              <w:right w:val="single" w:sz="12" w:space="0" w:color="auto"/>
            </w:tcBorders>
            <w:vAlign w:val="center"/>
          </w:tcPr>
          <w:p w14:paraId="2B7F5706" w14:textId="77777777" w:rsidR="005918A1" w:rsidRDefault="005918A1">
            <w:pPr>
              <w:autoSpaceDE w:val="0"/>
              <w:autoSpaceDN w:val="0"/>
              <w:snapToGrid/>
              <w:rPr>
                <w:rFonts w:ascii="Arial" w:eastAsia="宋体" w:hAnsi="Arial" w:cs="Arial"/>
                <w:color w:val="000000"/>
                <w:sz w:val="20"/>
                <w:szCs w:val="20"/>
                <w:lang w:val="en-US"/>
              </w:rPr>
            </w:pPr>
            <w:r>
              <w:rPr>
                <w:rFonts w:ascii="Arial" w:eastAsia="宋体" w:hAnsi="Arial" w:cs="Arial"/>
                <w:color w:val="000000"/>
                <w:sz w:val="20"/>
                <w:szCs w:val="20"/>
                <w:lang w:val="en-US"/>
              </w:rPr>
              <w:t>R/E Constr. Projects/ADS</w:t>
            </w:r>
          </w:p>
        </w:tc>
        <w:tc>
          <w:tcPr>
            <w:tcW w:w="1370" w:type="dxa"/>
            <w:tcBorders>
              <w:top w:val="nil"/>
              <w:left w:val="nil"/>
              <w:bottom w:val="single" w:sz="12" w:space="0" w:color="auto"/>
              <w:right w:val="single" w:sz="12" w:space="0" w:color="auto"/>
            </w:tcBorders>
            <w:vAlign w:val="center"/>
          </w:tcPr>
          <w:p w14:paraId="4F3A4510" w14:textId="77777777" w:rsidR="005918A1" w:rsidRDefault="005918A1">
            <w:pPr>
              <w:autoSpaceDE w:val="0"/>
              <w:autoSpaceDN w:val="0"/>
              <w:snapToGrid/>
              <w:jc w:val="center"/>
              <w:rPr>
                <w:rFonts w:ascii="Arial" w:eastAsia="宋体" w:hAnsi="Arial" w:cs="Arial"/>
                <w:color w:val="000000"/>
                <w:sz w:val="20"/>
                <w:szCs w:val="20"/>
                <w:lang w:val="en-US"/>
              </w:rPr>
            </w:pPr>
            <w:r>
              <w:rPr>
                <w:rFonts w:ascii="Arial" w:eastAsia="宋体" w:hAnsi="Arial" w:cs="Arial"/>
                <w:color w:val="000000"/>
                <w:sz w:val="20"/>
                <w:szCs w:val="20"/>
                <w:lang w:val="en-US"/>
              </w:rPr>
              <w:t>2.3%</w:t>
            </w:r>
          </w:p>
        </w:tc>
        <w:tc>
          <w:tcPr>
            <w:tcW w:w="1276" w:type="dxa"/>
            <w:tcBorders>
              <w:top w:val="nil"/>
              <w:left w:val="nil"/>
              <w:bottom w:val="single" w:sz="12" w:space="0" w:color="auto"/>
              <w:right w:val="single" w:sz="12" w:space="0" w:color="auto"/>
            </w:tcBorders>
            <w:vAlign w:val="center"/>
          </w:tcPr>
          <w:p w14:paraId="09786662" w14:textId="77777777" w:rsidR="005918A1" w:rsidRDefault="005918A1">
            <w:pPr>
              <w:autoSpaceDE w:val="0"/>
              <w:autoSpaceDN w:val="0"/>
              <w:snapToGrid/>
              <w:jc w:val="center"/>
              <w:rPr>
                <w:rFonts w:ascii="Arial" w:eastAsia="宋体" w:hAnsi="Arial" w:cs="Arial"/>
                <w:color w:val="000000"/>
                <w:sz w:val="20"/>
                <w:szCs w:val="20"/>
                <w:lang w:val="en-US"/>
              </w:rPr>
            </w:pPr>
            <w:r>
              <w:rPr>
                <w:rFonts w:ascii="Arial" w:eastAsia="宋体" w:hAnsi="Arial" w:cs="Arial"/>
                <w:color w:val="000000"/>
                <w:sz w:val="20"/>
                <w:szCs w:val="20"/>
                <w:lang w:val="en-US"/>
              </w:rPr>
              <w:t>0.0%</w:t>
            </w:r>
          </w:p>
        </w:tc>
        <w:tc>
          <w:tcPr>
            <w:tcW w:w="1276" w:type="dxa"/>
            <w:tcBorders>
              <w:top w:val="nil"/>
              <w:left w:val="nil"/>
              <w:bottom w:val="single" w:sz="12" w:space="0" w:color="auto"/>
              <w:right w:val="nil"/>
            </w:tcBorders>
            <w:vAlign w:val="center"/>
          </w:tcPr>
          <w:p w14:paraId="6AFC82D5" w14:textId="77777777" w:rsidR="005918A1" w:rsidRDefault="005918A1">
            <w:pPr>
              <w:autoSpaceDE w:val="0"/>
              <w:autoSpaceDN w:val="0"/>
              <w:snapToGrid/>
              <w:jc w:val="center"/>
              <w:rPr>
                <w:rFonts w:ascii="Arial" w:eastAsia="宋体" w:hAnsi="Arial" w:cs="Arial"/>
                <w:color w:val="000000"/>
                <w:sz w:val="20"/>
                <w:szCs w:val="20"/>
                <w:lang w:val="en-US"/>
              </w:rPr>
            </w:pPr>
            <w:r>
              <w:rPr>
                <w:rFonts w:ascii="Arial" w:eastAsia="宋体" w:hAnsi="Arial" w:cs="Arial"/>
                <w:color w:val="000000"/>
                <w:sz w:val="20"/>
                <w:szCs w:val="20"/>
                <w:lang w:val="en-US"/>
              </w:rPr>
              <w:t>3.5%</w:t>
            </w:r>
          </w:p>
        </w:tc>
        <w:tc>
          <w:tcPr>
            <w:tcW w:w="1417" w:type="dxa"/>
            <w:tcBorders>
              <w:top w:val="nil"/>
              <w:left w:val="double" w:sz="6" w:space="0" w:color="auto"/>
              <w:bottom w:val="single" w:sz="12" w:space="0" w:color="auto"/>
              <w:right w:val="single" w:sz="12" w:space="0" w:color="auto"/>
            </w:tcBorders>
            <w:vAlign w:val="center"/>
          </w:tcPr>
          <w:p w14:paraId="74341F49" w14:textId="77777777" w:rsidR="005918A1" w:rsidRDefault="005918A1">
            <w:pPr>
              <w:autoSpaceDE w:val="0"/>
              <w:autoSpaceDN w:val="0"/>
              <w:snapToGrid/>
              <w:jc w:val="center"/>
              <w:rPr>
                <w:rFonts w:ascii="Arial" w:eastAsia="宋体" w:hAnsi="Arial" w:cs="Arial"/>
                <w:color w:val="000000"/>
                <w:sz w:val="20"/>
                <w:szCs w:val="20"/>
                <w:lang w:val="en-US"/>
              </w:rPr>
            </w:pPr>
            <w:r>
              <w:rPr>
                <w:rFonts w:ascii="Arial" w:eastAsia="宋体" w:hAnsi="Arial" w:cs="Arial"/>
                <w:color w:val="000000"/>
                <w:sz w:val="20"/>
                <w:szCs w:val="20"/>
                <w:lang w:val="en-US"/>
              </w:rPr>
              <w:t>6%</w:t>
            </w:r>
          </w:p>
        </w:tc>
      </w:tr>
      <w:tr w:rsidR="005918A1" w14:paraId="43A68326" w14:textId="77777777" w:rsidTr="005918A1">
        <w:tblPrEx>
          <w:tblCellMar>
            <w:top w:w="0" w:type="dxa"/>
            <w:bottom w:w="0" w:type="dxa"/>
          </w:tblCellMar>
        </w:tblPrEx>
        <w:trPr>
          <w:trHeight w:val="298"/>
        </w:trPr>
        <w:tc>
          <w:tcPr>
            <w:tcW w:w="3905" w:type="dxa"/>
            <w:tcBorders>
              <w:top w:val="nil"/>
              <w:left w:val="single" w:sz="12" w:space="0" w:color="auto"/>
              <w:bottom w:val="single" w:sz="12" w:space="0" w:color="auto"/>
              <w:right w:val="single" w:sz="12" w:space="0" w:color="auto"/>
            </w:tcBorders>
            <w:vAlign w:val="center"/>
          </w:tcPr>
          <w:p w14:paraId="569830FE" w14:textId="77777777" w:rsidR="005918A1" w:rsidRDefault="005918A1">
            <w:pPr>
              <w:autoSpaceDE w:val="0"/>
              <w:autoSpaceDN w:val="0"/>
              <w:snapToGrid/>
              <w:rPr>
                <w:rFonts w:ascii="Arial" w:eastAsia="宋体" w:hAnsi="Arial" w:cs="Arial"/>
                <w:color w:val="000000"/>
                <w:sz w:val="20"/>
                <w:szCs w:val="20"/>
                <w:lang w:val="en-US"/>
              </w:rPr>
            </w:pPr>
            <w:r>
              <w:rPr>
                <w:rFonts w:ascii="Arial" w:eastAsia="宋体" w:hAnsi="Arial" w:cs="Arial"/>
                <w:color w:val="000000"/>
                <w:sz w:val="20"/>
                <w:szCs w:val="20"/>
                <w:lang w:val="en-US"/>
              </w:rPr>
              <w:t>Residential Real Estate- 1st Charge</w:t>
            </w:r>
          </w:p>
        </w:tc>
        <w:tc>
          <w:tcPr>
            <w:tcW w:w="1370" w:type="dxa"/>
            <w:tcBorders>
              <w:top w:val="nil"/>
              <w:left w:val="nil"/>
              <w:bottom w:val="single" w:sz="12" w:space="0" w:color="auto"/>
              <w:right w:val="single" w:sz="12" w:space="0" w:color="auto"/>
            </w:tcBorders>
            <w:vAlign w:val="center"/>
          </w:tcPr>
          <w:p w14:paraId="279C583E" w14:textId="77777777" w:rsidR="005918A1" w:rsidRDefault="005918A1">
            <w:pPr>
              <w:autoSpaceDE w:val="0"/>
              <w:autoSpaceDN w:val="0"/>
              <w:snapToGrid/>
              <w:jc w:val="center"/>
              <w:rPr>
                <w:rFonts w:ascii="Arial" w:eastAsia="宋体" w:hAnsi="Arial" w:cs="Arial"/>
                <w:color w:val="000000"/>
                <w:sz w:val="20"/>
                <w:szCs w:val="20"/>
                <w:lang w:val="en-US"/>
              </w:rPr>
            </w:pPr>
            <w:r>
              <w:rPr>
                <w:rFonts w:ascii="Arial" w:eastAsia="宋体" w:hAnsi="Arial" w:cs="Arial"/>
                <w:color w:val="000000"/>
                <w:sz w:val="20"/>
                <w:szCs w:val="20"/>
                <w:lang w:val="en-US"/>
              </w:rPr>
              <w:t>8.2%</w:t>
            </w:r>
          </w:p>
        </w:tc>
        <w:tc>
          <w:tcPr>
            <w:tcW w:w="1276" w:type="dxa"/>
            <w:tcBorders>
              <w:top w:val="nil"/>
              <w:left w:val="nil"/>
              <w:bottom w:val="single" w:sz="12" w:space="0" w:color="auto"/>
              <w:right w:val="single" w:sz="12" w:space="0" w:color="auto"/>
            </w:tcBorders>
            <w:vAlign w:val="center"/>
          </w:tcPr>
          <w:p w14:paraId="33F1FF71" w14:textId="77777777" w:rsidR="005918A1" w:rsidRDefault="005918A1">
            <w:pPr>
              <w:autoSpaceDE w:val="0"/>
              <w:autoSpaceDN w:val="0"/>
              <w:snapToGrid/>
              <w:jc w:val="center"/>
              <w:rPr>
                <w:rFonts w:ascii="Arial" w:eastAsia="宋体" w:hAnsi="Arial" w:cs="Arial"/>
                <w:color w:val="000000"/>
                <w:sz w:val="20"/>
                <w:szCs w:val="20"/>
                <w:lang w:val="en-US"/>
              </w:rPr>
            </w:pPr>
            <w:r>
              <w:rPr>
                <w:rFonts w:ascii="Arial" w:eastAsia="宋体" w:hAnsi="Arial" w:cs="Arial"/>
                <w:color w:val="000000"/>
                <w:sz w:val="20"/>
                <w:szCs w:val="20"/>
                <w:lang w:val="en-US"/>
              </w:rPr>
              <w:t>0.1%</w:t>
            </w:r>
          </w:p>
        </w:tc>
        <w:tc>
          <w:tcPr>
            <w:tcW w:w="1276" w:type="dxa"/>
            <w:tcBorders>
              <w:top w:val="nil"/>
              <w:left w:val="nil"/>
              <w:bottom w:val="single" w:sz="12" w:space="0" w:color="auto"/>
              <w:right w:val="nil"/>
            </w:tcBorders>
            <w:vAlign w:val="center"/>
          </w:tcPr>
          <w:p w14:paraId="65E15F60" w14:textId="77777777" w:rsidR="005918A1" w:rsidRDefault="005918A1">
            <w:pPr>
              <w:autoSpaceDE w:val="0"/>
              <w:autoSpaceDN w:val="0"/>
              <w:snapToGrid/>
              <w:jc w:val="center"/>
              <w:rPr>
                <w:rFonts w:ascii="Arial" w:eastAsia="宋体" w:hAnsi="Arial" w:cs="Arial"/>
                <w:color w:val="000000"/>
                <w:sz w:val="20"/>
                <w:szCs w:val="20"/>
                <w:lang w:val="en-US"/>
              </w:rPr>
            </w:pPr>
            <w:r>
              <w:rPr>
                <w:rFonts w:ascii="Arial" w:eastAsia="宋体" w:hAnsi="Arial" w:cs="Arial"/>
                <w:color w:val="000000"/>
                <w:sz w:val="20"/>
                <w:szCs w:val="20"/>
                <w:lang w:val="en-US"/>
              </w:rPr>
              <w:t>4.2%</w:t>
            </w:r>
          </w:p>
        </w:tc>
        <w:tc>
          <w:tcPr>
            <w:tcW w:w="1417" w:type="dxa"/>
            <w:tcBorders>
              <w:top w:val="nil"/>
              <w:left w:val="double" w:sz="6" w:space="0" w:color="auto"/>
              <w:bottom w:val="single" w:sz="12" w:space="0" w:color="auto"/>
              <w:right w:val="single" w:sz="12" w:space="0" w:color="auto"/>
            </w:tcBorders>
            <w:vAlign w:val="center"/>
          </w:tcPr>
          <w:p w14:paraId="1214D11A" w14:textId="77777777" w:rsidR="005918A1" w:rsidRDefault="005918A1">
            <w:pPr>
              <w:autoSpaceDE w:val="0"/>
              <w:autoSpaceDN w:val="0"/>
              <w:snapToGrid/>
              <w:jc w:val="center"/>
              <w:rPr>
                <w:rFonts w:ascii="Arial" w:eastAsia="宋体" w:hAnsi="Arial" w:cs="Arial"/>
                <w:color w:val="000000"/>
                <w:sz w:val="20"/>
                <w:szCs w:val="20"/>
                <w:lang w:val="en-US"/>
              </w:rPr>
            </w:pPr>
            <w:r>
              <w:rPr>
                <w:rFonts w:ascii="Arial" w:eastAsia="宋体" w:hAnsi="Arial" w:cs="Arial"/>
                <w:color w:val="000000"/>
                <w:sz w:val="20"/>
                <w:szCs w:val="20"/>
                <w:lang w:val="en-US"/>
              </w:rPr>
              <w:t>12%</w:t>
            </w:r>
          </w:p>
        </w:tc>
      </w:tr>
      <w:tr w:rsidR="005918A1" w14:paraId="5BC88078" w14:textId="77777777" w:rsidTr="005918A1">
        <w:tblPrEx>
          <w:tblCellMar>
            <w:top w:w="0" w:type="dxa"/>
            <w:bottom w:w="0" w:type="dxa"/>
          </w:tblCellMar>
        </w:tblPrEx>
        <w:trPr>
          <w:trHeight w:val="298"/>
        </w:trPr>
        <w:tc>
          <w:tcPr>
            <w:tcW w:w="3905" w:type="dxa"/>
            <w:tcBorders>
              <w:top w:val="nil"/>
              <w:left w:val="single" w:sz="12" w:space="0" w:color="auto"/>
              <w:bottom w:val="single" w:sz="12" w:space="0" w:color="auto"/>
              <w:right w:val="single" w:sz="12" w:space="0" w:color="auto"/>
            </w:tcBorders>
            <w:vAlign w:val="center"/>
          </w:tcPr>
          <w:p w14:paraId="66022530" w14:textId="77777777" w:rsidR="005918A1" w:rsidRDefault="005918A1">
            <w:pPr>
              <w:autoSpaceDE w:val="0"/>
              <w:autoSpaceDN w:val="0"/>
              <w:snapToGrid/>
              <w:rPr>
                <w:rFonts w:ascii="Arial" w:eastAsia="宋体" w:hAnsi="Arial" w:cs="Arial"/>
                <w:color w:val="000000"/>
                <w:sz w:val="20"/>
                <w:szCs w:val="20"/>
                <w:lang w:val="en-US"/>
              </w:rPr>
            </w:pPr>
            <w:r>
              <w:rPr>
                <w:rFonts w:ascii="Arial" w:eastAsia="宋体" w:hAnsi="Arial" w:cs="Arial"/>
                <w:color w:val="000000"/>
                <w:sz w:val="20"/>
                <w:szCs w:val="20"/>
                <w:lang w:val="en-US"/>
              </w:rPr>
              <w:t>Unsecured</w:t>
            </w:r>
          </w:p>
        </w:tc>
        <w:tc>
          <w:tcPr>
            <w:tcW w:w="1370" w:type="dxa"/>
            <w:tcBorders>
              <w:top w:val="nil"/>
              <w:left w:val="nil"/>
              <w:bottom w:val="single" w:sz="12" w:space="0" w:color="auto"/>
              <w:right w:val="single" w:sz="12" w:space="0" w:color="auto"/>
            </w:tcBorders>
            <w:vAlign w:val="center"/>
          </w:tcPr>
          <w:p w14:paraId="7B59A136" w14:textId="77777777" w:rsidR="005918A1" w:rsidRDefault="005918A1">
            <w:pPr>
              <w:autoSpaceDE w:val="0"/>
              <w:autoSpaceDN w:val="0"/>
              <w:snapToGrid/>
              <w:jc w:val="center"/>
              <w:rPr>
                <w:rFonts w:ascii="Arial" w:eastAsia="宋体" w:hAnsi="Arial" w:cs="Arial"/>
                <w:color w:val="000000"/>
                <w:sz w:val="20"/>
                <w:szCs w:val="20"/>
                <w:lang w:val="en-US"/>
              </w:rPr>
            </w:pPr>
            <w:r>
              <w:rPr>
                <w:rFonts w:ascii="Arial" w:eastAsia="宋体" w:hAnsi="Arial" w:cs="Arial"/>
                <w:color w:val="000000"/>
                <w:sz w:val="20"/>
                <w:szCs w:val="20"/>
                <w:lang w:val="en-US"/>
              </w:rPr>
              <w:t>10.9%</w:t>
            </w:r>
          </w:p>
        </w:tc>
        <w:tc>
          <w:tcPr>
            <w:tcW w:w="1276" w:type="dxa"/>
            <w:tcBorders>
              <w:top w:val="nil"/>
              <w:left w:val="nil"/>
              <w:bottom w:val="single" w:sz="12" w:space="0" w:color="auto"/>
              <w:right w:val="single" w:sz="12" w:space="0" w:color="auto"/>
            </w:tcBorders>
            <w:vAlign w:val="center"/>
          </w:tcPr>
          <w:p w14:paraId="388AA1B5" w14:textId="77777777" w:rsidR="005918A1" w:rsidRDefault="005918A1">
            <w:pPr>
              <w:autoSpaceDE w:val="0"/>
              <w:autoSpaceDN w:val="0"/>
              <w:snapToGrid/>
              <w:jc w:val="center"/>
              <w:rPr>
                <w:rFonts w:ascii="Arial" w:eastAsia="宋体" w:hAnsi="Arial" w:cs="Arial"/>
                <w:color w:val="000000"/>
                <w:sz w:val="20"/>
                <w:szCs w:val="20"/>
                <w:lang w:val="en-US"/>
              </w:rPr>
            </w:pPr>
            <w:r>
              <w:rPr>
                <w:rFonts w:ascii="Arial" w:eastAsia="宋体" w:hAnsi="Arial" w:cs="Arial"/>
                <w:color w:val="000000"/>
                <w:sz w:val="20"/>
                <w:szCs w:val="20"/>
                <w:lang w:val="en-US"/>
              </w:rPr>
              <w:t>2.7%</w:t>
            </w:r>
          </w:p>
        </w:tc>
        <w:tc>
          <w:tcPr>
            <w:tcW w:w="1276" w:type="dxa"/>
            <w:tcBorders>
              <w:top w:val="nil"/>
              <w:left w:val="nil"/>
              <w:bottom w:val="single" w:sz="12" w:space="0" w:color="auto"/>
              <w:right w:val="nil"/>
            </w:tcBorders>
            <w:vAlign w:val="center"/>
          </w:tcPr>
          <w:p w14:paraId="396A77CB" w14:textId="77777777" w:rsidR="005918A1" w:rsidRDefault="005918A1">
            <w:pPr>
              <w:autoSpaceDE w:val="0"/>
              <w:autoSpaceDN w:val="0"/>
              <w:snapToGrid/>
              <w:jc w:val="center"/>
              <w:rPr>
                <w:rFonts w:ascii="Arial" w:eastAsia="宋体" w:hAnsi="Arial" w:cs="Arial"/>
                <w:color w:val="000000"/>
                <w:sz w:val="20"/>
                <w:szCs w:val="20"/>
                <w:lang w:val="en-US"/>
              </w:rPr>
            </w:pPr>
            <w:r>
              <w:rPr>
                <w:rFonts w:ascii="Arial" w:eastAsia="宋体" w:hAnsi="Arial" w:cs="Arial"/>
                <w:color w:val="000000"/>
                <w:sz w:val="20"/>
                <w:szCs w:val="20"/>
                <w:lang w:val="en-US"/>
              </w:rPr>
              <w:t>5.7%</w:t>
            </w:r>
          </w:p>
        </w:tc>
        <w:tc>
          <w:tcPr>
            <w:tcW w:w="1417" w:type="dxa"/>
            <w:tcBorders>
              <w:top w:val="nil"/>
              <w:left w:val="double" w:sz="6" w:space="0" w:color="auto"/>
              <w:bottom w:val="single" w:sz="12" w:space="0" w:color="auto"/>
              <w:right w:val="single" w:sz="12" w:space="0" w:color="auto"/>
            </w:tcBorders>
            <w:vAlign w:val="center"/>
          </w:tcPr>
          <w:p w14:paraId="448274D2" w14:textId="77777777" w:rsidR="005918A1" w:rsidRDefault="005918A1">
            <w:pPr>
              <w:autoSpaceDE w:val="0"/>
              <w:autoSpaceDN w:val="0"/>
              <w:snapToGrid/>
              <w:jc w:val="center"/>
              <w:rPr>
                <w:rFonts w:ascii="Arial" w:eastAsia="宋体" w:hAnsi="Arial" w:cs="Arial"/>
                <w:color w:val="000000"/>
                <w:sz w:val="20"/>
                <w:szCs w:val="20"/>
                <w:lang w:val="en-US"/>
              </w:rPr>
            </w:pPr>
            <w:r>
              <w:rPr>
                <w:rFonts w:ascii="Arial" w:eastAsia="宋体" w:hAnsi="Arial" w:cs="Arial"/>
                <w:color w:val="000000"/>
                <w:sz w:val="20"/>
                <w:szCs w:val="20"/>
                <w:lang w:val="en-US"/>
              </w:rPr>
              <w:t>19%</w:t>
            </w:r>
          </w:p>
        </w:tc>
      </w:tr>
    </w:tbl>
    <w:p w14:paraId="23C0E934" w14:textId="5A095841" w:rsidR="00E44864" w:rsidRDefault="00E44864" w:rsidP="00732B5C">
      <w:pPr>
        <w:pStyle w:val="BodyText"/>
        <w:rPr>
          <w:rFonts w:ascii="Arial" w:hAnsi="Arial" w:cs="Arial"/>
        </w:rPr>
      </w:pPr>
    </w:p>
    <w:p w14:paraId="1024579D" w14:textId="77777777" w:rsidR="006649A7" w:rsidRDefault="006649A7" w:rsidP="006649A7">
      <w:pPr>
        <w:pStyle w:val="Heading4"/>
        <w:tabs>
          <w:tab w:val="clear" w:pos="1800"/>
        </w:tabs>
        <w:adjustRightInd/>
        <w:snapToGrid/>
        <w:spacing w:after="240"/>
        <w:ind w:left="864" w:hanging="864"/>
      </w:pPr>
      <w:bookmarkStart w:id="412" w:name="_Toc410059825"/>
      <w:bookmarkStart w:id="413" w:name="_Toc27405833"/>
      <w:r>
        <w:t>Rounded DT LGD</w:t>
      </w:r>
      <w:bookmarkEnd w:id="412"/>
      <w:bookmarkEnd w:id="413"/>
    </w:p>
    <w:p w14:paraId="5D41CD0B" w14:textId="21582950" w:rsidR="006649A7" w:rsidRPr="00BE51C4" w:rsidRDefault="006649A7" w:rsidP="006649A7">
      <w:pPr>
        <w:pStyle w:val="BodyText"/>
        <w:spacing w:after="240"/>
        <w:rPr>
          <w:rFonts w:ascii="Arial" w:hAnsi="Arial" w:cs="Arial"/>
        </w:rPr>
      </w:pPr>
      <w:r w:rsidRPr="00BE51C4">
        <w:rPr>
          <w:rFonts w:ascii="Arial" w:hAnsi="Arial" w:cs="Arial"/>
        </w:rPr>
        <w:t xml:space="preserve">Incorporating total adjustments into LR LGD of defaults with 70-100% LV coverage and rounding to the nearest 5%, rounded DT LGD is derived as shown in </w:t>
      </w:r>
      <w:r w:rsidRPr="00BE51C4">
        <w:rPr>
          <w:rFonts w:ascii="Arial" w:hAnsi="Arial" w:cs="Arial"/>
        </w:rPr>
        <w:fldChar w:fldCharType="begin"/>
      </w:r>
      <w:r w:rsidRPr="00BE51C4">
        <w:rPr>
          <w:rFonts w:ascii="Arial" w:hAnsi="Arial" w:cs="Arial"/>
        </w:rPr>
        <w:instrText xml:space="preserve"> REF _Ref423956756 \h </w:instrText>
      </w:r>
      <w:r w:rsidRPr="00BE51C4">
        <w:rPr>
          <w:rFonts w:ascii="Arial" w:hAnsi="Arial" w:cs="Arial"/>
        </w:rPr>
      </w:r>
      <w:r w:rsidR="00BE51C4">
        <w:rPr>
          <w:rFonts w:ascii="Arial" w:hAnsi="Arial" w:cs="Arial"/>
        </w:rPr>
        <w:instrText xml:space="preserve"> \* MERGEFORMAT </w:instrText>
      </w:r>
      <w:r w:rsidRPr="00BE51C4">
        <w:rPr>
          <w:rFonts w:ascii="Arial" w:hAnsi="Arial" w:cs="Arial"/>
        </w:rPr>
        <w:fldChar w:fldCharType="separate"/>
      </w:r>
      <w:r w:rsidRPr="00BE51C4">
        <w:rPr>
          <w:rFonts w:ascii="Arial" w:hAnsi="Arial" w:cs="Arial"/>
        </w:rPr>
        <w:t xml:space="preserve">Table </w:t>
      </w:r>
      <w:r w:rsidRPr="00BE51C4">
        <w:rPr>
          <w:rFonts w:ascii="Arial" w:hAnsi="Arial" w:cs="Arial"/>
          <w:noProof/>
        </w:rPr>
        <w:t>53</w:t>
      </w:r>
      <w:r w:rsidRPr="00BE51C4">
        <w:rPr>
          <w:rFonts w:ascii="Arial" w:hAnsi="Arial" w:cs="Arial"/>
        </w:rPr>
        <w:fldChar w:fldCharType="end"/>
      </w:r>
      <w:r w:rsidRPr="00BE51C4">
        <w:rPr>
          <w:rFonts w:ascii="Arial" w:hAnsi="Arial" w:cs="Arial"/>
        </w:rPr>
        <w:t xml:space="preserve">. </w:t>
      </w:r>
    </w:p>
    <w:p w14:paraId="078CD63E" w14:textId="77777777" w:rsidR="00202DCA" w:rsidRDefault="00202DCA" w:rsidP="00202DCA">
      <w:pPr>
        <w:pStyle w:val="Caption"/>
        <w:jc w:val="center"/>
      </w:pPr>
      <w:bookmarkStart w:id="414" w:name="_Ref423956756"/>
      <w:r w:rsidRPr="00E40874">
        <w:t xml:space="preserve">Table </w:t>
      </w:r>
      <w:r>
        <w:fldChar w:fldCharType="begin"/>
      </w:r>
      <w:r>
        <w:instrText xml:space="preserve"> SEQ Table \* ARABIC </w:instrText>
      </w:r>
      <w:r>
        <w:fldChar w:fldCharType="separate"/>
      </w:r>
      <w:r>
        <w:rPr>
          <w:noProof/>
        </w:rPr>
        <w:t>53</w:t>
      </w:r>
      <w:r>
        <w:rPr>
          <w:noProof/>
        </w:rPr>
        <w:fldChar w:fldCharType="end"/>
      </w:r>
      <w:bookmarkEnd w:id="414"/>
      <w:r>
        <w:t>: Rounded DT LGD by Primary Collateral Type</w:t>
      </w:r>
    </w:p>
    <w:tbl>
      <w:tblPr>
        <w:tblW w:w="0" w:type="auto"/>
        <w:tblInd w:w="-45" w:type="dxa"/>
        <w:tblLayout w:type="fixed"/>
        <w:tblLook w:val="0000" w:firstRow="0" w:lastRow="0" w:firstColumn="0" w:lastColumn="0" w:noHBand="0" w:noVBand="0"/>
      </w:tblPr>
      <w:tblGrid>
        <w:gridCol w:w="3905"/>
        <w:gridCol w:w="1274"/>
        <w:gridCol w:w="1372"/>
        <w:gridCol w:w="1177"/>
        <w:gridCol w:w="1274"/>
      </w:tblGrid>
      <w:tr w:rsidR="005918A1" w14:paraId="750D0BFB" w14:textId="77777777" w:rsidTr="005918A1">
        <w:tblPrEx>
          <w:tblCellMar>
            <w:top w:w="0" w:type="dxa"/>
            <w:bottom w:w="0" w:type="dxa"/>
          </w:tblCellMar>
        </w:tblPrEx>
        <w:trPr>
          <w:trHeight w:val="998"/>
        </w:trPr>
        <w:tc>
          <w:tcPr>
            <w:tcW w:w="3905" w:type="dxa"/>
            <w:tcBorders>
              <w:top w:val="single" w:sz="12" w:space="0" w:color="auto"/>
              <w:left w:val="single" w:sz="12" w:space="0" w:color="auto"/>
              <w:bottom w:val="single" w:sz="12" w:space="0" w:color="auto"/>
              <w:right w:val="single" w:sz="12" w:space="0" w:color="auto"/>
            </w:tcBorders>
            <w:shd w:val="solid" w:color="969696" w:fill="auto"/>
            <w:vAlign w:val="center"/>
          </w:tcPr>
          <w:p w14:paraId="2A452FAD" w14:textId="77777777" w:rsidR="005918A1" w:rsidRDefault="005918A1">
            <w:pPr>
              <w:autoSpaceDE w:val="0"/>
              <w:autoSpaceDN w:val="0"/>
              <w:snapToGrid/>
              <w:jc w:val="center"/>
              <w:rPr>
                <w:rFonts w:ascii="Arial" w:eastAsia="宋体" w:hAnsi="Arial" w:cs="Arial"/>
                <w:b/>
                <w:bCs/>
                <w:color w:val="000000"/>
                <w:sz w:val="20"/>
                <w:szCs w:val="20"/>
                <w:lang w:val="en-US"/>
              </w:rPr>
            </w:pPr>
            <w:r>
              <w:rPr>
                <w:rFonts w:ascii="Arial" w:eastAsia="宋体" w:hAnsi="Arial" w:cs="Arial"/>
                <w:b/>
                <w:bCs/>
                <w:color w:val="000000"/>
                <w:sz w:val="20"/>
                <w:szCs w:val="20"/>
                <w:lang w:val="en-US"/>
              </w:rPr>
              <w:t>Primary Collateral Type</w:t>
            </w:r>
          </w:p>
        </w:tc>
        <w:tc>
          <w:tcPr>
            <w:tcW w:w="1274" w:type="dxa"/>
            <w:tcBorders>
              <w:top w:val="single" w:sz="12" w:space="0" w:color="auto"/>
              <w:left w:val="nil"/>
              <w:bottom w:val="single" w:sz="12" w:space="0" w:color="auto"/>
              <w:right w:val="single" w:sz="12" w:space="0" w:color="auto"/>
            </w:tcBorders>
            <w:shd w:val="solid" w:color="969696" w:fill="auto"/>
            <w:vAlign w:val="center"/>
          </w:tcPr>
          <w:p w14:paraId="3B42D557" w14:textId="77777777" w:rsidR="005918A1" w:rsidRDefault="005918A1">
            <w:pPr>
              <w:autoSpaceDE w:val="0"/>
              <w:autoSpaceDN w:val="0"/>
              <w:snapToGrid/>
              <w:jc w:val="center"/>
              <w:rPr>
                <w:rFonts w:ascii="Arial" w:eastAsia="宋体" w:hAnsi="Arial" w:cs="Arial"/>
                <w:b/>
                <w:bCs/>
                <w:color w:val="000000"/>
                <w:sz w:val="20"/>
                <w:szCs w:val="20"/>
                <w:lang w:val="en-US"/>
              </w:rPr>
            </w:pPr>
            <w:r>
              <w:rPr>
                <w:rFonts w:ascii="Arial" w:eastAsia="宋体" w:hAnsi="Arial" w:cs="Arial"/>
                <w:b/>
                <w:bCs/>
                <w:color w:val="000000"/>
                <w:sz w:val="20"/>
                <w:szCs w:val="20"/>
                <w:lang w:val="en-US"/>
              </w:rPr>
              <w:t>Realized LR LGD</w:t>
            </w:r>
          </w:p>
        </w:tc>
        <w:tc>
          <w:tcPr>
            <w:tcW w:w="1372" w:type="dxa"/>
            <w:tcBorders>
              <w:top w:val="single" w:sz="12" w:space="0" w:color="auto"/>
              <w:left w:val="nil"/>
              <w:bottom w:val="single" w:sz="12" w:space="0" w:color="auto"/>
              <w:right w:val="single" w:sz="12" w:space="0" w:color="auto"/>
            </w:tcBorders>
            <w:shd w:val="solid" w:color="969696" w:fill="auto"/>
            <w:vAlign w:val="center"/>
          </w:tcPr>
          <w:p w14:paraId="0DFF4E1D" w14:textId="77777777" w:rsidR="005918A1" w:rsidRDefault="005918A1">
            <w:pPr>
              <w:autoSpaceDE w:val="0"/>
              <w:autoSpaceDN w:val="0"/>
              <w:snapToGrid/>
              <w:jc w:val="center"/>
              <w:rPr>
                <w:rFonts w:ascii="Arial" w:eastAsia="宋体" w:hAnsi="Arial" w:cs="Arial"/>
                <w:b/>
                <w:bCs/>
                <w:color w:val="000000"/>
                <w:sz w:val="20"/>
                <w:szCs w:val="20"/>
                <w:lang w:val="en-US"/>
              </w:rPr>
            </w:pPr>
            <w:r>
              <w:rPr>
                <w:rFonts w:ascii="Arial" w:eastAsia="宋体" w:hAnsi="Arial" w:cs="Arial"/>
                <w:b/>
                <w:bCs/>
                <w:color w:val="000000"/>
                <w:sz w:val="20"/>
                <w:szCs w:val="20"/>
                <w:lang w:val="en-US"/>
              </w:rPr>
              <w:t xml:space="preserve">Total Adjustment and </w:t>
            </w:r>
            <w:proofErr w:type="spellStart"/>
            <w:r>
              <w:rPr>
                <w:rFonts w:ascii="Arial" w:eastAsia="宋体" w:hAnsi="Arial" w:cs="Arial"/>
                <w:b/>
                <w:bCs/>
                <w:color w:val="000000"/>
                <w:sz w:val="20"/>
                <w:szCs w:val="20"/>
                <w:lang w:val="en-US"/>
              </w:rPr>
              <w:t>MoC</w:t>
            </w:r>
            <w:proofErr w:type="spellEnd"/>
          </w:p>
        </w:tc>
        <w:tc>
          <w:tcPr>
            <w:tcW w:w="1177" w:type="dxa"/>
            <w:tcBorders>
              <w:top w:val="single" w:sz="12" w:space="0" w:color="auto"/>
              <w:left w:val="nil"/>
              <w:bottom w:val="single" w:sz="12" w:space="0" w:color="auto"/>
              <w:right w:val="nil"/>
            </w:tcBorders>
            <w:shd w:val="solid" w:color="969696" w:fill="auto"/>
            <w:vAlign w:val="center"/>
          </w:tcPr>
          <w:p w14:paraId="16646A68" w14:textId="77777777" w:rsidR="005918A1" w:rsidRDefault="005918A1">
            <w:pPr>
              <w:autoSpaceDE w:val="0"/>
              <w:autoSpaceDN w:val="0"/>
              <w:snapToGrid/>
              <w:jc w:val="center"/>
              <w:rPr>
                <w:rFonts w:ascii="Arial" w:eastAsia="宋体" w:hAnsi="Arial" w:cs="Arial"/>
                <w:b/>
                <w:bCs/>
                <w:color w:val="000000"/>
                <w:sz w:val="20"/>
                <w:szCs w:val="20"/>
                <w:lang w:val="en-US"/>
              </w:rPr>
            </w:pPr>
            <w:r>
              <w:rPr>
                <w:rFonts w:ascii="Arial" w:eastAsia="宋体" w:hAnsi="Arial" w:cs="Arial"/>
                <w:b/>
                <w:bCs/>
                <w:color w:val="000000"/>
                <w:sz w:val="20"/>
                <w:szCs w:val="20"/>
                <w:lang w:val="en-US"/>
              </w:rPr>
              <w:t>Adjusted LGD</w:t>
            </w:r>
          </w:p>
        </w:tc>
        <w:tc>
          <w:tcPr>
            <w:tcW w:w="1274" w:type="dxa"/>
            <w:tcBorders>
              <w:top w:val="single" w:sz="12" w:space="0" w:color="auto"/>
              <w:left w:val="double" w:sz="6" w:space="0" w:color="auto"/>
              <w:bottom w:val="single" w:sz="12" w:space="0" w:color="auto"/>
              <w:right w:val="single" w:sz="12" w:space="0" w:color="auto"/>
            </w:tcBorders>
            <w:shd w:val="solid" w:color="969696" w:fill="auto"/>
            <w:vAlign w:val="center"/>
          </w:tcPr>
          <w:p w14:paraId="2552D047" w14:textId="77777777" w:rsidR="005918A1" w:rsidRDefault="005918A1">
            <w:pPr>
              <w:autoSpaceDE w:val="0"/>
              <w:autoSpaceDN w:val="0"/>
              <w:snapToGrid/>
              <w:jc w:val="center"/>
              <w:rPr>
                <w:rFonts w:ascii="Arial" w:eastAsia="宋体" w:hAnsi="Arial" w:cs="Arial"/>
                <w:b/>
                <w:bCs/>
                <w:color w:val="000000"/>
                <w:sz w:val="20"/>
                <w:szCs w:val="20"/>
                <w:lang w:val="en-US"/>
              </w:rPr>
            </w:pPr>
            <w:r>
              <w:rPr>
                <w:rFonts w:ascii="Arial" w:eastAsia="宋体" w:hAnsi="Arial" w:cs="Arial"/>
                <w:b/>
                <w:bCs/>
                <w:color w:val="000000"/>
                <w:sz w:val="20"/>
                <w:szCs w:val="20"/>
                <w:lang w:val="en-US"/>
              </w:rPr>
              <w:t>Rounded DT LGD</w:t>
            </w:r>
          </w:p>
        </w:tc>
      </w:tr>
      <w:tr w:rsidR="005918A1" w14:paraId="4E8E79AB" w14:textId="77777777" w:rsidTr="005918A1">
        <w:tblPrEx>
          <w:tblCellMar>
            <w:top w:w="0" w:type="dxa"/>
            <w:bottom w:w="0" w:type="dxa"/>
          </w:tblCellMar>
        </w:tblPrEx>
        <w:trPr>
          <w:trHeight w:val="298"/>
        </w:trPr>
        <w:tc>
          <w:tcPr>
            <w:tcW w:w="3905" w:type="dxa"/>
            <w:tcBorders>
              <w:top w:val="nil"/>
              <w:left w:val="single" w:sz="12" w:space="0" w:color="auto"/>
              <w:bottom w:val="single" w:sz="12" w:space="0" w:color="auto"/>
              <w:right w:val="single" w:sz="12" w:space="0" w:color="auto"/>
            </w:tcBorders>
            <w:vAlign w:val="center"/>
          </w:tcPr>
          <w:p w14:paraId="1091945F" w14:textId="77777777" w:rsidR="005918A1" w:rsidRDefault="005918A1">
            <w:pPr>
              <w:autoSpaceDE w:val="0"/>
              <w:autoSpaceDN w:val="0"/>
              <w:snapToGrid/>
              <w:rPr>
                <w:rFonts w:ascii="Arial" w:eastAsia="宋体" w:hAnsi="Arial" w:cs="Arial"/>
                <w:color w:val="000000"/>
                <w:sz w:val="20"/>
                <w:szCs w:val="20"/>
                <w:lang w:val="en-US"/>
              </w:rPr>
            </w:pPr>
            <w:r>
              <w:rPr>
                <w:rFonts w:ascii="Arial" w:eastAsia="宋体" w:hAnsi="Arial" w:cs="Arial"/>
                <w:color w:val="000000"/>
                <w:sz w:val="20"/>
                <w:szCs w:val="20"/>
                <w:lang w:val="en-US"/>
              </w:rPr>
              <w:t>A/R - Margined</w:t>
            </w:r>
          </w:p>
        </w:tc>
        <w:tc>
          <w:tcPr>
            <w:tcW w:w="1274" w:type="dxa"/>
            <w:tcBorders>
              <w:top w:val="nil"/>
              <w:left w:val="nil"/>
              <w:bottom w:val="single" w:sz="12" w:space="0" w:color="auto"/>
              <w:right w:val="single" w:sz="12" w:space="0" w:color="auto"/>
            </w:tcBorders>
            <w:vAlign w:val="center"/>
          </w:tcPr>
          <w:p w14:paraId="3BF5C17A" w14:textId="77777777" w:rsidR="005918A1" w:rsidRDefault="005918A1">
            <w:pPr>
              <w:autoSpaceDE w:val="0"/>
              <w:autoSpaceDN w:val="0"/>
              <w:snapToGrid/>
              <w:jc w:val="center"/>
              <w:rPr>
                <w:rFonts w:ascii="Arial" w:eastAsia="宋体" w:hAnsi="Arial" w:cs="Arial"/>
                <w:color w:val="000000"/>
                <w:sz w:val="20"/>
                <w:szCs w:val="20"/>
                <w:lang w:val="en-US"/>
              </w:rPr>
            </w:pPr>
            <w:r>
              <w:rPr>
                <w:rFonts w:ascii="Arial" w:eastAsia="宋体" w:hAnsi="Arial" w:cs="Arial"/>
                <w:color w:val="000000"/>
                <w:sz w:val="20"/>
                <w:szCs w:val="20"/>
                <w:lang w:val="en-US"/>
              </w:rPr>
              <w:t>37.1%</w:t>
            </w:r>
          </w:p>
        </w:tc>
        <w:tc>
          <w:tcPr>
            <w:tcW w:w="1372" w:type="dxa"/>
            <w:tcBorders>
              <w:top w:val="nil"/>
              <w:left w:val="nil"/>
              <w:bottom w:val="single" w:sz="12" w:space="0" w:color="auto"/>
              <w:right w:val="single" w:sz="12" w:space="0" w:color="auto"/>
            </w:tcBorders>
            <w:vAlign w:val="center"/>
          </w:tcPr>
          <w:p w14:paraId="5E0C2B4D" w14:textId="77777777" w:rsidR="005918A1" w:rsidRDefault="005918A1">
            <w:pPr>
              <w:autoSpaceDE w:val="0"/>
              <w:autoSpaceDN w:val="0"/>
              <w:snapToGrid/>
              <w:jc w:val="center"/>
              <w:rPr>
                <w:rFonts w:ascii="Arial" w:eastAsia="宋体" w:hAnsi="Arial" w:cs="Arial"/>
                <w:color w:val="000000"/>
                <w:sz w:val="20"/>
                <w:szCs w:val="20"/>
                <w:lang w:val="en-US"/>
              </w:rPr>
            </w:pPr>
            <w:r>
              <w:rPr>
                <w:rFonts w:ascii="Arial" w:eastAsia="宋体" w:hAnsi="Arial" w:cs="Arial"/>
                <w:color w:val="000000"/>
                <w:sz w:val="20"/>
                <w:szCs w:val="20"/>
                <w:lang w:val="en-US"/>
              </w:rPr>
              <w:t>18.5%</w:t>
            </w:r>
          </w:p>
        </w:tc>
        <w:tc>
          <w:tcPr>
            <w:tcW w:w="1177" w:type="dxa"/>
            <w:tcBorders>
              <w:top w:val="nil"/>
              <w:left w:val="nil"/>
              <w:bottom w:val="single" w:sz="12" w:space="0" w:color="auto"/>
              <w:right w:val="nil"/>
            </w:tcBorders>
            <w:vAlign w:val="center"/>
          </w:tcPr>
          <w:p w14:paraId="13E61BD7" w14:textId="77777777" w:rsidR="005918A1" w:rsidRDefault="005918A1">
            <w:pPr>
              <w:autoSpaceDE w:val="0"/>
              <w:autoSpaceDN w:val="0"/>
              <w:snapToGrid/>
              <w:jc w:val="center"/>
              <w:rPr>
                <w:rFonts w:ascii="Arial" w:eastAsia="宋体" w:hAnsi="Arial" w:cs="Arial"/>
                <w:color w:val="000000"/>
                <w:sz w:val="20"/>
                <w:szCs w:val="20"/>
                <w:lang w:val="en-US"/>
              </w:rPr>
            </w:pPr>
            <w:r>
              <w:rPr>
                <w:rFonts w:ascii="Arial" w:eastAsia="宋体" w:hAnsi="Arial" w:cs="Arial"/>
                <w:color w:val="000000"/>
                <w:sz w:val="20"/>
                <w:szCs w:val="20"/>
                <w:lang w:val="en-US"/>
              </w:rPr>
              <w:t>55.6%</w:t>
            </w:r>
          </w:p>
        </w:tc>
        <w:tc>
          <w:tcPr>
            <w:tcW w:w="1274" w:type="dxa"/>
            <w:tcBorders>
              <w:top w:val="nil"/>
              <w:left w:val="double" w:sz="6" w:space="0" w:color="auto"/>
              <w:bottom w:val="single" w:sz="12" w:space="0" w:color="auto"/>
              <w:right w:val="single" w:sz="12" w:space="0" w:color="auto"/>
            </w:tcBorders>
            <w:vAlign w:val="center"/>
          </w:tcPr>
          <w:p w14:paraId="7DC6CC09" w14:textId="77777777" w:rsidR="005918A1" w:rsidRDefault="005918A1">
            <w:pPr>
              <w:autoSpaceDE w:val="0"/>
              <w:autoSpaceDN w:val="0"/>
              <w:snapToGrid/>
              <w:jc w:val="center"/>
              <w:rPr>
                <w:rFonts w:ascii="Arial" w:eastAsia="宋体" w:hAnsi="Arial" w:cs="Arial"/>
                <w:color w:val="000000"/>
                <w:sz w:val="20"/>
                <w:szCs w:val="20"/>
                <w:lang w:val="en-US"/>
              </w:rPr>
            </w:pPr>
            <w:r>
              <w:rPr>
                <w:rFonts w:ascii="Arial" w:eastAsia="宋体" w:hAnsi="Arial" w:cs="Arial"/>
                <w:color w:val="000000"/>
                <w:sz w:val="20"/>
                <w:szCs w:val="20"/>
                <w:lang w:val="en-US"/>
              </w:rPr>
              <w:t>55%</w:t>
            </w:r>
          </w:p>
        </w:tc>
      </w:tr>
      <w:tr w:rsidR="005918A1" w14:paraId="3FFC1C9E" w14:textId="77777777" w:rsidTr="005918A1">
        <w:tblPrEx>
          <w:tblCellMar>
            <w:top w:w="0" w:type="dxa"/>
            <w:bottom w:w="0" w:type="dxa"/>
          </w:tblCellMar>
        </w:tblPrEx>
        <w:trPr>
          <w:trHeight w:val="298"/>
        </w:trPr>
        <w:tc>
          <w:tcPr>
            <w:tcW w:w="3905" w:type="dxa"/>
            <w:tcBorders>
              <w:top w:val="nil"/>
              <w:left w:val="single" w:sz="12" w:space="0" w:color="auto"/>
              <w:bottom w:val="single" w:sz="12" w:space="0" w:color="auto"/>
              <w:right w:val="single" w:sz="12" w:space="0" w:color="auto"/>
            </w:tcBorders>
            <w:vAlign w:val="center"/>
          </w:tcPr>
          <w:p w14:paraId="4ADE6D76" w14:textId="77777777" w:rsidR="005918A1" w:rsidRDefault="005918A1">
            <w:pPr>
              <w:autoSpaceDE w:val="0"/>
              <w:autoSpaceDN w:val="0"/>
              <w:snapToGrid/>
              <w:rPr>
                <w:rFonts w:ascii="Arial" w:eastAsia="宋体" w:hAnsi="Arial" w:cs="Arial"/>
                <w:color w:val="000000"/>
                <w:sz w:val="20"/>
                <w:szCs w:val="20"/>
                <w:lang w:val="en-US"/>
              </w:rPr>
            </w:pPr>
            <w:r>
              <w:rPr>
                <w:rFonts w:ascii="Arial" w:eastAsia="宋体" w:hAnsi="Arial" w:cs="Arial"/>
                <w:color w:val="000000"/>
                <w:sz w:val="20"/>
                <w:szCs w:val="20"/>
                <w:lang w:val="en-US"/>
              </w:rPr>
              <w:t>Blanket Lien (Assets &lt; 10MM)</w:t>
            </w:r>
          </w:p>
        </w:tc>
        <w:tc>
          <w:tcPr>
            <w:tcW w:w="1274" w:type="dxa"/>
            <w:tcBorders>
              <w:top w:val="nil"/>
              <w:left w:val="nil"/>
              <w:bottom w:val="single" w:sz="12" w:space="0" w:color="auto"/>
              <w:right w:val="single" w:sz="12" w:space="0" w:color="auto"/>
            </w:tcBorders>
            <w:vAlign w:val="center"/>
          </w:tcPr>
          <w:p w14:paraId="521A27A0" w14:textId="77777777" w:rsidR="005918A1" w:rsidRDefault="005918A1">
            <w:pPr>
              <w:autoSpaceDE w:val="0"/>
              <w:autoSpaceDN w:val="0"/>
              <w:snapToGrid/>
              <w:jc w:val="center"/>
              <w:rPr>
                <w:rFonts w:ascii="Arial" w:eastAsia="宋体" w:hAnsi="Arial" w:cs="Arial"/>
                <w:color w:val="000000"/>
                <w:sz w:val="20"/>
                <w:szCs w:val="20"/>
                <w:lang w:val="en-US"/>
              </w:rPr>
            </w:pPr>
            <w:r>
              <w:rPr>
                <w:rFonts w:ascii="Arial" w:eastAsia="宋体" w:hAnsi="Arial" w:cs="Arial"/>
                <w:color w:val="000000"/>
                <w:sz w:val="20"/>
                <w:szCs w:val="20"/>
                <w:lang w:val="en-US"/>
              </w:rPr>
              <w:t>21.2%</w:t>
            </w:r>
          </w:p>
        </w:tc>
        <w:tc>
          <w:tcPr>
            <w:tcW w:w="1372" w:type="dxa"/>
            <w:tcBorders>
              <w:top w:val="nil"/>
              <w:left w:val="nil"/>
              <w:bottom w:val="single" w:sz="12" w:space="0" w:color="auto"/>
              <w:right w:val="single" w:sz="12" w:space="0" w:color="auto"/>
            </w:tcBorders>
            <w:vAlign w:val="center"/>
          </w:tcPr>
          <w:p w14:paraId="506F0435" w14:textId="77777777" w:rsidR="005918A1" w:rsidRDefault="005918A1">
            <w:pPr>
              <w:autoSpaceDE w:val="0"/>
              <w:autoSpaceDN w:val="0"/>
              <w:snapToGrid/>
              <w:jc w:val="center"/>
              <w:rPr>
                <w:rFonts w:ascii="Arial" w:eastAsia="宋体" w:hAnsi="Arial" w:cs="Arial"/>
                <w:color w:val="000000"/>
                <w:sz w:val="20"/>
                <w:szCs w:val="20"/>
                <w:lang w:val="en-US"/>
              </w:rPr>
            </w:pPr>
            <w:r>
              <w:rPr>
                <w:rFonts w:ascii="Arial" w:eastAsia="宋体" w:hAnsi="Arial" w:cs="Arial"/>
                <w:color w:val="000000"/>
                <w:sz w:val="20"/>
                <w:szCs w:val="20"/>
                <w:lang w:val="en-US"/>
              </w:rPr>
              <w:t>18.5%</w:t>
            </w:r>
          </w:p>
        </w:tc>
        <w:tc>
          <w:tcPr>
            <w:tcW w:w="1177" w:type="dxa"/>
            <w:tcBorders>
              <w:top w:val="nil"/>
              <w:left w:val="nil"/>
              <w:bottom w:val="single" w:sz="12" w:space="0" w:color="auto"/>
              <w:right w:val="nil"/>
            </w:tcBorders>
            <w:vAlign w:val="center"/>
          </w:tcPr>
          <w:p w14:paraId="4E015259" w14:textId="77777777" w:rsidR="005918A1" w:rsidRDefault="005918A1">
            <w:pPr>
              <w:autoSpaceDE w:val="0"/>
              <w:autoSpaceDN w:val="0"/>
              <w:snapToGrid/>
              <w:jc w:val="center"/>
              <w:rPr>
                <w:rFonts w:ascii="Arial" w:eastAsia="宋体" w:hAnsi="Arial" w:cs="Arial"/>
                <w:color w:val="000000"/>
                <w:sz w:val="20"/>
                <w:szCs w:val="20"/>
                <w:lang w:val="en-US"/>
              </w:rPr>
            </w:pPr>
            <w:r>
              <w:rPr>
                <w:rFonts w:ascii="Arial" w:eastAsia="宋体" w:hAnsi="Arial" w:cs="Arial"/>
                <w:color w:val="000000"/>
                <w:sz w:val="20"/>
                <w:szCs w:val="20"/>
                <w:lang w:val="en-US"/>
              </w:rPr>
              <w:t>39.7%</w:t>
            </w:r>
          </w:p>
        </w:tc>
        <w:tc>
          <w:tcPr>
            <w:tcW w:w="1274" w:type="dxa"/>
            <w:tcBorders>
              <w:top w:val="nil"/>
              <w:left w:val="double" w:sz="6" w:space="0" w:color="auto"/>
              <w:bottom w:val="single" w:sz="12" w:space="0" w:color="auto"/>
              <w:right w:val="single" w:sz="12" w:space="0" w:color="auto"/>
            </w:tcBorders>
            <w:vAlign w:val="center"/>
          </w:tcPr>
          <w:p w14:paraId="23C10C28" w14:textId="77777777" w:rsidR="005918A1" w:rsidRDefault="005918A1">
            <w:pPr>
              <w:autoSpaceDE w:val="0"/>
              <w:autoSpaceDN w:val="0"/>
              <w:snapToGrid/>
              <w:jc w:val="center"/>
              <w:rPr>
                <w:rFonts w:ascii="Arial" w:eastAsia="宋体" w:hAnsi="Arial" w:cs="Arial"/>
                <w:color w:val="000000"/>
                <w:sz w:val="20"/>
                <w:szCs w:val="20"/>
                <w:lang w:val="en-US"/>
              </w:rPr>
            </w:pPr>
            <w:r>
              <w:rPr>
                <w:rFonts w:ascii="Arial" w:eastAsia="宋体" w:hAnsi="Arial" w:cs="Arial"/>
                <w:color w:val="000000"/>
                <w:sz w:val="20"/>
                <w:szCs w:val="20"/>
                <w:lang w:val="en-US"/>
              </w:rPr>
              <w:t>40%</w:t>
            </w:r>
          </w:p>
        </w:tc>
      </w:tr>
      <w:tr w:rsidR="005918A1" w14:paraId="56AA648F" w14:textId="77777777" w:rsidTr="005918A1">
        <w:tblPrEx>
          <w:tblCellMar>
            <w:top w:w="0" w:type="dxa"/>
            <w:bottom w:w="0" w:type="dxa"/>
          </w:tblCellMar>
        </w:tblPrEx>
        <w:trPr>
          <w:trHeight w:val="298"/>
        </w:trPr>
        <w:tc>
          <w:tcPr>
            <w:tcW w:w="3905" w:type="dxa"/>
            <w:tcBorders>
              <w:top w:val="nil"/>
              <w:left w:val="single" w:sz="12" w:space="0" w:color="auto"/>
              <w:bottom w:val="single" w:sz="12" w:space="0" w:color="auto"/>
              <w:right w:val="single" w:sz="12" w:space="0" w:color="auto"/>
            </w:tcBorders>
            <w:vAlign w:val="center"/>
          </w:tcPr>
          <w:p w14:paraId="45E2BB2E" w14:textId="77777777" w:rsidR="005918A1" w:rsidRDefault="005918A1">
            <w:pPr>
              <w:autoSpaceDE w:val="0"/>
              <w:autoSpaceDN w:val="0"/>
              <w:snapToGrid/>
              <w:rPr>
                <w:rFonts w:ascii="Arial" w:eastAsia="宋体" w:hAnsi="Arial" w:cs="Arial"/>
                <w:color w:val="000000"/>
                <w:sz w:val="20"/>
                <w:szCs w:val="20"/>
                <w:lang w:val="en-US"/>
              </w:rPr>
            </w:pPr>
            <w:r>
              <w:rPr>
                <w:rFonts w:ascii="Arial" w:eastAsia="宋体" w:hAnsi="Arial" w:cs="Arial"/>
                <w:color w:val="000000"/>
                <w:sz w:val="20"/>
                <w:szCs w:val="20"/>
                <w:lang w:val="en-US"/>
              </w:rPr>
              <w:t>Blanket Lien (Assets &gt;= 10MM)</w:t>
            </w:r>
          </w:p>
        </w:tc>
        <w:tc>
          <w:tcPr>
            <w:tcW w:w="1274" w:type="dxa"/>
            <w:tcBorders>
              <w:top w:val="nil"/>
              <w:left w:val="nil"/>
              <w:bottom w:val="single" w:sz="12" w:space="0" w:color="auto"/>
              <w:right w:val="single" w:sz="12" w:space="0" w:color="auto"/>
            </w:tcBorders>
            <w:vAlign w:val="center"/>
          </w:tcPr>
          <w:p w14:paraId="2633AF20" w14:textId="77777777" w:rsidR="005918A1" w:rsidRDefault="005918A1">
            <w:pPr>
              <w:autoSpaceDE w:val="0"/>
              <w:autoSpaceDN w:val="0"/>
              <w:snapToGrid/>
              <w:jc w:val="center"/>
              <w:rPr>
                <w:rFonts w:ascii="Arial" w:eastAsia="宋体" w:hAnsi="Arial" w:cs="Arial"/>
                <w:color w:val="000000"/>
                <w:sz w:val="20"/>
                <w:szCs w:val="20"/>
                <w:lang w:val="en-US"/>
              </w:rPr>
            </w:pPr>
            <w:r>
              <w:rPr>
                <w:rFonts w:ascii="Arial" w:eastAsia="宋体" w:hAnsi="Arial" w:cs="Arial"/>
                <w:color w:val="000000"/>
                <w:sz w:val="20"/>
                <w:szCs w:val="20"/>
                <w:lang w:val="en-US"/>
              </w:rPr>
              <w:t>25.0%</w:t>
            </w:r>
          </w:p>
        </w:tc>
        <w:tc>
          <w:tcPr>
            <w:tcW w:w="1372" w:type="dxa"/>
            <w:tcBorders>
              <w:top w:val="nil"/>
              <w:left w:val="nil"/>
              <w:bottom w:val="single" w:sz="12" w:space="0" w:color="auto"/>
              <w:right w:val="single" w:sz="12" w:space="0" w:color="auto"/>
            </w:tcBorders>
            <w:vAlign w:val="center"/>
          </w:tcPr>
          <w:p w14:paraId="27D2292E" w14:textId="77777777" w:rsidR="005918A1" w:rsidRDefault="005918A1">
            <w:pPr>
              <w:autoSpaceDE w:val="0"/>
              <w:autoSpaceDN w:val="0"/>
              <w:snapToGrid/>
              <w:jc w:val="center"/>
              <w:rPr>
                <w:rFonts w:ascii="Arial" w:eastAsia="宋体" w:hAnsi="Arial" w:cs="Arial"/>
                <w:color w:val="000000"/>
                <w:sz w:val="20"/>
                <w:szCs w:val="20"/>
                <w:lang w:val="en-US"/>
              </w:rPr>
            </w:pPr>
            <w:r>
              <w:rPr>
                <w:rFonts w:ascii="Arial" w:eastAsia="宋体" w:hAnsi="Arial" w:cs="Arial"/>
                <w:color w:val="000000"/>
                <w:sz w:val="20"/>
                <w:szCs w:val="20"/>
                <w:lang w:val="en-US"/>
              </w:rPr>
              <w:t>18.5%</w:t>
            </w:r>
          </w:p>
        </w:tc>
        <w:tc>
          <w:tcPr>
            <w:tcW w:w="1177" w:type="dxa"/>
            <w:tcBorders>
              <w:top w:val="nil"/>
              <w:left w:val="nil"/>
              <w:bottom w:val="single" w:sz="12" w:space="0" w:color="auto"/>
              <w:right w:val="nil"/>
            </w:tcBorders>
            <w:vAlign w:val="center"/>
          </w:tcPr>
          <w:p w14:paraId="44829949" w14:textId="77777777" w:rsidR="005918A1" w:rsidRDefault="005918A1">
            <w:pPr>
              <w:autoSpaceDE w:val="0"/>
              <w:autoSpaceDN w:val="0"/>
              <w:snapToGrid/>
              <w:jc w:val="center"/>
              <w:rPr>
                <w:rFonts w:ascii="Arial" w:eastAsia="宋体" w:hAnsi="Arial" w:cs="Arial"/>
                <w:color w:val="000000"/>
                <w:sz w:val="20"/>
                <w:szCs w:val="20"/>
                <w:lang w:val="en-US"/>
              </w:rPr>
            </w:pPr>
            <w:r>
              <w:rPr>
                <w:rFonts w:ascii="Arial" w:eastAsia="宋体" w:hAnsi="Arial" w:cs="Arial"/>
                <w:color w:val="000000"/>
                <w:sz w:val="20"/>
                <w:szCs w:val="20"/>
                <w:lang w:val="en-US"/>
              </w:rPr>
              <w:t>43.5%</w:t>
            </w:r>
          </w:p>
        </w:tc>
        <w:tc>
          <w:tcPr>
            <w:tcW w:w="1274" w:type="dxa"/>
            <w:tcBorders>
              <w:top w:val="nil"/>
              <w:left w:val="double" w:sz="6" w:space="0" w:color="auto"/>
              <w:bottom w:val="single" w:sz="12" w:space="0" w:color="auto"/>
              <w:right w:val="single" w:sz="12" w:space="0" w:color="auto"/>
            </w:tcBorders>
            <w:vAlign w:val="center"/>
          </w:tcPr>
          <w:p w14:paraId="613F5B9C" w14:textId="77777777" w:rsidR="005918A1" w:rsidRDefault="005918A1">
            <w:pPr>
              <w:autoSpaceDE w:val="0"/>
              <w:autoSpaceDN w:val="0"/>
              <w:snapToGrid/>
              <w:jc w:val="center"/>
              <w:rPr>
                <w:rFonts w:ascii="Arial" w:eastAsia="宋体" w:hAnsi="Arial" w:cs="Arial"/>
                <w:color w:val="000000"/>
                <w:sz w:val="20"/>
                <w:szCs w:val="20"/>
                <w:lang w:val="en-US"/>
              </w:rPr>
            </w:pPr>
            <w:r>
              <w:rPr>
                <w:rFonts w:ascii="Arial" w:eastAsia="宋体" w:hAnsi="Arial" w:cs="Arial"/>
                <w:color w:val="000000"/>
                <w:sz w:val="20"/>
                <w:szCs w:val="20"/>
                <w:lang w:val="en-US"/>
              </w:rPr>
              <w:t>45%</w:t>
            </w:r>
          </w:p>
        </w:tc>
      </w:tr>
      <w:tr w:rsidR="005918A1" w14:paraId="26F5F60B" w14:textId="77777777" w:rsidTr="005918A1">
        <w:tblPrEx>
          <w:tblCellMar>
            <w:top w:w="0" w:type="dxa"/>
            <w:bottom w:w="0" w:type="dxa"/>
          </w:tblCellMar>
        </w:tblPrEx>
        <w:trPr>
          <w:trHeight w:val="298"/>
        </w:trPr>
        <w:tc>
          <w:tcPr>
            <w:tcW w:w="3905" w:type="dxa"/>
            <w:tcBorders>
              <w:top w:val="nil"/>
              <w:left w:val="single" w:sz="12" w:space="0" w:color="auto"/>
              <w:bottom w:val="single" w:sz="12" w:space="0" w:color="auto"/>
              <w:right w:val="single" w:sz="12" w:space="0" w:color="auto"/>
            </w:tcBorders>
            <w:vAlign w:val="center"/>
          </w:tcPr>
          <w:p w14:paraId="61E0A993" w14:textId="77777777" w:rsidR="005918A1" w:rsidRDefault="005918A1">
            <w:pPr>
              <w:autoSpaceDE w:val="0"/>
              <w:autoSpaceDN w:val="0"/>
              <w:snapToGrid/>
              <w:rPr>
                <w:rFonts w:ascii="Arial" w:eastAsia="宋体" w:hAnsi="Arial" w:cs="Arial"/>
                <w:color w:val="000000"/>
                <w:sz w:val="20"/>
                <w:szCs w:val="20"/>
                <w:lang w:val="en-US"/>
              </w:rPr>
            </w:pPr>
            <w:r>
              <w:rPr>
                <w:rFonts w:ascii="Arial" w:eastAsia="宋体" w:hAnsi="Arial" w:cs="Arial"/>
                <w:color w:val="000000"/>
                <w:sz w:val="20"/>
                <w:szCs w:val="20"/>
                <w:lang w:val="en-US"/>
              </w:rPr>
              <w:t>Commercial/Farm Properties- 1st Charge</w:t>
            </w:r>
          </w:p>
        </w:tc>
        <w:tc>
          <w:tcPr>
            <w:tcW w:w="1274" w:type="dxa"/>
            <w:tcBorders>
              <w:top w:val="nil"/>
              <w:left w:val="nil"/>
              <w:bottom w:val="single" w:sz="12" w:space="0" w:color="auto"/>
              <w:right w:val="single" w:sz="12" w:space="0" w:color="auto"/>
            </w:tcBorders>
            <w:vAlign w:val="center"/>
          </w:tcPr>
          <w:p w14:paraId="02D64E43" w14:textId="77777777" w:rsidR="005918A1" w:rsidRDefault="005918A1">
            <w:pPr>
              <w:autoSpaceDE w:val="0"/>
              <w:autoSpaceDN w:val="0"/>
              <w:snapToGrid/>
              <w:jc w:val="center"/>
              <w:rPr>
                <w:rFonts w:ascii="Arial" w:eastAsia="宋体" w:hAnsi="Arial" w:cs="Arial"/>
                <w:color w:val="000000"/>
                <w:sz w:val="20"/>
                <w:szCs w:val="20"/>
                <w:lang w:val="en-US"/>
              </w:rPr>
            </w:pPr>
            <w:r>
              <w:rPr>
                <w:rFonts w:ascii="Arial" w:eastAsia="宋体" w:hAnsi="Arial" w:cs="Arial"/>
                <w:color w:val="000000"/>
                <w:sz w:val="20"/>
                <w:szCs w:val="20"/>
                <w:lang w:val="en-US"/>
              </w:rPr>
              <w:t>43.5%</w:t>
            </w:r>
          </w:p>
        </w:tc>
        <w:tc>
          <w:tcPr>
            <w:tcW w:w="1372" w:type="dxa"/>
            <w:tcBorders>
              <w:top w:val="nil"/>
              <w:left w:val="nil"/>
              <w:bottom w:val="single" w:sz="12" w:space="0" w:color="auto"/>
              <w:right w:val="single" w:sz="12" w:space="0" w:color="auto"/>
            </w:tcBorders>
            <w:vAlign w:val="center"/>
          </w:tcPr>
          <w:p w14:paraId="72851C5B" w14:textId="77777777" w:rsidR="005918A1" w:rsidRDefault="005918A1">
            <w:pPr>
              <w:autoSpaceDE w:val="0"/>
              <w:autoSpaceDN w:val="0"/>
              <w:snapToGrid/>
              <w:jc w:val="center"/>
              <w:rPr>
                <w:rFonts w:ascii="Arial" w:eastAsia="宋体" w:hAnsi="Arial" w:cs="Arial"/>
                <w:color w:val="000000"/>
                <w:sz w:val="20"/>
                <w:szCs w:val="20"/>
                <w:lang w:val="en-US"/>
              </w:rPr>
            </w:pPr>
            <w:r>
              <w:rPr>
                <w:rFonts w:ascii="Arial" w:eastAsia="宋体" w:hAnsi="Arial" w:cs="Arial"/>
                <w:color w:val="000000"/>
                <w:sz w:val="20"/>
                <w:szCs w:val="20"/>
                <w:lang w:val="en-US"/>
              </w:rPr>
              <w:t>9.9%</w:t>
            </w:r>
          </w:p>
        </w:tc>
        <w:tc>
          <w:tcPr>
            <w:tcW w:w="1177" w:type="dxa"/>
            <w:tcBorders>
              <w:top w:val="nil"/>
              <w:left w:val="nil"/>
              <w:bottom w:val="single" w:sz="12" w:space="0" w:color="auto"/>
              <w:right w:val="nil"/>
            </w:tcBorders>
            <w:vAlign w:val="center"/>
          </w:tcPr>
          <w:p w14:paraId="779DBBDB" w14:textId="77777777" w:rsidR="005918A1" w:rsidRDefault="005918A1">
            <w:pPr>
              <w:autoSpaceDE w:val="0"/>
              <w:autoSpaceDN w:val="0"/>
              <w:snapToGrid/>
              <w:jc w:val="center"/>
              <w:rPr>
                <w:rFonts w:ascii="Arial" w:eastAsia="宋体" w:hAnsi="Arial" w:cs="Arial"/>
                <w:color w:val="000000"/>
                <w:sz w:val="20"/>
                <w:szCs w:val="20"/>
                <w:lang w:val="en-US"/>
              </w:rPr>
            </w:pPr>
            <w:r>
              <w:rPr>
                <w:rFonts w:ascii="Arial" w:eastAsia="宋体" w:hAnsi="Arial" w:cs="Arial"/>
                <w:color w:val="000000"/>
                <w:sz w:val="20"/>
                <w:szCs w:val="20"/>
                <w:lang w:val="en-US"/>
              </w:rPr>
              <w:t>53.3%</w:t>
            </w:r>
          </w:p>
        </w:tc>
        <w:tc>
          <w:tcPr>
            <w:tcW w:w="1274" w:type="dxa"/>
            <w:tcBorders>
              <w:top w:val="nil"/>
              <w:left w:val="double" w:sz="6" w:space="0" w:color="auto"/>
              <w:bottom w:val="single" w:sz="12" w:space="0" w:color="auto"/>
              <w:right w:val="single" w:sz="12" w:space="0" w:color="auto"/>
            </w:tcBorders>
            <w:vAlign w:val="center"/>
          </w:tcPr>
          <w:p w14:paraId="793CA795" w14:textId="77777777" w:rsidR="005918A1" w:rsidRDefault="005918A1">
            <w:pPr>
              <w:autoSpaceDE w:val="0"/>
              <w:autoSpaceDN w:val="0"/>
              <w:snapToGrid/>
              <w:jc w:val="center"/>
              <w:rPr>
                <w:rFonts w:ascii="Arial" w:eastAsia="宋体" w:hAnsi="Arial" w:cs="Arial"/>
                <w:color w:val="000000"/>
                <w:sz w:val="20"/>
                <w:szCs w:val="20"/>
                <w:lang w:val="en-US"/>
              </w:rPr>
            </w:pPr>
            <w:r>
              <w:rPr>
                <w:rFonts w:ascii="Arial" w:eastAsia="宋体" w:hAnsi="Arial" w:cs="Arial"/>
                <w:color w:val="000000"/>
                <w:sz w:val="20"/>
                <w:szCs w:val="20"/>
                <w:lang w:val="en-US"/>
              </w:rPr>
              <w:t>55%</w:t>
            </w:r>
          </w:p>
        </w:tc>
      </w:tr>
      <w:tr w:rsidR="005918A1" w14:paraId="66D0374C" w14:textId="77777777" w:rsidTr="005918A1">
        <w:tblPrEx>
          <w:tblCellMar>
            <w:top w:w="0" w:type="dxa"/>
            <w:bottom w:w="0" w:type="dxa"/>
          </w:tblCellMar>
        </w:tblPrEx>
        <w:trPr>
          <w:trHeight w:val="298"/>
        </w:trPr>
        <w:tc>
          <w:tcPr>
            <w:tcW w:w="3905" w:type="dxa"/>
            <w:tcBorders>
              <w:top w:val="nil"/>
              <w:left w:val="single" w:sz="12" w:space="0" w:color="auto"/>
              <w:bottom w:val="single" w:sz="12" w:space="0" w:color="auto"/>
              <w:right w:val="single" w:sz="12" w:space="0" w:color="auto"/>
            </w:tcBorders>
            <w:vAlign w:val="center"/>
          </w:tcPr>
          <w:p w14:paraId="44ECC1A9" w14:textId="77777777" w:rsidR="005918A1" w:rsidRDefault="005918A1">
            <w:pPr>
              <w:autoSpaceDE w:val="0"/>
              <w:autoSpaceDN w:val="0"/>
              <w:snapToGrid/>
              <w:rPr>
                <w:rFonts w:ascii="Arial" w:eastAsia="宋体" w:hAnsi="Arial" w:cs="Arial"/>
                <w:color w:val="000000"/>
                <w:sz w:val="20"/>
                <w:szCs w:val="20"/>
                <w:lang w:val="en-US"/>
              </w:rPr>
            </w:pPr>
            <w:r>
              <w:rPr>
                <w:rFonts w:ascii="Arial" w:eastAsia="宋体" w:hAnsi="Arial" w:cs="Arial"/>
                <w:color w:val="000000"/>
                <w:sz w:val="20"/>
                <w:szCs w:val="20"/>
                <w:lang w:val="en-US"/>
              </w:rPr>
              <w:t>Commercial/Farm Properties- Other</w:t>
            </w:r>
          </w:p>
        </w:tc>
        <w:tc>
          <w:tcPr>
            <w:tcW w:w="1274" w:type="dxa"/>
            <w:tcBorders>
              <w:top w:val="nil"/>
              <w:left w:val="nil"/>
              <w:bottom w:val="single" w:sz="12" w:space="0" w:color="auto"/>
              <w:right w:val="single" w:sz="12" w:space="0" w:color="auto"/>
            </w:tcBorders>
            <w:vAlign w:val="center"/>
          </w:tcPr>
          <w:p w14:paraId="49CE5D0A" w14:textId="77777777" w:rsidR="005918A1" w:rsidRDefault="005918A1">
            <w:pPr>
              <w:autoSpaceDE w:val="0"/>
              <w:autoSpaceDN w:val="0"/>
              <w:snapToGrid/>
              <w:jc w:val="center"/>
              <w:rPr>
                <w:rFonts w:ascii="Arial" w:eastAsia="宋体" w:hAnsi="Arial" w:cs="Arial"/>
                <w:color w:val="000000"/>
                <w:sz w:val="20"/>
                <w:szCs w:val="20"/>
                <w:lang w:val="en-US"/>
              </w:rPr>
            </w:pPr>
            <w:r>
              <w:rPr>
                <w:rFonts w:ascii="Arial" w:eastAsia="宋体" w:hAnsi="Arial" w:cs="Arial"/>
                <w:color w:val="000000"/>
                <w:sz w:val="20"/>
                <w:szCs w:val="20"/>
                <w:lang w:val="en-US"/>
              </w:rPr>
              <w:t>10.0%</w:t>
            </w:r>
          </w:p>
        </w:tc>
        <w:tc>
          <w:tcPr>
            <w:tcW w:w="1372" w:type="dxa"/>
            <w:tcBorders>
              <w:top w:val="nil"/>
              <w:left w:val="nil"/>
              <w:bottom w:val="single" w:sz="12" w:space="0" w:color="auto"/>
              <w:right w:val="single" w:sz="12" w:space="0" w:color="auto"/>
            </w:tcBorders>
            <w:vAlign w:val="center"/>
          </w:tcPr>
          <w:p w14:paraId="0CD43103" w14:textId="77777777" w:rsidR="005918A1" w:rsidRDefault="005918A1">
            <w:pPr>
              <w:autoSpaceDE w:val="0"/>
              <w:autoSpaceDN w:val="0"/>
              <w:snapToGrid/>
              <w:jc w:val="center"/>
              <w:rPr>
                <w:rFonts w:ascii="Arial" w:eastAsia="宋体" w:hAnsi="Arial" w:cs="Arial"/>
                <w:color w:val="000000"/>
                <w:sz w:val="20"/>
                <w:szCs w:val="20"/>
                <w:lang w:val="en-US"/>
              </w:rPr>
            </w:pPr>
            <w:r>
              <w:rPr>
                <w:rFonts w:ascii="Arial" w:eastAsia="宋体" w:hAnsi="Arial" w:cs="Arial"/>
                <w:color w:val="000000"/>
                <w:sz w:val="20"/>
                <w:szCs w:val="20"/>
                <w:lang w:val="en-US"/>
              </w:rPr>
              <w:t>9.9%</w:t>
            </w:r>
          </w:p>
        </w:tc>
        <w:tc>
          <w:tcPr>
            <w:tcW w:w="1177" w:type="dxa"/>
            <w:tcBorders>
              <w:top w:val="nil"/>
              <w:left w:val="nil"/>
              <w:bottom w:val="single" w:sz="12" w:space="0" w:color="auto"/>
              <w:right w:val="nil"/>
            </w:tcBorders>
            <w:vAlign w:val="center"/>
          </w:tcPr>
          <w:p w14:paraId="4368F48A" w14:textId="77777777" w:rsidR="005918A1" w:rsidRDefault="005918A1">
            <w:pPr>
              <w:autoSpaceDE w:val="0"/>
              <w:autoSpaceDN w:val="0"/>
              <w:snapToGrid/>
              <w:jc w:val="center"/>
              <w:rPr>
                <w:rFonts w:ascii="Arial" w:eastAsia="宋体" w:hAnsi="Arial" w:cs="Arial"/>
                <w:color w:val="000000"/>
                <w:sz w:val="20"/>
                <w:szCs w:val="20"/>
                <w:lang w:val="en-US"/>
              </w:rPr>
            </w:pPr>
            <w:r>
              <w:rPr>
                <w:rFonts w:ascii="Arial" w:eastAsia="宋体" w:hAnsi="Arial" w:cs="Arial"/>
                <w:color w:val="000000"/>
                <w:sz w:val="20"/>
                <w:szCs w:val="20"/>
                <w:lang w:val="en-US"/>
              </w:rPr>
              <w:t>19.9%</w:t>
            </w:r>
          </w:p>
        </w:tc>
        <w:tc>
          <w:tcPr>
            <w:tcW w:w="1274" w:type="dxa"/>
            <w:tcBorders>
              <w:top w:val="nil"/>
              <w:left w:val="double" w:sz="6" w:space="0" w:color="auto"/>
              <w:bottom w:val="single" w:sz="12" w:space="0" w:color="auto"/>
              <w:right w:val="single" w:sz="12" w:space="0" w:color="auto"/>
            </w:tcBorders>
            <w:vAlign w:val="center"/>
          </w:tcPr>
          <w:p w14:paraId="2C7A31AB" w14:textId="77777777" w:rsidR="005918A1" w:rsidRDefault="005918A1">
            <w:pPr>
              <w:autoSpaceDE w:val="0"/>
              <w:autoSpaceDN w:val="0"/>
              <w:snapToGrid/>
              <w:jc w:val="center"/>
              <w:rPr>
                <w:rFonts w:ascii="Arial" w:eastAsia="宋体" w:hAnsi="Arial" w:cs="Arial"/>
                <w:color w:val="000000"/>
                <w:sz w:val="20"/>
                <w:szCs w:val="20"/>
                <w:lang w:val="en-US"/>
              </w:rPr>
            </w:pPr>
            <w:r>
              <w:rPr>
                <w:rFonts w:ascii="Arial" w:eastAsia="宋体" w:hAnsi="Arial" w:cs="Arial"/>
                <w:color w:val="000000"/>
                <w:sz w:val="20"/>
                <w:szCs w:val="20"/>
                <w:lang w:val="en-US"/>
              </w:rPr>
              <w:t>20%</w:t>
            </w:r>
          </w:p>
        </w:tc>
      </w:tr>
      <w:tr w:rsidR="005918A1" w14:paraId="59AEF5FC" w14:textId="77777777" w:rsidTr="005918A1">
        <w:tblPrEx>
          <w:tblCellMar>
            <w:top w:w="0" w:type="dxa"/>
            <w:bottom w:w="0" w:type="dxa"/>
          </w:tblCellMar>
        </w:tblPrEx>
        <w:trPr>
          <w:trHeight w:val="298"/>
        </w:trPr>
        <w:tc>
          <w:tcPr>
            <w:tcW w:w="3905" w:type="dxa"/>
            <w:tcBorders>
              <w:top w:val="nil"/>
              <w:left w:val="single" w:sz="12" w:space="0" w:color="auto"/>
              <w:bottom w:val="single" w:sz="12" w:space="0" w:color="auto"/>
              <w:right w:val="single" w:sz="12" w:space="0" w:color="auto"/>
            </w:tcBorders>
            <w:vAlign w:val="center"/>
          </w:tcPr>
          <w:p w14:paraId="5CE65811" w14:textId="77777777" w:rsidR="005918A1" w:rsidRDefault="005918A1">
            <w:pPr>
              <w:autoSpaceDE w:val="0"/>
              <w:autoSpaceDN w:val="0"/>
              <w:snapToGrid/>
              <w:rPr>
                <w:rFonts w:ascii="Arial" w:eastAsia="宋体" w:hAnsi="Arial" w:cs="Arial"/>
                <w:color w:val="000000"/>
                <w:sz w:val="20"/>
                <w:szCs w:val="20"/>
                <w:lang w:val="en-US"/>
              </w:rPr>
            </w:pPr>
            <w:r>
              <w:rPr>
                <w:rFonts w:ascii="Arial" w:eastAsia="宋体" w:hAnsi="Arial" w:cs="Arial"/>
                <w:color w:val="000000"/>
                <w:sz w:val="20"/>
                <w:szCs w:val="20"/>
                <w:lang w:val="en-US"/>
              </w:rPr>
              <w:t>Fixed Assets/PP&amp;E</w:t>
            </w:r>
          </w:p>
        </w:tc>
        <w:tc>
          <w:tcPr>
            <w:tcW w:w="1274" w:type="dxa"/>
            <w:tcBorders>
              <w:top w:val="nil"/>
              <w:left w:val="nil"/>
              <w:bottom w:val="single" w:sz="12" w:space="0" w:color="auto"/>
              <w:right w:val="single" w:sz="12" w:space="0" w:color="auto"/>
            </w:tcBorders>
            <w:vAlign w:val="center"/>
          </w:tcPr>
          <w:p w14:paraId="0BCD6EE1" w14:textId="77777777" w:rsidR="005918A1" w:rsidRDefault="005918A1">
            <w:pPr>
              <w:autoSpaceDE w:val="0"/>
              <w:autoSpaceDN w:val="0"/>
              <w:snapToGrid/>
              <w:jc w:val="center"/>
              <w:rPr>
                <w:rFonts w:ascii="Arial" w:eastAsia="宋体" w:hAnsi="Arial" w:cs="Arial"/>
                <w:color w:val="000000"/>
                <w:sz w:val="20"/>
                <w:szCs w:val="20"/>
                <w:lang w:val="en-US"/>
              </w:rPr>
            </w:pPr>
            <w:r>
              <w:rPr>
                <w:rFonts w:ascii="Arial" w:eastAsia="宋体" w:hAnsi="Arial" w:cs="Arial"/>
                <w:color w:val="000000"/>
                <w:sz w:val="20"/>
                <w:szCs w:val="20"/>
                <w:lang w:val="en-US"/>
              </w:rPr>
              <w:t>16.2%</w:t>
            </w:r>
          </w:p>
        </w:tc>
        <w:tc>
          <w:tcPr>
            <w:tcW w:w="1372" w:type="dxa"/>
            <w:tcBorders>
              <w:top w:val="nil"/>
              <w:left w:val="nil"/>
              <w:bottom w:val="single" w:sz="12" w:space="0" w:color="auto"/>
              <w:right w:val="single" w:sz="12" w:space="0" w:color="auto"/>
            </w:tcBorders>
            <w:vAlign w:val="center"/>
          </w:tcPr>
          <w:p w14:paraId="63235406" w14:textId="77777777" w:rsidR="005918A1" w:rsidRDefault="005918A1">
            <w:pPr>
              <w:autoSpaceDE w:val="0"/>
              <w:autoSpaceDN w:val="0"/>
              <w:snapToGrid/>
              <w:jc w:val="center"/>
              <w:rPr>
                <w:rFonts w:ascii="Arial" w:eastAsia="宋体" w:hAnsi="Arial" w:cs="Arial"/>
                <w:color w:val="000000"/>
                <w:sz w:val="20"/>
                <w:szCs w:val="20"/>
                <w:lang w:val="en-US"/>
              </w:rPr>
            </w:pPr>
            <w:r>
              <w:rPr>
                <w:rFonts w:ascii="Arial" w:eastAsia="宋体" w:hAnsi="Arial" w:cs="Arial"/>
                <w:color w:val="000000"/>
                <w:sz w:val="20"/>
                <w:szCs w:val="20"/>
                <w:lang w:val="en-US"/>
              </w:rPr>
              <w:t>11.1%</w:t>
            </w:r>
          </w:p>
        </w:tc>
        <w:tc>
          <w:tcPr>
            <w:tcW w:w="1177" w:type="dxa"/>
            <w:tcBorders>
              <w:top w:val="nil"/>
              <w:left w:val="nil"/>
              <w:bottom w:val="single" w:sz="12" w:space="0" w:color="auto"/>
              <w:right w:val="nil"/>
            </w:tcBorders>
            <w:vAlign w:val="center"/>
          </w:tcPr>
          <w:p w14:paraId="5D5B636A" w14:textId="77777777" w:rsidR="005918A1" w:rsidRDefault="005918A1">
            <w:pPr>
              <w:autoSpaceDE w:val="0"/>
              <w:autoSpaceDN w:val="0"/>
              <w:snapToGrid/>
              <w:jc w:val="center"/>
              <w:rPr>
                <w:rFonts w:ascii="Arial" w:eastAsia="宋体" w:hAnsi="Arial" w:cs="Arial"/>
                <w:color w:val="000000"/>
                <w:sz w:val="20"/>
                <w:szCs w:val="20"/>
                <w:lang w:val="en-US"/>
              </w:rPr>
            </w:pPr>
            <w:r>
              <w:rPr>
                <w:rFonts w:ascii="Arial" w:eastAsia="宋体" w:hAnsi="Arial" w:cs="Arial"/>
                <w:color w:val="000000"/>
                <w:sz w:val="20"/>
                <w:szCs w:val="20"/>
                <w:lang w:val="en-US"/>
              </w:rPr>
              <w:t>27.3%</w:t>
            </w:r>
          </w:p>
        </w:tc>
        <w:tc>
          <w:tcPr>
            <w:tcW w:w="1274" w:type="dxa"/>
            <w:tcBorders>
              <w:top w:val="nil"/>
              <w:left w:val="double" w:sz="6" w:space="0" w:color="auto"/>
              <w:bottom w:val="single" w:sz="12" w:space="0" w:color="auto"/>
              <w:right w:val="single" w:sz="12" w:space="0" w:color="auto"/>
            </w:tcBorders>
            <w:vAlign w:val="center"/>
          </w:tcPr>
          <w:p w14:paraId="1601AF4E" w14:textId="77777777" w:rsidR="005918A1" w:rsidRDefault="005918A1">
            <w:pPr>
              <w:autoSpaceDE w:val="0"/>
              <w:autoSpaceDN w:val="0"/>
              <w:snapToGrid/>
              <w:jc w:val="center"/>
              <w:rPr>
                <w:rFonts w:ascii="Arial" w:eastAsia="宋体" w:hAnsi="Arial" w:cs="Arial"/>
                <w:color w:val="000000"/>
                <w:sz w:val="20"/>
                <w:szCs w:val="20"/>
                <w:lang w:val="en-US"/>
              </w:rPr>
            </w:pPr>
            <w:r>
              <w:rPr>
                <w:rFonts w:ascii="Arial" w:eastAsia="宋体" w:hAnsi="Arial" w:cs="Arial"/>
                <w:color w:val="000000"/>
                <w:sz w:val="20"/>
                <w:szCs w:val="20"/>
                <w:lang w:val="en-US"/>
              </w:rPr>
              <w:t>25%</w:t>
            </w:r>
          </w:p>
        </w:tc>
      </w:tr>
      <w:tr w:rsidR="005918A1" w14:paraId="469DE0DC" w14:textId="77777777" w:rsidTr="005918A1">
        <w:tblPrEx>
          <w:tblCellMar>
            <w:top w:w="0" w:type="dxa"/>
            <w:bottom w:w="0" w:type="dxa"/>
          </w:tblCellMar>
        </w:tblPrEx>
        <w:trPr>
          <w:trHeight w:val="298"/>
        </w:trPr>
        <w:tc>
          <w:tcPr>
            <w:tcW w:w="3905" w:type="dxa"/>
            <w:tcBorders>
              <w:top w:val="nil"/>
              <w:left w:val="single" w:sz="12" w:space="0" w:color="auto"/>
              <w:bottom w:val="single" w:sz="12" w:space="0" w:color="auto"/>
              <w:right w:val="single" w:sz="12" w:space="0" w:color="auto"/>
            </w:tcBorders>
            <w:vAlign w:val="center"/>
          </w:tcPr>
          <w:p w14:paraId="281FBCA9" w14:textId="77777777" w:rsidR="005918A1" w:rsidRDefault="005918A1">
            <w:pPr>
              <w:autoSpaceDE w:val="0"/>
              <w:autoSpaceDN w:val="0"/>
              <w:snapToGrid/>
              <w:rPr>
                <w:rFonts w:ascii="Arial" w:eastAsia="宋体" w:hAnsi="Arial" w:cs="Arial"/>
                <w:color w:val="000000"/>
                <w:sz w:val="20"/>
                <w:szCs w:val="20"/>
                <w:lang w:val="en-US"/>
              </w:rPr>
            </w:pPr>
            <w:r>
              <w:rPr>
                <w:rFonts w:ascii="Arial" w:eastAsia="宋体" w:hAnsi="Arial" w:cs="Arial"/>
                <w:color w:val="000000"/>
                <w:sz w:val="20"/>
                <w:szCs w:val="20"/>
                <w:lang w:val="en-US"/>
              </w:rPr>
              <w:t>R/E Constr. Projects/ADS</w:t>
            </w:r>
          </w:p>
        </w:tc>
        <w:tc>
          <w:tcPr>
            <w:tcW w:w="1274" w:type="dxa"/>
            <w:tcBorders>
              <w:top w:val="nil"/>
              <w:left w:val="nil"/>
              <w:bottom w:val="single" w:sz="12" w:space="0" w:color="auto"/>
              <w:right w:val="single" w:sz="12" w:space="0" w:color="auto"/>
            </w:tcBorders>
            <w:vAlign w:val="center"/>
          </w:tcPr>
          <w:p w14:paraId="64955963" w14:textId="77777777" w:rsidR="005918A1" w:rsidRDefault="005918A1">
            <w:pPr>
              <w:autoSpaceDE w:val="0"/>
              <w:autoSpaceDN w:val="0"/>
              <w:snapToGrid/>
              <w:jc w:val="center"/>
              <w:rPr>
                <w:rFonts w:ascii="Arial" w:eastAsia="宋体" w:hAnsi="Arial" w:cs="Arial"/>
                <w:color w:val="000000"/>
                <w:sz w:val="20"/>
                <w:szCs w:val="20"/>
                <w:lang w:val="en-US"/>
              </w:rPr>
            </w:pPr>
            <w:r>
              <w:rPr>
                <w:rFonts w:ascii="Arial" w:eastAsia="宋体" w:hAnsi="Arial" w:cs="Arial"/>
                <w:color w:val="000000"/>
                <w:sz w:val="20"/>
                <w:szCs w:val="20"/>
                <w:lang w:val="en-US"/>
              </w:rPr>
              <w:t>47.8%</w:t>
            </w:r>
          </w:p>
        </w:tc>
        <w:tc>
          <w:tcPr>
            <w:tcW w:w="1372" w:type="dxa"/>
            <w:tcBorders>
              <w:top w:val="nil"/>
              <w:left w:val="nil"/>
              <w:bottom w:val="single" w:sz="12" w:space="0" w:color="auto"/>
              <w:right w:val="single" w:sz="12" w:space="0" w:color="auto"/>
            </w:tcBorders>
            <w:vAlign w:val="center"/>
          </w:tcPr>
          <w:p w14:paraId="50931B6E" w14:textId="77777777" w:rsidR="005918A1" w:rsidRDefault="005918A1">
            <w:pPr>
              <w:autoSpaceDE w:val="0"/>
              <w:autoSpaceDN w:val="0"/>
              <w:snapToGrid/>
              <w:jc w:val="center"/>
              <w:rPr>
                <w:rFonts w:ascii="Arial" w:eastAsia="宋体" w:hAnsi="Arial" w:cs="Arial"/>
                <w:color w:val="000000"/>
                <w:sz w:val="20"/>
                <w:szCs w:val="20"/>
                <w:lang w:val="en-US"/>
              </w:rPr>
            </w:pPr>
            <w:r>
              <w:rPr>
                <w:rFonts w:ascii="Arial" w:eastAsia="宋体" w:hAnsi="Arial" w:cs="Arial"/>
                <w:color w:val="000000"/>
                <w:sz w:val="20"/>
                <w:szCs w:val="20"/>
                <w:lang w:val="en-US"/>
              </w:rPr>
              <w:t>5.8%</w:t>
            </w:r>
          </w:p>
        </w:tc>
        <w:tc>
          <w:tcPr>
            <w:tcW w:w="1177" w:type="dxa"/>
            <w:tcBorders>
              <w:top w:val="nil"/>
              <w:left w:val="nil"/>
              <w:bottom w:val="single" w:sz="12" w:space="0" w:color="auto"/>
              <w:right w:val="nil"/>
            </w:tcBorders>
            <w:vAlign w:val="center"/>
          </w:tcPr>
          <w:p w14:paraId="36903D74" w14:textId="77777777" w:rsidR="005918A1" w:rsidRDefault="005918A1">
            <w:pPr>
              <w:autoSpaceDE w:val="0"/>
              <w:autoSpaceDN w:val="0"/>
              <w:snapToGrid/>
              <w:jc w:val="center"/>
              <w:rPr>
                <w:rFonts w:ascii="Arial" w:eastAsia="宋体" w:hAnsi="Arial" w:cs="Arial"/>
                <w:color w:val="000000"/>
                <w:sz w:val="20"/>
                <w:szCs w:val="20"/>
                <w:lang w:val="en-US"/>
              </w:rPr>
            </w:pPr>
            <w:r>
              <w:rPr>
                <w:rFonts w:ascii="Arial" w:eastAsia="宋体" w:hAnsi="Arial" w:cs="Arial"/>
                <w:color w:val="000000"/>
                <w:sz w:val="20"/>
                <w:szCs w:val="20"/>
                <w:lang w:val="en-US"/>
              </w:rPr>
              <w:t>53.5%</w:t>
            </w:r>
          </w:p>
        </w:tc>
        <w:tc>
          <w:tcPr>
            <w:tcW w:w="1274" w:type="dxa"/>
            <w:tcBorders>
              <w:top w:val="nil"/>
              <w:left w:val="double" w:sz="6" w:space="0" w:color="auto"/>
              <w:bottom w:val="single" w:sz="12" w:space="0" w:color="auto"/>
              <w:right w:val="single" w:sz="12" w:space="0" w:color="auto"/>
            </w:tcBorders>
            <w:vAlign w:val="center"/>
          </w:tcPr>
          <w:p w14:paraId="56925398" w14:textId="77777777" w:rsidR="005918A1" w:rsidRDefault="005918A1">
            <w:pPr>
              <w:autoSpaceDE w:val="0"/>
              <w:autoSpaceDN w:val="0"/>
              <w:snapToGrid/>
              <w:jc w:val="center"/>
              <w:rPr>
                <w:rFonts w:ascii="Arial" w:eastAsia="宋体" w:hAnsi="Arial" w:cs="Arial"/>
                <w:color w:val="000000"/>
                <w:sz w:val="20"/>
                <w:szCs w:val="20"/>
                <w:lang w:val="en-US"/>
              </w:rPr>
            </w:pPr>
            <w:r>
              <w:rPr>
                <w:rFonts w:ascii="Arial" w:eastAsia="宋体" w:hAnsi="Arial" w:cs="Arial"/>
                <w:color w:val="000000"/>
                <w:sz w:val="20"/>
                <w:szCs w:val="20"/>
                <w:lang w:val="en-US"/>
              </w:rPr>
              <w:t>55%</w:t>
            </w:r>
          </w:p>
        </w:tc>
      </w:tr>
      <w:tr w:rsidR="005918A1" w14:paraId="4B6734D6" w14:textId="77777777" w:rsidTr="005918A1">
        <w:tblPrEx>
          <w:tblCellMar>
            <w:top w:w="0" w:type="dxa"/>
            <w:bottom w:w="0" w:type="dxa"/>
          </w:tblCellMar>
        </w:tblPrEx>
        <w:trPr>
          <w:trHeight w:val="298"/>
        </w:trPr>
        <w:tc>
          <w:tcPr>
            <w:tcW w:w="3905" w:type="dxa"/>
            <w:tcBorders>
              <w:top w:val="nil"/>
              <w:left w:val="single" w:sz="12" w:space="0" w:color="auto"/>
              <w:bottom w:val="single" w:sz="12" w:space="0" w:color="auto"/>
              <w:right w:val="single" w:sz="12" w:space="0" w:color="auto"/>
            </w:tcBorders>
            <w:vAlign w:val="center"/>
          </w:tcPr>
          <w:p w14:paraId="31C82E51" w14:textId="77777777" w:rsidR="005918A1" w:rsidRDefault="005918A1">
            <w:pPr>
              <w:autoSpaceDE w:val="0"/>
              <w:autoSpaceDN w:val="0"/>
              <w:snapToGrid/>
              <w:rPr>
                <w:rFonts w:ascii="Arial" w:eastAsia="宋体" w:hAnsi="Arial" w:cs="Arial"/>
                <w:color w:val="000000"/>
                <w:sz w:val="20"/>
                <w:szCs w:val="20"/>
                <w:lang w:val="en-US"/>
              </w:rPr>
            </w:pPr>
            <w:r>
              <w:rPr>
                <w:rFonts w:ascii="Arial" w:eastAsia="宋体" w:hAnsi="Arial" w:cs="Arial"/>
                <w:color w:val="000000"/>
                <w:sz w:val="20"/>
                <w:szCs w:val="20"/>
                <w:lang w:val="en-US"/>
              </w:rPr>
              <w:t>Residential Real Estate- 1st Charge</w:t>
            </w:r>
          </w:p>
        </w:tc>
        <w:tc>
          <w:tcPr>
            <w:tcW w:w="1274" w:type="dxa"/>
            <w:tcBorders>
              <w:top w:val="nil"/>
              <w:left w:val="nil"/>
              <w:bottom w:val="single" w:sz="12" w:space="0" w:color="auto"/>
              <w:right w:val="single" w:sz="12" w:space="0" w:color="auto"/>
            </w:tcBorders>
            <w:vAlign w:val="center"/>
          </w:tcPr>
          <w:p w14:paraId="67A59D75" w14:textId="77777777" w:rsidR="005918A1" w:rsidRDefault="005918A1">
            <w:pPr>
              <w:autoSpaceDE w:val="0"/>
              <w:autoSpaceDN w:val="0"/>
              <w:snapToGrid/>
              <w:jc w:val="center"/>
              <w:rPr>
                <w:rFonts w:ascii="Arial" w:eastAsia="宋体" w:hAnsi="Arial" w:cs="Arial"/>
                <w:color w:val="000000"/>
                <w:sz w:val="20"/>
                <w:szCs w:val="20"/>
                <w:lang w:val="en-US"/>
              </w:rPr>
            </w:pPr>
            <w:r>
              <w:rPr>
                <w:rFonts w:ascii="Arial" w:eastAsia="宋体" w:hAnsi="Arial" w:cs="Arial"/>
                <w:color w:val="000000"/>
                <w:sz w:val="20"/>
                <w:szCs w:val="20"/>
                <w:lang w:val="en-US"/>
              </w:rPr>
              <w:t>45.0%</w:t>
            </w:r>
          </w:p>
        </w:tc>
        <w:tc>
          <w:tcPr>
            <w:tcW w:w="1372" w:type="dxa"/>
            <w:tcBorders>
              <w:top w:val="nil"/>
              <w:left w:val="nil"/>
              <w:bottom w:val="single" w:sz="12" w:space="0" w:color="auto"/>
              <w:right w:val="single" w:sz="12" w:space="0" w:color="auto"/>
            </w:tcBorders>
            <w:vAlign w:val="center"/>
          </w:tcPr>
          <w:p w14:paraId="57968F02" w14:textId="77777777" w:rsidR="005918A1" w:rsidRDefault="005918A1">
            <w:pPr>
              <w:autoSpaceDE w:val="0"/>
              <w:autoSpaceDN w:val="0"/>
              <w:snapToGrid/>
              <w:jc w:val="center"/>
              <w:rPr>
                <w:rFonts w:ascii="Arial" w:eastAsia="宋体" w:hAnsi="Arial" w:cs="Arial"/>
                <w:color w:val="000000"/>
                <w:sz w:val="20"/>
                <w:szCs w:val="20"/>
                <w:lang w:val="en-US"/>
              </w:rPr>
            </w:pPr>
            <w:r>
              <w:rPr>
                <w:rFonts w:ascii="Arial" w:eastAsia="宋体" w:hAnsi="Arial" w:cs="Arial"/>
                <w:color w:val="000000"/>
                <w:sz w:val="20"/>
                <w:szCs w:val="20"/>
                <w:lang w:val="en-US"/>
              </w:rPr>
              <w:t>12.5%</w:t>
            </w:r>
          </w:p>
        </w:tc>
        <w:tc>
          <w:tcPr>
            <w:tcW w:w="1177" w:type="dxa"/>
            <w:tcBorders>
              <w:top w:val="nil"/>
              <w:left w:val="nil"/>
              <w:bottom w:val="single" w:sz="12" w:space="0" w:color="auto"/>
              <w:right w:val="nil"/>
            </w:tcBorders>
            <w:vAlign w:val="center"/>
          </w:tcPr>
          <w:p w14:paraId="45F92315" w14:textId="77777777" w:rsidR="005918A1" w:rsidRDefault="005918A1">
            <w:pPr>
              <w:autoSpaceDE w:val="0"/>
              <w:autoSpaceDN w:val="0"/>
              <w:snapToGrid/>
              <w:jc w:val="center"/>
              <w:rPr>
                <w:rFonts w:ascii="Arial" w:eastAsia="宋体" w:hAnsi="Arial" w:cs="Arial"/>
                <w:color w:val="000000"/>
                <w:sz w:val="20"/>
                <w:szCs w:val="20"/>
                <w:lang w:val="en-US"/>
              </w:rPr>
            </w:pPr>
            <w:r>
              <w:rPr>
                <w:rFonts w:ascii="Arial" w:eastAsia="宋体" w:hAnsi="Arial" w:cs="Arial"/>
                <w:color w:val="000000"/>
                <w:sz w:val="20"/>
                <w:szCs w:val="20"/>
                <w:lang w:val="en-US"/>
              </w:rPr>
              <w:t>57.4%</w:t>
            </w:r>
          </w:p>
        </w:tc>
        <w:tc>
          <w:tcPr>
            <w:tcW w:w="1274" w:type="dxa"/>
            <w:tcBorders>
              <w:top w:val="nil"/>
              <w:left w:val="double" w:sz="6" w:space="0" w:color="auto"/>
              <w:bottom w:val="single" w:sz="12" w:space="0" w:color="auto"/>
              <w:right w:val="single" w:sz="12" w:space="0" w:color="auto"/>
            </w:tcBorders>
            <w:vAlign w:val="center"/>
          </w:tcPr>
          <w:p w14:paraId="01C3B0ED" w14:textId="77777777" w:rsidR="005918A1" w:rsidRDefault="005918A1">
            <w:pPr>
              <w:autoSpaceDE w:val="0"/>
              <w:autoSpaceDN w:val="0"/>
              <w:snapToGrid/>
              <w:jc w:val="center"/>
              <w:rPr>
                <w:rFonts w:ascii="Arial" w:eastAsia="宋体" w:hAnsi="Arial" w:cs="Arial"/>
                <w:color w:val="000000"/>
                <w:sz w:val="20"/>
                <w:szCs w:val="20"/>
                <w:lang w:val="en-US"/>
              </w:rPr>
            </w:pPr>
            <w:r>
              <w:rPr>
                <w:rFonts w:ascii="Arial" w:eastAsia="宋体" w:hAnsi="Arial" w:cs="Arial"/>
                <w:color w:val="000000"/>
                <w:sz w:val="20"/>
                <w:szCs w:val="20"/>
                <w:lang w:val="en-US"/>
              </w:rPr>
              <w:t>55%</w:t>
            </w:r>
          </w:p>
        </w:tc>
      </w:tr>
      <w:tr w:rsidR="005918A1" w14:paraId="18A77739" w14:textId="77777777" w:rsidTr="005918A1">
        <w:tblPrEx>
          <w:tblCellMar>
            <w:top w:w="0" w:type="dxa"/>
            <w:bottom w:w="0" w:type="dxa"/>
          </w:tblCellMar>
        </w:tblPrEx>
        <w:trPr>
          <w:trHeight w:val="298"/>
        </w:trPr>
        <w:tc>
          <w:tcPr>
            <w:tcW w:w="3905" w:type="dxa"/>
            <w:tcBorders>
              <w:top w:val="nil"/>
              <w:left w:val="single" w:sz="12" w:space="0" w:color="auto"/>
              <w:bottom w:val="single" w:sz="12" w:space="0" w:color="auto"/>
              <w:right w:val="single" w:sz="12" w:space="0" w:color="auto"/>
            </w:tcBorders>
            <w:vAlign w:val="center"/>
          </w:tcPr>
          <w:p w14:paraId="5162CD2F" w14:textId="77777777" w:rsidR="005918A1" w:rsidRDefault="005918A1">
            <w:pPr>
              <w:autoSpaceDE w:val="0"/>
              <w:autoSpaceDN w:val="0"/>
              <w:snapToGrid/>
              <w:rPr>
                <w:rFonts w:ascii="Arial" w:eastAsia="宋体" w:hAnsi="Arial" w:cs="Arial"/>
                <w:color w:val="000000"/>
                <w:sz w:val="20"/>
                <w:szCs w:val="20"/>
                <w:lang w:val="en-US"/>
              </w:rPr>
            </w:pPr>
            <w:r>
              <w:rPr>
                <w:rFonts w:ascii="Arial" w:eastAsia="宋体" w:hAnsi="Arial" w:cs="Arial"/>
                <w:color w:val="000000"/>
                <w:sz w:val="20"/>
                <w:szCs w:val="20"/>
                <w:lang w:val="en-US"/>
              </w:rPr>
              <w:t>Unsecured</w:t>
            </w:r>
          </w:p>
        </w:tc>
        <w:tc>
          <w:tcPr>
            <w:tcW w:w="1274" w:type="dxa"/>
            <w:tcBorders>
              <w:top w:val="nil"/>
              <w:left w:val="nil"/>
              <w:bottom w:val="single" w:sz="12" w:space="0" w:color="auto"/>
              <w:right w:val="single" w:sz="12" w:space="0" w:color="auto"/>
            </w:tcBorders>
            <w:vAlign w:val="center"/>
          </w:tcPr>
          <w:p w14:paraId="566673F1" w14:textId="77777777" w:rsidR="005918A1" w:rsidRDefault="005918A1">
            <w:pPr>
              <w:autoSpaceDE w:val="0"/>
              <w:autoSpaceDN w:val="0"/>
              <w:snapToGrid/>
              <w:jc w:val="center"/>
              <w:rPr>
                <w:rFonts w:ascii="Arial" w:eastAsia="宋体" w:hAnsi="Arial" w:cs="Arial"/>
                <w:color w:val="000000"/>
                <w:sz w:val="20"/>
                <w:szCs w:val="20"/>
                <w:lang w:val="en-US"/>
              </w:rPr>
            </w:pPr>
            <w:r>
              <w:rPr>
                <w:rFonts w:ascii="Arial" w:eastAsia="宋体" w:hAnsi="Arial" w:cs="Arial"/>
                <w:color w:val="000000"/>
                <w:sz w:val="20"/>
                <w:szCs w:val="20"/>
                <w:lang w:val="en-US"/>
              </w:rPr>
              <w:t>47.6%</w:t>
            </w:r>
          </w:p>
        </w:tc>
        <w:tc>
          <w:tcPr>
            <w:tcW w:w="1372" w:type="dxa"/>
            <w:tcBorders>
              <w:top w:val="nil"/>
              <w:left w:val="nil"/>
              <w:bottom w:val="single" w:sz="12" w:space="0" w:color="auto"/>
              <w:right w:val="single" w:sz="12" w:space="0" w:color="auto"/>
            </w:tcBorders>
            <w:vAlign w:val="center"/>
          </w:tcPr>
          <w:p w14:paraId="337AC5A9" w14:textId="77777777" w:rsidR="005918A1" w:rsidRDefault="005918A1">
            <w:pPr>
              <w:autoSpaceDE w:val="0"/>
              <w:autoSpaceDN w:val="0"/>
              <w:snapToGrid/>
              <w:jc w:val="center"/>
              <w:rPr>
                <w:rFonts w:ascii="Arial" w:eastAsia="宋体" w:hAnsi="Arial" w:cs="Arial"/>
                <w:color w:val="000000"/>
                <w:sz w:val="20"/>
                <w:szCs w:val="20"/>
                <w:lang w:val="en-US"/>
              </w:rPr>
            </w:pPr>
            <w:r>
              <w:rPr>
                <w:rFonts w:ascii="Arial" w:eastAsia="宋体" w:hAnsi="Arial" w:cs="Arial"/>
                <w:color w:val="000000"/>
                <w:sz w:val="20"/>
                <w:szCs w:val="20"/>
                <w:lang w:val="en-US"/>
              </w:rPr>
              <w:t>19.3%</w:t>
            </w:r>
          </w:p>
        </w:tc>
        <w:tc>
          <w:tcPr>
            <w:tcW w:w="1177" w:type="dxa"/>
            <w:tcBorders>
              <w:top w:val="nil"/>
              <w:left w:val="nil"/>
              <w:bottom w:val="single" w:sz="12" w:space="0" w:color="auto"/>
              <w:right w:val="nil"/>
            </w:tcBorders>
            <w:vAlign w:val="center"/>
          </w:tcPr>
          <w:p w14:paraId="07FDA776" w14:textId="77777777" w:rsidR="005918A1" w:rsidRDefault="005918A1">
            <w:pPr>
              <w:autoSpaceDE w:val="0"/>
              <w:autoSpaceDN w:val="0"/>
              <w:snapToGrid/>
              <w:jc w:val="center"/>
              <w:rPr>
                <w:rFonts w:ascii="Arial" w:eastAsia="宋体" w:hAnsi="Arial" w:cs="Arial"/>
                <w:color w:val="000000"/>
                <w:sz w:val="20"/>
                <w:szCs w:val="20"/>
                <w:lang w:val="en-US"/>
              </w:rPr>
            </w:pPr>
            <w:r>
              <w:rPr>
                <w:rFonts w:ascii="Arial" w:eastAsia="宋体" w:hAnsi="Arial" w:cs="Arial"/>
                <w:color w:val="000000"/>
                <w:sz w:val="20"/>
                <w:szCs w:val="20"/>
                <w:lang w:val="en-US"/>
              </w:rPr>
              <w:t>66.9%</w:t>
            </w:r>
          </w:p>
        </w:tc>
        <w:tc>
          <w:tcPr>
            <w:tcW w:w="1274" w:type="dxa"/>
            <w:tcBorders>
              <w:top w:val="nil"/>
              <w:left w:val="double" w:sz="6" w:space="0" w:color="auto"/>
              <w:bottom w:val="single" w:sz="12" w:space="0" w:color="auto"/>
              <w:right w:val="single" w:sz="12" w:space="0" w:color="auto"/>
            </w:tcBorders>
            <w:vAlign w:val="center"/>
          </w:tcPr>
          <w:p w14:paraId="290DFCC9" w14:textId="77777777" w:rsidR="005918A1" w:rsidRDefault="005918A1">
            <w:pPr>
              <w:autoSpaceDE w:val="0"/>
              <w:autoSpaceDN w:val="0"/>
              <w:snapToGrid/>
              <w:jc w:val="center"/>
              <w:rPr>
                <w:rFonts w:ascii="Arial" w:eastAsia="宋体" w:hAnsi="Arial" w:cs="Arial"/>
                <w:color w:val="000000"/>
                <w:sz w:val="20"/>
                <w:szCs w:val="20"/>
                <w:lang w:val="en-US"/>
              </w:rPr>
            </w:pPr>
            <w:r>
              <w:rPr>
                <w:rFonts w:ascii="Arial" w:eastAsia="宋体" w:hAnsi="Arial" w:cs="Arial"/>
                <w:color w:val="000000"/>
                <w:sz w:val="20"/>
                <w:szCs w:val="20"/>
                <w:lang w:val="en-US"/>
              </w:rPr>
              <w:t>65%</w:t>
            </w:r>
          </w:p>
        </w:tc>
      </w:tr>
    </w:tbl>
    <w:p w14:paraId="338BAACD" w14:textId="39FE13B1" w:rsidR="006649A7" w:rsidRDefault="006649A7" w:rsidP="00732B5C">
      <w:pPr>
        <w:pStyle w:val="BodyText"/>
        <w:rPr>
          <w:rFonts w:ascii="Arial" w:hAnsi="Arial" w:cs="Arial"/>
        </w:rPr>
      </w:pPr>
    </w:p>
    <w:p w14:paraId="1BA8104B" w14:textId="77777777" w:rsidR="006F58F8" w:rsidRPr="006F58F8" w:rsidRDefault="006F58F8" w:rsidP="006F58F8">
      <w:pPr>
        <w:pStyle w:val="Heading4"/>
        <w:tabs>
          <w:tab w:val="clear" w:pos="1800"/>
        </w:tabs>
        <w:adjustRightInd/>
        <w:snapToGrid/>
        <w:spacing w:after="240"/>
        <w:ind w:left="864" w:hanging="864"/>
        <w:rPr>
          <w:rFonts w:ascii="Arial" w:hAnsi="Arial" w:cs="Arial"/>
        </w:rPr>
      </w:pPr>
      <w:bookmarkStart w:id="415" w:name="_Ref408387251"/>
      <w:bookmarkStart w:id="416" w:name="_Toc410059826"/>
      <w:bookmarkStart w:id="417" w:name="_Toc27405834"/>
      <w:r w:rsidRPr="006F58F8">
        <w:rPr>
          <w:rFonts w:ascii="Arial" w:hAnsi="Arial" w:cs="Arial"/>
        </w:rPr>
        <w:lastRenderedPageBreak/>
        <w:t>DT LGD Factors</w:t>
      </w:r>
      <w:bookmarkEnd w:id="415"/>
      <w:bookmarkEnd w:id="416"/>
      <w:bookmarkEnd w:id="417"/>
    </w:p>
    <w:p w14:paraId="1985D362" w14:textId="77777777" w:rsidR="006F58F8" w:rsidRPr="006F58F8" w:rsidRDefault="006F58F8" w:rsidP="006F58F8">
      <w:pPr>
        <w:pStyle w:val="BodyText"/>
        <w:spacing w:after="240"/>
        <w:rPr>
          <w:rFonts w:ascii="Arial" w:hAnsi="Arial" w:cs="Arial"/>
        </w:rPr>
      </w:pPr>
      <w:r w:rsidRPr="006F58F8">
        <w:rPr>
          <w:rFonts w:ascii="Arial" w:hAnsi="Arial" w:cs="Arial"/>
        </w:rPr>
        <w:t>DT LGD factor is derived based on the rounded DT LGD with judgment overlay in place. According to business users’ feedbacks, realized LR LGD of R/E Construction is skewed as R/E Construction lending was shut down for 2008-2009 downturn years and the Bank adopted a more constrained lending practice during stressed periods. Construction LGD under normal circumstances should be higher than Commercial R/E 1</w:t>
      </w:r>
      <w:r w:rsidRPr="006F58F8">
        <w:rPr>
          <w:rFonts w:ascii="Arial" w:hAnsi="Arial" w:cs="Arial"/>
          <w:vertAlign w:val="superscript"/>
        </w:rPr>
        <w:t>st</w:t>
      </w:r>
      <w:r w:rsidRPr="006F58F8">
        <w:rPr>
          <w:rFonts w:ascii="Arial" w:hAnsi="Arial" w:cs="Arial"/>
        </w:rPr>
        <w:t xml:space="preserve"> Charge LGD and therefore </w:t>
      </w:r>
      <w:proofErr w:type="gramStart"/>
      <w:r w:rsidRPr="006F58F8">
        <w:rPr>
          <w:rFonts w:ascii="Arial" w:hAnsi="Arial" w:cs="Arial"/>
        </w:rPr>
        <w:t>a  judgment</w:t>
      </w:r>
      <w:proofErr w:type="gramEnd"/>
      <w:r w:rsidRPr="006F58F8">
        <w:rPr>
          <w:rFonts w:ascii="Arial" w:hAnsi="Arial" w:cs="Arial"/>
        </w:rPr>
        <w:t xml:space="preserve"> overlay was added to make the Downturn LGD factor to be higher by 5%.</w:t>
      </w:r>
    </w:p>
    <w:p w14:paraId="33385737" w14:textId="77777777" w:rsidR="003624E4" w:rsidRPr="003624E4" w:rsidRDefault="003624E4" w:rsidP="003624E4">
      <w:pPr>
        <w:pStyle w:val="BodyText"/>
        <w:spacing w:after="240"/>
        <w:rPr>
          <w:rFonts w:ascii="Arial" w:hAnsi="Arial" w:cs="Arial"/>
        </w:rPr>
      </w:pPr>
      <w:r w:rsidRPr="003624E4">
        <w:rPr>
          <w:rFonts w:ascii="Arial" w:hAnsi="Arial" w:cs="Arial"/>
        </w:rPr>
        <w:t>When there is inadequate default data available to assess the rounded DT LGD, the DT LGD Factors are benchmarked against similar collateral types. Detailed benchmark rules applied are:</w:t>
      </w:r>
    </w:p>
    <w:p w14:paraId="13769A65" w14:textId="77777777" w:rsidR="003624E4" w:rsidRPr="003624E4" w:rsidRDefault="003624E4" w:rsidP="007947DF">
      <w:pPr>
        <w:pStyle w:val="BodyText"/>
        <w:numPr>
          <w:ilvl w:val="0"/>
          <w:numId w:val="26"/>
        </w:numPr>
        <w:spacing w:after="240"/>
        <w:rPr>
          <w:rFonts w:ascii="Arial" w:hAnsi="Arial" w:cs="Arial"/>
        </w:rPr>
      </w:pPr>
      <w:r w:rsidRPr="003624E4">
        <w:rPr>
          <w:rFonts w:ascii="Arial" w:hAnsi="Arial" w:cs="Arial"/>
        </w:rPr>
        <w:t>Performance LC – Developer (with Shared Construction Collateral) is benchmarked to R/E Construction factor;</w:t>
      </w:r>
    </w:p>
    <w:p w14:paraId="480DDE1F" w14:textId="77777777" w:rsidR="003624E4" w:rsidRPr="003624E4" w:rsidRDefault="003624E4" w:rsidP="007947DF">
      <w:pPr>
        <w:pStyle w:val="BodyText"/>
        <w:numPr>
          <w:ilvl w:val="0"/>
          <w:numId w:val="26"/>
        </w:numPr>
        <w:spacing w:after="240"/>
        <w:rPr>
          <w:rFonts w:ascii="Arial" w:hAnsi="Arial" w:cs="Arial"/>
        </w:rPr>
      </w:pPr>
      <w:r w:rsidRPr="003624E4">
        <w:rPr>
          <w:rFonts w:ascii="Arial" w:hAnsi="Arial" w:cs="Arial"/>
        </w:rPr>
        <w:t xml:space="preserve">The 2nd Charge factor should be 5% higher than the corresponding 1st Charge factor; </w:t>
      </w:r>
    </w:p>
    <w:p w14:paraId="570F2566" w14:textId="77777777" w:rsidR="003624E4" w:rsidRPr="003624E4" w:rsidRDefault="003624E4" w:rsidP="007947DF">
      <w:pPr>
        <w:pStyle w:val="BodyText"/>
        <w:numPr>
          <w:ilvl w:val="0"/>
          <w:numId w:val="26"/>
        </w:numPr>
        <w:spacing w:after="240"/>
        <w:rPr>
          <w:rFonts w:ascii="Arial" w:hAnsi="Arial" w:cs="Arial"/>
        </w:rPr>
      </w:pPr>
      <w:r w:rsidRPr="003624E4">
        <w:rPr>
          <w:rFonts w:ascii="Arial" w:hAnsi="Arial" w:cs="Arial"/>
        </w:rPr>
        <w:t>The relative difference between Margined A/R and Inventories are benchmarked to the differences in Canada General Commercial (GC) sector. For example, DT LGD factor of Margined Inventories is 5% lower than that of Margined A/R in Canada GC sector. DT LGD factor of Margined Inventories in US is therefore also 5% lower than that of Margined A/R, which is 50%;</w:t>
      </w:r>
    </w:p>
    <w:p w14:paraId="7B1AA799" w14:textId="77777777" w:rsidR="003624E4" w:rsidRPr="003624E4" w:rsidRDefault="003624E4" w:rsidP="007947DF">
      <w:pPr>
        <w:pStyle w:val="BodyText"/>
        <w:numPr>
          <w:ilvl w:val="0"/>
          <w:numId w:val="26"/>
        </w:numPr>
        <w:spacing w:after="240"/>
        <w:rPr>
          <w:rFonts w:ascii="Arial" w:hAnsi="Arial" w:cs="Arial"/>
        </w:rPr>
      </w:pPr>
      <w:r w:rsidRPr="003624E4">
        <w:rPr>
          <w:rFonts w:ascii="Arial" w:hAnsi="Arial" w:cs="Arial"/>
        </w:rPr>
        <w:t>The relative differences between Margined A/R and Not Margined A/R, Margined Inventories and Not Margined Inventories are benchmarked to the differences in Canada GC sector. For example, Not Margined A/R factor in Canada GC is 5% higher than Margined A/R factor. DT LGD factor of Not Margined A/R in US is therefore 60%, 5% higher than that of Margined A/R (55%);</w:t>
      </w:r>
    </w:p>
    <w:p w14:paraId="489C87DA" w14:textId="77777777" w:rsidR="003624E4" w:rsidRPr="003624E4" w:rsidRDefault="003624E4" w:rsidP="007947DF">
      <w:pPr>
        <w:pStyle w:val="BodyText"/>
        <w:numPr>
          <w:ilvl w:val="0"/>
          <w:numId w:val="26"/>
        </w:numPr>
        <w:spacing w:after="240"/>
        <w:rPr>
          <w:rFonts w:ascii="Arial" w:hAnsi="Arial" w:cs="Arial"/>
        </w:rPr>
      </w:pPr>
      <w:r w:rsidRPr="003624E4">
        <w:rPr>
          <w:rFonts w:ascii="Arial" w:hAnsi="Arial" w:cs="Arial"/>
        </w:rPr>
        <w:t>Secured No Lending Value factor is benchmarked to Unsecured factor</w:t>
      </w:r>
    </w:p>
    <w:p w14:paraId="63465141" w14:textId="4D013873" w:rsidR="006F58F8" w:rsidRDefault="003624E4" w:rsidP="003624E4">
      <w:pPr>
        <w:pStyle w:val="BodyText"/>
        <w:spacing w:after="240"/>
        <w:rPr>
          <w:rFonts w:ascii="Arial" w:hAnsi="Arial" w:cs="Arial"/>
        </w:rPr>
      </w:pPr>
      <w:r w:rsidRPr="003624E4">
        <w:rPr>
          <w:rFonts w:ascii="Arial" w:hAnsi="Arial" w:cs="Arial"/>
        </w:rPr>
        <w:fldChar w:fldCharType="begin"/>
      </w:r>
      <w:r w:rsidRPr="003624E4">
        <w:rPr>
          <w:rFonts w:ascii="Arial" w:hAnsi="Arial" w:cs="Arial"/>
        </w:rPr>
        <w:instrText xml:space="preserve"> REF _Ref424750558 \h </w:instrText>
      </w:r>
      <w:r w:rsidRPr="003624E4">
        <w:rPr>
          <w:rFonts w:ascii="Arial" w:hAnsi="Arial" w:cs="Arial"/>
        </w:rPr>
      </w:r>
      <w:r>
        <w:rPr>
          <w:rFonts w:ascii="Arial" w:hAnsi="Arial" w:cs="Arial"/>
        </w:rPr>
        <w:instrText xml:space="preserve"> \* MERGEFORMAT </w:instrText>
      </w:r>
      <w:r w:rsidRPr="003624E4">
        <w:rPr>
          <w:rFonts w:ascii="Arial" w:hAnsi="Arial" w:cs="Arial"/>
        </w:rPr>
        <w:fldChar w:fldCharType="separate"/>
      </w:r>
      <w:r w:rsidRPr="003624E4">
        <w:rPr>
          <w:rFonts w:ascii="Arial" w:hAnsi="Arial" w:cs="Arial"/>
        </w:rPr>
        <w:t>Table 54</w:t>
      </w:r>
      <w:r w:rsidRPr="003624E4">
        <w:rPr>
          <w:rFonts w:ascii="Arial" w:hAnsi="Arial" w:cs="Arial"/>
        </w:rPr>
        <w:fldChar w:fldCharType="end"/>
      </w:r>
      <w:r w:rsidRPr="003624E4">
        <w:rPr>
          <w:rFonts w:ascii="Arial" w:hAnsi="Arial" w:cs="Arial"/>
        </w:rPr>
        <w:t xml:space="preserve"> summarizes DT LGD Factors by primary collateral types. It is noted that Commercial R/E LGDs are 5% lower than Residential R/E. </w:t>
      </w:r>
    </w:p>
    <w:p w14:paraId="42DF6FE7" w14:textId="77777777" w:rsidR="0032007E" w:rsidRDefault="0032007E" w:rsidP="003624E4">
      <w:pPr>
        <w:pStyle w:val="BodyText"/>
        <w:spacing w:after="240"/>
        <w:rPr>
          <w:rFonts w:ascii="Arial" w:hAnsi="Arial" w:cs="Arial"/>
        </w:rPr>
      </w:pPr>
    </w:p>
    <w:p w14:paraId="45C9DC1E" w14:textId="6B1A8C00" w:rsidR="005F248D" w:rsidRDefault="005F248D" w:rsidP="003624E4">
      <w:pPr>
        <w:pStyle w:val="BodyText"/>
        <w:spacing w:after="240"/>
        <w:rPr>
          <w:rFonts w:ascii="Arial" w:hAnsi="Arial" w:cs="Arial"/>
        </w:rPr>
      </w:pPr>
    </w:p>
    <w:p w14:paraId="7479C293" w14:textId="7E2A74DD" w:rsidR="005F248D" w:rsidRDefault="005F248D" w:rsidP="003624E4">
      <w:pPr>
        <w:pStyle w:val="BodyText"/>
        <w:spacing w:after="240"/>
        <w:rPr>
          <w:rFonts w:ascii="Arial" w:hAnsi="Arial" w:cs="Arial"/>
        </w:rPr>
      </w:pPr>
    </w:p>
    <w:p w14:paraId="3DD23F0B" w14:textId="45C94D1B" w:rsidR="005F248D" w:rsidRDefault="005F248D" w:rsidP="003624E4">
      <w:pPr>
        <w:pStyle w:val="BodyText"/>
        <w:spacing w:after="240"/>
        <w:rPr>
          <w:rFonts w:ascii="Arial" w:hAnsi="Arial" w:cs="Arial"/>
        </w:rPr>
      </w:pPr>
    </w:p>
    <w:p w14:paraId="569FE2EB" w14:textId="77777777" w:rsidR="005F248D" w:rsidRDefault="005F248D" w:rsidP="003624E4">
      <w:pPr>
        <w:pStyle w:val="BodyText"/>
        <w:spacing w:after="240"/>
        <w:rPr>
          <w:rFonts w:ascii="Arial" w:hAnsi="Arial" w:cs="Arial"/>
        </w:rPr>
      </w:pPr>
    </w:p>
    <w:tbl>
      <w:tblPr>
        <w:tblW w:w="9460" w:type="dxa"/>
        <w:tblLook w:val="04A0" w:firstRow="1" w:lastRow="0" w:firstColumn="1" w:lastColumn="0" w:noHBand="0" w:noVBand="1"/>
      </w:tblPr>
      <w:tblGrid>
        <w:gridCol w:w="3880"/>
        <w:gridCol w:w="1180"/>
        <w:gridCol w:w="1420"/>
        <w:gridCol w:w="1420"/>
        <w:gridCol w:w="1560"/>
      </w:tblGrid>
      <w:tr w:rsidR="005F248D" w:rsidRPr="005F248D" w14:paraId="6D806773" w14:textId="77777777" w:rsidTr="005F248D">
        <w:trPr>
          <w:trHeight w:val="1012"/>
        </w:trPr>
        <w:tc>
          <w:tcPr>
            <w:tcW w:w="3880" w:type="dxa"/>
            <w:tcBorders>
              <w:top w:val="single" w:sz="12" w:space="0" w:color="auto"/>
              <w:left w:val="single" w:sz="12" w:space="0" w:color="auto"/>
              <w:bottom w:val="single" w:sz="12" w:space="0" w:color="auto"/>
              <w:right w:val="single" w:sz="12" w:space="0" w:color="auto"/>
            </w:tcBorders>
            <w:shd w:val="clear" w:color="000000" w:fill="969696"/>
            <w:vAlign w:val="center"/>
            <w:hideMark/>
          </w:tcPr>
          <w:p w14:paraId="13892A98" w14:textId="77777777" w:rsidR="005F248D" w:rsidRPr="005F248D" w:rsidRDefault="005F248D" w:rsidP="005F248D">
            <w:pPr>
              <w:adjustRightInd/>
              <w:snapToGrid/>
              <w:jc w:val="center"/>
              <w:rPr>
                <w:rFonts w:ascii="Arial" w:eastAsia="Times New Roman" w:hAnsi="Arial" w:cs="Arial"/>
                <w:b/>
                <w:bCs/>
                <w:color w:val="000000"/>
                <w:sz w:val="20"/>
                <w:szCs w:val="20"/>
                <w:lang w:val="en-US" w:eastAsia="zh-CN"/>
              </w:rPr>
            </w:pPr>
            <w:r w:rsidRPr="005F248D">
              <w:rPr>
                <w:rFonts w:ascii="Arial" w:eastAsia="Times New Roman" w:hAnsi="Arial" w:cs="Arial"/>
                <w:b/>
                <w:bCs/>
                <w:color w:val="000000"/>
                <w:sz w:val="20"/>
                <w:szCs w:val="20"/>
                <w:lang w:val="en-US" w:eastAsia="zh-CN"/>
              </w:rPr>
              <w:lastRenderedPageBreak/>
              <w:t>Primary Collateral Type</w:t>
            </w:r>
          </w:p>
        </w:tc>
        <w:tc>
          <w:tcPr>
            <w:tcW w:w="1180" w:type="dxa"/>
            <w:tcBorders>
              <w:top w:val="single" w:sz="12" w:space="0" w:color="auto"/>
              <w:left w:val="nil"/>
              <w:bottom w:val="single" w:sz="12" w:space="0" w:color="auto"/>
              <w:right w:val="single" w:sz="12" w:space="0" w:color="auto"/>
            </w:tcBorders>
            <w:shd w:val="clear" w:color="000000" w:fill="969696"/>
            <w:vAlign w:val="center"/>
            <w:hideMark/>
          </w:tcPr>
          <w:p w14:paraId="1033B74E" w14:textId="77777777" w:rsidR="005F248D" w:rsidRPr="005F248D" w:rsidRDefault="005F248D" w:rsidP="005F248D">
            <w:pPr>
              <w:adjustRightInd/>
              <w:snapToGrid/>
              <w:jc w:val="center"/>
              <w:rPr>
                <w:rFonts w:ascii="Arial" w:eastAsia="Times New Roman" w:hAnsi="Arial" w:cs="Arial"/>
                <w:b/>
                <w:bCs/>
                <w:color w:val="000000"/>
                <w:sz w:val="20"/>
                <w:szCs w:val="20"/>
                <w:lang w:val="en-US" w:eastAsia="zh-CN"/>
              </w:rPr>
            </w:pPr>
            <w:r w:rsidRPr="005F248D">
              <w:rPr>
                <w:rFonts w:ascii="Arial" w:eastAsia="Times New Roman" w:hAnsi="Arial" w:cs="Arial"/>
                <w:b/>
                <w:bCs/>
                <w:color w:val="000000"/>
                <w:sz w:val="20"/>
                <w:szCs w:val="20"/>
                <w:lang w:val="en-US" w:eastAsia="zh-CN"/>
              </w:rPr>
              <w:t>Rounded DT LGD</w:t>
            </w:r>
          </w:p>
        </w:tc>
        <w:tc>
          <w:tcPr>
            <w:tcW w:w="1420" w:type="dxa"/>
            <w:tcBorders>
              <w:top w:val="single" w:sz="12" w:space="0" w:color="auto"/>
              <w:left w:val="nil"/>
              <w:bottom w:val="single" w:sz="12" w:space="0" w:color="auto"/>
              <w:right w:val="single" w:sz="12" w:space="0" w:color="auto"/>
            </w:tcBorders>
            <w:shd w:val="clear" w:color="000000" w:fill="969696"/>
            <w:vAlign w:val="center"/>
            <w:hideMark/>
          </w:tcPr>
          <w:p w14:paraId="2B0BD3A6" w14:textId="77777777" w:rsidR="005F248D" w:rsidRPr="005F248D" w:rsidRDefault="005F248D" w:rsidP="005F248D">
            <w:pPr>
              <w:adjustRightInd/>
              <w:snapToGrid/>
              <w:jc w:val="center"/>
              <w:rPr>
                <w:rFonts w:ascii="Arial" w:eastAsia="Times New Roman" w:hAnsi="Arial" w:cs="Arial"/>
                <w:b/>
                <w:bCs/>
                <w:color w:val="000000"/>
                <w:sz w:val="20"/>
                <w:szCs w:val="20"/>
                <w:lang w:val="en-US" w:eastAsia="zh-CN"/>
              </w:rPr>
            </w:pPr>
            <w:r w:rsidRPr="005F248D">
              <w:rPr>
                <w:rFonts w:ascii="Arial" w:eastAsia="Times New Roman" w:hAnsi="Arial" w:cs="Arial"/>
                <w:b/>
                <w:bCs/>
                <w:color w:val="000000"/>
                <w:sz w:val="20"/>
                <w:szCs w:val="20"/>
                <w:lang w:val="en-US" w:eastAsia="zh-CN"/>
              </w:rPr>
              <w:t>Judgment Overlay</w:t>
            </w:r>
          </w:p>
        </w:tc>
        <w:tc>
          <w:tcPr>
            <w:tcW w:w="1420" w:type="dxa"/>
            <w:tcBorders>
              <w:top w:val="single" w:sz="12" w:space="0" w:color="auto"/>
              <w:left w:val="nil"/>
              <w:bottom w:val="single" w:sz="12" w:space="0" w:color="auto"/>
              <w:right w:val="single" w:sz="12" w:space="0" w:color="auto"/>
            </w:tcBorders>
            <w:shd w:val="clear" w:color="000000" w:fill="969696"/>
            <w:vAlign w:val="center"/>
            <w:hideMark/>
          </w:tcPr>
          <w:p w14:paraId="7FC35680" w14:textId="77777777" w:rsidR="005F248D" w:rsidRPr="005F248D" w:rsidRDefault="005F248D" w:rsidP="005F248D">
            <w:pPr>
              <w:adjustRightInd/>
              <w:snapToGrid/>
              <w:jc w:val="center"/>
              <w:rPr>
                <w:rFonts w:ascii="Arial" w:eastAsia="Times New Roman" w:hAnsi="Arial" w:cs="Arial"/>
                <w:b/>
                <w:bCs/>
                <w:color w:val="000000"/>
                <w:sz w:val="20"/>
                <w:szCs w:val="20"/>
                <w:lang w:val="en-US" w:eastAsia="zh-CN"/>
              </w:rPr>
            </w:pPr>
            <w:r w:rsidRPr="005F248D">
              <w:rPr>
                <w:rFonts w:ascii="Arial" w:eastAsia="Times New Roman" w:hAnsi="Arial" w:cs="Arial"/>
                <w:b/>
                <w:bCs/>
                <w:color w:val="000000"/>
                <w:sz w:val="20"/>
                <w:szCs w:val="20"/>
                <w:lang w:val="en-US" w:eastAsia="zh-CN"/>
              </w:rPr>
              <w:t>DT LGD Factor</w:t>
            </w:r>
          </w:p>
        </w:tc>
        <w:tc>
          <w:tcPr>
            <w:tcW w:w="1560" w:type="dxa"/>
            <w:tcBorders>
              <w:top w:val="single" w:sz="12" w:space="0" w:color="auto"/>
              <w:left w:val="nil"/>
              <w:bottom w:val="single" w:sz="12" w:space="0" w:color="auto"/>
              <w:right w:val="single" w:sz="12" w:space="0" w:color="auto"/>
            </w:tcBorders>
            <w:shd w:val="clear" w:color="000000" w:fill="969696"/>
            <w:vAlign w:val="center"/>
            <w:hideMark/>
          </w:tcPr>
          <w:p w14:paraId="03DA6C7B" w14:textId="77777777" w:rsidR="005F248D" w:rsidRPr="005F248D" w:rsidRDefault="005F248D" w:rsidP="005F248D">
            <w:pPr>
              <w:adjustRightInd/>
              <w:snapToGrid/>
              <w:jc w:val="center"/>
              <w:rPr>
                <w:rFonts w:ascii="Arial" w:eastAsia="Times New Roman" w:hAnsi="Arial" w:cs="Arial"/>
                <w:b/>
                <w:bCs/>
                <w:color w:val="000000"/>
                <w:sz w:val="20"/>
                <w:szCs w:val="20"/>
                <w:lang w:val="en-US" w:eastAsia="zh-CN"/>
              </w:rPr>
            </w:pPr>
            <w:r w:rsidRPr="005F248D">
              <w:rPr>
                <w:rFonts w:ascii="Arial" w:eastAsia="Times New Roman" w:hAnsi="Arial" w:cs="Arial"/>
                <w:b/>
                <w:bCs/>
                <w:color w:val="000000"/>
                <w:sz w:val="20"/>
                <w:szCs w:val="20"/>
                <w:lang w:val="en-US" w:eastAsia="zh-CN"/>
              </w:rPr>
              <w:t>Canada Model V3.1 GC DT LGD Factor</w:t>
            </w:r>
          </w:p>
        </w:tc>
      </w:tr>
      <w:tr w:rsidR="005F248D" w:rsidRPr="005F248D" w14:paraId="6FC59C6A" w14:textId="77777777" w:rsidTr="005F248D">
        <w:trPr>
          <w:trHeight w:val="309"/>
        </w:trPr>
        <w:tc>
          <w:tcPr>
            <w:tcW w:w="3880" w:type="dxa"/>
            <w:tcBorders>
              <w:top w:val="nil"/>
              <w:left w:val="single" w:sz="12" w:space="0" w:color="auto"/>
              <w:bottom w:val="single" w:sz="12" w:space="0" w:color="auto"/>
              <w:right w:val="single" w:sz="12" w:space="0" w:color="auto"/>
            </w:tcBorders>
            <w:shd w:val="clear" w:color="auto" w:fill="auto"/>
            <w:vAlign w:val="center"/>
            <w:hideMark/>
          </w:tcPr>
          <w:p w14:paraId="720D8C87" w14:textId="77777777" w:rsidR="005F248D" w:rsidRPr="005F248D" w:rsidRDefault="005F248D" w:rsidP="005F248D">
            <w:pPr>
              <w:adjustRightInd/>
              <w:snapToGrid/>
              <w:rPr>
                <w:rFonts w:ascii="Arial" w:eastAsia="Times New Roman" w:hAnsi="Arial" w:cs="Arial"/>
                <w:color w:val="000000"/>
                <w:sz w:val="20"/>
                <w:szCs w:val="20"/>
                <w:lang w:val="en-US" w:eastAsia="zh-CN"/>
              </w:rPr>
            </w:pPr>
            <w:r w:rsidRPr="005F248D">
              <w:rPr>
                <w:rFonts w:ascii="Arial" w:eastAsia="Times New Roman" w:hAnsi="Arial" w:cs="Arial"/>
                <w:color w:val="000000"/>
                <w:sz w:val="20"/>
                <w:szCs w:val="20"/>
                <w:lang w:val="en-US" w:eastAsia="zh-CN"/>
              </w:rPr>
              <w:t>A/R - Margined</w:t>
            </w:r>
          </w:p>
        </w:tc>
        <w:tc>
          <w:tcPr>
            <w:tcW w:w="1180" w:type="dxa"/>
            <w:tcBorders>
              <w:top w:val="nil"/>
              <w:left w:val="nil"/>
              <w:bottom w:val="single" w:sz="12" w:space="0" w:color="auto"/>
              <w:right w:val="single" w:sz="12" w:space="0" w:color="auto"/>
            </w:tcBorders>
            <w:shd w:val="clear" w:color="auto" w:fill="auto"/>
            <w:vAlign w:val="center"/>
            <w:hideMark/>
          </w:tcPr>
          <w:p w14:paraId="0CD50AA9" w14:textId="77777777" w:rsidR="005F248D" w:rsidRPr="005F248D" w:rsidRDefault="005F248D" w:rsidP="005F248D">
            <w:pPr>
              <w:adjustRightInd/>
              <w:snapToGrid/>
              <w:jc w:val="center"/>
              <w:rPr>
                <w:rFonts w:ascii="Arial" w:eastAsia="Times New Roman" w:hAnsi="Arial" w:cs="Arial"/>
                <w:color w:val="000000"/>
                <w:sz w:val="20"/>
                <w:szCs w:val="20"/>
                <w:lang w:val="en-US" w:eastAsia="zh-CN"/>
              </w:rPr>
            </w:pPr>
            <w:r w:rsidRPr="005F248D">
              <w:rPr>
                <w:rFonts w:ascii="Arial" w:eastAsia="Times New Roman" w:hAnsi="Arial" w:cs="Arial"/>
                <w:color w:val="000000"/>
                <w:sz w:val="20"/>
                <w:szCs w:val="20"/>
                <w:lang w:val="en-US" w:eastAsia="zh-CN"/>
              </w:rPr>
              <w:t>55%</w:t>
            </w:r>
          </w:p>
        </w:tc>
        <w:tc>
          <w:tcPr>
            <w:tcW w:w="1420" w:type="dxa"/>
            <w:tcBorders>
              <w:top w:val="nil"/>
              <w:left w:val="nil"/>
              <w:bottom w:val="single" w:sz="12" w:space="0" w:color="auto"/>
              <w:right w:val="single" w:sz="12" w:space="0" w:color="auto"/>
            </w:tcBorders>
            <w:shd w:val="clear" w:color="auto" w:fill="auto"/>
            <w:vAlign w:val="center"/>
            <w:hideMark/>
          </w:tcPr>
          <w:p w14:paraId="6406B35C" w14:textId="77777777" w:rsidR="005F248D" w:rsidRPr="005F248D" w:rsidRDefault="005F248D" w:rsidP="005F248D">
            <w:pPr>
              <w:adjustRightInd/>
              <w:snapToGrid/>
              <w:jc w:val="center"/>
              <w:rPr>
                <w:rFonts w:ascii="Arial" w:eastAsia="Times New Roman" w:hAnsi="Arial" w:cs="Arial"/>
                <w:color w:val="000000"/>
                <w:sz w:val="20"/>
                <w:szCs w:val="20"/>
                <w:lang w:val="en-US" w:eastAsia="zh-CN"/>
              </w:rPr>
            </w:pPr>
            <w:r w:rsidRPr="005F248D">
              <w:rPr>
                <w:rFonts w:ascii="Arial" w:eastAsia="Times New Roman" w:hAnsi="Arial" w:cs="Arial"/>
                <w:color w:val="000000"/>
                <w:sz w:val="20"/>
                <w:szCs w:val="20"/>
                <w:lang w:val="en-US" w:eastAsia="zh-CN"/>
              </w:rPr>
              <w:t> </w:t>
            </w:r>
          </w:p>
        </w:tc>
        <w:tc>
          <w:tcPr>
            <w:tcW w:w="1420" w:type="dxa"/>
            <w:tcBorders>
              <w:top w:val="nil"/>
              <w:left w:val="nil"/>
              <w:bottom w:val="single" w:sz="12" w:space="0" w:color="auto"/>
              <w:right w:val="single" w:sz="12" w:space="0" w:color="auto"/>
            </w:tcBorders>
            <w:shd w:val="clear" w:color="auto" w:fill="auto"/>
            <w:vAlign w:val="center"/>
            <w:hideMark/>
          </w:tcPr>
          <w:p w14:paraId="701BB293" w14:textId="77777777" w:rsidR="005F248D" w:rsidRPr="005F248D" w:rsidRDefault="005F248D" w:rsidP="005F248D">
            <w:pPr>
              <w:adjustRightInd/>
              <w:snapToGrid/>
              <w:jc w:val="center"/>
              <w:rPr>
                <w:rFonts w:ascii="Arial" w:eastAsia="Times New Roman" w:hAnsi="Arial" w:cs="Arial"/>
                <w:color w:val="000000"/>
                <w:sz w:val="20"/>
                <w:szCs w:val="20"/>
                <w:lang w:val="en-US" w:eastAsia="zh-CN"/>
              </w:rPr>
            </w:pPr>
            <w:r w:rsidRPr="005F248D">
              <w:rPr>
                <w:rFonts w:ascii="Arial" w:eastAsia="Times New Roman" w:hAnsi="Arial" w:cs="Arial"/>
                <w:color w:val="000000"/>
                <w:sz w:val="20"/>
                <w:szCs w:val="20"/>
                <w:lang w:val="en-US" w:eastAsia="zh-CN"/>
              </w:rPr>
              <w:t>55%</w:t>
            </w:r>
          </w:p>
        </w:tc>
        <w:tc>
          <w:tcPr>
            <w:tcW w:w="1560" w:type="dxa"/>
            <w:tcBorders>
              <w:top w:val="nil"/>
              <w:left w:val="nil"/>
              <w:bottom w:val="single" w:sz="12" w:space="0" w:color="auto"/>
              <w:right w:val="single" w:sz="12" w:space="0" w:color="auto"/>
            </w:tcBorders>
            <w:shd w:val="clear" w:color="auto" w:fill="auto"/>
            <w:vAlign w:val="center"/>
            <w:hideMark/>
          </w:tcPr>
          <w:p w14:paraId="719EAFA7" w14:textId="77777777" w:rsidR="005F248D" w:rsidRPr="005F248D" w:rsidRDefault="005F248D" w:rsidP="005F248D">
            <w:pPr>
              <w:adjustRightInd/>
              <w:snapToGrid/>
              <w:jc w:val="center"/>
              <w:rPr>
                <w:rFonts w:ascii="Arial" w:eastAsia="Times New Roman" w:hAnsi="Arial" w:cs="Arial"/>
                <w:color w:val="000000"/>
                <w:sz w:val="20"/>
                <w:szCs w:val="20"/>
                <w:lang w:val="en-US" w:eastAsia="zh-CN"/>
              </w:rPr>
            </w:pPr>
            <w:r w:rsidRPr="005F248D">
              <w:rPr>
                <w:rFonts w:ascii="Arial" w:eastAsia="Times New Roman" w:hAnsi="Arial" w:cs="Arial"/>
                <w:color w:val="000000"/>
                <w:sz w:val="20"/>
                <w:szCs w:val="20"/>
                <w:lang w:val="en-US" w:eastAsia="zh-CN"/>
              </w:rPr>
              <w:t>55%</w:t>
            </w:r>
          </w:p>
        </w:tc>
      </w:tr>
      <w:tr w:rsidR="005F248D" w:rsidRPr="005F248D" w14:paraId="6FC7DE8C" w14:textId="77777777" w:rsidTr="005F248D">
        <w:trPr>
          <w:trHeight w:val="309"/>
        </w:trPr>
        <w:tc>
          <w:tcPr>
            <w:tcW w:w="3880" w:type="dxa"/>
            <w:tcBorders>
              <w:top w:val="nil"/>
              <w:left w:val="single" w:sz="12" w:space="0" w:color="auto"/>
              <w:bottom w:val="single" w:sz="12" w:space="0" w:color="auto"/>
              <w:right w:val="single" w:sz="12" w:space="0" w:color="auto"/>
            </w:tcBorders>
            <w:shd w:val="clear" w:color="auto" w:fill="auto"/>
            <w:vAlign w:val="center"/>
            <w:hideMark/>
          </w:tcPr>
          <w:p w14:paraId="0B0E8D5D" w14:textId="77777777" w:rsidR="005F248D" w:rsidRPr="005F248D" w:rsidRDefault="005F248D" w:rsidP="005F248D">
            <w:pPr>
              <w:adjustRightInd/>
              <w:snapToGrid/>
              <w:rPr>
                <w:rFonts w:ascii="Arial" w:eastAsia="Times New Roman" w:hAnsi="Arial" w:cs="Arial"/>
                <w:color w:val="000000"/>
                <w:sz w:val="20"/>
                <w:szCs w:val="20"/>
                <w:lang w:val="en-US" w:eastAsia="zh-CN"/>
              </w:rPr>
            </w:pPr>
            <w:r w:rsidRPr="005F248D">
              <w:rPr>
                <w:rFonts w:ascii="Arial" w:eastAsia="Times New Roman" w:hAnsi="Arial" w:cs="Arial"/>
                <w:color w:val="000000"/>
                <w:sz w:val="20"/>
                <w:szCs w:val="20"/>
                <w:lang w:val="en-US" w:eastAsia="zh-CN"/>
              </w:rPr>
              <w:t>A/R - Not Margined</w:t>
            </w:r>
          </w:p>
        </w:tc>
        <w:tc>
          <w:tcPr>
            <w:tcW w:w="1180" w:type="dxa"/>
            <w:tcBorders>
              <w:top w:val="nil"/>
              <w:left w:val="nil"/>
              <w:bottom w:val="single" w:sz="12" w:space="0" w:color="auto"/>
              <w:right w:val="single" w:sz="12" w:space="0" w:color="auto"/>
            </w:tcBorders>
            <w:shd w:val="clear" w:color="auto" w:fill="auto"/>
            <w:vAlign w:val="center"/>
            <w:hideMark/>
          </w:tcPr>
          <w:p w14:paraId="4851F031" w14:textId="77777777" w:rsidR="005F248D" w:rsidRPr="005F248D" w:rsidRDefault="005F248D" w:rsidP="005F248D">
            <w:pPr>
              <w:adjustRightInd/>
              <w:snapToGrid/>
              <w:jc w:val="center"/>
              <w:rPr>
                <w:rFonts w:ascii="Arial" w:eastAsia="Times New Roman" w:hAnsi="Arial" w:cs="Arial"/>
                <w:color w:val="000000"/>
                <w:sz w:val="20"/>
                <w:szCs w:val="20"/>
                <w:lang w:val="en-US" w:eastAsia="zh-CN"/>
              </w:rPr>
            </w:pPr>
            <w:r w:rsidRPr="005F248D">
              <w:rPr>
                <w:rFonts w:ascii="Arial" w:eastAsia="Times New Roman" w:hAnsi="Arial" w:cs="Arial"/>
                <w:color w:val="000000"/>
                <w:sz w:val="20"/>
                <w:szCs w:val="20"/>
                <w:lang w:val="en-US" w:eastAsia="zh-CN"/>
              </w:rPr>
              <w:t> </w:t>
            </w:r>
          </w:p>
        </w:tc>
        <w:tc>
          <w:tcPr>
            <w:tcW w:w="1420" w:type="dxa"/>
            <w:tcBorders>
              <w:top w:val="nil"/>
              <w:left w:val="nil"/>
              <w:bottom w:val="single" w:sz="12" w:space="0" w:color="auto"/>
              <w:right w:val="single" w:sz="12" w:space="0" w:color="auto"/>
            </w:tcBorders>
            <w:shd w:val="clear" w:color="auto" w:fill="auto"/>
            <w:vAlign w:val="center"/>
            <w:hideMark/>
          </w:tcPr>
          <w:p w14:paraId="0A78659D" w14:textId="77777777" w:rsidR="005F248D" w:rsidRPr="005F248D" w:rsidRDefault="005F248D" w:rsidP="005F248D">
            <w:pPr>
              <w:adjustRightInd/>
              <w:snapToGrid/>
              <w:jc w:val="center"/>
              <w:rPr>
                <w:rFonts w:ascii="Arial" w:eastAsia="Times New Roman" w:hAnsi="Arial" w:cs="Arial"/>
                <w:color w:val="000000"/>
                <w:sz w:val="20"/>
                <w:szCs w:val="20"/>
                <w:lang w:val="en-US" w:eastAsia="zh-CN"/>
              </w:rPr>
            </w:pPr>
            <w:r w:rsidRPr="005F248D">
              <w:rPr>
                <w:rFonts w:ascii="Arial" w:eastAsia="Times New Roman" w:hAnsi="Arial" w:cs="Arial"/>
                <w:color w:val="000000"/>
                <w:sz w:val="20"/>
                <w:szCs w:val="20"/>
                <w:lang w:val="en-US" w:eastAsia="zh-CN"/>
              </w:rPr>
              <w:t>60%</w:t>
            </w:r>
          </w:p>
        </w:tc>
        <w:tc>
          <w:tcPr>
            <w:tcW w:w="1420" w:type="dxa"/>
            <w:tcBorders>
              <w:top w:val="nil"/>
              <w:left w:val="nil"/>
              <w:bottom w:val="single" w:sz="12" w:space="0" w:color="auto"/>
              <w:right w:val="single" w:sz="12" w:space="0" w:color="auto"/>
            </w:tcBorders>
            <w:shd w:val="clear" w:color="auto" w:fill="auto"/>
            <w:vAlign w:val="center"/>
            <w:hideMark/>
          </w:tcPr>
          <w:p w14:paraId="47DEFB65" w14:textId="77777777" w:rsidR="005F248D" w:rsidRPr="005F248D" w:rsidRDefault="005F248D" w:rsidP="005F248D">
            <w:pPr>
              <w:adjustRightInd/>
              <w:snapToGrid/>
              <w:jc w:val="center"/>
              <w:rPr>
                <w:rFonts w:ascii="Arial" w:eastAsia="Times New Roman" w:hAnsi="Arial" w:cs="Arial"/>
                <w:color w:val="000000"/>
                <w:sz w:val="20"/>
                <w:szCs w:val="20"/>
                <w:lang w:val="en-US" w:eastAsia="zh-CN"/>
              </w:rPr>
            </w:pPr>
            <w:r w:rsidRPr="005F248D">
              <w:rPr>
                <w:rFonts w:ascii="Arial" w:eastAsia="Times New Roman" w:hAnsi="Arial" w:cs="Arial"/>
                <w:color w:val="000000"/>
                <w:sz w:val="20"/>
                <w:szCs w:val="20"/>
                <w:lang w:val="en-US" w:eastAsia="zh-CN"/>
              </w:rPr>
              <w:t>60%</w:t>
            </w:r>
          </w:p>
        </w:tc>
        <w:tc>
          <w:tcPr>
            <w:tcW w:w="1560" w:type="dxa"/>
            <w:tcBorders>
              <w:top w:val="nil"/>
              <w:left w:val="nil"/>
              <w:bottom w:val="single" w:sz="12" w:space="0" w:color="auto"/>
              <w:right w:val="single" w:sz="12" w:space="0" w:color="auto"/>
            </w:tcBorders>
            <w:shd w:val="clear" w:color="auto" w:fill="auto"/>
            <w:vAlign w:val="center"/>
            <w:hideMark/>
          </w:tcPr>
          <w:p w14:paraId="505F36D8" w14:textId="77777777" w:rsidR="005F248D" w:rsidRPr="005F248D" w:rsidRDefault="005F248D" w:rsidP="005F248D">
            <w:pPr>
              <w:adjustRightInd/>
              <w:snapToGrid/>
              <w:jc w:val="center"/>
              <w:rPr>
                <w:rFonts w:ascii="Arial" w:eastAsia="Times New Roman" w:hAnsi="Arial" w:cs="Arial"/>
                <w:color w:val="000000"/>
                <w:sz w:val="20"/>
                <w:szCs w:val="20"/>
                <w:lang w:val="en-US" w:eastAsia="zh-CN"/>
              </w:rPr>
            </w:pPr>
            <w:r w:rsidRPr="005F248D">
              <w:rPr>
                <w:rFonts w:ascii="Arial" w:eastAsia="Times New Roman" w:hAnsi="Arial" w:cs="Arial"/>
                <w:color w:val="000000"/>
                <w:sz w:val="20"/>
                <w:szCs w:val="20"/>
                <w:lang w:val="en-US" w:eastAsia="zh-CN"/>
              </w:rPr>
              <w:t>60%</w:t>
            </w:r>
          </w:p>
        </w:tc>
      </w:tr>
      <w:tr w:rsidR="005F248D" w:rsidRPr="005F248D" w14:paraId="7EF98AE1" w14:textId="77777777" w:rsidTr="005F248D">
        <w:trPr>
          <w:trHeight w:val="309"/>
        </w:trPr>
        <w:tc>
          <w:tcPr>
            <w:tcW w:w="3880" w:type="dxa"/>
            <w:tcBorders>
              <w:top w:val="nil"/>
              <w:left w:val="single" w:sz="12" w:space="0" w:color="auto"/>
              <w:bottom w:val="single" w:sz="12" w:space="0" w:color="auto"/>
              <w:right w:val="single" w:sz="12" w:space="0" w:color="auto"/>
            </w:tcBorders>
            <w:shd w:val="clear" w:color="auto" w:fill="auto"/>
            <w:vAlign w:val="center"/>
            <w:hideMark/>
          </w:tcPr>
          <w:p w14:paraId="61B19825" w14:textId="77777777" w:rsidR="005F248D" w:rsidRPr="005F248D" w:rsidRDefault="005F248D" w:rsidP="005F248D">
            <w:pPr>
              <w:adjustRightInd/>
              <w:snapToGrid/>
              <w:rPr>
                <w:rFonts w:ascii="Arial" w:eastAsia="Times New Roman" w:hAnsi="Arial" w:cs="Arial"/>
                <w:color w:val="000000"/>
                <w:sz w:val="20"/>
                <w:szCs w:val="20"/>
                <w:lang w:val="en-US" w:eastAsia="zh-CN"/>
              </w:rPr>
            </w:pPr>
            <w:r w:rsidRPr="005F248D">
              <w:rPr>
                <w:rFonts w:ascii="Arial" w:eastAsia="Times New Roman" w:hAnsi="Arial" w:cs="Arial"/>
                <w:color w:val="000000"/>
                <w:sz w:val="20"/>
                <w:szCs w:val="20"/>
                <w:lang w:val="en-US" w:eastAsia="zh-CN"/>
              </w:rPr>
              <w:t>Inventories - Margined</w:t>
            </w:r>
          </w:p>
        </w:tc>
        <w:tc>
          <w:tcPr>
            <w:tcW w:w="1180" w:type="dxa"/>
            <w:tcBorders>
              <w:top w:val="nil"/>
              <w:left w:val="nil"/>
              <w:bottom w:val="single" w:sz="12" w:space="0" w:color="auto"/>
              <w:right w:val="single" w:sz="12" w:space="0" w:color="auto"/>
            </w:tcBorders>
            <w:shd w:val="clear" w:color="auto" w:fill="auto"/>
            <w:vAlign w:val="center"/>
            <w:hideMark/>
          </w:tcPr>
          <w:p w14:paraId="7526A3DF" w14:textId="77777777" w:rsidR="005F248D" w:rsidRPr="005F248D" w:rsidRDefault="005F248D" w:rsidP="005F248D">
            <w:pPr>
              <w:adjustRightInd/>
              <w:snapToGrid/>
              <w:jc w:val="center"/>
              <w:rPr>
                <w:rFonts w:ascii="Arial" w:eastAsia="Times New Roman" w:hAnsi="Arial" w:cs="Arial"/>
                <w:color w:val="000000"/>
                <w:sz w:val="20"/>
                <w:szCs w:val="20"/>
                <w:lang w:val="en-US" w:eastAsia="zh-CN"/>
              </w:rPr>
            </w:pPr>
            <w:r w:rsidRPr="005F248D">
              <w:rPr>
                <w:rFonts w:ascii="Arial" w:eastAsia="Times New Roman" w:hAnsi="Arial" w:cs="Arial"/>
                <w:color w:val="000000"/>
                <w:sz w:val="20"/>
                <w:szCs w:val="20"/>
                <w:lang w:val="en-US" w:eastAsia="zh-CN"/>
              </w:rPr>
              <w:t> </w:t>
            </w:r>
          </w:p>
        </w:tc>
        <w:tc>
          <w:tcPr>
            <w:tcW w:w="1420" w:type="dxa"/>
            <w:tcBorders>
              <w:top w:val="nil"/>
              <w:left w:val="nil"/>
              <w:bottom w:val="single" w:sz="12" w:space="0" w:color="auto"/>
              <w:right w:val="single" w:sz="12" w:space="0" w:color="auto"/>
            </w:tcBorders>
            <w:shd w:val="clear" w:color="auto" w:fill="auto"/>
            <w:vAlign w:val="center"/>
            <w:hideMark/>
          </w:tcPr>
          <w:p w14:paraId="66699972" w14:textId="77777777" w:rsidR="005F248D" w:rsidRPr="005F248D" w:rsidRDefault="005F248D" w:rsidP="005F248D">
            <w:pPr>
              <w:adjustRightInd/>
              <w:snapToGrid/>
              <w:jc w:val="center"/>
              <w:rPr>
                <w:rFonts w:ascii="Arial" w:eastAsia="Times New Roman" w:hAnsi="Arial" w:cs="Arial"/>
                <w:color w:val="000000"/>
                <w:sz w:val="20"/>
                <w:szCs w:val="20"/>
                <w:lang w:val="en-US" w:eastAsia="zh-CN"/>
              </w:rPr>
            </w:pPr>
            <w:r w:rsidRPr="005F248D">
              <w:rPr>
                <w:rFonts w:ascii="Arial" w:eastAsia="Times New Roman" w:hAnsi="Arial" w:cs="Arial"/>
                <w:color w:val="000000"/>
                <w:sz w:val="20"/>
                <w:szCs w:val="20"/>
                <w:lang w:val="en-US" w:eastAsia="zh-CN"/>
              </w:rPr>
              <w:t>50%</w:t>
            </w:r>
          </w:p>
        </w:tc>
        <w:tc>
          <w:tcPr>
            <w:tcW w:w="1420" w:type="dxa"/>
            <w:tcBorders>
              <w:top w:val="nil"/>
              <w:left w:val="nil"/>
              <w:bottom w:val="single" w:sz="12" w:space="0" w:color="auto"/>
              <w:right w:val="single" w:sz="12" w:space="0" w:color="auto"/>
            </w:tcBorders>
            <w:shd w:val="clear" w:color="auto" w:fill="auto"/>
            <w:vAlign w:val="center"/>
            <w:hideMark/>
          </w:tcPr>
          <w:p w14:paraId="7C3098EE" w14:textId="77777777" w:rsidR="005F248D" w:rsidRPr="005F248D" w:rsidRDefault="005F248D" w:rsidP="005F248D">
            <w:pPr>
              <w:adjustRightInd/>
              <w:snapToGrid/>
              <w:jc w:val="center"/>
              <w:rPr>
                <w:rFonts w:ascii="Arial" w:eastAsia="Times New Roman" w:hAnsi="Arial" w:cs="Arial"/>
                <w:color w:val="000000"/>
                <w:sz w:val="20"/>
                <w:szCs w:val="20"/>
                <w:lang w:val="en-US" w:eastAsia="zh-CN"/>
              </w:rPr>
            </w:pPr>
            <w:r w:rsidRPr="005F248D">
              <w:rPr>
                <w:rFonts w:ascii="Arial" w:eastAsia="Times New Roman" w:hAnsi="Arial" w:cs="Arial"/>
                <w:color w:val="000000"/>
                <w:sz w:val="20"/>
                <w:szCs w:val="20"/>
                <w:lang w:val="en-US" w:eastAsia="zh-CN"/>
              </w:rPr>
              <w:t>50%</w:t>
            </w:r>
          </w:p>
        </w:tc>
        <w:tc>
          <w:tcPr>
            <w:tcW w:w="1560" w:type="dxa"/>
            <w:tcBorders>
              <w:top w:val="nil"/>
              <w:left w:val="nil"/>
              <w:bottom w:val="single" w:sz="12" w:space="0" w:color="auto"/>
              <w:right w:val="single" w:sz="12" w:space="0" w:color="auto"/>
            </w:tcBorders>
            <w:shd w:val="clear" w:color="auto" w:fill="auto"/>
            <w:vAlign w:val="center"/>
            <w:hideMark/>
          </w:tcPr>
          <w:p w14:paraId="6F67DF97" w14:textId="77777777" w:rsidR="005F248D" w:rsidRPr="005F248D" w:rsidRDefault="005F248D" w:rsidP="005F248D">
            <w:pPr>
              <w:adjustRightInd/>
              <w:snapToGrid/>
              <w:jc w:val="center"/>
              <w:rPr>
                <w:rFonts w:ascii="Arial" w:eastAsia="Times New Roman" w:hAnsi="Arial" w:cs="Arial"/>
                <w:color w:val="000000"/>
                <w:sz w:val="20"/>
                <w:szCs w:val="20"/>
                <w:lang w:val="en-US" w:eastAsia="zh-CN"/>
              </w:rPr>
            </w:pPr>
            <w:r w:rsidRPr="005F248D">
              <w:rPr>
                <w:rFonts w:ascii="Arial" w:eastAsia="Times New Roman" w:hAnsi="Arial" w:cs="Arial"/>
                <w:color w:val="000000"/>
                <w:sz w:val="20"/>
                <w:szCs w:val="20"/>
                <w:lang w:val="en-US" w:eastAsia="zh-CN"/>
              </w:rPr>
              <w:t>50%</w:t>
            </w:r>
          </w:p>
        </w:tc>
      </w:tr>
      <w:tr w:rsidR="005F248D" w:rsidRPr="005F248D" w14:paraId="5B162416" w14:textId="77777777" w:rsidTr="005F248D">
        <w:trPr>
          <w:trHeight w:val="309"/>
        </w:trPr>
        <w:tc>
          <w:tcPr>
            <w:tcW w:w="3880" w:type="dxa"/>
            <w:tcBorders>
              <w:top w:val="nil"/>
              <w:left w:val="single" w:sz="12" w:space="0" w:color="auto"/>
              <w:bottom w:val="single" w:sz="12" w:space="0" w:color="auto"/>
              <w:right w:val="single" w:sz="12" w:space="0" w:color="auto"/>
            </w:tcBorders>
            <w:shd w:val="clear" w:color="auto" w:fill="auto"/>
            <w:vAlign w:val="center"/>
            <w:hideMark/>
          </w:tcPr>
          <w:p w14:paraId="4651D0A6" w14:textId="77777777" w:rsidR="005F248D" w:rsidRPr="005F248D" w:rsidRDefault="005F248D" w:rsidP="005F248D">
            <w:pPr>
              <w:adjustRightInd/>
              <w:snapToGrid/>
              <w:rPr>
                <w:rFonts w:ascii="Arial" w:eastAsia="Times New Roman" w:hAnsi="Arial" w:cs="Arial"/>
                <w:color w:val="000000"/>
                <w:sz w:val="20"/>
                <w:szCs w:val="20"/>
                <w:lang w:val="en-US" w:eastAsia="zh-CN"/>
              </w:rPr>
            </w:pPr>
            <w:r w:rsidRPr="005F248D">
              <w:rPr>
                <w:rFonts w:ascii="Arial" w:eastAsia="Times New Roman" w:hAnsi="Arial" w:cs="Arial"/>
                <w:color w:val="000000"/>
                <w:sz w:val="20"/>
                <w:szCs w:val="20"/>
                <w:lang w:val="en-US" w:eastAsia="zh-CN"/>
              </w:rPr>
              <w:t>Inventories - Not Margined</w:t>
            </w:r>
          </w:p>
        </w:tc>
        <w:tc>
          <w:tcPr>
            <w:tcW w:w="1180" w:type="dxa"/>
            <w:tcBorders>
              <w:top w:val="nil"/>
              <w:left w:val="nil"/>
              <w:bottom w:val="single" w:sz="12" w:space="0" w:color="auto"/>
              <w:right w:val="single" w:sz="12" w:space="0" w:color="auto"/>
            </w:tcBorders>
            <w:shd w:val="clear" w:color="auto" w:fill="auto"/>
            <w:vAlign w:val="center"/>
            <w:hideMark/>
          </w:tcPr>
          <w:p w14:paraId="4BBE5455" w14:textId="77777777" w:rsidR="005F248D" w:rsidRPr="005F248D" w:rsidRDefault="005F248D" w:rsidP="005F248D">
            <w:pPr>
              <w:adjustRightInd/>
              <w:snapToGrid/>
              <w:jc w:val="center"/>
              <w:rPr>
                <w:rFonts w:ascii="Arial" w:eastAsia="Times New Roman" w:hAnsi="Arial" w:cs="Arial"/>
                <w:color w:val="000000"/>
                <w:sz w:val="20"/>
                <w:szCs w:val="20"/>
                <w:lang w:val="en-US" w:eastAsia="zh-CN"/>
              </w:rPr>
            </w:pPr>
            <w:r w:rsidRPr="005F248D">
              <w:rPr>
                <w:rFonts w:ascii="Arial" w:eastAsia="Times New Roman" w:hAnsi="Arial" w:cs="Arial"/>
                <w:color w:val="000000"/>
                <w:sz w:val="20"/>
                <w:szCs w:val="20"/>
                <w:lang w:val="en-US" w:eastAsia="zh-CN"/>
              </w:rPr>
              <w:t> </w:t>
            </w:r>
          </w:p>
        </w:tc>
        <w:tc>
          <w:tcPr>
            <w:tcW w:w="1420" w:type="dxa"/>
            <w:tcBorders>
              <w:top w:val="nil"/>
              <w:left w:val="nil"/>
              <w:bottom w:val="single" w:sz="12" w:space="0" w:color="auto"/>
              <w:right w:val="single" w:sz="12" w:space="0" w:color="auto"/>
            </w:tcBorders>
            <w:shd w:val="clear" w:color="auto" w:fill="auto"/>
            <w:vAlign w:val="center"/>
            <w:hideMark/>
          </w:tcPr>
          <w:p w14:paraId="5FB62D86" w14:textId="77777777" w:rsidR="005F248D" w:rsidRPr="005F248D" w:rsidRDefault="005F248D" w:rsidP="005F248D">
            <w:pPr>
              <w:adjustRightInd/>
              <w:snapToGrid/>
              <w:jc w:val="center"/>
              <w:rPr>
                <w:rFonts w:ascii="Arial" w:eastAsia="Times New Roman" w:hAnsi="Arial" w:cs="Arial"/>
                <w:color w:val="000000"/>
                <w:sz w:val="20"/>
                <w:szCs w:val="20"/>
                <w:lang w:val="en-US" w:eastAsia="zh-CN"/>
              </w:rPr>
            </w:pPr>
            <w:r w:rsidRPr="005F248D">
              <w:rPr>
                <w:rFonts w:ascii="Arial" w:eastAsia="Times New Roman" w:hAnsi="Arial" w:cs="Arial"/>
                <w:color w:val="000000"/>
                <w:sz w:val="20"/>
                <w:szCs w:val="20"/>
                <w:lang w:val="en-US" w:eastAsia="zh-CN"/>
              </w:rPr>
              <w:t>55%</w:t>
            </w:r>
          </w:p>
        </w:tc>
        <w:tc>
          <w:tcPr>
            <w:tcW w:w="1420" w:type="dxa"/>
            <w:tcBorders>
              <w:top w:val="nil"/>
              <w:left w:val="nil"/>
              <w:bottom w:val="single" w:sz="12" w:space="0" w:color="auto"/>
              <w:right w:val="single" w:sz="12" w:space="0" w:color="auto"/>
            </w:tcBorders>
            <w:shd w:val="clear" w:color="auto" w:fill="auto"/>
            <w:vAlign w:val="center"/>
            <w:hideMark/>
          </w:tcPr>
          <w:p w14:paraId="6AFD560D" w14:textId="77777777" w:rsidR="005F248D" w:rsidRPr="005F248D" w:rsidRDefault="005F248D" w:rsidP="005F248D">
            <w:pPr>
              <w:adjustRightInd/>
              <w:snapToGrid/>
              <w:jc w:val="center"/>
              <w:rPr>
                <w:rFonts w:ascii="Arial" w:eastAsia="Times New Roman" w:hAnsi="Arial" w:cs="Arial"/>
                <w:color w:val="000000"/>
                <w:sz w:val="20"/>
                <w:szCs w:val="20"/>
                <w:lang w:val="en-US" w:eastAsia="zh-CN"/>
              </w:rPr>
            </w:pPr>
            <w:r w:rsidRPr="005F248D">
              <w:rPr>
                <w:rFonts w:ascii="Arial" w:eastAsia="Times New Roman" w:hAnsi="Arial" w:cs="Arial"/>
                <w:color w:val="000000"/>
                <w:sz w:val="20"/>
                <w:szCs w:val="20"/>
                <w:lang w:val="en-US" w:eastAsia="zh-CN"/>
              </w:rPr>
              <w:t>55%</w:t>
            </w:r>
          </w:p>
        </w:tc>
        <w:tc>
          <w:tcPr>
            <w:tcW w:w="1560" w:type="dxa"/>
            <w:tcBorders>
              <w:top w:val="nil"/>
              <w:left w:val="nil"/>
              <w:bottom w:val="single" w:sz="12" w:space="0" w:color="auto"/>
              <w:right w:val="single" w:sz="12" w:space="0" w:color="auto"/>
            </w:tcBorders>
            <w:shd w:val="clear" w:color="auto" w:fill="auto"/>
            <w:vAlign w:val="center"/>
            <w:hideMark/>
          </w:tcPr>
          <w:p w14:paraId="13DB31E7" w14:textId="77777777" w:rsidR="005F248D" w:rsidRPr="005F248D" w:rsidRDefault="005F248D" w:rsidP="005F248D">
            <w:pPr>
              <w:adjustRightInd/>
              <w:snapToGrid/>
              <w:jc w:val="center"/>
              <w:rPr>
                <w:rFonts w:ascii="Arial" w:eastAsia="Times New Roman" w:hAnsi="Arial" w:cs="Arial"/>
                <w:color w:val="000000"/>
                <w:sz w:val="20"/>
                <w:szCs w:val="20"/>
                <w:lang w:val="en-US" w:eastAsia="zh-CN"/>
              </w:rPr>
            </w:pPr>
            <w:r w:rsidRPr="005F248D">
              <w:rPr>
                <w:rFonts w:ascii="Arial" w:eastAsia="Times New Roman" w:hAnsi="Arial" w:cs="Arial"/>
                <w:color w:val="000000"/>
                <w:sz w:val="20"/>
                <w:szCs w:val="20"/>
                <w:lang w:val="en-US" w:eastAsia="zh-CN"/>
              </w:rPr>
              <w:t>55%</w:t>
            </w:r>
          </w:p>
        </w:tc>
      </w:tr>
      <w:tr w:rsidR="005F248D" w:rsidRPr="005F248D" w14:paraId="5D9C6C0D" w14:textId="77777777" w:rsidTr="005F248D">
        <w:trPr>
          <w:trHeight w:val="600"/>
        </w:trPr>
        <w:tc>
          <w:tcPr>
            <w:tcW w:w="3880" w:type="dxa"/>
            <w:tcBorders>
              <w:top w:val="nil"/>
              <w:left w:val="single" w:sz="12" w:space="0" w:color="auto"/>
              <w:bottom w:val="single" w:sz="12" w:space="0" w:color="auto"/>
              <w:right w:val="single" w:sz="12" w:space="0" w:color="auto"/>
            </w:tcBorders>
            <w:shd w:val="clear" w:color="auto" w:fill="auto"/>
            <w:vAlign w:val="center"/>
            <w:hideMark/>
          </w:tcPr>
          <w:p w14:paraId="7B735088" w14:textId="77777777" w:rsidR="005F248D" w:rsidRPr="005F248D" w:rsidRDefault="005F248D" w:rsidP="005F248D">
            <w:pPr>
              <w:adjustRightInd/>
              <w:snapToGrid/>
              <w:rPr>
                <w:rFonts w:ascii="Arial" w:eastAsia="Times New Roman" w:hAnsi="Arial" w:cs="Arial"/>
                <w:color w:val="000000"/>
                <w:sz w:val="20"/>
                <w:szCs w:val="20"/>
                <w:lang w:val="en-US" w:eastAsia="zh-CN"/>
              </w:rPr>
            </w:pPr>
            <w:r w:rsidRPr="005F248D">
              <w:rPr>
                <w:rFonts w:ascii="Arial" w:eastAsia="Times New Roman" w:hAnsi="Arial" w:cs="Arial"/>
                <w:color w:val="000000"/>
                <w:sz w:val="20"/>
                <w:szCs w:val="20"/>
                <w:lang w:val="en-US" w:eastAsia="zh-CN"/>
              </w:rPr>
              <w:t>Performance LC – Developer (with Shared Construction Collateral)</w:t>
            </w:r>
          </w:p>
        </w:tc>
        <w:tc>
          <w:tcPr>
            <w:tcW w:w="1180" w:type="dxa"/>
            <w:tcBorders>
              <w:top w:val="nil"/>
              <w:left w:val="nil"/>
              <w:bottom w:val="single" w:sz="12" w:space="0" w:color="auto"/>
              <w:right w:val="single" w:sz="12" w:space="0" w:color="auto"/>
            </w:tcBorders>
            <w:shd w:val="clear" w:color="auto" w:fill="auto"/>
            <w:vAlign w:val="center"/>
            <w:hideMark/>
          </w:tcPr>
          <w:p w14:paraId="11E56ADE" w14:textId="77777777" w:rsidR="005F248D" w:rsidRPr="005F248D" w:rsidRDefault="005F248D" w:rsidP="005F248D">
            <w:pPr>
              <w:adjustRightInd/>
              <w:snapToGrid/>
              <w:jc w:val="center"/>
              <w:rPr>
                <w:rFonts w:ascii="Arial" w:eastAsia="Times New Roman" w:hAnsi="Arial" w:cs="Arial"/>
                <w:color w:val="000000"/>
                <w:sz w:val="20"/>
                <w:szCs w:val="20"/>
                <w:lang w:val="en-US" w:eastAsia="zh-CN"/>
              </w:rPr>
            </w:pPr>
            <w:r w:rsidRPr="005F248D">
              <w:rPr>
                <w:rFonts w:ascii="Arial" w:eastAsia="Times New Roman" w:hAnsi="Arial" w:cs="Arial"/>
                <w:color w:val="000000"/>
                <w:sz w:val="20"/>
                <w:szCs w:val="20"/>
                <w:lang w:val="en-US" w:eastAsia="zh-CN"/>
              </w:rPr>
              <w:t> </w:t>
            </w:r>
          </w:p>
        </w:tc>
        <w:tc>
          <w:tcPr>
            <w:tcW w:w="1420" w:type="dxa"/>
            <w:tcBorders>
              <w:top w:val="nil"/>
              <w:left w:val="nil"/>
              <w:bottom w:val="single" w:sz="12" w:space="0" w:color="auto"/>
              <w:right w:val="single" w:sz="12" w:space="0" w:color="auto"/>
            </w:tcBorders>
            <w:shd w:val="clear" w:color="auto" w:fill="auto"/>
            <w:vAlign w:val="center"/>
            <w:hideMark/>
          </w:tcPr>
          <w:p w14:paraId="29418B0F" w14:textId="238F6EBC" w:rsidR="005F248D" w:rsidRPr="005F248D" w:rsidRDefault="00FC7654" w:rsidP="005F248D">
            <w:pPr>
              <w:adjustRightInd/>
              <w:snapToGrid/>
              <w:jc w:val="center"/>
              <w:rPr>
                <w:rFonts w:ascii="Arial" w:eastAsia="Times New Roman" w:hAnsi="Arial" w:cs="Arial"/>
                <w:color w:val="000000"/>
                <w:sz w:val="20"/>
                <w:szCs w:val="20"/>
                <w:lang w:val="en-US" w:eastAsia="zh-CN"/>
              </w:rPr>
            </w:pPr>
            <w:r>
              <w:rPr>
                <w:rFonts w:ascii="Arial" w:eastAsia="Times New Roman" w:hAnsi="Arial" w:cs="Arial"/>
                <w:color w:val="000000"/>
                <w:sz w:val="20"/>
                <w:szCs w:val="20"/>
                <w:lang w:val="en-US" w:eastAsia="zh-CN"/>
              </w:rPr>
              <w:t>55</w:t>
            </w:r>
            <w:r>
              <w:rPr>
                <w:rFonts w:ascii="宋体" w:eastAsia="宋体" w:hAnsi="宋体" w:cs="Arial" w:hint="eastAsia"/>
                <w:color w:val="000000"/>
                <w:sz w:val="20"/>
                <w:szCs w:val="20"/>
                <w:lang w:val="en-US" w:eastAsia="zh-CN"/>
              </w:rPr>
              <w:t>%</w:t>
            </w:r>
          </w:p>
        </w:tc>
        <w:tc>
          <w:tcPr>
            <w:tcW w:w="1420" w:type="dxa"/>
            <w:tcBorders>
              <w:top w:val="nil"/>
              <w:left w:val="nil"/>
              <w:bottom w:val="single" w:sz="12" w:space="0" w:color="auto"/>
              <w:right w:val="single" w:sz="12" w:space="0" w:color="auto"/>
            </w:tcBorders>
            <w:shd w:val="clear" w:color="auto" w:fill="auto"/>
            <w:vAlign w:val="center"/>
            <w:hideMark/>
          </w:tcPr>
          <w:p w14:paraId="52809212" w14:textId="3D605665" w:rsidR="005F248D" w:rsidRPr="005F248D" w:rsidRDefault="00FC7654" w:rsidP="005F248D">
            <w:pPr>
              <w:adjustRightInd/>
              <w:snapToGrid/>
              <w:jc w:val="center"/>
              <w:rPr>
                <w:rFonts w:ascii="Arial" w:eastAsia="Times New Roman" w:hAnsi="Arial" w:cs="Arial"/>
                <w:color w:val="000000"/>
                <w:sz w:val="20"/>
                <w:szCs w:val="20"/>
                <w:lang w:val="en-US" w:eastAsia="zh-CN"/>
              </w:rPr>
            </w:pPr>
            <w:r>
              <w:rPr>
                <w:rFonts w:ascii="Arial" w:eastAsia="Times New Roman" w:hAnsi="Arial" w:cs="Arial"/>
                <w:color w:val="000000"/>
                <w:sz w:val="20"/>
                <w:szCs w:val="20"/>
                <w:lang w:val="en-US" w:eastAsia="zh-CN"/>
              </w:rPr>
              <w:t>55</w:t>
            </w:r>
            <w:r w:rsidR="005F248D" w:rsidRPr="005F248D">
              <w:rPr>
                <w:rFonts w:ascii="Arial" w:eastAsia="Times New Roman" w:hAnsi="Arial" w:cs="Arial"/>
                <w:color w:val="000000"/>
                <w:sz w:val="20"/>
                <w:szCs w:val="20"/>
                <w:lang w:val="en-US" w:eastAsia="zh-CN"/>
              </w:rPr>
              <w:t>%</w:t>
            </w:r>
          </w:p>
        </w:tc>
        <w:tc>
          <w:tcPr>
            <w:tcW w:w="1560" w:type="dxa"/>
            <w:tcBorders>
              <w:top w:val="nil"/>
              <w:left w:val="nil"/>
              <w:bottom w:val="single" w:sz="12" w:space="0" w:color="auto"/>
              <w:right w:val="single" w:sz="12" w:space="0" w:color="auto"/>
            </w:tcBorders>
            <w:shd w:val="clear" w:color="auto" w:fill="auto"/>
            <w:vAlign w:val="center"/>
            <w:hideMark/>
          </w:tcPr>
          <w:p w14:paraId="29708B4A" w14:textId="77777777" w:rsidR="005F248D" w:rsidRPr="005F248D" w:rsidRDefault="005F248D" w:rsidP="005F248D">
            <w:pPr>
              <w:adjustRightInd/>
              <w:snapToGrid/>
              <w:jc w:val="center"/>
              <w:rPr>
                <w:rFonts w:ascii="Arial" w:eastAsia="Times New Roman" w:hAnsi="Arial" w:cs="Arial"/>
                <w:color w:val="000000"/>
                <w:sz w:val="20"/>
                <w:szCs w:val="20"/>
                <w:lang w:val="en-US" w:eastAsia="zh-CN"/>
              </w:rPr>
            </w:pPr>
            <w:r w:rsidRPr="005F248D">
              <w:rPr>
                <w:rFonts w:ascii="Arial" w:eastAsia="Times New Roman" w:hAnsi="Arial" w:cs="Arial"/>
                <w:color w:val="000000"/>
                <w:sz w:val="20"/>
                <w:szCs w:val="20"/>
                <w:lang w:val="en-US" w:eastAsia="zh-CN"/>
              </w:rPr>
              <w:t> </w:t>
            </w:r>
          </w:p>
        </w:tc>
      </w:tr>
      <w:tr w:rsidR="005F248D" w:rsidRPr="005F248D" w14:paraId="53048535" w14:textId="77777777" w:rsidTr="005F248D">
        <w:trPr>
          <w:trHeight w:val="309"/>
        </w:trPr>
        <w:tc>
          <w:tcPr>
            <w:tcW w:w="3880" w:type="dxa"/>
            <w:tcBorders>
              <w:top w:val="nil"/>
              <w:left w:val="single" w:sz="12" w:space="0" w:color="auto"/>
              <w:bottom w:val="single" w:sz="12" w:space="0" w:color="auto"/>
              <w:right w:val="single" w:sz="12" w:space="0" w:color="auto"/>
            </w:tcBorders>
            <w:shd w:val="clear" w:color="auto" w:fill="auto"/>
            <w:vAlign w:val="center"/>
            <w:hideMark/>
          </w:tcPr>
          <w:p w14:paraId="54EA0437" w14:textId="77777777" w:rsidR="005F248D" w:rsidRPr="005F248D" w:rsidRDefault="005F248D" w:rsidP="005F248D">
            <w:pPr>
              <w:adjustRightInd/>
              <w:snapToGrid/>
              <w:rPr>
                <w:rFonts w:ascii="Arial" w:eastAsia="Times New Roman" w:hAnsi="Arial" w:cs="Arial"/>
                <w:color w:val="000000"/>
                <w:sz w:val="20"/>
                <w:szCs w:val="20"/>
                <w:lang w:val="en-US" w:eastAsia="zh-CN"/>
              </w:rPr>
            </w:pPr>
            <w:r w:rsidRPr="005F248D">
              <w:rPr>
                <w:rFonts w:ascii="Arial" w:eastAsia="Times New Roman" w:hAnsi="Arial" w:cs="Arial"/>
                <w:color w:val="000000"/>
                <w:sz w:val="20"/>
                <w:szCs w:val="20"/>
                <w:lang w:val="en-US" w:eastAsia="zh-CN"/>
              </w:rPr>
              <w:t>Commercial/Farm Properties- 1st Charge</w:t>
            </w:r>
          </w:p>
        </w:tc>
        <w:tc>
          <w:tcPr>
            <w:tcW w:w="1180" w:type="dxa"/>
            <w:tcBorders>
              <w:top w:val="nil"/>
              <w:left w:val="nil"/>
              <w:bottom w:val="single" w:sz="12" w:space="0" w:color="auto"/>
              <w:right w:val="single" w:sz="12" w:space="0" w:color="auto"/>
            </w:tcBorders>
            <w:shd w:val="clear" w:color="auto" w:fill="auto"/>
            <w:vAlign w:val="center"/>
            <w:hideMark/>
          </w:tcPr>
          <w:p w14:paraId="30B0957D" w14:textId="77777777" w:rsidR="005F248D" w:rsidRPr="005F248D" w:rsidRDefault="005F248D" w:rsidP="005F248D">
            <w:pPr>
              <w:adjustRightInd/>
              <w:snapToGrid/>
              <w:jc w:val="center"/>
              <w:rPr>
                <w:rFonts w:ascii="Arial" w:eastAsia="Times New Roman" w:hAnsi="Arial" w:cs="Arial"/>
                <w:color w:val="000000"/>
                <w:sz w:val="20"/>
                <w:szCs w:val="20"/>
                <w:lang w:val="en-US" w:eastAsia="zh-CN"/>
              </w:rPr>
            </w:pPr>
            <w:r w:rsidRPr="005F248D">
              <w:rPr>
                <w:rFonts w:ascii="Arial" w:eastAsia="Times New Roman" w:hAnsi="Arial" w:cs="Arial"/>
                <w:color w:val="000000"/>
                <w:sz w:val="20"/>
                <w:szCs w:val="20"/>
                <w:lang w:val="en-US" w:eastAsia="zh-CN"/>
              </w:rPr>
              <w:t>55%</w:t>
            </w:r>
          </w:p>
        </w:tc>
        <w:tc>
          <w:tcPr>
            <w:tcW w:w="1420" w:type="dxa"/>
            <w:tcBorders>
              <w:top w:val="nil"/>
              <w:left w:val="nil"/>
              <w:bottom w:val="single" w:sz="12" w:space="0" w:color="auto"/>
              <w:right w:val="single" w:sz="12" w:space="0" w:color="auto"/>
            </w:tcBorders>
            <w:shd w:val="clear" w:color="auto" w:fill="auto"/>
            <w:vAlign w:val="center"/>
            <w:hideMark/>
          </w:tcPr>
          <w:p w14:paraId="01639848" w14:textId="77777777" w:rsidR="005F248D" w:rsidRPr="005F248D" w:rsidRDefault="005F248D" w:rsidP="005F248D">
            <w:pPr>
              <w:adjustRightInd/>
              <w:snapToGrid/>
              <w:jc w:val="center"/>
              <w:rPr>
                <w:rFonts w:ascii="Arial" w:eastAsia="Times New Roman" w:hAnsi="Arial" w:cs="Arial"/>
                <w:color w:val="000000"/>
                <w:sz w:val="20"/>
                <w:szCs w:val="20"/>
                <w:lang w:val="en-US" w:eastAsia="zh-CN"/>
              </w:rPr>
            </w:pPr>
            <w:r w:rsidRPr="005F248D">
              <w:rPr>
                <w:rFonts w:ascii="Arial" w:eastAsia="Times New Roman" w:hAnsi="Arial" w:cs="Arial"/>
                <w:color w:val="000000"/>
                <w:sz w:val="20"/>
                <w:szCs w:val="20"/>
                <w:lang w:val="en-US" w:eastAsia="zh-CN"/>
              </w:rPr>
              <w:t> </w:t>
            </w:r>
          </w:p>
        </w:tc>
        <w:tc>
          <w:tcPr>
            <w:tcW w:w="1420" w:type="dxa"/>
            <w:tcBorders>
              <w:top w:val="nil"/>
              <w:left w:val="nil"/>
              <w:bottom w:val="single" w:sz="12" w:space="0" w:color="auto"/>
              <w:right w:val="single" w:sz="12" w:space="0" w:color="auto"/>
            </w:tcBorders>
            <w:shd w:val="clear" w:color="auto" w:fill="auto"/>
            <w:vAlign w:val="center"/>
            <w:hideMark/>
          </w:tcPr>
          <w:p w14:paraId="64D5BAA6" w14:textId="77777777" w:rsidR="005F248D" w:rsidRPr="005F248D" w:rsidRDefault="005F248D" w:rsidP="005F248D">
            <w:pPr>
              <w:adjustRightInd/>
              <w:snapToGrid/>
              <w:jc w:val="center"/>
              <w:rPr>
                <w:rFonts w:ascii="Arial" w:eastAsia="Times New Roman" w:hAnsi="Arial" w:cs="Arial"/>
                <w:color w:val="000000"/>
                <w:sz w:val="20"/>
                <w:szCs w:val="20"/>
                <w:lang w:val="en-US" w:eastAsia="zh-CN"/>
              </w:rPr>
            </w:pPr>
            <w:r w:rsidRPr="005F248D">
              <w:rPr>
                <w:rFonts w:ascii="Arial" w:eastAsia="Times New Roman" w:hAnsi="Arial" w:cs="Arial"/>
                <w:color w:val="000000"/>
                <w:sz w:val="20"/>
                <w:szCs w:val="20"/>
                <w:lang w:val="en-US" w:eastAsia="zh-CN"/>
              </w:rPr>
              <w:t>55%</w:t>
            </w:r>
          </w:p>
        </w:tc>
        <w:tc>
          <w:tcPr>
            <w:tcW w:w="1560" w:type="dxa"/>
            <w:tcBorders>
              <w:top w:val="nil"/>
              <w:left w:val="nil"/>
              <w:bottom w:val="single" w:sz="12" w:space="0" w:color="auto"/>
              <w:right w:val="single" w:sz="12" w:space="0" w:color="auto"/>
            </w:tcBorders>
            <w:shd w:val="clear" w:color="auto" w:fill="auto"/>
            <w:vAlign w:val="center"/>
            <w:hideMark/>
          </w:tcPr>
          <w:p w14:paraId="766670DB" w14:textId="77777777" w:rsidR="005F248D" w:rsidRPr="005F248D" w:rsidRDefault="005F248D" w:rsidP="005F248D">
            <w:pPr>
              <w:adjustRightInd/>
              <w:snapToGrid/>
              <w:jc w:val="center"/>
              <w:rPr>
                <w:rFonts w:ascii="Arial" w:eastAsia="Times New Roman" w:hAnsi="Arial" w:cs="Arial"/>
                <w:color w:val="000000"/>
                <w:sz w:val="20"/>
                <w:szCs w:val="20"/>
                <w:lang w:val="en-US" w:eastAsia="zh-CN"/>
              </w:rPr>
            </w:pPr>
            <w:r w:rsidRPr="005F248D">
              <w:rPr>
                <w:rFonts w:ascii="Arial" w:eastAsia="Times New Roman" w:hAnsi="Arial" w:cs="Arial"/>
                <w:color w:val="000000"/>
                <w:sz w:val="20"/>
                <w:szCs w:val="20"/>
                <w:lang w:val="en-US" w:eastAsia="zh-CN"/>
              </w:rPr>
              <w:t> </w:t>
            </w:r>
          </w:p>
        </w:tc>
      </w:tr>
      <w:tr w:rsidR="005F248D" w:rsidRPr="005F248D" w14:paraId="2521EE4D" w14:textId="77777777" w:rsidTr="005F248D">
        <w:trPr>
          <w:trHeight w:val="309"/>
        </w:trPr>
        <w:tc>
          <w:tcPr>
            <w:tcW w:w="3880" w:type="dxa"/>
            <w:tcBorders>
              <w:top w:val="nil"/>
              <w:left w:val="single" w:sz="12" w:space="0" w:color="auto"/>
              <w:bottom w:val="single" w:sz="12" w:space="0" w:color="auto"/>
              <w:right w:val="single" w:sz="12" w:space="0" w:color="auto"/>
            </w:tcBorders>
            <w:shd w:val="clear" w:color="auto" w:fill="auto"/>
            <w:vAlign w:val="center"/>
            <w:hideMark/>
          </w:tcPr>
          <w:p w14:paraId="6F7721A3" w14:textId="77777777" w:rsidR="005F248D" w:rsidRPr="005F248D" w:rsidRDefault="005F248D" w:rsidP="005F248D">
            <w:pPr>
              <w:adjustRightInd/>
              <w:snapToGrid/>
              <w:rPr>
                <w:rFonts w:ascii="Arial" w:eastAsia="Times New Roman" w:hAnsi="Arial" w:cs="Arial"/>
                <w:color w:val="000000"/>
                <w:sz w:val="20"/>
                <w:szCs w:val="20"/>
                <w:lang w:val="en-US" w:eastAsia="zh-CN"/>
              </w:rPr>
            </w:pPr>
            <w:r w:rsidRPr="005F248D">
              <w:rPr>
                <w:rFonts w:ascii="Arial" w:eastAsia="Times New Roman" w:hAnsi="Arial" w:cs="Arial"/>
                <w:color w:val="000000"/>
                <w:sz w:val="20"/>
                <w:szCs w:val="20"/>
                <w:lang w:val="en-US" w:eastAsia="zh-CN"/>
              </w:rPr>
              <w:t>Commercial/Farm Properties- Other</w:t>
            </w:r>
          </w:p>
        </w:tc>
        <w:tc>
          <w:tcPr>
            <w:tcW w:w="1180" w:type="dxa"/>
            <w:tcBorders>
              <w:top w:val="nil"/>
              <w:left w:val="nil"/>
              <w:bottom w:val="single" w:sz="12" w:space="0" w:color="auto"/>
              <w:right w:val="single" w:sz="12" w:space="0" w:color="auto"/>
            </w:tcBorders>
            <w:shd w:val="clear" w:color="auto" w:fill="auto"/>
            <w:vAlign w:val="center"/>
            <w:hideMark/>
          </w:tcPr>
          <w:p w14:paraId="48524CD2" w14:textId="77777777" w:rsidR="005F248D" w:rsidRPr="005F248D" w:rsidRDefault="005F248D" w:rsidP="005F248D">
            <w:pPr>
              <w:adjustRightInd/>
              <w:snapToGrid/>
              <w:jc w:val="center"/>
              <w:rPr>
                <w:rFonts w:ascii="Arial" w:eastAsia="Times New Roman" w:hAnsi="Arial" w:cs="Arial"/>
                <w:color w:val="000000"/>
                <w:sz w:val="20"/>
                <w:szCs w:val="20"/>
                <w:lang w:val="en-US" w:eastAsia="zh-CN"/>
              </w:rPr>
            </w:pPr>
            <w:r w:rsidRPr="005F248D">
              <w:rPr>
                <w:rFonts w:ascii="Arial" w:eastAsia="Times New Roman" w:hAnsi="Arial" w:cs="Arial"/>
                <w:color w:val="000000"/>
                <w:sz w:val="20"/>
                <w:szCs w:val="20"/>
                <w:lang w:val="en-US" w:eastAsia="zh-CN"/>
              </w:rPr>
              <w:t>20%</w:t>
            </w:r>
          </w:p>
        </w:tc>
        <w:tc>
          <w:tcPr>
            <w:tcW w:w="1420" w:type="dxa"/>
            <w:tcBorders>
              <w:top w:val="nil"/>
              <w:left w:val="nil"/>
              <w:bottom w:val="single" w:sz="12" w:space="0" w:color="auto"/>
              <w:right w:val="single" w:sz="12" w:space="0" w:color="auto"/>
            </w:tcBorders>
            <w:shd w:val="clear" w:color="auto" w:fill="auto"/>
            <w:vAlign w:val="center"/>
            <w:hideMark/>
          </w:tcPr>
          <w:p w14:paraId="1859EFA1" w14:textId="77777777" w:rsidR="005F248D" w:rsidRPr="005F248D" w:rsidRDefault="005F248D" w:rsidP="005F248D">
            <w:pPr>
              <w:adjustRightInd/>
              <w:snapToGrid/>
              <w:jc w:val="center"/>
              <w:rPr>
                <w:rFonts w:ascii="Arial" w:eastAsia="Times New Roman" w:hAnsi="Arial" w:cs="Arial"/>
                <w:color w:val="000000"/>
                <w:sz w:val="20"/>
                <w:szCs w:val="20"/>
                <w:lang w:val="en-US" w:eastAsia="zh-CN"/>
              </w:rPr>
            </w:pPr>
            <w:r w:rsidRPr="005F248D">
              <w:rPr>
                <w:rFonts w:ascii="Arial" w:eastAsia="Times New Roman" w:hAnsi="Arial" w:cs="Arial"/>
                <w:color w:val="000000"/>
                <w:sz w:val="20"/>
                <w:szCs w:val="20"/>
                <w:lang w:val="en-US" w:eastAsia="zh-CN"/>
              </w:rPr>
              <w:t>40%</w:t>
            </w:r>
          </w:p>
        </w:tc>
        <w:tc>
          <w:tcPr>
            <w:tcW w:w="1420" w:type="dxa"/>
            <w:tcBorders>
              <w:top w:val="nil"/>
              <w:left w:val="nil"/>
              <w:bottom w:val="single" w:sz="12" w:space="0" w:color="auto"/>
              <w:right w:val="single" w:sz="12" w:space="0" w:color="auto"/>
            </w:tcBorders>
            <w:shd w:val="clear" w:color="auto" w:fill="auto"/>
            <w:vAlign w:val="center"/>
            <w:hideMark/>
          </w:tcPr>
          <w:p w14:paraId="4D4AB713" w14:textId="77777777" w:rsidR="005F248D" w:rsidRPr="005F248D" w:rsidRDefault="005F248D" w:rsidP="005F248D">
            <w:pPr>
              <w:adjustRightInd/>
              <w:snapToGrid/>
              <w:jc w:val="center"/>
              <w:rPr>
                <w:rFonts w:ascii="Arial" w:eastAsia="Times New Roman" w:hAnsi="Arial" w:cs="Arial"/>
                <w:color w:val="000000"/>
                <w:sz w:val="20"/>
                <w:szCs w:val="20"/>
                <w:lang w:val="en-US" w:eastAsia="zh-CN"/>
              </w:rPr>
            </w:pPr>
            <w:r w:rsidRPr="005F248D">
              <w:rPr>
                <w:rFonts w:ascii="Arial" w:eastAsia="Times New Roman" w:hAnsi="Arial" w:cs="Arial"/>
                <w:color w:val="000000"/>
                <w:sz w:val="20"/>
                <w:szCs w:val="20"/>
                <w:lang w:val="en-US" w:eastAsia="zh-CN"/>
              </w:rPr>
              <w:t>60%</w:t>
            </w:r>
          </w:p>
        </w:tc>
        <w:tc>
          <w:tcPr>
            <w:tcW w:w="1560" w:type="dxa"/>
            <w:tcBorders>
              <w:top w:val="nil"/>
              <w:left w:val="nil"/>
              <w:bottom w:val="single" w:sz="12" w:space="0" w:color="auto"/>
              <w:right w:val="single" w:sz="12" w:space="0" w:color="auto"/>
            </w:tcBorders>
            <w:shd w:val="clear" w:color="auto" w:fill="auto"/>
            <w:vAlign w:val="center"/>
            <w:hideMark/>
          </w:tcPr>
          <w:p w14:paraId="465E2799" w14:textId="77777777" w:rsidR="005F248D" w:rsidRPr="005F248D" w:rsidRDefault="005F248D" w:rsidP="005F248D">
            <w:pPr>
              <w:adjustRightInd/>
              <w:snapToGrid/>
              <w:jc w:val="center"/>
              <w:rPr>
                <w:rFonts w:ascii="Arial" w:eastAsia="Times New Roman" w:hAnsi="Arial" w:cs="Arial"/>
                <w:color w:val="000000"/>
                <w:sz w:val="20"/>
                <w:szCs w:val="20"/>
                <w:lang w:val="en-US" w:eastAsia="zh-CN"/>
              </w:rPr>
            </w:pPr>
            <w:r w:rsidRPr="005F248D">
              <w:rPr>
                <w:rFonts w:ascii="Arial" w:eastAsia="Times New Roman" w:hAnsi="Arial" w:cs="Arial"/>
                <w:color w:val="000000"/>
                <w:sz w:val="20"/>
                <w:szCs w:val="20"/>
                <w:lang w:val="en-US" w:eastAsia="zh-CN"/>
              </w:rPr>
              <w:t> </w:t>
            </w:r>
          </w:p>
        </w:tc>
      </w:tr>
      <w:tr w:rsidR="005F248D" w:rsidRPr="005F248D" w14:paraId="71C22C4B" w14:textId="77777777" w:rsidTr="005F248D">
        <w:trPr>
          <w:trHeight w:val="309"/>
        </w:trPr>
        <w:tc>
          <w:tcPr>
            <w:tcW w:w="3880" w:type="dxa"/>
            <w:tcBorders>
              <w:top w:val="nil"/>
              <w:left w:val="single" w:sz="12" w:space="0" w:color="auto"/>
              <w:bottom w:val="single" w:sz="12" w:space="0" w:color="auto"/>
              <w:right w:val="single" w:sz="12" w:space="0" w:color="auto"/>
            </w:tcBorders>
            <w:shd w:val="clear" w:color="auto" w:fill="auto"/>
            <w:vAlign w:val="center"/>
            <w:hideMark/>
          </w:tcPr>
          <w:p w14:paraId="21BFD205" w14:textId="77777777" w:rsidR="005F248D" w:rsidRPr="005F248D" w:rsidRDefault="005F248D" w:rsidP="005F248D">
            <w:pPr>
              <w:adjustRightInd/>
              <w:snapToGrid/>
              <w:rPr>
                <w:rFonts w:ascii="Arial" w:eastAsia="Times New Roman" w:hAnsi="Arial" w:cs="Arial"/>
                <w:color w:val="000000"/>
                <w:sz w:val="20"/>
                <w:szCs w:val="20"/>
                <w:lang w:val="en-US" w:eastAsia="zh-CN"/>
              </w:rPr>
            </w:pPr>
            <w:r w:rsidRPr="005F248D">
              <w:rPr>
                <w:rFonts w:ascii="Arial" w:eastAsia="Times New Roman" w:hAnsi="Arial" w:cs="Arial"/>
                <w:color w:val="000000"/>
                <w:sz w:val="20"/>
                <w:szCs w:val="20"/>
                <w:lang w:val="en-US" w:eastAsia="zh-CN"/>
              </w:rPr>
              <w:t>Blanket Lien (Assets &lt; 10MM)</w:t>
            </w:r>
          </w:p>
        </w:tc>
        <w:tc>
          <w:tcPr>
            <w:tcW w:w="1180" w:type="dxa"/>
            <w:tcBorders>
              <w:top w:val="nil"/>
              <w:left w:val="nil"/>
              <w:bottom w:val="single" w:sz="12" w:space="0" w:color="auto"/>
              <w:right w:val="single" w:sz="12" w:space="0" w:color="auto"/>
            </w:tcBorders>
            <w:shd w:val="clear" w:color="auto" w:fill="auto"/>
            <w:vAlign w:val="center"/>
            <w:hideMark/>
          </w:tcPr>
          <w:p w14:paraId="56E8DFAF" w14:textId="77777777" w:rsidR="005F248D" w:rsidRPr="005F248D" w:rsidRDefault="005F248D" w:rsidP="005F248D">
            <w:pPr>
              <w:adjustRightInd/>
              <w:snapToGrid/>
              <w:jc w:val="center"/>
              <w:rPr>
                <w:rFonts w:ascii="Arial" w:eastAsia="Times New Roman" w:hAnsi="Arial" w:cs="Arial"/>
                <w:color w:val="000000"/>
                <w:sz w:val="20"/>
                <w:szCs w:val="20"/>
                <w:lang w:val="en-US" w:eastAsia="zh-CN"/>
              </w:rPr>
            </w:pPr>
            <w:r w:rsidRPr="005F248D">
              <w:rPr>
                <w:rFonts w:ascii="Arial" w:eastAsia="Times New Roman" w:hAnsi="Arial" w:cs="Arial"/>
                <w:color w:val="000000"/>
                <w:sz w:val="20"/>
                <w:szCs w:val="20"/>
                <w:lang w:val="en-US" w:eastAsia="zh-CN"/>
              </w:rPr>
              <w:t>40%</w:t>
            </w:r>
          </w:p>
        </w:tc>
        <w:tc>
          <w:tcPr>
            <w:tcW w:w="1420" w:type="dxa"/>
            <w:tcBorders>
              <w:top w:val="nil"/>
              <w:left w:val="nil"/>
              <w:bottom w:val="single" w:sz="12" w:space="0" w:color="auto"/>
              <w:right w:val="single" w:sz="12" w:space="0" w:color="auto"/>
            </w:tcBorders>
            <w:shd w:val="clear" w:color="auto" w:fill="auto"/>
            <w:vAlign w:val="center"/>
            <w:hideMark/>
          </w:tcPr>
          <w:p w14:paraId="3EDA1C8F" w14:textId="77777777" w:rsidR="005F248D" w:rsidRPr="005F248D" w:rsidRDefault="005F248D" w:rsidP="005F248D">
            <w:pPr>
              <w:adjustRightInd/>
              <w:snapToGrid/>
              <w:jc w:val="center"/>
              <w:rPr>
                <w:rFonts w:ascii="Arial" w:eastAsia="Times New Roman" w:hAnsi="Arial" w:cs="Arial"/>
                <w:color w:val="000000"/>
                <w:sz w:val="20"/>
                <w:szCs w:val="20"/>
                <w:lang w:val="en-US" w:eastAsia="zh-CN"/>
              </w:rPr>
            </w:pPr>
            <w:r w:rsidRPr="005F248D">
              <w:rPr>
                <w:rFonts w:ascii="Arial" w:eastAsia="Times New Roman" w:hAnsi="Arial" w:cs="Arial"/>
                <w:color w:val="000000"/>
                <w:sz w:val="20"/>
                <w:szCs w:val="20"/>
                <w:lang w:val="en-US" w:eastAsia="zh-CN"/>
              </w:rPr>
              <w:t> </w:t>
            </w:r>
          </w:p>
        </w:tc>
        <w:tc>
          <w:tcPr>
            <w:tcW w:w="1420" w:type="dxa"/>
            <w:tcBorders>
              <w:top w:val="nil"/>
              <w:left w:val="nil"/>
              <w:bottom w:val="single" w:sz="12" w:space="0" w:color="auto"/>
              <w:right w:val="single" w:sz="12" w:space="0" w:color="auto"/>
            </w:tcBorders>
            <w:shd w:val="clear" w:color="auto" w:fill="auto"/>
            <w:vAlign w:val="center"/>
            <w:hideMark/>
          </w:tcPr>
          <w:p w14:paraId="50866793" w14:textId="77777777" w:rsidR="005F248D" w:rsidRPr="005F248D" w:rsidRDefault="005F248D" w:rsidP="005F248D">
            <w:pPr>
              <w:adjustRightInd/>
              <w:snapToGrid/>
              <w:jc w:val="center"/>
              <w:rPr>
                <w:rFonts w:ascii="Arial" w:eastAsia="Times New Roman" w:hAnsi="Arial" w:cs="Arial"/>
                <w:color w:val="000000"/>
                <w:sz w:val="20"/>
                <w:szCs w:val="20"/>
                <w:lang w:val="en-US" w:eastAsia="zh-CN"/>
              </w:rPr>
            </w:pPr>
            <w:r w:rsidRPr="005F248D">
              <w:rPr>
                <w:rFonts w:ascii="Arial" w:eastAsia="Times New Roman" w:hAnsi="Arial" w:cs="Arial"/>
                <w:color w:val="000000"/>
                <w:sz w:val="20"/>
                <w:szCs w:val="20"/>
                <w:lang w:val="en-US" w:eastAsia="zh-CN"/>
              </w:rPr>
              <w:t>40%</w:t>
            </w:r>
          </w:p>
        </w:tc>
        <w:tc>
          <w:tcPr>
            <w:tcW w:w="1560" w:type="dxa"/>
            <w:tcBorders>
              <w:top w:val="nil"/>
              <w:left w:val="nil"/>
              <w:bottom w:val="single" w:sz="12" w:space="0" w:color="auto"/>
              <w:right w:val="single" w:sz="12" w:space="0" w:color="auto"/>
            </w:tcBorders>
            <w:shd w:val="clear" w:color="auto" w:fill="auto"/>
            <w:vAlign w:val="center"/>
            <w:hideMark/>
          </w:tcPr>
          <w:p w14:paraId="4F405322" w14:textId="77777777" w:rsidR="005F248D" w:rsidRPr="005F248D" w:rsidRDefault="005F248D" w:rsidP="005F248D">
            <w:pPr>
              <w:adjustRightInd/>
              <w:snapToGrid/>
              <w:jc w:val="center"/>
              <w:rPr>
                <w:rFonts w:ascii="Arial" w:eastAsia="Times New Roman" w:hAnsi="Arial" w:cs="Arial"/>
                <w:color w:val="000000"/>
                <w:sz w:val="20"/>
                <w:szCs w:val="20"/>
                <w:lang w:val="en-US" w:eastAsia="zh-CN"/>
              </w:rPr>
            </w:pPr>
            <w:r w:rsidRPr="005F248D">
              <w:rPr>
                <w:rFonts w:ascii="Arial" w:eastAsia="Times New Roman" w:hAnsi="Arial" w:cs="Arial"/>
                <w:color w:val="000000"/>
                <w:sz w:val="20"/>
                <w:szCs w:val="20"/>
                <w:lang w:val="en-US" w:eastAsia="zh-CN"/>
              </w:rPr>
              <w:t> </w:t>
            </w:r>
          </w:p>
        </w:tc>
      </w:tr>
      <w:tr w:rsidR="005F248D" w:rsidRPr="005F248D" w14:paraId="3F008CF0" w14:textId="77777777" w:rsidTr="005F248D">
        <w:trPr>
          <w:trHeight w:val="309"/>
        </w:trPr>
        <w:tc>
          <w:tcPr>
            <w:tcW w:w="3880" w:type="dxa"/>
            <w:tcBorders>
              <w:top w:val="nil"/>
              <w:left w:val="single" w:sz="12" w:space="0" w:color="auto"/>
              <w:bottom w:val="single" w:sz="12" w:space="0" w:color="auto"/>
              <w:right w:val="single" w:sz="12" w:space="0" w:color="auto"/>
            </w:tcBorders>
            <w:shd w:val="clear" w:color="auto" w:fill="auto"/>
            <w:vAlign w:val="center"/>
            <w:hideMark/>
          </w:tcPr>
          <w:p w14:paraId="412A3D7F" w14:textId="77777777" w:rsidR="005F248D" w:rsidRPr="005F248D" w:rsidRDefault="005F248D" w:rsidP="005F248D">
            <w:pPr>
              <w:adjustRightInd/>
              <w:snapToGrid/>
              <w:rPr>
                <w:rFonts w:ascii="Arial" w:eastAsia="Times New Roman" w:hAnsi="Arial" w:cs="Arial"/>
                <w:color w:val="000000"/>
                <w:sz w:val="20"/>
                <w:szCs w:val="20"/>
                <w:lang w:val="en-US" w:eastAsia="zh-CN"/>
              </w:rPr>
            </w:pPr>
            <w:r w:rsidRPr="005F248D">
              <w:rPr>
                <w:rFonts w:ascii="Arial" w:eastAsia="Times New Roman" w:hAnsi="Arial" w:cs="Arial"/>
                <w:color w:val="000000"/>
                <w:sz w:val="20"/>
                <w:szCs w:val="20"/>
                <w:lang w:val="en-US" w:eastAsia="zh-CN"/>
              </w:rPr>
              <w:t>Blanket Lien (Assets &gt;= 10MM)</w:t>
            </w:r>
          </w:p>
        </w:tc>
        <w:tc>
          <w:tcPr>
            <w:tcW w:w="1180" w:type="dxa"/>
            <w:tcBorders>
              <w:top w:val="nil"/>
              <w:left w:val="nil"/>
              <w:bottom w:val="single" w:sz="12" w:space="0" w:color="auto"/>
              <w:right w:val="single" w:sz="12" w:space="0" w:color="auto"/>
            </w:tcBorders>
            <w:shd w:val="clear" w:color="auto" w:fill="auto"/>
            <w:vAlign w:val="center"/>
            <w:hideMark/>
          </w:tcPr>
          <w:p w14:paraId="0C85FB8B" w14:textId="77777777" w:rsidR="005F248D" w:rsidRPr="005F248D" w:rsidRDefault="005F248D" w:rsidP="005F248D">
            <w:pPr>
              <w:adjustRightInd/>
              <w:snapToGrid/>
              <w:jc w:val="center"/>
              <w:rPr>
                <w:rFonts w:ascii="Arial" w:eastAsia="Times New Roman" w:hAnsi="Arial" w:cs="Arial"/>
                <w:color w:val="000000"/>
                <w:sz w:val="20"/>
                <w:szCs w:val="20"/>
                <w:lang w:val="en-US" w:eastAsia="zh-CN"/>
              </w:rPr>
            </w:pPr>
            <w:r w:rsidRPr="005F248D">
              <w:rPr>
                <w:rFonts w:ascii="Arial" w:eastAsia="Times New Roman" w:hAnsi="Arial" w:cs="Arial"/>
                <w:color w:val="000000"/>
                <w:sz w:val="20"/>
                <w:szCs w:val="20"/>
                <w:lang w:val="en-US" w:eastAsia="zh-CN"/>
              </w:rPr>
              <w:t>45%</w:t>
            </w:r>
          </w:p>
        </w:tc>
        <w:tc>
          <w:tcPr>
            <w:tcW w:w="1420" w:type="dxa"/>
            <w:tcBorders>
              <w:top w:val="nil"/>
              <w:left w:val="nil"/>
              <w:bottom w:val="single" w:sz="12" w:space="0" w:color="auto"/>
              <w:right w:val="single" w:sz="12" w:space="0" w:color="auto"/>
            </w:tcBorders>
            <w:shd w:val="clear" w:color="auto" w:fill="auto"/>
            <w:vAlign w:val="center"/>
            <w:hideMark/>
          </w:tcPr>
          <w:p w14:paraId="0B0FC523" w14:textId="77777777" w:rsidR="005F248D" w:rsidRPr="005F248D" w:rsidRDefault="005F248D" w:rsidP="005F248D">
            <w:pPr>
              <w:adjustRightInd/>
              <w:snapToGrid/>
              <w:jc w:val="center"/>
              <w:rPr>
                <w:rFonts w:ascii="Arial" w:eastAsia="Times New Roman" w:hAnsi="Arial" w:cs="Arial"/>
                <w:color w:val="000000"/>
                <w:sz w:val="20"/>
                <w:szCs w:val="20"/>
                <w:lang w:val="en-US" w:eastAsia="zh-CN"/>
              </w:rPr>
            </w:pPr>
            <w:r w:rsidRPr="005F248D">
              <w:rPr>
                <w:rFonts w:ascii="Arial" w:eastAsia="Times New Roman" w:hAnsi="Arial" w:cs="Arial"/>
                <w:color w:val="FF0000"/>
                <w:sz w:val="20"/>
                <w:szCs w:val="20"/>
                <w:lang w:val="en-US" w:eastAsia="zh-CN"/>
              </w:rPr>
              <w:t>-10%</w:t>
            </w:r>
          </w:p>
        </w:tc>
        <w:tc>
          <w:tcPr>
            <w:tcW w:w="1420" w:type="dxa"/>
            <w:tcBorders>
              <w:top w:val="nil"/>
              <w:left w:val="nil"/>
              <w:bottom w:val="single" w:sz="12" w:space="0" w:color="auto"/>
              <w:right w:val="single" w:sz="12" w:space="0" w:color="auto"/>
            </w:tcBorders>
            <w:shd w:val="clear" w:color="auto" w:fill="auto"/>
            <w:vAlign w:val="center"/>
            <w:hideMark/>
          </w:tcPr>
          <w:p w14:paraId="770A87AF" w14:textId="77777777" w:rsidR="005F248D" w:rsidRPr="005F248D" w:rsidRDefault="005F248D" w:rsidP="005F248D">
            <w:pPr>
              <w:adjustRightInd/>
              <w:snapToGrid/>
              <w:jc w:val="center"/>
              <w:rPr>
                <w:rFonts w:ascii="Arial" w:eastAsia="Times New Roman" w:hAnsi="Arial" w:cs="Arial"/>
                <w:color w:val="000000"/>
                <w:sz w:val="20"/>
                <w:szCs w:val="20"/>
                <w:lang w:val="en-US" w:eastAsia="zh-CN"/>
              </w:rPr>
            </w:pPr>
            <w:r w:rsidRPr="005F248D">
              <w:rPr>
                <w:rFonts w:ascii="Arial" w:eastAsia="Times New Roman" w:hAnsi="Arial" w:cs="Arial"/>
                <w:color w:val="000000"/>
                <w:sz w:val="20"/>
                <w:szCs w:val="20"/>
                <w:lang w:val="en-US" w:eastAsia="zh-CN"/>
              </w:rPr>
              <w:t>35%</w:t>
            </w:r>
          </w:p>
        </w:tc>
        <w:tc>
          <w:tcPr>
            <w:tcW w:w="1560" w:type="dxa"/>
            <w:tcBorders>
              <w:top w:val="nil"/>
              <w:left w:val="nil"/>
              <w:bottom w:val="single" w:sz="12" w:space="0" w:color="auto"/>
              <w:right w:val="single" w:sz="12" w:space="0" w:color="auto"/>
            </w:tcBorders>
            <w:shd w:val="clear" w:color="auto" w:fill="auto"/>
            <w:vAlign w:val="center"/>
            <w:hideMark/>
          </w:tcPr>
          <w:p w14:paraId="6A0438B6" w14:textId="77777777" w:rsidR="005F248D" w:rsidRPr="005F248D" w:rsidRDefault="005F248D" w:rsidP="005F248D">
            <w:pPr>
              <w:adjustRightInd/>
              <w:snapToGrid/>
              <w:jc w:val="center"/>
              <w:rPr>
                <w:rFonts w:ascii="Arial" w:eastAsia="Times New Roman" w:hAnsi="Arial" w:cs="Arial"/>
                <w:color w:val="000000"/>
                <w:sz w:val="20"/>
                <w:szCs w:val="20"/>
                <w:lang w:val="en-US" w:eastAsia="zh-CN"/>
              </w:rPr>
            </w:pPr>
            <w:r w:rsidRPr="005F248D">
              <w:rPr>
                <w:rFonts w:ascii="Arial" w:eastAsia="Times New Roman" w:hAnsi="Arial" w:cs="Arial"/>
                <w:color w:val="000000"/>
                <w:sz w:val="20"/>
                <w:szCs w:val="20"/>
                <w:lang w:val="en-US" w:eastAsia="zh-CN"/>
              </w:rPr>
              <w:t> </w:t>
            </w:r>
          </w:p>
        </w:tc>
      </w:tr>
      <w:tr w:rsidR="005F248D" w:rsidRPr="005F248D" w14:paraId="6150FA91" w14:textId="77777777" w:rsidTr="005F248D">
        <w:trPr>
          <w:trHeight w:val="309"/>
        </w:trPr>
        <w:tc>
          <w:tcPr>
            <w:tcW w:w="3880" w:type="dxa"/>
            <w:tcBorders>
              <w:top w:val="nil"/>
              <w:left w:val="single" w:sz="12" w:space="0" w:color="auto"/>
              <w:bottom w:val="single" w:sz="12" w:space="0" w:color="auto"/>
              <w:right w:val="single" w:sz="12" w:space="0" w:color="auto"/>
            </w:tcBorders>
            <w:shd w:val="clear" w:color="auto" w:fill="auto"/>
            <w:vAlign w:val="center"/>
            <w:hideMark/>
          </w:tcPr>
          <w:p w14:paraId="132B9F78" w14:textId="77777777" w:rsidR="005F248D" w:rsidRPr="005F248D" w:rsidRDefault="005F248D" w:rsidP="005F248D">
            <w:pPr>
              <w:adjustRightInd/>
              <w:snapToGrid/>
              <w:rPr>
                <w:rFonts w:ascii="Arial" w:eastAsia="Times New Roman" w:hAnsi="Arial" w:cs="Arial"/>
                <w:color w:val="000000"/>
                <w:sz w:val="20"/>
                <w:szCs w:val="20"/>
                <w:lang w:val="en-US" w:eastAsia="zh-CN"/>
              </w:rPr>
            </w:pPr>
            <w:r w:rsidRPr="005F248D">
              <w:rPr>
                <w:rFonts w:ascii="Arial" w:eastAsia="Times New Roman" w:hAnsi="Arial" w:cs="Arial"/>
                <w:color w:val="000000"/>
                <w:sz w:val="20"/>
                <w:szCs w:val="20"/>
                <w:lang w:val="en-US" w:eastAsia="zh-CN"/>
              </w:rPr>
              <w:t>Fixed Assets/PP&amp;E</w:t>
            </w:r>
          </w:p>
        </w:tc>
        <w:tc>
          <w:tcPr>
            <w:tcW w:w="1180" w:type="dxa"/>
            <w:tcBorders>
              <w:top w:val="nil"/>
              <w:left w:val="nil"/>
              <w:bottom w:val="single" w:sz="12" w:space="0" w:color="auto"/>
              <w:right w:val="single" w:sz="12" w:space="0" w:color="auto"/>
            </w:tcBorders>
            <w:shd w:val="clear" w:color="auto" w:fill="auto"/>
            <w:vAlign w:val="center"/>
            <w:hideMark/>
          </w:tcPr>
          <w:p w14:paraId="0B916EA0" w14:textId="77777777" w:rsidR="005F248D" w:rsidRPr="005F248D" w:rsidRDefault="005F248D" w:rsidP="005F248D">
            <w:pPr>
              <w:adjustRightInd/>
              <w:snapToGrid/>
              <w:jc w:val="center"/>
              <w:rPr>
                <w:rFonts w:ascii="Arial" w:eastAsia="Times New Roman" w:hAnsi="Arial" w:cs="Arial"/>
                <w:color w:val="000000"/>
                <w:sz w:val="20"/>
                <w:szCs w:val="20"/>
                <w:lang w:val="en-US" w:eastAsia="zh-CN"/>
              </w:rPr>
            </w:pPr>
            <w:r w:rsidRPr="005F248D">
              <w:rPr>
                <w:rFonts w:ascii="Arial" w:eastAsia="Times New Roman" w:hAnsi="Arial" w:cs="Arial"/>
                <w:color w:val="000000"/>
                <w:sz w:val="20"/>
                <w:szCs w:val="20"/>
                <w:lang w:val="en-US" w:eastAsia="zh-CN"/>
              </w:rPr>
              <w:t>25%</w:t>
            </w:r>
          </w:p>
        </w:tc>
        <w:tc>
          <w:tcPr>
            <w:tcW w:w="1420" w:type="dxa"/>
            <w:tcBorders>
              <w:top w:val="nil"/>
              <w:left w:val="nil"/>
              <w:bottom w:val="single" w:sz="12" w:space="0" w:color="auto"/>
              <w:right w:val="single" w:sz="12" w:space="0" w:color="auto"/>
            </w:tcBorders>
            <w:shd w:val="clear" w:color="auto" w:fill="auto"/>
            <w:vAlign w:val="center"/>
            <w:hideMark/>
          </w:tcPr>
          <w:p w14:paraId="654DB428" w14:textId="77777777" w:rsidR="005F248D" w:rsidRPr="005F248D" w:rsidRDefault="005F248D" w:rsidP="005F248D">
            <w:pPr>
              <w:adjustRightInd/>
              <w:snapToGrid/>
              <w:jc w:val="center"/>
              <w:rPr>
                <w:rFonts w:ascii="Arial" w:eastAsia="Times New Roman" w:hAnsi="Arial" w:cs="Arial"/>
                <w:color w:val="000000"/>
                <w:sz w:val="20"/>
                <w:szCs w:val="20"/>
                <w:lang w:val="en-US" w:eastAsia="zh-CN"/>
              </w:rPr>
            </w:pPr>
            <w:r w:rsidRPr="005F248D">
              <w:rPr>
                <w:rFonts w:ascii="Arial" w:eastAsia="Times New Roman" w:hAnsi="Arial" w:cs="Arial"/>
                <w:color w:val="000000"/>
                <w:sz w:val="20"/>
                <w:szCs w:val="20"/>
                <w:lang w:val="en-US" w:eastAsia="zh-CN"/>
              </w:rPr>
              <w:t>20%</w:t>
            </w:r>
          </w:p>
        </w:tc>
        <w:tc>
          <w:tcPr>
            <w:tcW w:w="1420" w:type="dxa"/>
            <w:tcBorders>
              <w:top w:val="nil"/>
              <w:left w:val="nil"/>
              <w:bottom w:val="single" w:sz="12" w:space="0" w:color="auto"/>
              <w:right w:val="single" w:sz="12" w:space="0" w:color="auto"/>
            </w:tcBorders>
            <w:shd w:val="clear" w:color="auto" w:fill="auto"/>
            <w:vAlign w:val="center"/>
            <w:hideMark/>
          </w:tcPr>
          <w:p w14:paraId="71056009" w14:textId="77777777" w:rsidR="005F248D" w:rsidRPr="005F248D" w:rsidRDefault="005F248D" w:rsidP="005F248D">
            <w:pPr>
              <w:adjustRightInd/>
              <w:snapToGrid/>
              <w:jc w:val="center"/>
              <w:rPr>
                <w:rFonts w:ascii="Arial" w:eastAsia="Times New Roman" w:hAnsi="Arial" w:cs="Arial"/>
                <w:color w:val="000000"/>
                <w:sz w:val="20"/>
                <w:szCs w:val="20"/>
                <w:lang w:val="en-US" w:eastAsia="zh-CN"/>
              </w:rPr>
            </w:pPr>
            <w:r w:rsidRPr="005F248D">
              <w:rPr>
                <w:rFonts w:ascii="Arial" w:eastAsia="Times New Roman" w:hAnsi="Arial" w:cs="Arial"/>
                <w:color w:val="000000"/>
                <w:sz w:val="20"/>
                <w:szCs w:val="20"/>
                <w:lang w:val="en-US" w:eastAsia="zh-CN"/>
              </w:rPr>
              <w:t>45%</w:t>
            </w:r>
          </w:p>
        </w:tc>
        <w:tc>
          <w:tcPr>
            <w:tcW w:w="1560" w:type="dxa"/>
            <w:tcBorders>
              <w:top w:val="nil"/>
              <w:left w:val="nil"/>
              <w:bottom w:val="single" w:sz="12" w:space="0" w:color="auto"/>
              <w:right w:val="single" w:sz="12" w:space="0" w:color="auto"/>
            </w:tcBorders>
            <w:shd w:val="clear" w:color="auto" w:fill="auto"/>
            <w:vAlign w:val="center"/>
            <w:hideMark/>
          </w:tcPr>
          <w:p w14:paraId="76421C9F" w14:textId="77777777" w:rsidR="005F248D" w:rsidRPr="005F248D" w:rsidRDefault="005F248D" w:rsidP="005F248D">
            <w:pPr>
              <w:adjustRightInd/>
              <w:snapToGrid/>
              <w:jc w:val="center"/>
              <w:rPr>
                <w:rFonts w:ascii="Arial" w:eastAsia="Times New Roman" w:hAnsi="Arial" w:cs="Arial"/>
                <w:color w:val="000000"/>
                <w:sz w:val="20"/>
                <w:szCs w:val="20"/>
                <w:lang w:val="en-US" w:eastAsia="zh-CN"/>
              </w:rPr>
            </w:pPr>
            <w:r w:rsidRPr="005F248D">
              <w:rPr>
                <w:rFonts w:ascii="Arial" w:eastAsia="Times New Roman" w:hAnsi="Arial" w:cs="Arial"/>
                <w:color w:val="000000"/>
                <w:sz w:val="20"/>
                <w:szCs w:val="20"/>
                <w:lang w:val="en-US" w:eastAsia="zh-CN"/>
              </w:rPr>
              <w:t> </w:t>
            </w:r>
          </w:p>
        </w:tc>
      </w:tr>
      <w:tr w:rsidR="005F248D" w:rsidRPr="005F248D" w14:paraId="7D308FA1" w14:textId="77777777" w:rsidTr="005F248D">
        <w:trPr>
          <w:trHeight w:val="309"/>
        </w:trPr>
        <w:tc>
          <w:tcPr>
            <w:tcW w:w="3880" w:type="dxa"/>
            <w:tcBorders>
              <w:top w:val="nil"/>
              <w:left w:val="single" w:sz="12" w:space="0" w:color="auto"/>
              <w:bottom w:val="single" w:sz="12" w:space="0" w:color="auto"/>
              <w:right w:val="single" w:sz="12" w:space="0" w:color="auto"/>
            </w:tcBorders>
            <w:shd w:val="clear" w:color="auto" w:fill="auto"/>
            <w:vAlign w:val="center"/>
            <w:hideMark/>
          </w:tcPr>
          <w:p w14:paraId="7AA981C9" w14:textId="77777777" w:rsidR="005F248D" w:rsidRPr="005F248D" w:rsidRDefault="005F248D" w:rsidP="005F248D">
            <w:pPr>
              <w:adjustRightInd/>
              <w:snapToGrid/>
              <w:rPr>
                <w:rFonts w:ascii="Arial" w:eastAsia="Times New Roman" w:hAnsi="Arial" w:cs="Arial"/>
                <w:color w:val="000000"/>
                <w:sz w:val="20"/>
                <w:szCs w:val="20"/>
                <w:lang w:val="en-US" w:eastAsia="zh-CN"/>
              </w:rPr>
            </w:pPr>
            <w:r w:rsidRPr="005F248D">
              <w:rPr>
                <w:rFonts w:ascii="Arial" w:eastAsia="Times New Roman" w:hAnsi="Arial" w:cs="Arial"/>
                <w:color w:val="000000"/>
                <w:sz w:val="20"/>
                <w:szCs w:val="20"/>
                <w:lang w:val="en-US" w:eastAsia="zh-CN"/>
              </w:rPr>
              <w:t>R/E Constr. Projects/ADS</w:t>
            </w:r>
          </w:p>
        </w:tc>
        <w:tc>
          <w:tcPr>
            <w:tcW w:w="1180" w:type="dxa"/>
            <w:tcBorders>
              <w:top w:val="nil"/>
              <w:left w:val="nil"/>
              <w:bottom w:val="single" w:sz="12" w:space="0" w:color="auto"/>
              <w:right w:val="single" w:sz="12" w:space="0" w:color="auto"/>
            </w:tcBorders>
            <w:shd w:val="clear" w:color="auto" w:fill="auto"/>
            <w:vAlign w:val="center"/>
            <w:hideMark/>
          </w:tcPr>
          <w:p w14:paraId="53E4F88D" w14:textId="77777777" w:rsidR="005F248D" w:rsidRPr="005F248D" w:rsidRDefault="005F248D" w:rsidP="005F248D">
            <w:pPr>
              <w:adjustRightInd/>
              <w:snapToGrid/>
              <w:jc w:val="center"/>
              <w:rPr>
                <w:rFonts w:ascii="Arial" w:eastAsia="Times New Roman" w:hAnsi="Arial" w:cs="Arial"/>
                <w:color w:val="000000"/>
                <w:sz w:val="20"/>
                <w:szCs w:val="20"/>
                <w:lang w:val="en-US" w:eastAsia="zh-CN"/>
              </w:rPr>
            </w:pPr>
            <w:r w:rsidRPr="005F248D">
              <w:rPr>
                <w:rFonts w:ascii="Arial" w:eastAsia="Times New Roman" w:hAnsi="Arial" w:cs="Arial"/>
                <w:color w:val="000000"/>
                <w:sz w:val="20"/>
                <w:szCs w:val="20"/>
                <w:lang w:val="en-US" w:eastAsia="zh-CN"/>
              </w:rPr>
              <w:t>55%</w:t>
            </w:r>
          </w:p>
        </w:tc>
        <w:tc>
          <w:tcPr>
            <w:tcW w:w="1420" w:type="dxa"/>
            <w:tcBorders>
              <w:top w:val="nil"/>
              <w:left w:val="nil"/>
              <w:bottom w:val="single" w:sz="12" w:space="0" w:color="auto"/>
              <w:right w:val="single" w:sz="12" w:space="0" w:color="auto"/>
            </w:tcBorders>
            <w:shd w:val="clear" w:color="auto" w:fill="auto"/>
            <w:vAlign w:val="center"/>
            <w:hideMark/>
          </w:tcPr>
          <w:p w14:paraId="12200EDE" w14:textId="77777777" w:rsidR="005F248D" w:rsidRPr="005F248D" w:rsidRDefault="005F248D" w:rsidP="005F248D">
            <w:pPr>
              <w:adjustRightInd/>
              <w:snapToGrid/>
              <w:jc w:val="center"/>
              <w:rPr>
                <w:rFonts w:ascii="Arial" w:eastAsia="Times New Roman" w:hAnsi="Arial" w:cs="Arial"/>
                <w:color w:val="000000"/>
                <w:sz w:val="20"/>
                <w:szCs w:val="20"/>
                <w:lang w:val="en-US" w:eastAsia="zh-CN"/>
              </w:rPr>
            </w:pPr>
            <w:r w:rsidRPr="005F248D">
              <w:rPr>
                <w:rFonts w:ascii="Arial" w:eastAsia="Times New Roman" w:hAnsi="Arial" w:cs="Arial"/>
                <w:color w:val="000000"/>
                <w:sz w:val="20"/>
                <w:szCs w:val="20"/>
                <w:lang w:val="en-US" w:eastAsia="zh-CN"/>
              </w:rPr>
              <w:t> </w:t>
            </w:r>
          </w:p>
        </w:tc>
        <w:tc>
          <w:tcPr>
            <w:tcW w:w="1420" w:type="dxa"/>
            <w:tcBorders>
              <w:top w:val="nil"/>
              <w:left w:val="nil"/>
              <w:bottom w:val="single" w:sz="12" w:space="0" w:color="auto"/>
              <w:right w:val="single" w:sz="12" w:space="0" w:color="auto"/>
            </w:tcBorders>
            <w:shd w:val="clear" w:color="auto" w:fill="auto"/>
            <w:vAlign w:val="center"/>
            <w:hideMark/>
          </w:tcPr>
          <w:p w14:paraId="72E725B9" w14:textId="77777777" w:rsidR="005F248D" w:rsidRPr="005F248D" w:rsidRDefault="005F248D" w:rsidP="005F248D">
            <w:pPr>
              <w:adjustRightInd/>
              <w:snapToGrid/>
              <w:jc w:val="center"/>
              <w:rPr>
                <w:rFonts w:ascii="Arial" w:eastAsia="Times New Roman" w:hAnsi="Arial" w:cs="Arial"/>
                <w:color w:val="000000"/>
                <w:sz w:val="20"/>
                <w:szCs w:val="20"/>
                <w:lang w:val="en-US" w:eastAsia="zh-CN"/>
              </w:rPr>
            </w:pPr>
            <w:r w:rsidRPr="005F248D">
              <w:rPr>
                <w:rFonts w:ascii="Arial" w:eastAsia="Times New Roman" w:hAnsi="Arial" w:cs="Arial"/>
                <w:color w:val="000000"/>
                <w:sz w:val="20"/>
                <w:szCs w:val="20"/>
                <w:lang w:val="en-US" w:eastAsia="zh-CN"/>
              </w:rPr>
              <w:t>55%</w:t>
            </w:r>
          </w:p>
        </w:tc>
        <w:tc>
          <w:tcPr>
            <w:tcW w:w="1560" w:type="dxa"/>
            <w:tcBorders>
              <w:top w:val="nil"/>
              <w:left w:val="nil"/>
              <w:bottom w:val="single" w:sz="12" w:space="0" w:color="auto"/>
              <w:right w:val="single" w:sz="12" w:space="0" w:color="auto"/>
            </w:tcBorders>
            <w:shd w:val="clear" w:color="auto" w:fill="auto"/>
            <w:vAlign w:val="center"/>
            <w:hideMark/>
          </w:tcPr>
          <w:p w14:paraId="289F2A90" w14:textId="77777777" w:rsidR="005F248D" w:rsidRPr="005F248D" w:rsidRDefault="005F248D" w:rsidP="005F248D">
            <w:pPr>
              <w:adjustRightInd/>
              <w:snapToGrid/>
              <w:jc w:val="center"/>
              <w:rPr>
                <w:rFonts w:ascii="Arial" w:eastAsia="Times New Roman" w:hAnsi="Arial" w:cs="Arial"/>
                <w:color w:val="000000"/>
                <w:sz w:val="20"/>
                <w:szCs w:val="20"/>
                <w:lang w:val="en-US" w:eastAsia="zh-CN"/>
              </w:rPr>
            </w:pPr>
            <w:r w:rsidRPr="005F248D">
              <w:rPr>
                <w:rFonts w:ascii="Arial" w:eastAsia="Times New Roman" w:hAnsi="Arial" w:cs="Arial"/>
                <w:color w:val="000000"/>
                <w:sz w:val="20"/>
                <w:szCs w:val="20"/>
                <w:lang w:val="en-US" w:eastAsia="zh-CN"/>
              </w:rPr>
              <w:t> </w:t>
            </w:r>
          </w:p>
        </w:tc>
      </w:tr>
      <w:tr w:rsidR="005F248D" w:rsidRPr="005F248D" w14:paraId="63C92905" w14:textId="77777777" w:rsidTr="005F248D">
        <w:trPr>
          <w:trHeight w:val="309"/>
        </w:trPr>
        <w:tc>
          <w:tcPr>
            <w:tcW w:w="3880" w:type="dxa"/>
            <w:tcBorders>
              <w:top w:val="nil"/>
              <w:left w:val="single" w:sz="12" w:space="0" w:color="auto"/>
              <w:bottom w:val="single" w:sz="12" w:space="0" w:color="auto"/>
              <w:right w:val="single" w:sz="12" w:space="0" w:color="auto"/>
            </w:tcBorders>
            <w:shd w:val="clear" w:color="auto" w:fill="auto"/>
            <w:vAlign w:val="center"/>
            <w:hideMark/>
          </w:tcPr>
          <w:p w14:paraId="4B0311F8" w14:textId="77777777" w:rsidR="005F248D" w:rsidRPr="005F248D" w:rsidRDefault="005F248D" w:rsidP="005F248D">
            <w:pPr>
              <w:adjustRightInd/>
              <w:snapToGrid/>
              <w:rPr>
                <w:rFonts w:ascii="Arial" w:eastAsia="Times New Roman" w:hAnsi="Arial" w:cs="Arial"/>
                <w:color w:val="000000"/>
                <w:sz w:val="20"/>
                <w:szCs w:val="20"/>
                <w:lang w:val="en-US" w:eastAsia="zh-CN"/>
              </w:rPr>
            </w:pPr>
            <w:r w:rsidRPr="005F248D">
              <w:rPr>
                <w:rFonts w:ascii="Arial" w:eastAsia="Times New Roman" w:hAnsi="Arial" w:cs="Arial"/>
                <w:color w:val="000000"/>
                <w:sz w:val="20"/>
                <w:szCs w:val="20"/>
                <w:lang w:val="en-US" w:eastAsia="zh-CN"/>
              </w:rPr>
              <w:t>Residential Real Estate- 1st Charge</w:t>
            </w:r>
          </w:p>
        </w:tc>
        <w:tc>
          <w:tcPr>
            <w:tcW w:w="1180" w:type="dxa"/>
            <w:tcBorders>
              <w:top w:val="nil"/>
              <w:left w:val="nil"/>
              <w:bottom w:val="single" w:sz="12" w:space="0" w:color="auto"/>
              <w:right w:val="single" w:sz="12" w:space="0" w:color="auto"/>
            </w:tcBorders>
            <w:shd w:val="clear" w:color="auto" w:fill="auto"/>
            <w:vAlign w:val="center"/>
            <w:hideMark/>
          </w:tcPr>
          <w:p w14:paraId="4FD521F2" w14:textId="77777777" w:rsidR="005F248D" w:rsidRPr="005F248D" w:rsidRDefault="005F248D" w:rsidP="005F248D">
            <w:pPr>
              <w:adjustRightInd/>
              <w:snapToGrid/>
              <w:jc w:val="center"/>
              <w:rPr>
                <w:rFonts w:ascii="Arial" w:eastAsia="Times New Roman" w:hAnsi="Arial" w:cs="Arial"/>
                <w:color w:val="000000"/>
                <w:sz w:val="20"/>
                <w:szCs w:val="20"/>
                <w:lang w:val="en-US" w:eastAsia="zh-CN"/>
              </w:rPr>
            </w:pPr>
            <w:r w:rsidRPr="005F248D">
              <w:rPr>
                <w:rFonts w:ascii="Arial" w:eastAsia="Times New Roman" w:hAnsi="Arial" w:cs="Arial"/>
                <w:color w:val="000000"/>
                <w:sz w:val="20"/>
                <w:szCs w:val="20"/>
                <w:lang w:val="en-US" w:eastAsia="zh-CN"/>
              </w:rPr>
              <w:t>55%</w:t>
            </w:r>
          </w:p>
        </w:tc>
        <w:tc>
          <w:tcPr>
            <w:tcW w:w="1420" w:type="dxa"/>
            <w:tcBorders>
              <w:top w:val="nil"/>
              <w:left w:val="nil"/>
              <w:bottom w:val="single" w:sz="12" w:space="0" w:color="auto"/>
              <w:right w:val="single" w:sz="12" w:space="0" w:color="auto"/>
            </w:tcBorders>
            <w:shd w:val="clear" w:color="auto" w:fill="auto"/>
            <w:vAlign w:val="center"/>
            <w:hideMark/>
          </w:tcPr>
          <w:p w14:paraId="3E842C5D" w14:textId="77777777" w:rsidR="005F248D" w:rsidRPr="005F248D" w:rsidRDefault="005F248D" w:rsidP="005F248D">
            <w:pPr>
              <w:adjustRightInd/>
              <w:snapToGrid/>
              <w:jc w:val="center"/>
              <w:rPr>
                <w:rFonts w:ascii="Arial" w:eastAsia="Times New Roman" w:hAnsi="Arial" w:cs="Arial"/>
                <w:color w:val="000000"/>
                <w:sz w:val="20"/>
                <w:szCs w:val="20"/>
                <w:lang w:val="en-US" w:eastAsia="zh-CN"/>
              </w:rPr>
            </w:pPr>
            <w:r w:rsidRPr="005F248D">
              <w:rPr>
                <w:rFonts w:ascii="Arial" w:eastAsia="Times New Roman" w:hAnsi="Arial" w:cs="Arial"/>
                <w:color w:val="000000"/>
                <w:sz w:val="20"/>
                <w:szCs w:val="20"/>
                <w:lang w:val="en-US" w:eastAsia="zh-CN"/>
              </w:rPr>
              <w:t> </w:t>
            </w:r>
          </w:p>
        </w:tc>
        <w:tc>
          <w:tcPr>
            <w:tcW w:w="1420" w:type="dxa"/>
            <w:tcBorders>
              <w:top w:val="nil"/>
              <w:left w:val="nil"/>
              <w:bottom w:val="single" w:sz="12" w:space="0" w:color="auto"/>
              <w:right w:val="single" w:sz="12" w:space="0" w:color="auto"/>
            </w:tcBorders>
            <w:shd w:val="clear" w:color="auto" w:fill="auto"/>
            <w:vAlign w:val="center"/>
            <w:hideMark/>
          </w:tcPr>
          <w:p w14:paraId="6FA6B164" w14:textId="77777777" w:rsidR="005F248D" w:rsidRPr="005F248D" w:rsidRDefault="005F248D" w:rsidP="005F248D">
            <w:pPr>
              <w:adjustRightInd/>
              <w:snapToGrid/>
              <w:jc w:val="center"/>
              <w:rPr>
                <w:rFonts w:ascii="Arial" w:eastAsia="Times New Roman" w:hAnsi="Arial" w:cs="Arial"/>
                <w:color w:val="000000"/>
                <w:sz w:val="20"/>
                <w:szCs w:val="20"/>
                <w:lang w:val="en-US" w:eastAsia="zh-CN"/>
              </w:rPr>
            </w:pPr>
            <w:r w:rsidRPr="005F248D">
              <w:rPr>
                <w:rFonts w:ascii="Arial" w:eastAsia="Times New Roman" w:hAnsi="Arial" w:cs="Arial"/>
                <w:color w:val="000000"/>
                <w:sz w:val="20"/>
                <w:szCs w:val="20"/>
                <w:lang w:val="en-US" w:eastAsia="zh-CN"/>
              </w:rPr>
              <w:t>55%</w:t>
            </w:r>
          </w:p>
        </w:tc>
        <w:tc>
          <w:tcPr>
            <w:tcW w:w="1560" w:type="dxa"/>
            <w:tcBorders>
              <w:top w:val="nil"/>
              <w:left w:val="nil"/>
              <w:bottom w:val="single" w:sz="12" w:space="0" w:color="auto"/>
              <w:right w:val="single" w:sz="12" w:space="0" w:color="auto"/>
            </w:tcBorders>
            <w:shd w:val="clear" w:color="auto" w:fill="auto"/>
            <w:vAlign w:val="center"/>
            <w:hideMark/>
          </w:tcPr>
          <w:p w14:paraId="68F03FB6" w14:textId="77777777" w:rsidR="005F248D" w:rsidRPr="005F248D" w:rsidRDefault="005F248D" w:rsidP="005F248D">
            <w:pPr>
              <w:adjustRightInd/>
              <w:snapToGrid/>
              <w:jc w:val="center"/>
              <w:rPr>
                <w:rFonts w:ascii="Arial" w:eastAsia="Times New Roman" w:hAnsi="Arial" w:cs="Arial"/>
                <w:color w:val="000000"/>
                <w:sz w:val="20"/>
                <w:szCs w:val="20"/>
                <w:lang w:val="en-US" w:eastAsia="zh-CN"/>
              </w:rPr>
            </w:pPr>
            <w:r w:rsidRPr="005F248D">
              <w:rPr>
                <w:rFonts w:ascii="Arial" w:eastAsia="Times New Roman" w:hAnsi="Arial" w:cs="Arial"/>
                <w:color w:val="000000"/>
                <w:sz w:val="20"/>
                <w:szCs w:val="20"/>
                <w:lang w:val="en-US" w:eastAsia="zh-CN"/>
              </w:rPr>
              <w:t> </w:t>
            </w:r>
          </w:p>
        </w:tc>
      </w:tr>
      <w:tr w:rsidR="005F248D" w:rsidRPr="005F248D" w14:paraId="3F51B0C9" w14:textId="77777777" w:rsidTr="005F248D">
        <w:trPr>
          <w:trHeight w:val="309"/>
        </w:trPr>
        <w:tc>
          <w:tcPr>
            <w:tcW w:w="3880" w:type="dxa"/>
            <w:tcBorders>
              <w:top w:val="nil"/>
              <w:left w:val="single" w:sz="12" w:space="0" w:color="auto"/>
              <w:bottom w:val="single" w:sz="12" w:space="0" w:color="auto"/>
              <w:right w:val="single" w:sz="12" w:space="0" w:color="auto"/>
            </w:tcBorders>
            <w:shd w:val="clear" w:color="auto" w:fill="auto"/>
            <w:vAlign w:val="center"/>
            <w:hideMark/>
          </w:tcPr>
          <w:p w14:paraId="373780FB" w14:textId="77777777" w:rsidR="005F248D" w:rsidRPr="005F248D" w:rsidRDefault="005F248D" w:rsidP="005F248D">
            <w:pPr>
              <w:adjustRightInd/>
              <w:snapToGrid/>
              <w:rPr>
                <w:rFonts w:ascii="Arial" w:eastAsia="Times New Roman" w:hAnsi="Arial" w:cs="Arial"/>
                <w:color w:val="000000"/>
                <w:sz w:val="20"/>
                <w:szCs w:val="20"/>
                <w:lang w:val="en-US" w:eastAsia="zh-CN"/>
              </w:rPr>
            </w:pPr>
            <w:r w:rsidRPr="005F248D">
              <w:rPr>
                <w:rFonts w:ascii="Arial" w:eastAsia="Times New Roman" w:hAnsi="Arial" w:cs="Arial"/>
                <w:color w:val="000000"/>
                <w:sz w:val="20"/>
                <w:szCs w:val="20"/>
                <w:lang w:val="en-US" w:eastAsia="zh-CN"/>
              </w:rPr>
              <w:t>Residential Real Estate- Other</w:t>
            </w:r>
          </w:p>
        </w:tc>
        <w:tc>
          <w:tcPr>
            <w:tcW w:w="1180" w:type="dxa"/>
            <w:tcBorders>
              <w:top w:val="nil"/>
              <w:left w:val="nil"/>
              <w:bottom w:val="single" w:sz="12" w:space="0" w:color="auto"/>
              <w:right w:val="single" w:sz="12" w:space="0" w:color="auto"/>
            </w:tcBorders>
            <w:shd w:val="clear" w:color="auto" w:fill="auto"/>
            <w:vAlign w:val="center"/>
            <w:hideMark/>
          </w:tcPr>
          <w:p w14:paraId="675BE0B1" w14:textId="77777777" w:rsidR="005F248D" w:rsidRPr="005F248D" w:rsidRDefault="005F248D" w:rsidP="005F248D">
            <w:pPr>
              <w:adjustRightInd/>
              <w:snapToGrid/>
              <w:jc w:val="center"/>
              <w:rPr>
                <w:rFonts w:ascii="Arial" w:eastAsia="Times New Roman" w:hAnsi="Arial" w:cs="Arial"/>
                <w:color w:val="000000"/>
                <w:sz w:val="20"/>
                <w:szCs w:val="20"/>
                <w:lang w:val="en-US" w:eastAsia="zh-CN"/>
              </w:rPr>
            </w:pPr>
            <w:r w:rsidRPr="005F248D">
              <w:rPr>
                <w:rFonts w:ascii="Arial" w:eastAsia="Times New Roman" w:hAnsi="Arial" w:cs="Arial"/>
                <w:color w:val="000000"/>
                <w:sz w:val="20"/>
                <w:szCs w:val="20"/>
                <w:lang w:val="en-US" w:eastAsia="zh-CN"/>
              </w:rPr>
              <w:t> </w:t>
            </w:r>
          </w:p>
        </w:tc>
        <w:tc>
          <w:tcPr>
            <w:tcW w:w="1420" w:type="dxa"/>
            <w:tcBorders>
              <w:top w:val="nil"/>
              <w:left w:val="nil"/>
              <w:bottom w:val="single" w:sz="12" w:space="0" w:color="auto"/>
              <w:right w:val="single" w:sz="12" w:space="0" w:color="auto"/>
            </w:tcBorders>
            <w:shd w:val="clear" w:color="auto" w:fill="auto"/>
            <w:vAlign w:val="center"/>
            <w:hideMark/>
          </w:tcPr>
          <w:p w14:paraId="4AC7D964" w14:textId="77777777" w:rsidR="005F248D" w:rsidRPr="005F248D" w:rsidRDefault="005F248D" w:rsidP="005F248D">
            <w:pPr>
              <w:adjustRightInd/>
              <w:snapToGrid/>
              <w:jc w:val="center"/>
              <w:rPr>
                <w:rFonts w:ascii="Arial" w:eastAsia="Times New Roman" w:hAnsi="Arial" w:cs="Arial"/>
                <w:color w:val="000000"/>
                <w:sz w:val="20"/>
                <w:szCs w:val="20"/>
                <w:lang w:val="en-US" w:eastAsia="zh-CN"/>
              </w:rPr>
            </w:pPr>
            <w:r w:rsidRPr="005F248D">
              <w:rPr>
                <w:rFonts w:ascii="Arial" w:eastAsia="Times New Roman" w:hAnsi="Arial" w:cs="Arial"/>
                <w:color w:val="000000"/>
                <w:sz w:val="20"/>
                <w:szCs w:val="20"/>
                <w:lang w:val="en-US" w:eastAsia="zh-CN"/>
              </w:rPr>
              <w:t>60%</w:t>
            </w:r>
          </w:p>
        </w:tc>
        <w:tc>
          <w:tcPr>
            <w:tcW w:w="1420" w:type="dxa"/>
            <w:tcBorders>
              <w:top w:val="nil"/>
              <w:left w:val="nil"/>
              <w:bottom w:val="single" w:sz="12" w:space="0" w:color="auto"/>
              <w:right w:val="single" w:sz="12" w:space="0" w:color="auto"/>
            </w:tcBorders>
            <w:shd w:val="clear" w:color="auto" w:fill="auto"/>
            <w:vAlign w:val="center"/>
            <w:hideMark/>
          </w:tcPr>
          <w:p w14:paraId="6FEBAB2A" w14:textId="77777777" w:rsidR="005F248D" w:rsidRPr="005F248D" w:rsidRDefault="005F248D" w:rsidP="005F248D">
            <w:pPr>
              <w:adjustRightInd/>
              <w:snapToGrid/>
              <w:jc w:val="center"/>
              <w:rPr>
                <w:rFonts w:ascii="Arial" w:eastAsia="Times New Roman" w:hAnsi="Arial" w:cs="Arial"/>
                <w:color w:val="000000"/>
                <w:sz w:val="20"/>
                <w:szCs w:val="20"/>
                <w:lang w:val="en-US" w:eastAsia="zh-CN"/>
              </w:rPr>
            </w:pPr>
            <w:r w:rsidRPr="005F248D">
              <w:rPr>
                <w:rFonts w:ascii="Arial" w:eastAsia="Times New Roman" w:hAnsi="Arial" w:cs="Arial"/>
                <w:color w:val="000000"/>
                <w:sz w:val="20"/>
                <w:szCs w:val="20"/>
                <w:lang w:val="en-US" w:eastAsia="zh-CN"/>
              </w:rPr>
              <w:t>60%</w:t>
            </w:r>
          </w:p>
        </w:tc>
        <w:tc>
          <w:tcPr>
            <w:tcW w:w="1560" w:type="dxa"/>
            <w:tcBorders>
              <w:top w:val="nil"/>
              <w:left w:val="nil"/>
              <w:bottom w:val="single" w:sz="12" w:space="0" w:color="auto"/>
              <w:right w:val="single" w:sz="12" w:space="0" w:color="auto"/>
            </w:tcBorders>
            <w:shd w:val="clear" w:color="auto" w:fill="auto"/>
            <w:vAlign w:val="center"/>
            <w:hideMark/>
          </w:tcPr>
          <w:p w14:paraId="3F12624B" w14:textId="77777777" w:rsidR="005F248D" w:rsidRPr="005F248D" w:rsidRDefault="005F248D" w:rsidP="005F248D">
            <w:pPr>
              <w:adjustRightInd/>
              <w:snapToGrid/>
              <w:jc w:val="center"/>
              <w:rPr>
                <w:rFonts w:ascii="Arial" w:eastAsia="Times New Roman" w:hAnsi="Arial" w:cs="Arial"/>
                <w:color w:val="000000"/>
                <w:sz w:val="20"/>
                <w:szCs w:val="20"/>
                <w:lang w:val="en-US" w:eastAsia="zh-CN"/>
              </w:rPr>
            </w:pPr>
            <w:r w:rsidRPr="005F248D">
              <w:rPr>
                <w:rFonts w:ascii="Arial" w:eastAsia="Times New Roman" w:hAnsi="Arial" w:cs="Arial"/>
                <w:color w:val="000000"/>
                <w:sz w:val="20"/>
                <w:szCs w:val="20"/>
                <w:lang w:val="en-US" w:eastAsia="zh-CN"/>
              </w:rPr>
              <w:t> </w:t>
            </w:r>
          </w:p>
        </w:tc>
      </w:tr>
      <w:tr w:rsidR="005F248D" w:rsidRPr="005F248D" w14:paraId="56CA32C6" w14:textId="77777777" w:rsidTr="005F248D">
        <w:trPr>
          <w:trHeight w:val="309"/>
        </w:trPr>
        <w:tc>
          <w:tcPr>
            <w:tcW w:w="3880" w:type="dxa"/>
            <w:tcBorders>
              <w:top w:val="nil"/>
              <w:left w:val="single" w:sz="12" w:space="0" w:color="auto"/>
              <w:bottom w:val="single" w:sz="12" w:space="0" w:color="auto"/>
              <w:right w:val="single" w:sz="12" w:space="0" w:color="auto"/>
            </w:tcBorders>
            <w:shd w:val="clear" w:color="auto" w:fill="auto"/>
            <w:vAlign w:val="center"/>
            <w:hideMark/>
          </w:tcPr>
          <w:p w14:paraId="3BF7EB2F" w14:textId="77777777" w:rsidR="005F248D" w:rsidRPr="005F248D" w:rsidRDefault="005F248D" w:rsidP="005F248D">
            <w:pPr>
              <w:adjustRightInd/>
              <w:snapToGrid/>
              <w:rPr>
                <w:rFonts w:ascii="Arial" w:eastAsia="Times New Roman" w:hAnsi="Arial" w:cs="Arial"/>
                <w:color w:val="000000"/>
                <w:sz w:val="20"/>
                <w:szCs w:val="20"/>
                <w:lang w:val="en-US" w:eastAsia="zh-CN"/>
              </w:rPr>
            </w:pPr>
            <w:r w:rsidRPr="005F248D">
              <w:rPr>
                <w:rFonts w:ascii="Arial" w:eastAsia="Times New Roman" w:hAnsi="Arial" w:cs="Arial"/>
                <w:color w:val="000000"/>
                <w:sz w:val="20"/>
                <w:szCs w:val="20"/>
                <w:lang w:val="en-US" w:eastAsia="zh-CN"/>
              </w:rPr>
              <w:t>Unsecured</w:t>
            </w:r>
          </w:p>
        </w:tc>
        <w:tc>
          <w:tcPr>
            <w:tcW w:w="1180" w:type="dxa"/>
            <w:tcBorders>
              <w:top w:val="nil"/>
              <w:left w:val="nil"/>
              <w:bottom w:val="single" w:sz="12" w:space="0" w:color="auto"/>
              <w:right w:val="single" w:sz="12" w:space="0" w:color="auto"/>
            </w:tcBorders>
            <w:shd w:val="clear" w:color="auto" w:fill="auto"/>
            <w:vAlign w:val="center"/>
            <w:hideMark/>
          </w:tcPr>
          <w:p w14:paraId="31062D96" w14:textId="77777777" w:rsidR="005F248D" w:rsidRPr="005F248D" w:rsidRDefault="005F248D" w:rsidP="005F248D">
            <w:pPr>
              <w:adjustRightInd/>
              <w:snapToGrid/>
              <w:jc w:val="center"/>
              <w:rPr>
                <w:rFonts w:ascii="Arial" w:eastAsia="Times New Roman" w:hAnsi="Arial" w:cs="Arial"/>
                <w:color w:val="000000"/>
                <w:sz w:val="20"/>
                <w:szCs w:val="20"/>
                <w:lang w:val="en-US" w:eastAsia="zh-CN"/>
              </w:rPr>
            </w:pPr>
            <w:r w:rsidRPr="005F248D">
              <w:rPr>
                <w:rFonts w:ascii="Arial" w:eastAsia="Times New Roman" w:hAnsi="Arial" w:cs="Arial"/>
                <w:color w:val="000000"/>
                <w:sz w:val="20"/>
                <w:szCs w:val="20"/>
                <w:lang w:val="en-US" w:eastAsia="zh-CN"/>
              </w:rPr>
              <w:t>65%</w:t>
            </w:r>
          </w:p>
        </w:tc>
        <w:tc>
          <w:tcPr>
            <w:tcW w:w="1420" w:type="dxa"/>
            <w:tcBorders>
              <w:top w:val="nil"/>
              <w:left w:val="nil"/>
              <w:bottom w:val="single" w:sz="12" w:space="0" w:color="auto"/>
              <w:right w:val="single" w:sz="12" w:space="0" w:color="auto"/>
            </w:tcBorders>
            <w:shd w:val="clear" w:color="auto" w:fill="auto"/>
            <w:vAlign w:val="center"/>
            <w:hideMark/>
          </w:tcPr>
          <w:p w14:paraId="550FA038" w14:textId="77777777" w:rsidR="005F248D" w:rsidRPr="005F248D" w:rsidRDefault="005F248D" w:rsidP="005F248D">
            <w:pPr>
              <w:adjustRightInd/>
              <w:snapToGrid/>
              <w:jc w:val="center"/>
              <w:rPr>
                <w:rFonts w:ascii="Arial" w:eastAsia="Times New Roman" w:hAnsi="Arial" w:cs="Arial"/>
                <w:color w:val="000000"/>
                <w:sz w:val="20"/>
                <w:szCs w:val="20"/>
                <w:lang w:val="en-US" w:eastAsia="zh-CN"/>
              </w:rPr>
            </w:pPr>
            <w:r w:rsidRPr="005F248D">
              <w:rPr>
                <w:rFonts w:ascii="Arial" w:eastAsia="Times New Roman" w:hAnsi="Arial" w:cs="Arial"/>
                <w:color w:val="000000"/>
                <w:sz w:val="20"/>
                <w:szCs w:val="20"/>
                <w:lang w:val="en-US" w:eastAsia="zh-CN"/>
              </w:rPr>
              <w:t> </w:t>
            </w:r>
          </w:p>
        </w:tc>
        <w:tc>
          <w:tcPr>
            <w:tcW w:w="1420" w:type="dxa"/>
            <w:tcBorders>
              <w:top w:val="nil"/>
              <w:left w:val="nil"/>
              <w:bottom w:val="single" w:sz="12" w:space="0" w:color="auto"/>
              <w:right w:val="single" w:sz="12" w:space="0" w:color="auto"/>
            </w:tcBorders>
            <w:shd w:val="clear" w:color="auto" w:fill="auto"/>
            <w:vAlign w:val="center"/>
            <w:hideMark/>
          </w:tcPr>
          <w:p w14:paraId="53825E2F" w14:textId="77777777" w:rsidR="005F248D" w:rsidRPr="005F248D" w:rsidRDefault="005F248D" w:rsidP="005F248D">
            <w:pPr>
              <w:adjustRightInd/>
              <w:snapToGrid/>
              <w:jc w:val="center"/>
              <w:rPr>
                <w:rFonts w:ascii="Arial" w:eastAsia="Times New Roman" w:hAnsi="Arial" w:cs="Arial"/>
                <w:color w:val="000000"/>
                <w:sz w:val="20"/>
                <w:szCs w:val="20"/>
                <w:lang w:val="en-US" w:eastAsia="zh-CN"/>
              </w:rPr>
            </w:pPr>
            <w:r w:rsidRPr="005F248D">
              <w:rPr>
                <w:rFonts w:ascii="Arial" w:eastAsia="Times New Roman" w:hAnsi="Arial" w:cs="Arial"/>
                <w:color w:val="000000"/>
                <w:sz w:val="20"/>
                <w:szCs w:val="20"/>
                <w:lang w:val="en-US" w:eastAsia="zh-CN"/>
              </w:rPr>
              <w:t>65%</w:t>
            </w:r>
          </w:p>
        </w:tc>
        <w:tc>
          <w:tcPr>
            <w:tcW w:w="1560" w:type="dxa"/>
            <w:tcBorders>
              <w:top w:val="nil"/>
              <w:left w:val="nil"/>
              <w:bottom w:val="single" w:sz="12" w:space="0" w:color="auto"/>
              <w:right w:val="single" w:sz="12" w:space="0" w:color="auto"/>
            </w:tcBorders>
            <w:shd w:val="clear" w:color="auto" w:fill="auto"/>
            <w:vAlign w:val="center"/>
            <w:hideMark/>
          </w:tcPr>
          <w:p w14:paraId="4B6402BF" w14:textId="77777777" w:rsidR="005F248D" w:rsidRPr="005F248D" w:rsidRDefault="005F248D" w:rsidP="005F248D">
            <w:pPr>
              <w:adjustRightInd/>
              <w:snapToGrid/>
              <w:jc w:val="center"/>
              <w:rPr>
                <w:rFonts w:ascii="Arial" w:eastAsia="Times New Roman" w:hAnsi="Arial" w:cs="Arial"/>
                <w:color w:val="000000"/>
                <w:sz w:val="20"/>
                <w:szCs w:val="20"/>
                <w:lang w:val="en-US" w:eastAsia="zh-CN"/>
              </w:rPr>
            </w:pPr>
            <w:r w:rsidRPr="005F248D">
              <w:rPr>
                <w:rFonts w:ascii="Arial" w:eastAsia="Times New Roman" w:hAnsi="Arial" w:cs="Arial"/>
                <w:color w:val="000000"/>
                <w:sz w:val="20"/>
                <w:szCs w:val="20"/>
                <w:lang w:val="en-US" w:eastAsia="zh-CN"/>
              </w:rPr>
              <w:t> </w:t>
            </w:r>
          </w:p>
        </w:tc>
      </w:tr>
      <w:tr w:rsidR="005F248D" w:rsidRPr="005F248D" w14:paraId="61D6A7FB" w14:textId="77777777" w:rsidTr="005F248D">
        <w:trPr>
          <w:trHeight w:val="309"/>
        </w:trPr>
        <w:tc>
          <w:tcPr>
            <w:tcW w:w="3880" w:type="dxa"/>
            <w:tcBorders>
              <w:top w:val="nil"/>
              <w:left w:val="single" w:sz="12" w:space="0" w:color="auto"/>
              <w:bottom w:val="single" w:sz="12" w:space="0" w:color="auto"/>
              <w:right w:val="single" w:sz="12" w:space="0" w:color="auto"/>
            </w:tcBorders>
            <w:shd w:val="clear" w:color="auto" w:fill="auto"/>
            <w:vAlign w:val="center"/>
            <w:hideMark/>
          </w:tcPr>
          <w:p w14:paraId="260ACA85" w14:textId="77777777" w:rsidR="005F248D" w:rsidRPr="005F248D" w:rsidRDefault="005F248D" w:rsidP="005F248D">
            <w:pPr>
              <w:adjustRightInd/>
              <w:snapToGrid/>
              <w:rPr>
                <w:rFonts w:ascii="Arial" w:eastAsia="Times New Roman" w:hAnsi="Arial" w:cs="Arial"/>
                <w:color w:val="000000"/>
                <w:sz w:val="20"/>
                <w:szCs w:val="20"/>
                <w:lang w:val="en-US" w:eastAsia="zh-CN"/>
              </w:rPr>
            </w:pPr>
            <w:r w:rsidRPr="005F248D">
              <w:rPr>
                <w:rFonts w:ascii="Arial" w:eastAsia="Times New Roman" w:hAnsi="Arial" w:cs="Arial"/>
                <w:color w:val="000000"/>
                <w:sz w:val="20"/>
                <w:szCs w:val="20"/>
                <w:lang w:val="en-US" w:eastAsia="zh-CN"/>
              </w:rPr>
              <w:t>Secured No Lending Value</w:t>
            </w:r>
          </w:p>
        </w:tc>
        <w:tc>
          <w:tcPr>
            <w:tcW w:w="1180" w:type="dxa"/>
            <w:tcBorders>
              <w:top w:val="nil"/>
              <w:left w:val="nil"/>
              <w:bottom w:val="single" w:sz="12" w:space="0" w:color="auto"/>
              <w:right w:val="single" w:sz="12" w:space="0" w:color="auto"/>
            </w:tcBorders>
            <w:shd w:val="clear" w:color="auto" w:fill="auto"/>
            <w:vAlign w:val="center"/>
            <w:hideMark/>
          </w:tcPr>
          <w:p w14:paraId="07081C13" w14:textId="77777777" w:rsidR="005F248D" w:rsidRPr="005F248D" w:rsidRDefault="005F248D" w:rsidP="005F248D">
            <w:pPr>
              <w:adjustRightInd/>
              <w:snapToGrid/>
              <w:jc w:val="center"/>
              <w:rPr>
                <w:rFonts w:ascii="Arial" w:eastAsia="Times New Roman" w:hAnsi="Arial" w:cs="Arial"/>
                <w:color w:val="000000"/>
                <w:sz w:val="20"/>
                <w:szCs w:val="20"/>
                <w:lang w:val="en-US" w:eastAsia="zh-CN"/>
              </w:rPr>
            </w:pPr>
            <w:r w:rsidRPr="005F248D">
              <w:rPr>
                <w:rFonts w:ascii="Arial" w:eastAsia="Times New Roman" w:hAnsi="Arial" w:cs="Arial"/>
                <w:color w:val="000000"/>
                <w:sz w:val="20"/>
                <w:szCs w:val="20"/>
                <w:lang w:val="en-US" w:eastAsia="zh-CN"/>
              </w:rPr>
              <w:t> </w:t>
            </w:r>
          </w:p>
        </w:tc>
        <w:tc>
          <w:tcPr>
            <w:tcW w:w="1420" w:type="dxa"/>
            <w:tcBorders>
              <w:top w:val="nil"/>
              <w:left w:val="nil"/>
              <w:bottom w:val="single" w:sz="12" w:space="0" w:color="auto"/>
              <w:right w:val="single" w:sz="12" w:space="0" w:color="auto"/>
            </w:tcBorders>
            <w:shd w:val="clear" w:color="auto" w:fill="auto"/>
            <w:vAlign w:val="center"/>
            <w:hideMark/>
          </w:tcPr>
          <w:p w14:paraId="5D29AA84" w14:textId="77777777" w:rsidR="005F248D" w:rsidRPr="005F248D" w:rsidRDefault="005F248D" w:rsidP="005F248D">
            <w:pPr>
              <w:adjustRightInd/>
              <w:snapToGrid/>
              <w:jc w:val="center"/>
              <w:rPr>
                <w:rFonts w:ascii="Arial" w:eastAsia="Times New Roman" w:hAnsi="Arial" w:cs="Arial"/>
                <w:color w:val="000000"/>
                <w:sz w:val="20"/>
                <w:szCs w:val="20"/>
                <w:lang w:val="en-US" w:eastAsia="zh-CN"/>
              </w:rPr>
            </w:pPr>
            <w:r w:rsidRPr="005F248D">
              <w:rPr>
                <w:rFonts w:ascii="Arial" w:eastAsia="Times New Roman" w:hAnsi="Arial" w:cs="Arial"/>
                <w:color w:val="000000"/>
                <w:sz w:val="20"/>
                <w:szCs w:val="20"/>
                <w:lang w:val="en-US" w:eastAsia="zh-CN"/>
              </w:rPr>
              <w:t>65%</w:t>
            </w:r>
          </w:p>
        </w:tc>
        <w:tc>
          <w:tcPr>
            <w:tcW w:w="1420" w:type="dxa"/>
            <w:tcBorders>
              <w:top w:val="nil"/>
              <w:left w:val="nil"/>
              <w:bottom w:val="single" w:sz="12" w:space="0" w:color="auto"/>
              <w:right w:val="single" w:sz="12" w:space="0" w:color="auto"/>
            </w:tcBorders>
            <w:shd w:val="clear" w:color="auto" w:fill="auto"/>
            <w:vAlign w:val="center"/>
            <w:hideMark/>
          </w:tcPr>
          <w:p w14:paraId="227F6AD6" w14:textId="77777777" w:rsidR="005F248D" w:rsidRPr="005F248D" w:rsidRDefault="005F248D" w:rsidP="005F248D">
            <w:pPr>
              <w:adjustRightInd/>
              <w:snapToGrid/>
              <w:jc w:val="center"/>
              <w:rPr>
                <w:rFonts w:ascii="Arial" w:eastAsia="Times New Roman" w:hAnsi="Arial" w:cs="Arial"/>
                <w:color w:val="000000"/>
                <w:sz w:val="20"/>
                <w:szCs w:val="20"/>
                <w:lang w:val="en-US" w:eastAsia="zh-CN"/>
              </w:rPr>
            </w:pPr>
            <w:r w:rsidRPr="005F248D">
              <w:rPr>
                <w:rFonts w:ascii="Arial" w:eastAsia="Times New Roman" w:hAnsi="Arial" w:cs="Arial"/>
                <w:color w:val="000000"/>
                <w:sz w:val="20"/>
                <w:szCs w:val="20"/>
                <w:lang w:val="en-US" w:eastAsia="zh-CN"/>
              </w:rPr>
              <w:t>65%</w:t>
            </w:r>
          </w:p>
        </w:tc>
        <w:tc>
          <w:tcPr>
            <w:tcW w:w="1560" w:type="dxa"/>
            <w:tcBorders>
              <w:top w:val="nil"/>
              <w:left w:val="nil"/>
              <w:bottom w:val="single" w:sz="12" w:space="0" w:color="auto"/>
              <w:right w:val="single" w:sz="12" w:space="0" w:color="auto"/>
            </w:tcBorders>
            <w:shd w:val="clear" w:color="auto" w:fill="auto"/>
            <w:vAlign w:val="center"/>
            <w:hideMark/>
          </w:tcPr>
          <w:p w14:paraId="0D326844" w14:textId="77777777" w:rsidR="005F248D" w:rsidRPr="005F248D" w:rsidRDefault="005F248D" w:rsidP="005F248D">
            <w:pPr>
              <w:adjustRightInd/>
              <w:snapToGrid/>
              <w:jc w:val="center"/>
              <w:rPr>
                <w:rFonts w:ascii="Arial" w:eastAsia="Times New Roman" w:hAnsi="Arial" w:cs="Arial"/>
                <w:color w:val="000000"/>
                <w:sz w:val="20"/>
                <w:szCs w:val="20"/>
                <w:lang w:val="en-US" w:eastAsia="zh-CN"/>
              </w:rPr>
            </w:pPr>
            <w:r w:rsidRPr="005F248D">
              <w:rPr>
                <w:rFonts w:ascii="Arial" w:eastAsia="Times New Roman" w:hAnsi="Arial" w:cs="Arial"/>
                <w:color w:val="000000"/>
                <w:sz w:val="20"/>
                <w:szCs w:val="20"/>
                <w:lang w:val="en-US" w:eastAsia="zh-CN"/>
              </w:rPr>
              <w:t> </w:t>
            </w:r>
          </w:p>
        </w:tc>
      </w:tr>
      <w:tr w:rsidR="005F248D" w:rsidRPr="005F248D" w14:paraId="137C2C86" w14:textId="77777777" w:rsidTr="005F248D">
        <w:trPr>
          <w:trHeight w:val="309"/>
        </w:trPr>
        <w:tc>
          <w:tcPr>
            <w:tcW w:w="3880" w:type="dxa"/>
            <w:tcBorders>
              <w:top w:val="nil"/>
              <w:left w:val="single" w:sz="12" w:space="0" w:color="auto"/>
              <w:bottom w:val="single" w:sz="12" w:space="0" w:color="auto"/>
              <w:right w:val="single" w:sz="12" w:space="0" w:color="auto"/>
            </w:tcBorders>
            <w:shd w:val="clear" w:color="auto" w:fill="auto"/>
            <w:vAlign w:val="center"/>
            <w:hideMark/>
          </w:tcPr>
          <w:p w14:paraId="02F739A1" w14:textId="77777777" w:rsidR="005F248D" w:rsidRPr="005F248D" w:rsidRDefault="005F248D" w:rsidP="005F248D">
            <w:pPr>
              <w:adjustRightInd/>
              <w:snapToGrid/>
              <w:rPr>
                <w:rFonts w:ascii="Arial" w:eastAsia="Times New Roman" w:hAnsi="Arial" w:cs="Arial"/>
                <w:color w:val="000000"/>
                <w:sz w:val="20"/>
                <w:szCs w:val="20"/>
                <w:lang w:val="en-US" w:eastAsia="zh-CN"/>
              </w:rPr>
            </w:pPr>
            <w:r w:rsidRPr="005F248D">
              <w:rPr>
                <w:rFonts w:ascii="Arial" w:eastAsia="Times New Roman" w:hAnsi="Arial" w:cs="Arial"/>
                <w:color w:val="000000"/>
                <w:sz w:val="20"/>
                <w:szCs w:val="20"/>
                <w:lang w:val="en-US" w:eastAsia="zh-CN"/>
              </w:rPr>
              <w:t>Government Guaranteed</w:t>
            </w:r>
          </w:p>
        </w:tc>
        <w:tc>
          <w:tcPr>
            <w:tcW w:w="1180" w:type="dxa"/>
            <w:tcBorders>
              <w:top w:val="nil"/>
              <w:left w:val="nil"/>
              <w:bottom w:val="single" w:sz="12" w:space="0" w:color="auto"/>
              <w:right w:val="single" w:sz="12" w:space="0" w:color="auto"/>
            </w:tcBorders>
            <w:shd w:val="clear" w:color="auto" w:fill="auto"/>
            <w:vAlign w:val="center"/>
            <w:hideMark/>
          </w:tcPr>
          <w:p w14:paraId="616A891D" w14:textId="77777777" w:rsidR="005F248D" w:rsidRPr="005F248D" w:rsidRDefault="005F248D" w:rsidP="005F248D">
            <w:pPr>
              <w:adjustRightInd/>
              <w:snapToGrid/>
              <w:jc w:val="center"/>
              <w:rPr>
                <w:rFonts w:ascii="Arial" w:eastAsia="Times New Roman" w:hAnsi="Arial" w:cs="Arial"/>
                <w:color w:val="000000"/>
                <w:sz w:val="20"/>
                <w:szCs w:val="20"/>
                <w:lang w:val="en-US" w:eastAsia="zh-CN"/>
              </w:rPr>
            </w:pPr>
            <w:r w:rsidRPr="005F248D">
              <w:rPr>
                <w:rFonts w:ascii="Arial" w:eastAsia="Times New Roman" w:hAnsi="Arial" w:cs="Arial"/>
                <w:color w:val="000000"/>
                <w:sz w:val="20"/>
                <w:szCs w:val="20"/>
                <w:lang w:val="en-US" w:eastAsia="zh-CN"/>
              </w:rPr>
              <w:t>35%</w:t>
            </w:r>
          </w:p>
        </w:tc>
        <w:tc>
          <w:tcPr>
            <w:tcW w:w="1420" w:type="dxa"/>
            <w:tcBorders>
              <w:top w:val="nil"/>
              <w:left w:val="nil"/>
              <w:bottom w:val="single" w:sz="12" w:space="0" w:color="auto"/>
              <w:right w:val="single" w:sz="12" w:space="0" w:color="auto"/>
            </w:tcBorders>
            <w:shd w:val="clear" w:color="auto" w:fill="auto"/>
            <w:vAlign w:val="center"/>
            <w:hideMark/>
          </w:tcPr>
          <w:p w14:paraId="4F1AFD25" w14:textId="77777777" w:rsidR="005F248D" w:rsidRPr="005F248D" w:rsidRDefault="005F248D" w:rsidP="005F248D">
            <w:pPr>
              <w:adjustRightInd/>
              <w:snapToGrid/>
              <w:jc w:val="center"/>
              <w:rPr>
                <w:rFonts w:ascii="Arial" w:eastAsia="Times New Roman" w:hAnsi="Arial" w:cs="Arial"/>
                <w:color w:val="000000"/>
                <w:sz w:val="20"/>
                <w:szCs w:val="20"/>
                <w:lang w:val="en-US" w:eastAsia="zh-CN"/>
              </w:rPr>
            </w:pPr>
            <w:r w:rsidRPr="005F248D">
              <w:rPr>
                <w:rFonts w:ascii="Arial" w:eastAsia="Times New Roman" w:hAnsi="Arial" w:cs="Arial"/>
                <w:color w:val="000000"/>
                <w:sz w:val="20"/>
                <w:szCs w:val="20"/>
                <w:lang w:val="en-US" w:eastAsia="zh-CN"/>
              </w:rPr>
              <w:t> </w:t>
            </w:r>
          </w:p>
        </w:tc>
        <w:tc>
          <w:tcPr>
            <w:tcW w:w="1420" w:type="dxa"/>
            <w:tcBorders>
              <w:top w:val="nil"/>
              <w:left w:val="nil"/>
              <w:bottom w:val="single" w:sz="12" w:space="0" w:color="auto"/>
              <w:right w:val="single" w:sz="12" w:space="0" w:color="auto"/>
            </w:tcBorders>
            <w:shd w:val="clear" w:color="auto" w:fill="auto"/>
            <w:vAlign w:val="center"/>
            <w:hideMark/>
          </w:tcPr>
          <w:p w14:paraId="596E5C97" w14:textId="77777777" w:rsidR="005F248D" w:rsidRPr="005F248D" w:rsidRDefault="005F248D" w:rsidP="005F248D">
            <w:pPr>
              <w:adjustRightInd/>
              <w:snapToGrid/>
              <w:jc w:val="center"/>
              <w:rPr>
                <w:rFonts w:ascii="Arial" w:eastAsia="Times New Roman" w:hAnsi="Arial" w:cs="Arial"/>
                <w:color w:val="000000"/>
                <w:sz w:val="20"/>
                <w:szCs w:val="20"/>
                <w:lang w:val="en-US" w:eastAsia="zh-CN"/>
              </w:rPr>
            </w:pPr>
            <w:r w:rsidRPr="005F248D">
              <w:rPr>
                <w:rFonts w:ascii="Arial" w:eastAsia="Times New Roman" w:hAnsi="Arial" w:cs="Arial"/>
                <w:color w:val="000000"/>
                <w:sz w:val="20"/>
                <w:szCs w:val="20"/>
                <w:lang w:val="en-US" w:eastAsia="zh-CN"/>
              </w:rPr>
              <w:t>35%</w:t>
            </w:r>
          </w:p>
        </w:tc>
        <w:tc>
          <w:tcPr>
            <w:tcW w:w="1560" w:type="dxa"/>
            <w:tcBorders>
              <w:top w:val="nil"/>
              <w:left w:val="nil"/>
              <w:bottom w:val="single" w:sz="12" w:space="0" w:color="auto"/>
              <w:right w:val="single" w:sz="12" w:space="0" w:color="auto"/>
            </w:tcBorders>
            <w:shd w:val="clear" w:color="auto" w:fill="auto"/>
            <w:vAlign w:val="center"/>
            <w:hideMark/>
          </w:tcPr>
          <w:p w14:paraId="79E2F920" w14:textId="77777777" w:rsidR="005F248D" w:rsidRPr="005F248D" w:rsidRDefault="005F248D" w:rsidP="005F248D">
            <w:pPr>
              <w:adjustRightInd/>
              <w:snapToGrid/>
              <w:jc w:val="center"/>
              <w:rPr>
                <w:rFonts w:ascii="Arial" w:eastAsia="Times New Roman" w:hAnsi="Arial" w:cs="Arial"/>
                <w:color w:val="000000"/>
                <w:sz w:val="20"/>
                <w:szCs w:val="20"/>
                <w:lang w:val="en-US" w:eastAsia="zh-CN"/>
              </w:rPr>
            </w:pPr>
            <w:r w:rsidRPr="005F248D">
              <w:rPr>
                <w:rFonts w:ascii="Arial" w:eastAsia="Times New Roman" w:hAnsi="Arial" w:cs="Arial"/>
                <w:color w:val="000000"/>
                <w:sz w:val="20"/>
                <w:szCs w:val="20"/>
                <w:lang w:val="en-US" w:eastAsia="zh-CN"/>
              </w:rPr>
              <w:t>35%</w:t>
            </w:r>
          </w:p>
        </w:tc>
      </w:tr>
    </w:tbl>
    <w:p w14:paraId="508520A3" w14:textId="1B2B2AB1" w:rsidR="005F248D" w:rsidRDefault="005F248D" w:rsidP="003624E4">
      <w:pPr>
        <w:pStyle w:val="BodyText"/>
        <w:spacing w:after="240"/>
        <w:rPr>
          <w:rFonts w:ascii="Arial" w:hAnsi="Arial" w:cs="Arial"/>
        </w:rPr>
      </w:pPr>
    </w:p>
    <w:p w14:paraId="54504CC2" w14:textId="77777777" w:rsidR="007D433F" w:rsidRPr="007D433F" w:rsidRDefault="007D433F" w:rsidP="007D433F">
      <w:pPr>
        <w:pStyle w:val="Heading4"/>
        <w:tabs>
          <w:tab w:val="clear" w:pos="1800"/>
        </w:tabs>
        <w:adjustRightInd/>
        <w:snapToGrid/>
        <w:spacing w:after="240"/>
        <w:ind w:left="864" w:hanging="864"/>
        <w:rPr>
          <w:rFonts w:ascii="Arial" w:hAnsi="Arial" w:cs="Arial"/>
        </w:rPr>
      </w:pPr>
      <w:bookmarkStart w:id="418" w:name="_Toc410059827"/>
      <w:bookmarkStart w:id="419" w:name="_Ref440887696"/>
      <w:bookmarkStart w:id="420" w:name="_Toc27405835"/>
      <w:r w:rsidRPr="007D433F">
        <w:rPr>
          <w:rFonts w:ascii="Arial" w:hAnsi="Arial" w:cs="Arial"/>
        </w:rPr>
        <w:t>LR LGD Factors</w:t>
      </w:r>
      <w:bookmarkEnd w:id="418"/>
      <w:bookmarkEnd w:id="419"/>
      <w:bookmarkEnd w:id="420"/>
    </w:p>
    <w:p w14:paraId="62117F5F" w14:textId="4B66544F" w:rsidR="00754143" w:rsidRDefault="00346F0B" w:rsidP="003624E4">
      <w:pPr>
        <w:pStyle w:val="BodyText"/>
        <w:spacing w:after="240"/>
        <w:rPr>
          <w:rFonts w:ascii="Arial" w:hAnsi="Arial" w:cs="Arial"/>
        </w:rPr>
      </w:pPr>
      <w:r w:rsidRPr="00346F0B">
        <w:rPr>
          <w:rFonts w:ascii="Arial" w:hAnsi="Arial" w:cs="Arial"/>
        </w:rPr>
        <w:t>LR LGD factor is designed to reflect the LR LGD level of the collateral type. It is derived by taking out downturn and data uncertainty adjustments from DT LGD Factors. Table 55 summarizes LR LGD Factors.</w:t>
      </w:r>
    </w:p>
    <w:p w14:paraId="2FBD34EA" w14:textId="77777777" w:rsidR="00754143" w:rsidRDefault="00754143">
      <w:pPr>
        <w:adjustRightInd/>
        <w:snapToGrid/>
        <w:rPr>
          <w:rFonts w:ascii="Arial" w:eastAsia="宋体" w:hAnsi="Arial" w:cs="Arial"/>
          <w:szCs w:val="24"/>
        </w:rPr>
      </w:pPr>
      <w:r>
        <w:rPr>
          <w:rFonts w:ascii="Arial" w:hAnsi="Arial" w:cs="Arial"/>
        </w:rPr>
        <w:br w:type="page"/>
      </w:r>
    </w:p>
    <w:p w14:paraId="1EDE8378" w14:textId="1881F967" w:rsidR="004E30A4" w:rsidRDefault="004E30A4" w:rsidP="004E30A4">
      <w:pPr>
        <w:pStyle w:val="Caption"/>
        <w:jc w:val="center"/>
      </w:pPr>
      <w:bookmarkStart w:id="421" w:name="_Ref423956757"/>
      <w:bookmarkStart w:id="422" w:name="_GoBack"/>
      <w:bookmarkEnd w:id="422"/>
      <w:r w:rsidRPr="00E40874">
        <w:lastRenderedPageBreak/>
        <w:t xml:space="preserve">Table </w:t>
      </w:r>
      <w:r>
        <w:fldChar w:fldCharType="begin"/>
      </w:r>
      <w:r>
        <w:instrText xml:space="preserve"> SEQ Table \* ARABIC </w:instrText>
      </w:r>
      <w:r>
        <w:fldChar w:fldCharType="separate"/>
      </w:r>
      <w:r>
        <w:rPr>
          <w:noProof/>
        </w:rPr>
        <w:t>55</w:t>
      </w:r>
      <w:r>
        <w:rPr>
          <w:noProof/>
        </w:rPr>
        <w:fldChar w:fldCharType="end"/>
      </w:r>
      <w:bookmarkEnd w:id="421"/>
      <w:r>
        <w:t>: LR LGD Factors by Primary Collateral Type (Model V3.</w:t>
      </w:r>
      <w:r>
        <w:t>5</w:t>
      </w:r>
      <w:r>
        <w:t>)</w:t>
      </w:r>
    </w:p>
    <w:tbl>
      <w:tblPr>
        <w:tblW w:w="9292" w:type="dxa"/>
        <w:tblLook w:val="04A0" w:firstRow="1" w:lastRow="0" w:firstColumn="1" w:lastColumn="0" w:noHBand="0" w:noVBand="1"/>
      </w:tblPr>
      <w:tblGrid>
        <w:gridCol w:w="4419"/>
        <w:gridCol w:w="1343"/>
        <w:gridCol w:w="2050"/>
        <w:gridCol w:w="1480"/>
      </w:tblGrid>
      <w:tr w:rsidR="00754143" w:rsidRPr="00754143" w14:paraId="45774720" w14:textId="77777777" w:rsidTr="00754143">
        <w:trPr>
          <w:trHeight w:val="1056"/>
        </w:trPr>
        <w:tc>
          <w:tcPr>
            <w:tcW w:w="4419" w:type="dxa"/>
            <w:tcBorders>
              <w:top w:val="single" w:sz="12" w:space="0" w:color="auto"/>
              <w:left w:val="single" w:sz="12" w:space="0" w:color="auto"/>
              <w:bottom w:val="single" w:sz="12" w:space="0" w:color="auto"/>
              <w:right w:val="single" w:sz="12" w:space="0" w:color="auto"/>
            </w:tcBorders>
            <w:shd w:val="clear" w:color="000000" w:fill="969696"/>
            <w:vAlign w:val="center"/>
            <w:hideMark/>
          </w:tcPr>
          <w:p w14:paraId="4896376F" w14:textId="77777777" w:rsidR="00754143" w:rsidRPr="00754143" w:rsidRDefault="00754143" w:rsidP="00754143">
            <w:pPr>
              <w:adjustRightInd/>
              <w:snapToGrid/>
              <w:jc w:val="center"/>
              <w:rPr>
                <w:rFonts w:ascii="Arial" w:eastAsia="Times New Roman" w:hAnsi="Arial" w:cs="Arial"/>
                <w:b/>
                <w:bCs/>
                <w:color w:val="000000"/>
                <w:sz w:val="20"/>
                <w:szCs w:val="20"/>
                <w:lang w:val="en-US" w:eastAsia="zh-CN"/>
              </w:rPr>
            </w:pPr>
            <w:r w:rsidRPr="00754143">
              <w:rPr>
                <w:rFonts w:ascii="Arial" w:eastAsia="Times New Roman" w:hAnsi="Arial" w:cs="Arial"/>
                <w:b/>
                <w:bCs/>
                <w:color w:val="000000"/>
                <w:sz w:val="20"/>
                <w:szCs w:val="20"/>
                <w:lang w:val="en-US" w:eastAsia="zh-CN"/>
              </w:rPr>
              <w:t>Primary Collateral Type</w:t>
            </w:r>
          </w:p>
        </w:tc>
        <w:tc>
          <w:tcPr>
            <w:tcW w:w="1343" w:type="dxa"/>
            <w:tcBorders>
              <w:top w:val="single" w:sz="12" w:space="0" w:color="auto"/>
              <w:left w:val="nil"/>
              <w:bottom w:val="single" w:sz="12" w:space="0" w:color="auto"/>
              <w:right w:val="single" w:sz="12" w:space="0" w:color="auto"/>
            </w:tcBorders>
            <w:shd w:val="clear" w:color="000000" w:fill="969696"/>
            <w:vAlign w:val="center"/>
            <w:hideMark/>
          </w:tcPr>
          <w:p w14:paraId="45D97A03" w14:textId="77777777" w:rsidR="00754143" w:rsidRPr="00754143" w:rsidRDefault="00754143" w:rsidP="00754143">
            <w:pPr>
              <w:adjustRightInd/>
              <w:snapToGrid/>
              <w:jc w:val="center"/>
              <w:rPr>
                <w:rFonts w:ascii="Arial" w:eastAsia="Times New Roman" w:hAnsi="Arial" w:cs="Arial"/>
                <w:b/>
                <w:bCs/>
                <w:color w:val="000000"/>
                <w:sz w:val="20"/>
                <w:szCs w:val="20"/>
                <w:lang w:val="en-US" w:eastAsia="zh-CN"/>
              </w:rPr>
            </w:pPr>
            <w:r w:rsidRPr="00754143">
              <w:rPr>
                <w:rFonts w:ascii="Arial" w:eastAsia="Times New Roman" w:hAnsi="Arial" w:cs="Arial"/>
                <w:b/>
                <w:bCs/>
                <w:color w:val="000000"/>
                <w:sz w:val="20"/>
                <w:szCs w:val="20"/>
                <w:lang w:val="en-US" w:eastAsia="zh-CN"/>
              </w:rPr>
              <w:t>DT LGD Factor</w:t>
            </w:r>
          </w:p>
        </w:tc>
        <w:tc>
          <w:tcPr>
            <w:tcW w:w="2050" w:type="dxa"/>
            <w:tcBorders>
              <w:top w:val="single" w:sz="12" w:space="0" w:color="auto"/>
              <w:left w:val="nil"/>
              <w:bottom w:val="single" w:sz="12" w:space="0" w:color="auto"/>
              <w:right w:val="single" w:sz="12" w:space="0" w:color="auto"/>
            </w:tcBorders>
            <w:shd w:val="clear" w:color="000000" w:fill="969696"/>
            <w:vAlign w:val="center"/>
            <w:hideMark/>
          </w:tcPr>
          <w:p w14:paraId="432A9304" w14:textId="77777777" w:rsidR="00754143" w:rsidRPr="00754143" w:rsidRDefault="00754143" w:rsidP="00754143">
            <w:pPr>
              <w:adjustRightInd/>
              <w:snapToGrid/>
              <w:jc w:val="center"/>
              <w:rPr>
                <w:rFonts w:ascii="Arial" w:eastAsia="Times New Roman" w:hAnsi="Arial" w:cs="Arial"/>
                <w:b/>
                <w:bCs/>
                <w:color w:val="000000"/>
                <w:sz w:val="20"/>
                <w:szCs w:val="20"/>
                <w:lang w:val="en-US" w:eastAsia="zh-CN"/>
              </w:rPr>
            </w:pPr>
            <w:r w:rsidRPr="00754143">
              <w:rPr>
                <w:rFonts w:ascii="Arial" w:eastAsia="Times New Roman" w:hAnsi="Arial" w:cs="Arial"/>
                <w:b/>
                <w:bCs/>
                <w:color w:val="000000"/>
                <w:sz w:val="20"/>
                <w:szCs w:val="20"/>
                <w:lang w:val="en-US" w:eastAsia="zh-CN"/>
              </w:rPr>
              <w:t xml:space="preserve">Downturn Adjustment + Data Uncertainty </w:t>
            </w:r>
            <w:proofErr w:type="spellStart"/>
            <w:r w:rsidRPr="00754143">
              <w:rPr>
                <w:rFonts w:ascii="Arial" w:eastAsia="Times New Roman" w:hAnsi="Arial" w:cs="Arial"/>
                <w:b/>
                <w:bCs/>
                <w:color w:val="000000"/>
                <w:sz w:val="20"/>
                <w:szCs w:val="20"/>
                <w:lang w:val="en-US" w:eastAsia="zh-CN"/>
              </w:rPr>
              <w:t>MoC</w:t>
            </w:r>
            <w:proofErr w:type="spellEnd"/>
          </w:p>
        </w:tc>
        <w:tc>
          <w:tcPr>
            <w:tcW w:w="1480" w:type="dxa"/>
            <w:tcBorders>
              <w:top w:val="single" w:sz="12" w:space="0" w:color="auto"/>
              <w:left w:val="nil"/>
              <w:bottom w:val="single" w:sz="12" w:space="0" w:color="auto"/>
              <w:right w:val="single" w:sz="12" w:space="0" w:color="auto"/>
            </w:tcBorders>
            <w:shd w:val="clear" w:color="000000" w:fill="969696"/>
            <w:vAlign w:val="center"/>
            <w:hideMark/>
          </w:tcPr>
          <w:p w14:paraId="5356D6B2" w14:textId="77777777" w:rsidR="00754143" w:rsidRPr="00754143" w:rsidRDefault="00754143" w:rsidP="00754143">
            <w:pPr>
              <w:adjustRightInd/>
              <w:snapToGrid/>
              <w:jc w:val="center"/>
              <w:rPr>
                <w:rFonts w:ascii="Arial" w:eastAsia="Times New Roman" w:hAnsi="Arial" w:cs="Arial"/>
                <w:b/>
                <w:bCs/>
                <w:color w:val="000000"/>
                <w:sz w:val="20"/>
                <w:szCs w:val="20"/>
                <w:lang w:val="en-US" w:eastAsia="zh-CN"/>
              </w:rPr>
            </w:pPr>
            <w:r w:rsidRPr="00754143">
              <w:rPr>
                <w:rFonts w:ascii="Arial" w:eastAsia="Times New Roman" w:hAnsi="Arial" w:cs="Arial"/>
                <w:b/>
                <w:bCs/>
                <w:color w:val="000000"/>
                <w:sz w:val="20"/>
                <w:szCs w:val="20"/>
                <w:lang w:val="en-US" w:eastAsia="zh-CN"/>
              </w:rPr>
              <w:t>LR LGD Factor</w:t>
            </w:r>
          </w:p>
        </w:tc>
      </w:tr>
      <w:tr w:rsidR="00754143" w:rsidRPr="00754143" w14:paraId="79BE4227" w14:textId="77777777" w:rsidTr="00754143">
        <w:trPr>
          <w:trHeight w:val="322"/>
        </w:trPr>
        <w:tc>
          <w:tcPr>
            <w:tcW w:w="4419" w:type="dxa"/>
            <w:tcBorders>
              <w:top w:val="nil"/>
              <w:left w:val="single" w:sz="12" w:space="0" w:color="auto"/>
              <w:bottom w:val="single" w:sz="12" w:space="0" w:color="auto"/>
              <w:right w:val="single" w:sz="12" w:space="0" w:color="auto"/>
            </w:tcBorders>
            <w:shd w:val="clear" w:color="auto" w:fill="auto"/>
            <w:vAlign w:val="center"/>
            <w:hideMark/>
          </w:tcPr>
          <w:p w14:paraId="0BF07603" w14:textId="77777777" w:rsidR="00754143" w:rsidRPr="00754143" w:rsidRDefault="00754143" w:rsidP="00754143">
            <w:pPr>
              <w:adjustRightInd/>
              <w:snapToGrid/>
              <w:rPr>
                <w:rFonts w:ascii="Arial" w:eastAsia="Times New Roman" w:hAnsi="Arial" w:cs="Arial"/>
                <w:color w:val="000000"/>
                <w:sz w:val="20"/>
                <w:szCs w:val="20"/>
                <w:lang w:val="en-US" w:eastAsia="zh-CN"/>
              </w:rPr>
            </w:pPr>
            <w:r w:rsidRPr="00754143">
              <w:rPr>
                <w:rFonts w:ascii="Arial" w:eastAsia="Times New Roman" w:hAnsi="Arial" w:cs="Arial"/>
                <w:color w:val="000000"/>
                <w:sz w:val="20"/>
                <w:szCs w:val="20"/>
                <w:lang w:val="en-US" w:eastAsia="zh-CN"/>
              </w:rPr>
              <w:t>A/R - Margined</w:t>
            </w:r>
          </w:p>
        </w:tc>
        <w:tc>
          <w:tcPr>
            <w:tcW w:w="1343" w:type="dxa"/>
            <w:tcBorders>
              <w:top w:val="nil"/>
              <w:left w:val="nil"/>
              <w:bottom w:val="single" w:sz="12" w:space="0" w:color="auto"/>
              <w:right w:val="single" w:sz="12" w:space="0" w:color="auto"/>
            </w:tcBorders>
            <w:shd w:val="clear" w:color="auto" w:fill="auto"/>
            <w:vAlign w:val="center"/>
            <w:hideMark/>
          </w:tcPr>
          <w:p w14:paraId="22EC0D56" w14:textId="77777777" w:rsidR="00754143" w:rsidRPr="00754143" w:rsidRDefault="00754143" w:rsidP="00754143">
            <w:pPr>
              <w:adjustRightInd/>
              <w:snapToGrid/>
              <w:jc w:val="center"/>
              <w:rPr>
                <w:rFonts w:ascii="Arial" w:eastAsia="Times New Roman" w:hAnsi="Arial" w:cs="Arial"/>
                <w:color w:val="000000"/>
                <w:sz w:val="20"/>
                <w:szCs w:val="20"/>
                <w:lang w:val="en-US" w:eastAsia="zh-CN"/>
              </w:rPr>
            </w:pPr>
            <w:r w:rsidRPr="00754143">
              <w:rPr>
                <w:rFonts w:ascii="Arial" w:eastAsia="Times New Roman" w:hAnsi="Arial" w:cs="Arial"/>
                <w:color w:val="000000"/>
                <w:sz w:val="20"/>
                <w:szCs w:val="20"/>
                <w:lang w:val="en-US" w:eastAsia="zh-CN"/>
              </w:rPr>
              <w:t>55%</w:t>
            </w:r>
          </w:p>
        </w:tc>
        <w:tc>
          <w:tcPr>
            <w:tcW w:w="2050" w:type="dxa"/>
            <w:tcBorders>
              <w:top w:val="nil"/>
              <w:left w:val="nil"/>
              <w:bottom w:val="single" w:sz="12" w:space="0" w:color="auto"/>
              <w:right w:val="single" w:sz="12" w:space="0" w:color="auto"/>
            </w:tcBorders>
            <w:shd w:val="clear" w:color="auto" w:fill="auto"/>
            <w:vAlign w:val="center"/>
            <w:hideMark/>
          </w:tcPr>
          <w:p w14:paraId="54C85137" w14:textId="77777777" w:rsidR="00754143" w:rsidRPr="00754143" w:rsidRDefault="00754143" w:rsidP="00754143">
            <w:pPr>
              <w:adjustRightInd/>
              <w:snapToGrid/>
              <w:jc w:val="center"/>
              <w:rPr>
                <w:rFonts w:ascii="Arial" w:eastAsia="Times New Roman" w:hAnsi="Arial" w:cs="Arial"/>
                <w:color w:val="000000"/>
                <w:sz w:val="20"/>
                <w:szCs w:val="20"/>
                <w:lang w:val="en-US" w:eastAsia="zh-CN"/>
              </w:rPr>
            </w:pPr>
            <w:r w:rsidRPr="00754143">
              <w:rPr>
                <w:rFonts w:ascii="Arial" w:eastAsia="Times New Roman" w:hAnsi="Arial" w:cs="Arial"/>
                <w:color w:val="000000"/>
                <w:sz w:val="20"/>
                <w:szCs w:val="20"/>
                <w:lang w:val="en-US" w:eastAsia="zh-CN"/>
              </w:rPr>
              <w:t>18.5%</w:t>
            </w:r>
          </w:p>
        </w:tc>
        <w:tc>
          <w:tcPr>
            <w:tcW w:w="1480" w:type="dxa"/>
            <w:tcBorders>
              <w:top w:val="nil"/>
              <w:left w:val="nil"/>
              <w:bottom w:val="single" w:sz="12" w:space="0" w:color="auto"/>
              <w:right w:val="single" w:sz="12" w:space="0" w:color="auto"/>
            </w:tcBorders>
            <w:shd w:val="clear" w:color="auto" w:fill="auto"/>
            <w:vAlign w:val="center"/>
            <w:hideMark/>
          </w:tcPr>
          <w:p w14:paraId="23E094EE" w14:textId="77777777" w:rsidR="00754143" w:rsidRPr="00754143" w:rsidRDefault="00754143" w:rsidP="00754143">
            <w:pPr>
              <w:adjustRightInd/>
              <w:snapToGrid/>
              <w:jc w:val="center"/>
              <w:rPr>
                <w:rFonts w:ascii="Arial" w:eastAsia="Times New Roman" w:hAnsi="Arial" w:cs="Arial"/>
                <w:color w:val="000000"/>
                <w:sz w:val="20"/>
                <w:szCs w:val="20"/>
                <w:lang w:val="en-US" w:eastAsia="zh-CN"/>
              </w:rPr>
            </w:pPr>
            <w:r w:rsidRPr="00754143">
              <w:rPr>
                <w:rFonts w:ascii="Arial" w:eastAsia="Times New Roman" w:hAnsi="Arial" w:cs="Arial"/>
                <w:color w:val="000000"/>
                <w:sz w:val="20"/>
                <w:szCs w:val="20"/>
                <w:lang w:val="en-US" w:eastAsia="zh-CN"/>
              </w:rPr>
              <w:t>37%</w:t>
            </w:r>
          </w:p>
        </w:tc>
      </w:tr>
      <w:tr w:rsidR="00754143" w:rsidRPr="00754143" w14:paraId="503201F6" w14:textId="77777777" w:rsidTr="00754143">
        <w:trPr>
          <w:trHeight w:val="322"/>
        </w:trPr>
        <w:tc>
          <w:tcPr>
            <w:tcW w:w="4419" w:type="dxa"/>
            <w:tcBorders>
              <w:top w:val="nil"/>
              <w:left w:val="single" w:sz="12" w:space="0" w:color="auto"/>
              <w:bottom w:val="single" w:sz="12" w:space="0" w:color="auto"/>
              <w:right w:val="single" w:sz="12" w:space="0" w:color="auto"/>
            </w:tcBorders>
            <w:shd w:val="clear" w:color="auto" w:fill="auto"/>
            <w:vAlign w:val="center"/>
            <w:hideMark/>
          </w:tcPr>
          <w:p w14:paraId="12FCCE41" w14:textId="77777777" w:rsidR="00754143" w:rsidRPr="00754143" w:rsidRDefault="00754143" w:rsidP="00754143">
            <w:pPr>
              <w:adjustRightInd/>
              <w:snapToGrid/>
              <w:rPr>
                <w:rFonts w:ascii="Arial" w:eastAsia="Times New Roman" w:hAnsi="Arial" w:cs="Arial"/>
                <w:color w:val="000000"/>
                <w:sz w:val="20"/>
                <w:szCs w:val="20"/>
                <w:lang w:val="en-US" w:eastAsia="zh-CN"/>
              </w:rPr>
            </w:pPr>
            <w:r w:rsidRPr="00754143">
              <w:rPr>
                <w:rFonts w:ascii="Arial" w:eastAsia="Times New Roman" w:hAnsi="Arial" w:cs="Arial"/>
                <w:color w:val="000000"/>
                <w:sz w:val="20"/>
                <w:szCs w:val="20"/>
                <w:lang w:val="en-US" w:eastAsia="zh-CN"/>
              </w:rPr>
              <w:t>A/R - Not Margined</w:t>
            </w:r>
          </w:p>
        </w:tc>
        <w:tc>
          <w:tcPr>
            <w:tcW w:w="1343" w:type="dxa"/>
            <w:tcBorders>
              <w:top w:val="nil"/>
              <w:left w:val="nil"/>
              <w:bottom w:val="single" w:sz="12" w:space="0" w:color="auto"/>
              <w:right w:val="single" w:sz="12" w:space="0" w:color="auto"/>
            </w:tcBorders>
            <w:shd w:val="clear" w:color="auto" w:fill="auto"/>
            <w:vAlign w:val="center"/>
            <w:hideMark/>
          </w:tcPr>
          <w:p w14:paraId="07813F4D" w14:textId="77777777" w:rsidR="00754143" w:rsidRPr="00754143" w:rsidRDefault="00754143" w:rsidP="00754143">
            <w:pPr>
              <w:adjustRightInd/>
              <w:snapToGrid/>
              <w:jc w:val="center"/>
              <w:rPr>
                <w:rFonts w:ascii="Arial" w:eastAsia="Times New Roman" w:hAnsi="Arial" w:cs="Arial"/>
                <w:color w:val="000000"/>
                <w:sz w:val="20"/>
                <w:szCs w:val="20"/>
                <w:lang w:val="en-US" w:eastAsia="zh-CN"/>
              </w:rPr>
            </w:pPr>
            <w:r w:rsidRPr="00754143">
              <w:rPr>
                <w:rFonts w:ascii="Arial" w:eastAsia="Times New Roman" w:hAnsi="Arial" w:cs="Arial"/>
                <w:color w:val="000000"/>
                <w:sz w:val="20"/>
                <w:szCs w:val="20"/>
                <w:lang w:val="en-US" w:eastAsia="zh-CN"/>
              </w:rPr>
              <w:t>60%</w:t>
            </w:r>
          </w:p>
        </w:tc>
        <w:tc>
          <w:tcPr>
            <w:tcW w:w="2050" w:type="dxa"/>
            <w:tcBorders>
              <w:top w:val="nil"/>
              <w:left w:val="nil"/>
              <w:bottom w:val="single" w:sz="12" w:space="0" w:color="auto"/>
              <w:right w:val="single" w:sz="12" w:space="0" w:color="auto"/>
            </w:tcBorders>
            <w:shd w:val="clear" w:color="auto" w:fill="auto"/>
            <w:vAlign w:val="center"/>
            <w:hideMark/>
          </w:tcPr>
          <w:p w14:paraId="04661C7B" w14:textId="77777777" w:rsidR="00754143" w:rsidRPr="00754143" w:rsidRDefault="00754143" w:rsidP="00754143">
            <w:pPr>
              <w:adjustRightInd/>
              <w:snapToGrid/>
              <w:jc w:val="center"/>
              <w:rPr>
                <w:rFonts w:ascii="Arial" w:eastAsia="Times New Roman" w:hAnsi="Arial" w:cs="Arial"/>
                <w:color w:val="000000"/>
                <w:sz w:val="20"/>
                <w:szCs w:val="20"/>
                <w:lang w:val="en-US" w:eastAsia="zh-CN"/>
              </w:rPr>
            </w:pPr>
            <w:r w:rsidRPr="00754143">
              <w:rPr>
                <w:rFonts w:ascii="Arial" w:eastAsia="Times New Roman" w:hAnsi="Arial" w:cs="Arial"/>
                <w:color w:val="000000"/>
                <w:sz w:val="20"/>
                <w:szCs w:val="20"/>
                <w:lang w:val="en-US" w:eastAsia="zh-CN"/>
              </w:rPr>
              <w:t>18.5%</w:t>
            </w:r>
          </w:p>
        </w:tc>
        <w:tc>
          <w:tcPr>
            <w:tcW w:w="1480" w:type="dxa"/>
            <w:tcBorders>
              <w:top w:val="nil"/>
              <w:left w:val="nil"/>
              <w:bottom w:val="single" w:sz="12" w:space="0" w:color="auto"/>
              <w:right w:val="single" w:sz="12" w:space="0" w:color="auto"/>
            </w:tcBorders>
            <w:shd w:val="clear" w:color="auto" w:fill="auto"/>
            <w:vAlign w:val="center"/>
            <w:hideMark/>
          </w:tcPr>
          <w:p w14:paraId="5C5F544D" w14:textId="77777777" w:rsidR="00754143" w:rsidRPr="00754143" w:rsidRDefault="00754143" w:rsidP="00754143">
            <w:pPr>
              <w:adjustRightInd/>
              <w:snapToGrid/>
              <w:jc w:val="center"/>
              <w:rPr>
                <w:rFonts w:ascii="Arial" w:eastAsia="Times New Roman" w:hAnsi="Arial" w:cs="Arial"/>
                <w:color w:val="000000"/>
                <w:sz w:val="20"/>
                <w:szCs w:val="20"/>
                <w:lang w:val="en-US" w:eastAsia="zh-CN"/>
              </w:rPr>
            </w:pPr>
            <w:r w:rsidRPr="00754143">
              <w:rPr>
                <w:rFonts w:ascii="Arial" w:eastAsia="Times New Roman" w:hAnsi="Arial" w:cs="Arial"/>
                <w:color w:val="000000"/>
                <w:sz w:val="20"/>
                <w:szCs w:val="20"/>
                <w:lang w:val="en-US" w:eastAsia="zh-CN"/>
              </w:rPr>
              <w:t>42%</w:t>
            </w:r>
          </w:p>
        </w:tc>
      </w:tr>
      <w:tr w:rsidR="00754143" w:rsidRPr="00754143" w14:paraId="549866C9" w14:textId="77777777" w:rsidTr="00754143">
        <w:trPr>
          <w:trHeight w:val="322"/>
        </w:trPr>
        <w:tc>
          <w:tcPr>
            <w:tcW w:w="4419" w:type="dxa"/>
            <w:tcBorders>
              <w:top w:val="nil"/>
              <w:left w:val="single" w:sz="12" w:space="0" w:color="auto"/>
              <w:bottom w:val="single" w:sz="12" w:space="0" w:color="auto"/>
              <w:right w:val="single" w:sz="12" w:space="0" w:color="auto"/>
            </w:tcBorders>
            <w:shd w:val="clear" w:color="auto" w:fill="auto"/>
            <w:vAlign w:val="center"/>
            <w:hideMark/>
          </w:tcPr>
          <w:p w14:paraId="29821B1A" w14:textId="77777777" w:rsidR="00754143" w:rsidRPr="00754143" w:rsidRDefault="00754143" w:rsidP="00754143">
            <w:pPr>
              <w:adjustRightInd/>
              <w:snapToGrid/>
              <w:rPr>
                <w:rFonts w:ascii="Arial" w:eastAsia="Times New Roman" w:hAnsi="Arial" w:cs="Arial"/>
                <w:color w:val="000000"/>
                <w:sz w:val="20"/>
                <w:szCs w:val="20"/>
                <w:lang w:val="en-US" w:eastAsia="zh-CN"/>
              </w:rPr>
            </w:pPr>
            <w:r w:rsidRPr="00754143">
              <w:rPr>
                <w:rFonts w:ascii="Arial" w:eastAsia="Times New Roman" w:hAnsi="Arial" w:cs="Arial"/>
                <w:color w:val="000000"/>
                <w:sz w:val="20"/>
                <w:szCs w:val="20"/>
                <w:lang w:val="en-US" w:eastAsia="zh-CN"/>
              </w:rPr>
              <w:t>Inventories - Margined</w:t>
            </w:r>
          </w:p>
        </w:tc>
        <w:tc>
          <w:tcPr>
            <w:tcW w:w="1343" w:type="dxa"/>
            <w:tcBorders>
              <w:top w:val="nil"/>
              <w:left w:val="nil"/>
              <w:bottom w:val="single" w:sz="12" w:space="0" w:color="auto"/>
              <w:right w:val="single" w:sz="12" w:space="0" w:color="auto"/>
            </w:tcBorders>
            <w:shd w:val="clear" w:color="auto" w:fill="auto"/>
            <w:vAlign w:val="center"/>
            <w:hideMark/>
          </w:tcPr>
          <w:p w14:paraId="7F567B06" w14:textId="77777777" w:rsidR="00754143" w:rsidRPr="00754143" w:rsidRDefault="00754143" w:rsidP="00754143">
            <w:pPr>
              <w:adjustRightInd/>
              <w:snapToGrid/>
              <w:jc w:val="center"/>
              <w:rPr>
                <w:rFonts w:ascii="Arial" w:eastAsia="Times New Roman" w:hAnsi="Arial" w:cs="Arial"/>
                <w:color w:val="000000"/>
                <w:sz w:val="20"/>
                <w:szCs w:val="20"/>
                <w:lang w:val="en-US" w:eastAsia="zh-CN"/>
              </w:rPr>
            </w:pPr>
            <w:r w:rsidRPr="00754143">
              <w:rPr>
                <w:rFonts w:ascii="Arial" w:eastAsia="Times New Roman" w:hAnsi="Arial" w:cs="Arial"/>
                <w:color w:val="000000"/>
                <w:sz w:val="20"/>
                <w:szCs w:val="20"/>
                <w:lang w:val="en-US" w:eastAsia="zh-CN"/>
              </w:rPr>
              <w:t>50%</w:t>
            </w:r>
          </w:p>
        </w:tc>
        <w:tc>
          <w:tcPr>
            <w:tcW w:w="2050" w:type="dxa"/>
            <w:tcBorders>
              <w:top w:val="nil"/>
              <w:left w:val="nil"/>
              <w:bottom w:val="single" w:sz="12" w:space="0" w:color="auto"/>
              <w:right w:val="single" w:sz="12" w:space="0" w:color="auto"/>
            </w:tcBorders>
            <w:shd w:val="clear" w:color="auto" w:fill="auto"/>
            <w:vAlign w:val="center"/>
            <w:hideMark/>
          </w:tcPr>
          <w:p w14:paraId="33BA996E" w14:textId="77777777" w:rsidR="00754143" w:rsidRPr="00754143" w:rsidRDefault="00754143" w:rsidP="00754143">
            <w:pPr>
              <w:adjustRightInd/>
              <w:snapToGrid/>
              <w:jc w:val="center"/>
              <w:rPr>
                <w:rFonts w:ascii="Arial" w:eastAsia="Times New Roman" w:hAnsi="Arial" w:cs="Arial"/>
                <w:color w:val="000000"/>
                <w:sz w:val="20"/>
                <w:szCs w:val="20"/>
                <w:lang w:val="en-US" w:eastAsia="zh-CN"/>
              </w:rPr>
            </w:pPr>
            <w:r w:rsidRPr="00754143">
              <w:rPr>
                <w:rFonts w:ascii="Arial" w:eastAsia="Times New Roman" w:hAnsi="Arial" w:cs="Arial"/>
                <w:color w:val="000000"/>
                <w:sz w:val="20"/>
                <w:szCs w:val="20"/>
                <w:lang w:val="en-US" w:eastAsia="zh-CN"/>
              </w:rPr>
              <w:t>18.5%</w:t>
            </w:r>
          </w:p>
        </w:tc>
        <w:tc>
          <w:tcPr>
            <w:tcW w:w="1480" w:type="dxa"/>
            <w:tcBorders>
              <w:top w:val="nil"/>
              <w:left w:val="nil"/>
              <w:bottom w:val="single" w:sz="12" w:space="0" w:color="auto"/>
              <w:right w:val="single" w:sz="12" w:space="0" w:color="auto"/>
            </w:tcBorders>
            <w:shd w:val="clear" w:color="auto" w:fill="auto"/>
            <w:vAlign w:val="center"/>
            <w:hideMark/>
          </w:tcPr>
          <w:p w14:paraId="189CDB5E" w14:textId="77777777" w:rsidR="00754143" w:rsidRPr="00754143" w:rsidRDefault="00754143" w:rsidP="00754143">
            <w:pPr>
              <w:adjustRightInd/>
              <w:snapToGrid/>
              <w:jc w:val="center"/>
              <w:rPr>
                <w:rFonts w:ascii="Arial" w:eastAsia="Times New Roman" w:hAnsi="Arial" w:cs="Arial"/>
                <w:color w:val="000000"/>
                <w:sz w:val="20"/>
                <w:szCs w:val="20"/>
                <w:lang w:val="en-US" w:eastAsia="zh-CN"/>
              </w:rPr>
            </w:pPr>
            <w:r w:rsidRPr="00754143">
              <w:rPr>
                <w:rFonts w:ascii="Arial" w:eastAsia="Times New Roman" w:hAnsi="Arial" w:cs="Arial"/>
                <w:color w:val="000000"/>
                <w:sz w:val="20"/>
                <w:szCs w:val="20"/>
                <w:lang w:val="en-US" w:eastAsia="zh-CN"/>
              </w:rPr>
              <w:t>32%</w:t>
            </w:r>
          </w:p>
        </w:tc>
      </w:tr>
      <w:tr w:rsidR="00754143" w:rsidRPr="00754143" w14:paraId="3C47BA61" w14:textId="77777777" w:rsidTr="00754143">
        <w:trPr>
          <w:trHeight w:val="322"/>
        </w:trPr>
        <w:tc>
          <w:tcPr>
            <w:tcW w:w="4419" w:type="dxa"/>
            <w:tcBorders>
              <w:top w:val="nil"/>
              <w:left w:val="single" w:sz="12" w:space="0" w:color="auto"/>
              <w:bottom w:val="single" w:sz="12" w:space="0" w:color="auto"/>
              <w:right w:val="single" w:sz="12" w:space="0" w:color="auto"/>
            </w:tcBorders>
            <w:shd w:val="clear" w:color="auto" w:fill="auto"/>
            <w:vAlign w:val="center"/>
            <w:hideMark/>
          </w:tcPr>
          <w:p w14:paraId="75AC0B5A" w14:textId="77777777" w:rsidR="00754143" w:rsidRPr="00754143" w:rsidRDefault="00754143" w:rsidP="00754143">
            <w:pPr>
              <w:adjustRightInd/>
              <w:snapToGrid/>
              <w:rPr>
                <w:rFonts w:ascii="Arial" w:eastAsia="Times New Roman" w:hAnsi="Arial" w:cs="Arial"/>
                <w:color w:val="000000"/>
                <w:sz w:val="20"/>
                <w:szCs w:val="20"/>
                <w:lang w:val="en-US" w:eastAsia="zh-CN"/>
              </w:rPr>
            </w:pPr>
            <w:r w:rsidRPr="00754143">
              <w:rPr>
                <w:rFonts w:ascii="Arial" w:eastAsia="Times New Roman" w:hAnsi="Arial" w:cs="Arial"/>
                <w:color w:val="000000"/>
                <w:sz w:val="20"/>
                <w:szCs w:val="20"/>
                <w:lang w:val="en-US" w:eastAsia="zh-CN"/>
              </w:rPr>
              <w:t>Inventories - Not Margined</w:t>
            </w:r>
          </w:p>
        </w:tc>
        <w:tc>
          <w:tcPr>
            <w:tcW w:w="1343" w:type="dxa"/>
            <w:tcBorders>
              <w:top w:val="nil"/>
              <w:left w:val="nil"/>
              <w:bottom w:val="single" w:sz="12" w:space="0" w:color="auto"/>
              <w:right w:val="single" w:sz="12" w:space="0" w:color="auto"/>
            </w:tcBorders>
            <w:shd w:val="clear" w:color="auto" w:fill="auto"/>
            <w:vAlign w:val="center"/>
            <w:hideMark/>
          </w:tcPr>
          <w:p w14:paraId="643C6FD5" w14:textId="77777777" w:rsidR="00754143" w:rsidRPr="00754143" w:rsidRDefault="00754143" w:rsidP="00754143">
            <w:pPr>
              <w:adjustRightInd/>
              <w:snapToGrid/>
              <w:jc w:val="center"/>
              <w:rPr>
                <w:rFonts w:ascii="Arial" w:eastAsia="Times New Roman" w:hAnsi="Arial" w:cs="Arial"/>
                <w:color w:val="000000"/>
                <w:sz w:val="20"/>
                <w:szCs w:val="20"/>
                <w:lang w:val="en-US" w:eastAsia="zh-CN"/>
              </w:rPr>
            </w:pPr>
            <w:r w:rsidRPr="00754143">
              <w:rPr>
                <w:rFonts w:ascii="Arial" w:eastAsia="Times New Roman" w:hAnsi="Arial" w:cs="Arial"/>
                <w:color w:val="000000"/>
                <w:sz w:val="20"/>
                <w:szCs w:val="20"/>
                <w:lang w:val="en-US" w:eastAsia="zh-CN"/>
              </w:rPr>
              <w:t>55%</w:t>
            </w:r>
          </w:p>
        </w:tc>
        <w:tc>
          <w:tcPr>
            <w:tcW w:w="2050" w:type="dxa"/>
            <w:tcBorders>
              <w:top w:val="nil"/>
              <w:left w:val="nil"/>
              <w:bottom w:val="single" w:sz="12" w:space="0" w:color="auto"/>
              <w:right w:val="single" w:sz="12" w:space="0" w:color="auto"/>
            </w:tcBorders>
            <w:shd w:val="clear" w:color="auto" w:fill="auto"/>
            <w:vAlign w:val="center"/>
            <w:hideMark/>
          </w:tcPr>
          <w:p w14:paraId="7D9B2D32" w14:textId="77777777" w:rsidR="00754143" w:rsidRPr="00754143" w:rsidRDefault="00754143" w:rsidP="00754143">
            <w:pPr>
              <w:adjustRightInd/>
              <w:snapToGrid/>
              <w:jc w:val="center"/>
              <w:rPr>
                <w:rFonts w:ascii="Arial" w:eastAsia="Times New Roman" w:hAnsi="Arial" w:cs="Arial"/>
                <w:color w:val="000000"/>
                <w:sz w:val="20"/>
                <w:szCs w:val="20"/>
                <w:lang w:val="en-US" w:eastAsia="zh-CN"/>
              </w:rPr>
            </w:pPr>
            <w:r w:rsidRPr="00754143">
              <w:rPr>
                <w:rFonts w:ascii="Arial" w:eastAsia="Times New Roman" w:hAnsi="Arial" w:cs="Arial"/>
                <w:color w:val="000000"/>
                <w:sz w:val="20"/>
                <w:szCs w:val="20"/>
                <w:lang w:val="en-US" w:eastAsia="zh-CN"/>
              </w:rPr>
              <w:t>18.5%</w:t>
            </w:r>
          </w:p>
        </w:tc>
        <w:tc>
          <w:tcPr>
            <w:tcW w:w="1480" w:type="dxa"/>
            <w:tcBorders>
              <w:top w:val="nil"/>
              <w:left w:val="nil"/>
              <w:bottom w:val="single" w:sz="12" w:space="0" w:color="auto"/>
              <w:right w:val="single" w:sz="12" w:space="0" w:color="auto"/>
            </w:tcBorders>
            <w:shd w:val="clear" w:color="auto" w:fill="auto"/>
            <w:vAlign w:val="center"/>
            <w:hideMark/>
          </w:tcPr>
          <w:p w14:paraId="4521C9CE" w14:textId="77777777" w:rsidR="00754143" w:rsidRPr="00754143" w:rsidRDefault="00754143" w:rsidP="00754143">
            <w:pPr>
              <w:adjustRightInd/>
              <w:snapToGrid/>
              <w:jc w:val="center"/>
              <w:rPr>
                <w:rFonts w:ascii="Arial" w:eastAsia="Times New Roman" w:hAnsi="Arial" w:cs="Arial"/>
                <w:color w:val="000000"/>
                <w:sz w:val="20"/>
                <w:szCs w:val="20"/>
                <w:lang w:val="en-US" w:eastAsia="zh-CN"/>
              </w:rPr>
            </w:pPr>
            <w:r w:rsidRPr="00754143">
              <w:rPr>
                <w:rFonts w:ascii="Arial" w:eastAsia="Times New Roman" w:hAnsi="Arial" w:cs="Arial"/>
                <w:color w:val="000000"/>
                <w:sz w:val="20"/>
                <w:szCs w:val="20"/>
                <w:lang w:val="en-US" w:eastAsia="zh-CN"/>
              </w:rPr>
              <w:t>37%</w:t>
            </w:r>
          </w:p>
        </w:tc>
      </w:tr>
      <w:tr w:rsidR="00754143" w:rsidRPr="00754143" w14:paraId="42141A5B" w14:textId="77777777" w:rsidTr="00754143">
        <w:trPr>
          <w:trHeight w:val="537"/>
        </w:trPr>
        <w:tc>
          <w:tcPr>
            <w:tcW w:w="4419" w:type="dxa"/>
            <w:tcBorders>
              <w:top w:val="nil"/>
              <w:left w:val="single" w:sz="12" w:space="0" w:color="auto"/>
              <w:bottom w:val="single" w:sz="12" w:space="0" w:color="auto"/>
              <w:right w:val="single" w:sz="12" w:space="0" w:color="auto"/>
            </w:tcBorders>
            <w:shd w:val="clear" w:color="auto" w:fill="auto"/>
            <w:vAlign w:val="center"/>
            <w:hideMark/>
          </w:tcPr>
          <w:p w14:paraId="26C5ED36" w14:textId="77777777" w:rsidR="00754143" w:rsidRPr="00754143" w:rsidRDefault="00754143" w:rsidP="00754143">
            <w:pPr>
              <w:adjustRightInd/>
              <w:snapToGrid/>
              <w:rPr>
                <w:rFonts w:ascii="Arial" w:eastAsia="Times New Roman" w:hAnsi="Arial" w:cs="Arial"/>
                <w:color w:val="000000"/>
                <w:sz w:val="20"/>
                <w:szCs w:val="20"/>
                <w:lang w:val="en-US" w:eastAsia="zh-CN"/>
              </w:rPr>
            </w:pPr>
            <w:r w:rsidRPr="00754143">
              <w:rPr>
                <w:rFonts w:ascii="Arial" w:eastAsia="Times New Roman" w:hAnsi="Arial" w:cs="Arial"/>
                <w:color w:val="000000"/>
                <w:sz w:val="20"/>
                <w:szCs w:val="20"/>
                <w:lang w:val="en-US" w:eastAsia="zh-CN"/>
              </w:rPr>
              <w:t>Performance LC – Developer (with Shared Construction Collateral)</w:t>
            </w:r>
          </w:p>
        </w:tc>
        <w:tc>
          <w:tcPr>
            <w:tcW w:w="1343" w:type="dxa"/>
            <w:tcBorders>
              <w:top w:val="nil"/>
              <w:left w:val="nil"/>
              <w:bottom w:val="single" w:sz="12" w:space="0" w:color="auto"/>
              <w:right w:val="single" w:sz="12" w:space="0" w:color="auto"/>
            </w:tcBorders>
            <w:shd w:val="clear" w:color="auto" w:fill="auto"/>
            <w:vAlign w:val="center"/>
            <w:hideMark/>
          </w:tcPr>
          <w:p w14:paraId="1229FF85" w14:textId="77777777" w:rsidR="00754143" w:rsidRPr="00754143" w:rsidRDefault="00754143" w:rsidP="00754143">
            <w:pPr>
              <w:adjustRightInd/>
              <w:snapToGrid/>
              <w:jc w:val="center"/>
              <w:rPr>
                <w:rFonts w:ascii="Arial" w:eastAsia="Times New Roman" w:hAnsi="Arial" w:cs="Arial"/>
                <w:color w:val="000000"/>
                <w:sz w:val="20"/>
                <w:szCs w:val="20"/>
                <w:lang w:val="en-US" w:eastAsia="zh-CN"/>
              </w:rPr>
            </w:pPr>
            <w:r w:rsidRPr="00754143">
              <w:rPr>
                <w:rFonts w:ascii="Arial" w:eastAsia="Times New Roman" w:hAnsi="Arial" w:cs="Arial"/>
                <w:color w:val="000000"/>
                <w:sz w:val="20"/>
                <w:szCs w:val="20"/>
                <w:lang w:val="en-US" w:eastAsia="zh-CN"/>
              </w:rPr>
              <w:t>55%</w:t>
            </w:r>
          </w:p>
        </w:tc>
        <w:tc>
          <w:tcPr>
            <w:tcW w:w="2050" w:type="dxa"/>
            <w:tcBorders>
              <w:top w:val="nil"/>
              <w:left w:val="nil"/>
              <w:bottom w:val="single" w:sz="12" w:space="0" w:color="auto"/>
              <w:right w:val="single" w:sz="12" w:space="0" w:color="auto"/>
            </w:tcBorders>
            <w:shd w:val="clear" w:color="auto" w:fill="auto"/>
            <w:vAlign w:val="center"/>
            <w:hideMark/>
          </w:tcPr>
          <w:p w14:paraId="703C4F0E" w14:textId="77777777" w:rsidR="00754143" w:rsidRPr="00754143" w:rsidRDefault="00754143" w:rsidP="00754143">
            <w:pPr>
              <w:adjustRightInd/>
              <w:snapToGrid/>
              <w:jc w:val="center"/>
              <w:rPr>
                <w:rFonts w:ascii="Arial" w:eastAsia="Times New Roman" w:hAnsi="Arial" w:cs="Arial"/>
                <w:color w:val="000000"/>
                <w:sz w:val="20"/>
                <w:szCs w:val="20"/>
                <w:lang w:val="en-US" w:eastAsia="zh-CN"/>
              </w:rPr>
            </w:pPr>
            <w:r w:rsidRPr="00754143">
              <w:rPr>
                <w:rFonts w:ascii="Arial" w:eastAsia="Times New Roman" w:hAnsi="Arial" w:cs="Arial"/>
                <w:color w:val="000000"/>
                <w:sz w:val="20"/>
                <w:szCs w:val="20"/>
                <w:lang w:val="en-US" w:eastAsia="zh-CN"/>
              </w:rPr>
              <w:t>5.8%</w:t>
            </w:r>
          </w:p>
        </w:tc>
        <w:tc>
          <w:tcPr>
            <w:tcW w:w="1480" w:type="dxa"/>
            <w:tcBorders>
              <w:top w:val="nil"/>
              <w:left w:val="nil"/>
              <w:bottom w:val="single" w:sz="12" w:space="0" w:color="auto"/>
              <w:right w:val="single" w:sz="12" w:space="0" w:color="auto"/>
            </w:tcBorders>
            <w:shd w:val="clear" w:color="auto" w:fill="auto"/>
            <w:vAlign w:val="center"/>
            <w:hideMark/>
          </w:tcPr>
          <w:p w14:paraId="54B1BFB3" w14:textId="77777777" w:rsidR="00754143" w:rsidRPr="00754143" w:rsidRDefault="00754143" w:rsidP="00754143">
            <w:pPr>
              <w:adjustRightInd/>
              <w:snapToGrid/>
              <w:jc w:val="center"/>
              <w:rPr>
                <w:rFonts w:ascii="Arial" w:eastAsia="Times New Roman" w:hAnsi="Arial" w:cs="Arial"/>
                <w:color w:val="000000"/>
                <w:sz w:val="20"/>
                <w:szCs w:val="20"/>
                <w:lang w:val="en-US" w:eastAsia="zh-CN"/>
              </w:rPr>
            </w:pPr>
            <w:r w:rsidRPr="00754143">
              <w:rPr>
                <w:rFonts w:ascii="Arial" w:eastAsia="Times New Roman" w:hAnsi="Arial" w:cs="Arial"/>
                <w:color w:val="000000"/>
                <w:sz w:val="20"/>
                <w:szCs w:val="20"/>
                <w:lang w:val="en-US" w:eastAsia="zh-CN"/>
              </w:rPr>
              <w:t>49%</w:t>
            </w:r>
          </w:p>
        </w:tc>
      </w:tr>
      <w:tr w:rsidR="00754143" w:rsidRPr="00754143" w14:paraId="04665B70" w14:textId="77777777" w:rsidTr="00754143">
        <w:trPr>
          <w:trHeight w:val="322"/>
        </w:trPr>
        <w:tc>
          <w:tcPr>
            <w:tcW w:w="4419" w:type="dxa"/>
            <w:tcBorders>
              <w:top w:val="nil"/>
              <w:left w:val="single" w:sz="12" w:space="0" w:color="auto"/>
              <w:bottom w:val="single" w:sz="12" w:space="0" w:color="auto"/>
              <w:right w:val="single" w:sz="12" w:space="0" w:color="auto"/>
            </w:tcBorders>
            <w:shd w:val="clear" w:color="auto" w:fill="auto"/>
            <w:vAlign w:val="center"/>
            <w:hideMark/>
          </w:tcPr>
          <w:p w14:paraId="1843F738" w14:textId="77777777" w:rsidR="00754143" w:rsidRPr="00754143" w:rsidRDefault="00754143" w:rsidP="00754143">
            <w:pPr>
              <w:adjustRightInd/>
              <w:snapToGrid/>
              <w:rPr>
                <w:rFonts w:ascii="Arial" w:eastAsia="Times New Roman" w:hAnsi="Arial" w:cs="Arial"/>
                <w:color w:val="000000"/>
                <w:sz w:val="20"/>
                <w:szCs w:val="20"/>
                <w:lang w:val="en-US" w:eastAsia="zh-CN"/>
              </w:rPr>
            </w:pPr>
            <w:r w:rsidRPr="00754143">
              <w:rPr>
                <w:rFonts w:ascii="Arial" w:eastAsia="Times New Roman" w:hAnsi="Arial" w:cs="Arial"/>
                <w:color w:val="000000"/>
                <w:sz w:val="20"/>
                <w:szCs w:val="20"/>
                <w:lang w:val="en-US" w:eastAsia="zh-CN"/>
              </w:rPr>
              <w:t>Commercial/Farm Properties- 1st Charge</w:t>
            </w:r>
          </w:p>
        </w:tc>
        <w:tc>
          <w:tcPr>
            <w:tcW w:w="1343" w:type="dxa"/>
            <w:tcBorders>
              <w:top w:val="nil"/>
              <w:left w:val="nil"/>
              <w:bottom w:val="single" w:sz="12" w:space="0" w:color="auto"/>
              <w:right w:val="single" w:sz="12" w:space="0" w:color="auto"/>
            </w:tcBorders>
            <w:shd w:val="clear" w:color="auto" w:fill="auto"/>
            <w:vAlign w:val="center"/>
            <w:hideMark/>
          </w:tcPr>
          <w:p w14:paraId="026FD0E0" w14:textId="77777777" w:rsidR="00754143" w:rsidRPr="00754143" w:rsidRDefault="00754143" w:rsidP="00754143">
            <w:pPr>
              <w:adjustRightInd/>
              <w:snapToGrid/>
              <w:jc w:val="center"/>
              <w:rPr>
                <w:rFonts w:ascii="Arial" w:eastAsia="Times New Roman" w:hAnsi="Arial" w:cs="Arial"/>
                <w:color w:val="000000"/>
                <w:sz w:val="20"/>
                <w:szCs w:val="20"/>
                <w:lang w:val="en-US" w:eastAsia="zh-CN"/>
              </w:rPr>
            </w:pPr>
            <w:r w:rsidRPr="00754143">
              <w:rPr>
                <w:rFonts w:ascii="Arial" w:eastAsia="Times New Roman" w:hAnsi="Arial" w:cs="Arial"/>
                <w:color w:val="000000"/>
                <w:sz w:val="20"/>
                <w:szCs w:val="20"/>
                <w:lang w:val="en-US" w:eastAsia="zh-CN"/>
              </w:rPr>
              <w:t>55%</w:t>
            </w:r>
          </w:p>
        </w:tc>
        <w:tc>
          <w:tcPr>
            <w:tcW w:w="2050" w:type="dxa"/>
            <w:tcBorders>
              <w:top w:val="nil"/>
              <w:left w:val="nil"/>
              <w:bottom w:val="single" w:sz="12" w:space="0" w:color="auto"/>
              <w:right w:val="single" w:sz="12" w:space="0" w:color="auto"/>
            </w:tcBorders>
            <w:shd w:val="clear" w:color="auto" w:fill="auto"/>
            <w:vAlign w:val="center"/>
            <w:hideMark/>
          </w:tcPr>
          <w:p w14:paraId="16ACD754" w14:textId="77777777" w:rsidR="00754143" w:rsidRPr="00754143" w:rsidRDefault="00754143" w:rsidP="00754143">
            <w:pPr>
              <w:adjustRightInd/>
              <w:snapToGrid/>
              <w:jc w:val="center"/>
              <w:rPr>
                <w:rFonts w:ascii="Arial" w:eastAsia="Times New Roman" w:hAnsi="Arial" w:cs="Arial"/>
                <w:color w:val="000000"/>
                <w:sz w:val="20"/>
                <w:szCs w:val="20"/>
                <w:lang w:val="en-US" w:eastAsia="zh-CN"/>
              </w:rPr>
            </w:pPr>
            <w:r w:rsidRPr="00754143">
              <w:rPr>
                <w:rFonts w:ascii="Arial" w:eastAsia="Times New Roman" w:hAnsi="Arial" w:cs="Arial"/>
                <w:color w:val="000000"/>
                <w:sz w:val="20"/>
                <w:szCs w:val="20"/>
                <w:lang w:val="en-US" w:eastAsia="zh-CN"/>
              </w:rPr>
              <w:t>9.3%</w:t>
            </w:r>
          </w:p>
        </w:tc>
        <w:tc>
          <w:tcPr>
            <w:tcW w:w="1480" w:type="dxa"/>
            <w:tcBorders>
              <w:top w:val="nil"/>
              <w:left w:val="nil"/>
              <w:bottom w:val="single" w:sz="12" w:space="0" w:color="auto"/>
              <w:right w:val="single" w:sz="12" w:space="0" w:color="auto"/>
            </w:tcBorders>
            <w:shd w:val="clear" w:color="auto" w:fill="auto"/>
            <w:vAlign w:val="center"/>
            <w:hideMark/>
          </w:tcPr>
          <w:p w14:paraId="7FCD5C99" w14:textId="77777777" w:rsidR="00754143" w:rsidRPr="00754143" w:rsidRDefault="00754143" w:rsidP="00754143">
            <w:pPr>
              <w:adjustRightInd/>
              <w:snapToGrid/>
              <w:jc w:val="center"/>
              <w:rPr>
                <w:rFonts w:ascii="Arial" w:eastAsia="Times New Roman" w:hAnsi="Arial" w:cs="Arial"/>
                <w:color w:val="000000"/>
                <w:sz w:val="20"/>
                <w:szCs w:val="20"/>
                <w:lang w:val="en-US" w:eastAsia="zh-CN"/>
              </w:rPr>
            </w:pPr>
            <w:r w:rsidRPr="00754143">
              <w:rPr>
                <w:rFonts w:ascii="Arial" w:eastAsia="Times New Roman" w:hAnsi="Arial" w:cs="Arial"/>
                <w:color w:val="000000"/>
                <w:sz w:val="20"/>
                <w:szCs w:val="20"/>
                <w:lang w:val="en-US" w:eastAsia="zh-CN"/>
              </w:rPr>
              <w:t>46%</w:t>
            </w:r>
          </w:p>
        </w:tc>
      </w:tr>
      <w:tr w:rsidR="00754143" w:rsidRPr="00754143" w14:paraId="69154765" w14:textId="77777777" w:rsidTr="00754143">
        <w:trPr>
          <w:trHeight w:val="322"/>
        </w:trPr>
        <w:tc>
          <w:tcPr>
            <w:tcW w:w="4419" w:type="dxa"/>
            <w:tcBorders>
              <w:top w:val="nil"/>
              <w:left w:val="single" w:sz="12" w:space="0" w:color="auto"/>
              <w:bottom w:val="single" w:sz="12" w:space="0" w:color="auto"/>
              <w:right w:val="single" w:sz="12" w:space="0" w:color="auto"/>
            </w:tcBorders>
            <w:shd w:val="clear" w:color="auto" w:fill="auto"/>
            <w:vAlign w:val="center"/>
            <w:hideMark/>
          </w:tcPr>
          <w:p w14:paraId="65CE82EB" w14:textId="77777777" w:rsidR="00754143" w:rsidRPr="00754143" w:rsidRDefault="00754143" w:rsidP="00754143">
            <w:pPr>
              <w:adjustRightInd/>
              <w:snapToGrid/>
              <w:rPr>
                <w:rFonts w:ascii="Arial" w:eastAsia="Times New Roman" w:hAnsi="Arial" w:cs="Arial"/>
                <w:color w:val="000000"/>
                <w:sz w:val="20"/>
                <w:szCs w:val="20"/>
                <w:lang w:val="en-US" w:eastAsia="zh-CN"/>
              </w:rPr>
            </w:pPr>
            <w:r w:rsidRPr="00754143">
              <w:rPr>
                <w:rFonts w:ascii="Arial" w:eastAsia="Times New Roman" w:hAnsi="Arial" w:cs="Arial"/>
                <w:color w:val="000000"/>
                <w:sz w:val="20"/>
                <w:szCs w:val="20"/>
                <w:lang w:val="en-US" w:eastAsia="zh-CN"/>
              </w:rPr>
              <w:t>Commercial/Farm Properties- Other</w:t>
            </w:r>
          </w:p>
        </w:tc>
        <w:tc>
          <w:tcPr>
            <w:tcW w:w="1343" w:type="dxa"/>
            <w:tcBorders>
              <w:top w:val="nil"/>
              <w:left w:val="nil"/>
              <w:bottom w:val="single" w:sz="12" w:space="0" w:color="auto"/>
              <w:right w:val="single" w:sz="12" w:space="0" w:color="auto"/>
            </w:tcBorders>
            <w:shd w:val="clear" w:color="auto" w:fill="auto"/>
            <w:vAlign w:val="center"/>
            <w:hideMark/>
          </w:tcPr>
          <w:p w14:paraId="3E816A28" w14:textId="77777777" w:rsidR="00754143" w:rsidRPr="00754143" w:rsidRDefault="00754143" w:rsidP="00754143">
            <w:pPr>
              <w:adjustRightInd/>
              <w:snapToGrid/>
              <w:jc w:val="center"/>
              <w:rPr>
                <w:rFonts w:ascii="Arial" w:eastAsia="Times New Roman" w:hAnsi="Arial" w:cs="Arial"/>
                <w:color w:val="000000"/>
                <w:sz w:val="20"/>
                <w:szCs w:val="20"/>
                <w:lang w:val="en-US" w:eastAsia="zh-CN"/>
              </w:rPr>
            </w:pPr>
            <w:r w:rsidRPr="00754143">
              <w:rPr>
                <w:rFonts w:ascii="Arial" w:eastAsia="Times New Roman" w:hAnsi="Arial" w:cs="Arial"/>
                <w:color w:val="000000"/>
                <w:sz w:val="20"/>
                <w:szCs w:val="20"/>
                <w:lang w:val="en-US" w:eastAsia="zh-CN"/>
              </w:rPr>
              <w:t>60%</w:t>
            </w:r>
          </w:p>
        </w:tc>
        <w:tc>
          <w:tcPr>
            <w:tcW w:w="2050" w:type="dxa"/>
            <w:tcBorders>
              <w:top w:val="nil"/>
              <w:left w:val="nil"/>
              <w:bottom w:val="single" w:sz="12" w:space="0" w:color="auto"/>
              <w:right w:val="single" w:sz="12" w:space="0" w:color="auto"/>
            </w:tcBorders>
            <w:shd w:val="clear" w:color="auto" w:fill="auto"/>
            <w:vAlign w:val="center"/>
            <w:hideMark/>
          </w:tcPr>
          <w:p w14:paraId="05D252E2" w14:textId="77777777" w:rsidR="00754143" w:rsidRPr="00754143" w:rsidRDefault="00754143" w:rsidP="00754143">
            <w:pPr>
              <w:adjustRightInd/>
              <w:snapToGrid/>
              <w:jc w:val="center"/>
              <w:rPr>
                <w:rFonts w:ascii="Arial" w:eastAsia="Times New Roman" w:hAnsi="Arial" w:cs="Arial"/>
                <w:color w:val="000000"/>
                <w:sz w:val="20"/>
                <w:szCs w:val="20"/>
                <w:lang w:val="en-US" w:eastAsia="zh-CN"/>
              </w:rPr>
            </w:pPr>
            <w:r w:rsidRPr="00754143">
              <w:rPr>
                <w:rFonts w:ascii="Arial" w:eastAsia="Times New Roman" w:hAnsi="Arial" w:cs="Arial"/>
                <w:color w:val="000000"/>
                <w:sz w:val="20"/>
                <w:szCs w:val="20"/>
                <w:lang w:val="en-US" w:eastAsia="zh-CN"/>
              </w:rPr>
              <w:t>9.3%</w:t>
            </w:r>
          </w:p>
        </w:tc>
        <w:tc>
          <w:tcPr>
            <w:tcW w:w="1480" w:type="dxa"/>
            <w:tcBorders>
              <w:top w:val="nil"/>
              <w:left w:val="nil"/>
              <w:bottom w:val="single" w:sz="12" w:space="0" w:color="auto"/>
              <w:right w:val="single" w:sz="12" w:space="0" w:color="auto"/>
            </w:tcBorders>
            <w:shd w:val="clear" w:color="auto" w:fill="auto"/>
            <w:vAlign w:val="center"/>
            <w:hideMark/>
          </w:tcPr>
          <w:p w14:paraId="70C24D1D" w14:textId="77777777" w:rsidR="00754143" w:rsidRPr="00754143" w:rsidRDefault="00754143" w:rsidP="00754143">
            <w:pPr>
              <w:adjustRightInd/>
              <w:snapToGrid/>
              <w:jc w:val="center"/>
              <w:rPr>
                <w:rFonts w:ascii="Arial" w:eastAsia="Times New Roman" w:hAnsi="Arial" w:cs="Arial"/>
                <w:color w:val="000000"/>
                <w:sz w:val="20"/>
                <w:szCs w:val="20"/>
                <w:lang w:val="en-US" w:eastAsia="zh-CN"/>
              </w:rPr>
            </w:pPr>
            <w:r w:rsidRPr="00754143">
              <w:rPr>
                <w:rFonts w:ascii="Arial" w:eastAsia="Times New Roman" w:hAnsi="Arial" w:cs="Arial"/>
                <w:color w:val="000000"/>
                <w:sz w:val="20"/>
                <w:szCs w:val="20"/>
                <w:lang w:val="en-US" w:eastAsia="zh-CN"/>
              </w:rPr>
              <w:t>51%</w:t>
            </w:r>
          </w:p>
        </w:tc>
      </w:tr>
      <w:tr w:rsidR="00754143" w:rsidRPr="00754143" w14:paraId="59163368" w14:textId="77777777" w:rsidTr="00754143">
        <w:trPr>
          <w:trHeight w:val="322"/>
        </w:trPr>
        <w:tc>
          <w:tcPr>
            <w:tcW w:w="4419" w:type="dxa"/>
            <w:tcBorders>
              <w:top w:val="nil"/>
              <w:left w:val="single" w:sz="12" w:space="0" w:color="auto"/>
              <w:bottom w:val="single" w:sz="12" w:space="0" w:color="auto"/>
              <w:right w:val="single" w:sz="12" w:space="0" w:color="auto"/>
            </w:tcBorders>
            <w:shd w:val="clear" w:color="auto" w:fill="auto"/>
            <w:vAlign w:val="center"/>
            <w:hideMark/>
          </w:tcPr>
          <w:p w14:paraId="7060E340" w14:textId="77777777" w:rsidR="00754143" w:rsidRPr="00754143" w:rsidRDefault="00754143" w:rsidP="00754143">
            <w:pPr>
              <w:adjustRightInd/>
              <w:snapToGrid/>
              <w:rPr>
                <w:rFonts w:ascii="Arial" w:eastAsia="Times New Roman" w:hAnsi="Arial" w:cs="Arial"/>
                <w:color w:val="000000"/>
                <w:sz w:val="20"/>
                <w:szCs w:val="20"/>
                <w:lang w:val="en-US" w:eastAsia="zh-CN"/>
              </w:rPr>
            </w:pPr>
            <w:r w:rsidRPr="00754143">
              <w:rPr>
                <w:rFonts w:ascii="Arial" w:eastAsia="Times New Roman" w:hAnsi="Arial" w:cs="Arial"/>
                <w:color w:val="000000"/>
                <w:sz w:val="20"/>
                <w:szCs w:val="20"/>
                <w:lang w:val="en-US" w:eastAsia="zh-CN"/>
              </w:rPr>
              <w:t>Blanket Lien (Assets &lt; 10MM)</w:t>
            </w:r>
          </w:p>
        </w:tc>
        <w:tc>
          <w:tcPr>
            <w:tcW w:w="1343" w:type="dxa"/>
            <w:tcBorders>
              <w:top w:val="nil"/>
              <w:left w:val="nil"/>
              <w:bottom w:val="single" w:sz="12" w:space="0" w:color="auto"/>
              <w:right w:val="single" w:sz="12" w:space="0" w:color="auto"/>
            </w:tcBorders>
            <w:shd w:val="clear" w:color="auto" w:fill="auto"/>
            <w:vAlign w:val="center"/>
            <w:hideMark/>
          </w:tcPr>
          <w:p w14:paraId="4FFB0E3A" w14:textId="77777777" w:rsidR="00754143" w:rsidRPr="00754143" w:rsidRDefault="00754143" w:rsidP="00754143">
            <w:pPr>
              <w:adjustRightInd/>
              <w:snapToGrid/>
              <w:jc w:val="center"/>
              <w:rPr>
                <w:rFonts w:ascii="Arial" w:eastAsia="Times New Roman" w:hAnsi="Arial" w:cs="Arial"/>
                <w:color w:val="000000"/>
                <w:sz w:val="20"/>
                <w:szCs w:val="20"/>
                <w:lang w:val="en-US" w:eastAsia="zh-CN"/>
              </w:rPr>
            </w:pPr>
            <w:r w:rsidRPr="00754143">
              <w:rPr>
                <w:rFonts w:ascii="Arial" w:eastAsia="Times New Roman" w:hAnsi="Arial" w:cs="Arial"/>
                <w:color w:val="000000"/>
                <w:sz w:val="20"/>
                <w:szCs w:val="20"/>
                <w:lang w:val="en-US" w:eastAsia="zh-CN"/>
              </w:rPr>
              <w:t>40%</w:t>
            </w:r>
          </w:p>
        </w:tc>
        <w:tc>
          <w:tcPr>
            <w:tcW w:w="2050" w:type="dxa"/>
            <w:tcBorders>
              <w:top w:val="nil"/>
              <w:left w:val="nil"/>
              <w:bottom w:val="single" w:sz="12" w:space="0" w:color="auto"/>
              <w:right w:val="single" w:sz="12" w:space="0" w:color="auto"/>
            </w:tcBorders>
            <w:shd w:val="clear" w:color="auto" w:fill="auto"/>
            <w:vAlign w:val="center"/>
            <w:hideMark/>
          </w:tcPr>
          <w:p w14:paraId="6D5DAA33" w14:textId="77777777" w:rsidR="00754143" w:rsidRPr="00754143" w:rsidRDefault="00754143" w:rsidP="00754143">
            <w:pPr>
              <w:adjustRightInd/>
              <w:snapToGrid/>
              <w:jc w:val="center"/>
              <w:rPr>
                <w:rFonts w:ascii="Arial" w:eastAsia="Times New Roman" w:hAnsi="Arial" w:cs="Arial"/>
                <w:color w:val="000000"/>
                <w:sz w:val="20"/>
                <w:szCs w:val="20"/>
                <w:lang w:val="en-US" w:eastAsia="zh-CN"/>
              </w:rPr>
            </w:pPr>
            <w:r w:rsidRPr="00754143">
              <w:rPr>
                <w:rFonts w:ascii="Arial" w:eastAsia="Times New Roman" w:hAnsi="Arial" w:cs="Arial"/>
                <w:color w:val="000000"/>
                <w:sz w:val="20"/>
                <w:szCs w:val="20"/>
                <w:lang w:val="en-US" w:eastAsia="zh-CN"/>
              </w:rPr>
              <w:t>10.8%</w:t>
            </w:r>
          </w:p>
        </w:tc>
        <w:tc>
          <w:tcPr>
            <w:tcW w:w="1480" w:type="dxa"/>
            <w:tcBorders>
              <w:top w:val="nil"/>
              <w:left w:val="nil"/>
              <w:bottom w:val="single" w:sz="12" w:space="0" w:color="auto"/>
              <w:right w:val="single" w:sz="12" w:space="0" w:color="auto"/>
            </w:tcBorders>
            <w:shd w:val="clear" w:color="auto" w:fill="auto"/>
            <w:vAlign w:val="center"/>
            <w:hideMark/>
          </w:tcPr>
          <w:p w14:paraId="3D574C48" w14:textId="77777777" w:rsidR="00754143" w:rsidRPr="00754143" w:rsidRDefault="00754143" w:rsidP="00754143">
            <w:pPr>
              <w:adjustRightInd/>
              <w:snapToGrid/>
              <w:jc w:val="center"/>
              <w:rPr>
                <w:rFonts w:ascii="Arial" w:eastAsia="Times New Roman" w:hAnsi="Arial" w:cs="Arial"/>
                <w:color w:val="000000"/>
                <w:sz w:val="20"/>
                <w:szCs w:val="20"/>
                <w:lang w:val="en-US" w:eastAsia="zh-CN"/>
              </w:rPr>
            </w:pPr>
            <w:r w:rsidRPr="00754143">
              <w:rPr>
                <w:rFonts w:ascii="Arial" w:eastAsia="Times New Roman" w:hAnsi="Arial" w:cs="Arial"/>
                <w:color w:val="000000"/>
                <w:sz w:val="20"/>
                <w:szCs w:val="20"/>
                <w:lang w:val="en-US" w:eastAsia="zh-CN"/>
              </w:rPr>
              <w:t>29%</w:t>
            </w:r>
          </w:p>
        </w:tc>
      </w:tr>
      <w:tr w:rsidR="00754143" w:rsidRPr="00754143" w14:paraId="692A8FDF" w14:textId="77777777" w:rsidTr="00754143">
        <w:trPr>
          <w:trHeight w:val="322"/>
        </w:trPr>
        <w:tc>
          <w:tcPr>
            <w:tcW w:w="4419" w:type="dxa"/>
            <w:tcBorders>
              <w:top w:val="nil"/>
              <w:left w:val="single" w:sz="12" w:space="0" w:color="auto"/>
              <w:bottom w:val="single" w:sz="12" w:space="0" w:color="auto"/>
              <w:right w:val="single" w:sz="12" w:space="0" w:color="auto"/>
            </w:tcBorders>
            <w:shd w:val="clear" w:color="auto" w:fill="auto"/>
            <w:vAlign w:val="center"/>
            <w:hideMark/>
          </w:tcPr>
          <w:p w14:paraId="43BF0109" w14:textId="77777777" w:rsidR="00754143" w:rsidRPr="00754143" w:rsidRDefault="00754143" w:rsidP="00754143">
            <w:pPr>
              <w:adjustRightInd/>
              <w:snapToGrid/>
              <w:rPr>
                <w:rFonts w:ascii="Arial" w:eastAsia="Times New Roman" w:hAnsi="Arial" w:cs="Arial"/>
                <w:color w:val="000000"/>
                <w:sz w:val="20"/>
                <w:szCs w:val="20"/>
                <w:lang w:val="en-US" w:eastAsia="zh-CN"/>
              </w:rPr>
            </w:pPr>
            <w:r w:rsidRPr="00754143">
              <w:rPr>
                <w:rFonts w:ascii="Arial" w:eastAsia="Times New Roman" w:hAnsi="Arial" w:cs="Arial"/>
                <w:color w:val="000000"/>
                <w:sz w:val="20"/>
                <w:szCs w:val="20"/>
                <w:lang w:val="en-US" w:eastAsia="zh-CN"/>
              </w:rPr>
              <w:t>Blanket Lien (Assets &gt;= 10MM)</w:t>
            </w:r>
          </w:p>
        </w:tc>
        <w:tc>
          <w:tcPr>
            <w:tcW w:w="1343" w:type="dxa"/>
            <w:tcBorders>
              <w:top w:val="nil"/>
              <w:left w:val="nil"/>
              <w:bottom w:val="single" w:sz="12" w:space="0" w:color="auto"/>
              <w:right w:val="single" w:sz="12" w:space="0" w:color="auto"/>
            </w:tcBorders>
            <w:shd w:val="clear" w:color="auto" w:fill="auto"/>
            <w:vAlign w:val="center"/>
            <w:hideMark/>
          </w:tcPr>
          <w:p w14:paraId="11979176" w14:textId="77777777" w:rsidR="00754143" w:rsidRPr="00754143" w:rsidRDefault="00754143" w:rsidP="00754143">
            <w:pPr>
              <w:adjustRightInd/>
              <w:snapToGrid/>
              <w:jc w:val="center"/>
              <w:rPr>
                <w:rFonts w:ascii="Arial" w:eastAsia="Times New Roman" w:hAnsi="Arial" w:cs="Arial"/>
                <w:color w:val="000000"/>
                <w:sz w:val="20"/>
                <w:szCs w:val="20"/>
                <w:lang w:val="en-US" w:eastAsia="zh-CN"/>
              </w:rPr>
            </w:pPr>
            <w:r w:rsidRPr="00754143">
              <w:rPr>
                <w:rFonts w:ascii="Arial" w:eastAsia="Times New Roman" w:hAnsi="Arial" w:cs="Arial"/>
                <w:color w:val="000000"/>
                <w:sz w:val="20"/>
                <w:szCs w:val="20"/>
                <w:lang w:val="en-US" w:eastAsia="zh-CN"/>
              </w:rPr>
              <w:t>35%</w:t>
            </w:r>
          </w:p>
        </w:tc>
        <w:tc>
          <w:tcPr>
            <w:tcW w:w="2050" w:type="dxa"/>
            <w:tcBorders>
              <w:top w:val="nil"/>
              <w:left w:val="nil"/>
              <w:bottom w:val="single" w:sz="12" w:space="0" w:color="auto"/>
              <w:right w:val="single" w:sz="12" w:space="0" w:color="auto"/>
            </w:tcBorders>
            <w:shd w:val="clear" w:color="auto" w:fill="auto"/>
            <w:vAlign w:val="center"/>
            <w:hideMark/>
          </w:tcPr>
          <w:p w14:paraId="7EB41183" w14:textId="77777777" w:rsidR="00754143" w:rsidRPr="00754143" w:rsidRDefault="00754143" w:rsidP="00754143">
            <w:pPr>
              <w:adjustRightInd/>
              <w:snapToGrid/>
              <w:jc w:val="center"/>
              <w:rPr>
                <w:rFonts w:ascii="Arial" w:eastAsia="Times New Roman" w:hAnsi="Arial" w:cs="Arial"/>
                <w:color w:val="000000"/>
                <w:sz w:val="20"/>
                <w:szCs w:val="20"/>
                <w:lang w:val="en-US" w:eastAsia="zh-CN"/>
              </w:rPr>
            </w:pPr>
            <w:r w:rsidRPr="00754143">
              <w:rPr>
                <w:rFonts w:ascii="Arial" w:eastAsia="Times New Roman" w:hAnsi="Arial" w:cs="Arial"/>
                <w:color w:val="000000"/>
                <w:sz w:val="20"/>
                <w:szCs w:val="20"/>
                <w:lang w:val="en-US" w:eastAsia="zh-CN"/>
              </w:rPr>
              <w:t>10.8%</w:t>
            </w:r>
          </w:p>
        </w:tc>
        <w:tc>
          <w:tcPr>
            <w:tcW w:w="1480" w:type="dxa"/>
            <w:tcBorders>
              <w:top w:val="nil"/>
              <w:left w:val="nil"/>
              <w:bottom w:val="single" w:sz="12" w:space="0" w:color="auto"/>
              <w:right w:val="single" w:sz="12" w:space="0" w:color="auto"/>
            </w:tcBorders>
            <w:shd w:val="clear" w:color="auto" w:fill="auto"/>
            <w:vAlign w:val="center"/>
            <w:hideMark/>
          </w:tcPr>
          <w:p w14:paraId="5D10D0E4" w14:textId="77777777" w:rsidR="00754143" w:rsidRPr="00754143" w:rsidRDefault="00754143" w:rsidP="00754143">
            <w:pPr>
              <w:adjustRightInd/>
              <w:snapToGrid/>
              <w:jc w:val="center"/>
              <w:rPr>
                <w:rFonts w:ascii="Arial" w:eastAsia="Times New Roman" w:hAnsi="Arial" w:cs="Arial"/>
                <w:color w:val="000000"/>
                <w:sz w:val="20"/>
                <w:szCs w:val="20"/>
                <w:lang w:val="en-US" w:eastAsia="zh-CN"/>
              </w:rPr>
            </w:pPr>
            <w:r w:rsidRPr="00754143">
              <w:rPr>
                <w:rFonts w:ascii="Arial" w:eastAsia="Times New Roman" w:hAnsi="Arial" w:cs="Arial"/>
                <w:color w:val="000000"/>
                <w:sz w:val="20"/>
                <w:szCs w:val="20"/>
                <w:lang w:val="en-US" w:eastAsia="zh-CN"/>
              </w:rPr>
              <w:t>24%</w:t>
            </w:r>
          </w:p>
        </w:tc>
      </w:tr>
      <w:tr w:rsidR="00754143" w:rsidRPr="00754143" w14:paraId="5C9E714D" w14:textId="77777777" w:rsidTr="00754143">
        <w:trPr>
          <w:trHeight w:val="322"/>
        </w:trPr>
        <w:tc>
          <w:tcPr>
            <w:tcW w:w="4419" w:type="dxa"/>
            <w:tcBorders>
              <w:top w:val="nil"/>
              <w:left w:val="single" w:sz="12" w:space="0" w:color="auto"/>
              <w:bottom w:val="single" w:sz="12" w:space="0" w:color="auto"/>
              <w:right w:val="single" w:sz="12" w:space="0" w:color="auto"/>
            </w:tcBorders>
            <w:shd w:val="clear" w:color="auto" w:fill="auto"/>
            <w:vAlign w:val="center"/>
            <w:hideMark/>
          </w:tcPr>
          <w:p w14:paraId="20DE3E12" w14:textId="77777777" w:rsidR="00754143" w:rsidRPr="00754143" w:rsidRDefault="00754143" w:rsidP="00754143">
            <w:pPr>
              <w:adjustRightInd/>
              <w:snapToGrid/>
              <w:rPr>
                <w:rFonts w:ascii="Arial" w:eastAsia="Times New Roman" w:hAnsi="Arial" w:cs="Arial"/>
                <w:color w:val="000000"/>
                <w:sz w:val="20"/>
                <w:szCs w:val="20"/>
                <w:lang w:val="en-US" w:eastAsia="zh-CN"/>
              </w:rPr>
            </w:pPr>
            <w:r w:rsidRPr="00754143">
              <w:rPr>
                <w:rFonts w:ascii="Arial" w:eastAsia="Times New Roman" w:hAnsi="Arial" w:cs="Arial"/>
                <w:color w:val="000000"/>
                <w:sz w:val="20"/>
                <w:szCs w:val="20"/>
                <w:lang w:val="en-US" w:eastAsia="zh-CN"/>
              </w:rPr>
              <w:t>Fixed Assets/PP&amp;E</w:t>
            </w:r>
          </w:p>
        </w:tc>
        <w:tc>
          <w:tcPr>
            <w:tcW w:w="1343" w:type="dxa"/>
            <w:tcBorders>
              <w:top w:val="nil"/>
              <w:left w:val="nil"/>
              <w:bottom w:val="single" w:sz="12" w:space="0" w:color="auto"/>
              <w:right w:val="single" w:sz="12" w:space="0" w:color="auto"/>
            </w:tcBorders>
            <w:shd w:val="clear" w:color="auto" w:fill="auto"/>
            <w:vAlign w:val="center"/>
            <w:hideMark/>
          </w:tcPr>
          <w:p w14:paraId="09000D23" w14:textId="77777777" w:rsidR="00754143" w:rsidRPr="00754143" w:rsidRDefault="00754143" w:rsidP="00754143">
            <w:pPr>
              <w:adjustRightInd/>
              <w:snapToGrid/>
              <w:jc w:val="center"/>
              <w:rPr>
                <w:rFonts w:ascii="Arial" w:eastAsia="Times New Roman" w:hAnsi="Arial" w:cs="Arial"/>
                <w:color w:val="000000"/>
                <w:sz w:val="20"/>
                <w:szCs w:val="20"/>
                <w:lang w:val="en-US" w:eastAsia="zh-CN"/>
              </w:rPr>
            </w:pPr>
            <w:r w:rsidRPr="00754143">
              <w:rPr>
                <w:rFonts w:ascii="Arial" w:eastAsia="Times New Roman" w:hAnsi="Arial" w:cs="Arial"/>
                <w:color w:val="000000"/>
                <w:sz w:val="20"/>
                <w:szCs w:val="20"/>
                <w:lang w:val="en-US" w:eastAsia="zh-CN"/>
              </w:rPr>
              <w:t>45%</w:t>
            </w:r>
          </w:p>
        </w:tc>
        <w:tc>
          <w:tcPr>
            <w:tcW w:w="2050" w:type="dxa"/>
            <w:tcBorders>
              <w:top w:val="nil"/>
              <w:left w:val="nil"/>
              <w:bottom w:val="single" w:sz="12" w:space="0" w:color="auto"/>
              <w:right w:val="single" w:sz="12" w:space="0" w:color="auto"/>
            </w:tcBorders>
            <w:shd w:val="clear" w:color="auto" w:fill="auto"/>
            <w:vAlign w:val="center"/>
            <w:hideMark/>
          </w:tcPr>
          <w:p w14:paraId="6204ADF6" w14:textId="77777777" w:rsidR="00754143" w:rsidRPr="00754143" w:rsidRDefault="00754143" w:rsidP="00754143">
            <w:pPr>
              <w:adjustRightInd/>
              <w:snapToGrid/>
              <w:jc w:val="center"/>
              <w:rPr>
                <w:rFonts w:ascii="Arial" w:eastAsia="Times New Roman" w:hAnsi="Arial" w:cs="Arial"/>
                <w:color w:val="000000"/>
                <w:sz w:val="20"/>
                <w:szCs w:val="20"/>
                <w:lang w:val="en-US" w:eastAsia="zh-CN"/>
              </w:rPr>
            </w:pPr>
            <w:r w:rsidRPr="00754143">
              <w:rPr>
                <w:rFonts w:ascii="Arial" w:eastAsia="Times New Roman" w:hAnsi="Arial" w:cs="Arial"/>
                <w:color w:val="000000"/>
                <w:sz w:val="20"/>
                <w:szCs w:val="20"/>
                <w:lang w:val="en-US" w:eastAsia="zh-CN"/>
              </w:rPr>
              <w:t>7.3%</w:t>
            </w:r>
          </w:p>
        </w:tc>
        <w:tc>
          <w:tcPr>
            <w:tcW w:w="1480" w:type="dxa"/>
            <w:tcBorders>
              <w:top w:val="nil"/>
              <w:left w:val="nil"/>
              <w:bottom w:val="single" w:sz="12" w:space="0" w:color="auto"/>
              <w:right w:val="single" w:sz="12" w:space="0" w:color="auto"/>
            </w:tcBorders>
            <w:shd w:val="clear" w:color="auto" w:fill="auto"/>
            <w:vAlign w:val="center"/>
            <w:hideMark/>
          </w:tcPr>
          <w:p w14:paraId="6892A3AF" w14:textId="77777777" w:rsidR="00754143" w:rsidRPr="00754143" w:rsidRDefault="00754143" w:rsidP="00754143">
            <w:pPr>
              <w:adjustRightInd/>
              <w:snapToGrid/>
              <w:jc w:val="center"/>
              <w:rPr>
                <w:rFonts w:ascii="Arial" w:eastAsia="Times New Roman" w:hAnsi="Arial" w:cs="Arial"/>
                <w:color w:val="000000"/>
                <w:sz w:val="20"/>
                <w:szCs w:val="20"/>
                <w:lang w:val="en-US" w:eastAsia="zh-CN"/>
              </w:rPr>
            </w:pPr>
            <w:r w:rsidRPr="00754143">
              <w:rPr>
                <w:rFonts w:ascii="Arial" w:eastAsia="Times New Roman" w:hAnsi="Arial" w:cs="Arial"/>
                <w:color w:val="000000"/>
                <w:sz w:val="20"/>
                <w:szCs w:val="20"/>
                <w:lang w:val="en-US" w:eastAsia="zh-CN"/>
              </w:rPr>
              <w:t>38%</w:t>
            </w:r>
          </w:p>
        </w:tc>
      </w:tr>
      <w:tr w:rsidR="00754143" w:rsidRPr="00754143" w14:paraId="1FEA5595" w14:textId="77777777" w:rsidTr="00754143">
        <w:trPr>
          <w:trHeight w:val="322"/>
        </w:trPr>
        <w:tc>
          <w:tcPr>
            <w:tcW w:w="4419" w:type="dxa"/>
            <w:tcBorders>
              <w:top w:val="nil"/>
              <w:left w:val="single" w:sz="12" w:space="0" w:color="auto"/>
              <w:bottom w:val="single" w:sz="12" w:space="0" w:color="auto"/>
              <w:right w:val="single" w:sz="12" w:space="0" w:color="auto"/>
            </w:tcBorders>
            <w:shd w:val="clear" w:color="auto" w:fill="auto"/>
            <w:vAlign w:val="center"/>
            <w:hideMark/>
          </w:tcPr>
          <w:p w14:paraId="456D730F" w14:textId="77777777" w:rsidR="00754143" w:rsidRPr="00754143" w:rsidRDefault="00754143" w:rsidP="00754143">
            <w:pPr>
              <w:adjustRightInd/>
              <w:snapToGrid/>
              <w:rPr>
                <w:rFonts w:ascii="Arial" w:eastAsia="Times New Roman" w:hAnsi="Arial" w:cs="Arial"/>
                <w:color w:val="000000"/>
                <w:sz w:val="20"/>
                <w:szCs w:val="20"/>
                <w:lang w:val="en-US" w:eastAsia="zh-CN"/>
              </w:rPr>
            </w:pPr>
            <w:r w:rsidRPr="00754143">
              <w:rPr>
                <w:rFonts w:ascii="Arial" w:eastAsia="Times New Roman" w:hAnsi="Arial" w:cs="Arial"/>
                <w:color w:val="000000"/>
                <w:sz w:val="20"/>
                <w:szCs w:val="20"/>
                <w:lang w:val="en-US" w:eastAsia="zh-CN"/>
              </w:rPr>
              <w:t>R/E Constr. Projects/ADS</w:t>
            </w:r>
          </w:p>
        </w:tc>
        <w:tc>
          <w:tcPr>
            <w:tcW w:w="1343" w:type="dxa"/>
            <w:tcBorders>
              <w:top w:val="nil"/>
              <w:left w:val="nil"/>
              <w:bottom w:val="single" w:sz="12" w:space="0" w:color="auto"/>
              <w:right w:val="single" w:sz="12" w:space="0" w:color="auto"/>
            </w:tcBorders>
            <w:shd w:val="clear" w:color="auto" w:fill="auto"/>
            <w:vAlign w:val="center"/>
            <w:hideMark/>
          </w:tcPr>
          <w:p w14:paraId="12E3E95C" w14:textId="77777777" w:rsidR="00754143" w:rsidRPr="00754143" w:rsidRDefault="00754143" w:rsidP="00754143">
            <w:pPr>
              <w:adjustRightInd/>
              <w:snapToGrid/>
              <w:jc w:val="center"/>
              <w:rPr>
                <w:rFonts w:ascii="Arial" w:eastAsia="Times New Roman" w:hAnsi="Arial" w:cs="Arial"/>
                <w:color w:val="000000"/>
                <w:sz w:val="20"/>
                <w:szCs w:val="20"/>
                <w:lang w:val="en-US" w:eastAsia="zh-CN"/>
              </w:rPr>
            </w:pPr>
            <w:r w:rsidRPr="00754143">
              <w:rPr>
                <w:rFonts w:ascii="Arial" w:eastAsia="Times New Roman" w:hAnsi="Arial" w:cs="Arial"/>
                <w:color w:val="000000"/>
                <w:sz w:val="20"/>
                <w:szCs w:val="20"/>
                <w:lang w:val="en-US" w:eastAsia="zh-CN"/>
              </w:rPr>
              <w:t>55%</w:t>
            </w:r>
          </w:p>
        </w:tc>
        <w:tc>
          <w:tcPr>
            <w:tcW w:w="2050" w:type="dxa"/>
            <w:tcBorders>
              <w:top w:val="nil"/>
              <w:left w:val="nil"/>
              <w:bottom w:val="single" w:sz="12" w:space="0" w:color="auto"/>
              <w:right w:val="single" w:sz="12" w:space="0" w:color="auto"/>
            </w:tcBorders>
            <w:shd w:val="clear" w:color="auto" w:fill="auto"/>
            <w:vAlign w:val="center"/>
            <w:hideMark/>
          </w:tcPr>
          <w:p w14:paraId="4C7C18E8" w14:textId="77777777" w:rsidR="00754143" w:rsidRPr="00754143" w:rsidRDefault="00754143" w:rsidP="00754143">
            <w:pPr>
              <w:adjustRightInd/>
              <w:snapToGrid/>
              <w:jc w:val="center"/>
              <w:rPr>
                <w:rFonts w:ascii="Arial" w:eastAsia="Times New Roman" w:hAnsi="Arial" w:cs="Arial"/>
                <w:color w:val="000000"/>
                <w:sz w:val="20"/>
                <w:szCs w:val="20"/>
                <w:lang w:val="en-US" w:eastAsia="zh-CN"/>
              </w:rPr>
            </w:pPr>
            <w:r w:rsidRPr="00754143">
              <w:rPr>
                <w:rFonts w:ascii="Arial" w:eastAsia="Times New Roman" w:hAnsi="Arial" w:cs="Arial"/>
                <w:color w:val="000000"/>
                <w:sz w:val="20"/>
                <w:szCs w:val="20"/>
                <w:lang w:val="en-US" w:eastAsia="zh-CN"/>
              </w:rPr>
              <w:t>5.8%</w:t>
            </w:r>
          </w:p>
        </w:tc>
        <w:tc>
          <w:tcPr>
            <w:tcW w:w="1480" w:type="dxa"/>
            <w:tcBorders>
              <w:top w:val="nil"/>
              <w:left w:val="nil"/>
              <w:bottom w:val="single" w:sz="12" w:space="0" w:color="auto"/>
              <w:right w:val="single" w:sz="12" w:space="0" w:color="auto"/>
            </w:tcBorders>
            <w:shd w:val="clear" w:color="auto" w:fill="auto"/>
            <w:vAlign w:val="center"/>
            <w:hideMark/>
          </w:tcPr>
          <w:p w14:paraId="4FD455BF" w14:textId="77777777" w:rsidR="00754143" w:rsidRPr="00754143" w:rsidRDefault="00754143" w:rsidP="00754143">
            <w:pPr>
              <w:adjustRightInd/>
              <w:snapToGrid/>
              <w:jc w:val="center"/>
              <w:rPr>
                <w:rFonts w:ascii="Arial" w:eastAsia="Times New Roman" w:hAnsi="Arial" w:cs="Arial"/>
                <w:color w:val="000000"/>
                <w:sz w:val="20"/>
                <w:szCs w:val="20"/>
                <w:lang w:val="en-US" w:eastAsia="zh-CN"/>
              </w:rPr>
            </w:pPr>
            <w:r w:rsidRPr="00754143">
              <w:rPr>
                <w:rFonts w:ascii="Arial" w:eastAsia="Times New Roman" w:hAnsi="Arial" w:cs="Arial"/>
                <w:color w:val="000000"/>
                <w:sz w:val="20"/>
                <w:szCs w:val="20"/>
                <w:lang w:val="en-US" w:eastAsia="zh-CN"/>
              </w:rPr>
              <w:t>49%</w:t>
            </w:r>
          </w:p>
        </w:tc>
      </w:tr>
      <w:tr w:rsidR="00754143" w:rsidRPr="00754143" w14:paraId="76824A63" w14:textId="77777777" w:rsidTr="00754143">
        <w:trPr>
          <w:trHeight w:val="322"/>
        </w:trPr>
        <w:tc>
          <w:tcPr>
            <w:tcW w:w="4419" w:type="dxa"/>
            <w:tcBorders>
              <w:top w:val="nil"/>
              <w:left w:val="single" w:sz="12" w:space="0" w:color="auto"/>
              <w:bottom w:val="single" w:sz="12" w:space="0" w:color="auto"/>
              <w:right w:val="single" w:sz="12" w:space="0" w:color="auto"/>
            </w:tcBorders>
            <w:shd w:val="clear" w:color="auto" w:fill="auto"/>
            <w:vAlign w:val="center"/>
            <w:hideMark/>
          </w:tcPr>
          <w:p w14:paraId="7BE1FCC2" w14:textId="77777777" w:rsidR="00754143" w:rsidRPr="00754143" w:rsidRDefault="00754143" w:rsidP="00754143">
            <w:pPr>
              <w:adjustRightInd/>
              <w:snapToGrid/>
              <w:rPr>
                <w:rFonts w:ascii="Arial" w:eastAsia="Times New Roman" w:hAnsi="Arial" w:cs="Arial"/>
                <w:color w:val="000000"/>
                <w:sz w:val="20"/>
                <w:szCs w:val="20"/>
                <w:lang w:val="en-US" w:eastAsia="zh-CN"/>
              </w:rPr>
            </w:pPr>
            <w:r w:rsidRPr="00754143">
              <w:rPr>
                <w:rFonts w:ascii="Arial" w:eastAsia="Times New Roman" w:hAnsi="Arial" w:cs="Arial"/>
                <w:color w:val="000000"/>
                <w:sz w:val="20"/>
                <w:szCs w:val="20"/>
                <w:lang w:val="en-US" w:eastAsia="zh-CN"/>
              </w:rPr>
              <w:t>Residential Real Estate- 1st Charge</w:t>
            </w:r>
          </w:p>
        </w:tc>
        <w:tc>
          <w:tcPr>
            <w:tcW w:w="1343" w:type="dxa"/>
            <w:tcBorders>
              <w:top w:val="nil"/>
              <w:left w:val="nil"/>
              <w:bottom w:val="single" w:sz="12" w:space="0" w:color="auto"/>
              <w:right w:val="single" w:sz="12" w:space="0" w:color="auto"/>
            </w:tcBorders>
            <w:shd w:val="clear" w:color="auto" w:fill="auto"/>
            <w:vAlign w:val="center"/>
            <w:hideMark/>
          </w:tcPr>
          <w:p w14:paraId="27AA9132" w14:textId="77777777" w:rsidR="00754143" w:rsidRPr="00754143" w:rsidRDefault="00754143" w:rsidP="00754143">
            <w:pPr>
              <w:adjustRightInd/>
              <w:snapToGrid/>
              <w:jc w:val="center"/>
              <w:rPr>
                <w:rFonts w:ascii="Arial" w:eastAsia="Times New Roman" w:hAnsi="Arial" w:cs="Arial"/>
                <w:color w:val="000000"/>
                <w:sz w:val="20"/>
                <w:szCs w:val="20"/>
                <w:lang w:val="en-US" w:eastAsia="zh-CN"/>
              </w:rPr>
            </w:pPr>
            <w:r w:rsidRPr="00754143">
              <w:rPr>
                <w:rFonts w:ascii="Arial" w:eastAsia="Times New Roman" w:hAnsi="Arial" w:cs="Arial"/>
                <w:color w:val="000000"/>
                <w:sz w:val="20"/>
                <w:szCs w:val="20"/>
                <w:lang w:val="en-US" w:eastAsia="zh-CN"/>
              </w:rPr>
              <w:t>55%</w:t>
            </w:r>
          </w:p>
        </w:tc>
        <w:tc>
          <w:tcPr>
            <w:tcW w:w="2050" w:type="dxa"/>
            <w:tcBorders>
              <w:top w:val="nil"/>
              <w:left w:val="nil"/>
              <w:bottom w:val="single" w:sz="12" w:space="0" w:color="auto"/>
              <w:right w:val="single" w:sz="12" w:space="0" w:color="auto"/>
            </w:tcBorders>
            <w:shd w:val="clear" w:color="auto" w:fill="auto"/>
            <w:vAlign w:val="center"/>
            <w:hideMark/>
          </w:tcPr>
          <w:p w14:paraId="5590E23C" w14:textId="77777777" w:rsidR="00754143" w:rsidRPr="00754143" w:rsidRDefault="00754143" w:rsidP="00754143">
            <w:pPr>
              <w:adjustRightInd/>
              <w:snapToGrid/>
              <w:jc w:val="center"/>
              <w:rPr>
                <w:rFonts w:ascii="Arial" w:eastAsia="Times New Roman" w:hAnsi="Arial" w:cs="Arial"/>
                <w:color w:val="000000"/>
                <w:sz w:val="20"/>
                <w:szCs w:val="20"/>
                <w:lang w:val="en-US" w:eastAsia="zh-CN"/>
              </w:rPr>
            </w:pPr>
            <w:r w:rsidRPr="00754143">
              <w:rPr>
                <w:rFonts w:ascii="Arial" w:eastAsia="Times New Roman" w:hAnsi="Arial" w:cs="Arial"/>
                <w:color w:val="000000"/>
                <w:sz w:val="20"/>
                <w:szCs w:val="20"/>
                <w:lang w:val="en-US" w:eastAsia="zh-CN"/>
              </w:rPr>
              <w:t>12.4%</w:t>
            </w:r>
          </w:p>
        </w:tc>
        <w:tc>
          <w:tcPr>
            <w:tcW w:w="1480" w:type="dxa"/>
            <w:tcBorders>
              <w:top w:val="nil"/>
              <w:left w:val="nil"/>
              <w:bottom w:val="single" w:sz="12" w:space="0" w:color="auto"/>
              <w:right w:val="single" w:sz="12" w:space="0" w:color="auto"/>
            </w:tcBorders>
            <w:shd w:val="clear" w:color="auto" w:fill="auto"/>
            <w:vAlign w:val="center"/>
            <w:hideMark/>
          </w:tcPr>
          <w:p w14:paraId="3244050B" w14:textId="77777777" w:rsidR="00754143" w:rsidRPr="00754143" w:rsidRDefault="00754143" w:rsidP="00754143">
            <w:pPr>
              <w:adjustRightInd/>
              <w:snapToGrid/>
              <w:jc w:val="center"/>
              <w:rPr>
                <w:rFonts w:ascii="Arial" w:eastAsia="Times New Roman" w:hAnsi="Arial" w:cs="Arial"/>
                <w:color w:val="000000"/>
                <w:sz w:val="20"/>
                <w:szCs w:val="20"/>
                <w:lang w:val="en-US" w:eastAsia="zh-CN"/>
              </w:rPr>
            </w:pPr>
            <w:r w:rsidRPr="00754143">
              <w:rPr>
                <w:rFonts w:ascii="Arial" w:eastAsia="Times New Roman" w:hAnsi="Arial" w:cs="Arial"/>
                <w:color w:val="000000"/>
                <w:sz w:val="20"/>
                <w:szCs w:val="20"/>
                <w:lang w:val="en-US" w:eastAsia="zh-CN"/>
              </w:rPr>
              <w:t>43%</w:t>
            </w:r>
          </w:p>
        </w:tc>
      </w:tr>
      <w:tr w:rsidR="00754143" w:rsidRPr="00754143" w14:paraId="2ABDE310" w14:textId="77777777" w:rsidTr="00754143">
        <w:trPr>
          <w:trHeight w:val="322"/>
        </w:trPr>
        <w:tc>
          <w:tcPr>
            <w:tcW w:w="4419" w:type="dxa"/>
            <w:tcBorders>
              <w:top w:val="nil"/>
              <w:left w:val="single" w:sz="12" w:space="0" w:color="auto"/>
              <w:bottom w:val="single" w:sz="12" w:space="0" w:color="auto"/>
              <w:right w:val="single" w:sz="12" w:space="0" w:color="auto"/>
            </w:tcBorders>
            <w:shd w:val="clear" w:color="auto" w:fill="auto"/>
            <w:vAlign w:val="center"/>
            <w:hideMark/>
          </w:tcPr>
          <w:p w14:paraId="7F6CBE88" w14:textId="77777777" w:rsidR="00754143" w:rsidRPr="00754143" w:rsidRDefault="00754143" w:rsidP="00754143">
            <w:pPr>
              <w:adjustRightInd/>
              <w:snapToGrid/>
              <w:rPr>
                <w:rFonts w:ascii="Arial" w:eastAsia="Times New Roman" w:hAnsi="Arial" w:cs="Arial"/>
                <w:color w:val="000000"/>
                <w:sz w:val="20"/>
                <w:szCs w:val="20"/>
                <w:lang w:val="en-US" w:eastAsia="zh-CN"/>
              </w:rPr>
            </w:pPr>
            <w:r w:rsidRPr="00754143">
              <w:rPr>
                <w:rFonts w:ascii="Arial" w:eastAsia="Times New Roman" w:hAnsi="Arial" w:cs="Arial"/>
                <w:color w:val="000000"/>
                <w:sz w:val="20"/>
                <w:szCs w:val="20"/>
                <w:lang w:val="en-US" w:eastAsia="zh-CN"/>
              </w:rPr>
              <w:t>Residential Real Estate- Other</w:t>
            </w:r>
          </w:p>
        </w:tc>
        <w:tc>
          <w:tcPr>
            <w:tcW w:w="1343" w:type="dxa"/>
            <w:tcBorders>
              <w:top w:val="nil"/>
              <w:left w:val="nil"/>
              <w:bottom w:val="single" w:sz="12" w:space="0" w:color="auto"/>
              <w:right w:val="single" w:sz="12" w:space="0" w:color="auto"/>
            </w:tcBorders>
            <w:shd w:val="clear" w:color="auto" w:fill="auto"/>
            <w:vAlign w:val="center"/>
            <w:hideMark/>
          </w:tcPr>
          <w:p w14:paraId="09D6704E" w14:textId="77777777" w:rsidR="00754143" w:rsidRPr="00754143" w:rsidRDefault="00754143" w:rsidP="00754143">
            <w:pPr>
              <w:adjustRightInd/>
              <w:snapToGrid/>
              <w:jc w:val="center"/>
              <w:rPr>
                <w:rFonts w:ascii="Arial" w:eastAsia="Times New Roman" w:hAnsi="Arial" w:cs="Arial"/>
                <w:color w:val="000000"/>
                <w:sz w:val="20"/>
                <w:szCs w:val="20"/>
                <w:lang w:val="en-US" w:eastAsia="zh-CN"/>
              </w:rPr>
            </w:pPr>
            <w:r w:rsidRPr="00754143">
              <w:rPr>
                <w:rFonts w:ascii="Arial" w:eastAsia="Times New Roman" w:hAnsi="Arial" w:cs="Arial"/>
                <w:color w:val="000000"/>
                <w:sz w:val="20"/>
                <w:szCs w:val="20"/>
                <w:lang w:val="en-US" w:eastAsia="zh-CN"/>
              </w:rPr>
              <w:t>60%</w:t>
            </w:r>
          </w:p>
        </w:tc>
        <w:tc>
          <w:tcPr>
            <w:tcW w:w="2050" w:type="dxa"/>
            <w:tcBorders>
              <w:top w:val="nil"/>
              <w:left w:val="nil"/>
              <w:bottom w:val="single" w:sz="12" w:space="0" w:color="auto"/>
              <w:right w:val="single" w:sz="12" w:space="0" w:color="auto"/>
            </w:tcBorders>
            <w:shd w:val="clear" w:color="auto" w:fill="auto"/>
            <w:vAlign w:val="center"/>
            <w:hideMark/>
          </w:tcPr>
          <w:p w14:paraId="029F0E6C" w14:textId="77777777" w:rsidR="00754143" w:rsidRPr="00754143" w:rsidRDefault="00754143" w:rsidP="00754143">
            <w:pPr>
              <w:adjustRightInd/>
              <w:snapToGrid/>
              <w:jc w:val="center"/>
              <w:rPr>
                <w:rFonts w:ascii="Arial" w:eastAsia="Times New Roman" w:hAnsi="Arial" w:cs="Arial"/>
                <w:color w:val="000000"/>
                <w:sz w:val="20"/>
                <w:szCs w:val="20"/>
                <w:lang w:val="en-US" w:eastAsia="zh-CN"/>
              </w:rPr>
            </w:pPr>
            <w:r w:rsidRPr="00754143">
              <w:rPr>
                <w:rFonts w:ascii="Arial" w:eastAsia="Times New Roman" w:hAnsi="Arial" w:cs="Arial"/>
                <w:color w:val="000000"/>
                <w:sz w:val="20"/>
                <w:szCs w:val="20"/>
                <w:lang w:val="en-US" w:eastAsia="zh-CN"/>
              </w:rPr>
              <w:t>12.4%</w:t>
            </w:r>
          </w:p>
        </w:tc>
        <w:tc>
          <w:tcPr>
            <w:tcW w:w="1480" w:type="dxa"/>
            <w:tcBorders>
              <w:top w:val="nil"/>
              <w:left w:val="nil"/>
              <w:bottom w:val="single" w:sz="12" w:space="0" w:color="auto"/>
              <w:right w:val="single" w:sz="12" w:space="0" w:color="auto"/>
            </w:tcBorders>
            <w:shd w:val="clear" w:color="auto" w:fill="auto"/>
            <w:vAlign w:val="center"/>
            <w:hideMark/>
          </w:tcPr>
          <w:p w14:paraId="2AF8ED8C" w14:textId="77777777" w:rsidR="00754143" w:rsidRPr="00754143" w:rsidRDefault="00754143" w:rsidP="00754143">
            <w:pPr>
              <w:adjustRightInd/>
              <w:snapToGrid/>
              <w:jc w:val="center"/>
              <w:rPr>
                <w:rFonts w:ascii="Arial" w:eastAsia="Times New Roman" w:hAnsi="Arial" w:cs="Arial"/>
                <w:color w:val="000000"/>
                <w:sz w:val="20"/>
                <w:szCs w:val="20"/>
                <w:lang w:val="en-US" w:eastAsia="zh-CN"/>
              </w:rPr>
            </w:pPr>
            <w:r w:rsidRPr="00754143">
              <w:rPr>
                <w:rFonts w:ascii="Arial" w:eastAsia="Times New Roman" w:hAnsi="Arial" w:cs="Arial"/>
                <w:color w:val="000000"/>
                <w:sz w:val="20"/>
                <w:szCs w:val="20"/>
                <w:lang w:val="en-US" w:eastAsia="zh-CN"/>
              </w:rPr>
              <w:t>48%</w:t>
            </w:r>
          </w:p>
        </w:tc>
      </w:tr>
      <w:tr w:rsidR="00754143" w:rsidRPr="00754143" w14:paraId="3693A14A" w14:textId="77777777" w:rsidTr="00754143">
        <w:trPr>
          <w:trHeight w:val="322"/>
        </w:trPr>
        <w:tc>
          <w:tcPr>
            <w:tcW w:w="4419" w:type="dxa"/>
            <w:tcBorders>
              <w:top w:val="nil"/>
              <w:left w:val="single" w:sz="12" w:space="0" w:color="auto"/>
              <w:bottom w:val="single" w:sz="12" w:space="0" w:color="auto"/>
              <w:right w:val="single" w:sz="12" w:space="0" w:color="auto"/>
            </w:tcBorders>
            <w:shd w:val="clear" w:color="auto" w:fill="auto"/>
            <w:vAlign w:val="center"/>
            <w:hideMark/>
          </w:tcPr>
          <w:p w14:paraId="51BCA711" w14:textId="77777777" w:rsidR="00754143" w:rsidRPr="00754143" w:rsidRDefault="00754143" w:rsidP="00754143">
            <w:pPr>
              <w:adjustRightInd/>
              <w:snapToGrid/>
              <w:rPr>
                <w:rFonts w:ascii="Arial" w:eastAsia="Times New Roman" w:hAnsi="Arial" w:cs="Arial"/>
                <w:color w:val="000000"/>
                <w:sz w:val="20"/>
                <w:szCs w:val="20"/>
                <w:lang w:val="en-US" w:eastAsia="zh-CN"/>
              </w:rPr>
            </w:pPr>
            <w:r w:rsidRPr="00754143">
              <w:rPr>
                <w:rFonts w:ascii="Arial" w:eastAsia="Times New Roman" w:hAnsi="Arial" w:cs="Arial"/>
                <w:color w:val="000000"/>
                <w:sz w:val="20"/>
                <w:szCs w:val="20"/>
                <w:lang w:val="en-US" w:eastAsia="zh-CN"/>
              </w:rPr>
              <w:t>Unsecured</w:t>
            </w:r>
          </w:p>
        </w:tc>
        <w:tc>
          <w:tcPr>
            <w:tcW w:w="1343" w:type="dxa"/>
            <w:tcBorders>
              <w:top w:val="nil"/>
              <w:left w:val="nil"/>
              <w:bottom w:val="single" w:sz="12" w:space="0" w:color="auto"/>
              <w:right w:val="single" w:sz="12" w:space="0" w:color="auto"/>
            </w:tcBorders>
            <w:shd w:val="clear" w:color="auto" w:fill="auto"/>
            <w:vAlign w:val="center"/>
            <w:hideMark/>
          </w:tcPr>
          <w:p w14:paraId="4D62113D" w14:textId="77777777" w:rsidR="00754143" w:rsidRPr="00754143" w:rsidRDefault="00754143" w:rsidP="00754143">
            <w:pPr>
              <w:adjustRightInd/>
              <w:snapToGrid/>
              <w:jc w:val="center"/>
              <w:rPr>
                <w:rFonts w:ascii="Arial" w:eastAsia="Times New Roman" w:hAnsi="Arial" w:cs="Arial"/>
                <w:color w:val="000000"/>
                <w:sz w:val="20"/>
                <w:szCs w:val="20"/>
                <w:lang w:val="en-US" w:eastAsia="zh-CN"/>
              </w:rPr>
            </w:pPr>
            <w:r w:rsidRPr="00754143">
              <w:rPr>
                <w:rFonts w:ascii="Arial" w:eastAsia="Times New Roman" w:hAnsi="Arial" w:cs="Arial"/>
                <w:color w:val="000000"/>
                <w:sz w:val="20"/>
                <w:szCs w:val="20"/>
                <w:lang w:val="en-US" w:eastAsia="zh-CN"/>
              </w:rPr>
              <w:t>65%</w:t>
            </w:r>
          </w:p>
        </w:tc>
        <w:tc>
          <w:tcPr>
            <w:tcW w:w="2050" w:type="dxa"/>
            <w:tcBorders>
              <w:top w:val="nil"/>
              <w:left w:val="nil"/>
              <w:bottom w:val="single" w:sz="12" w:space="0" w:color="auto"/>
              <w:right w:val="single" w:sz="12" w:space="0" w:color="auto"/>
            </w:tcBorders>
            <w:shd w:val="clear" w:color="auto" w:fill="auto"/>
            <w:vAlign w:val="center"/>
            <w:hideMark/>
          </w:tcPr>
          <w:p w14:paraId="463C37BD" w14:textId="77777777" w:rsidR="00754143" w:rsidRPr="00754143" w:rsidRDefault="00754143" w:rsidP="00754143">
            <w:pPr>
              <w:adjustRightInd/>
              <w:snapToGrid/>
              <w:jc w:val="center"/>
              <w:rPr>
                <w:rFonts w:ascii="Arial" w:eastAsia="Times New Roman" w:hAnsi="Arial" w:cs="Arial"/>
                <w:color w:val="000000"/>
                <w:sz w:val="20"/>
                <w:szCs w:val="20"/>
                <w:lang w:val="en-US" w:eastAsia="zh-CN"/>
              </w:rPr>
            </w:pPr>
            <w:r w:rsidRPr="00754143">
              <w:rPr>
                <w:rFonts w:ascii="Arial" w:eastAsia="Times New Roman" w:hAnsi="Arial" w:cs="Arial"/>
                <w:color w:val="000000"/>
                <w:sz w:val="20"/>
                <w:szCs w:val="20"/>
                <w:lang w:val="en-US" w:eastAsia="zh-CN"/>
              </w:rPr>
              <w:t>16.6%</w:t>
            </w:r>
          </w:p>
        </w:tc>
        <w:tc>
          <w:tcPr>
            <w:tcW w:w="1480" w:type="dxa"/>
            <w:tcBorders>
              <w:top w:val="nil"/>
              <w:left w:val="nil"/>
              <w:bottom w:val="single" w:sz="12" w:space="0" w:color="auto"/>
              <w:right w:val="single" w:sz="12" w:space="0" w:color="auto"/>
            </w:tcBorders>
            <w:shd w:val="clear" w:color="auto" w:fill="auto"/>
            <w:vAlign w:val="center"/>
            <w:hideMark/>
          </w:tcPr>
          <w:p w14:paraId="0F331AB1" w14:textId="77777777" w:rsidR="00754143" w:rsidRPr="00754143" w:rsidRDefault="00754143" w:rsidP="00754143">
            <w:pPr>
              <w:adjustRightInd/>
              <w:snapToGrid/>
              <w:jc w:val="center"/>
              <w:rPr>
                <w:rFonts w:ascii="Arial" w:eastAsia="Times New Roman" w:hAnsi="Arial" w:cs="Arial"/>
                <w:color w:val="000000"/>
                <w:sz w:val="20"/>
                <w:szCs w:val="20"/>
                <w:lang w:val="en-US" w:eastAsia="zh-CN"/>
              </w:rPr>
            </w:pPr>
            <w:r w:rsidRPr="00754143">
              <w:rPr>
                <w:rFonts w:ascii="Arial" w:eastAsia="Times New Roman" w:hAnsi="Arial" w:cs="Arial"/>
                <w:color w:val="000000"/>
                <w:sz w:val="20"/>
                <w:szCs w:val="20"/>
                <w:lang w:val="en-US" w:eastAsia="zh-CN"/>
              </w:rPr>
              <w:t>48%</w:t>
            </w:r>
          </w:p>
        </w:tc>
      </w:tr>
      <w:tr w:rsidR="00754143" w:rsidRPr="00754143" w14:paraId="068D8956" w14:textId="77777777" w:rsidTr="00754143">
        <w:trPr>
          <w:trHeight w:val="322"/>
        </w:trPr>
        <w:tc>
          <w:tcPr>
            <w:tcW w:w="4419" w:type="dxa"/>
            <w:tcBorders>
              <w:top w:val="nil"/>
              <w:left w:val="single" w:sz="12" w:space="0" w:color="auto"/>
              <w:bottom w:val="single" w:sz="12" w:space="0" w:color="auto"/>
              <w:right w:val="single" w:sz="12" w:space="0" w:color="auto"/>
            </w:tcBorders>
            <w:shd w:val="clear" w:color="auto" w:fill="auto"/>
            <w:vAlign w:val="center"/>
            <w:hideMark/>
          </w:tcPr>
          <w:p w14:paraId="589F5512" w14:textId="77777777" w:rsidR="00754143" w:rsidRPr="00754143" w:rsidRDefault="00754143" w:rsidP="00754143">
            <w:pPr>
              <w:adjustRightInd/>
              <w:snapToGrid/>
              <w:rPr>
                <w:rFonts w:ascii="Arial" w:eastAsia="Times New Roman" w:hAnsi="Arial" w:cs="Arial"/>
                <w:color w:val="000000"/>
                <w:sz w:val="20"/>
                <w:szCs w:val="20"/>
                <w:lang w:val="en-US" w:eastAsia="zh-CN"/>
              </w:rPr>
            </w:pPr>
            <w:r w:rsidRPr="00754143">
              <w:rPr>
                <w:rFonts w:ascii="Arial" w:eastAsia="Times New Roman" w:hAnsi="Arial" w:cs="Arial"/>
                <w:color w:val="000000"/>
                <w:sz w:val="20"/>
                <w:szCs w:val="20"/>
                <w:lang w:val="en-US" w:eastAsia="zh-CN"/>
              </w:rPr>
              <w:t>Secured No Lending Value</w:t>
            </w:r>
          </w:p>
        </w:tc>
        <w:tc>
          <w:tcPr>
            <w:tcW w:w="1343" w:type="dxa"/>
            <w:tcBorders>
              <w:top w:val="nil"/>
              <w:left w:val="nil"/>
              <w:bottom w:val="single" w:sz="12" w:space="0" w:color="auto"/>
              <w:right w:val="single" w:sz="12" w:space="0" w:color="auto"/>
            </w:tcBorders>
            <w:shd w:val="clear" w:color="auto" w:fill="auto"/>
            <w:vAlign w:val="center"/>
            <w:hideMark/>
          </w:tcPr>
          <w:p w14:paraId="738F6E6D" w14:textId="77777777" w:rsidR="00754143" w:rsidRPr="00754143" w:rsidRDefault="00754143" w:rsidP="00754143">
            <w:pPr>
              <w:adjustRightInd/>
              <w:snapToGrid/>
              <w:jc w:val="center"/>
              <w:rPr>
                <w:rFonts w:ascii="Arial" w:eastAsia="Times New Roman" w:hAnsi="Arial" w:cs="Arial"/>
                <w:color w:val="000000"/>
                <w:sz w:val="20"/>
                <w:szCs w:val="20"/>
                <w:lang w:val="en-US" w:eastAsia="zh-CN"/>
              </w:rPr>
            </w:pPr>
            <w:r w:rsidRPr="00754143">
              <w:rPr>
                <w:rFonts w:ascii="Arial" w:eastAsia="Times New Roman" w:hAnsi="Arial" w:cs="Arial"/>
                <w:color w:val="000000"/>
                <w:sz w:val="20"/>
                <w:szCs w:val="20"/>
                <w:lang w:val="en-US" w:eastAsia="zh-CN"/>
              </w:rPr>
              <w:t>65%</w:t>
            </w:r>
          </w:p>
        </w:tc>
        <w:tc>
          <w:tcPr>
            <w:tcW w:w="2050" w:type="dxa"/>
            <w:tcBorders>
              <w:top w:val="nil"/>
              <w:left w:val="nil"/>
              <w:bottom w:val="single" w:sz="12" w:space="0" w:color="auto"/>
              <w:right w:val="single" w:sz="12" w:space="0" w:color="auto"/>
            </w:tcBorders>
            <w:shd w:val="clear" w:color="auto" w:fill="auto"/>
            <w:vAlign w:val="center"/>
            <w:hideMark/>
          </w:tcPr>
          <w:p w14:paraId="608C3219" w14:textId="77777777" w:rsidR="00754143" w:rsidRPr="00754143" w:rsidRDefault="00754143" w:rsidP="00754143">
            <w:pPr>
              <w:adjustRightInd/>
              <w:snapToGrid/>
              <w:jc w:val="center"/>
              <w:rPr>
                <w:rFonts w:ascii="Arial" w:eastAsia="Times New Roman" w:hAnsi="Arial" w:cs="Arial"/>
                <w:color w:val="000000"/>
                <w:sz w:val="20"/>
                <w:szCs w:val="20"/>
                <w:lang w:val="en-US" w:eastAsia="zh-CN"/>
              </w:rPr>
            </w:pPr>
            <w:r w:rsidRPr="00754143">
              <w:rPr>
                <w:rFonts w:ascii="Arial" w:eastAsia="Times New Roman" w:hAnsi="Arial" w:cs="Arial"/>
                <w:color w:val="000000"/>
                <w:sz w:val="20"/>
                <w:szCs w:val="20"/>
                <w:lang w:val="en-US" w:eastAsia="zh-CN"/>
              </w:rPr>
              <w:t>16.6%</w:t>
            </w:r>
          </w:p>
        </w:tc>
        <w:tc>
          <w:tcPr>
            <w:tcW w:w="1480" w:type="dxa"/>
            <w:tcBorders>
              <w:top w:val="nil"/>
              <w:left w:val="nil"/>
              <w:bottom w:val="single" w:sz="12" w:space="0" w:color="auto"/>
              <w:right w:val="single" w:sz="12" w:space="0" w:color="auto"/>
            </w:tcBorders>
            <w:shd w:val="clear" w:color="auto" w:fill="auto"/>
            <w:vAlign w:val="center"/>
            <w:hideMark/>
          </w:tcPr>
          <w:p w14:paraId="7D6AD580" w14:textId="77777777" w:rsidR="00754143" w:rsidRPr="00754143" w:rsidRDefault="00754143" w:rsidP="00754143">
            <w:pPr>
              <w:adjustRightInd/>
              <w:snapToGrid/>
              <w:jc w:val="center"/>
              <w:rPr>
                <w:rFonts w:ascii="Arial" w:eastAsia="Times New Roman" w:hAnsi="Arial" w:cs="Arial"/>
                <w:color w:val="000000"/>
                <w:sz w:val="20"/>
                <w:szCs w:val="20"/>
                <w:lang w:val="en-US" w:eastAsia="zh-CN"/>
              </w:rPr>
            </w:pPr>
            <w:r w:rsidRPr="00754143">
              <w:rPr>
                <w:rFonts w:ascii="Arial" w:eastAsia="Times New Roman" w:hAnsi="Arial" w:cs="Arial"/>
                <w:color w:val="000000"/>
                <w:sz w:val="20"/>
                <w:szCs w:val="20"/>
                <w:lang w:val="en-US" w:eastAsia="zh-CN"/>
              </w:rPr>
              <w:t>48%</w:t>
            </w:r>
          </w:p>
        </w:tc>
      </w:tr>
    </w:tbl>
    <w:p w14:paraId="03F05EF2" w14:textId="77777777" w:rsidR="00346F0B" w:rsidRPr="00732B5C" w:rsidRDefault="00346F0B" w:rsidP="003624E4">
      <w:pPr>
        <w:pStyle w:val="BodyText"/>
        <w:spacing w:after="240"/>
        <w:rPr>
          <w:rFonts w:ascii="Arial" w:hAnsi="Arial" w:cs="Arial"/>
        </w:rPr>
      </w:pPr>
    </w:p>
    <w:p w14:paraId="67046916" w14:textId="77777777" w:rsidR="00EC7A16" w:rsidRPr="0073429A" w:rsidRDefault="00EC7A16" w:rsidP="00EC7A16">
      <w:pPr>
        <w:pStyle w:val="Heading2"/>
        <w:rPr>
          <w:rFonts w:ascii="Arial" w:hAnsi="Arial"/>
        </w:rPr>
      </w:pPr>
      <w:bookmarkStart w:id="423" w:name="_Toc11405054"/>
      <w:r w:rsidRPr="0073429A">
        <w:rPr>
          <w:rFonts w:ascii="Arial" w:hAnsi="Arial"/>
        </w:rPr>
        <w:t>Qualitative Model Development</w:t>
      </w:r>
      <w:bookmarkEnd w:id="423"/>
    </w:p>
    <w:p w14:paraId="2F4057F2" w14:textId="77777777" w:rsidR="00EC7A16" w:rsidRPr="00153330" w:rsidRDefault="00EC7A16" w:rsidP="00D776FA">
      <w:pPr>
        <w:pStyle w:val="TempltInstruc"/>
      </w:pPr>
      <w:r w:rsidRPr="00153330">
        <w:t>Include this section ONLY if the model contains a qualitative component and the component is being developed/redeveloped.</w:t>
      </w:r>
    </w:p>
    <w:p w14:paraId="527AA86B" w14:textId="77777777" w:rsidR="00EC7A16" w:rsidRPr="00153330" w:rsidRDefault="00EC7A16" w:rsidP="00D776FA">
      <w:pPr>
        <w:pStyle w:val="TmpltInstrucBull"/>
      </w:pPr>
      <w:r w:rsidRPr="00153330">
        <w:t xml:space="preserve">Ensure that the involvement of business partners is fully documented at each stage of the development and integration process. </w:t>
      </w:r>
    </w:p>
    <w:p w14:paraId="469BF1FA" w14:textId="77777777" w:rsidR="00EC7A16" w:rsidRPr="00153330" w:rsidRDefault="00EC7A16" w:rsidP="00D776FA">
      <w:pPr>
        <w:pStyle w:val="TmpltInstrucBull"/>
      </w:pPr>
      <w:r w:rsidRPr="00153330">
        <w:t xml:space="preserve">This section should document the qualitative driver / question selection process as well as process for assigning weights to each driver. Document aggregation of the question scores into the Qualitative model score and development of the aggregation methodology. Performance Assessment of the Qualitative Model must also be discussed in this section. </w:t>
      </w:r>
    </w:p>
    <w:p w14:paraId="679EED3E" w14:textId="77777777" w:rsidR="00EC7A16" w:rsidRPr="00153330" w:rsidRDefault="00EC7A16" w:rsidP="00D776FA">
      <w:pPr>
        <w:pStyle w:val="TmpltInstrucBull"/>
      </w:pPr>
      <w:r w:rsidRPr="00153330">
        <w:t xml:space="preserve">Suggested sub-sections for this section: </w:t>
      </w:r>
      <w:r w:rsidRPr="00153330">
        <w:rPr>
          <w:b/>
          <w:bCs/>
        </w:rPr>
        <w:t>(i) Selection of QCA Questions, (ii) Assignment of Question Weights, (iii) Aggregation of Question Scores – Calculation of Question Scores &amp; Transformation of QCA Model Score into Risk Rating</w:t>
      </w:r>
      <w:r w:rsidR="007F534C" w:rsidRPr="00153330">
        <w:rPr>
          <w:b/>
          <w:bCs/>
        </w:rPr>
        <w:t>, (iv) Performance Assessment of the Qualitative Model</w:t>
      </w:r>
    </w:p>
    <w:p w14:paraId="0433DD81" w14:textId="14A205E2" w:rsidR="00154313" w:rsidRPr="00153330" w:rsidRDefault="008C68A3" w:rsidP="003C0135">
      <w:pPr>
        <w:pStyle w:val="BodyText"/>
        <w:rPr>
          <w:rFonts w:ascii="Arial" w:hAnsi="Arial" w:cs="Arial"/>
        </w:rPr>
      </w:pPr>
      <w:r w:rsidRPr="00153330">
        <w:rPr>
          <w:rFonts w:ascii="Arial" w:hAnsi="Arial" w:cs="Arial"/>
        </w:rPr>
        <w:t>N</w:t>
      </w:r>
      <w:r w:rsidRPr="00153330">
        <w:rPr>
          <w:rFonts w:ascii="Arial" w:hAnsi="Arial" w:cs="Arial"/>
          <w:lang w:eastAsia="zh-CN"/>
        </w:rPr>
        <w:t>o qualitative</w:t>
      </w:r>
      <w:r w:rsidR="00153330" w:rsidRPr="00153330">
        <w:rPr>
          <w:rFonts w:ascii="Arial" w:hAnsi="Arial" w:cs="Arial"/>
          <w:lang w:eastAsia="zh-CN"/>
        </w:rPr>
        <w:t xml:space="preserve"> drivers are used in the calibration process.</w:t>
      </w:r>
    </w:p>
    <w:p w14:paraId="66ACBA18" w14:textId="77777777" w:rsidR="00154313" w:rsidRPr="003C0135" w:rsidRDefault="00154313" w:rsidP="003C0135">
      <w:pPr>
        <w:pStyle w:val="BodyText"/>
      </w:pPr>
    </w:p>
    <w:p w14:paraId="428364D3" w14:textId="77777777" w:rsidR="00EE31D4" w:rsidRPr="0073429A" w:rsidRDefault="007C6993" w:rsidP="00EE31D4">
      <w:pPr>
        <w:pStyle w:val="Heading2"/>
        <w:rPr>
          <w:rFonts w:ascii="Arial" w:hAnsi="Arial"/>
        </w:rPr>
      </w:pPr>
      <w:bookmarkStart w:id="424" w:name="_Toc11405055"/>
      <w:r w:rsidRPr="0073429A">
        <w:rPr>
          <w:rFonts w:ascii="Arial" w:hAnsi="Arial"/>
        </w:rPr>
        <w:t>Integration of Quantitative and Qualitative Component Models</w:t>
      </w:r>
      <w:bookmarkEnd w:id="424"/>
    </w:p>
    <w:p w14:paraId="45BFC214" w14:textId="77777777" w:rsidR="00EE31D4" w:rsidRPr="0073429A" w:rsidRDefault="00EE31D4" w:rsidP="00D776FA">
      <w:pPr>
        <w:pStyle w:val="TempltInstruc"/>
      </w:pPr>
      <w:r w:rsidRPr="0073429A">
        <w:t>This section is only a</w:t>
      </w:r>
      <w:r w:rsidR="004943F6" w:rsidRPr="0073429A">
        <w:t>pplicable if model has both quanti</w:t>
      </w:r>
      <w:r w:rsidRPr="0073429A">
        <w:t>tative and qualitative aspects</w:t>
      </w:r>
    </w:p>
    <w:p w14:paraId="6885416B" w14:textId="77777777" w:rsidR="007C6993" w:rsidRPr="0073429A" w:rsidRDefault="007C6993" w:rsidP="00D776FA">
      <w:pPr>
        <w:pStyle w:val="TmpltInstrucBull"/>
      </w:pPr>
      <w:r w:rsidRPr="6CC85997">
        <w:t>Describe the methodologies considered, the integration methodology selected and discuss the rationale for the selection. Comment on the soundness of the methodology. Discuss how the weights were selected and the sensitivity of the model to changes in weights. Provide a summary of revised model, including the weights, caps or floors applied to the model results</w:t>
      </w:r>
    </w:p>
    <w:p w14:paraId="5B2BA300" w14:textId="4A39D0A5" w:rsidR="007C6993" w:rsidRDefault="007C6993" w:rsidP="00D776FA">
      <w:pPr>
        <w:pStyle w:val="TmpltInstrucBull"/>
      </w:pPr>
      <w:r w:rsidRPr="6CC85997">
        <w:rPr>
          <w:b/>
          <w:bCs/>
        </w:rPr>
        <w:t>Suggested sub-sections</w:t>
      </w:r>
      <w:r w:rsidRPr="6CC85997">
        <w:t xml:space="preserve"> (as applicable): Integration M</w:t>
      </w:r>
      <w:r w:rsidR="007406A1" w:rsidRPr="6CC85997">
        <w:t>ethodology, Assignment of Component Weights, Summary of Model (or Revised Model), Assessment of Notching of Internal RR</w:t>
      </w:r>
      <w:r w:rsidR="00154313">
        <w:t>.</w:t>
      </w:r>
    </w:p>
    <w:p w14:paraId="0B6C0649" w14:textId="77777777" w:rsidR="00154313" w:rsidRPr="00D25918" w:rsidRDefault="00154313" w:rsidP="00D25918">
      <w:pPr>
        <w:pStyle w:val="BodyText"/>
      </w:pPr>
    </w:p>
    <w:p w14:paraId="432CE9EE" w14:textId="25F772E0" w:rsidR="00154313" w:rsidRPr="00153330" w:rsidRDefault="00153330" w:rsidP="00D25918">
      <w:pPr>
        <w:pStyle w:val="BodyText"/>
        <w:rPr>
          <w:rFonts w:ascii="Arial" w:hAnsi="Arial" w:cs="Arial"/>
        </w:rPr>
      </w:pPr>
      <w:r w:rsidRPr="00153330">
        <w:rPr>
          <w:rFonts w:ascii="Arial" w:hAnsi="Arial" w:cs="Arial"/>
        </w:rPr>
        <w:t>N/A</w:t>
      </w:r>
    </w:p>
    <w:p w14:paraId="2D17343E" w14:textId="77777777" w:rsidR="00154313" w:rsidRPr="00D25918" w:rsidRDefault="00154313" w:rsidP="00D25918">
      <w:pPr>
        <w:pStyle w:val="BodyText"/>
      </w:pPr>
    </w:p>
    <w:p w14:paraId="34191DE1" w14:textId="77777777" w:rsidR="00F46F38" w:rsidRPr="0073429A" w:rsidRDefault="00F46F38" w:rsidP="00F46F38">
      <w:pPr>
        <w:pStyle w:val="Heading2"/>
        <w:rPr>
          <w:rFonts w:ascii="Arial" w:hAnsi="Arial"/>
        </w:rPr>
      </w:pPr>
      <w:r w:rsidRPr="0073429A">
        <w:rPr>
          <w:rFonts w:ascii="Arial" w:hAnsi="Arial"/>
        </w:rPr>
        <w:lastRenderedPageBreak/>
        <w:t>Description of Methodology Changes since Last Submission</w:t>
      </w:r>
    </w:p>
    <w:p w14:paraId="763679A8" w14:textId="77777777" w:rsidR="00F46F38" w:rsidRPr="0073429A" w:rsidRDefault="00F46F38" w:rsidP="00D776FA">
      <w:pPr>
        <w:pStyle w:val="TmpltInstrucBull"/>
      </w:pPr>
      <w:r w:rsidRPr="6CC85997">
        <w:t>Not applicable for new development</w:t>
      </w:r>
    </w:p>
    <w:p w14:paraId="22E60B15" w14:textId="77777777" w:rsidR="00F46F38" w:rsidRPr="0073429A" w:rsidRDefault="00F46F38" w:rsidP="00D776FA">
      <w:pPr>
        <w:pStyle w:val="TmpltInstrucBull"/>
      </w:pPr>
      <w:r w:rsidRPr="6CC85997">
        <w:t>If applicable, identify any changes to model methodology used compared to that used for last year’s model documentation</w:t>
      </w:r>
    </w:p>
    <w:p w14:paraId="6E43F194" w14:textId="77777777" w:rsidR="00F46F38" w:rsidRPr="0073429A" w:rsidRDefault="00F46F38" w:rsidP="00D776FA">
      <w:pPr>
        <w:pStyle w:val="TmpltInstrucBull"/>
      </w:pPr>
      <w:r w:rsidRPr="6CC85997">
        <w:t xml:space="preserve">If applicable, elaborate on the implications of these changes in model methodology for interpreting results from last year compared to this year </w:t>
      </w:r>
    </w:p>
    <w:p w14:paraId="3F97A983" w14:textId="57E1EFC8" w:rsidR="00F46F38" w:rsidRDefault="00F46F38" w:rsidP="00D776FA">
      <w:pPr>
        <w:pStyle w:val="TmpltInstrucBull"/>
        <w:rPr>
          <w:color w:val="000000"/>
          <w:lang w:val="en-US"/>
        </w:rPr>
      </w:pPr>
      <w:r w:rsidRPr="6CC85997">
        <w:t>If there were any MRAs/Regulatory observations that targeted the previous model methodology, then describe what aspects of regulatory feedback have been addressed in the revised model methodology and how these changes are likely to impact model outputs</w:t>
      </w:r>
      <w:r w:rsidR="00154313">
        <w:rPr>
          <w:color w:val="000000"/>
          <w:lang w:val="en-US"/>
        </w:rPr>
        <w:t>.</w:t>
      </w:r>
    </w:p>
    <w:p w14:paraId="0C1D375F" w14:textId="584EAB61" w:rsidR="00154313" w:rsidRPr="00153330" w:rsidRDefault="00153330" w:rsidP="00D25918">
      <w:pPr>
        <w:pStyle w:val="BodyText"/>
        <w:rPr>
          <w:rFonts w:ascii="Arial" w:hAnsi="Arial" w:cs="Arial"/>
        </w:rPr>
      </w:pPr>
      <w:r>
        <w:rPr>
          <w:rFonts w:ascii="Arial" w:hAnsi="Arial" w:cs="Arial"/>
        </w:rPr>
        <w:t xml:space="preserve">There are no </w:t>
      </w:r>
      <w:proofErr w:type="spellStart"/>
      <w:r>
        <w:rPr>
          <w:rFonts w:ascii="Arial" w:hAnsi="Arial" w:cs="Arial"/>
        </w:rPr>
        <w:t>methodolody</w:t>
      </w:r>
      <w:proofErr w:type="spellEnd"/>
      <w:r>
        <w:rPr>
          <w:rFonts w:ascii="Arial" w:hAnsi="Arial" w:cs="Arial"/>
        </w:rPr>
        <w:t xml:space="preserve"> changes since last submission.</w:t>
      </w:r>
    </w:p>
    <w:p w14:paraId="11B8B54F" w14:textId="77777777" w:rsidR="00154313" w:rsidRPr="00D25918" w:rsidRDefault="00154313" w:rsidP="00D25918">
      <w:pPr>
        <w:pStyle w:val="BodyText"/>
      </w:pPr>
    </w:p>
    <w:p w14:paraId="03A6C9DE" w14:textId="77777777" w:rsidR="00154313" w:rsidRPr="00D25918" w:rsidRDefault="00154313" w:rsidP="00D25918">
      <w:pPr>
        <w:pStyle w:val="BodyText"/>
      </w:pPr>
    </w:p>
    <w:p w14:paraId="41F6D0CF" w14:textId="77777777" w:rsidR="00F37B32" w:rsidRPr="0073429A" w:rsidRDefault="00F37B32" w:rsidP="00F37B32">
      <w:pPr>
        <w:pStyle w:val="Heading2"/>
        <w:rPr>
          <w:rFonts w:ascii="Arial" w:hAnsi="Arial"/>
        </w:rPr>
      </w:pPr>
      <w:bookmarkStart w:id="425" w:name="_Toc11405056"/>
      <w:r w:rsidRPr="0073429A">
        <w:rPr>
          <w:rFonts w:ascii="Arial" w:hAnsi="Arial"/>
        </w:rPr>
        <w:t>Model Testing</w:t>
      </w:r>
      <w:bookmarkEnd w:id="425"/>
    </w:p>
    <w:p w14:paraId="30A25699" w14:textId="77777777" w:rsidR="002575B9" w:rsidRPr="0073429A" w:rsidRDefault="002575B9" w:rsidP="00D776FA">
      <w:pPr>
        <w:pStyle w:val="TmpltInstrucBull"/>
      </w:pPr>
      <w:r w:rsidRPr="6CC85997">
        <w:t xml:space="preserve">Explain all statistical tests used (e.g. goodness-of-fit, predictor significance, multicollinearity, residuals) to test performance of final model and provide all statistical results </w:t>
      </w:r>
    </w:p>
    <w:p w14:paraId="5EE0F622" w14:textId="77777777" w:rsidR="00C161E7" w:rsidRPr="0073429A" w:rsidRDefault="00473104" w:rsidP="00D776FA">
      <w:pPr>
        <w:pStyle w:val="TmpltInstrucBull"/>
      </w:pPr>
      <w:r w:rsidRPr="6CC85997">
        <w:t>Summarize the results of the testing performed to show that the final model meets its stated purpose. Demonstrate that the statistical characteristics of the model are sound, that the model is stable across the different samples used in development, and that the final variables used in the model are intuitive.</w:t>
      </w:r>
      <w:r w:rsidR="00C161E7" w:rsidRPr="6CC85997">
        <w:t xml:space="preserve"> Include model performance assessment</w:t>
      </w:r>
    </w:p>
    <w:p w14:paraId="774F6C49" w14:textId="77777777" w:rsidR="00473104" w:rsidRPr="0073429A" w:rsidRDefault="00473104" w:rsidP="00D776FA">
      <w:pPr>
        <w:pStyle w:val="TmpltInstrucBull"/>
      </w:pPr>
      <w:r w:rsidRPr="6CC85997">
        <w:t>The outcomes of testing should always include results as well as an interpretation and conclusion from the model developer as to whether testing results are in line with expectations or what potential limitations or weaknesses may be highlighted by testing.</w:t>
      </w:r>
    </w:p>
    <w:p w14:paraId="3CFA28FA" w14:textId="77777777" w:rsidR="00473104" w:rsidRPr="0073429A" w:rsidRDefault="00C161E7" w:rsidP="00D776FA">
      <w:pPr>
        <w:pStyle w:val="TmpltInstrucBull"/>
      </w:pPr>
      <w:r w:rsidRPr="6CC85997">
        <w:t xml:space="preserve">Goodness-of-Fit: </w:t>
      </w:r>
      <w:r w:rsidR="00D65102" w:rsidRPr="6CC85997">
        <w:t>Justify why statistical tests conducted provide robust analysis of final model fit. Provide an ana</w:t>
      </w:r>
      <w:r w:rsidR="00473104" w:rsidRPr="6CC85997">
        <w:t>lysis of how well the final model fits in-sample including standard metrics such as R2, KS, GINI, p-value, appropriateness of the variables, and the intuition of the signs of the variables. For higher tier models, more in-depth testing and outcomes should be provided to ensure the model fit is as expected and there are no concerns with over-fitting.</w:t>
      </w:r>
      <w:r w:rsidR="00D65102" w:rsidRPr="6CC85997">
        <w:t xml:space="preserve"> (R</w:t>
      </w:r>
      <w:r w:rsidR="00473104" w:rsidRPr="6CC85997">
        <w:t>equired for Tier 1, Tier 2, and Tier 3 models only</w:t>
      </w:r>
      <w:r w:rsidR="00D65102" w:rsidRPr="6CC85997">
        <w:t>)</w:t>
      </w:r>
    </w:p>
    <w:p w14:paraId="6402CD6B" w14:textId="77777777" w:rsidR="00C161E7" w:rsidRDefault="00C161E7" w:rsidP="00D776FA">
      <w:pPr>
        <w:pStyle w:val="TmpltInstrucBull"/>
      </w:pPr>
      <w:r w:rsidRPr="6CC85997">
        <w:t>Model Stability: Outline the tests that were conducted to show that the final model is stable across different sub-samples or relevant sub-populations of the portfolio. This may utilize OOS or OOT samples but should demonstrate that the final form of the model is stable. (Required for Tier 1 models only)</w:t>
      </w:r>
    </w:p>
    <w:p w14:paraId="309B0751" w14:textId="77777777" w:rsidR="00154313" w:rsidRPr="00D25918" w:rsidRDefault="00154313" w:rsidP="00D25918">
      <w:pPr>
        <w:pStyle w:val="BodyText"/>
      </w:pPr>
    </w:p>
    <w:p w14:paraId="40DFC8CD" w14:textId="77777777" w:rsidR="00154313" w:rsidRPr="00D25918" w:rsidRDefault="00154313" w:rsidP="00D25918">
      <w:pPr>
        <w:pStyle w:val="BodyText"/>
      </w:pPr>
    </w:p>
    <w:p w14:paraId="64274001" w14:textId="77777777" w:rsidR="00154313" w:rsidRPr="00D25918" w:rsidRDefault="00154313" w:rsidP="00D25918">
      <w:pPr>
        <w:pStyle w:val="BodyText"/>
      </w:pPr>
    </w:p>
    <w:p w14:paraId="5A8F7077" w14:textId="77777777" w:rsidR="00F46F38" w:rsidRPr="0073429A" w:rsidRDefault="00F46F38" w:rsidP="00F46F38">
      <w:pPr>
        <w:pStyle w:val="Heading2"/>
        <w:rPr>
          <w:rFonts w:ascii="Arial" w:hAnsi="Arial"/>
        </w:rPr>
      </w:pPr>
      <w:r w:rsidRPr="0073429A">
        <w:rPr>
          <w:rFonts w:ascii="Arial" w:hAnsi="Arial"/>
        </w:rPr>
        <w:t>Final Model Methodology and Overview of Options</w:t>
      </w:r>
    </w:p>
    <w:p w14:paraId="1413807D" w14:textId="77777777" w:rsidR="00F46F38" w:rsidRDefault="00F46F38" w:rsidP="00D776FA">
      <w:pPr>
        <w:pStyle w:val="TmpltInstrucBull"/>
      </w:pPr>
      <w:r w:rsidRPr="6CC85997">
        <w:t>Provide references to academic research industry best practices and relevant literature to support the use of the chosen methodology.</w:t>
      </w:r>
    </w:p>
    <w:p w14:paraId="4B34FE52" w14:textId="77777777" w:rsidR="00F46F38" w:rsidRPr="0073429A" w:rsidRDefault="00F46F38" w:rsidP="00D776FA">
      <w:pPr>
        <w:pStyle w:val="TmpltInstrucBull"/>
      </w:pPr>
      <w:r w:rsidRPr="6CC85997">
        <w:t>Provide overview of model methodology, theory and logic used and how it is consistent with academic research industry best practices and relevant literature.</w:t>
      </w:r>
    </w:p>
    <w:p w14:paraId="4B0D717F" w14:textId="77777777" w:rsidR="00F46F38" w:rsidRPr="0073429A" w:rsidRDefault="00F46F38" w:rsidP="00D776FA">
      <w:pPr>
        <w:pStyle w:val="TmpltInstrucBull"/>
      </w:pPr>
      <w:r w:rsidRPr="6CC85997">
        <w:t>Describe the chosen approach including a description of the technical aspects of the model and why it was chosen as an appropriate methodology to address the purpose of the model. Provide support for the chosen methodology and why it is appropriate for the stated use of the model. .</w:t>
      </w:r>
    </w:p>
    <w:p w14:paraId="5DC7E994" w14:textId="77777777" w:rsidR="00F46F38" w:rsidRPr="0073429A" w:rsidRDefault="00F46F38" w:rsidP="00D776FA">
      <w:pPr>
        <w:pStyle w:val="TmpltInstrucBull"/>
      </w:pPr>
      <w:r w:rsidRPr="6CC85997">
        <w:t xml:space="preserve">Discuss all methodologies considered in identifying the form of dependent variables and macroeconomic conditioning </w:t>
      </w:r>
    </w:p>
    <w:p w14:paraId="5958C7CD" w14:textId="77777777" w:rsidR="00F46F38" w:rsidRPr="0073429A" w:rsidRDefault="00F46F38" w:rsidP="00D776FA">
      <w:pPr>
        <w:pStyle w:val="TmpltInstrucBull"/>
      </w:pPr>
      <w:r w:rsidRPr="6CC85997">
        <w:t xml:space="preserve">Highlight weaknesses and strengths of each potential model methodology and assess each form in terms of relevance and appropriateness for model objectives </w:t>
      </w:r>
    </w:p>
    <w:p w14:paraId="3DF5F909" w14:textId="77777777" w:rsidR="00F46F38" w:rsidRPr="0073429A" w:rsidRDefault="00F46F38" w:rsidP="00D776FA">
      <w:pPr>
        <w:pStyle w:val="TmpltInstrucBull"/>
      </w:pPr>
      <w:r w:rsidRPr="6CC85997">
        <w:t>Describe any alternative approaches which were considered during the development of the model. Provide rationale (and quantitative support where possible) to outline why the chosen approach was selected. (Required for Tier 1 models only)</w:t>
      </w:r>
    </w:p>
    <w:p w14:paraId="205FA7E3" w14:textId="77777777" w:rsidR="00F46F38" w:rsidRPr="0073429A" w:rsidRDefault="00F46F38" w:rsidP="00D776FA">
      <w:pPr>
        <w:pStyle w:val="TmpltInstrucBull"/>
      </w:pPr>
      <w:r w:rsidRPr="6CC85997">
        <w:t xml:space="preserve">(Retail only) This section should document the specifics of what has actually been done for the specific model with respect to RRMA guidelines. Describe how the model development has followed the documented retail segmentation framework, including regression and decision tree. Show how the RRMA rating philosophy is evidenced in the modelling methodology. Document the history of major changes in the risk rating process that impact the model. </w:t>
      </w:r>
    </w:p>
    <w:p w14:paraId="10B86C3C" w14:textId="77777777" w:rsidR="00F46F38" w:rsidRPr="0073429A" w:rsidRDefault="00F46F38" w:rsidP="00D25918">
      <w:pPr>
        <w:pStyle w:val="BodyText"/>
        <w:rPr>
          <w:lang w:val="en-US"/>
        </w:rPr>
      </w:pPr>
    </w:p>
    <w:p w14:paraId="0E1CF931" w14:textId="77777777" w:rsidR="00F46F38" w:rsidRPr="0073429A" w:rsidRDefault="00F46F38" w:rsidP="00D25918">
      <w:pPr>
        <w:pStyle w:val="BodyText"/>
        <w:rPr>
          <w:lang w:val="en-US"/>
        </w:rPr>
      </w:pPr>
    </w:p>
    <w:p w14:paraId="0890738B" w14:textId="77777777" w:rsidR="00F46F38" w:rsidRPr="0073429A" w:rsidRDefault="00F46F38" w:rsidP="00D25918">
      <w:pPr>
        <w:pStyle w:val="BodyText"/>
      </w:pPr>
    </w:p>
    <w:p w14:paraId="28AD4B74" w14:textId="77777777" w:rsidR="00F46F38" w:rsidRPr="0073429A" w:rsidRDefault="00F46F38" w:rsidP="00F46F38">
      <w:pPr>
        <w:pStyle w:val="Heading2"/>
        <w:rPr>
          <w:rFonts w:ascii="Arial" w:hAnsi="Arial"/>
        </w:rPr>
      </w:pPr>
      <w:r>
        <w:rPr>
          <w:rFonts w:ascii="Arial" w:hAnsi="Arial"/>
        </w:rPr>
        <w:t>Modelling Approach</w:t>
      </w:r>
      <w:r w:rsidRPr="0073429A">
        <w:rPr>
          <w:rFonts w:ascii="Arial" w:hAnsi="Arial"/>
        </w:rPr>
        <w:t xml:space="preserve"> and Rationale for Selected Model Methodology</w:t>
      </w:r>
    </w:p>
    <w:p w14:paraId="430EF284" w14:textId="77777777" w:rsidR="00F46F38" w:rsidRDefault="00F46F38" w:rsidP="00D776FA">
      <w:pPr>
        <w:pStyle w:val="TmpltInstrucBull"/>
      </w:pPr>
      <w:r w:rsidRPr="6CC85997">
        <w:t>Inidcate all known strengths and weaknesses and the limitions, uncertainties and risk associated with the different modelling approaches (include input data) considered.</w:t>
      </w:r>
    </w:p>
    <w:p w14:paraId="2F7A94EF" w14:textId="77777777" w:rsidR="00F46F38" w:rsidRDefault="00F46F38" w:rsidP="00D776FA">
      <w:pPr>
        <w:pStyle w:val="TmpltInstrucBull"/>
      </w:pPr>
      <w:r w:rsidRPr="6CC85997">
        <w:t xml:space="preserve">Provide further detailed analysis, evidence and justification as to why selected model and methodology are superior to other candidates, and implications for how selected model will deliver results more directly relevant for modeling objectives (e.g. if selected model is intended for defaulted assets, but applied to both defaulted and performing assets, state not only that this is the case but also justify why the same model can viably be applied to both assets) </w:t>
      </w:r>
    </w:p>
    <w:p w14:paraId="0CB06CA5" w14:textId="77777777" w:rsidR="00F46F38" w:rsidRPr="0073429A" w:rsidRDefault="00F46F38" w:rsidP="00D776FA">
      <w:pPr>
        <w:pStyle w:val="TmpltInstrucBull"/>
      </w:pPr>
      <w:r w:rsidRPr="6CC85997">
        <w:t xml:space="preserve">Provide rationale why selected model appropriately addresses the business purpose including management of material risks.. </w:t>
      </w:r>
    </w:p>
    <w:p w14:paraId="6744A4EB" w14:textId="77777777" w:rsidR="00F46F38" w:rsidRPr="0073429A" w:rsidRDefault="00F46F38" w:rsidP="00D776FA">
      <w:pPr>
        <w:pStyle w:val="TmpltInstrucBull"/>
      </w:pPr>
      <w:r w:rsidRPr="6CC85997">
        <w:t xml:space="preserve">Explain why selected model methodology is appropriate for assessing portfolio characteristics discussed in section 1.2 </w:t>
      </w:r>
    </w:p>
    <w:p w14:paraId="4F77C74D" w14:textId="77777777" w:rsidR="00F46F38" w:rsidRDefault="00F46F38" w:rsidP="00D776FA">
      <w:pPr>
        <w:pStyle w:val="TmpltInstrucBull"/>
      </w:pPr>
      <w:r w:rsidRPr="6CC85997">
        <w:t xml:space="preserve">If any third-party models were used, describe how the third-party model is appropriate for BMO’s model purposes </w:t>
      </w:r>
    </w:p>
    <w:p w14:paraId="50CF56E8" w14:textId="77777777" w:rsidR="00154313" w:rsidRPr="00D25918" w:rsidRDefault="00154313" w:rsidP="00D25918">
      <w:pPr>
        <w:pStyle w:val="BodyText"/>
      </w:pPr>
    </w:p>
    <w:p w14:paraId="3D45D561" w14:textId="77777777" w:rsidR="00154313" w:rsidRPr="00D25918" w:rsidRDefault="00154313" w:rsidP="00D25918">
      <w:pPr>
        <w:pStyle w:val="BodyText"/>
      </w:pPr>
    </w:p>
    <w:p w14:paraId="3B17AE93" w14:textId="77777777" w:rsidR="00154313" w:rsidRPr="00D25918" w:rsidRDefault="00154313" w:rsidP="00D25918">
      <w:pPr>
        <w:pStyle w:val="BodyText"/>
      </w:pPr>
    </w:p>
    <w:p w14:paraId="4125BF72" w14:textId="77777777" w:rsidR="00F46F38" w:rsidRPr="0073429A" w:rsidRDefault="00F46F38" w:rsidP="00F46F38">
      <w:pPr>
        <w:pStyle w:val="Heading2"/>
        <w:rPr>
          <w:rFonts w:ascii="Arial" w:hAnsi="Arial"/>
        </w:rPr>
      </w:pPr>
      <w:r w:rsidRPr="0073429A">
        <w:rPr>
          <w:rFonts w:ascii="Arial" w:hAnsi="Arial"/>
        </w:rPr>
        <w:t>Model Assumptions</w:t>
      </w:r>
    </w:p>
    <w:p w14:paraId="6CBA31E9" w14:textId="77777777" w:rsidR="00F46F38" w:rsidRPr="0073429A" w:rsidRDefault="00F46F38" w:rsidP="00D776FA">
      <w:pPr>
        <w:pStyle w:val="TmpltInstrucBull"/>
      </w:pPr>
      <w:r w:rsidRPr="6CC85997">
        <w:t xml:space="preserve">Assess any assumptions inherent to the model theory used </w:t>
      </w:r>
    </w:p>
    <w:p w14:paraId="3E19B2AD" w14:textId="77777777" w:rsidR="00F46F38" w:rsidRPr="0073429A" w:rsidRDefault="00F46F38" w:rsidP="00D776FA">
      <w:pPr>
        <w:pStyle w:val="TmpltInstrucBull"/>
      </w:pPr>
      <w:r w:rsidRPr="6CC85997">
        <w:t xml:space="preserve">Summarize and provide breakdown of assumptions by type </w:t>
      </w:r>
    </w:p>
    <w:p w14:paraId="7AE87A93" w14:textId="77777777" w:rsidR="00F46F38" w:rsidRPr="0073429A" w:rsidRDefault="00F46F38" w:rsidP="00D776FA">
      <w:pPr>
        <w:pStyle w:val="TmpltInstrucBull"/>
      </w:pPr>
      <w:r w:rsidRPr="6CC85997">
        <w:t xml:space="preserve">Provide a consolidated list of and justify any assumptions made and explain how assumptions align with respective macroeconomic scenario, business strategies, competitive environment for the bank’s business lines, etc. </w:t>
      </w:r>
    </w:p>
    <w:p w14:paraId="43B3508A" w14:textId="77777777" w:rsidR="00F46F38" w:rsidRPr="0073429A" w:rsidRDefault="00F46F38" w:rsidP="00D776FA">
      <w:pPr>
        <w:pStyle w:val="TmpltInstrucBull"/>
      </w:pPr>
      <w:r w:rsidRPr="6CC85997">
        <w:t xml:space="preserve">Assess overall implications of all assumptions made </w:t>
      </w:r>
    </w:p>
    <w:p w14:paraId="512590C7" w14:textId="77777777" w:rsidR="00F46F38" w:rsidRPr="0073429A" w:rsidRDefault="00F46F38" w:rsidP="00D776FA">
      <w:pPr>
        <w:pStyle w:val="TmpltInstrucBull"/>
      </w:pPr>
      <w:r w:rsidRPr="6CC85997">
        <w:t>Supporting analysis for model assumptions including LOB judgment/input. Describe how the  judgement took into account information not considered by the statistical model, such as creating business segments</w:t>
      </w:r>
    </w:p>
    <w:p w14:paraId="2930098C" w14:textId="77777777" w:rsidR="00F46F38" w:rsidRPr="0073429A" w:rsidRDefault="00F46F38" w:rsidP="00D776FA">
      <w:pPr>
        <w:pStyle w:val="TmpltInstrucBull"/>
      </w:pPr>
      <w:r w:rsidRPr="6CC85997">
        <w:t xml:space="preserve">Document the specific guidance for human judgment in the model document. </w:t>
      </w:r>
    </w:p>
    <w:p w14:paraId="32EAFEE0" w14:textId="77777777" w:rsidR="00F46F38" w:rsidRPr="00D25918" w:rsidRDefault="00F46F38" w:rsidP="00D25918">
      <w:pPr>
        <w:pStyle w:val="BodyText"/>
      </w:pPr>
    </w:p>
    <w:p w14:paraId="16910A0F" w14:textId="77777777" w:rsidR="00154313" w:rsidRPr="00D25918" w:rsidRDefault="00154313" w:rsidP="00D25918">
      <w:pPr>
        <w:pStyle w:val="BodyText"/>
      </w:pPr>
    </w:p>
    <w:p w14:paraId="7C40A7FF" w14:textId="77777777" w:rsidR="00F46F38" w:rsidRPr="00D25918" w:rsidRDefault="00F46F38" w:rsidP="00D25918">
      <w:pPr>
        <w:pStyle w:val="BodyText"/>
      </w:pPr>
    </w:p>
    <w:p w14:paraId="5779CC8F" w14:textId="77777777" w:rsidR="00F6787C" w:rsidRPr="00F46F38" w:rsidRDefault="09498BD6" w:rsidP="09498BD6">
      <w:pPr>
        <w:pStyle w:val="Heading2"/>
        <w:rPr>
          <w:rFonts w:ascii="Arial" w:hAnsi="Arial"/>
        </w:rPr>
      </w:pPr>
      <w:bookmarkStart w:id="426" w:name="_Toc11405057"/>
      <w:r w:rsidRPr="00F46F38">
        <w:rPr>
          <w:rFonts w:ascii="Arial" w:hAnsi="Arial"/>
        </w:rPr>
        <w:lastRenderedPageBreak/>
        <w:t>Sources of Uncertainty and Margins of Conservatism</w:t>
      </w:r>
      <w:bookmarkEnd w:id="426"/>
    </w:p>
    <w:p w14:paraId="5C91009A" w14:textId="77777777" w:rsidR="00F6787C" w:rsidRDefault="72834EC8" w:rsidP="00D776FA">
      <w:pPr>
        <w:pStyle w:val="TmpltInstrucBull"/>
      </w:pPr>
      <w:r w:rsidRPr="6CC85997">
        <w:t>This section describes adjustments applied (before reviewing projected results) due to deficiencies in model and provide justification for each adjustment (e.g. “Margin of Conservatism” as well as management overlays)</w:t>
      </w:r>
    </w:p>
    <w:p w14:paraId="553B8DF5" w14:textId="77777777" w:rsidR="00154313" w:rsidRPr="00D25918" w:rsidRDefault="00154313" w:rsidP="00D25918">
      <w:pPr>
        <w:pStyle w:val="BodyText"/>
      </w:pPr>
    </w:p>
    <w:p w14:paraId="68C1C5CB" w14:textId="77777777" w:rsidR="00154313" w:rsidRPr="00D25918" w:rsidRDefault="00154313" w:rsidP="00D25918">
      <w:pPr>
        <w:pStyle w:val="BodyText"/>
      </w:pPr>
    </w:p>
    <w:p w14:paraId="129601F3" w14:textId="77777777" w:rsidR="00154313" w:rsidRPr="00D25918" w:rsidRDefault="00154313" w:rsidP="00D25918">
      <w:pPr>
        <w:pStyle w:val="BodyText"/>
      </w:pPr>
    </w:p>
    <w:p w14:paraId="41D10D41" w14:textId="38BED7AB" w:rsidR="00F6787C" w:rsidRPr="0073429A" w:rsidRDefault="72834EC8" w:rsidP="007947DF">
      <w:pPr>
        <w:pStyle w:val="Heading2"/>
        <w:numPr>
          <w:ilvl w:val="2"/>
          <w:numId w:val="3"/>
        </w:numPr>
      </w:pPr>
      <w:bookmarkStart w:id="427" w:name="_Toc11405058"/>
      <w:r w:rsidRPr="72834EC8">
        <w:rPr>
          <w:rFonts w:ascii="Arial" w:hAnsi="Arial"/>
        </w:rPr>
        <w:t>Sources of Uncertainty and Limitations</w:t>
      </w:r>
      <w:bookmarkEnd w:id="427"/>
    </w:p>
    <w:p w14:paraId="0BF65361" w14:textId="77777777" w:rsidR="00F6787C" w:rsidRPr="0073429A" w:rsidRDefault="72834EC8" w:rsidP="00D776FA">
      <w:pPr>
        <w:pStyle w:val="TmpltInstrucBull"/>
      </w:pPr>
      <w:r w:rsidRPr="6CC85997">
        <w:t>Discuss the uncertainties and limitations identified for the model, especially in the areas of modelling framework, design and methodology, data, model estimation and parameter values, model performance, model purpose and use</w:t>
      </w:r>
    </w:p>
    <w:p w14:paraId="03E95EC6" w14:textId="77777777" w:rsidR="00F6787C" w:rsidRPr="0073429A" w:rsidRDefault="72834EC8" w:rsidP="00D776FA">
      <w:pPr>
        <w:pStyle w:val="TmpltInstrucBull"/>
      </w:pPr>
      <w:r w:rsidRPr="6CC85997">
        <w:t xml:space="preserve">List the sources of uncertainty that affect the results generated by this model. Indicate that these uncertainties should be taken into consideration when interpreting the results. </w:t>
      </w:r>
    </w:p>
    <w:p w14:paraId="2AE57DB0" w14:textId="77777777" w:rsidR="00F6787C" w:rsidRPr="0073429A" w:rsidRDefault="72834EC8" w:rsidP="00D776FA">
      <w:pPr>
        <w:pStyle w:val="TmpltInstrucBull"/>
      </w:pPr>
      <w:r w:rsidRPr="6CC85997">
        <w:t>Compare these uncertainties with those listed in equivalent AIRB models – OSFI requirement</w:t>
      </w:r>
    </w:p>
    <w:p w14:paraId="4113A5C6" w14:textId="77777777" w:rsidR="00F6787C" w:rsidRDefault="72834EC8" w:rsidP="00D776FA">
      <w:pPr>
        <w:pStyle w:val="TmpltInstrucBull"/>
      </w:pPr>
      <w:r w:rsidRPr="6CC85997">
        <w:t xml:space="preserve">Provide analysis to quantify the uncertainties, where possible. </w:t>
      </w:r>
    </w:p>
    <w:p w14:paraId="64E30633" w14:textId="77777777" w:rsidR="00154313" w:rsidRPr="00D25918" w:rsidRDefault="00154313" w:rsidP="00D25918">
      <w:pPr>
        <w:pStyle w:val="BodyText"/>
      </w:pPr>
    </w:p>
    <w:p w14:paraId="7595C1C6" w14:textId="77777777" w:rsidR="00154313" w:rsidRPr="00D25918" w:rsidRDefault="00154313" w:rsidP="00D25918">
      <w:pPr>
        <w:pStyle w:val="BodyText"/>
      </w:pPr>
    </w:p>
    <w:p w14:paraId="0322299C" w14:textId="77777777" w:rsidR="00154313" w:rsidRPr="00D25918" w:rsidRDefault="00154313" w:rsidP="00D25918">
      <w:pPr>
        <w:pStyle w:val="BodyText"/>
      </w:pPr>
    </w:p>
    <w:p w14:paraId="29CB78CB" w14:textId="1643EA89" w:rsidR="00F6787C" w:rsidRPr="0073429A" w:rsidRDefault="72834EC8" w:rsidP="007947DF">
      <w:pPr>
        <w:pStyle w:val="Heading2"/>
        <w:numPr>
          <w:ilvl w:val="2"/>
          <w:numId w:val="3"/>
        </w:numPr>
      </w:pPr>
      <w:bookmarkStart w:id="428" w:name="_Toc11405059"/>
      <w:r w:rsidRPr="72834EC8">
        <w:rPr>
          <w:rFonts w:ascii="Arial" w:hAnsi="Arial"/>
        </w:rPr>
        <w:t>Margin of Conservatism in the Model</w:t>
      </w:r>
      <w:bookmarkEnd w:id="428"/>
    </w:p>
    <w:p w14:paraId="7DE5D1BE" w14:textId="77777777" w:rsidR="00F6787C" w:rsidRPr="0073429A" w:rsidRDefault="72834EC8" w:rsidP="00D776FA">
      <w:pPr>
        <w:pStyle w:val="TmpltInstrucBull"/>
      </w:pPr>
      <w:r w:rsidRPr="6CC85997">
        <w:t xml:space="preserve">Briefly summarize how results were affected by adjustments (e.g. provide summary statistics and describe key differences before and after applying model adjustments such as in-model MOC, if applicable. Detailed results are provided in a separate documentation piece in Capital Plan) </w:t>
      </w:r>
    </w:p>
    <w:p w14:paraId="74AC6998" w14:textId="77777777" w:rsidR="00F6787C" w:rsidRPr="0073429A" w:rsidRDefault="72834EC8" w:rsidP="00D776FA">
      <w:pPr>
        <w:pStyle w:val="TmpltInstrucBull"/>
      </w:pPr>
      <w:r w:rsidRPr="6CC85997">
        <w:t xml:space="preserve">Describe any deficiencies and assumptions made in applying model adjustments </w:t>
      </w:r>
    </w:p>
    <w:p w14:paraId="155BEAED" w14:textId="77777777" w:rsidR="00F6787C" w:rsidRPr="0073429A" w:rsidRDefault="72834EC8" w:rsidP="00D776FA">
      <w:pPr>
        <w:pStyle w:val="TmpltInstrucBull"/>
      </w:pPr>
      <w:r w:rsidRPr="6CC85997">
        <w:t>Discuss the potential of lagging external data, such as Credit Score, or macroeconomic variables. Also discuss conservative bias when data availability is limited</w:t>
      </w:r>
    </w:p>
    <w:p w14:paraId="02503F92" w14:textId="77777777" w:rsidR="00F6787C" w:rsidRPr="0073429A" w:rsidRDefault="72834EC8" w:rsidP="00D776FA">
      <w:pPr>
        <w:pStyle w:val="TmpltInstrucBull"/>
      </w:pPr>
      <w:r w:rsidRPr="6CC85997">
        <w:t>Explain the implications of uncertainty of any model adjustments applied. Document the quantification and/or mitigation of the identified uncertainties</w:t>
      </w:r>
    </w:p>
    <w:p w14:paraId="5BA383BA" w14:textId="77777777" w:rsidR="00F6787C" w:rsidRDefault="72834EC8" w:rsidP="00D776FA">
      <w:pPr>
        <w:pStyle w:val="TmpltInstrucBull"/>
      </w:pPr>
      <w:r w:rsidRPr="6CC85997">
        <w:t>List out all sources of uncertainties from the Margin of Conservatism guidelines, such as uncertainties related to proxy or market-based assumptions, data, modeling approach, etc., and indicate which certainties are applicable to the model. For the certainties not applicable, please provide a reason. The following tabular format can be used:</w:t>
      </w:r>
    </w:p>
    <w:p w14:paraId="4E750DF5" w14:textId="77777777" w:rsidR="00154313" w:rsidRPr="00D25918" w:rsidRDefault="00154313" w:rsidP="00D25918">
      <w:pPr>
        <w:pStyle w:val="BodyText"/>
      </w:pPr>
    </w:p>
    <w:p w14:paraId="0EE30440" w14:textId="77777777" w:rsidR="00154313" w:rsidRPr="00D25918" w:rsidRDefault="00154313" w:rsidP="00D25918">
      <w:pPr>
        <w:pStyle w:val="BodyText"/>
      </w:pPr>
    </w:p>
    <w:tbl>
      <w:tblPr>
        <w:tblW w:w="0" w:type="auto"/>
        <w:tblInd w:w="8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50"/>
        <w:gridCol w:w="1524"/>
        <w:gridCol w:w="5671"/>
      </w:tblGrid>
      <w:tr w:rsidR="72834EC8" w14:paraId="3F391B32" w14:textId="77777777" w:rsidTr="72834EC8">
        <w:tc>
          <w:tcPr>
            <w:tcW w:w="135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57" w:type="dxa"/>
              <w:bottom w:w="28" w:type="dxa"/>
              <w:right w:w="57" w:type="dxa"/>
            </w:tcMar>
          </w:tcPr>
          <w:p w14:paraId="2B015F8C" w14:textId="77777777" w:rsidR="72834EC8" w:rsidRDefault="72834EC8" w:rsidP="72834EC8">
            <w:pPr>
              <w:pStyle w:val="TableHeading"/>
              <w:rPr>
                <w:rFonts w:ascii="Arial" w:hAnsi="Arial"/>
                <w:lang w:eastAsia="en-CA"/>
              </w:rPr>
            </w:pPr>
            <w:r w:rsidRPr="72834EC8">
              <w:rPr>
                <w:rFonts w:ascii="Arial" w:hAnsi="Arial"/>
                <w:lang w:eastAsia="en-CA"/>
              </w:rPr>
              <w:t>Source of Uncertainty</w:t>
            </w:r>
          </w:p>
        </w:tc>
        <w:tc>
          <w:tcPr>
            <w:tcW w:w="153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57" w:type="dxa"/>
              <w:bottom w:w="28" w:type="dxa"/>
              <w:right w:w="57" w:type="dxa"/>
            </w:tcMar>
          </w:tcPr>
          <w:p w14:paraId="6EBB5AB1" w14:textId="77777777" w:rsidR="72834EC8" w:rsidRDefault="72834EC8" w:rsidP="72834EC8">
            <w:pPr>
              <w:pStyle w:val="TableHeading"/>
              <w:rPr>
                <w:rFonts w:ascii="Arial" w:hAnsi="Arial"/>
                <w:lang w:eastAsia="en-CA"/>
              </w:rPr>
            </w:pPr>
            <w:r w:rsidRPr="72834EC8">
              <w:rPr>
                <w:rFonts w:ascii="Arial" w:hAnsi="Arial"/>
                <w:lang w:eastAsia="en-CA"/>
              </w:rPr>
              <w:t>Applicable / Not Applicable</w:t>
            </w:r>
          </w:p>
        </w:tc>
        <w:tc>
          <w:tcPr>
            <w:tcW w:w="574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4933A87" w14:textId="77777777" w:rsidR="72834EC8" w:rsidRDefault="72834EC8" w:rsidP="72834EC8">
            <w:pPr>
              <w:pStyle w:val="TableHeading"/>
              <w:rPr>
                <w:rFonts w:ascii="Arial" w:hAnsi="Arial"/>
                <w:lang w:eastAsia="en-CA"/>
              </w:rPr>
            </w:pPr>
            <w:r w:rsidRPr="72834EC8">
              <w:rPr>
                <w:rFonts w:ascii="Arial" w:hAnsi="Arial"/>
                <w:lang w:eastAsia="en-CA"/>
              </w:rPr>
              <w:t>Not Applicable Uncertainties:</w:t>
            </w:r>
            <w:r>
              <w:br/>
            </w:r>
            <w:r w:rsidRPr="72834EC8">
              <w:rPr>
                <w:rFonts w:ascii="Arial" w:hAnsi="Arial"/>
                <w:lang w:eastAsia="en-CA"/>
              </w:rPr>
              <w:t>Reason Not Applicable</w:t>
            </w:r>
          </w:p>
        </w:tc>
      </w:tr>
      <w:tr w:rsidR="72834EC8" w14:paraId="2FDEBDA5" w14:textId="77777777" w:rsidTr="72834EC8">
        <w:tc>
          <w:tcPr>
            <w:tcW w:w="1350" w:type="dxa"/>
            <w:tcBorders>
              <w:top w:val="single" w:sz="4" w:space="0" w:color="auto"/>
              <w:left w:val="single" w:sz="4" w:space="0" w:color="auto"/>
              <w:bottom w:val="single" w:sz="4" w:space="0" w:color="auto"/>
              <w:right w:val="single" w:sz="4" w:space="0" w:color="auto"/>
            </w:tcBorders>
            <w:tcMar>
              <w:top w:w="28" w:type="dxa"/>
              <w:left w:w="57" w:type="dxa"/>
              <w:bottom w:w="28" w:type="dxa"/>
              <w:right w:w="57" w:type="dxa"/>
            </w:tcMar>
          </w:tcPr>
          <w:p w14:paraId="0CD511F4" w14:textId="77777777" w:rsidR="72834EC8" w:rsidRDefault="72834EC8" w:rsidP="72834EC8">
            <w:pPr>
              <w:pStyle w:val="TableText"/>
              <w:rPr>
                <w:rFonts w:ascii="Arial" w:hAnsi="Arial"/>
              </w:rPr>
            </w:pPr>
          </w:p>
        </w:tc>
        <w:tc>
          <w:tcPr>
            <w:tcW w:w="1530" w:type="dxa"/>
            <w:tcBorders>
              <w:top w:val="single" w:sz="4" w:space="0" w:color="auto"/>
              <w:left w:val="single" w:sz="4" w:space="0" w:color="auto"/>
              <w:bottom w:val="single" w:sz="4" w:space="0" w:color="auto"/>
              <w:right w:val="single" w:sz="4" w:space="0" w:color="auto"/>
            </w:tcBorders>
            <w:tcMar>
              <w:top w:w="28" w:type="dxa"/>
              <w:left w:w="57" w:type="dxa"/>
              <w:bottom w:w="28" w:type="dxa"/>
              <w:right w:w="57" w:type="dxa"/>
            </w:tcMar>
          </w:tcPr>
          <w:p w14:paraId="651E6760" w14:textId="77777777" w:rsidR="72834EC8" w:rsidRDefault="72834EC8" w:rsidP="72834EC8">
            <w:pPr>
              <w:pStyle w:val="TableText"/>
              <w:jc w:val="both"/>
              <w:rPr>
                <w:rFonts w:ascii="Arial" w:hAnsi="Arial"/>
              </w:rPr>
            </w:pPr>
          </w:p>
        </w:tc>
        <w:tc>
          <w:tcPr>
            <w:tcW w:w="5747" w:type="dxa"/>
            <w:tcBorders>
              <w:top w:val="single" w:sz="4" w:space="0" w:color="auto"/>
              <w:left w:val="single" w:sz="4" w:space="0" w:color="auto"/>
              <w:bottom w:val="single" w:sz="4" w:space="0" w:color="auto"/>
              <w:right w:val="single" w:sz="4" w:space="0" w:color="auto"/>
            </w:tcBorders>
          </w:tcPr>
          <w:p w14:paraId="5A70AE62" w14:textId="77777777" w:rsidR="72834EC8" w:rsidRDefault="72834EC8" w:rsidP="72834EC8">
            <w:pPr>
              <w:pStyle w:val="TableText"/>
              <w:jc w:val="both"/>
              <w:rPr>
                <w:rFonts w:ascii="Arial" w:hAnsi="Arial"/>
                <w:i/>
                <w:iCs/>
              </w:rPr>
            </w:pPr>
            <w:r w:rsidRPr="72834EC8">
              <w:rPr>
                <w:rFonts w:ascii="Arial" w:hAnsi="Arial"/>
                <w:i/>
                <w:iCs/>
              </w:rPr>
              <w:t>&lt;reason or reasons the uncertainty is not applicable&gt;</w:t>
            </w:r>
          </w:p>
        </w:tc>
      </w:tr>
      <w:tr w:rsidR="72834EC8" w14:paraId="73C0E018" w14:textId="77777777" w:rsidTr="72834EC8">
        <w:tc>
          <w:tcPr>
            <w:tcW w:w="1350" w:type="dxa"/>
            <w:tcBorders>
              <w:top w:val="single" w:sz="4" w:space="0" w:color="auto"/>
              <w:left w:val="single" w:sz="4" w:space="0" w:color="auto"/>
              <w:bottom w:val="single" w:sz="4" w:space="0" w:color="auto"/>
              <w:right w:val="single" w:sz="4" w:space="0" w:color="auto"/>
            </w:tcBorders>
            <w:tcMar>
              <w:top w:w="28" w:type="dxa"/>
              <w:left w:w="57" w:type="dxa"/>
              <w:bottom w:w="28" w:type="dxa"/>
              <w:right w:w="57" w:type="dxa"/>
            </w:tcMar>
          </w:tcPr>
          <w:p w14:paraId="0F1E26D4" w14:textId="77777777" w:rsidR="72834EC8" w:rsidRDefault="72834EC8" w:rsidP="72834EC8">
            <w:pPr>
              <w:pStyle w:val="TableText"/>
              <w:rPr>
                <w:rFonts w:ascii="Arial" w:hAnsi="Arial"/>
              </w:rPr>
            </w:pPr>
          </w:p>
        </w:tc>
        <w:tc>
          <w:tcPr>
            <w:tcW w:w="1530" w:type="dxa"/>
            <w:tcBorders>
              <w:top w:val="single" w:sz="4" w:space="0" w:color="auto"/>
              <w:left w:val="single" w:sz="4" w:space="0" w:color="auto"/>
              <w:bottom w:val="single" w:sz="4" w:space="0" w:color="auto"/>
              <w:right w:val="single" w:sz="4" w:space="0" w:color="auto"/>
            </w:tcBorders>
            <w:tcMar>
              <w:top w:w="28" w:type="dxa"/>
              <w:left w:w="57" w:type="dxa"/>
              <w:bottom w:w="28" w:type="dxa"/>
              <w:right w:w="57" w:type="dxa"/>
            </w:tcMar>
          </w:tcPr>
          <w:p w14:paraId="12C45C39" w14:textId="77777777" w:rsidR="72834EC8" w:rsidRDefault="72834EC8" w:rsidP="72834EC8">
            <w:pPr>
              <w:pStyle w:val="TableText"/>
              <w:jc w:val="both"/>
              <w:rPr>
                <w:rFonts w:ascii="Arial" w:hAnsi="Arial"/>
              </w:rPr>
            </w:pPr>
          </w:p>
        </w:tc>
        <w:tc>
          <w:tcPr>
            <w:tcW w:w="5747" w:type="dxa"/>
            <w:tcBorders>
              <w:top w:val="single" w:sz="4" w:space="0" w:color="auto"/>
              <w:left w:val="single" w:sz="4" w:space="0" w:color="auto"/>
              <w:bottom w:val="single" w:sz="4" w:space="0" w:color="auto"/>
              <w:right w:val="single" w:sz="4" w:space="0" w:color="auto"/>
            </w:tcBorders>
          </w:tcPr>
          <w:p w14:paraId="1212BBF2" w14:textId="77777777" w:rsidR="72834EC8" w:rsidRDefault="72834EC8" w:rsidP="72834EC8">
            <w:pPr>
              <w:pStyle w:val="TableText"/>
              <w:jc w:val="both"/>
              <w:rPr>
                <w:rFonts w:ascii="Arial" w:hAnsi="Arial"/>
              </w:rPr>
            </w:pPr>
          </w:p>
        </w:tc>
      </w:tr>
    </w:tbl>
    <w:p w14:paraId="4BE286B9" w14:textId="77777777" w:rsidR="72834EC8" w:rsidRPr="00D25918" w:rsidRDefault="72834EC8" w:rsidP="00D25918">
      <w:pPr>
        <w:pStyle w:val="BodyText"/>
      </w:pPr>
    </w:p>
    <w:p w14:paraId="50A2EBCF" w14:textId="77777777" w:rsidR="00154313" w:rsidRPr="00D25918" w:rsidRDefault="00154313" w:rsidP="00D25918">
      <w:pPr>
        <w:pStyle w:val="BodyText"/>
      </w:pPr>
    </w:p>
    <w:p w14:paraId="16B67D8D" w14:textId="77777777" w:rsidR="00154313" w:rsidRPr="00D25918" w:rsidRDefault="00154313" w:rsidP="00D25918">
      <w:pPr>
        <w:pStyle w:val="BodyText"/>
      </w:pPr>
    </w:p>
    <w:p w14:paraId="71FB3D8C" w14:textId="77777777" w:rsidR="00154313" w:rsidRPr="00D25918" w:rsidRDefault="00154313" w:rsidP="00D25918">
      <w:pPr>
        <w:pStyle w:val="BodyText"/>
      </w:pPr>
    </w:p>
    <w:p w14:paraId="4C574A43" w14:textId="77777777" w:rsidR="00F6787C" w:rsidRPr="0073429A" w:rsidRDefault="00FC768F" w:rsidP="00F6787C">
      <w:pPr>
        <w:pStyle w:val="Heading2"/>
        <w:rPr>
          <w:rFonts w:ascii="Arial" w:hAnsi="Arial"/>
        </w:rPr>
      </w:pPr>
      <w:bookmarkStart w:id="429" w:name="_Toc11405060"/>
      <w:r w:rsidRPr="0073429A">
        <w:rPr>
          <w:rFonts w:ascii="Arial" w:hAnsi="Arial"/>
        </w:rPr>
        <w:t>Outcomes Analysis</w:t>
      </w:r>
      <w:bookmarkEnd w:id="429"/>
    </w:p>
    <w:p w14:paraId="4BC8CB20" w14:textId="77777777" w:rsidR="00FC768F" w:rsidRPr="0073429A" w:rsidRDefault="00405F6E" w:rsidP="007947DF">
      <w:pPr>
        <w:pStyle w:val="Heading3"/>
        <w:numPr>
          <w:ilvl w:val="2"/>
          <w:numId w:val="3"/>
        </w:numPr>
        <w:rPr>
          <w:rFonts w:ascii="Arial" w:hAnsi="Arial"/>
        </w:rPr>
      </w:pPr>
      <w:bookmarkStart w:id="430" w:name="_Toc11405061"/>
      <w:r w:rsidRPr="0073429A">
        <w:rPr>
          <w:rFonts w:ascii="Arial" w:hAnsi="Arial"/>
        </w:rPr>
        <w:t>Backtesting</w:t>
      </w:r>
      <w:bookmarkEnd w:id="430"/>
    </w:p>
    <w:p w14:paraId="414169C6" w14:textId="77777777" w:rsidR="00F6787C" w:rsidRPr="0073429A" w:rsidRDefault="00F6787C" w:rsidP="00260732">
      <w:pPr>
        <w:pStyle w:val="TmpltInstrucBull"/>
      </w:pPr>
      <w:r w:rsidRPr="6CC85997">
        <w:t xml:space="preserve">Describe backtesting data and methodology used and provide details and corresponding statistical results for each </w:t>
      </w:r>
    </w:p>
    <w:p w14:paraId="0583B7F6" w14:textId="77777777" w:rsidR="00405F6E" w:rsidRPr="0073429A" w:rsidRDefault="00405F6E" w:rsidP="00260732">
      <w:pPr>
        <w:pStyle w:val="TmpltInstrucBull"/>
      </w:pPr>
      <w:r w:rsidRPr="6CC85997">
        <w:t>Capture the comparison of forecasted values from the model to actuals</w:t>
      </w:r>
    </w:p>
    <w:p w14:paraId="2935027B" w14:textId="77777777" w:rsidR="00F6787C" w:rsidRPr="0073429A" w:rsidRDefault="00F6787C" w:rsidP="00260732">
      <w:pPr>
        <w:pStyle w:val="TmpltInstrucBull"/>
      </w:pPr>
      <w:r w:rsidRPr="6CC85997">
        <w:t xml:space="preserve">Conduct both </w:t>
      </w:r>
      <w:r w:rsidRPr="6CC85997">
        <w:rPr>
          <w:b/>
          <w:bCs/>
        </w:rPr>
        <w:t>in-sample and out-of-sample backtesting</w:t>
      </w:r>
      <w:r w:rsidRPr="6CC85997">
        <w:t xml:space="preserve">. </w:t>
      </w:r>
    </w:p>
    <w:p w14:paraId="71ACDF4E" w14:textId="77777777" w:rsidR="00F6787C" w:rsidRPr="0073429A" w:rsidRDefault="00F6787C" w:rsidP="00260732">
      <w:pPr>
        <w:pStyle w:val="TmpltInstrucBull"/>
      </w:pPr>
      <w:r w:rsidRPr="6CC85997">
        <w:t xml:space="preserve">Explain rationale for backtesting methodology used </w:t>
      </w:r>
    </w:p>
    <w:p w14:paraId="0FFF9D23" w14:textId="77777777" w:rsidR="00F6787C" w:rsidRPr="0073429A" w:rsidRDefault="00F6787C" w:rsidP="00260732">
      <w:pPr>
        <w:pStyle w:val="TmpltInstrucBull"/>
      </w:pPr>
      <w:r w:rsidRPr="6CC85997">
        <w:t xml:space="preserve">Analyze the congruence of inputs with all modeled scenarios </w:t>
      </w:r>
    </w:p>
    <w:p w14:paraId="5C3C0D79" w14:textId="77777777" w:rsidR="00405F6E" w:rsidRPr="0073429A" w:rsidRDefault="00405F6E" w:rsidP="00260732">
      <w:pPr>
        <w:pStyle w:val="TmpltInstrucBull"/>
      </w:pPr>
      <w:r w:rsidRPr="6CC85997">
        <w:t>If, for any reason, it is not possible to perform backtesting for the model, rationale should be outlined in this section (for example, if the output of the model is theoretical and there are not observable actuals to compare the model output against).</w:t>
      </w:r>
    </w:p>
    <w:p w14:paraId="06DDB8EC" w14:textId="77777777" w:rsidR="00405F6E" w:rsidRDefault="00405F6E" w:rsidP="00260732">
      <w:pPr>
        <w:pStyle w:val="TmpltInstrucBull"/>
      </w:pPr>
      <w:r w:rsidRPr="6CC85997">
        <w:t>Note: Backtesting should, to the extent possible, be performed over the same time horizon that the model will be applied. For example, if the model will predict a 9 quarter loss projection, backtesting should be done over 9 quarters to understand how the model performs. Moreover, backtesting should be conducted with the appropriate level of granularity consistent with the development of the model. For example, if the model was developed using a certain segmentation scheme, backtesting should be available for the individual segments in addition to the aggregate results.</w:t>
      </w:r>
    </w:p>
    <w:p w14:paraId="3626C1A6" w14:textId="77777777" w:rsidR="00154313" w:rsidRDefault="00154313" w:rsidP="00D25918">
      <w:pPr>
        <w:pStyle w:val="BodyText2"/>
      </w:pPr>
    </w:p>
    <w:p w14:paraId="07DFD234" w14:textId="77777777" w:rsidR="00154313" w:rsidRDefault="00154313" w:rsidP="00D25918">
      <w:pPr>
        <w:pStyle w:val="BodyText2"/>
      </w:pPr>
    </w:p>
    <w:p w14:paraId="1373A9F1" w14:textId="77777777" w:rsidR="00154313" w:rsidRPr="0073429A" w:rsidRDefault="00154313" w:rsidP="00D25918">
      <w:pPr>
        <w:pStyle w:val="BodyText2"/>
      </w:pPr>
    </w:p>
    <w:p w14:paraId="030BE0AC" w14:textId="77777777" w:rsidR="00F6787C" w:rsidRPr="0073429A" w:rsidRDefault="00F6787C" w:rsidP="007947DF">
      <w:pPr>
        <w:pStyle w:val="Heading3"/>
        <w:numPr>
          <w:ilvl w:val="2"/>
          <w:numId w:val="3"/>
        </w:numPr>
        <w:rPr>
          <w:rFonts w:ascii="Arial" w:hAnsi="Arial"/>
        </w:rPr>
      </w:pPr>
      <w:bookmarkStart w:id="431" w:name="_Toc11405062"/>
      <w:r w:rsidRPr="0073429A">
        <w:rPr>
          <w:rFonts w:ascii="Arial" w:hAnsi="Arial"/>
        </w:rPr>
        <w:t>Sensitivity Analysis</w:t>
      </w:r>
      <w:bookmarkEnd w:id="431"/>
    </w:p>
    <w:p w14:paraId="774A5EBC" w14:textId="77777777" w:rsidR="00405F6E" w:rsidRPr="0073429A" w:rsidRDefault="00405F6E" w:rsidP="00260732">
      <w:pPr>
        <w:pStyle w:val="TmpltInstrucBull"/>
      </w:pPr>
      <w:r w:rsidRPr="6CC85997">
        <w:t>This section is required for Tier 1, Tier 2, and Tier 3 models only.</w:t>
      </w:r>
    </w:p>
    <w:p w14:paraId="7B21598A" w14:textId="77777777" w:rsidR="00F6787C" w:rsidRPr="0073429A" w:rsidRDefault="00F6787C" w:rsidP="00260732">
      <w:pPr>
        <w:pStyle w:val="TmpltInstrucBull"/>
      </w:pPr>
      <w:r w:rsidRPr="6CC85997">
        <w:t xml:space="preserve">Explain objective of sensitivity testing and steps involved. Discuss the purpose of sensitivity analysis – why it was conducted </w:t>
      </w:r>
    </w:p>
    <w:p w14:paraId="4974FE17" w14:textId="77777777" w:rsidR="00F6787C" w:rsidRPr="0073429A" w:rsidRDefault="00F6787C" w:rsidP="00260732">
      <w:pPr>
        <w:pStyle w:val="TmpltInstrucBull"/>
      </w:pPr>
      <w:r w:rsidRPr="6CC85997">
        <w:t xml:space="preserve">Provide all statistical analyses from sensitivity testing and describe implications for interpreting model results </w:t>
      </w:r>
    </w:p>
    <w:p w14:paraId="2844950B" w14:textId="77777777" w:rsidR="00E745B9" w:rsidRPr="0073429A" w:rsidRDefault="00E745B9" w:rsidP="00260732">
      <w:pPr>
        <w:pStyle w:val="TmpltInstrucBull"/>
      </w:pPr>
      <w:r w:rsidRPr="6CC85997">
        <w:t>If applicable, discuss whether the results imply the need for any changes to the final model</w:t>
      </w:r>
    </w:p>
    <w:p w14:paraId="6A1694EB" w14:textId="77777777" w:rsidR="00405F6E" w:rsidRPr="0073429A" w:rsidRDefault="00405F6E" w:rsidP="00260732">
      <w:pPr>
        <w:pStyle w:val="TmpltInstrucBull"/>
      </w:pPr>
      <w:r w:rsidRPr="6CC85997">
        <w:t>Note: Sensitivity analysis should be used to examine how the output of the model can change given changes in the inputs, or to key variables. Sensitivity analysis should consider a broad range of inputs and their impact on the model, including the potential for stressed inputs that will test the boundaries of the model’s effectiveness.</w:t>
      </w:r>
    </w:p>
    <w:p w14:paraId="7F5BF7F9" w14:textId="77777777" w:rsidR="00405F6E" w:rsidRPr="00D25918" w:rsidRDefault="00405F6E" w:rsidP="00D25918">
      <w:pPr>
        <w:pStyle w:val="BodyText"/>
      </w:pPr>
    </w:p>
    <w:p w14:paraId="574B508D" w14:textId="77777777" w:rsidR="00154313" w:rsidRPr="00D25918" w:rsidRDefault="00154313" w:rsidP="00D25918">
      <w:pPr>
        <w:pStyle w:val="BodyText"/>
      </w:pPr>
    </w:p>
    <w:p w14:paraId="7F5E0E6E" w14:textId="77777777" w:rsidR="00154313" w:rsidRPr="00D25918" w:rsidRDefault="00154313" w:rsidP="00D25918">
      <w:pPr>
        <w:pStyle w:val="BodyText"/>
      </w:pPr>
    </w:p>
    <w:p w14:paraId="06450E49" w14:textId="77777777" w:rsidR="00AE1584" w:rsidRPr="0073429A" w:rsidRDefault="00AE1584" w:rsidP="007947DF">
      <w:pPr>
        <w:pStyle w:val="Heading3"/>
        <w:numPr>
          <w:ilvl w:val="2"/>
          <w:numId w:val="3"/>
        </w:numPr>
        <w:rPr>
          <w:rFonts w:ascii="Arial" w:hAnsi="Arial"/>
        </w:rPr>
      </w:pPr>
      <w:bookmarkStart w:id="432" w:name="_Toc11405063"/>
      <w:r w:rsidRPr="0073429A">
        <w:rPr>
          <w:rFonts w:ascii="Arial" w:hAnsi="Arial"/>
        </w:rPr>
        <w:t>Benchmarking</w:t>
      </w:r>
      <w:bookmarkEnd w:id="432"/>
    </w:p>
    <w:p w14:paraId="2241BFB1" w14:textId="77777777" w:rsidR="00AE1584" w:rsidRPr="0073429A" w:rsidRDefault="00AE1584" w:rsidP="00260732">
      <w:pPr>
        <w:pStyle w:val="TmpltInstrucBull"/>
      </w:pPr>
      <w:r w:rsidRPr="7B53EEAE">
        <w:t xml:space="preserve">Where relevant the model output should be benchmarked against internal or external sources to ensure that the model is producing reasonable outcomes. This can include building alternative specifications of the model </w:t>
      </w:r>
      <w:r w:rsidR="4F6154F1" w:rsidRPr="7B53EEAE">
        <w:t>or a challenger model</w:t>
      </w:r>
      <w:r w:rsidR="7B53EEAE" w:rsidRPr="7B53EEAE">
        <w:t xml:space="preserve"> </w:t>
      </w:r>
      <w:r w:rsidRPr="7B53EEAE">
        <w:t>using different independent variables or different datasets. Benchmarking can also include comparisons to available data or previous version of the model. (This section is required for Tier 1 and Tier 2 models only)</w:t>
      </w:r>
    </w:p>
    <w:p w14:paraId="4F63B37B" w14:textId="77777777" w:rsidR="00356F61" w:rsidRPr="00D25918" w:rsidRDefault="00356F61" w:rsidP="00D25918">
      <w:pPr>
        <w:pStyle w:val="BodyText"/>
      </w:pPr>
    </w:p>
    <w:p w14:paraId="565C90AA" w14:textId="77777777" w:rsidR="00154313" w:rsidRPr="00D25918" w:rsidRDefault="00154313" w:rsidP="00D25918">
      <w:pPr>
        <w:pStyle w:val="BodyText"/>
      </w:pPr>
    </w:p>
    <w:p w14:paraId="751B0C41" w14:textId="77777777" w:rsidR="00154313" w:rsidRPr="00D25918" w:rsidRDefault="00154313" w:rsidP="00D25918">
      <w:pPr>
        <w:pStyle w:val="BodyText"/>
      </w:pPr>
    </w:p>
    <w:p w14:paraId="3EE948C8" w14:textId="77777777" w:rsidR="00E54A51" w:rsidRPr="0073429A" w:rsidRDefault="00F6787C" w:rsidP="006F7617">
      <w:pPr>
        <w:pStyle w:val="Heading2"/>
        <w:rPr>
          <w:rFonts w:ascii="Arial" w:hAnsi="Arial"/>
        </w:rPr>
      </w:pPr>
      <w:bookmarkStart w:id="433" w:name="_Toc11405064"/>
      <w:r w:rsidRPr="0073429A">
        <w:rPr>
          <w:rFonts w:ascii="Arial" w:hAnsi="Arial"/>
        </w:rPr>
        <w:t xml:space="preserve">Credit Loss </w:t>
      </w:r>
      <w:r w:rsidR="00E21389" w:rsidRPr="0073429A">
        <w:rPr>
          <w:rFonts w:ascii="Arial" w:hAnsi="Arial"/>
        </w:rPr>
        <w:t>Projections Methodology</w:t>
      </w:r>
      <w:bookmarkEnd w:id="433"/>
    </w:p>
    <w:p w14:paraId="28F2B0ED" w14:textId="77777777" w:rsidR="00527D1F" w:rsidRPr="0073429A" w:rsidRDefault="00F601E7" w:rsidP="00260732">
      <w:pPr>
        <w:pStyle w:val="TempltInstruc"/>
        <w:rPr>
          <w:lang w:val="en-US"/>
        </w:rPr>
      </w:pPr>
      <w:r w:rsidRPr="0073429A">
        <w:rPr>
          <w:lang w:val="en-US"/>
        </w:rPr>
        <w:t xml:space="preserve">This section is </w:t>
      </w:r>
      <w:r w:rsidRPr="0073429A">
        <w:rPr>
          <w:u w:val="single"/>
          <w:lang w:val="en-US"/>
        </w:rPr>
        <w:t>o</w:t>
      </w:r>
      <w:r w:rsidR="00527D1F" w:rsidRPr="0073429A">
        <w:rPr>
          <w:u w:val="single"/>
          <w:lang w:val="en-US"/>
        </w:rPr>
        <w:t>nly applicab</w:t>
      </w:r>
      <w:r w:rsidR="00E21389" w:rsidRPr="0073429A">
        <w:rPr>
          <w:u w:val="single"/>
          <w:lang w:val="en-US"/>
        </w:rPr>
        <w:t>l</w:t>
      </w:r>
      <w:r w:rsidR="00527D1F" w:rsidRPr="0073429A">
        <w:rPr>
          <w:u w:val="single"/>
          <w:lang w:val="en-US"/>
        </w:rPr>
        <w:t>e</w:t>
      </w:r>
      <w:r w:rsidR="00527D1F" w:rsidRPr="0073429A">
        <w:rPr>
          <w:lang w:val="en-US"/>
        </w:rPr>
        <w:t xml:space="preserve"> to Stress Test and EC</w:t>
      </w:r>
      <w:r w:rsidR="00E7533C" w:rsidRPr="0073429A">
        <w:rPr>
          <w:lang w:val="en-US"/>
        </w:rPr>
        <w:t>L</w:t>
      </w:r>
      <w:r w:rsidR="00527D1F" w:rsidRPr="0073429A">
        <w:rPr>
          <w:lang w:val="en-US"/>
        </w:rPr>
        <w:t xml:space="preserve"> Models</w:t>
      </w:r>
    </w:p>
    <w:p w14:paraId="4B016DE3" w14:textId="77777777" w:rsidR="00F6787C" w:rsidRPr="0073429A" w:rsidRDefault="00F6787C" w:rsidP="00260732">
      <w:pPr>
        <w:pStyle w:val="TmpltInstrucBull"/>
      </w:pPr>
      <w:r w:rsidRPr="6CC85997">
        <w:t xml:space="preserve">Provide overview (details in this section can be consolidated in another documentation section) of how forecasting methodology was used to translate model (PD, LGD, etc.) output into stress test loss projection results and why the particular methodology used was selected. </w:t>
      </w:r>
    </w:p>
    <w:p w14:paraId="10E1767C" w14:textId="77777777" w:rsidR="00F6787C" w:rsidRPr="0073429A" w:rsidRDefault="00F6787C" w:rsidP="00260732">
      <w:pPr>
        <w:pStyle w:val="TmpltInstrucBull"/>
      </w:pPr>
      <w:r w:rsidRPr="6CC85997">
        <w:t xml:space="preserve">Discuss briefly how model forecasts losses under various scenarios and include numerical examples </w:t>
      </w:r>
    </w:p>
    <w:p w14:paraId="348B29E5" w14:textId="77777777" w:rsidR="00F6787C" w:rsidRPr="0073429A" w:rsidRDefault="00F6787C" w:rsidP="00260732">
      <w:pPr>
        <w:pStyle w:val="TmpltInstrucBull"/>
      </w:pPr>
      <w:r w:rsidRPr="6CC85997">
        <w:t xml:space="preserve">Discuss any assumptions made in projecting losses and implications for interpreting calculated losses (e.g. new business) </w:t>
      </w:r>
    </w:p>
    <w:p w14:paraId="10E1572B" w14:textId="77777777" w:rsidR="00F6787C" w:rsidRPr="0073429A" w:rsidRDefault="00F6787C" w:rsidP="00260732">
      <w:pPr>
        <w:pStyle w:val="TmpltInstrucBull"/>
      </w:pPr>
      <w:r w:rsidRPr="6CC85997">
        <w:t xml:space="preserve">Explain briefly how losses are calculated for each quarter and how final model output values (e.g. default rate) are ascertained. Include specific numerical example to illustrate explanation </w:t>
      </w:r>
    </w:p>
    <w:p w14:paraId="2FD9C558" w14:textId="77777777" w:rsidR="00F6787C" w:rsidRDefault="00F6787C" w:rsidP="00260732">
      <w:pPr>
        <w:pStyle w:val="TmpltInstrucBull"/>
      </w:pPr>
      <w:r w:rsidRPr="6CC85997">
        <w:t xml:space="preserve">Briefly explain how credit loss projections discussed in this section connect to reporting requirements. Include explicit discussion of implications of credit loss projections for ALLL (Allowance for Loan and Lease Losses) </w:t>
      </w:r>
    </w:p>
    <w:p w14:paraId="29B205D0" w14:textId="77777777" w:rsidR="00154313" w:rsidRPr="00D25918" w:rsidRDefault="00154313" w:rsidP="00D25918">
      <w:pPr>
        <w:pStyle w:val="BodyText"/>
      </w:pPr>
    </w:p>
    <w:p w14:paraId="2D95BB21" w14:textId="77777777" w:rsidR="00154313" w:rsidRPr="00D25918" w:rsidRDefault="00154313" w:rsidP="00D25918">
      <w:pPr>
        <w:pStyle w:val="BodyText"/>
      </w:pPr>
    </w:p>
    <w:p w14:paraId="23FDD9CF" w14:textId="77777777" w:rsidR="00154313" w:rsidRPr="00D25918" w:rsidRDefault="00154313" w:rsidP="00D25918">
      <w:pPr>
        <w:pStyle w:val="BodyText"/>
      </w:pPr>
    </w:p>
    <w:p w14:paraId="2186C9DA" w14:textId="77777777" w:rsidR="00EE31D4" w:rsidRPr="0073429A" w:rsidRDefault="00EE31D4" w:rsidP="00EE31D4">
      <w:pPr>
        <w:pStyle w:val="Heading2"/>
        <w:rPr>
          <w:rFonts w:ascii="Arial" w:hAnsi="Arial"/>
        </w:rPr>
      </w:pPr>
      <w:bookmarkStart w:id="434" w:name="_Toc11405065"/>
      <w:r w:rsidRPr="0073429A">
        <w:rPr>
          <w:rFonts w:ascii="Arial" w:hAnsi="Arial"/>
        </w:rPr>
        <w:t>Final Model Specification</w:t>
      </w:r>
      <w:bookmarkEnd w:id="434"/>
    </w:p>
    <w:p w14:paraId="4AFA7248" w14:textId="77777777" w:rsidR="00EE31D4" w:rsidRDefault="00EE31D4" w:rsidP="00260732">
      <w:pPr>
        <w:pStyle w:val="TmpltInstrucBull"/>
      </w:pPr>
      <w:r w:rsidRPr="6CC85997">
        <w:t>Outline the final model specification – i.e. the function form of the model. Provide a list of the fitted independent variables and associated key statistics (for example, coefficient estimates, p-values)</w:t>
      </w:r>
    </w:p>
    <w:p w14:paraId="5C998F79" w14:textId="77777777" w:rsidR="00154313" w:rsidRPr="00D25918" w:rsidRDefault="00154313" w:rsidP="00D25918">
      <w:pPr>
        <w:pStyle w:val="BodyText"/>
      </w:pPr>
    </w:p>
    <w:p w14:paraId="0A21F46B" w14:textId="77777777" w:rsidR="00154313" w:rsidRPr="00D25918" w:rsidRDefault="00154313" w:rsidP="00D25918">
      <w:pPr>
        <w:pStyle w:val="BodyText"/>
      </w:pPr>
    </w:p>
    <w:p w14:paraId="64E5C4CA" w14:textId="77777777" w:rsidR="00154313" w:rsidRPr="00D25918" w:rsidRDefault="00154313" w:rsidP="00D25918">
      <w:pPr>
        <w:pStyle w:val="BodyText"/>
      </w:pPr>
    </w:p>
    <w:p w14:paraId="04FF15F1" w14:textId="77777777" w:rsidR="003C2DC7" w:rsidRPr="0073429A" w:rsidRDefault="003C2DC7" w:rsidP="003C2DC7">
      <w:pPr>
        <w:pStyle w:val="Heading2"/>
        <w:rPr>
          <w:rFonts w:ascii="Arial" w:hAnsi="Arial"/>
        </w:rPr>
      </w:pPr>
      <w:bookmarkStart w:id="435" w:name="_Toc11405066"/>
      <w:r w:rsidRPr="0073429A">
        <w:rPr>
          <w:rFonts w:ascii="Arial" w:hAnsi="Arial"/>
        </w:rPr>
        <w:t>Parameter Calibration</w:t>
      </w:r>
      <w:bookmarkEnd w:id="435"/>
    </w:p>
    <w:p w14:paraId="48F9739A" w14:textId="77777777" w:rsidR="003C2DC7" w:rsidRPr="0073429A" w:rsidRDefault="003C2DC7" w:rsidP="00260732">
      <w:pPr>
        <w:pStyle w:val="TmpltInstrucBull"/>
      </w:pPr>
      <w:r w:rsidRPr="6CC85997">
        <w:t xml:space="preserve">This section does not apply to all models. This section is to be completed at Phase II of model development. </w:t>
      </w:r>
    </w:p>
    <w:p w14:paraId="24D4A580" w14:textId="77777777" w:rsidR="003C2DC7" w:rsidRPr="0073429A" w:rsidRDefault="003C2DC7" w:rsidP="00260732">
      <w:pPr>
        <w:pStyle w:val="TmpltInstrucBull"/>
      </w:pPr>
      <w:r w:rsidRPr="6CC85997">
        <w:t xml:space="preserve">Calibration Assumptions: Provide key calibration assumptions around Portfolio/Product Management, Beta Adjustments for Calibration, Accounts in each PD/LGD/EAD segments are materially </w:t>
      </w:r>
      <w:r w:rsidR="00173E78" w:rsidRPr="6CC85997">
        <w:t>homogenous;</w:t>
      </w:r>
      <w:r w:rsidRPr="6CC85997">
        <w:t xml:space="preserve"> LGD/EAD parameters are applicable on performing accounts, Downturn LGD,  etc. </w:t>
      </w:r>
    </w:p>
    <w:p w14:paraId="0CDDEF14" w14:textId="77777777" w:rsidR="003C2DC7" w:rsidRPr="0073429A" w:rsidRDefault="003C2DC7" w:rsidP="00260732">
      <w:pPr>
        <w:pStyle w:val="TmpltInstrucBull"/>
      </w:pPr>
      <w:r w:rsidRPr="6CC85997">
        <w:t>Calibration Weaknesses: Identify calibration weaknesses and provide an action plan</w:t>
      </w:r>
    </w:p>
    <w:p w14:paraId="392981FF" w14:textId="77777777" w:rsidR="003C2DC7" w:rsidRPr="0073429A" w:rsidRDefault="003C2DC7" w:rsidP="00260732">
      <w:pPr>
        <w:pStyle w:val="TmpltInstrucBull"/>
      </w:pPr>
      <w:r w:rsidRPr="6CC85997">
        <w:t>Material Sources of Uncertainty: Include Sources of Uncertainty table, see Enhanced Calibration Methodology (PD/LGD/EAD) Document</w:t>
      </w:r>
    </w:p>
    <w:p w14:paraId="086CE22A" w14:textId="77777777" w:rsidR="003C2DC7" w:rsidRPr="0073429A" w:rsidRDefault="004943F6" w:rsidP="00260732">
      <w:pPr>
        <w:pStyle w:val="TmpltInstrucBull"/>
      </w:pPr>
      <w:r w:rsidRPr="6CC85997">
        <w:t xml:space="preserve">Calibration Methodology: </w:t>
      </w:r>
      <w:r w:rsidR="003C2DC7" w:rsidRPr="6CC85997">
        <w:t xml:space="preserve">Show parameter adjustments applied to portfolio, i.e. list what each β represents. Refer to Enhanced Calibration Methodology (PD/LGD/EAD) Document. </w:t>
      </w:r>
      <w:r w:rsidR="003C2DC7" w:rsidRPr="0073429A">
        <w:tab/>
      </w:r>
      <w:r w:rsidR="003C2DC7" w:rsidRPr="6CC85997">
        <w:t>Include discussion of parameter calibration methodology</w:t>
      </w:r>
    </w:p>
    <w:p w14:paraId="542D2685" w14:textId="77777777" w:rsidR="003C2DC7" w:rsidRDefault="003C2DC7" w:rsidP="00260732">
      <w:pPr>
        <w:pStyle w:val="TmpltInstrucBull"/>
      </w:pPr>
      <w:r w:rsidRPr="6CC85997">
        <w:t>Parameter Calibration: Present final results of model calibration</w:t>
      </w:r>
    </w:p>
    <w:p w14:paraId="5DBB6FEB" w14:textId="77777777" w:rsidR="00154313" w:rsidRPr="00D25918" w:rsidRDefault="00154313" w:rsidP="00D25918">
      <w:pPr>
        <w:pStyle w:val="BodyText"/>
      </w:pPr>
    </w:p>
    <w:p w14:paraId="37016160" w14:textId="77777777" w:rsidR="00154313" w:rsidRPr="00D25918" w:rsidRDefault="00154313" w:rsidP="00D25918">
      <w:pPr>
        <w:pStyle w:val="BodyText"/>
      </w:pPr>
    </w:p>
    <w:p w14:paraId="5364F3F8" w14:textId="77777777" w:rsidR="00154313" w:rsidRPr="00D25918" w:rsidRDefault="00154313" w:rsidP="00D25918">
      <w:pPr>
        <w:pStyle w:val="BodyText"/>
      </w:pPr>
    </w:p>
    <w:p w14:paraId="0B714F76" w14:textId="77777777" w:rsidR="001E0A1E" w:rsidRPr="0073429A" w:rsidRDefault="001E0A1E" w:rsidP="003A79AE">
      <w:pPr>
        <w:pStyle w:val="Heading1"/>
        <w:rPr>
          <w:rFonts w:ascii="Arial" w:hAnsi="Arial"/>
        </w:rPr>
      </w:pPr>
      <w:bookmarkStart w:id="436" w:name="_Toc385495821"/>
      <w:bookmarkStart w:id="437" w:name="_Toc385496186"/>
      <w:bookmarkStart w:id="438" w:name="_Toc385504965"/>
      <w:bookmarkStart w:id="439" w:name="_Toc385495822"/>
      <w:bookmarkStart w:id="440" w:name="_Toc385496187"/>
      <w:bookmarkStart w:id="441" w:name="_Toc385504966"/>
      <w:bookmarkStart w:id="442" w:name="_Toc391890896"/>
      <w:bookmarkStart w:id="443" w:name="_Toc391890968"/>
      <w:bookmarkStart w:id="444" w:name="_Toc391891039"/>
      <w:bookmarkStart w:id="445" w:name="_Toc391891110"/>
      <w:bookmarkStart w:id="446" w:name="_Toc391891181"/>
      <w:bookmarkStart w:id="447" w:name="_Toc391891254"/>
      <w:bookmarkStart w:id="448" w:name="_Toc391891325"/>
      <w:bookmarkStart w:id="449" w:name="_Toc391899417"/>
      <w:bookmarkStart w:id="450" w:name="_Toc391890897"/>
      <w:bookmarkStart w:id="451" w:name="_Toc391890969"/>
      <w:bookmarkStart w:id="452" w:name="_Toc391891040"/>
      <w:bookmarkStart w:id="453" w:name="_Toc391891111"/>
      <w:bookmarkStart w:id="454" w:name="_Toc391891182"/>
      <w:bookmarkStart w:id="455" w:name="_Toc391891255"/>
      <w:bookmarkStart w:id="456" w:name="_Toc391891326"/>
      <w:bookmarkStart w:id="457" w:name="_Toc391899418"/>
      <w:bookmarkStart w:id="458" w:name="_Toc391890898"/>
      <w:bookmarkStart w:id="459" w:name="_Toc391890970"/>
      <w:bookmarkStart w:id="460" w:name="_Toc391891041"/>
      <w:bookmarkStart w:id="461" w:name="_Toc391891112"/>
      <w:bookmarkStart w:id="462" w:name="_Toc391891183"/>
      <w:bookmarkStart w:id="463" w:name="_Toc391891256"/>
      <w:bookmarkStart w:id="464" w:name="_Toc391891327"/>
      <w:bookmarkStart w:id="465" w:name="_Toc391899419"/>
      <w:bookmarkStart w:id="466" w:name="_Toc391890899"/>
      <w:bookmarkStart w:id="467" w:name="_Toc391890971"/>
      <w:bookmarkStart w:id="468" w:name="_Toc391891042"/>
      <w:bookmarkStart w:id="469" w:name="_Toc391891113"/>
      <w:bookmarkStart w:id="470" w:name="_Toc391891184"/>
      <w:bookmarkStart w:id="471" w:name="_Toc391891257"/>
      <w:bookmarkStart w:id="472" w:name="_Toc391891328"/>
      <w:bookmarkStart w:id="473" w:name="_Toc391899420"/>
      <w:bookmarkStart w:id="474" w:name="_Toc391890900"/>
      <w:bookmarkStart w:id="475" w:name="_Toc391890972"/>
      <w:bookmarkStart w:id="476" w:name="_Toc391891043"/>
      <w:bookmarkStart w:id="477" w:name="_Toc391891114"/>
      <w:bookmarkStart w:id="478" w:name="_Toc391891185"/>
      <w:bookmarkStart w:id="479" w:name="_Toc391891258"/>
      <w:bookmarkStart w:id="480" w:name="_Toc391891329"/>
      <w:bookmarkStart w:id="481" w:name="_Toc391899421"/>
      <w:bookmarkStart w:id="482" w:name="_Toc11405068"/>
      <w:bookmarkStart w:id="483" w:name="_Ref318729306"/>
      <w:bookmarkStart w:id="484" w:name="_Ref318729308"/>
      <w:bookmarkStart w:id="485" w:name="_Ref287369418"/>
      <w:bookmarkStart w:id="486" w:name="_Ref287369420"/>
      <w:bookmarkStart w:id="487" w:name="_Ref287369422"/>
      <w:bookmarkStart w:id="488" w:name="_Toc290915427"/>
      <w:bookmarkStart w:id="489" w:name="_Toc300936841"/>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r w:rsidRPr="0073429A">
        <w:rPr>
          <w:rFonts w:ascii="Arial" w:hAnsi="Arial"/>
        </w:rPr>
        <w:lastRenderedPageBreak/>
        <w:t>Impact Assessment and Use Test</w:t>
      </w:r>
      <w:bookmarkEnd w:id="482"/>
    </w:p>
    <w:p w14:paraId="09A97D49" w14:textId="77777777" w:rsidR="001E0A1E" w:rsidRPr="0073429A" w:rsidRDefault="001E0A1E" w:rsidP="001E0A1E">
      <w:pPr>
        <w:pStyle w:val="Heading2"/>
        <w:rPr>
          <w:rFonts w:ascii="Arial" w:hAnsi="Arial"/>
        </w:rPr>
      </w:pPr>
      <w:bookmarkStart w:id="490" w:name="_Toc11405069"/>
      <w:r w:rsidRPr="0073429A">
        <w:rPr>
          <w:rFonts w:ascii="Arial" w:hAnsi="Arial"/>
        </w:rPr>
        <w:t>Impact Assessment</w:t>
      </w:r>
      <w:bookmarkEnd w:id="490"/>
    </w:p>
    <w:p w14:paraId="7003DC8C" w14:textId="77777777" w:rsidR="001E0A1E" w:rsidRPr="0073429A" w:rsidRDefault="001E0A1E" w:rsidP="00260732">
      <w:pPr>
        <w:pStyle w:val="TmpltInstrucBull"/>
      </w:pPr>
      <w:r w:rsidRPr="6CC85997">
        <w:t>Impact assessment (for capital models): Address calculations pertaining to change in capital (e.g. change in allowance etc).</w:t>
      </w:r>
    </w:p>
    <w:p w14:paraId="5F30D587" w14:textId="77777777" w:rsidR="001E0A1E" w:rsidRPr="00154313" w:rsidRDefault="001E0A1E" w:rsidP="00260732">
      <w:pPr>
        <w:pStyle w:val="TmpltInstrucBull"/>
      </w:pPr>
      <w:r w:rsidRPr="6CC85997">
        <w:t>Describe how the model’s impact on regulatory and economic capital was analysed and provide the results of the analysis.</w:t>
      </w:r>
    </w:p>
    <w:p w14:paraId="0109B998" w14:textId="77777777" w:rsidR="00154313" w:rsidRDefault="00154313" w:rsidP="00D25918">
      <w:pPr>
        <w:pStyle w:val="BodyText"/>
      </w:pPr>
    </w:p>
    <w:p w14:paraId="3D741A4A" w14:textId="77777777" w:rsidR="00D25918" w:rsidRPr="00D25918" w:rsidRDefault="00D25918" w:rsidP="00D25918">
      <w:pPr>
        <w:pStyle w:val="BodyText"/>
      </w:pPr>
    </w:p>
    <w:p w14:paraId="6D21B191" w14:textId="77777777" w:rsidR="00154313" w:rsidRPr="00D25918" w:rsidRDefault="00154313" w:rsidP="00D25918">
      <w:pPr>
        <w:pStyle w:val="BodyText"/>
      </w:pPr>
    </w:p>
    <w:p w14:paraId="6F7C80D2" w14:textId="77777777" w:rsidR="001E0A1E" w:rsidRPr="0073429A" w:rsidRDefault="001E0A1E" w:rsidP="001E0A1E">
      <w:pPr>
        <w:pStyle w:val="Heading2"/>
        <w:rPr>
          <w:rFonts w:ascii="Arial" w:hAnsi="Arial"/>
        </w:rPr>
      </w:pPr>
      <w:bookmarkStart w:id="491" w:name="_Toc11405070"/>
      <w:r w:rsidRPr="0073429A">
        <w:rPr>
          <w:rFonts w:ascii="Arial" w:hAnsi="Arial"/>
        </w:rPr>
        <w:t>Use Test</w:t>
      </w:r>
      <w:bookmarkEnd w:id="491"/>
    </w:p>
    <w:p w14:paraId="035B595C" w14:textId="77777777" w:rsidR="001E0A1E" w:rsidRPr="00F34BD3" w:rsidRDefault="001E0A1E" w:rsidP="00260732">
      <w:pPr>
        <w:pStyle w:val="TmpltInstrucBull"/>
        <w:rPr>
          <w:vanish w:val="0"/>
        </w:rPr>
      </w:pPr>
      <w:r w:rsidRPr="00F34BD3">
        <w:rPr>
          <w:vanish w:val="0"/>
        </w:rPr>
        <w:t xml:space="preserve">Describe the Use Test process and results. Also, describe how the feedback received during the Use Test lead to changes in model/forecasts (if any). The analysis should include statistical comparison to existing models </w:t>
      </w:r>
    </w:p>
    <w:p w14:paraId="627FD69E" w14:textId="77777777" w:rsidR="001E0A1E" w:rsidRPr="00F34BD3" w:rsidRDefault="001E0A1E" w:rsidP="00260732">
      <w:pPr>
        <w:pStyle w:val="TmpltInstrucBull"/>
        <w:rPr>
          <w:vanish w:val="0"/>
        </w:rPr>
      </w:pPr>
      <w:r w:rsidRPr="00F34BD3">
        <w:rPr>
          <w:vanish w:val="0"/>
        </w:rPr>
        <w:t xml:space="preserve">Discrepancies between model output and existing models and benchmarks should be investigated/discussed in reference to their sources and materiality </w:t>
      </w:r>
    </w:p>
    <w:p w14:paraId="5D594E14" w14:textId="77777777" w:rsidR="001E0A1E" w:rsidRPr="00F34BD3" w:rsidRDefault="001E0A1E" w:rsidP="00260732">
      <w:pPr>
        <w:pStyle w:val="TmpltInstrucBull"/>
        <w:rPr>
          <w:vanish w:val="0"/>
        </w:rPr>
      </w:pPr>
      <w:r w:rsidRPr="00F34BD3">
        <w:rPr>
          <w:vanish w:val="0"/>
        </w:rPr>
        <w:t xml:space="preserve">Benchmarks could be historical or published data or the forecasts generated by a benchmark model, if applicable. </w:t>
      </w:r>
    </w:p>
    <w:p w14:paraId="46153792" w14:textId="77777777" w:rsidR="001E0A1E" w:rsidRPr="00F34BD3" w:rsidRDefault="001E0A1E" w:rsidP="00260732">
      <w:pPr>
        <w:pStyle w:val="TmpltInstrucBull"/>
        <w:rPr>
          <w:vanish w:val="0"/>
        </w:rPr>
      </w:pPr>
      <w:r w:rsidRPr="00F34BD3">
        <w:rPr>
          <w:vanish w:val="0"/>
        </w:rPr>
        <w:t xml:space="preserve">Use Test: To ensure the model meets its intended purpose, the stress test modelling group and the model user perform a use test to provide feedback on model performance from a business-decision making perspective, including assumptions about the inputs and the scenario-specific forecasts provided by the model. When the use test raises specific concerns, the modelling team takes these concerns into account when addressing any model deficiencies. The modelling team also documents the use test results and provides them to MRV before or during vetting. </w:t>
      </w:r>
    </w:p>
    <w:p w14:paraId="3701C1DE" w14:textId="77777777" w:rsidR="001E0A1E" w:rsidRDefault="001E0A1E" w:rsidP="00D25918">
      <w:pPr>
        <w:pStyle w:val="BodyText"/>
      </w:pPr>
    </w:p>
    <w:p w14:paraId="45001B1A" w14:textId="77777777" w:rsidR="00154313" w:rsidRDefault="00154313" w:rsidP="00D25918">
      <w:pPr>
        <w:pStyle w:val="BodyText"/>
      </w:pPr>
    </w:p>
    <w:p w14:paraId="50BF6CE2" w14:textId="77777777" w:rsidR="00154313" w:rsidRPr="0073429A" w:rsidRDefault="00154313" w:rsidP="00D25918">
      <w:pPr>
        <w:pStyle w:val="BodyText"/>
      </w:pPr>
    </w:p>
    <w:p w14:paraId="597735B7" w14:textId="77777777" w:rsidR="00E54A51" w:rsidRPr="0073429A" w:rsidRDefault="00F6787C" w:rsidP="003A79AE">
      <w:pPr>
        <w:pStyle w:val="Heading1"/>
        <w:rPr>
          <w:rFonts w:ascii="Arial" w:hAnsi="Arial"/>
        </w:rPr>
      </w:pPr>
      <w:bookmarkStart w:id="492" w:name="_Toc11405071"/>
      <w:r w:rsidRPr="0073429A">
        <w:rPr>
          <w:rFonts w:ascii="Arial" w:hAnsi="Arial"/>
        </w:rPr>
        <w:lastRenderedPageBreak/>
        <w:t>Model Limitations and Planned Development</w:t>
      </w:r>
      <w:bookmarkEnd w:id="492"/>
    </w:p>
    <w:p w14:paraId="4372B170" w14:textId="77777777" w:rsidR="00F6787C" w:rsidRPr="0073429A" w:rsidRDefault="00F6787C" w:rsidP="00260732">
      <w:pPr>
        <w:pStyle w:val="TmpltInstrucBull"/>
      </w:pPr>
      <w:bookmarkStart w:id="493" w:name="_Toc381172263"/>
      <w:bookmarkEnd w:id="483"/>
      <w:bookmarkEnd w:id="484"/>
      <w:r w:rsidRPr="6CC85997">
        <w:t xml:space="preserve">Briefly explain objectives of this section </w:t>
      </w:r>
    </w:p>
    <w:p w14:paraId="220DED6E" w14:textId="77777777" w:rsidR="00F6787C" w:rsidRPr="0073429A" w:rsidRDefault="00F6787C" w:rsidP="00260732">
      <w:pPr>
        <w:pStyle w:val="TmpltInstrucBull"/>
      </w:pPr>
      <w:r w:rsidRPr="6CC85997">
        <w:t xml:space="preserve">Provide breakdown of limitations by type (e.g. data, model methodology/structure, model adjustments) </w:t>
      </w:r>
    </w:p>
    <w:p w14:paraId="0B5A6357" w14:textId="77777777" w:rsidR="00F6787C" w:rsidRPr="0073429A" w:rsidRDefault="00F6787C" w:rsidP="00260732">
      <w:pPr>
        <w:pStyle w:val="TmpltInstrucBull"/>
      </w:pPr>
      <w:r w:rsidRPr="6CC85997">
        <w:t xml:space="preserve">Describe each limitation and corresponding effects on the modeling process/results </w:t>
      </w:r>
    </w:p>
    <w:p w14:paraId="25A1B3EF" w14:textId="77777777" w:rsidR="00F6787C" w:rsidRPr="0073429A" w:rsidRDefault="00F6787C" w:rsidP="00260732">
      <w:pPr>
        <w:pStyle w:val="TmpltInstrucBull"/>
      </w:pPr>
      <w:r w:rsidRPr="6CC85997">
        <w:t xml:space="preserve">For each limitation, describe any mitigating factors and provide concrete plan to address respective limitation or future steps to develop the model further </w:t>
      </w:r>
    </w:p>
    <w:p w14:paraId="47809B8F" w14:textId="77777777" w:rsidR="00F6787C" w:rsidRPr="0073429A" w:rsidRDefault="00F6787C" w:rsidP="00260732">
      <w:pPr>
        <w:pStyle w:val="TmpltInstrucBull"/>
      </w:pPr>
      <w:r w:rsidRPr="6CC85997">
        <w:t xml:space="preserve">Discuss any limitations that should be or are being addressed by challenger models </w:t>
      </w:r>
    </w:p>
    <w:p w14:paraId="2BDC9E95" w14:textId="77777777" w:rsidR="00F6787C" w:rsidRPr="00D25918" w:rsidRDefault="00F6787C" w:rsidP="00D25918">
      <w:pPr>
        <w:pStyle w:val="BodyText"/>
      </w:pPr>
    </w:p>
    <w:bookmarkEnd w:id="493"/>
    <w:p w14:paraId="49BC879B" w14:textId="77777777" w:rsidR="002F3DAF" w:rsidRPr="00D25918" w:rsidRDefault="002F3DAF" w:rsidP="00D25918">
      <w:pPr>
        <w:pStyle w:val="BodyText"/>
      </w:pPr>
    </w:p>
    <w:p w14:paraId="60AB181A" w14:textId="77777777" w:rsidR="00455B18" w:rsidRPr="00D25918" w:rsidRDefault="00455B18" w:rsidP="00D25918">
      <w:pPr>
        <w:pStyle w:val="BodyText"/>
      </w:pPr>
      <w:bookmarkStart w:id="494" w:name="_Toc323208850"/>
      <w:bookmarkStart w:id="495" w:name="_Toc323209807"/>
      <w:bookmarkStart w:id="496" w:name="_Toc323209959"/>
      <w:bookmarkStart w:id="497" w:name="_Toc323210111"/>
      <w:bookmarkStart w:id="498" w:name="_Toc323210263"/>
      <w:bookmarkStart w:id="499" w:name="_Toc323210415"/>
      <w:bookmarkStart w:id="500" w:name="_Toc323210566"/>
      <w:bookmarkStart w:id="501" w:name="_Toc323210718"/>
      <w:bookmarkStart w:id="502" w:name="_Toc323208851"/>
      <w:bookmarkStart w:id="503" w:name="_Toc323209808"/>
      <w:bookmarkStart w:id="504" w:name="_Toc323209960"/>
      <w:bookmarkStart w:id="505" w:name="_Toc323210112"/>
      <w:bookmarkStart w:id="506" w:name="_Toc323210264"/>
      <w:bookmarkStart w:id="507" w:name="_Toc323210416"/>
      <w:bookmarkStart w:id="508" w:name="_Toc323210567"/>
      <w:bookmarkStart w:id="509" w:name="_Toc323210719"/>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p>
    <w:p w14:paraId="1EC892A3" w14:textId="77777777" w:rsidR="00A85667" w:rsidRPr="0073429A" w:rsidRDefault="00F6787C" w:rsidP="00A85667">
      <w:pPr>
        <w:pStyle w:val="Heading1"/>
        <w:rPr>
          <w:rFonts w:ascii="Arial" w:hAnsi="Arial"/>
        </w:rPr>
      </w:pPr>
      <w:bookmarkStart w:id="510" w:name="_Toc11405072"/>
      <w:r w:rsidRPr="0073429A">
        <w:rPr>
          <w:rFonts w:ascii="Arial" w:hAnsi="Arial"/>
        </w:rPr>
        <w:lastRenderedPageBreak/>
        <w:t>Model Use and Model Mapping</w:t>
      </w:r>
      <w:bookmarkEnd w:id="510"/>
    </w:p>
    <w:p w14:paraId="28271449" w14:textId="77777777" w:rsidR="00747A39" w:rsidRPr="0073429A" w:rsidRDefault="00747A39" w:rsidP="00260732">
      <w:pPr>
        <w:pStyle w:val="TmpltInstrucBull"/>
      </w:pPr>
      <w:r w:rsidRPr="6CC85997">
        <w:t>Document the model usage for different portfolios</w:t>
      </w:r>
      <w:r w:rsidR="00FF5FBA" w:rsidRPr="6CC85997">
        <w:t xml:space="preserve">. </w:t>
      </w:r>
      <w:r w:rsidR="00F6787C" w:rsidRPr="6CC85997">
        <w:t xml:space="preserve">Cover how the model will be used and the definition of the instruments that the model will be covering. </w:t>
      </w:r>
    </w:p>
    <w:p w14:paraId="7E41F208" w14:textId="77777777" w:rsidR="00A70362" w:rsidRPr="0073429A" w:rsidRDefault="00A70362" w:rsidP="00260732">
      <w:pPr>
        <w:pStyle w:val="TmpltInstrucBull"/>
      </w:pPr>
      <w:r w:rsidRPr="6CC85997">
        <w:t>Document effective range of use, outlining where the model is intended to be used and the range of data, legal entity, geography, portfolio, and other factors pertinent to how the model is used. Refer to the Model Risk Guidelines for a definition of the effective range of Use.</w:t>
      </w:r>
    </w:p>
    <w:p w14:paraId="42EF21FB" w14:textId="77777777" w:rsidR="00F6787C" w:rsidRPr="0073429A" w:rsidRDefault="00F6787C" w:rsidP="00260732">
      <w:pPr>
        <w:pStyle w:val="TmpltInstrucBull"/>
      </w:pPr>
      <w:r w:rsidRPr="6CC85997">
        <w:t xml:space="preserve">Explain the filtering rules/exceptions applied for development data set and if the same will be carried to application stage. The objective of this section is to demonstrate and ensure that model development and application universes are consistent. </w:t>
      </w:r>
      <w:r w:rsidR="00A70362" w:rsidRPr="0073429A">
        <w:tab/>
      </w:r>
    </w:p>
    <w:bookmarkEnd w:id="485"/>
    <w:bookmarkEnd w:id="486"/>
    <w:bookmarkEnd w:id="487"/>
    <w:bookmarkEnd w:id="488"/>
    <w:bookmarkEnd w:id="489"/>
    <w:p w14:paraId="6AF7646F" w14:textId="77777777" w:rsidR="00E54A51" w:rsidRPr="00D25918" w:rsidRDefault="00E54A51" w:rsidP="00D25918">
      <w:pPr>
        <w:pStyle w:val="BodyText"/>
      </w:pPr>
    </w:p>
    <w:p w14:paraId="5AC0FAAF" w14:textId="77777777" w:rsidR="00154313" w:rsidRPr="00D25918" w:rsidRDefault="00154313" w:rsidP="00D25918">
      <w:pPr>
        <w:pStyle w:val="BodyText"/>
      </w:pPr>
    </w:p>
    <w:p w14:paraId="385DEA96" w14:textId="77777777" w:rsidR="00154313" w:rsidRPr="00D25918" w:rsidRDefault="00154313" w:rsidP="00D25918">
      <w:pPr>
        <w:pStyle w:val="BodyText"/>
      </w:pPr>
    </w:p>
    <w:p w14:paraId="2FD4F6C1" w14:textId="77777777" w:rsidR="00AE0322" w:rsidRPr="0073429A" w:rsidRDefault="00AE0322" w:rsidP="00AE0322">
      <w:pPr>
        <w:pStyle w:val="Heading1"/>
        <w:rPr>
          <w:rFonts w:ascii="Arial" w:hAnsi="Arial"/>
        </w:rPr>
      </w:pPr>
      <w:bookmarkStart w:id="511" w:name="_Toc11405073"/>
      <w:bookmarkStart w:id="512" w:name="_Toc251147020"/>
      <w:bookmarkStart w:id="513" w:name="_Toc290915438"/>
      <w:bookmarkStart w:id="514" w:name="_Toc300936846"/>
      <w:bookmarkStart w:id="515" w:name="_Toc290915439"/>
      <w:bookmarkStart w:id="516" w:name="_Ref300927213"/>
      <w:bookmarkStart w:id="517" w:name="_Ref300927216"/>
      <w:bookmarkStart w:id="518" w:name="_Toc300936847"/>
      <w:bookmarkStart w:id="519" w:name="_Toc290915440"/>
      <w:bookmarkStart w:id="520" w:name="_Toc300936848"/>
      <w:bookmarkStart w:id="521" w:name="_Toc290915441"/>
      <w:bookmarkStart w:id="522" w:name="_Toc300936851"/>
      <w:bookmarkStart w:id="523" w:name="_Toc300936857"/>
      <w:r w:rsidRPr="0073429A">
        <w:rPr>
          <w:rFonts w:ascii="Arial" w:hAnsi="Arial"/>
        </w:rPr>
        <w:lastRenderedPageBreak/>
        <w:t>Model Prototype and Model Implementation</w:t>
      </w:r>
      <w:bookmarkEnd w:id="511"/>
    </w:p>
    <w:p w14:paraId="180B0A7B" w14:textId="77777777" w:rsidR="00AE0322" w:rsidRPr="0073429A" w:rsidRDefault="00AE0322" w:rsidP="00AE0322">
      <w:pPr>
        <w:pStyle w:val="Heading2"/>
        <w:rPr>
          <w:rFonts w:ascii="Arial" w:hAnsi="Arial"/>
        </w:rPr>
      </w:pPr>
      <w:bookmarkStart w:id="524" w:name="_Toc11405074"/>
      <w:r w:rsidRPr="0073429A">
        <w:rPr>
          <w:rFonts w:ascii="Arial" w:hAnsi="Arial"/>
        </w:rPr>
        <w:t>Model Prototype Details</w:t>
      </w:r>
      <w:bookmarkEnd w:id="524"/>
    </w:p>
    <w:p w14:paraId="7A9DC548" w14:textId="77777777" w:rsidR="00AE0322" w:rsidRPr="0073429A" w:rsidRDefault="00AE0322" w:rsidP="00260732">
      <w:pPr>
        <w:pStyle w:val="TmpltInstrucBull"/>
      </w:pPr>
      <w:r w:rsidRPr="6CC85997">
        <w:t xml:space="preserve">Summarize details on tools used for building model prototype (e.g. software used, MATLAB). </w:t>
      </w:r>
    </w:p>
    <w:p w14:paraId="11A648A1" w14:textId="77777777" w:rsidR="00AE0322" w:rsidRDefault="00AE0322" w:rsidP="00D25918">
      <w:pPr>
        <w:pStyle w:val="BodyText"/>
      </w:pPr>
    </w:p>
    <w:p w14:paraId="05FD3C43" w14:textId="77777777" w:rsidR="00154313" w:rsidRDefault="00154313" w:rsidP="00D25918">
      <w:pPr>
        <w:pStyle w:val="BodyText"/>
      </w:pPr>
    </w:p>
    <w:p w14:paraId="5EFD798E" w14:textId="77777777" w:rsidR="00154313" w:rsidRPr="0073429A" w:rsidRDefault="00154313" w:rsidP="00D25918">
      <w:pPr>
        <w:pStyle w:val="BodyText"/>
      </w:pPr>
    </w:p>
    <w:p w14:paraId="333D0A80" w14:textId="77777777" w:rsidR="00AE0322" w:rsidRPr="0073429A" w:rsidRDefault="00AE0322" w:rsidP="00AE0322">
      <w:pPr>
        <w:pStyle w:val="Heading2"/>
        <w:rPr>
          <w:rFonts w:ascii="Arial" w:hAnsi="Arial"/>
        </w:rPr>
      </w:pPr>
      <w:bookmarkStart w:id="525" w:name="_Toc11405075"/>
      <w:r w:rsidRPr="0073429A">
        <w:rPr>
          <w:rFonts w:ascii="Arial" w:hAnsi="Arial"/>
        </w:rPr>
        <w:t>Model Implementation</w:t>
      </w:r>
      <w:bookmarkEnd w:id="525"/>
    </w:p>
    <w:p w14:paraId="47C8AB50" w14:textId="77777777" w:rsidR="00AE0322" w:rsidRPr="0073429A" w:rsidRDefault="00AE0322" w:rsidP="00260732">
      <w:pPr>
        <w:pStyle w:val="TmpltInstrucBull"/>
      </w:pPr>
      <w:r w:rsidRPr="6CC85997">
        <w:t>Provide an overview of where the final approved model will be implemented and whether it will be part of a live production system, or run in a BMA environment such as Excel or SAS. If the model will be run in a BMA, confirm that it has been registered as a BMA and is meeting the requirements of the BMA Governance Framework including inventory and risk assessment. Documentation in this section should be tailored to the tier of the model, and more detail should be provided for higher tier models.</w:t>
      </w:r>
    </w:p>
    <w:p w14:paraId="7860FB98" w14:textId="77777777" w:rsidR="0038302F" w:rsidRPr="0073429A" w:rsidRDefault="0038302F" w:rsidP="00260732">
      <w:pPr>
        <w:pStyle w:val="TmpltInstrucBull"/>
      </w:pPr>
      <w:r w:rsidRPr="6CC85997">
        <w:t>Outline the plan for putting the model into production and the system and software that will support the implementation and ongoing execution of the model.</w:t>
      </w:r>
    </w:p>
    <w:p w14:paraId="3BA0E6C3" w14:textId="77777777" w:rsidR="0038302F" w:rsidRPr="0073429A" w:rsidRDefault="0038302F" w:rsidP="00260732">
      <w:pPr>
        <w:pStyle w:val="TmpltInstrucBull"/>
      </w:pPr>
      <w:r w:rsidRPr="6CC85997">
        <w:t>As applicable, provide a description of the UAT process that will be performed to ensure the model is implemented as per model specifications.</w:t>
      </w:r>
    </w:p>
    <w:p w14:paraId="26C19A16" w14:textId="77777777" w:rsidR="0038302F" w:rsidRPr="0073429A" w:rsidRDefault="0038302F" w:rsidP="00260732">
      <w:pPr>
        <w:pStyle w:val="TmpltInstrucBull"/>
      </w:pPr>
      <w:r w:rsidRPr="6CC85997">
        <w:t>As applicable, outline the controls which will be in place on where the model will be executed on a regular basis</w:t>
      </w:r>
    </w:p>
    <w:p w14:paraId="6C411043" w14:textId="77777777" w:rsidR="0038302F" w:rsidRDefault="0038302F" w:rsidP="00260732">
      <w:pPr>
        <w:pStyle w:val="TmpltInstrucBull"/>
      </w:pPr>
      <w:r w:rsidRPr="6CC85997">
        <w:t>As applicable, provide a description of the materials that will be provided to the users of the model to ensure that the output of the model is interpreted in the right way and consistently.</w:t>
      </w:r>
    </w:p>
    <w:p w14:paraId="3D2D24A9" w14:textId="77777777" w:rsidR="00154313" w:rsidRPr="00D25918" w:rsidRDefault="00154313" w:rsidP="00D25918">
      <w:pPr>
        <w:pStyle w:val="BodyText"/>
      </w:pPr>
    </w:p>
    <w:p w14:paraId="4C0E5A41" w14:textId="77777777" w:rsidR="00154313" w:rsidRPr="00D25918" w:rsidRDefault="00154313" w:rsidP="00D25918">
      <w:pPr>
        <w:pStyle w:val="BodyText"/>
      </w:pPr>
    </w:p>
    <w:p w14:paraId="237A663D" w14:textId="77777777" w:rsidR="00154313" w:rsidRPr="0073429A" w:rsidRDefault="00154313" w:rsidP="00154313">
      <w:pPr>
        <w:pStyle w:val="BodyText"/>
        <w:autoSpaceDE w:val="0"/>
        <w:autoSpaceDN w:val="0"/>
        <w:rPr>
          <w:rFonts w:ascii="Arial" w:hAnsi="Arial" w:cs="Arial"/>
          <w:i/>
          <w:iCs/>
          <w:sz w:val="20"/>
          <w:szCs w:val="20"/>
        </w:rPr>
      </w:pPr>
    </w:p>
    <w:p w14:paraId="1719C51E" w14:textId="77777777" w:rsidR="00F6787C" w:rsidRPr="0073429A" w:rsidRDefault="00F6787C" w:rsidP="00F6787C">
      <w:pPr>
        <w:pStyle w:val="Heading1"/>
        <w:rPr>
          <w:rFonts w:ascii="Arial" w:hAnsi="Arial"/>
        </w:rPr>
      </w:pPr>
      <w:bookmarkStart w:id="526" w:name="_Toc11405076"/>
      <w:r w:rsidRPr="0073429A">
        <w:rPr>
          <w:rFonts w:ascii="Arial" w:hAnsi="Arial"/>
        </w:rPr>
        <w:lastRenderedPageBreak/>
        <w:t>Governance</w:t>
      </w:r>
      <w:bookmarkEnd w:id="526"/>
    </w:p>
    <w:p w14:paraId="52ABBD3B" w14:textId="77777777" w:rsidR="00F6787C" w:rsidRPr="0073429A" w:rsidRDefault="00F6787C" w:rsidP="00F6787C">
      <w:pPr>
        <w:pStyle w:val="Heading2"/>
      </w:pPr>
      <w:bookmarkStart w:id="527" w:name="_Toc11405077"/>
      <w:r w:rsidRPr="387FDF5F">
        <w:t>Overview</w:t>
      </w:r>
      <w:bookmarkEnd w:id="527"/>
    </w:p>
    <w:p w14:paraId="6000E836" w14:textId="77777777" w:rsidR="00F6787C" w:rsidRPr="0073429A" w:rsidRDefault="00F6787C" w:rsidP="00260732">
      <w:pPr>
        <w:pStyle w:val="TmpltInstrucBull"/>
      </w:pPr>
      <w:r w:rsidRPr="387FDF5F">
        <w:t xml:space="preserve">Briefly explain objectives of this section (provide approximately one sentence for each subsection) </w:t>
      </w:r>
    </w:p>
    <w:p w14:paraId="284C7097" w14:textId="77777777" w:rsidR="00F6787C" w:rsidRPr="00D25918" w:rsidRDefault="00F6787C" w:rsidP="00D25918">
      <w:pPr>
        <w:pStyle w:val="BodyText"/>
      </w:pPr>
    </w:p>
    <w:p w14:paraId="29B0FEBD" w14:textId="77777777" w:rsidR="00154313" w:rsidRPr="00D25918" w:rsidRDefault="00154313" w:rsidP="00D25918">
      <w:pPr>
        <w:pStyle w:val="BodyText"/>
      </w:pPr>
    </w:p>
    <w:p w14:paraId="143F03B7" w14:textId="77777777" w:rsidR="00154313" w:rsidRPr="00D25918" w:rsidRDefault="00154313" w:rsidP="00D25918">
      <w:pPr>
        <w:pStyle w:val="BodyText"/>
      </w:pPr>
    </w:p>
    <w:p w14:paraId="17880861" w14:textId="77777777" w:rsidR="00F6787C" w:rsidRPr="0073429A" w:rsidRDefault="00F6787C" w:rsidP="27B9EA99">
      <w:pPr>
        <w:pStyle w:val="Heading2"/>
      </w:pPr>
      <w:bookmarkStart w:id="528" w:name="_Toc11405078"/>
      <w:r w:rsidRPr="27B9EA99">
        <w:t>Model Monitoring Process</w:t>
      </w:r>
      <w:bookmarkEnd w:id="528"/>
    </w:p>
    <w:p w14:paraId="62180AB5" w14:textId="77777777" w:rsidR="00BD2059" w:rsidRPr="0073429A" w:rsidRDefault="00BD2059" w:rsidP="00260732">
      <w:pPr>
        <w:pStyle w:val="TmpltInstrucBull"/>
      </w:pPr>
      <w:r w:rsidRPr="2257C5CE">
        <w:t xml:space="preserve">Define a performance monitoring plan for the model. If the model will be integrated with existing performance monitoring procedures in place for the group, include a reference to such procedures. </w:t>
      </w:r>
    </w:p>
    <w:p w14:paraId="4F5FA436" w14:textId="77777777" w:rsidR="00F6787C" w:rsidRPr="0073429A" w:rsidRDefault="00F6787C" w:rsidP="00260732">
      <w:pPr>
        <w:pStyle w:val="TmpltInstrucBull"/>
      </w:pPr>
      <w:r w:rsidRPr="2257C5CE">
        <w:t xml:space="preserve">Refer to Model Performance and Trigger Monitoring Process document for logistics related to regular model monitoring process for the specific model(s) documented. Consider including any board minutes that describe how decisions are made and what information was used for current model development </w:t>
      </w:r>
    </w:p>
    <w:p w14:paraId="232B7905" w14:textId="77777777" w:rsidR="00F6787C" w:rsidRPr="0073429A" w:rsidRDefault="00F6787C" w:rsidP="00260732">
      <w:pPr>
        <w:pStyle w:val="TmpltInstrucBull"/>
      </w:pPr>
      <w:r w:rsidRPr="2257C5CE">
        <w:t xml:space="preserve">Discuss plans for review of assumptions and results specific to the model(s) documented </w:t>
      </w:r>
    </w:p>
    <w:p w14:paraId="55CE80A5" w14:textId="77777777" w:rsidR="00F6787C" w:rsidRPr="0073429A" w:rsidRDefault="00F6787C" w:rsidP="00260732">
      <w:pPr>
        <w:pStyle w:val="TmpltInstrucBull"/>
      </w:pPr>
      <w:r w:rsidRPr="2257C5CE">
        <w:t xml:space="preserve">Discuss and describe the model performance monitoring process in place including Scheduled Review by MRV, Semi-annual Backtesting, Trigger Monitoring, etc. </w:t>
      </w:r>
    </w:p>
    <w:p w14:paraId="6E2A0CE2" w14:textId="77777777" w:rsidR="00BD2059" w:rsidRPr="00D25918" w:rsidRDefault="00BD2059" w:rsidP="00D25918">
      <w:pPr>
        <w:pStyle w:val="BodyText"/>
      </w:pPr>
    </w:p>
    <w:p w14:paraId="507E3276" w14:textId="77777777" w:rsidR="00154313" w:rsidRPr="00D25918" w:rsidRDefault="00154313" w:rsidP="00D25918">
      <w:pPr>
        <w:pStyle w:val="BodyText"/>
      </w:pPr>
    </w:p>
    <w:p w14:paraId="059FEA39" w14:textId="77777777" w:rsidR="00154313" w:rsidRPr="00D25918" w:rsidRDefault="00154313" w:rsidP="00D25918">
      <w:pPr>
        <w:pStyle w:val="BodyText"/>
      </w:pPr>
    </w:p>
    <w:p w14:paraId="5E3D3D39" w14:textId="77777777" w:rsidR="00ED3E16" w:rsidRPr="0073429A" w:rsidRDefault="00ED3E16" w:rsidP="007947DF">
      <w:pPr>
        <w:pStyle w:val="Heading2"/>
        <w:numPr>
          <w:ilvl w:val="2"/>
          <w:numId w:val="3"/>
        </w:numPr>
      </w:pPr>
      <w:bookmarkStart w:id="529" w:name="_Toc11405079"/>
      <w:r w:rsidRPr="7CE1DADE">
        <w:t>Data for Performance Monitoring</w:t>
      </w:r>
      <w:bookmarkEnd w:id="529"/>
    </w:p>
    <w:p w14:paraId="6E62AF1D" w14:textId="77777777" w:rsidR="00ED3E16" w:rsidRPr="0073429A" w:rsidRDefault="00ED3E16" w:rsidP="00260732">
      <w:pPr>
        <w:pStyle w:val="TmpltInstrucBull"/>
      </w:pPr>
      <w:r w:rsidRPr="44BE641F">
        <w:t>Describe the data sources that will be used for ongoing monitoring of the model. In particular, if the data sources differ from those sources which were used for the development of the model, provide rationale for why the different data sources are consistent. If possible, provide a comparison of both data sources to demonstrate that there will be no expected impact to the model.</w:t>
      </w:r>
    </w:p>
    <w:p w14:paraId="5AE4CB98" w14:textId="77777777" w:rsidR="00ED3E16" w:rsidRDefault="00ED3E16" w:rsidP="00D25918">
      <w:pPr>
        <w:pStyle w:val="BodyText"/>
        <w:rPr>
          <w:lang w:val="en-US"/>
        </w:rPr>
      </w:pPr>
    </w:p>
    <w:p w14:paraId="62E94593" w14:textId="77777777" w:rsidR="00154313" w:rsidRDefault="00154313" w:rsidP="00D25918">
      <w:pPr>
        <w:pStyle w:val="BodyText"/>
        <w:rPr>
          <w:lang w:val="en-US"/>
        </w:rPr>
      </w:pPr>
    </w:p>
    <w:p w14:paraId="0713C31F" w14:textId="77777777" w:rsidR="00154313" w:rsidRPr="0073429A" w:rsidRDefault="00154313" w:rsidP="00D25918">
      <w:pPr>
        <w:pStyle w:val="BodyText"/>
        <w:rPr>
          <w:lang w:val="en-US"/>
        </w:rPr>
      </w:pPr>
    </w:p>
    <w:p w14:paraId="7342EB15" w14:textId="77777777" w:rsidR="00ED3E16" w:rsidRPr="0073429A" w:rsidRDefault="00ED3E16" w:rsidP="007947DF">
      <w:pPr>
        <w:pStyle w:val="Heading2"/>
        <w:numPr>
          <w:ilvl w:val="2"/>
          <w:numId w:val="3"/>
        </w:numPr>
        <w:spacing w:line="259" w:lineRule="auto"/>
      </w:pPr>
      <w:bookmarkStart w:id="530" w:name="_Toc11404961"/>
      <w:bookmarkStart w:id="531" w:name="_Toc11405080"/>
      <w:bookmarkStart w:id="532" w:name="_Toc11404962"/>
      <w:bookmarkStart w:id="533" w:name="_Toc11405081"/>
      <w:bookmarkStart w:id="534" w:name="_Toc11405082"/>
      <w:bookmarkEnd w:id="530"/>
      <w:bookmarkEnd w:id="531"/>
      <w:bookmarkEnd w:id="532"/>
      <w:bookmarkEnd w:id="533"/>
      <w:r w:rsidRPr="7CE1DADE">
        <w:t>Definition of Key Performance Metrics</w:t>
      </w:r>
      <w:bookmarkEnd w:id="534"/>
    </w:p>
    <w:p w14:paraId="6941862D" w14:textId="77777777" w:rsidR="00ED3E16" w:rsidRPr="00154313" w:rsidRDefault="00ED3E16" w:rsidP="00260732">
      <w:pPr>
        <w:pStyle w:val="TmpltInstrucBull"/>
      </w:pPr>
      <w:r w:rsidRPr="44BE641F">
        <w:t>For the purposes of monitoring the model, key performance metrics should be defined. These can include a combination of different metrics and tests and the acceptable performance thresholds for the different metrics.</w:t>
      </w:r>
    </w:p>
    <w:p w14:paraId="1C3130A4" w14:textId="77777777" w:rsidR="00154313" w:rsidRPr="00D25918" w:rsidRDefault="00154313" w:rsidP="00D25918">
      <w:pPr>
        <w:pStyle w:val="BodyText"/>
      </w:pPr>
    </w:p>
    <w:p w14:paraId="2CC994BA" w14:textId="77777777" w:rsidR="00154313" w:rsidRPr="00D25918" w:rsidRDefault="00154313" w:rsidP="00D25918">
      <w:pPr>
        <w:pStyle w:val="BodyText"/>
      </w:pPr>
    </w:p>
    <w:p w14:paraId="1194438F" w14:textId="77777777" w:rsidR="00154313" w:rsidRPr="00D25918" w:rsidRDefault="00154313" w:rsidP="00D25918">
      <w:pPr>
        <w:pStyle w:val="BodyText"/>
      </w:pPr>
    </w:p>
    <w:p w14:paraId="6827E5E1" w14:textId="77777777" w:rsidR="62B3A8E7" w:rsidRDefault="418D4471" w:rsidP="007947DF">
      <w:pPr>
        <w:pStyle w:val="Heading2"/>
        <w:numPr>
          <w:ilvl w:val="2"/>
          <w:numId w:val="3"/>
        </w:numPr>
        <w:spacing w:line="259" w:lineRule="auto"/>
      </w:pPr>
      <w:bookmarkStart w:id="535" w:name="_Toc11404964"/>
      <w:bookmarkStart w:id="536" w:name="_Toc11405083"/>
      <w:bookmarkStart w:id="537" w:name="_Toc11404965"/>
      <w:bookmarkStart w:id="538" w:name="_Toc11405084"/>
      <w:bookmarkStart w:id="539" w:name="_Toc11404966"/>
      <w:bookmarkStart w:id="540" w:name="_Toc11405085"/>
      <w:bookmarkStart w:id="541" w:name="_Toc11404967"/>
      <w:bookmarkStart w:id="542" w:name="_Toc11405086"/>
      <w:bookmarkStart w:id="543" w:name="_Toc11405087"/>
      <w:bookmarkEnd w:id="535"/>
      <w:bookmarkEnd w:id="536"/>
      <w:bookmarkEnd w:id="537"/>
      <w:bookmarkEnd w:id="538"/>
      <w:bookmarkEnd w:id="539"/>
      <w:bookmarkEnd w:id="540"/>
      <w:bookmarkEnd w:id="541"/>
      <w:bookmarkEnd w:id="542"/>
      <w:r w:rsidRPr="14E7ACAE">
        <w:t>Model Triggers</w:t>
      </w:r>
      <w:bookmarkEnd w:id="543"/>
    </w:p>
    <w:p w14:paraId="7DFCB6A5" w14:textId="77777777" w:rsidR="62B3A8E7" w:rsidRDefault="418D4471" w:rsidP="00260732">
      <w:pPr>
        <w:pStyle w:val="TmpltInstrucBull"/>
      </w:pPr>
      <w:r w:rsidRPr="44BE641F">
        <w:t>Define and list the quantitative triggers which will be monitored for the model. Triggers should represent potential concerns that would cause a review if the model if the specific event is tripped. Outline each trigger and the appropriate rationale for why that trigger is chosen.</w:t>
      </w:r>
    </w:p>
    <w:p w14:paraId="62F7DBAA" w14:textId="77777777" w:rsidR="62B3A8E7" w:rsidRDefault="418D4471" w:rsidP="00260732">
      <w:pPr>
        <w:pStyle w:val="TmpltInstrucBull"/>
      </w:pPr>
      <w:r w:rsidRPr="44BE641F">
        <w:t>Briefly discuss Qualitative triggers and refer to Model Performance and Trigger Monitoring Process document for details around qualitative triggers.</w:t>
      </w:r>
    </w:p>
    <w:p w14:paraId="408EC387" w14:textId="77777777" w:rsidR="418D4471" w:rsidRPr="00D25918" w:rsidRDefault="418D4471" w:rsidP="00D25918">
      <w:pPr>
        <w:pStyle w:val="BodyText"/>
      </w:pPr>
    </w:p>
    <w:p w14:paraId="7FF085FC" w14:textId="77777777" w:rsidR="00154313" w:rsidRPr="00D25918" w:rsidRDefault="00154313" w:rsidP="00D25918">
      <w:pPr>
        <w:pStyle w:val="BodyText"/>
      </w:pPr>
    </w:p>
    <w:p w14:paraId="66C3524C" w14:textId="77777777" w:rsidR="00154313" w:rsidRPr="00D25918" w:rsidRDefault="00154313" w:rsidP="00D25918">
      <w:pPr>
        <w:pStyle w:val="BodyText"/>
      </w:pPr>
    </w:p>
    <w:p w14:paraId="3FEFE9A2" w14:textId="77777777" w:rsidR="00ED3E16" w:rsidRPr="0073429A" w:rsidRDefault="00ED3E16" w:rsidP="28DEC582">
      <w:pPr>
        <w:pStyle w:val="Heading2"/>
      </w:pPr>
      <w:bookmarkStart w:id="544" w:name="_Toc11405088"/>
      <w:r w:rsidRPr="14E7ACAE">
        <w:lastRenderedPageBreak/>
        <w:t>Traffic Light Definition</w:t>
      </w:r>
      <w:bookmarkEnd w:id="544"/>
    </w:p>
    <w:p w14:paraId="71E2D2A7" w14:textId="77777777" w:rsidR="00ED3E16" w:rsidRPr="0073429A" w:rsidRDefault="00ED3E16" w:rsidP="00260732">
      <w:pPr>
        <w:pStyle w:val="TmpltInstrucBull"/>
      </w:pPr>
      <w:r w:rsidRPr="44BE641F">
        <w:t>As outlined in the current Model Risk Guidelines, a traffic light definition is required to track the performance of the model. This section should outline how the model developer will define how the model performance will be assessed as either “Green”, “Yellow”, or “Red”. The traffic light definition should be a roll up of the performance metrics defined above and be an aggregated assessment of the overall performance of the model.</w:t>
      </w:r>
    </w:p>
    <w:p w14:paraId="25B8329A" w14:textId="77777777" w:rsidR="00ED3E16" w:rsidRPr="00154313" w:rsidRDefault="00ED3E16" w:rsidP="00260732">
      <w:pPr>
        <w:pStyle w:val="TmpltInstrucBull"/>
      </w:pPr>
      <w:r w:rsidRPr="44BE641F">
        <w:t>Identify the action which will be undertaken when the model performance assessment flagged as either “Yellow” or “Red” and how the model will be brought back in line with expectations for performance.</w:t>
      </w:r>
    </w:p>
    <w:p w14:paraId="6E392A5D" w14:textId="77777777" w:rsidR="00154313" w:rsidRPr="00D25918" w:rsidRDefault="00154313" w:rsidP="00D25918">
      <w:pPr>
        <w:pStyle w:val="BodyText"/>
      </w:pPr>
    </w:p>
    <w:p w14:paraId="13CF3757" w14:textId="77777777" w:rsidR="00154313" w:rsidRPr="00D25918" w:rsidRDefault="00154313" w:rsidP="00D25918">
      <w:pPr>
        <w:pStyle w:val="BodyText"/>
      </w:pPr>
    </w:p>
    <w:p w14:paraId="53F6FA74" w14:textId="77777777" w:rsidR="00154313" w:rsidRPr="00D25918" w:rsidRDefault="00154313" w:rsidP="00D25918">
      <w:pPr>
        <w:pStyle w:val="BodyText"/>
      </w:pPr>
    </w:p>
    <w:p w14:paraId="267A0102" w14:textId="77777777" w:rsidR="00ED3E16" w:rsidRPr="0073429A" w:rsidRDefault="1C445C4E" w:rsidP="28DEC582">
      <w:pPr>
        <w:pStyle w:val="Heading2"/>
      </w:pPr>
      <w:bookmarkStart w:id="545" w:name="_Toc11405089"/>
      <w:r w:rsidRPr="14E7ACAE">
        <w:t>Monitoring Frequency</w:t>
      </w:r>
      <w:bookmarkEnd w:id="545"/>
    </w:p>
    <w:p w14:paraId="31857302" w14:textId="77777777" w:rsidR="00ED3E16" w:rsidRPr="0073429A" w:rsidRDefault="1C445C4E" w:rsidP="00260732">
      <w:pPr>
        <w:pStyle w:val="TmpltInstrucBull"/>
      </w:pPr>
      <w:r w:rsidRPr="44BE641F">
        <w:t>The frequency of performance monitoring should be Quarterly, Semi-Annual or Annual and should tie to the underlying risk rating of the model. As the risk rating will be determined after the initial validation, this section should capture the proposed frequency that performance monitoring will be executed for the model.</w:t>
      </w:r>
    </w:p>
    <w:p w14:paraId="15307CE3" w14:textId="77777777" w:rsidR="1C445C4E" w:rsidRPr="00D25918" w:rsidRDefault="1C445C4E" w:rsidP="00D25918">
      <w:pPr>
        <w:pStyle w:val="BodyText"/>
      </w:pPr>
    </w:p>
    <w:p w14:paraId="44F30D01" w14:textId="77777777" w:rsidR="00154313" w:rsidRPr="00D25918" w:rsidRDefault="00154313" w:rsidP="00D25918">
      <w:pPr>
        <w:pStyle w:val="BodyText"/>
      </w:pPr>
    </w:p>
    <w:p w14:paraId="30D986DE" w14:textId="77777777" w:rsidR="00154313" w:rsidRPr="00D25918" w:rsidRDefault="00154313" w:rsidP="00D25918">
      <w:pPr>
        <w:pStyle w:val="BodyText"/>
      </w:pPr>
    </w:p>
    <w:p w14:paraId="0033D8A0" w14:textId="77777777" w:rsidR="00F6787C" w:rsidRPr="0073429A" w:rsidRDefault="00F6787C" w:rsidP="0EC925D3">
      <w:pPr>
        <w:pStyle w:val="Heading2"/>
      </w:pPr>
      <w:bookmarkStart w:id="546" w:name="_Toc11405090"/>
      <w:r w:rsidRPr="0EC925D3">
        <w:t>Model Updating Process</w:t>
      </w:r>
      <w:bookmarkEnd w:id="546"/>
    </w:p>
    <w:p w14:paraId="7FDB7BEB" w14:textId="77777777" w:rsidR="00F6787C" w:rsidRPr="0073429A" w:rsidRDefault="00F6787C" w:rsidP="00260732">
      <w:pPr>
        <w:pStyle w:val="TmpltInstrucBull"/>
      </w:pPr>
      <w:r w:rsidRPr="44BE641F">
        <w:t>Illustrate planned updates for the specific model(s) documented</w:t>
      </w:r>
      <w:r w:rsidR="003F1974" w:rsidRPr="44BE641F">
        <w:t>, including any timelines (if applicable)</w:t>
      </w:r>
    </w:p>
    <w:p w14:paraId="222DDDA9" w14:textId="77777777" w:rsidR="003F1974" w:rsidRPr="0073429A" w:rsidRDefault="00F6787C" w:rsidP="00260732">
      <w:pPr>
        <w:pStyle w:val="TmpltInstrucBull"/>
        <w:rPr>
          <w:lang w:val="en-US"/>
        </w:rPr>
      </w:pPr>
      <w:r w:rsidRPr="44BE641F">
        <w:t xml:space="preserve">Discuss performance monitoring and anticipated triggers for changes specific to the model(s) documented </w:t>
      </w:r>
    </w:p>
    <w:p w14:paraId="330AE44E" w14:textId="74FCAC44" w:rsidR="00F6787C" w:rsidRPr="00154313" w:rsidRDefault="003F1974" w:rsidP="00260732">
      <w:pPr>
        <w:pStyle w:val="TmpltInstrucBull"/>
        <w:rPr>
          <w:color w:val="000000" w:themeColor="text1"/>
          <w:lang w:val="en-US"/>
        </w:rPr>
      </w:pPr>
      <w:r w:rsidRPr="6CC85997">
        <w:rPr>
          <w:color w:val="000000"/>
          <w:lang w:val="en-US"/>
        </w:rPr>
        <w:t xml:space="preserve">If </w:t>
      </w:r>
      <w:r w:rsidR="00F6787C" w:rsidRPr="6CC85997">
        <w:rPr>
          <w:color w:val="000000"/>
          <w:lang w:val="en-US"/>
        </w:rPr>
        <w:t xml:space="preserve">there </w:t>
      </w:r>
      <w:r w:rsidRPr="6CC85997">
        <w:rPr>
          <w:color w:val="000000"/>
          <w:lang w:val="en-US"/>
        </w:rPr>
        <w:t xml:space="preserve">are </w:t>
      </w:r>
      <w:r w:rsidR="00F6787C" w:rsidRPr="6CC85997">
        <w:rPr>
          <w:color w:val="000000"/>
          <w:lang w:val="en-US"/>
        </w:rPr>
        <w:t>any short-term and/or long-term plans to develop model further</w:t>
      </w:r>
      <w:r w:rsidRPr="6CC85997">
        <w:rPr>
          <w:color w:val="000000"/>
          <w:lang w:val="en-US"/>
        </w:rPr>
        <w:t xml:space="preserve">, discuss the </w:t>
      </w:r>
      <w:r w:rsidR="00F6787C" w:rsidRPr="6CC85997">
        <w:rPr>
          <w:color w:val="000000"/>
          <w:lang w:val="en-US"/>
        </w:rPr>
        <w:t xml:space="preserve">current model limitations will these developments </w:t>
      </w:r>
      <w:r w:rsidRPr="6CC85997">
        <w:rPr>
          <w:color w:val="000000"/>
          <w:lang w:val="en-US"/>
        </w:rPr>
        <w:t xml:space="preserve">will </w:t>
      </w:r>
      <w:r w:rsidR="00F6787C" w:rsidRPr="6CC85997">
        <w:rPr>
          <w:color w:val="000000"/>
          <w:lang w:val="en-US"/>
        </w:rPr>
        <w:t>address</w:t>
      </w:r>
    </w:p>
    <w:p w14:paraId="2417C5D2" w14:textId="77777777" w:rsidR="00154313" w:rsidRPr="00D25918" w:rsidRDefault="00154313" w:rsidP="00D25918">
      <w:pPr>
        <w:pStyle w:val="BodyText"/>
      </w:pPr>
    </w:p>
    <w:p w14:paraId="63E4FFFE" w14:textId="77777777" w:rsidR="00154313" w:rsidRPr="00D25918" w:rsidRDefault="00154313" w:rsidP="00D25918">
      <w:pPr>
        <w:pStyle w:val="BodyText"/>
      </w:pPr>
    </w:p>
    <w:p w14:paraId="1705C2B5" w14:textId="77777777" w:rsidR="00154313" w:rsidRPr="00D25918" w:rsidRDefault="00154313" w:rsidP="00D25918">
      <w:pPr>
        <w:pStyle w:val="BodyText"/>
      </w:pPr>
    </w:p>
    <w:p w14:paraId="43E54C58" w14:textId="77777777" w:rsidR="00F6787C" w:rsidRPr="0073429A" w:rsidRDefault="00F6787C" w:rsidP="0EC925D3">
      <w:pPr>
        <w:pStyle w:val="Heading2"/>
      </w:pPr>
      <w:bookmarkStart w:id="547" w:name="_Toc11405091"/>
      <w:r w:rsidRPr="0EC925D3">
        <w:t>Regulatory Compliance and Industry Best Practices</w:t>
      </w:r>
      <w:bookmarkEnd w:id="547"/>
    </w:p>
    <w:p w14:paraId="4EAE94CC" w14:textId="77777777" w:rsidR="00F6787C" w:rsidRPr="00154313" w:rsidRDefault="00F6787C" w:rsidP="00260732">
      <w:pPr>
        <w:pStyle w:val="TmpltInstrucBull"/>
        <w:rPr>
          <w:color w:val="000000" w:themeColor="text1"/>
        </w:rPr>
      </w:pPr>
      <w:r w:rsidRPr="6CC85997">
        <w:rPr>
          <w:lang w:val="en-US"/>
        </w:rPr>
        <w:t>Specify how the current model development and documentation meets the regulatory requirements and industry best practices.</w:t>
      </w:r>
    </w:p>
    <w:p w14:paraId="73DC4F66" w14:textId="77777777" w:rsidR="00154313" w:rsidRPr="00D25918" w:rsidRDefault="00154313" w:rsidP="00D25918">
      <w:pPr>
        <w:pStyle w:val="BodyText"/>
      </w:pPr>
    </w:p>
    <w:p w14:paraId="64543454" w14:textId="77777777" w:rsidR="00154313" w:rsidRPr="00D25918" w:rsidRDefault="00154313" w:rsidP="00D25918">
      <w:pPr>
        <w:pStyle w:val="BodyText"/>
      </w:pPr>
    </w:p>
    <w:p w14:paraId="22F0F738" w14:textId="77777777" w:rsidR="00154313" w:rsidRPr="00D25918" w:rsidRDefault="00154313" w:rsidP="00D25918">
      <w:pPr>
        <w:pStyle w:val="BodyText"/>
      </w:pPr>
    </w:p>
    <w:p w14:paraId="1A8F453B" w14:textId="77777777" w:rsidR="00F6787C" w:rsidRPr="0073429A" w:rsidRDefault="00F6787C" w:rsidP="00306C4C">
      <w:pPr>
        <w:pStyle w:val="Heading1"/>
        <w:rPr>
          <w:rFonts w:ascii="Arial" w:hAnsi="Arial"/>
        </w:rPr>
      </w:pPr>
      <w:bookmarkStart w:id="548" w:name="_Toc11405092"/>
      <w:r w:rsidRPr="0073429A">
        <w:rPr>
          <w:rFonts w:ascii="Arial" w:hAnsi="Arial"/>
        </w:rPr>
        <w:lastRenderedPageBreak/>
        <w:t>Appen</w:t>
      </w:r>
      <w:r w:rsidR="00306C4C" w:rsidRPr="0073429A">
        <w:rPr>
          <w:rFonts w:ascii="Arial" w:hAnsi="Arial"/>
        </w:rPr>
        <w:t>dices</w:t>
      </w:r>
      <w:bookmarkEnd w:id="548"/>
    </w:p>
    <w:p w14:paraId="055FAA39" w14:textId="77777777" w:rsidR="00306C4C" w:rsidRPr="0073429A" w:rsidRDefault="00306C4C" w:rsidP="00306C4C">
      <w:pPr>
        <w:pStyle w:val="Heading2"/>
        <w:rPr>
          <w:rFonts w:ascii="Arial" w:hAnsi="Arial"/>
        </w:rPr>
      </w:pPr>
      <w:bookmarkStart w:id="549" w:name="_Toc11405093"/>
      <w:r w:rsidRPr="0073429A">
        <w:rPr>
          <w:rFonts w:ascii="Arial" w:hAnsi="Arial"/>
        </w:rPr>
        <w:t>Appendix xx: Model Documentation Checklist</w:t>
      </w:r>
      <w:bookmarkEnd w:id="549"/>
    </w:p>
    <w:p w14:paraId="4A60FCEE" w14:textId="77777777" w:rsidR="00306C4C" w:rsidRPr="0073429A" w:rsidRDefault="00306C4C" w:rsidP="00260732">
      <w:pPr>
        <w:pStyle w:val="TmpltInstrucBull"/>
        <w:rPr>
          <w:lang w:val="en-US"/>
        </w:rPr>
      </w:pPr>
      <w:r w:rsidRPr="6CC85997">
        <w:rPr>
          <w:lang w:val="en-US"/>
        </w:rPr>
        <w:t xml:space="preserve">Add a checklist based on MRV requirement list </w:t>
      </w:r>
    </w:p>
    <w:p w14:paraId="05D425E2" w14:textId="77777777" w:rsidR="00306C4C" w:rsidRPr="00D25918" w:rsidRDefault="00306C4C" w:rsidP="00D25918">
      <w:pPr>
        <w:pStyle w:val="BodyText"/>
      </w:pPr>
    </w:p>
    <w:p w14:paraId="1148D2AC" w14:textId="77777777" w:rsidR="00154313" w:rsidRPr="00D25918" w:rsidRDefault="00154313" w:rsidP="00D25918">
      <w:pPr>
        <w:pStyle w:val="BodyText"/>
      </w:pPr>
    </w:p>
    <w:p w14:paraId="31C6D439" w14:textId="77777777" w:rsidR="00154313" w:rsidRPr="00D25918" w:rsidRDefault="00154313" w:rsidP="00D25918">
      <w:pPr>
        <w:pStyle w:val="BodyText"/>
      </w:pPr>
    </w:p>
    <w:p w14:paraId="36BE0666" w14:textId="77777777" w:rsidR="00306C4C" w:rsidRPr="0073429A" w:rsidRDefault="00306C4C" w:rsidP="00306C4C">
      <w:pPr>
        <w:pStyle w:val="Heading2"/>
        <w:rPr>
          <w:rFonts w:ascii="Arial" w:hAnsi="Arial"/>
        </w:rPr>
      </w:pPr>
      <w:bookmarkStart w:id="550" w:name="_Toc11405094"/>
      <w:r w:rsidRPr="0073429A">
        <w:rPr>
          <w:rFonts w:ascii="Arial" w:hAnsi="Arial"/>
        </w:rPr>
        <w:t xml:space="preserve">Appendix </w:t>
      </w:r>
      <w:proofErr w:type="spellStart"/>
      <w:r w:rsidRPr="0073429A">
        <w:rPr>
          <w:rFonts w:ascii="Arial" w:hAnsi="Arial"/>
        </w:rPr>
        <w:t>yy</w:t>
      </w:r>
      <w:proofErr w:type="spellEnd"/>
      <w:r w:rsidRPr="0073429A">
        <w:rPr>
          <w:rFonts w:ascii="Arial" w:hAnsi="Arial"/>
        </w:rPr>
        <w:t>: Model Issues</w:t>
      </w:r>
      <w:bookmarkEnd w:id="550"/>
    </w:p>
    <w:p w14:paraId="615EEF80" w14:textId="77777777" w:rsidR="00306C4C" w:rsidRPr="0073429A" w:rsidRDefault="00306C4C" w:rsidP="00260732">
      <w:pPr>
        <w:pStyle w:val="TmpltInstrucBull"/>
        <w:rPr>
          <w:lang w:val="en-US"/>
        </w:rPr>
      </w:pPr>
      <w:r w:rsidRPr="6CC85997">
        <w:rPr>
          <w:lang w:val="en-US"/>
        </w:rPr>
        <w:t xml:space="preserve">Summarize a list of existing compliance issues, MRV Conditions, Trigger breaches applicable to current model </w:t>
      </w:r>
    </w:p>
    <w:p w14:paraId="1216E2D6" w14:textId="77777777" w:rsidR="00306C4C" w:rsidRPr="00D25918" w:rsidRDefault="00306C4C" w:rsidP="00D25918">
      <w:pPr>
        <w:pStyle w:val="BodyText"/>
      </w:pPr>
    </w:p>
    <w:p w14:paraId="33C849FA" w14:textId="77777777" w:rsidR="00154313" w:rsidRPr="00D25918" w:rsidRDefault="00154313" w:rsidP="00D25918">
      <w:pPr>
        <w:pStyle w:val="BodyText"/>
      </w:pPr>
    </w:p>
    <w:p w14:paraId="1308DD59" w14:textId="77777777" w:rsidR="00032089" w:rsidRPr="00D25918" w:rsidRDefault="00032089" w:rsidP="00D25918">
      <w:pPr>
        <w:pStyle w:val="BodyText"/>
      </w:pPr>
    </w:p>
    <w:p w14:paraId="56205C3F" w14:textId="77777777" w:rsidR="00703152" w:rsidRPr="0073429A" w:rsidRDefault="00CA4061" w:rsidP="00703152">
      <w:pPr>
        <w:pStyle w:val="Heading2"/>
        <w:rPr>
          <w:rFonts w:ascii="Arial" w:hAnsi="Arial"/>
        </w:rPr>
      </w:pPr>
      <w:bookmarkStart w:id="551" w:name="_Toc11405095"/>
      <w:r w:rsidRPr="0073429A">
        <w:rPr>
          <w:rFonts w:ascii="Arial" w:hAnsi="Arial"/>
        </w:rPr>
        <w:t xml:space="preserve">Appendix </w:t>
      </w:r>
      <w:proofErr w:type="spellStart"/>
      <w:r w:rsidRPr="0073429A">
        <w:rPr>
          <w:rFonts w:ascii="Arial" w:hAnsi="Arial"/>
        </w:rPr>
        <w:t>zz</w:t>
      </w:r>
      <w:proofErr w:type="spellEnd"/>
      <w:r w:rsidR="00703152" w:rsidRPr="0073429A">
        <w:rPr>
          <w:rFonts w:ascii="Arial" w:hAnsi="Arial"/>
        </w:rPr>
        <w:t>: Compliance Assessment</w:t>
      </w:r>
      <w:bookmarkEnd w:id="551"/>
    </w:p>
    <w:p w14:paraId="327FD094" w14:textId="77777777" w:rsidR="00703152" w:rsidRDefault="00703152" w:rsidP="00260732">
      <w:pPr>
        <w:pStyle w:val="TempltInstruc"/>
        <w:rPr>
          <w:lang w:val="en-US"/>
        </w:rPr>
      </w:pPr>
      <w:r w:rsidRPr="6CC85997">
        <w:rPr>
          <w:lang w:val="en-US"/>
        </w:rPr>
        <w:t xml:space="preserve">Use the Compliance Assessment Appendix to make conclusive statements </w:t>
      </w:r>
      <w:r w:rsidR="008C7E0E" w:rsidRPr="6CC85997">
        <w:rPr>
          <w:lang w:val="en-US"/>
        </w:rPr>
        <w:t xml:space="preserve">on </w:t>
      </w:r>
      <w:r w:rsidRPr="6CC85997">
        <w:rPr>
          <w:lang w:val="en-US"/>
        </w:rPr>
        <w:t xml:space="preserve">compliance </w:t>
      </w:r>
      <w:r w:rsidR="008C7E0E" w:rsidRPr="6CC85997">
        <w:rPr>
          <w:lang w:val="en-US"/>
        </w:rPr>
        <w:t xml:space="preserve">as per the compliance assessment facilitation templates </w:t>
      </w:r>
      <w:r w:rsidR="00B6168F" w:rsidRPr="6CC85997">
        <w:rPr>
          <w:lang w:val="en-US"/>
        </w:rPr>
        <w:t xml:space="preserve">(sample table below) </w:t>
      </w:r>
      <w:r w:rsidRPr="6CC85997">
        <w:rPr>
          <w:lang w:val="en-US"/>
        </w:rPr>
        <w:t xml:space="preserve">and summarize any compliance issues. </w:t>
      </w:r>
    </w:p>
    <w:p w14:paraId="6488D39B" w14:textId="77777777" w:rsidR="00154313" w:rsidRPr="00D25918" w:rsidRDefault="00154313" w:rsidP="00D25918">
      <w:pPr>
        <w:pStyle w:val="BodyText"/>
      </w:pPr>
    </w:p>
    <w:tbl>
      <w:tblPr>
        <w:tblW w:w="95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184"/>
        <w:gridCol w:w="4339"/>
      </w:tblGrid>
      <w:tr w:rsidR="00B6168F" w:rsidRPr="0073429A" w14:paraId="59AD0B31" w14:textId="77777777" w:rsidTr="00B00CEB">
        <w:trPr>
          <w:trHeight w:val="245"/>
          <w:tblHeader/>
          <w:jc w:val="center"/>
        </w:trPr>
        <w:tc>
          <w:tcPr>
            <w:tcW w:w="5000" w:type="pct"/>
            <w:gridSpan w:val="2"/>
            <w:shd w:val="clear" w:color="auto" w:fill="E6E6E6"/>
            <w:tcMar>
              <w:top w:w="28" w:type="dxa"/>
              <w:left w:w="85" w:type="dxa"/>
              <w:bottom w:w="28" w:type="dxa"/>
              <w:right w:w="85" w:type="dxa"/>
            </w:tcMar>
          </w:tcPr>
          <w:p w14:paraId="6C71829F" w14:textId="77777777" w:rsidR="00B6168F" w:rsidRPr="0073429A" w:rsidRDefault="00B6168F" w:rsidP="00B6168F">
            <w:pPr>
              <w:pStyle w:val="TableHeading"/>
              <w:jc w:val="center"/>
              <w:rPr>
                <w:rFonts w:ascii="Arial" w:hAnsi="Arial"/>
              </w:rPr>
            </w:pPr>
            <w:r w:rsidRPr="0073429A">
              <w:rPr>
                <w:rFonts w:ascii="Arial" w:hAnsi="Arial"/>
              </w:rPr>
              <w:t>Model Review</w:t>
            </w:r>
          </w:p>
        </w:tc>
      </w:tr>
      <w:tr w:rsidR="00B6168F" w:rsidRPr="0073429A" w14:paraId="4291B5B4" w14:textId="77777777" w:rsidTr="00B6168F">
        <w:trPr>
          <w:trHeight w:val="245"/>
          <w:tblHeader/>
          <w:jc w:val="center"/>
        </w:trPr>
        <w:tc>
          <w:tcPr>
            <w:tcW w:w="2722" w:type="pct"/>
            <w:shd w:val="clear" w:color="auto" w:fill="E6E6E6"/>
            <w:tcMar>
              <w:top w:w="28" w:type="dxa"/>
              <w:left w:w="85" w:type="dxa"/>
              <w:bottom w:w="28" w:type="dxa"/>
              <w:right w:w="85" w:type="dxa"/>
            </w:tcMar>
          </w:tcPr>
          <w:p w14:paraId="5E933356" w14:textId="77777777" w:rsidR="00B6168F" w:rsidRPr="0073429A" w:rsidRDefault="00B6168F" w:rsidP="00B00CEB">
            <w:pPr>
              <w:pStyle w:val="TableHeading"/>
              <w:rPr>
                <w:rFonts w:ascii="Arial" w:hAnsi="Arial"/>
              </w:rPr>
            </w:pPr>
            <w:r w:rsidRPr="0073429A">
              <w:rPr>
                <w:rFonts w:ascii="Arial" w:hAnsi="Arial"/>
              </w:rPr>
              <w:t>Regulatory Guideline</w:t>
            </w:r>
          </w:p>
        </w:tc>
        <w:tc>
          <w:tcPr>
            <w:tcW w:w="2278" w:type="pct"/>
            <w:shd w:val="clear" w:color="auto" w:fill="E6E6E6"/>
            <w:tcMar>
              <w:top w:w="28" w:type="dxa"/>
              <w:left w:w="85" w:type="dxa"/>
              <w:bottom w:w="28" w:type="dxa"/>
              <w:right w:w="85" w:type="dxa"/>
            </w:tcMar>
          </w:tcPr>
          <w:p w14:paraId="50255098" w14:textId="77777777" w:rsidR="00B6168F" w:rsidRPr="0073429A" w:rsidRDefault="00B6168F" w:rsidP="00B00CEB">
            <w:pPr>
              <w:pStyle w:val="TableHeading"/>
              <w:rPr>
                <w:rFonts w:ascii="Arial" w:hAnsi="Arial"/>
              </w:rPr>
            </w:pPr>
            <w:r w:rsidRPr="0073429A">
              <w:rPr>
                <w:rFonts w:ascii="Arial" w:hAnsi="Arial"/>
              </w:rPr>
              <w:t>Compliance Assessment</w:t>
            </w:r>
          </w:p>
        </w:tc>
      </w:tr>
      <w:tr w:rsidR="00B6168F" w:rsidRPr="0073429A" w14:paraId="442F49DF" w14:textId="77777777" w:rsidTr="00B00CEB">
        <w:trPr>
          <w:trHeight w:val="143"/>
          <w:jc w:val="center"/>
        </w:trPr>
        <w:tc>
          <w:tcPr>
            <w:tcW w:w="5000" w:type="pct"/>
            <w:gridSpan w:val="2"/>
            <w:tcMar>
              <w:top w:w="28" w:type="dxa"/>
              <w:left w:w="85" w:type="dxa"/>
              <w:bottom w:w="28" w:type="dxa"/>
              <w:right w:w="85" w:type="dxa"/>
            </w:tcMar>
          </w:tcPr>
          <w:p w14:paraId="6AF4961A" w14:textId="77777777" w:rsidR="00B6168F" w:rsidRPr="0073429A" w:rsidRDefault="00B6168F" w:rsidP="00B00CEB">
            <w:pPr>
              <w:pStyle w:val="TableText"/>
              <w:rPr>
                <w:rFonts w:ascii="Arial" w:hAnsi="Arial"/>
                <w:b/>
              </w:rPr>
            </w:pPr>
            <w:r w:rsidRPr="0073429A">
              <w:rPr>
                <w:rFonts w:ascii="Arial" w:hAnsi="Arial"/>
                <w:b/>
              </w:rPr>
              <w:t>Regulatory Guideline Section</w:t>
            </w:r>
          </w:p>
        </w:tc>
      </w:tr>
      <w:tr w:rsidR="00B6168F" w:rsidRPr="0073429A" w14:paraId="4F075C7D" w14:textId="77777777" w:rsidTr="00B6168F">
        <w:trPr>
          <w:trHeight w:val="143"/>
          <w:jc w:val="center"/>
        </w:trPr>
        <w:tc>
          <w:tcPr>
            <w:tcW w:w="2720" w:type="pct"/>
            <w:tcMar>
              <w:top w:w="28" w:type="dxa"/>
              <w:left w:w="85" w:type="dxa"/>
              <w:bottom w:w="28" w:type="dxa"/>
              <w:right w:w="85" w:type="dxa"/>
            </w:tcMar>
          </w:tcPr>
          <w:p w14:paraId="6531D58A" w14:textId="77777777" w:rsidR="00B6168F" w:rsidRPr="0073429A" w:rsidRDefault="00B6168F" w:rsidP="00B00CEB">
            <w:pPr>
              <w:pStyle w:val="TableText"/>
              <w:rPr>
                <w:rFonts w:ascii="Arial" w:hAnsi="Arial"/>
                <w:b/>
              </w:rPr>
            </w:pPr>
            <w:r w:rsidRPr="0073429A">
              <w:rPr>
                <w:rFonts w:ascii="Arial" w:hAnsi="Arial"/>
                <w:b/>
              </w:rPr>
              <w:t xml:space="preserve">Section #: </w:t>
            </w:r>
            <w:r w:rsidRPr="0073429A">
              <w:rPr>
                <w:rFonts w:ascii="Arial" w:hAnsi="Arial"/>
              </w:rPr>
              <w:t>&lt;Guidelines&gt;</w:t>
            </w:r>
          </w:p>
        </w:tc>
        <w:tc>
          <w:tcPr>
            <w:tcW w:w="2280" w:type="pct"/>
          </w:tcPr>
          <w:p w14:paraId="43D9EDB1" w14:textId="77777777" w:rsidR="00B6168F" w:rsidRPr="0073429A" w:rsidRDefault="00B6168F" w:rsidP="00B00CEB">
            <w:pPr>
              <w:pStyle w:val="TableText"/>
              <w:rPr>
                <w:rFonts w:ascii="Arial" w:hAnsi="Arial"/>
              </w:rPr>
            </w:pPr>
            <w:r w:rsidRPr="0073429A">
              <w:rPr>
                <w:rFonts w:ascii="Arial" w:hAnsi="Arial"/>
              </w:rPr>
              <w:t>Comment on whether Fully Compliant / Partially Compliant / Not Compliant</w:t>
            </w:r>
          </w:p>
          <w:p w14:paraId="1A8081FC" w14:textId="77777777" w:rsidR="00B6168F" w:rsidRPr="0073429A" w:rsidRDefault="00B6168F" w:rsidP="00B00CEB">
            <w:pPr>
              <w:pStyle w:val="TableText"/>
              <w:rPr>
                <w:rFonts w:ascii="Arial" w:hAnsi="Arial"/>
              </w:rPr>
            </w:pPr>
            <w:r w:rsidRPr="0073429A">
              <w:rPr>
                <w:rFonts w:ascii="Arial" w:hAnsi="Arial"/>
              </w:rPr>
              <w:t>Provide detailed commentary on compliance</w:t>
            </w:r>
          </w:p>
        </w:tc>
      </w:tr>
    </w:tbl>
    <w:p w14:paraId="68740D3C" w14:textId="77777777" w:rsidR="00703152" w:rsidRPr="00D25918" w:rsidRDefault="00703152" w:rsidP="00D25918">
      <w:pPr>
        <w:pStyle w:val="BodyText"/>
      </w:pPr>
    </w:p>
    <w:p w14:paraId="702ABE71" w14:textId="77777777" w:rsidR="00154313" w:rsidRPr="00D25918" w:rsidRDefault="00154313" w:rsidP="00D25918">
      <w:pPr>
        <w:pStyle w:val="BodyText"/>
      </w:pPr>
    </w:p>
    <w:p w14:paraId="02AE1C02" w14:textId="77777777" w:rsidR="00154313" w:rsidRPr="00D25918" w:rsidRDefault="00154313" w:rsidP="00D25918">
      <w:pPr>
        <w:pStyle w:val="BodyText"/>
      </w:pPr>
    </w:p>
    <w:p w14:paraId="472CB13B" w14:textId="77777777" w:rsidR="00CA4061" w:rsidRPr="0073429A" w:rsidRDefault="00CA4061" w:rsidP="00CA4061">
      <w:pPr>
        <w:pStyle w:val="Heading2"/>
        <w:rPr>
          <w:rFonts w:ascii="Arial" w:hAnsi="Arial"/>
        </w:rPr>
      </w:pPr>
      <w:bookmarkStart w:id="552" w:name="_Toc11405096"/>
      <w:r w:rsidRPr="0073429A">
        <w:rPr>
          <w:rFonts w:ascii="Arial" w:hAnsi="Arial"/>
        </w:rPr>
        <w:t xml:space="preserve">Appendix </w:t>
      </w:r>
      <w:proofErr w:type="spellStart"/>
      <w:r w:rsidRPr="0073429A">
        <w:rPr>
          <w:rFonts w:ascii="Arial" w:hAnsi="Arial"/>
        </w:rPr>
        <w:t>ww</w:t>
      </w:r>
      <w:proofErr w:type="spellEnd"/>
      <w:r w:rsidRPr="0073429A">
        <w:rPr>
          <w:rFonts w:ascii="Arial" w:hAnsi="Arial"/>
        </w:rPr>
        <w:t>: Fit-for-use Analysis</w:t>
      </w:r>
      <w:bookmarkEnd w:id="552"/>
    </w:p>
    <w:p w14:paraId="1897F6A2" w14:textId="77777777" w:rsidR="00CA4061" w:rsidRPr="0073429A" w:rsidRDefault="00CA4061" w:rsidP="00260732">
      <w:pPr>
        <w:pStyle w:val="TmpltInstrucBull"/>
        <w:rPr>
          <w:lang w:val="en-US"/>
        </w:rPr>
      </w:pPr>
      <w:r w:rsidRPr="6CC85997">
        <w:rPr>
          <w:lang w:val="en-US"/>
        </w:rPr>
        <w:t>Describe any Fit-for-Use analysis performed. Provide further details of the Fit-for-Use analysis document in the References section</w:t>
      </w:r>
    </w:p>
    <w:p w14:paraId="18DD624C" w14:textId="77777777" w:rsidR="00CA4061" w:rsidRPr="00D25918" w:rsidRDefault="00CA4061" w:rsidP="00D25918">
      <w:pPr>
        <w:pStyle w:val="BodyText"/>
      </w:pPr>
    </w:p>
    <w:p w14:paraId="6C753ABC" w14:textId="77777777" w:rsidR="00154313" w:rsidRPr="00D25918" w:rsidRDefault="00154313" w:rsidP="00D25918">
      <w:pPr>
        <w:pStyle w:val="BodyText"/>
      </w:pPr>
    </w:p>
    <w:p w14:paraId="6125D81E" w14:textId="77777777" w:rsidR="00154313" w:rsidRPr="00D25918" w:rsidRDefault="00154313" w:rsidP="00D25918">
      <w:pPr>
        <w:pStyle w:val="BodyText"/>
      </w:pPr>
    </w:p>
    <w:p w14:paraId="0010AEFE" w14:textId="77777777" w:rsidR="00CD31B3" w:rsidRPr="0073429A" w:rsidRDefault="00CD31B3" w:rsidP="00CD31B3">
      <w:pPr>
        <w:pStyle w:val="Heading2"/>
        <w:rPr>
          <w:rFonts w:ascii="Arial" w:hAnsi="Arial"/>
        </w:rPr>
      </w:pPr>
      <w:r w:rsidRPr="0073429A">
        <w:rPr>
          <w:rFonts w:ascii="Arial" w:hAnsi="Arial"/>
        </w:rPr>
        <w:lastRenderedPageBreak/>
        <w:t xml:space="preserve">Appendix </w:t>
      </w:r>
      <w:r>
        <w:rPr>
          <w:rFonts w:ascii="Arial" w:hAnsi="Arial"/>
        </w:rPr>
        <w:t>ss</w:t>
      </w:r>
      <w:r w:rsidRPr="0073429A">
        <w:rPr>
          <w:rFonts w:ascii="Arial" w:hAnsi="Arial"/>
        </w:rPr>
        <w:t xml:space="preserve">: </w:t>
      </w:r>
      <w:r>
        <w:rPr>
          <w:rFonts w:ascii="Arial" w:hAnsi="Arial"/>
        </w:rPr>
        <w:t>Confirmation of Model Inventory Entries</w:t>
      </w:r>
    </w:p>
    <w:p w14:paraId="6B6855CA" w14:textId="77777777" w:rsidR="00A70362" w:rsidRDefault="00A70362" w:rsidP="00260732">
      <w:pPr>
        <w:pStyle w:val="TmpltInstrucBull"/>
        <w:rPr>
          <w:lang w:val="en-US"/>
        </w:rPr>
      </w:pPr>
      <w:r w:rsidRPr="6CC85997">
        <w:rPr>
          <w:lang w:val="en-US"/>
        </w:rPr>
        <w:t>As part of the submission of the model for validation, a number in data attributes are defined. The model development document is the official record for these values against which to reconcile the Model Inventory. The table below outlined the values which are required in the inventory, and the definitions of these attributes can be found in the MRIS Attributes document.</w:t>
      </w:r>
    </w:p>
    <w:p w14:paraId="03E0ED10" w14:textId="77777777" w:rsidR="00154313" w:rsidRPr="00D25918" w:rsidRDefault="00154313" w:rsidP="00D25918">
      <w:pPr>
        <w:pStyle w:val="BodyText"/>
      </w:pPr>
    </w:p>
    <w:tbl>
      <w:tblPr>
        <w:tblStyle w:val="TableGrid"/>
        <w:tblW w:w="0" w:type="auto"/>
        <w:tblLook w:val="04A0" w:firstRow="1" w:lastRow="0" w:firstColumn="1" w:lastColumn="0" w:noHBand="0" w:noVBand="1"/>
      </w:tblPr>
      <w:tblGrid>
        <w:gridCol w:w="3210"/>
        <w:gridCol w:w="6140"/>
      </w:tblGrid>
      <w:tr w:rsidR="00A70362" w:rsidRPr="0073429A" w14:paraId="15515D9C" w14:textId="77777777" w:rsidTr="00FF3F19">
        <w:tc>
          <w:tcPr>
            <w:tcW w:w="3258" w:type="dxa"/>
            <w:shd w:val="clear" w:color="auto" w:fill="0070C0"/>
          </w:tcPr>
          <w:p w14:paraId="1CB00519" w14:textId="77777777" w:rsidR="00A70362" w:rsidRPr="0073429A" w:rsidRDefault="00A70362" w:rsidP="00FF3F19">
            <w:pPr>
              <w:pStyle w:val="Body"/>
              <w:rPr>
                <w:rFonts w:ascii="Arial" w:hAnsi="Arial" w:cs="Arial"/>
                <w:b/>
                <w:color w:val="FFFFFF" w:themeColor="background1"/>
              </w:rPr>
            </w:pPr>
            <w:r w:rsidRPr="0073429A">
              <w:rPr>
                <w:rFonts w:ascii="Arial" w:hAnsi="Arial" w:cs="Arial"/>
                <w:b/>
                <w:color w:val="FFFFFF" w:themeColor="background1"/>
              </w:rPr>
              <w:t>MRIS Attribute</w:t>
            </w:r>
          </w:p>
        </w:tc>
        <w:tc>
          <w:tcPr>
            <w:tcW w:w="6318" w:type="dxa"/>
            <w:shd w:val="clear" w:color="auto" w:fill="0070C0"/>
          </w:tcPr>
          <w:p w14:paraId="27C03F83" w14:textId="77777777" w:rsidR="00A70362" w:rsidRPr="0073429A" w:rsidRDefault="00A70362" w:rsidP="00FF3F19">
            <w:pPr>
              <w:pStyle w:val="Body"/>
              <w:rPr>
                <w:rFonts w:ascii="Arial" w:hAnsi="Arial" w:cs="Arial"/>
                <w:b/>
                <w:color w:val="FFFFFF" w:themeColor="background1"/>
              </w:rPr>
            </w:pPr>
            <w:r w:rsidRPr="0073429A">
              <w:rPr>
                <w:rFonts w:ascii="Arial" w:hAnsi="Arial" w:cs="Arial"/>
                <w:b/>
                <w:color w:val="FFFFFF" w:themeColor="background1"/>
              </w:rPr>
              <w:t>Value</w:t>
            </w:r>
          </w:p>
        </w:tc>
      </w:tr>
      <w:tr w:rsidR="00A70362" w:rsidRPr="0073429A" w14:paraId="2AEC91AB" w14:textId="77777777" w:rsidTr="00FF3F19">
        <w:tc>
          <w:tcPr>
            <w:tcW w:w="3258" w:type="dxa"/>
          </w:tcPr>
          <w:p w14:paraId="6D80D50E" w14:textId="77777777" w:rsidR="00A70362" w:rsidRPr="0073429A" w:rsidRDefault="00A70362" w:rsidP="00FF3F19">
            <w:pPr>
              <w:pStyle w:val="Body"/>
              <w:rPr>
                <w:rFonts w:ascii="Arial" w:hAnsi="Arial" w:cs="Arial"/>
              </w:rPr>
            </w:pPr>
            <w:r w:rsidRPr="0073429A">
              <w:rPr>
                <w:rFonts w:ascii="Arial" w:hAnsi="Arial" w:cs="Arial"/>
              </w:rPr>
              <w:t>Model ID</w:t>
            </w:r>
          </w:p>
        </w:tc>
        <w:tc>
          <w:tcPr>
            <w:tcW w:w="6318" w:type="dxa"/>
          </w:tcPr>
          <w:p w14:paraId="027A5A73" w14:textId="77777777" w:rsidR="00A70362" w:rsidRPr="0073429A" w:rsidRDefault="00A70362" w:rsidP="00FF3F19">
            <w:pPr>
              <w:pStyle w:val="Body"/>
              <w:rPr>
                <w:rFonts w:ascii="Arial" w:hAnsi="Arial" w:cs="Arial"/>
              </w:rPr>
            </w:pPr>
          </w:p>
        </w:tc>
      </w:tr>
      <w:tr w:rsidR="00A70362" w:rsidRPr="0073429A" w14:paraId="54CB77FE" w14:textId="77777777" w:rsidTr="00FF3F19">
        <w:tc>
          <w:tcPr>
            <w:tcW w:w="3258" w:type="dxa"/>
          </w:tcPr>
          <w:p w14:paraId="509D2730" w14:textId="77777777" w:rsidR="00A70362" w:rsidRPr="0073429A" w:rsidRDefault="00A70362" w:rsidP="00FF3F19">
            <w:pPr>
              <w:pStyle w:val="Body"/>
              <w:rPr>
                <w:rFonts w:ascii="Arial" w:hAnsi="Arial" w:cs="Arial"/>
              </w:rPr>
            </w:pPr>
            <w:r w:rsidRPr="0073429A">
              <w:rPr>
                <w:rFonts w:ascii="Arial" w:hAnsi="Arial" w:cs="Arial"/>
              </w:rPr>
              <w:t>Model Name</w:t>
            </w:r>
          </w:p>
        </w:tc>
        <w:tc>
          <w:tcPr>
            <w:tcW w:w="6318" w:type="dxa"/>
          </w:tcPr>
          <w:p w14:paraId="37F533A8" w14:textId="77777777" w:rsidR="00A70362" w:rsidRPr="0073429A" w:rsidRDefault="00A70362" w:rsidP="00FF3F19">
            <w:pPr>
              <w:pStyle w:val="Body"/>
              <w:rPr>
                <w:rFonts w:ascii="Arial" w:hAnsi="Arial" w:cs="Arial"/>
              </w:rPr>
            </w:pPr>
          </w:p>
        </w:tc>
      </w:tr>
      <w:tr w:rsidR="00A70362" w:rsidRPr="0073429A" w14:paraId="24BEBDC0" w14:textId="77777777" w:rsidTr="00FF3F19">
        <w:tc>
          <w:tcPr>
            <w:tcW w:w="3258" w:type="dxa"/>
          </w:tcPr>
          <w:p w14:paraId="1CC71B73" w14:textId="77777777" w:rsidR="00A70362" w:rsidRPr="0073429A" w:rsidRDefault="00A70362" w:rsidP="00FF3F19">
            <w:pPr>
              <w:pStyle w:val="Body"/>
              <w:rPr>
                <w:rFonts w:ascii="Arial" w:hAnsi="Arial" w:cs="Arial"/>
              </w:rPr>
            </w:pPr>
            <w:r w:rsidRPr="0073429A">
              <w:rPr>
                <w:rFonts w:ascii="Arial" w:hAnsi="Arial" w:cs="Arial"/>
              </w:rPr>
              <w:t>Model Owner – Pillar</w:t>
            </w:r>
          </w:p>
        </w:tc>
        <w:tc>
          <w:tcPr>
            <w:tcW w:w="6318" w:type="dxa"/>
          </w:tcPr>
          <w:p w14:paraId="1D74CBE4" w14:textId="77777777" w:rsidR="00A70362" w:rsidRPr="0073429A" w:rsidRDefault="00A70362" w:rsidP="00FF3F19">
            <w:pPr>
              <w:pStyle w:val="Body"/>
              <w:rPr>
                <w:rFonts w:ascii="Arial" w:hAnsi="Arial" w:cs="Arial"/>
              </w:rPr>
            </w:pPr>
          </w:p>
        </w:tc>
      </w:tr>
      <w:tr w:rsidR="00A70362" w:rsidRPr="0073429A" w14:paraId="5C28E5EC" w14:textId="77777777" w:rsidTr="00FF3F19">
        <w:tc>
          <w:tcPr>
            <w:tcW w:w="3258" w:type="dxa"/>
          </w:tcPr>
          <w:p w14:paraId="44823302" w14:textId="77777777" w:rsidR="00A70362" w:rsidRPr="0073429A" w:rsidRDefault="00A70362" w:rsidP="00FF3F19">
            <w:pPr>
              <w:pStyle w:val="Body"/>
              <w:rPr>
                <w:rFonts w:ascii="Arial" w:hAnsi="Arial" w:cs="Arial"/>
              </w:rPr>
            </w:pPr>
            <w:r w:rsidRPr="0073429A">
              <w:rPr>
                <w:rFonts w:ascii="Arial" w:hAnsi="Arial" w:cs="Arial"/>
              </w:rPr>
              <w:t>Model Owner – LOB</w:t>
            </w:r>
          </w:p>
        </w:tc>
        <w:tc>
          <w:tcPr>
            <w:tcW w:w="6318" w:type="dxa"/>
          </w:tcPr>
          <w:p w14:paraId="51EBBFC6" w14:textId="77777777" w:rsidR="00A70362" w:rsidRPr="0073429A" w:rsidRDefault="00A70362" w:rsidP="00FF3F19">
            <w:pPr>
              <w:pStyle w:val="Body"/>
              <w:rPr>
                <w:rFonts w:ascii="Arial" w:hAnsi="Arial" w:cs="Arial"/>
              </w:rPr>
            </w:pPr>
          </w:p>
        </w:tc>
      </w:tr>
      <w:tr w:rsidR="00A70362" w:rsidRPr="0073429A" w14:paraId="31DEC7BE" w14:textId="77777777" w:rsidTr="00FF3F19">
        <w:tc>
          <w:tcPr>
            <w:tcW w:w="3258" w:type="dxa"/>
          </w:tcPr>
          <w:p w14:paraId="28096428" w14:textId="77777777" w:rsidR="00A70362" w:rsidRPr="0073429A" w:rsidRDefault="00A70362" w:rsidP="00FF3F19">
            <w:pPr>
              <w:pStyle w:val="Body"/>
              <w:rPr>
                <w:rFonts w:ascii="Arial" w:hAnsi="Arial" w:cs="Arial"/>
              </w:rPr>
            </w:pPr>
            <w:r w:rsidRPr="0073429A">
              <w:rPr>
                <w:rFonts w:ascii="Arial" w:hAnsi="Arial" w:cs="Arial"/>
              </w:rPr>
              <w:t>Model Owner – Business Unit</w:t>
            </w:r>
          </w:p>
        </w:tc>
        <w:tc>
          <w:tcPr>
            <w:tcW w:w="6318" w:type="dxa"/>
          </w:tcPr>
          <w:p w14:paraId="0B5408B5" w14:textId="77777777" w:rsidR="00A70362" w:rsidRPr="0073429A" w:rsidRDefault="00A70362" w:rsidP="00FF3F19">
            <w:pPr>
              <w:pStyle w:val="Body"/>
              <w:rPr>
                <w:rFonts w:ascii="Arial" w:hAnsi="Arial" w:cs="Arial"/>
              </w:rPr>
            </w:pPr>
          </w:p>
        </w:tc>
      </w:tr>
      <w:tr w:rsidR="00A70362" w:rsidRPr="0073429A" w14:paraId="0E364D9E" w14:textId="77777777" w:rsidTr="00FF3F19">
        <w:tc>
          <w:tcPr>
            <w:tcW w:w="3258" w:type="dxa"/>
          </w:tcPr>
          <w:p w14:paraId="4AA1A282" w14:textId="77777777" w:rsidR="00A70362" w:rsidRPr="0073429A" w:rsidRDefault="00A70362" w:rsidP="00FF3F19">
            <w:pPr>
              <w:pStyle w:val="Body"/>
              <w:rPr>
                <w:rFonts w:ascii="Arial" w:hAnsi="Arial" w:cs="Arial"/>
              </w:rPr>
            </w:pPr>
            <w:r w:rsidRPr="0073429A">
              <w:rPr>
                <w:rFonts w:ascii="Arial" w:hAnsi="Arial" w:cs="Arial"/>
              </w:rPr>
              <w:t>Model Category</w:t>
            </w:r>
          </w:p>
        </w:tc>
        <w:tc>
          <w:tcPr>
            <w:tcW w:w="6318" w:type="dxa"/>
          </w:tcPr>
          <w:p w14:paraId="35E430F1" w14:textId="77777777" w:rsidR="00A70362" w:rsidRPr="0073429A" w:rsidRDefault="00A70362" w:rsidP="00FF3F19">
            <w:pPr>
              <w:pStyle w:val="Body"/>
              <w:rPr>
                <w:rFonts w:ascii="Arial" w:hAnsi="Arial" w:cs="Arial"/>
              </w:rPr>
            </w:pPr>
          </w:p>
        </w:tc>
      </w:tr>
      <w:tr w:rsidR="00A70362" w:rsidRPr="0073429A" w14:paraId="16E39ACE" w14:textId="77777777" w:rsidTr="00FF3F19">
        <w:tc>
          <w:tcPr>
            <w:tcW w:w="3258" w:type="dxa"/>
          </w:tcPr>
          <w:p w14:paraId="544C657D" w14:textId="77777777" w:rsidR="00A70362" w:rsidRPr="0073429A" w:rsidRDefault="00A70362" w:rsidP="00FF3F19">
            <w:pPr>
              <w:pStyle w:val="Body"/>
              <w:rPr>
                <w:rFonts w:ascii="Arial" w:hAnsi="Arial" w:cs="Arial"/>
              </w:rPr>
            </w:pPr>
            <w:r w:rsidRPr="0073429A">
              <w:rPr>
                <w:rFonts w:ascii="Arial" w:hAnsi="Arial" w:cs="Arial"/>
              </w:rPr>
              <w:t>Model Materiality</w:t>
            </w:r>
          </w:p>
        </w:tc>
        <w:tc>
          <w:tcPr>
            <w:tcW w:w="6318" w:type="dxa"/>
          </w:tcPr>
          <w:p w14:paraId="11DE4401" w14:textId="77777777" w:rsidR="00A70362" w:rsidRPr="0073429A" w:rsidRDefault="00A70362" w:rsidP="00FF3F19">
            <w:pPr>
              <w:pStyle w:val="Body"/>
              <w:rPr>
                <w:rFonts w:ascii="Arial" w:hAnsi="Arial" w:cs="Arial"/>
              </w:rPr>
            </w:pPr>
          </w:p>
        </w:tc>
      </w:tr>
      <w:tr w:rsidR="00A70362" w:rsidRPr="0073429A" w14:paraId="46362BE1" w14:textId="77777777" w:rsidTr="00FF3F19">
        <w:tc>
          <w:tcPr>
            <w:tcW w:w="3258" w:type="dxa"/>
          </w:tcPr>
          <w:p w14:paraId="34B68C68" w14:textId="77777777" w:rsidR="00A70362" w:rsidRPr="0073429A" w:rsidRDefault="00A70362" w:rsidP="00FF3F19">
            <w:pPr>
              <w:pStyle w:val="Body"/>
              <w:rPr>
                <w:rFonts w:ascii="Arial" w:hAnsi="Arial" w:cs="Arial"/>
              </w:rPr>
            </w:pPr>
            <w:r w:rsidRPr="0073429A">
              <w:rPr>
                <w:rFonts w:ascii="Arial" w:hAnsi="Arial" w:cs="Arial"/>
              </w:rPr>
              <w:t>Model Purpose</w:t>
            </w:r>
          </w:p>
        </w:tc>
        <w:tc>
          <w:tcPr>
            <w:tcW w:w="6318" w:type="dxa"/>
          </w:tcPr>
          <w:p w14:paraId="5A3534C4" w14:textId="77777777" w:rsidR="00A70362" w:rsidRPr="0073429A" w:rsidRDefault="00A70362" w:rsidP="00FF3F19">
            <w:pPr>
              <w:pStyle w:val="Body"/>
              <w:rPr>
                <w:rFonts w:ascii="Arial" w:hAnsi="Arial" w:cs="Arial"/>
              </w:rPr>
            </w:pPr>
          </w:p>
        </w:tc>
      </w:tr>
      <w:tr w:rsidR="00A70362" w:rsidRPr="0073429A" w14:paraId="7D036CF6" w14:textId="77777777" w:rsidTr="00FF3F19">
        <w:tc>
          <w:tcPr>
            <w:tcW w:w="3258" w:type="dxa"/>
          </w:tcPr>
          <w:p w14:paraId="273E2710" w14:textId="77777777" w:rsidR="00A70362" w:rsidRPr="0073429A" w:rsidRDefault="00A70362" w:rsidP="00FF3F19">
            <w:pPr>
              <w:pStyle w:val="Body"/>
              <w:rPr>
                <w:rFonts w:ascii="Arial" w:hAnsi="Arial" w:cs="Arial"/>
              </w:rPr>
            </w:pPr>
            <w:r w:rsidRPr="0073429A">
              <w:rPr>
                <w:rFonts w:ascii="Arial" w:hAnsi="Arial" w:cs="Arial"/>
              </w:rPr>
              <w:t>Basel or Not</w:t>
            </w:r>
          </w:p>
        </w:tc>
        <w:tc>
          <w:tcPr>
            <w:tcW w:w="6318" w:type="dxa"/>
          </w:tcPr>
          <w:p w14:paraId="166D5FDD" w14:textId="77777777" w:rsidR="00A70362" w:rsidRPr="0073429A" w:rsidRDefault="00A70362" w:rsidP="00FF3F19">
            <w:pPr>
              <w:pStyle w:val="Body"/>
              <w:rPr>
                <w:rFonts w:ascii="Arial" w:hAnsi="Arial" w:cs="Arial"/>
              </w:rPr>
            </w:pPr>
          </w:p>
        </w:tc>
      </w:tr>
      <w:tr w:rsidR="00A70362" w:rsidRPr="0073429A" w14:paraId="0B7B4CC7" w14:textId="77777777" w:rsidTr="00FF3F19">
        <w:tc>
          <w:tcPr>
            <w:tcW w:w="3258" w:type="dxa"/>
          </w:tcPr>
          <w:p w14:paraId="077804BE" w14:textId="77777777" w:rsidR="00A70362" w:rsidRPr="0073429A" w:rsidRDefault="00A70362" w:rsidP="00FF3F19">
            <w:pPr>
              <w:pStyle w:val="Body"/>
              <w:rPr>
                <w:rFonts w:ascii="Arial" w:hAnsi="Arial" w:cs="Arial"/>
              </w:rPr>
            </w:pPr>
            <w:r w:rsidRPr="0073429A">
              <w:rPr>
                <w:rFonts w:ascii="Arial" w:hAnsi="Arial" w:cs="Arial"/>
              </w:rPr>
              <w:t>Basel Pillar</w:t>
            </w:r>
          </w:p>
        </w:tc>
        <w:tc>
          <w:tcPr>
            <w:tcW w:w="6318" w:type="dxa"/>
          </w:tcPr>
          <w:p w14:paraId="225AABBE" w14:textId="77777777" w:rsidR="00A70362" w:rsidRPr="0073429A" w:rsidRDefault="00A70362" w:rsidP="00FF3F19">
            <w:pPr>
              <w:pStyle w:val="Body"/>
              <w:rPr>
                <w:rFonts w:ascii="Arial" w:hAnsi="Arial" w:cs="Arial"/>
              </w:rPr>
            </w:pPr>
          </w:p>
        </w:tc>
      </w:tr>
      <w:tr w:rsidR="00A70362" w:rsidRPr="0073429A" w14:paraId="5523088C" w14:textId="77777777" w:rsidTr="00FF3F19">
        <w:tc>
          <w:tcPr>
            <w:tcW w:w="3258" w:type="dxa"/>
          </w:tcPr>
          <w:p w14:paraId="143D1CFA" w14:textId="77777777" w:rsidR="00A70362" w:rsidRPr="0073429A" w:rsidRDefault="00A70362" w:rsidP="00FF3F19">
            <w:pPr>
              <w:pStyle w:val="Body"/>
              <w:rPr>
                <w:rFonts w:ascii="Arial" w:hAnsi="Arial" w:cs="Arial"/>
              </w:rPr>
            </w:pPr>
            <w:r w:rsidRPr="0073429A">
              <w:rPr>
                <w:rFonts w:ascii="Arial" w:hAnsi="Arial" w:cs="Arial"/>
              </w:rPr>
              <w:t>ICAAP</w:t>
            </w:r>
          </w:p>
        </w:tc>
        <w:tc>
          <w:tcPr>
            <w:tcW w:w="6318" w:type="dxa"/>
          </w:tcPr>
          <w:p w14:paraId="078D5C85" w14:textId="77777777" w:rsidR="00A70362" w:rsidRPr="0073429A" w:rsidRDefault="00A70362" w:rsidP="00FF3F19">
            <w:pPr>
              <w:pStyle w:val="Body"/>
              <w:rPr>
                <w:rFonts w:ascii="Arial" w:hAnsi="Arial" w:cs="Arial"/>
              </w:rPr>
            </w:pPr>
          </w:p>
        </w:tc>
      </w:tr>
      <w:tr w:rsidR="00A70362" w:rsidRPr="0073429A" w14:paraId="5E162A5F" w14:textId="77777777" w:rsidTr="00FF3F19">
        <w:tc>
          <w:tcPr>
            <w:tcW w:w="3258" w:type="dxa"/>
          </w:tcPr>
          <w:p w14:paraId="3C0BBF79" w14:textId="77777777" w:rsidR="00A70362" w:rsidRPr="0073429A" w:rsidRDefault="00A70362" w:rsidP="00FF3F19">
            <w:pPr>
              <w:pStyle w:val="Body"/>
              <w:rPr>
                <w:rFonts w:ascii="Arial" w:hAnsi="Arial" w:cs="Arial"/>
              </w:rPr>
            </w:pPr>
            <w:r w:rsidRPr="0073429A">
              <w:rPr>
                <w:rFonts w:ascii="Arial" w:hAnsi="Arial" w:cs="Arial"/>
              </w:rPr>
              <w:t>EC Model</w:t>
            </w:r>
          </w:p>
        </w:tc>
        <w:tc>
          <w:tcPr>
            <w:tcW w:w="6318" w:type="dxa"/>
          </w:tcPr>
          <w:p w14:paraId="29BD4BEA" w14:textId="77777777" w:rsidR="00A70362" w:rsidRPr="0073429A" w:rsidRDefault="00A70362" w:rsidP="00FF3F19">
            <w:pPr>
              <w:pStyle w:val="Body"/>
              <w:rPr>
                <w:rFonts w:ascii="Arial" w:hAnsi="Arial" w:cs="Arial"/>
              </w:rPr>
            </w:pPr>
          </w:p>
        </w:tc>
      </w:tr>
      <w:tr w:rsidR="00A70362" w:rsidRPr="0073429A" w14:paraId="3E3EC642" w14:textId="77777777" w:rsidTr="00FF3F19">
        <w:tc>
          <w:tcPr>
            <w:tcW w:w="3258" w:type="dxa"/>
          </w:tcPr>
          <w:p w14:paraId="13645A9A" w14:textId="77777777" w:rsidR="00A70362" w:rsidRPr="0073429A" w:rsidRDefault="00A70362" w:rsidP="00FF3F19">
            <w:pPr>
              <w:pStyle w:val="Body"/>
              <w:rPr>
                <w:rFonts w:ascii="Arial" w:hAnsi="Arial" w:cs="Arial"/>
              </w:rPr>
            </w:pPr>
            <w:r w:rsidRPr="0073429A">
              <w:rPr>
                <w:rFonts w:ascii="Arial" w:hAnsi="Arial" w:cs="Arial"/>
              </w:rPr>
              <w:t>RC Model</w:t>
            </w:r>
          </w:p>
        </w:tc>
        <w:tc>
          <w:tcPr>
            <w:tcW w:w="6318" w:type="dxa"/>
          </w:tcPr>
          <w:p w14:paraId="0BF4827E" w14:textId="77777777" w:rsidR="00A70362" w:rsidRPr="0073429A" w:rsidRDefault="00A70362" w:rsidP="00FF3F19">
            <w:pPr>
              <w:pStyle w:val="Body"/>
              <w:rPr>
                <w:rFonts w:ascii="Arial" w:hAnsi="Arial" w:cs="Arial"/>
              </w:rPr>
            </w:pPr>
          </w:p>
        </w:tc>
      </w:tr>
      <w:tr w:rsidR="00A70362" w:rsidRPr="0073429A" w14:paraId="654BAF84" w14:textId="77777777" w:rsidTr="00FF3F19">
        <w:tc>
          <w:tcPr>
            <w:tcW w:w="3258" w:type="dxa"/>
          </w:tcPr>
          <w:p w14:paraId="0948AB72" w14:textId="77777777" w:rsidR="00A70362" w:rsidRPr="0073429A" w:rsidRDefault="00A70362" w:rsidP="00FF3F19">
            <w:pPr>
              <w:pStyle w:val="Body"/>
              <w:rPr>
                <w:rFonts w:ascii="Arial" w:hAnsi="Arial" w:cs="Arial"/>
              </w:rPr>
            </w:pPr>
            <w:r w:rsidRPr="0073429A">
              <w:rPr>
                <w:rFonts w:ascii="Arial" w:hAnsi="Arial" w:cs="Arial"/>
              </w:rPr>
              <w:t>Is the model used in CCAR?</w:t>
            </w:r>
          </w:p>
        </w:tc>
        <w:tc>
          <w:tcPr>
            <w:tcW w:w="6318" w:type="dxa"/>
          </w:tcPr>
          <w:p w14:paraId="43E5E33F" w14:textId="77777777" w:rsidR="00A70362" w:rsidRPr="0073429A" w:rsidRDefault="00A70362" w:rsidP="00FF3F19">
            <w:pPr>
              <w:pStyle w:val="Body"/>
              <w:rPr>
                <w:rFonts w:ascii="Arial" w:hAnsi="Arial" w:cs="Arial"/>
              </w:rPr>
            </w:pPr>
          </w:p>
        </w:tc>
      </w:tr>
      <w:tr w:rsidR="00A70362" w:rsidRPr="0073429A" w14:paraId="42DF32F6" w14:textId="77777777" w:rsidTr="00FF3F19">
        <w:tc>
          <w:tcPr>
            <w:tcW w:w="3258" w:type="dxa"/>
          </w:tcPr>
          <w:p w14:paraId="23994DAC" w14:textId="77777777" w:rsidR="00A70362" w:rsidRPr="0073429A" w:rsidRDefault="00A70362" w:rsidP="00FF3F19">
            <w:pPr>
              <w:pStyle w:val="Body"/>
              <w:rPr>
                <w:rFonts w:ascii="Arial" w:hAnsi="Arial" w:cs="Arial"/>
              </w:rPr>
            </w:pPr>
            <w:r w:rsidRPr="0073429A">
              <w:rPr>
                <w:rFonts w:ascii="Arial" w:hAnsi="Arial" w:cs="Arial"/>
              </w:rPr>
              <w:t>Model Version Number</w:t>
            </w:r>
          </w:p>
        </w:tc>
        <w:tc>
          <w:tcPr>
            <w:tcW w:w="6318" w:type="dxa"/>
          </w:tcPr>
          <w:p w14:paraId="4B45767B" w14:textId="77777777" w:rsidR="00A70362" w:rsidRPr="0073429A" w:rsidRDefault="00A70362" w:rsidP="00FF3F19">
            <w:pPr>
              <w:pStyle w:val="Body"/>
              <w:rPr>
                <w:rFonts w:ascii="Arial" w:hAnsi="Arial" w:cs="Arial"/>
              </w:rPr>
            </w:pPr>
          </w:p>
        </w:tc>
      </w:tr>
      <w:tr w:rsidR="00A70362" w:rsidRPr="0073429A" w14:paraId="268FADE1" w14:textId="77777777" w:rsidTr="00FF3F19">
        <w:tc>
          <w:tcPr>
            <w:tcW w:w="3258" w:type="dxa"/>
          </w:tcPr>
          <w:p w14:paraId="07B2DEE3" w14:textId="77777777" w:rsidR="00A70362" w:rsidRPr="0073429A" w:rsidRDefault="00A70362" w:rsidP="00FF3F19">
            <w:pPr>
              <w:pStyle w:val="Body"/>
              <w:rPr>
                <w:rFonts w:ascii="Arial" w:hAnsi="Arial" w:cs="Arial"/>
              </w:rPr>
            </w:pPr>
            <w:r w:rsidRPr="0073429A">
              <w:rPr>
                <w:rFonts w:ascii="Arial" w:hAnsi="Arial" w:cs="Arial"/>
              </w:rPr>
              <w:t>System Implementation</w:t>
            </w:r>
          </w:p>
        </w:tc>
        <w:tc>
          <w:tcPr>
            <w:tcW w:w="6318" w:type="dxa"/>
          </w:tcPr>
          <w:p w14:paraId="741D63EF" w14:textId="77777777" w:rsidR="00A70362" w:rsidRPr="0073429A" w:rsidRDefault="00A70362" w:rsidP="00FF3F19">
            <w:pPr>
              <w:pStyle w:val="Body"/>
              <w:rPr>
                <w:rFonts w:ascii="Arial" w:hAnsi="Arial" w:cs="Arial"/>
              </w:rPr>
            </w:pPr>
          </w:p>
        </w:tc>
      </w:tr>
      <w:tr w:rsidR="00A70362" w:rsidRPr="0073429A" w14:paraId="7A8A18E6" w14:textId="77777777" w:rsidTr="00FF3F19">
        <w:tc>
          <w:tcPr>
            <w:tcW w:w="3258" w:type="dxa"/>
          </w:tcPr>
          <w:p w14:paraId="710E537F" w14:textId="77777777" w:rsidR="00A70362" w:rsidRPr="0073429A" w:rsidRDefault="00A70362" w:rsidP="00FF3F19">
            <w:pPr>
              <w:pStyle w:val="Body"/>
              <w:rPr>
                <w:rFonts w:ascii="Arial" w:hAnsi="Arial" w:cs="Arial"/>
              </w:rPr>
            </w:pPr>
            <w:r w:rsidRPr="0073429A">
              <w:rPr>
                <w:rFonts w:ascii="Arial" w:hAnsi="Arial" w:cs="Arial"/>
              </w:rPr>
              <w:t>Product Covered</w:t>
            </w:r>
          </w:p>
        </w:tc>
        <w:tc>
          <w:tcPr>
            <w:tcW w:w="6318" w:type="dxa"/>
          </w:tcPr>
          <w:p w14:paraId="4DA62945" w14:textId="77777777" w:rsidR="00A70362" w:rsidRPr="0073429A" w:rsidRDefault="00A70362" w:rsidP="00FF3F19">
            <w:pPr>
              <w:pStyle w:val="Body"/>
              <w:rPr>
                <w:rFonts w:ascii="Arial" w:hAnsi="Arial" w:cs="Arial"/>
              </w:rPr>
            </w:pPr>
          </w:p>
        </w:tc>
      </w:tr>
      <w:tr w:rsidR="00A70362" w:rsidRPr="0073429A" w14:paraId="0E2730FD" w14:textId="77777777" w:rsidTr="00FF3F19">
        <w:tc>
          <w:tcPr>
            <w:tcW w:w="3258" w:type="dxa"/>
          </w:tcPr>
          <w:p w14:paraId="1EEA31C8" w14:textId="77777777" w:rsidR="00A70362" w:rsidRPr="0073429A" w:rsidRDefault="00A70362" w:rsidP="00FF3F19">
            <w:pPr>
              <w:pStyle w:val="Body"/>
              <w:rPr>
                <w:rFonts w:ascii="Arial" w:hAnsi="Arial" w:cs="Arial"/>
              </w:rPr>
            </w:pPr>
            <w:r w:rsidRPr="0073429A">
              <w:rPr>
                <w:rFonts w:ascii="Arial" w:hAnsi="Arial" w:cs="Arial"/>
              </w:rPr>
              <w:t>Model Input</w:t>
            </w:r>
          </w:p>
        </w:tc>
        <w:tc>
          <w:tcPr>
            <w:tcW w:w="6318" w:type="dxa"/>
          </w:tcPr>
          <w:p w14:paraId="198493CF" w14:textId="77777777" w:rsidR="00A70362" w:rsidRPr="0073429A" w:rsidRDefault="00A70362" w:rsidP="00FF3F19">
            <w:pPr>
              <w:pStyle w:val="Body"/>
              <w:rPr>
                <w:rFonts w:ascii="Arial" w:hAnsi="Arial" w:cs="Arial"/>
              </w:rPr>
            </w:pPr>
          </w:p>
        </w:tc>
      </w:tr>
      <w:tr w:rsidR="00A70362" w:rsidRPr="0073429A" w14:paraId="5F2360D1" w14:textId="77777777" w:rsidTr="00FF3F19">
        <w:tc>
          <w:tcPr>
            <w:tcW w:w="3258" w:type="dxa"/>
          </w:tcPr>
          <w:p w14:paraId="108F03A6" w14:textId="77777777" w:rsidR="00A70362" w:rsidRPr="0073429A" w:rsidRDefault="00A70362" w:rsidP="00FF3F19">
            <w:pPr>
              <w:pStyle w:val="Body"/>
              <w:rPr>
                <w:rFonts w:ascii="Arial" w:hAnsi="Arial" w:cs="Arial"/>
              </w:rPr>
            </w:pPr>
            <w:r w:rsidRPr="0073429A">
              <w:rPr>
                <w:rFonts w:ascii="Arial" w:hAnsi="Arial" w:cs="Arial"/>
              </w:rPr>
              <w:t>Model Output</w:t>
            </w:r>
          </w:p>
        </w:tc>
        <w:tc>
          <w:tcPr>
            <w:tcW w:w="6318" w:type="dxa"/>
          </w:tcPr>
          <w:p w14:paraId="598BB173" w14:textId="77777777" w:rsidR="00A70362" w:rsidRPr="0073429A" w:rsidRDefault="00A70362" w:rsidP="00FF3F19">
            <w:pPr>
              <w:pStyle w:val="Body"/>
              <w:rPr>
                <w:rFonts w:ascii="Arial" w:hAnsi="Arial" w:cs="Arial"/>
              </w:rPr>
            </w:pPr>
          </w:p>
        </w:tc>
      </w:tr>
      <w:tr w:rsidR="00A70362" w:rsidRPr="0073429A" w14:paraId="37FC13E5" w14:textId="77777777" w:rsidTr="00FF3F19">
        <w:tc>
          <w:tcPr>
            <w:tcW w:w="3258" w:type="dxa"/>
          </w:tcPr>
          <w:p w14:paraId="6B461C2C" w14:textId="77777777" w:rsidR="00A70362" w:rsidRPr="0073429A" w:rsidRDefault="00A70362" w:rsidP="00FF3F19">
            <w:pPr>
              <w:pStyle w:val="Body"/>
              <w:rPr>
                <w:rFonts w:ascii="Arial" w:hAnsi="Arial" w:cs="Arial"/>
              </w:rPr>
            </w:pPr>
            <w:r w:rsidRPr="0073429A">
              <w:rPr>
                <w:rFonts w:ascii="Arial" w:hAnsi="Arial" w:cs="Arial"/>
              </w:rPr>
              <w:t>Legal Entity Identifier</w:t>
            </w:r>
          </w:p>
        </w:tc>
        <w:tc>
          <w:tcPr>
            <w:tcW w:w="6318" w:type="dxa"/>
          </w:tcPr>
          <w:p w14:paraId="7BB3B38D" w14:textId="77777777" w:rsidR="00A70362" w:rsidRPr="0073429A" w:rsidRDefault="00A70362" w:rsidP="00FF3F19">
            <w:pPr>
              <w:pStyle w:val="Body"/>
              <w:rPr>
                <w:rFonts w:ascii="Arial" w:hAnsi="Arial" w:cs="Arial"/>
              </w:rPr>
            </w:pPr>
          </w:p>
        </w:tc>
      </w:tr>
      <w:tr w:rsidR="00A70362" w:rsidRPr="0073429A" w14:paraId="421EC010" w14:textId="77777777" w:rsidTr="00FF3F19">
        <w:tc>
          <w:tcPr>
            <w:tcW w:w="3258" w:type="dxa"/>
          </w:tcPr>
          <w:p w14:paraId="5C9412C7" w14:textId="77777777" w:rsidR="00A70362" w:rsidRPr="0073429A" w:rsidRDefault="00A70362" w:rsidP="00FF3F19">
            <w:pPr>
              <w:pStyle w:val="Body"/>
              <w:rPr>
                <w:rFonts w:ascii="Arial" w:hAnsi="Arial" w:cs="Arial"/>
              </w:rPr>
            </w:pPr>
            <w:r w:rsidRPr="0073429A">
              <w:rPr>
                <w:rFonts w:ascii="Arial" w:hAnsi="Arial" w:cs="Arial"/>
              </w:rPr>
              <w:t>Model Owner – Region</w:t>
            </w:r>
          </w:p>
        </w:tc>
        <w:tc>
          <w:tcPr>
            <w:tcW w:w="6318" w:type="dxa"/>
          </w:tcPr>
          <w:p w14:paraId="37A14D49" w14:textId="77777777" w:rsidR="00A70362" w:rsidRPr="0073429A" w:rsidRDefault="00A70362" w:rsidP="00FF3F19">
            <w:pPr>
              <w:pStyle w:val="Body"/>
              <w:rPr>
                <w:rFonts w:ascii="Arial" w:hAnsi="Arial" w:cs="Arial"/>
              </w:rPr>
            </w:pPr>
          </w:p>
        </w:tc>
      </w:tr>
      <w:tr w:rsidR="00A70362" w:rsidRPr="0073429A" w14:paraId="6D1D2379" w14:textId="77777777" w:rsidTr="00FF3F19">
        <w:tc>
          <w:tcPr>
            <w:tcW w:w="3258" w:type="dxa"/>
          </w:tcPr>
          <w:p w14:paraId="30BAF7C9" w14:textId="77777777" w:rsidR="00A70362" w:rsidRPr="0073429A" w:rsidRDefault="00A70362" w:rsidP="00FF3F19">
            <w:pPr>
              <w:pStyle w:val="Body"/>
              <w:rPr>
                <w:rFonts w:ascii="Arial" w:hAnsi="Arial" w:cs="Arial"/>
              </w:rPr>
            </w:pPr>
            <w:r w:rsidRPr="0073429A">
              <w:rPr>
                <w:rFonts w:ascii="Arial" w:hAnsi="Arial" w:cs="Arial"/>
              </w:rPr>
              <w:t>Model Owner – Contact Name</w:t>
            </w:r>
          </w:p>
        </w:tc>
        <w:tc>
          <w:tcPr>
            <w:tcW w:w="6318" w:type="dxa"/>
          </w:tcPr>
          <w:p w14:paraId="0FC0A8EC" w14:textId="77777777" w:rsidR="00A70362" w:rsidRPr="0073429A" w:rsidRDefault="00A70362" w:rsidP="00FF3F19">
            <w:pPr>
              <w:pStyle w:val="Body"/>
              <w:rPr>
                <w:rFonts w:ascii="Arial" w:hAnsi="Arial" w:cs="Arial"/>
              </w:rPr>
            </w:pPr>
          </w:p>
        </w:tc>
      </w:tr>
      <w:tr w:rsidR="00A70362" w:rsidRPr="0073429A" w14:paraId="46CCB54E" w14:textId="77777777" w:rsidTr="00FF3F19">
        <w:tc>
          <w:tcPr>
            <w:tcW w:w="3258" w:type="dxa"/>
          </w:tcPr>
          <w:p w14:paraId="11E6CC93" w14:textId="77777777" w:rsidR="00A70362" w:rsidRPr="0073429A" w:rsidRDefault="00A70362" w:rsidP="00FF3F19">
            <w:pPr>
              <w:pStyle w:val="Body"/>
              <w:rPr>
                <w:rFonts w:ascii="Arial" w:hAnsi="Arial" w:cs="Arial"/>
              </w:rPr>
            </w:pPr>
            <w:r w:rsidRPr="0073429A">
              <w:rPr>
                <w:rFonts w:ascii="Arial" w:hAnsi="Arial" w:cs="Arial"/>
              </w:rPr>
              <w:t>Model Owner – Exec Name</w:t>
            </w:r>
          </w:p>
        </w:tc>
        <w:tc>
          <w:tcPr>
            <w:tcW w:w="6318" w:type="dxa"/>
          </w:tcPr>
          <w:p w14:paraId="5E42E15E" w14:textId="77777777" w:rsidR="00A70362" w:rsidRPr="0073429A" w:rsidRDefault="00A70362" w:rsidP="00FF3F19">
            <w:pPr>
              <w:pStyle w:val="Body"/>
              <w:rPr>
                <w:rFonts w:ascii="Arial" w:hAnsi="Arial" w:cs="Arial"/>
              </w:rPr>
            </w:pPr>
          </w:p>
        </w:tc>
      </w:tr>
      <w:tr w:rsidR="00A70362" w:rsidRPr="0073429A" w14:paraId="7DF00B0C" w14:textId="77777777" w:rsidTr="00FF3F19">
        <w:tc>
          <w:tcPr>
            <w:tcW w:w="3258" w:type="dxa"/>
          </w:tcPr>
          <w:p w14:paraId="3654493A" w14:textId="77777777" w:rsidR="00A70362" w:rsidRPr="0073429A" w:rsidRDefault="00A70362" w:rsidP="00FF3F19">
            <w:pPr>
              <w:pStyle w:val="Body"/>
              <w:rPr>
                <w:rFonts w:ascii="Arial" w:hAnsi="Arial" w:cs="Arial"/>
              </w:rPr>
            </w:pPr>
            <w:r w:rsidRPr="0073429A">
              <w:rPr>
                <w:rFonts w:ascii="Arial" w:hAnsi="Arial" w:cs="Arial"/>
              </w:rPr>
              <w:t>Model Owner – Tier 1 RCA</w:t>
            </w:r>
          </w:p>
        </w:tc>
        <w:tc>
          <w:tcPr>
            <w:tcW w:w="6318" w:type="dxa"/>
          </w:tcPr>
          <w:p w14:paraId="5A8A1261" w14:textId="77777777" w:rsidR="00A70362" w:rsidRPr="0073429A" w:rsidRDefault="00A70362" w:rsidP="00FF3F19">
            <w:pPr>
              <w:pStyle w:val="Body"/>
              <w:rPr>
                <w:rFonts w:ascii="Arial" w:hAnsi="Arial" w:cs="Arial"/>
              </w:rPr>
            </w:pPr>
          </w:p>
        </w:tc>
      </w:tr>
      <w:tr w:rsidR="00A70362" w:rsidRPr="0073429A" w14:paraId="3BD38DEA" w14:textId="77777777" w:rsidTr="00FF3F19">
        <w:tc>
          <w:tcPr>
            <w:tcW w:w="3258" w:type="dxa"/>
          </w:tcPr>
          <w:p w14:paraId="7CE4B634" w14:textId="77777777" w:rsidR="00A70362" w:rsidRPr="0073429A" w:rsidRDefault="00A70362" w:rsidP="00FF3F19">
            <w:pPr>
              <w:pStyle w:val="Body"/>
              <w:rPr>
                <w:rFonts w:ascii="Arial" w:hAnsi="Arial" w:cs="Arial"/>
              </w:rPr>
            </w:pPr>
            <w:r w:rsidRPr="0073429A">
              <w:rPr>
                <w:rFonts w:ascii="Arial" w:hAnsi="Arial" w:cs="Arial"/>
              </w:rPr>
              <w:t>Model User – Pillar</w:t>
            </w:r>
          </w:p>
        </w:tc>
        <w:tc>
          <w:tcPr>
            <w:tcW w:w="6318" w:type="dxa"/>
          </w:tcPr>
          <w:p w14:paraId="6D2EE9FD" w14:textId="77777777" w:rsidR="00A70362" w:rsidRPr="0073429A" w:rsidRDefault="00A70362" w:rsidP="00FF3F19">
            <w:pPr>
              <w:pStyle w:val="Body"/>
              <w:rPr>
                <w:rFonts w:ascii="Arial" w:hAnsi="Arial" w:cs="Arial"/>
              </w:rPr>
            </w:pPr>
          </w:p>
        </w:tc>
      </w:tr>
      <w:tr w:rsidR="00A70362" w:rsidRPr="0073429A" w14:paraId="538615D0" w14:textId="77777777" w:rsidTr="00FF3F19">
        <w:tc>
          <w:tcPr>
            <w:tcW w:w="3258" w:type="dxa"/>
          </w:tcPr>
          <w:p w14:paraId="3DF81F5A" w14:textId="77777777" w:rsidR="00A70362" w:rsidRPr="0073429A" w:rsidRDefault="00A70362" w:rsidP="00FF3F19">
            <w:pPr>
              <w:pStyle w:val="Body"/>
              <w:rPr>
                <w:rFonts w:ascii="Arial" w:hAnsi="Arial" w:cs="Arial"/>
              </w:rPr>
            </w:pPr>
            <w:r w:rsidRPr="0073429A">
              <w:rPr>
                <w:rFonts w:ascii="Arial" w:hAnsi="Arial" w:cs="Arial"/>
              </w:rPr>
              <w:t>Model User – LOB</w:t>
            </w:r>
          </w:p>
        </w:tc>
        <w:tc>
          <w:tcPr>
            <w:tcW w:w="6318" w:type="dxa"/>
          </w:tcPr>
          <w:p w14:paraId="72D79543" w14:textId="77777777" w:rsidR="00A70362" w:rsidRPr="0073429A" w:rsidRDefault="00A70362" w:rsidP="00FF3F19">
            <w:pPr>
              <w:pStyle w:val="Body"/>
              <w:rPr>
                <w:rFonts w:ascii="Arial" w:hAnsi="Arial" w:cs="Arial"/>
              </w:rPr>
            </w:pPr>
          </w:p>
        </w:tc>
      </w:tr>
      <w:tr w:rsidR="00A70362" w:rsidRPr="0073429A" w14:paraId="63353C67" w14:textId="77777777" w:rsidTr="00FF3F19">
        <w:tc>
          <w:tcPr>
            <w:tcW w:w="3258" w:type="dxa"/>
          </w:tcPr>
          <w:p w14:paraId="59FFAABF" w14:textId="77777777" w:rsidR="00A70362" w:rsidRPr="0073429A" w:rsidRDefault="00A70362" w:rsidP="00FF3F19">
            <w:pPr>
              <w:pStyle w:val="Body"/>
              <w:rPr>
                <w:rFonts w:ascii="Arial" w:hAnsi="Arial" w:cs="Arial"/>
              </w:rPr>
            </w:pPr>
            <w:r w:rsidRPr="0073429A">
              <w:rPr>
                <w:rFonts w:ascii="Arial" w:hAnsi="Arial" w:cs="Arial"/>
              </w:rPr>
              <w:t>Model User – Business Unit</w:t>
            </w:r>
          </w:p>
        </w:tc>
        <w:tc>
          <w:tcPr>
            <w:tcW w:w="6318" w:type="dxa"/>
          </w:tcPr>
          <w:p w14:paraId="40464797" w14:textId="77777777" w:rsidR="00A70362" w:rsidRPr="0073429A" w:rsidRDefault="00A70362" w:rsidP="00FF3F19">
            <w:pPr>
              <w:pStyle w:val="Body"/>
              <w:rPr>
                <w:rFonts w:ascii="Arial" w:hAnsi="Arial" w:cs="Arial"/>
              </w:rPr>
            </w:pPr>
          </w:p>
        </w:tc>
      </w:tr>
      <w:tr w:rsidR="00A70362" w:rsidRPr="0073429A" w14:paraId="1569CEF0" w14:textId="77777777" w:rsidTr="00FF3F19">
        <w:tc>
          <w:tcPr>
            <w:tcW w:w="3258" w:type="dxa"/>
          </w:tcPr>
          <w:p w14:paraId="0C5B1F60" w14:textId="77777777" w:rsidR="00A70362" w:rsidRPr="0073429A" w:rsidRDefault="00A70362" w:rsidP="00FF3F19">
            <w:pPr>
              <w:pStyle w:val="Body"/>
              <w:rPr>
                <w:rFonts w:ascii="Arial" w:hAnsi="Arial" w:cs="Arial"/>
              </w:rPr>
            </w:pPr>
            <w:r w:rsidRPr="0073429A">
              <w:rPr>
                <w:rFonts w:ascii="Arial" w:hAnsi="Arial" w:cs="Arial"/>
              </w:rPr>
              <w:t>Model User – Region</w:t>
            </w:r>
          </w:p>
        </w:tc>
        <w:tc>
          <w:tcPr>
            <w:tcW w:w="6318" w:type="dxa"/>
          </w:tcPr>
          <w:p w14:paraId="1ECF6531" w14:textId="77777777" w:rsidR="00A70362" w:rsidRPr="0073429A" w:rsidRDefault="00A70362" w:rsidP="00FF3F19">
            <w:pPr>
              <w:pStyle w:val="Body"/>
              <w:rPr>
                <w:rFonts w:ascii="Arial" w:hAnsi="Arial" w:cs="Arial"/>
              </w:rPr>
            </w:pPr>
          </w:p>
        </w:tc>
      </w:tr>
      <w:tr w:rsidR="00A70362" w:rsidRPr="0073429A" w14:paraId="1414637B" w14:textId="77777777" w:rsidTr="00FF3F19">
        <w:tc>
          <w:tcPr>
            <w:tcW w:w="3258" w:type="dxa"/>
          </w:tcPr>
          <w:p w14:paraId="17348144" w14:textId="77777777" w:rsidR="00A70362" w:rsidRPr="0073429A" w:rsidRDefault="00A70362" w:rsidP="00FF3F19">
            <w:pPr>
              <w:pStyle w:val="Body"/>
              <w:rPr>
                <w:rFonts w:ascii="Arial" w:hAnsi="Arial" w:cs="Arial"/>
              </w:rPr>
            </w:pPr>
            <w:r w:rsidRPr="0073429A">
              <w:rPr>
                <w:rFonts w:ascii="Arial" w:hAnsi="Arial" w:cs="Arial"/>
              </w:rPr>
              <w:t>Model User – Contact Name</w:t>
            </w:r>
          </w:p>
        </w:tc>
        <w:tc>
          <w:tcPr>
            <w:tcW w:w="6318" w:type="dxa"/>
          </w:tcPr>
          <w:p w14:paraId="544FCA65" w14:textId="77777777" w:rsidR="00A70362" w:rsidRPr="0073429A" w:rsidRDefault="00A70362" w:rsidP="00FF3F19">
            <w:pPr>
              <w:pStyle w:val="Body"/>
              <w:rPr>
                <w:rFonts w:ascii="Arial" w:hAnsi="Arial" w:cs="Arial"/>
              </w:rPr>
            </w:pPr>
          </w:p>
        </w:tc>
      </w:tr>
      <w:tr w:rsidR="00A70362" w:rsidRPr="0073429A" w14:paraId="483201B7" w14:textId="77777777" w:rsidTr="00FF3F19">
        <w:tc>
          <w:tcPr>
            <w:tcW w:w="3258" w:type="dxa"/>
          </w:tcPr>
          <w:p w14:paraId="6D39108A" w14:textId="77777777" w:rsidR="00A70362" w:rsidRPr="0073429A" w:rsidRDefault="00A70362" w:rsidP="00FF3F19">
            <w:pPr>
              <w:pStyle w:val="Body"/>
              <w:rPr>
                <w:rFonts w:ascii="Arial" w:hAnsi="Arial" w:cs="Arial"/>
              </w:rPr>
            </w:pPr>
            <w:r w:rsidRPr="0073429A">
              <w:rPr>
                <w:rFonts w:ascii="Arial" w:hAnsi="Arial" w:cs="Arial"/>
              </w:rPr>
              <w:t>Model User – Tier 1 RCA</w:t>
            </w:r>
          </w:p>
        </w:tc>
        <w:tc>
          <w:tcPr>
            <w:tcW w:w="6318" w:type="dxa"/>
          </w:tcPr>
          <w:p w14:paraId="413C7A70" w14:textId="77777777" w:rsidR="00A70362" w:rsidRPr="0073429A" w:rsidRDefault="00A70362" w:rsidP="00FF3F19">
            <w:pPr>
              <w:pStyle w:val="Body"/>
              <w:rPr>
                <w:rFonts w:ascii="Arial" w:hAnsi="Arial" w:cs="Arial"/>
              </w:rPr>
            </w:pPr>
          </w:p>
        </w:tc>
      </w:tr>
      <w:tr w:rsidR="00A70362" w:rsidRPr="0073429A" w14:paraId="69EC9DEC" w14:textId="77777777" w:rsidTr="00FF3F19">
        <w:tc>
          <w:tcPr>
            <w:tcW w:w="3258" w:type="dxa"/>
          </w:tcPr>
          <w:p w14:paraId="417899F4" w14:textId="77777777" w:rsidR="00A70362" w:rsidRPr="0073429A" w:rsidRDefault="00A70362" w:rsidP="00FF3F19">
            <w:pPr>
              <w:pStyle w:val="Body"/>
              <w:rPr>
                <w:rFonts w:ascii="Arial" w:hAnsi="Arial" w:cs="Arial"/>
              </w:rPr>
            </w:pPr>
            <w:r w:rsidRPr="0073429A">
              <w:rPr>
                <w:rFonts w:ascii="Arial" w:hAnsi="Arial" w:cs="Arial"/>
              </w:rPr>
              <w:t>Model Input Source</w:t>
            </w:r>
          </w:p>
        </w:tc>
        <w:tc>
          <w:tcPr>
            <w:tcW w:w="6318" w:type="dxa"/>
          </w:tcPr>
          <w:p w14:paraId="4AB702A0" w14:textId="77777777" w:rsidR="00A70362" w:rsidRPr="0073429A" w:rsidRDefault="00A70362" w:rsidP="00FF3F19">
            <w:pPr>
              <w:pStyle w:val="Body"/>
              <w:rPr>
                <w:rFonts w:ascii="Arial" w:hAnsi="Arial" w:cs="Arial"/>
              </w:rPr>
            </w:pPr>
          </w:p>
        </w:tc>
      </w:tr>
      <w:tr w:rsidR="00A70362" w:rsidRPr="0073429A" w14:paraId="0BC8B49E" w14:textId="77777777" w:rsidTr="00FF3F19">
        <w:tc>
          <w:tcPr>
            <w:tcW w:w="3258" w:type="dxa"/>
          </w:tcPr>
          <w:p w14:paraId="357352DB" w14:textId="77777777" w:rsidR="00A70362" w:rsidRPr="0073429A" w:rsidRDefault="00A70362" w:rsidP="00FF3F19">
            <w:pPr>
              <w:pStyle w:val="Body"/>
              <w:rPr>
                <w:rFonts w:ascii="Arial" w:hAnsi="Arial" w:cs="Arial"/>
              </w:rPr>
            </w:pPr>
            <w:r w:rsidRPr="0073429A">
              <w:rPr>
                <w:rFonts w:ascii="Arial" w:hAnsi="Arial" w:cs="Arial"/>
              </w:rPr>
              <w:t>Other Internal Sources(s)</w:t>
            </w:r>
          </w:p>
        </w:tc>
        <w:tc>
          <w:tcPr>
            <w:tcW w:w="6318" w:type="dxa"/>
          </w:tcPr>
          <w:p w14:paraId="243E7985" w14:textId="77777777" w:rsidR="00A70362" w:rsidRPr="0073429A" w:rsidRDefault="00A70362" w:rsidP="00FF3F19">
            <w:pPr>
              <w:pStyle w:val="Body"/>
              <w:rPr>
                <w:rFonts w:ascii="Arial" w:hAnsi="Arial" w:cs="Arial"/>
              </w:rPr>
            </w:pPr>
          </w:p>
        </w:tc>
      </w:tr>
      <w:tr w:rsidR="00A70362" w:rsidRPr="0073429A" w14:paraId="34DC7644" w14:textId="77777777" w:rsidTr="00FF3F19">
        <w:tc>
          <w:tcPr>
            <w:tcW w:w="3258" w:type="dxa"/>
          </w:tcPr>
          <w:p w14:paraId="2DC5C7F3" w14:textId="77777777" w:rsidR="00A70362" w:rsidRPr="0073429A" w:rsidRDefault="00A70362" w:rsidP="00FF3F19">
            <w:pPr>
              <w:pStyle w:val="Body"/>
              <w:rPr>
                <w:rFonts w:ascii="Arial" w:hAnsi="Arial" w:cs="Arial"/>
              </w:rPr>
            </w:pPr>
            <w:r w:rsidRPr="0073429A">
              <w:rPr>
                <w:rFonts w:ascii="Arial" w:hAnsi="Arial" w:cs="Arial"/>
              </w:rPr>
              <w:t xml:space="preserve">Other External Source(s)Model </w:t>
            </w:r>
            <w:proofErr w:type="gramStart"/>
            <w:r w:rsidRPr="0073429A">
              <w:rPr>
                <w:rFonts w:ascii="Arial" w:hAnsi="Arial" w:cs="Arial"/>
              </w:rPr>
              <w:t>In</w:t>
            </w:r>
            <w:proofErr w:type="gramEnd"/>
            <w:r w:rsidRPr="0073429A">
              <w:rPr>
                <w:rFonts w:ascii="Arial" w:hAnsi="Arial" w:cs="Arial"/>
              </w:rPr>
              <w:t xml:space="preserve"> Production Indicator</w:t>
            </w:r>
          </w:p>
        </w:tc>
        <w:tc>
          <w:tcPr>
            <w:tcW w:w="6318" w:type="dxa"/>
          </w:tcPr>
          <w:p w14:paraId="179471BF" w14:textId="77777777" w:rsidR="00A70362" w:rsidRPr="0073429A" w:rsidRDefault="00A70362" w:rsidP="00FF3F19">
            <w:pPr>
              <w:pStyle w:val="Body"/>
              <w:rPr>
                <w:rFonts w:ascii="Arial" w:hAnsi="Arial" w:cs="Arial"/>
              </w:rPr>
            </w:pPr>
          </w:p>
        </w:tc>
      </w:tr>
      <w:tr w:rsidR="00A70362" w:rsidRPr="0073429A" w14:paraId="42A86F8B" w14:textId="77777777" w:rsidTr="00FF3F19">
        <w:tc>
          <w:tcPr>
            <w:tcW w:w="3258" w:type="dxa"/>
          </w:tcPr>
          <w:p w14:paraId="08B1EC4B" w14:textId="77777777" w:rsidR="00A70362" w:rsidRPr="0073429A" w:rsidRDefault="00A70362" w:rsidP="00FF3F19">
            <w:pPr>
              <w:pStyle w:val="Body"/>
              <w:rPr>
                <w:rFonts w:ascii="Arial" w:hAnsi="Arial" w:cs="Arial"/>
              </w:rPr>
            </w:pPr>
            <w:r w:rsidRPr="0073429A">
              <w:rPr>
                <w:rFonts w:ascii="Arial" w:hAnsi="Arial" w:cs="Arial"/>
              </w:rPr>
              <w:t>Model Performance Status</w:t>
            </w:r>
          </w:p>
        </w:tc>
        <w:tc>
          <w:tcPr>
            <w:tcW w:w="6318" w:type="dxa"/>
          </w:tcPr>
          <w:p w14:paraId="2CC2A7B4" w14:textId="77777777" w:rsidR="00A70362" w:rsidRPr="0073429A" w:rsidRDefault="00A70362" w:rsidP="00FF3F19">
            <w:pPr>
              <w:pStyle w:val="Body"/>
              <w:rPr>
                <w:rFonts w:ascii="Arial" w:hAnsi="Arial" w:cs="Arial"/>
              </w:rPr>
            </w:pPr>
          </w:p>
        </w:tc>
      </w:tr>
      <w:tr w:rsidR="00A70362" w:rsidRPr="0073429A" w14:paraId="0E496303" w14:textId="77777777" w:rsidTr="00FF3F19">
        <w:tc>
          <w:tcPr>
            <w:tcW w:w="3258" w:type="dxa"/>
          </w:tcPr>
          <w:p w14:paraId="52CC0874" w14:textId="77777777" w:rsidR="00A70362" w:rsidRPr="0073429A" w:rsidRDefault="00A70362" w:rsidP="00FF3F19">
            <w:pPr>
              <w:pStyle w:val="Body"/>
              <w:rPr>
                <w:rFonts w:ascii="Arial" w:hAnsi="Arial" w:cs="Arial"/>
              </w:rPr>
            </w:pPr>
            <w:r w:rsidRPr="0073429A">
              <w:rPr>
                <w:rFonts w:ascii="Arial" w:hAnsi="Arial" w:cs="Arial"/>
              </w:rPr>
              <w:t>Model Performance Assessment Date</w:t>
            </w:r>
          </w:p>
        </w:tc>
        <w:tc>
          <w:tcPr>
            <w:tcW w:w="6318" w:type="dxa"/>
          </w:tcPr>
          <w:p w14:paraId="786D25A0" w14:textId="77777777" w:rsidR="00A70362" w:rsidRPr="0073429A" w:rsidRDefault="00A70362" w:rsidP="00FF3F19">
            <w:pPr>
              <w:pStyle w:val="Body"/>
              <w:rPr>
                <w:rFonts w:ascii="Arial" w:hAnsi="Arial" w:cs="Arial"/>
              </w:rPr>
            </w:pPr>
          </w:p>
        </w:tc>
      </w:tr>
      <w:tr w:rsidR="00A70362" w:rsidRPr="0073429A" w14:paraId="719B2DBB" w14:textId="77777777" w:rsidTr="00FF3F19">
        <w:tc>
          <w:tcPr>
            <w:tcW w:w="3258" w:type="dxa"/>
          </w:tcPr>
          <w:p w14:paraId="3068358B" w14:textId="77777777" w:rsidR="00A70362" w:rsidRPr="0073429A" w:rsidRDefault="00A70362" w:rsidP="00FF3F19">
            <w:pPr>
              <w:pStyle w:val="Body"/>
              <w:rPr>
                <w:rFonts w:ascii="Arial" w:hAnsi="Arial" w:cs="Arial"/>
              </w:rPr>
            </w:pPr>
            <w:r w:rsidRPr="0073429A">
              <w:rPr>
                <w:rFonts w:ascii="Arial" w:hAnsi="Arial" w:cs="Arial"/>
              </w:rPr>
              <w:t>Frequency of Model Performance Monitoring</w:t>
            </w:r>
          </w:p>
        </w:tc>
        <w:tc>
          <w:tcPr>
            <w:tcW w:w="6318" w:type="dxa"/>
          </w:tcPr>
          <w:p w14:paraId="28DAEBF7" w14:textId="77777777" w:rsidR="00A70362" w:rsidRPr="0073429A" w:rsidRDefault="00A70362" w:rsidP="00FF3F19">
            <w:pPr>
              <w:pStyle w:val="Body"/>
              <w:rPr>
                <w:rFonts w:ascii="Arial" w:hAnsi="Arial" w:cs="Arial"/>
              </w:rPr>
            </w:pPr>
          </w:p>
        </w:tc>
      </w:tr>
      <w:tr w:rsidR="00A70362" w:rsidRPr="0073429A" w14:paraId="0CD7724F" w14:textId="77777777" w:rsidTr="00FF3F19">
        <w:tc>
          <w:tcPr>
            <w:tcW w:w="3258" w:type="dxa"/>
          </w:tcPr>
          <w:p w14:paraId="69365851" w14:textId="77777777" w:rsidR="00A70362" w:rsidRPr="0073429A" w:rsidRDefault="00A70362" w:rsidP="00FF3F19">
            <w:pPr>
              <w:pStyle w:val="Body"/>
              <w:rPr>
                <w:rFonts w:ascii="Arial" w:hAnsi="Arial" w:cs="Arial"/>
              </w:rPr>
            </w:pPr>
            <w:r w:rsidRPr="0073429A">
              <w:rPr>
                <w:rFonts w:ascii="Arial" w:hAnsi="Arial" w:cs="Arial"/>
              </w:rPr>
              <w:t>Model Developer – Same as Owner</w:t>
            </w:r>
          </w:p>
        </w:tc>
        <w:tc>
          <w:tcPr>
            <w:tcW w:w="6318" w:type="dxa"/>
          </w:tcPr>
          <w:p w14:paraId="64E6FF27" w14:textId="77777777" w:rsidR="00A70362" w:rsidRPr="0073429A" w:rsidRDefault="00A70362" w:rsidP="00FF3F19">
            <w:pPr>
              <w:pStyle w:val="Body"/>
              <w:rPr>
                <w:rFonts w:ascii="Arial" w:hAnsi="Arial" w:cs="Arial"/>
              </w:rPr>
            </w:pPr>
          </w:p>
        </w:tc>
      </w:tr>
      <w:tr w:rsidR="00A70362" w:rsidRPr="0073429A" w14:paraId="02FFF3ED" w14:textId="77777777" w:rsidTr="00FF3F19">
        <w:tc>
          <w:tcPr>
            <w:tcW w:w="3258" w:type="dxa"/>
          </w:tcPr>
          <w:p w14:paraId="4048ECD5" w14:textId="77777777" w:rsidR="00A70362" w:rsidRPr="0073429A" w:rsidRDefault="00A70362" w:rsidP="00FF3F19">
            <w:pPr>
              <w:pStyle w:val="Body"/>
              <w:rPr>
                <w:rFonts w:ascii="Arial" w:hAnsi="Arial" w:cs="Arial"/>
              </w:rPr>
            </w:pPr>
            <w:r w:rsidRPr="0073429A">
              <w:rPr>
                <w:rFonts w:ascii="Arial" w:hAnsi="Arial" w:cs="Arial"/>
              </w:rPr>
              <w:t>Model Developer – Region</w:t>
            </w:r>
          </w:p>
        </w:tc>
        <w:tc>
          <w:tcPr>
            <w:tcW w:w="6318" w:type="dxa"/>
          </w:tcPr>
          <w:p w14:paraId="48B280B1" w14:textId="77777777" w:rsidR="00A70362" w:rsidRPr="0073429A" w:rsidRDefault="00A70362" w:rsidP="00FF3F19">
            <w:pPr>
              <w:pStyle w:val="Body"/>
              <w:rPr>
                <w:rFonts w:ascii="Arial" w:hAnsi="Arial" w:cs="Arial"/>
              </w:rPr>
            </w:pPr>
          </w:p>
        </w:tc>
      </w:tr>
      <w:tr w:rsidR="00A70362" w:rsidRPr="0073429A" w14:paraId="20A788D7" w14:textId="77777777" w:rsidTr="00FF3F19">
        <w:tc>
          <w:tcPr>
            <w:tcW w:w="3258" w:type="dxa"/>
          </w:tcPr>
          <w:p w14:paraId="303D749C" w14:textId="77777777" w:rsidR="00A70362" w:rsidRPr="0073429A" w:rsidRDefault="00A70362" w:rsidP="00FF3F19">
            <w:pPr>
              <w:pStyle w:val="Body"/>
              <w:rPr>
                <w:rFonts w:ascii="Arial" w:hAnsi="Arial" w:cs="Arial"/>
              </w:rPr>
            </w:pPr>
            <w:r w:rsidRPr="0073429A">
              <w:rPr>
                <w:rFonts w:ascii="Arial" w:hAnsi="Arial" w:cs="Arial"/>
              </w:rPr>
              <w:lastRenderedPageBreak/>
              <w:t>Model Developer – Contact Name</w:t>
            </w:r>
          </w:p>
        </w:tc>
        <w:tc>
          <w:tcPr>
            <w:tcW w:w="6318" w:type="dxa"/>
          </w:tcPr>
          <w:p w14:paraId="40AF5047" w14:textId="77777777" w:rsidR="00A70362" w:rsidRPr="0073429A" w:rsidRDefault="00A70362" w:rsidP="00FF3F19">
            <w:pPr>
              <w:pStyle w:val="Body"/>
              <w:rPr>
                <w:rFonts w:ascii="Arial" w:hAnsi="Arial" w:cs="Arial"/>
              </w:rPr>
            </w:pPr>
          </w:p>
        </w:tc>
      </w:tr>
      <w:tr w:rsidR="00A70362" w:rsidRPr="0073429A" w14:paraId="618B82C9" w14:textId="77777777" w:rsidTr="00FF3F19">
        <w:tc>
          <w:tcPr>
            <w:tcW w:w="3258" w:type="dxa"/>
          </w:tcPr>
          <w:p w14:paraId="563959CD" w14:textId="77777777" w:rsidR="00A70362" w:rsidRPr="0073429A" w:rsidRDefault="00A70362" w:rsidP="00FF3F19">
            <w:pPr>
              <w:pStyle w:val="Body"/>
              <w:rPr>
                <w:rFonts w:ascii="Arial" w:hAnsi="Arial" w:cs="Arial"/>
              </w:rPr>
            </w:pPr>
            <w:r w:rsidRPr="0073429A">
              <w:rPr>
                <w:rFonts w:ascii="Arial" w:hAnsi="Arial" w:cs="Arial"/>
              </w:rPr>
              <w:t>Model Developer – Exec Name</w:t>
            </w:r>
          </w:p>
        </w:tc>
        <w:tc>
          <w:tcPr>
            <w:tcW w:w="6318" w:type="dxa"/>
          </w:tcPr>
          <w:p w14:paraId="7136E210" w14:textId="77777777" w:rsidR="00A70362" w:rsidRPr="0073429A" w:rsidRDefault="00A70362" w:rsidP="00FF3F19">
            <w:pPr>
              <w:pStyle w:val="Body"/>
              <w:rPr>
                <w:rFonts w:ascii="Arial" w:hAnsi="Arial" w:cs="Arial"/>
              </w:rPr>
            </w:pPr>
          </w:p>
        </w:tc>
      </w:tr>
      <w:tr w:rsidR="00A70362" w:rsidRPr="0073429A" w14:paraId="673D732E" w14:textId="77777777" w:rsidTr="00FF3F19">
        <w:tc>
          <w:tcPr>
            <w:tcW w:w="3258" w:type="dxa"/>
          </w:tcPr>
          <w:p w14:paraId="40254657" w14:textId="77777777" w:rsidR="00A70362" w:rsidRPr="0073429A" w:rsidRDefault="00A70362" w:rsidP="00FF3F19">
            <w:pPr>
              <w:pStyle w:val="Body"/>
              <w:rPr>
                <w:rFonts w:ascii="Arial" w:hAnsi="Arial" w:cs="Arial"/>
              </w:rPr>
            </w:pPr>
            <w:r w:rsidRPr="0073429A">
              <w:rPr>
                <w:rFonts w:ascii="Arial" w:hAnsi="Arial" w:cs="Arial"/>
              </w:rPr>
              <w:t>Model Developer – Pillar</w:t>
            </w:r>
          </w:p>
        </w:tc>
        <w:tc>
          <w:tcPr>
            <w:tcW w:w="6318" w:type="dxa"/>
          </w:tcPr>
          <w:p w14:paraId="710851F7" w14:textId="77777777" w:rsidR="00A70362" w:rsidRPr="0073429A" w:rsidRDefault="00A70362" w:rsidP="00FF3F19">
            <w:pPr>
              <w:pStyle w:val="Body"/>
              <w:rPr>
                <w:rFonts w:ascii="Arial" w:hAnsi="Arial" w:cs="Arial"/>
              </w:rPr>
            </w:pPr>
          </w:p>
        </w:tc>
      </w:tr>
      <w:tr w:rsidR="00A70362" w:rsidRPr="0073429A" w14:paraId="74CFF83D" w14:textId="77777777" w:rsidTr="00FF3F19">
        <w:tc>
          <w:tcPr>
            <w:tcW w:w="3258" w:type="dxa"/>
          </w:tcPr>
          <w:p w14:paraId="3B788EB1" w14:textId="77777777" w:rsidR="00A70362" w:rsidRPr="0073429A" w:rsidRDefault="00A70362" w:rsidP="00FF3F19">
            <w:pPr>
              <w:pStyle w:val="Body"/>
              <w:rPr>
                <w:rFonts w:ascii="Arial" w:hAnsi="Arial" w:cs="Arial"/>
              </w:rPr>
            </w:pPr>
            <w:r w:rsidRPr="0073429A">
              <w:rPr>
                <w:rFonts w:ascii="Arial" w:hAnsi="Arial" w:cs="Arial"/>
              </w:rPr>
              <w:t>Model Developer – LOB</w:t>
            </w:r>
          </w:p>
        </w:tc>
        <w:tc>
          <w:tcPr>
            <w:tcW w:w="6318" w:type="dxa"/>
          </w:tcPr>
          <w:p w14:paraId="1B06F41F" w14:textId="77777777" w:rsidR="00A70362" w:rsidRPr="0073429A" w:rsidRDefault="00A70362" w:rsidP="00FF3F19">
            <w:pPr>
              <w:pStyle w:val="Body"/>
              <w:rPr>
                <w:rFonts w:ascii="Arial" w:hAnsi="Arial" w:cs="Arial"/>
              </w:rPr>
            </w:pPr>
          </w:p>
        </w:tc>
      </w:tr>
      <w:tr w:rsidR="00A70362" w:rsidRPr="0073429A" w14:paraId="019AC6DF" w14:textId="77777777" w:rsidTr="00FF3F19">
        <w:tc>
          <w:tcPr>
            <w:tcW w:w="3258" w:type="dxa"/>
          </w:tcPr>
          <w:p w14:paraId="69733817" w14:textId="77777777" w:rsidR="00A70362" w:rsidRPr="0073429A" w:rsidRDefault="00A70362" w:rsidP="00FF3F19">
            <w:pPr>
              <w:pStyle w:val="Body"/>
              <w:rPr>
                <w:rFonts w:ascii="Arial" w:hAnsi="Arial" w:cs="Arial"/>
              </w:rPr>
            </w:pPr>
            <w:r w:rsidRPr="0073429A">
              <w:rPr>
                <w:rFonts w:ascii="Arial" w:hAnsi="Arial" w:cs="Arial"/>
              </w:rPr>
              <w:t>Model Developer – Business Unit</w:t>
            </w:r>
          </w:p>
        </w:tc>
        <w:tc>
          <w:tcPr>
            <w:tcW w:w="6318" w:type="dxa"/>
          </w:tcPr>
          <w:p w14:paraId="043BB4FB" w14:textId="77777777" w:rsidR="00A70362" w:rsidRPr="0073429A" w:rsidRDefault="00A70362" w:rsidP="00FF3F19">
            <w:pPr>
              <w:pStyle w:val="Body"/>
              <w:rPr>
                <w:rFonts w:ascii="Arial" w:hAnsi="Arial" w:cs="Arial"/>
              </w:rPr>
            </w:pPr>
          </w:p>
        </w:tc>
      </w:tr>
      <w:tr w:rsidR="00A70362" w:rsidRPr="0073429A" w14:paraId="3011F7AD" w14:textId="77777777" w:rsidTr="00FF3F19">
        <w:tc>
          <w:tcPr>
            <w:tcW w:w="3258" w:type="dxa"/>
          </w:tcPr>
          <w:p w14:paraId="29CC09A4" w14:textId="77777777" w:rsidR="00A70362" w:rsidRPr="0073429A" w:rsidRDefault="00A70362" w:rsidP="00FF3F19">
            <w:pPr>
              <w:pStyle w:val="Body"/>
              <w:rPr>
                <w:rFonts w:ascii="Arial" w:hAnsi="Arial" w:cs="Arial"/>
              </w:rPr>
            </w:pPr>
            <w:r w:rsidRPr="0073429A">
              <w:rPr>
                <w:rFonts w:ascii="Arial" w:hAnsi="Arial" w:cs="Arial"/>
              </w:rPr>
              <w:t>Model Developer – Tier 1 RCA</w:t>
            </w:r>
          </w:p>
        </w:tc>
        <w:tc>
          <w:tcPr>
            <w:tcW w:w="6318" w:type="dxa"/>
          </w:tcPr>
          <w:p w14:paraId="139AAE00" w14:textId="77777777" w:rsidR="00A70362" w:rsidRPr="0073429A" w:rsidRDefault="00A70362" w:rsidP="00FF3F19">
            <w:pPr>
              <w:pStyle w:val="Body"/>
              <w:rPr>
                <w:rFonts w:ascii="Arial" w:hAnsi="Arial" w:cs="Arial"/>
              </w:rPr>
            </w:pPr>
          </w:p>
        </w:tc>
      </w:tr>
    </w:tbl>
    <w:p w14:paraId="3C57767C" w14:textId="51D0F5CA" w:rsidR="00A70362" w:rsidRPr="00D25918" w:rsidRDefault="00A70362" w:rsidP="00D25918">
      <w:pPr>
        <w:pStyle w:val="BodyText"/>
      </w:pPr>
    </w:p>
    <w:p w14:paraId="58722B3C" w14:textId="2EF1895F" w:rsidR="002A71E7" w:rsidRPr="00D25918" w:rsidRDefault="002A71E7" w:rsidP="00D25918">
      <w:pPr>
        <w:pStyle w:val="BodyText"/>
      </w:pPr>
    </w:p>
    <w:p w14:paraId="01242807" w14:textId="6FCCA2F0" w:rsidR="002A71E7" w:rsidRDefault="002A71E7" w:rsidP="002A71E7">
      <w:pPr>
        <w:pStyle w:val="Heading2"/>
        <w:rPr>
          <w:rFonts w:ascii="Arial" w:hAnsi="Arial"/>
        </w:rPr>
      </w:pPr>
      <w:r w:rsidRPr="0073429A">
        <w:rPr>
          <w:rFonts w:ascii="Arial" w:hAnsi="Arial"/>
        </w:rPr>
        <w:t xml:space="preserve">Appendix </w:t>
      </w:r>
      <w:proofErr w:type="spellStart"/>
      <w:r>
        <w:rPr>
          <w:rFonts w:ascii="Arial" w:hAnsi="Arial"/>
        </w:rPr>
        <w:t>rr</w:t>
      </w:r>
      <w:proofErr w:type="spellEnd"/>
      <w:r w:rsidRPr="0073429A">
        <w:rPr>
          <w:rFonts w:ascii="Arial" w:hAnsi="Arial"/>
        </w:rPr>
        <w:t xml:space="preserve">: </w:t>
      </w:r>
      <w:r>
        <w:rPr>
          <w:rFonts w:ascii="Arial" w:hAnsi="Arial"/>
        </w:rPr>
        <w:t>List of Abbreviations</w:t>
      </w:r>
    </w:p>
    <w:p w14:paraId="1893C8DA" w14:textId="788D09D1" w:rsidR="002A71E7" w:rsidRDefault="002A71E7" w:rsidP="00D25918">
      <w:pPr>
        <w:pStyle w:val="BodyText"/>
      </w:pPr>
    </w:p>
    <w:p w14:paraId="47A468AE" w14:textId="77777777" w:rsidR="00D25918" w:rsidRPr="00D25918" w:rsidRDefault="00D25918" w:rsidP="00D25918">
      <w:pPr>
        <w:pStyle w:val="BodyText"/>
      </w:pPr>
    </w:p>
    <w:p w14:paraId="66F34372" w14:textId="77777777" w:rsidR="00154313" w:rsidRPr="00D25918" w:rsidRDefault="00154313" w:rsidP="00D25918">
      <w:pPr>
        <w:pStyle w:val="BodyText"/>
      </w:pPr>
    </w:p>
    <w:p w14:paraId="085D2555" w14:textId="26A7F7A4" w:rsidR="002A71E7" w:rsidRPr="0073429A" w:rsidRDefault="002A71E7" w:rsidP="002A71E7">
      <w:pPr>
        <w:pStyle w:val="Heading2"/>
        <w:rPr>
          <w:rFonts w:ascii="Arial" w:hAnsi="Arial"/>
        </w:rPr>
      </w:pPr>
      <w:r w:rsidRPr="0073429A">
        <w:rPr>
          <w:rFonts w:ascii="Arial" w:hAnsi="Arial"/>
        </w:rPr>
        <w:t xml:space="preserve">Appendix </w:t>
      </w:r>
      <w:proofErr w:type="spellStart"/>
      <w:r>
        <w:rPr>
          <w:rFonts w:ascii="Arial" w:hAnsi="Arial"/>
        </w:rPr>
        <w:t>tt</w:t>
      </w:r>
      <w:proofErr w:type="spellEnd"/>
      <w:r w:rsidRPr="0073429A">
        <w:rPr>
          <w:rFonts w:ascii="Arial" w:hAnsi="Arial"/>
        </w:rPr>
        <w:t xml:space="preserve">: </w:t>
      </w:r>
      <w:r>
        <w:rPr>
          <w:rFonts w:ascii="Arial" w:hAnsi="Arial"/>
        </w:rPr>
        <w:t>References</w:t>
      </w:r>
    </w:p>
    <w:p w14:paraId="55BE80B9" w14:textId="77777777" w:rsidR="002A71E7" w:rsidRDefault="002A71E7" w:rsidP="00D25918">
      <w:pPr>
        <w:pStyle w:val="BodyText"/>
      </w:pPr>
    </w:p>
    <w:p w14:paraId="1D6F54F1" w14:textId="77777777" w:rsidR="00154313" w:rsidRPr="002A71E7" w:rsidRDefault="00154313" w:rsidP="00D25918">
      <w:pPr>
        <w:pStyle w:val="BodyText"/>
      </w:pPr>
    </w:p>
    <w:p w14:paraId="1D797972" w14:textId="77777777" w:rsidR="00306C4C" w:rsidRPr="0073429A" w:rsidRDefault="00306C4C" w:rsidP="00D25918">
      <w:pPr>
        <w:pStyle w:val="BodyText"/>
        <w:rPr>
          <w:rFonts w:ascii="Arial" w:hAnsi="Arial"/>
        </w:rPr>
      </w:pPr>
    </w:p>
    <w:bookmarkEnd w:id="512"/>
    <w:bookmarkEnd w:id="513"/>
    <w:bookmarkEnd w:id="514"/>
    <w:bookmarkEnd w:id="515"/>
    <w:bookmarkEnd w:id="516"/>
    <w:bookmarkEnd w:id="517"/>
    <w:bookmarkEnd w:id="518"/>
    <w:bookmarkEnd w:id="519"/>
    <w:bookmarkEnd w:id="520"/>
    <w:bookmarkEnd w:id="521"/>
    <w:bookmarkEnd w:id="522"/>
    <w:bookmarkEnd w:id="523"/>
    <w:p w14:paraId="2B50E376" w14:textId="77777777" w:rsidR="00CA4C06" w:rsidRPr="0073429A" w:rsidRDefault="00CA4C06" w:rsidP="00D25918">
      <w:pPr>
        <w:pStyle w:val="BodyText"/>
        <w:rPr>
          <w:rFonts w:ascii="Arial" w:hAnsi="Arial" w:cs="Arial"/>
        </w:rPr>
      </w:pPr>
    </w:p>
    <w:sectPr w:rsidR="00CA4C06" w:rsidRPr="0073429A" w:rsidSect="0017081C">
      <w:pgSz w:w="12240" w:h="15840" w:code="1"/>
      <w:pgMar w:top="1440" w:right="1440" w:bottom="1440" w:left="1440"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80E358C" w14:textId="77777777" w:rsidR="007947DF" w:rsidRDefault="007947DF">
      <w:r>
        <w:separator/>
      </w:r>
    </w:p>
  </w:endnote>
  <w:endnote w:type="continuationSeparator" w:id="0">
    <w:p w14:paraId="18B09480" w14:textId="77777777" w:rsidR="007947DF" w:rsidRDefault="007947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268507D" w14:textId="77777777" w:rsidR="008C68A3" w:rsidRDefault="008C68A3">
    <w:pPr>
      <w:pStyle w:val="Footer"/>
      <w:rPr>
        <w:rStyle w:val="PageNumber"/>
      </w:rPr>
    </w:pPr>
    <w:r>
      <w:t>RCMD Model Documentation Template</w:t>
    </w:r>
    <w:r>
      <w:tab/>
      <w:t xml:space="preserve">          Confidential</w:t>
    </w:r>
    <w:r>
      <w:tab/>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noProof/>
      </w:rPr>
      <w:t>26</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Pr>
        <w:rStyle w:val="PageNumber"/>
        <w:noProof/>
      </w:rPr>
      <w:t>26</w:t>
    </w:r>
    <w:r>
      <w:rPr>
        <w:rStyle w:val="PageNumber"/>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E6C8D51" w14:textId="77777777" w:rsidR="008C68A3" w:rsidRDefault="008C68A3" w:rsidP="003544E0">
    <w:pPr>
      <w:pStyle w:val="Footer"/>
      <w:rPr>
        <w:rStyle w:val="PageNumber"/>
      </w:rPr>
    </w:pPr>
    <w:r>
      <w:t>RCMD Model Development Documentation Template</w:t>
    </w:r>
    <w:r>
      <w:tab/>
      <w:t xml:space="preserve">              Confidential</w:t>
    </w:r>
    <w:r>
      <w:tab/>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Pr>
        <w:rStyle w:val="PageNumber"/>
        <w:noProof/>
      </w:rPr>
      <w:t>26</w:t>
    </w:r>
    <w:r>
      <w:rPr>
        <w:rStyle w:val="PageNumbe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868FD99" w14:textId="77777777" w:rsidR="008C68A3" w:rsidRDefault="008C68A3">
    <w:pPr>
      <w:pStyle w:val="Footer"/>
      <w:rPr>
        <w:rStyle w:val="PageNumber"/>
      </w:rPr>
    </w:pPr>
    <w:r>
      <w:t>Wholesale Credit Methodology Group</w:t>
    </w:r>
    <w:r>
      <w:tab/>
    </w:r>
    <w:r>
      <w:tab/>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noProof/>
      </w:rPr>
      <w:t>50</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Pr>
        <w:rStyle w:val="PageNumber"/>
        <w:noProof/>
      </w:rPr>
      <w:t>166</w:t>
    </w:r>
    <w:r>
      <w:rPr>
        <w:rStyle w:val="PageNumber"/>
      </w:rPr>
      <w:fldChar w:fldCharType="end"/>
    </w:r>
  </w:p>
  <w:p w14:paraId="0ED599CC" w14:textId="77777777" w:rsidR="008C68A3" w:rsidRPr="00366DCE" w:rsidRDefault="008C68A3">
    <w:pPr>
      <w:pStyle w:val="Footer"/>
    </w:pPr>
    <w:r w:rsidRPr="00366DCE">
      <w:tab/>
    </w:r>
    <w:r w:rsidRPr="00366DCE">
      <w:tab/>
      <w:t xml:space="preserve">Document Last </w:t>
    </w:r>
    <w:proofErr w:type="gramStart"/>
    <w:r w:rsidRPr="00366DCE">
      <w:t xml:space="preserve">Updated </w:t>
    </w:r>
    <w:r>
      <w:t xml:space="preserve"> July</w:t>
    </w:r>
    <w:proofErr w:type="gramEnd"/>
    <w:r>
      <w:t xml:space="preserve"> 23, 2015</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886B96F" w14:textId="77777777" w:rsidR="008C68A3" w:rsidRDefault="008C68A3">
    <w:pPr>
      <w:pStyle w:val="Footer"/>
      <w:rPr>
        <w:rStyle w:val="PageNumber"/>
      </w:rPr>
    </w:pPr>
    <w:r>
      <w:t>Wholesale Credit Methodology Group</w:t>
    </w:r>
    <w:r>
      <w:tab/>
    </w:r>
    <w:r>
      <w:tab/>
    </w:r>
    <w:r>
      <w:tab/>
    </w:r>
    <w:r>
      <w:tab/>
    </w:r>
    <w:r>
      <w:tab/>
    </w:r>
    <w:r>
      <w:tab/>
    </w:r>
    <w:r>
      <w:tab/>
    </w:r>
    <w:r>
      <w:tab/>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noProof/>
      </w:rPr>
      <w:t>67</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Pr>
        <w:rStyle w:val="PageNumber"/>
        <w:noProof/>
      </w:rPr>
      <w:t>166</w:t>
    </w:r>
    <w:r>
      <w:rPr>
        <w:rStyle w:val="PageNumber"/>
      </w:rPr>
      <w:fldChar w:fldCharType="end"/>
    </w:r>
  </w:p>
  <w:p w14:paraId="7384AB3E" w14:textId="77777777" w:rsidR="008C68A3" w:rsidRPr="00366DCE" w:rsidRDefault="008C68A3" w:rsidP="008C68A3">
    <w:pPr>
      <w:pStyle w:val="Footer"/>
      <w:tabs>
        <w:tab w:val="clear" w:pos="9360"/>
        <w:tab w:val="right" w:pos="9180"/>
      </w:tabs>
    </w:pPr>
    <w:r w:rsidRPr="00366DCE">
      <w:tab/>
    </w:r>
    <w:r w:rsidRPr="00366DCE">
      <w:tab/>
    </w:r>
    <w:r>
      <w:t xml:space="preserve">  </w:t>
    </w:r>
    <w:r>
      <w:tab/>
      <w:t xml:space="preserve">  </w:t>
    </w:r>
    <w:r w:rsidRPr="00366DCE">
      <w:t xml:space="preserve">Document Last </w:t>
    </w:r>
    <w:proofErr w:type="gramStart"/>
    <w:r w:rsidRPr="00366DCE">
      <w:t xml:space="preserve">Updated </w:t>
    </w:r>
    <w:r>
      <w:t xml:space="preserve"> July</w:t>
    </w:r>
    <w:proofErr w:type="gramEnd"/>
    <w:r>
      <w:t xml:space="preserve"> 23, 2015</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FD4CBE0" w14:textId="77777777" w:rsidR="008C68A3" w:rsidRDefault="008C68A3">
    <w:pPr>
      <w:pStyle w:val="Footer"/>
      <w:rPr>
        <w:rStyle w:val="PageNumber"/>
      </w:rPr>
    </w:pPr>
    <w:r>
      <w:t>Wholesale Credit Methodology Group</w:t>
    </w:r>
    <w:r>
      <w:tab/>
    </w:r>
    <w:r>
      <w:tab/>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noProof/>
      </w:rPr>
      <w:t>68</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Pr>
        <w:rStyle w:val="PageNumber"/>
        <w:noProof/>
      </w:rPr>
      <w:t>166</w:t>
    </w:r>
    <w:r>
      <w:rPr>
        <w:rStyle w:val="PageNumber"/>
      </w:rPr>
      <w:fldChar w:fldCharType="end"/>
    </w:r>
  </w:p>
  <w:p w14:paraId="019E3B3A" w14:textId="77777777" w:rsidR="008C68A3" w:rsidRPr="00366DCE" w:rsidRDefault="008C68A3">
    <w:pPr>
      <w:pStyle w:val="Footer"/>
    </w:pPr>
    <w:r w:rsidRPr="00366DCE">
      <w:tab/>
    </w:r>
    <w:r w:rsidRPr="00366DCE">
      <w:tab/>
      <w:t xml:space="preserve">Document Last </w:t>
    </w:r>
    <w:proofErr w:type="gramStart"/>
    <w:r w:rsidRPr="00366DCE">
      <w:t xml:space="preserve">Updated </w:t>
    </w:r>
    <w:r>
      <w:t xml:space="preserve"> July</w:t>
    </w:r>
    <w:proofErr w:type="gramEnd"/>
    <w:r>
      <w:t xml:space="preserve"> 23, 2015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B780617" w14:textId="77777777" w:rsidR="007947DF" w:rsidRDefault="007947DF">
      <w:r>
        <w:separator/>
      </w:r>
    </w:p>
  </w:footnote>
  <w:footnote w:type="continuationSeparator" w:id="0">
    <w:p w14:paraId="6A366E4F" w14:textId="77777777" w:rsidR="007947DF" w:rsidRDefault="007947DF">
      <w:r>
        <w:continuationSeparator/>
      </w:r>
    </w:p>
  </w:footnote>
  <w:footnote w:id="1">
    <w:p w14:paraId="156AA7DB" w14:textId="77777777" w:rsidR="008C68A3" w:rsidRPr="00C30791" w:rsidRDefault="008C68A3" w:rsidP="0061582A">
      <w:pPr>
        <w:pStyle w:val="FootnoteText"/>
        <w:ind w:left="216" w:hanging="216"/>
        <w:rPr>
          <w:rFonts w:cstheme="minorHAnsi"/>
        </w:rPr>
      </w:pPr>
      <w:r w:rsidRPr="00C30791">
        <w:rPr>
          <w:rStyle w:val="FootnoteReference"/>
          <w:rFonts w:cstheme="minorHAnsi"/>
        </w:rPr>
        <w:footnoteRef/>
      </w:r>
      <w:r>
        <w:rPr>
          <w:rFonts w:cstheme="minorHAnsi"/>
        </w:rPr>
        <w:t xml:space="preserve"> </w:t>
      </w:r>
      <w:r>
        <w:rPr>
          <w:rFonts w:cstheme="minorHAnsi"/>
        </w:rPr>
        <w:tab/>
        <w:t xml:space="preserve">US Commercial LGD Factor Revision V3.1 – Fulfillment of OSFI Requirements on Interim Harris Floor Reduction, June 2014 </w:t>
      </w:r>
    </w:p>
  </w:footnote>
  <w:footnote w:id="2">
    <w:p w14:paraId="7CA75CC1" w14:textId="77777777" w:rsidR="00877C4E" w:rsidRPr="00076763" w:rsidRDefault="00877C4E" w:rsidP="00877C4E">
      <w:pPr>
        <w:pStyle w:val="FootnoteText"/>
        <w:rPr>
          <w:lang w:val="en-US"/>
        </w:rPr>
      </w:pPr>
      <w:r>
        <w:rPr>
          <w:rStyle w:val="FootnoteReference"/>
        </w:rPr>
        <w:footnoteRef/>
      </w:r>
      <w:r>
        <w:t xml:space="preserve"> Unresolved Defaults LGD Adjustment Methodology October 2014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A03190A" w14:textId="77777777" w:rsidR="008C68A3" w:rsidRDefault="008C68A3">
    <w:pPr>
      <w:pStyle w:val="Header"/>
    </w:pPr>
    <w:r>
      <w:t>Model Name</w:t>
    </w:r>
    <w:r>
      <w:tab/>
    </w:r>
    <w:r>
      <w:tab/>
    </w:r>
    <w:r>
      <w:rPr>
        <w:rStyle w:val="x-Instruction"/>
      </w:rPr>
      <w:t>&lt;model type&gt;</w:t>
    </w:r>
    <w:r>
      <w:t xml:space="preserve"> Model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B488993" w14:textId="77777777" w:rsidR="008C68A3" w:rsidRPr="00366DCE" w:rsidRDefault="008C68A3">
    <w:pPr>
      <w:pStyle w:val="Header"/>
    </w:pPr>
    <w:r>
      <w:t>Model</w:t>
    </w:r>
    <w:r w:rsidRPr="00366DCE">
      <w:t xml:space="preserve"> </w:t>
    </w:r>
    <w:r>
      <w:t>Name</w:t>
    </w:r>
    <w:r w:rsidRPr="00366DCE">
      <w:tab/>
    </w:r>
    <w:r w:rsidRPr="00366DCE">
      <w:tab/>
    </w:r>
    <w:r>
      <w:t>&lt;model type&gt;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0B3988D" w14:textId="77777777" w:rsidR="008C68A3" w:rsidRPr="00366DCE" w:rsidRDefault="008C68A3">
    <w:pPr>
      <w:pStyle w:val="Header"/>
    </w:pPr>
    <w:r>
      <w:t>Model</w:t>
    </w:r>
    <w:r w:rsidRPr="00366DCE">
      <w:t xml:space="preserve"> </w:t>
    </w:r>
    <w:r>
      <w:t>Review</w:t>
    </w:r>
    <w:r w:rsidRPr="00366DCE">
      <w:tab/>
    </w:r>
    <w:r w:rsidRPr="00366DCE">
      <w:tab/>
    </w:r>
    <w:r>
      <w:t>US Commercial</w:t>
    </w:r>
    <w:r w:rsidRPr="00366DCE">
      <w:t xml:space="preserve"> </w:t>
    </w:r>
    <w:r>
      <w:t xml:space="preserve">LGD </w:t>
    </w:r>
    <w:r w:rsidRPr="00366DCE">
      <w:t>Model</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45EE2B0" w14:textId="77777777" w:rsidR="008C68A3" w:rsidRPr="00366DCE" w:rsidRDefault="008C68A3">
    <w:pPr>
      <w:pStyle w:val="Header"/>
    </w:pPr>
    <w:r>
      <w:t>Model</w:t>
    </w:r>
    <w:r w:rsidRPr="00366DCE">
      <w:t xml:space="preserve"> </w:t>
    </w:r>
    <w:r>
      <w:t>Review</w:t>
    </w:r>
    <w:r w:rsidRPr="00366DCE">
      <w:tab/>
    </w:r>
    <w:r w:rsidRPr="00366DCE">
      <w:tab/>
    </w:r>
    <w:r>
      <w:tab/>
    </w:r>
    <w:r>
      <w:tab/>
    </w:r>
    <w:r>
      <w:tab/>
      <w:t>US Commercial</w:t>
    </w:r>
    <w:r w:rsidRPr="00366DCE">
      <w:t xml:space="preserve"> </w:t>
    </w:r>
    <w:r>
      <w:t xml:space="preserve">LGD </w:t>
    </w:r>
    <w:r w:rsidRPr="00366DCE">
      <w:t>Model</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86AFB8F" w14:textId="77777777" w:rsidR="008C68A3" w:rsidRPr="00366DCE" w:rsidRDefault="008C68A3">
    <w:pPr>
      <w:pStyle w:val="Header"/>
    </w:pPr>
    <w:r>
      <w:t>Model</w:t>
    </w:r>
    <w:r w:rsidRPr="00366DCE">
      <w:t xml:space="preserve"> </w:t>
    </w:r>
    <w:r>
      <w:t>Review</w:t>
    </w:r>
    <w:r w:rsidRPr="00366DCE">
      <w:tab/>
    </w:r>
    <w:r w:rsidRPr="00366DCE">
      <w:tab/>
    </w:r>
    <w:r>
      <w:t>US Commercial</w:t>
    </w:r>
    <w:r w:rsidRPr="00366DCE">
      <w:t xml:space="preserve"> </w:t>
    </w:r>
    <w:r>
      <w:t xml:space="preserve">LGD </w:t>
    </w:r>
    <w:r w:rsidRPr="00366DCE">
      <w:t>Model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285C95EC"/>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2C5AF558"/>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7F94F2AE"/>
    <w:lvl w:ilvl="0">
      <w:start w:val="1"/>
      <w:numFmt w:val="lowerRoman"/>
      <w:pStyle w:val="ListNumber3"/>
      <w:lvlText w:val="%1."/>
      <w:lvlJc w:val="left"/>
      <w:pPr>
        <w:tabs>
          <w:tab w:val="num" w:pos="1080"/>
        </w:tabs>
        <w:ind w:left="1080" w:hanging="360"/>
      </w:pPr>
      <w:rPr>
        <w:rFonts w:hint="default"/>
      </w:rPr>
    </w:lvl>
  </w:abstractNum>
  <w:abstractNum w:abstractNumId="3" w15:restartNumberingAfterBreak="0">
    <w:nsid w:val="FFFFFF7F"/>
    <w:multiLevelType w:val="singleLevel"/>
    <w:tmpl w:val="96A6DAEA"/>
    <w:lvl w:ilvl="0">
      <w:start w:val="1"/>
      <w:numFmt w:val="lowerLetter"/>
      <w:pStyle w:val="ListNumber2"/>
      <w:lvlText w:val="%1."/>
      <w:lvlJc w:val="left"/>
      <w:pPr>
        <w:tabs>
          <w:tab w:val="num" w:pos="720"/>
        </w:tabs>
        <w:ind w:left="720" w:hanging="360"/>
      </w:pPr>
      <w:rPr>
        <w:rFonts w:hint="default"/>
      </w:rPr>
    </w:lvl>
  </w:abstractNum>
  <w:abstractNum w:abstractNumId="4" w15:restartNumberingAfterBreak="0">
    <w:nsid w:val="FFFFFF80"/>
    <w:multiLevelType w:val="singleLevel"/>
    <w:tmpl w:val="15662C1A"/>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F26BB8A"/>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29F613CC"/>
    <w:lvl w:ilvl="0">
      <w:start w:val="1"/>
      <w:numFmt w:val="bullet"/>
      <w:pStyle w:val="ListBullet3"/>
      <w:lvlText w:val=""/>
      <w:lvlJc w:val="left"/>
      <w:pPr>
        <w:tabs>
          <w:tab w:val="num" w:pos="1080"/>
        </w:tabs>
        <w:ind w:left="1080" w:hanging="360"/>
      </w:pPr>
      <w:rPr>
        <w:rFonts w:ascii="Wingdings" w:hAnsi="Wingdings" w:hint="default"/>
      </w:rPr>
    </w:lvl>
  </w:abstractNum>
  <w:abstractNum w:abstractNumId="7" w15:restartNumberingAfterBreak="0">
    <w:nsid w:val="FFFFFF83"/>
    <w:multiLevelType w:val="singleLevel"/>
    <w:tmpl w:val="FC389560"/>
    <w:lvl w:ilvl="0">
      <w:start w:val="1"/>
      <w:numFmt w:val="bullet"/>
      <w:pStyle w:val="ListBullet2"/>
      <w:lvlText w:val="o"/>
      <w:lvlJc w:val="left"/>
      <w:pPr>
        <w:tabs>
          <w:tab w:val="num" w:pos="720"/>
        </w:tabs>
        <w:ind w:left="720" w:hanging="360"/>
      </w:pPr>
      <w:rPr>
        <w:rFonts w:ascii="Courier New" w:hAnsi="Courier New" w:cs="Courier New" w:hint="default"/>
      </w:rPr>
    </w:lvl>
  </w:abstractNum>
  <w:abstractNum w:abstractNumId="8" w15:restartNumberingAfterBreak="0">
    <w:nsid w:val="FFFFFF88"/>
    <w:multiLevelType w:val="singleLevel"/>
    <w:tmpl w:val="9676B0E8"/>
    <w:lvl w:ilvl="0">
      <w:start w:val="1"/>
      <w:numFmt w:val="decimal"/>
      <w:pStyle w:val="ListNumber"/>
      <w:lvlText w:val="%1."/>
      <w:lvlJc w:val="left"/>
      <w:pPr>
        <w:tabs>
          <w:tab w:val="num" w:pos="360"/>
        </w:tabs>
        <w:ind w:left="360" w:hanging="360"/>
      </w:pPr>
    </w:lvl>
  </w:abstractNum>
  <w:abstractNum w:abstractNumId="9" w15:restartNumberingAfterBreak="0">
    <w:nsid w:val="00BD0FB7"/>
    <w:multiLevelType w:val="hybridMultilevel"/>
    <w:tmpl w:val="1F5C6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81374E7"/>
    <w:multiLevelType w:val="multilevel"/>
    <w:tmpl w:val="04F6B520"/>
    <w:numStyleLink w:val="TableBulletListStyle"/>
  </w:abstractNum>
  <w:abstractNum w:abstractNumId="11" w15:restartNumberingAfterBreak="0">
    <w:nsid w:val="0EF03FA4"/>
    <w:multiLevelType w:val="multilevel"/>
    <w:tmpl w:val="04F6B520"/>
    <w:styleLink w:val="TableBulletListStyle"/>
    <w:lvl w:ilvl="0">
      <w:start w:val="1"/>
      <w:numFmt w:val="bullet"/>
      <w:pStyle w:val="TableBullet"/>
      <w:lvlText w:val=""/>
      <w:lvlJc w:val="left"/>
      <w:pPr>
        <w:tabs>
          <w:tab w:val="num" w:pos="360"/>
        </w:tabs>
        <w:ind w:left="360" w:hanging="360"/>
      </w:pPr>
      <w:rPr>
        <w:rFonts w:ascii="Symbol" w:hAnsi="Symbol" w:hint="default"/>
      </w:rPr>
    </w:lvl>
    <w:lvl w:ilvl="1">
      <w:start w:val="1"/>
      <w:numFmt w:val="bullet"/>
      <w:lvlText w:val="o"/>
      <w:lvlJc w:val="left"/>
      <w:pPr>
        <w:tabs>
          <w:tab w:val="num" w:pos="720"/>
        </w:tabs>
        <w:ind w:left="720" w:hanging="360"/>
      </w:pPr>
      <w:rPr>
        <w:rFonts w:ascii="Courier New" w:hAnsi="Courier New"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12" w15:restartNumberingAfterBreak="0">
    <w:nsid w:val="199C1E86"/>
    <w:multiLevelType w:val="multilevel"/>
    <w:tmpl w:val="CBC4D29C"/>
    <w:lvl w:ilvl="0">
      <w:start w:val="1"/>
      <w:numFmt w:val="decimal"/>
      <w:pStyle w:val="Heading1"/>
      <w:lvlText w:val="%1."/>
      <w:lvlJc w:val="left"/>
      <w:pPr>
        <w:tabs>
          <w:tab w:val="num" w:pos="720"/>
        </w:tabs>
        <w:ind w:left="720" w:hanging="720"/>
      </w:pPr>
    </w:lvl>
    <w:lvl w:ilvl="1">
      <w:start w:val="1"/>
      <w:numFmt w:val="decimal"/>
      <w:pStyle w:val="Heading2"/>
      <w:lvlText w:val="%1.%2."/>
      <w:lvlJc w:val="left"/>
      <w:pPr>
        <w:tabs>
          <w:tab w:val="num" w:pos="1080"/>
        </w:tabs>
        <w:ind w:left="1080" w:hanging="1080"/>
      </w:pPr>
    </w:lvl>
    <w:lvl w:ilvl="2">
      <w:start w:val="1"/>
      <w:numFmt w:val="decimal"/>
      <w:lvlText w:val="%1.%2.%3."/>
      <w:lvlJc w:val="left"/>
      <w:pPr>
        <w:tabs>
          <w:tab w:val="num" w:pos="1440"/>
        </w:tabs>
        <w:ind w:left="1440" w:hanging="1440"/>
      </w:pPr>
    </w:lvl>
    <w:lvl w:ilvl="3">
      <w:start w:val="1"/>
      <w:numFmt w:val="decimal"/>
      <w:pStyle w:val="Heading4"/>
      <w:lvlText w:val="%1.%2.%3.%4."/>
      <w:lvlJc w:val="left"/>
      <w:pPr>
        <w:tabs>
          <w:tab w:val="num" w:pos="1800"/>
        </w:tabs>
        <w:ind w:left="1800" w:hanging="1800"/>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3" w15:restartNumberingAfterBreak="0">
    <w:nsid w:val="2A2208C3"/>
    <w:multiLevelType w:val="hybridMultilevel"/>
    <w:tmpl w:val="22E8723C"/>
    <w:lvl w:ilvl="0" w:tplc="7FE87B30">
      <w:start w:val="1"/>
      <w:numFmt w:val="decimal"/>
      <w:pStyle w:val="TableNumber"/>
      <w:lvlText w:val="%1."/>
      <w:lvlJc w:val="left"/>
      <w:pPr>
        <w:tabs>
          <w:tab w:val="num" w:pos="360"/>
        </w:tabs>
        <w:ind w:left="360" w:hanging="360"/>
      </w:pPr>
      <w:rPr>
        <w:rFonts w:hint="default"/>
      </w:rPr>
    </w:lvl>
    <w:lvl w:ilvl="1" w:tplc="10090019" w:tentative="1">
      <w:start w:val="1"/>
      <w:numFmt w:val="lowerLetter"/>
      <w:lvlText w:val="%2."/>
      <w:lvlJc w:val="left"/>
      <w:pPr>
        <w:tabs>
          <w:tab w:val="num" w:pos="1440"/>
        </w:tabs>
        <w:ind w:left="1440" w:hanging="360"/>
      </w:pPr>
    </w:lvl>
    <w:lvl w:ilvl="2" w:tplc="1009001B" w:tentative="1">
      <w:start w:val="1"/>
      <w:numFmt w:val="lowerRoman"/>
      <w:lvlText w:val="%3."/>
      <w:lvlJc w:val="right"/>
      <w:pPr>
        <w:tabs>
          <w:tab w:val="num" w:pos="2160"/>
        </w:tabs>
        <w:ind w:left="2160" w:hanging="180"/>
      </w:pPr>
    </w:lvl>
    <w:lvl w:ilvl="3" w:tplc="1009000F" w:tentative="1">
      <w:start w:val="1"/>
      <w:numFmt w:val="decimal"/>
      <w:lvlText w:val="%4."/>
      <w:lvlJc w:val="left"/>
      <w:pPr>
        <w:tabs>
          <w:tab w:val="num" w:pos="2880"/>
        </w:tabs>
        <w:ind w:left="2880" w:hanging="360"/>
      </w:pPr>
    </w:lvl>
    <w:lvl w:ilvl="4" w:tplc="10090019" w:tentative="1">
      <w:start w:val="1"/>
      <w:numFmt w:val="lowerLetter"/>
      <w:lvlText w:val="%5."/>
      <w:lvlJc w:val="left"/>
      <w:pPr>
        <w:tabs>
          <w:tab w:val="num" w:pos="3600"/>
        </w:tabs>
        <w:ind w:left="3600" w:hanging="360"/>
      </w:pPr>
    </w:lvl>
    <w:lvl w:ilvl="5" w:tplc="1009001B" w:tentative="1">
      <w:start w:val="1"/>
      <w:numFmt w:val="lowerRoman"/>
      <w:lvlText w:val="%6."/>
      <w:lvlJc w:val="right"/>
      <w:pPr>
        <w:tabs>
          <w:tab w:val="num" w:pos="4320"/>
        </w:tabs>
        <w:ind w:left="4320" w:hanging="180"/>
      </w:pPr>
    </w:lvl>
    <w:lvl w:ilvl="6" w:tplc="1009000F" w:tentative="1">
      <w:start w:val="1"/>
      <w:numFmt w:val="decimal"/>
      <w:lvlText w:val="%7."/>
      <w:lvlJc w:val="left"/>
      <w:pPr>
        <w:tabs>
          <w:tab w:val="num" w:pos="5040"/>
        </w:tabs>
        <w:ind w:left="5040" w:hanging="360"/>
      </w:pPr>
    </w:lvl>
    <w:lvl w:ilvl="7" w:tplc="10090019" w:tentative="1">
      <w:start w:val="1"/>
      <w:numFmt w:val="lowerLetter"/>
      <w:lvlText w:val="%8."/>
      <w:lvlJc w:val="left"/>
      <w:pPr>
        <w:tabs>
          <w:tab w:val="num" w:pos="5760"/>
        </w:tabs>
        <w:ind w:left="5760" w:hanging="360"/>
      </w:pPr>
    </w:lvl>
    <w:lvl w:ilvl="8" w:tplc="1009001B" w:tentative="1">
      <w:start w:val="1"/>
      <w:numFmt w:val="lowerRoman"/>
      <w:lvlText w:val="%9."/>
      <w:lvlJc w:val="right"/>
      <w:pPr>
        <w:tabs>
          <w:tab w:val="num" w:pos="6480"/>
        </w:tabs>
        <w:ind w:left="6480" w:hanging="180"/>
      </w:pPr>
    </w:lvl>
  </w:abstractNum>
  <w:abstractNum w:abstractNumId="14" w15:restartNumberingAfterBreak="0">
    <w:nsid w:val="2AC75FA1"/>
    <w:multiLevelType w:val="multilevel"/>
    <w:tmpl w:val="10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5" w15:restartNumberingAfterBreak="0">
    <w:nsid w:val="2B1C0689"/>
    <w:multiLevelType w:val="multilevel"/>
    <w:tmpl w:val="63C86E72"/>
    <w:lvl w:ilvl="0">
      <w:start w:val="1"/>
      <w:numFmt w:val="upperLetter"/>
      <w:pStyle w:val="AppendixLevel1"/>
      <w:suff w:val="space"/>
      <w:lvlText w:val="Appendix %1: "/>
      <w:lvlJc w:val="left"/>
      <w:pPr>
        <w:ind w:left="0" w:firstLine="0"/>
      </w:pPr>
      <w:rPr>
        <w:rFonts w:ascii="Calibri" w:hAnsi="Calibri" w:hint="default"/>
        <w:sz w:val="36"/>
      </w:rPr>
    </w:lvl>
    <w:lvl w:ilvl="1">
      <w:start w:val="1"/>
      <w:numFmt w:val="decimal"/>
      <w:pStyle w:val="AppendixLevel2"/>
      <w:lvlText w:val="%1.%2"/>
      <w:lvlJc w:val="left"/>
      <w:pPr>
        <w:tabs>
          <w:tab w:val="num" w:pos="1080"/>
        </w:tabs>
        <w:ind w:left="1080" w:hanging="1080"/>
      </w:pPr>
      <w:rPr>
        <w:rFonts w:hint="default"/>
      </w:rPr>
    </w:lvl>
    <w:lvl w:ilvl="2">
      <w:start w:val="1"/>
      <w:numFmt w:val="decimal"/>
      <w:pStyle w:val="AppendixLevel3"/>
      <w:lvlText w:val="%1.%2.%3"/>
      <w:lvlJc w:val="left"/>
      <w:pPr>
        <w:tabs>
          <w:tab w:val="num" w:pos="1440"/>
        </w:tabs>
        <w:ind w:left="1440" w:hanging="1440"/>
      </w:pPr>
      <w:rPr>
        <w:rFonts w:hint="default"/>
      </w:rPr>
    </w:lvl>
    <w:lvl w:ilvl="3">
      <w:start w:val="1"/>
      <w:numFmt w:val="decimal"/>
      <w:pStyle w:val="AppendixLevel4"/>
      <w:lvlText w:val="%1.%2.%3.%4"/>
      <w:lvlJc w:val="left"/>
      <w:pPr>
        <w:tabs>
          <w:tab w:val="num" w:pos="1800"/>
        </w:tabs>
        <w:ind w:left="1800" w:hanging="1800"/>
      </w:pPr>
      <w:rPr>
        <w:rFonts w:hint="default"/>
      </w:rPr>
    </w:lvl>
    <w:lvl w:ilvl="4">
      <w:start w:val="1"/>
      <w:numFmt w:val="decimal"/>
      <w:lvlText w:val="(%5)"/>
      <w:lvlJc w:val="left"/>
      <w:pPr>
        <w:tabs>
          <w:tab w:val="num" w:pos="3240"/>
        </w:tabs>
        <w:ind w:left="2880" w:firstLine="0"/>
      </w:pPr>
      <w:rPr>
        <w:rFonts w:hint="default"/>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16" w15:restartNumberingAfterBreak="0">
    <w:nsid w:val="38403409"/>
    <w:multiLevelType w:val="hybridMultilevel"/>
    <w:tmpl w:val="D92286A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5A92BB1"/>
    <w:multiLevelType w:val="hybridMultilevel"/>
    <w:tmpl w:val="852EA5B8"/>
    <w:lvl w:ilvl="0" w:tplc="CF14E128">
      <w:start w:val="1"/>
      <w:numFmt w:val="bullet"/>
      <w:pStyle w:val="TableBullet2"/>
      <w:lvlText w:val=""/>
      <w:lvlJc w:val="left"/>
      <w:pPr>
        <w:tabs>
          <w:tab w:val="num" w:pos="720"/>
        </w:tabs>
        <w:ind w:left="720" w:hanging="360"/>
      </w:pPr>
      <w:rPr>
        <w:rFonts w:ascii="Wingdings" w:hAnsi="Wingdings" w:hint="default"/>
      </w:rPr>
    </w:lvl>
    <w:lvl w:ilvl="1" w:tplc="10090003" w:tentative="1">
      <w:start w:val="1"/>
      <w:numFmt w:val="bullet"/>
      <w:lvlText w:val="o"/>
      <w:lvlJc w:val="left"/>
      <w:pPr>
        <w:tabs>
          <w:tab w:val="num" w:pos="1440"/>
        </w:tabs>
        <w:ind w:left="1440" w:hanging="360"/>
      </w:pPr>
      <w:rPr>
        <w:rFonts w:ascii="Courier New" w:hAnsi="Courier New" w:cs="Courier New" w:hint="default"/>
      </w:rPr>
    </w:lvl>
    <w:lvl w:ilvl="2" w:tplc="10090005" w:tentative="1">
      <w:start w:val="1"/>
      <w:numFmt w:val="bullet"/>
      <w:lvlText w:val=""/>
      <w:lvlJc w:val="left"/>
      <w:pPr>
        <w:tabs>
          <w:tab w:val="num" w:pos="2160"/>
        </w:tabs>
        <w:ind w:left="2160" w:hanging="360"/>
      </w:pPr>
      <w:rPr>
        <w:rFonts w:ascii="Wingdings" w:hAnsi="Wingdings" w:hint="default"/>
      </w:rPr>
    </w:lvl>
    <w:lvl w:ilvl="3" w:tplc="10090001" w:tentative="1">
      <w:start w:val="1"/>
      <w:numFmt w:val="bullet"/>
      <w:lvlText w:val=""/>
      <w:lvlJc w:val="left"/>
      <w:pPr>
        <w:tabs>
          <w:tab w:val="num" w:pos="2880"/>
        </w:tabs>
        <w:ind w:left="2880" w:hanging="360"/>
      </w:pPr>
      <w:rPr>
        <w:rFonts w:ascii="Symbol" w:hAnsi="Symbol" w:hint="default"/>
      </w:rPr>
    </w:lvl>
    <w:lvl w:ilvl="4" w:tplc="10090003" w:tentative="1">
      <w:start w:val="1"/>
      <w:numFmt w:val="bullet"/>
      <w:lvlText w:val="o"/>
      <w:lvlJc w:val="left"/>
      <w:pPr>
        <w:tabs>
          <w:tab w:val="num" w:pos="3600"/>
        </w:tabs>
        <w:ind w:left="3600" w:hanging="360"/>
      </w:pPr>
      <w:rPr>
        <w:rFonts w:ascii="Courier New" w:hAnsi="Courier New" w:cs="Courier New" w:hint="default"/>
      </w:rPr>
    </w:lvl>
    <w:lvl w:ilvl="5" w:tplc="10090005" w:tentative="1">
      <w:start w:val="1"/>
      <w:numFmt w:val="bullet"/>
      <w:lvlText w:val=""/>
      <w:lvlJc w:val="left"/>
      <w:pPr>
        <w:tabs>
          <w:tab w:val="num" w:pos="4320"/>
        </w:tabs>
        <w:ind w:left="4320" w:hanging="360"/>
      </w:pPr>
      <w:rPr>
        <w:rFonts w:ascii="Wingdings" w:hAnsi="Wingdings" w:hint="default"/>
      </w:rPr>
    </w:lvl>
    <w:lvl w:ilvl="6" w:tplc="10090001" w:tentative="1">
      <w:start w:val="1"/>
      <w:numFmt w:val="bullet"/>
      <w:lvlText w:val=""/>
      <w:lvlJc w:val="left"/>
      <w:pPr>
        <w:tabs>
          <w:tab w:val="num" w:pos="5040"/>
        </w:tabs>
        <w:ind w:left="5040" w:hanging="360"/>
      </w:pPr>
      <w:rPr>
        <w:rFonts w:ascii="Symbol" w:hAnsi="Symbol" w:hint="default"/>
      </w:rPr>
    </w:lvl>
    <w:lvl w:ilvl="7" w:tplc="10090003" w:tentative="1">
      <w:start w:val="1"/>
      <w:numFmt w:val="bullet"/>
      <w:lvlText w:val="o"/>
      <w:lvlJc w:val="left"/>
      <w:pPr>
        <w:tabs>
          <w:tab w:val="num" w:pos="5760"/>
        </w:tabs>
        <w:ind w:left="5760" w:hanging="360"/>
      </w:pPr>
      <w:rPr>
        <w:rFonts w:ascii="Courier New" w:hAnsi="Courier New" w:cs="Courier New" w:hint="default"/>
      </w:rPr>
    </w:lvl>
    <w:lvl w:ilvl="8" w:tplc="10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4BC75658"/>
    <w:multiLevelType w:val="multilevel"/>
    <w:tmpl w:val="10090023"/>
    <w:styleLink w:val="ArticleSection"/>
    <w:lvl w:ilvl="0">
      <w:start w:val="1"/>
      <w:numFmt w:val="upperRoman"/>
      <w:lvlText w:val="Article %1."/>
      <w:lvlJc w:val="left"/>
      <w:pPr>
        <w:tabs>
          <w:tab w:val="num" w:pos="1440"/>
        </w:tabs>
        <w:ind w:left="0" w:firstLine="0"/>
      </w:pPr>
    </w:lvl>
    <w:lvl w:ilvl="1">
      <w:start w:val="1"/>
      <w:numFmt w:val="decima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9" w15:restartNumberingAfterBreak="0">
    <w:nsid w:val="5FF507FC"/>
    <w:multiLevelType w:val="hybridMultilevel"/>
    <w:tmpl w:val="0E04F9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39D103E"/>
    <w:multiLevelType w:val="hybridMultilevel"/>
    <w:tmpl w:val="BB485D38"/>
    <w:lvl w:ilvl="0" w:tplc="C6A8D076">
      <w:start w:val="1"/>
      <w:numFmt w:val="bullet"/>
      <w:pStyle w:val="List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5256F86"/>
    <w:multiLevelType w:val="multilevel"/>
    <w:tmpl w:val="10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 w15:restartNumberingAfterBreak="0">
    <w:nsid w:val="75CE2B7E"/>
    <w:multiLevelType w:val="hybridMultilevel"/>
    <w:tmpl w:val="E4FC404E"/>
    <w:lvl w:ilvl="0" w:tplc="46187F66">
      <w:start w:val="1"/>
      <w:numFmt w:val="bullet"/>
      <w:lvlText w:val=""/>
      <w:lvlJc w:val="left"/>
      <w:pPr>
        <w:tabs>
          <w:tab w:val="num" w:pos="0"/>
        </w:tabs>
        <w:ind w:left="0" w:firstLine="0"/>
      </w:pPr>
      <w:rPr>
        <w:rFonts w:ascii="Symbol" w:hAnsi="Symbol" w:hint="default"/>
      </w:rPr>
    </w:lvl>
    <w:lvl w:ilvl="1" w:tplc="10090003" w:tentative="1">
      <w:start w:val="1"/>
      <w:numFmt w:val="bullet"/>
      <w:lvlText w:val="o"/>
      <w:lvlJc w:val="left"/>
      <w:pPr>
        <w:tabs>
          <w:tab w:val="num" w:pos="1440"/>
        </w:tabs>
        <w:ind w:left="1440" w:hanging="360"/>
      </w:pPr>
      <w:rPr>
        <w:rFonts w:ascii="Courier New" w:hAnsi="Courier New" w:cs="Courier New" w:hint="default"/>
      </w:rPr>
    </w:lvl>
    <w:lvl w:ilvl="2" w:tplc="10090005" w:tentative="1">
      <w:start w:val="1"/>
      <w:numFmt w:val="bullet"/>
      <w:lvlText w:val=""/>
      <w:lvlJc w:val="left"/>
      <w:pPr>
        <w:tabs>
          <w:tab w:val="num" w:pos="2160"/>
        </w:tabs>
        <w:ind w:left="2160" w:hanging="360"/>
      </w:pPr>
      <w:rPr>
        <w:rFonts w:ascii="Wingdings" w:hAnsi="Wingdings" w:hint="default"/>
      </w:rPr>
    </w:lvl>
    <w:lvl w:ilvl="3" w:tplc="10090001" w:tentative="1">
      <w:start w:val="1"/>
      <w:numFmt w:val="bullet"/>
      <w:lvlText w:val=""/>
      <w:lvlJc w:val="left"/>
      <w:pPr>
        <w:tabs>
          <w:tab w:val="num" w:pos="2880"/>
        </w:tabs>
        <w:ind w:left="2880" w:hanging="360"/>
      </w:pPr>
      <w:rPr>
        <w:rFonts w:ascii="Symbol" w:hAnsi="Symbol" w:hint="default"/>
      </w:rPr>
    </w:lvl>
    <w:lvl w:ilvl="4" w:tplc="10090003" w:tentative="1">
      <w:start w:val="1"/>
      <w:numFmt w:val="bullet"/>
      <w:lvlText w:val="o"/>
      <w:lvlJc w:val="left"/>
      <w:pPr>
        <w:tabs>
          <w:tab w:val="num" w:pos="3600"/>
        </w:tabs>
        <w:ind w:left="3600" w:hanging="360"/>
      </w:pPr>
      <w:rPr>
        <w:rFonts w:ascii="Courier New" w:hAnsi="Courier New" w:cs="Courier New" w:hint="default"/>
      </w:rPr>
    </w:lvl>
    <w:lvl w:ilvl="5" w:tplc="10090005" w:tentative="1">
      <w:start w:val="1"/>
      <w:numFmt w:val="bullet"/>
      <w:lvlText w:val=""/>
      <w:lvlJc w:val="left"/>
      <w:pPr>
        <w:tabs>
          <w:tab w:val="num" w:pos="4320"/>
        </w:tabs>
        <w:ind w:left="4320" w:hanging="360"/>
      </w:pPr>
      <w:rPr>
        <w:rFonts w:ascii="Wingdings" w:hAnsi="Wingdings" w:hint="default"/>
      </w:rPr>
    </w:lvl>
    <w:lvl w:ilvl="6" w:tplc="10090001" w:tentative="1">
      <w:start w:val="1"/>
      <w:numFmt w:val="bullet"/>
      <w:lvlText w:val=""/>
      <w:lvlJc w:val="left"/>
      <w:pPr>
        <w:tabs>
          <w:tab w:val="num" w:pos="5040"/>
        </w:tabs>
        <w:ind w:left="5040" w:hanging="360"/>
      </w:pPr>
      <w:rPr>
        <w:rFonts w:ascii="Symbol" w:hAnsi="Symbol" w:hint="default"/>
      </w:rPr>
    </w:lvl>
    <w:lvl w:ilvl="7" w:tplc="10090003" w:tentative="1">
      <w:start w:val="1"/>
      <w:numFmt w:val="bullet"/>
      <w:lvlText w:val="o"/>
      <w:lvlJc w:val="left"/>
      <w:pPr>
        <w:tabs>
          <w:tab w:val="num" w:pos="5760"/>
        </w:tabs>
        <w:ind w:left="5760" w:hanging="360"/>
      </w:pPr>
      <w:rPr>
        <w:rFonts w:ascii="Courier New" w:hAnsi="Courier New" w:cs="Courier New" w:hint="default"/>
      </w:rPr>
    </w:lvl>
    <w:lvl w:ilvl="8" w:tplc="10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78E83C68"/>
    <w:multiLevelType w:val="multilevel"/>
    <w:tmpl w:val="567413F0"/>
    <w:lvl w:ilvl="0">
      <w:start w:val="1"/>
      <w:numFmt w:val="bullet"/>
      <w:pStyle w:val="TmpltInstrucBull"/>
      <w:lvlText w:val=""/>
      <w:lvlJc w:val="left"/>
      <w:pPr>
        <w:ind w:left="720" w:hanging="360"/>
      </w:pPr>
      <w:rPr>
        <w:rFonts w:ascii="Symbol" w:hAnsi="Symbol" w:hint="default"/>
      </w:rPr>
    </w:lvl>
    <w:lvl w:ilvl="1">
      <w:start w:val="1"/>
      <w:numFmt w:val="decimal"/>
      <w:pStyle w:val="TmpltInstrucBull02"/>
      <w:lvlText w:val="%1.%2."/>
      <w:lvlJc w:val="left"/>
      <w:pPr>
        <w:ind w:left="1440" w:hanging="360"/>
      </w:pPr>
    </w:lvl>
    <w:lvl w:ilvl="2" w:tentative="1">
      <w:start w:val="1"/>
      <w:numFmt w:val="decimal"/>
      <w:lvlText w:val="%1.%2.%3."/>
      <w:lvlJc w:val="left"/>
      <w:pPr>
        <w:ind w:left="2160" w:hanging="360"/>
      </w:pPr>
    </w:lvl>
    <w:lvl w:ilvl="3" w:tentative="1">
      <w:start w:val="1"/>
      <w:numFmt w:val="decimal"/>
      <w:lvlText w:val="%1.%2.%3.%4."/>
      <w:lvlJc w:val="left"/>
      <w:pPr>
        <w:ind w:left="2880" w:hanging="360"/>
      </w:pPr>
    </w:lvl>
    <w:lvl w:ilvl="4" w:tentative="1">
      <w:start w:val="1"/>
      <w:numFmt w:val="decimal"/>
      <w:lvlText w:val="%1.%2.%3.%4.%5."/>
      <w:lvlJc w:val="left"/>
      <w:pPr>
        <w:ind w:left="3600" w:hanging="360"/>
      </w:pPr>
    </w:lvl>
    <w:lvl w:ilvl="5" w:tentative="1">
      <w:start w:val="1"/>
      <w:numFmt w:val="decimal"/>
      <w:lvlText w:val="%1.%2.%3.%4.%5.%6."/>
      <w:lvlJc w:val="left"/>
      <w:pPr>
        <w:ind w:left="4320" w:hanging="360"/>
      </w:pPr>
    </w:lvl>
    <w:lvl w:ilvl="6" w:tentative="1">
      <w:start w:val="1"/>
      <w:numFmt w:val="decimal"/>
      <w:lvlText w:val="%1.%2.%3.%4.%5.%6.%7."/>
      <w:lvlJc w:val="left"/>
      <w:pPr>
        <w:ind w:left="5040" w:hanging="360"/>
      </w:pPr>
    </w:lvl>
    <w:lvl w:ilvl="7" w:tentative="1">
      <w:start w:val="1"/>
      <w:numFmt w:val="decimal"/>
      <w:lvlText w:val="%1.%2.%3.%4.%5.%6.%7.%8."/>
      <w:lvlJc w:val="left"/>
      <w:pPr>
        <w:ind w:left="5760" w:hanging="360"/>
      </w:pPr>
    </w:lvl>
    <w:lvl w:ilvl="8" w:tentative="1">
      <w:start w:val="1"/>
      <w:numFmt w:val="decimal"/>
      <w:lvlText w:val="%1.%2.%3.%4.%5.%6.%7.%8.%9."/>
      <w:lvlJc w:val="left"/>
      <w:pPr>
        <w:ind w:left="6480" w:hanging="360"/>
      </w:pPr>
    </w:lvl>
  </w:abstractNum>
  <w:abstractNum w:abstractNumId="24" w15:restartNumberingAfterBreak="0">
    <w:nsid w:val="7DF50343"/>
    <w:multiLevelType w:val="hybridMultilevel"/>
    <w:tmpl w:val="931E8E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4"/>
  </w:num>
  <w:num w:numId="2">
    <w:abstractNumId w:val="21"/>
  </w:num>
  <w:num w:numId="3">
    <w:abstractNumId w:val="12"/>
  </w:num>
  <w:num w:numId="4">
    <w:abstractNumId w:val="17"/>
  </w:num>
  <w:num w:numId="5">
    <w:abstractNumId w:val="15"/>
  </w:num>
  <w:num w:numId="6">
    <w:abstractNumId w:val="18"/>
  </w:num>
  <w:num w:numId="7">
    <w:abstractNumId w:val="7"/>
  </w:num>
  <w:num w:numId="8">
    <w:abstractNumId w:val="6"/>
  </w:num>
  <w:num w:numId="9">
    <w:abstractNumId w:val="5"/>
  </w:num>
  <w:num w:numId="10">
    <w:abstractNumId w:val="4"/>
  </w:num>
  <w:num w:numId="11">
    <w:abstractNumId w:val="8"/>
    <w:lvlOverride w:ilvl="0">
      <w:startOverride w:val="1"/>
    </w:lvlOverride>
  </w:num>
  <w:num w:numId="12">
    <w:abstractNumId w:val="3"/>
  </w:num>
  <w:num w:numId="13">
    <w:abstractNumId w:val="2"/>
  </w:num>
  <w:num w:numId="14">
    <w:abstractNumId w:val="1"/>
  </w:num>
  <w:num w:numId="15">
    <w:abstractNumId w:val="0"/>
  </w:num>
  <w:num w:numId="16">
    <w:abstractNumId w:val="13"/>
    <w:lvlOverride w:ilvl="0">
      <w:startOverride w:val="1"/>
    </w:lvlOverride>
  </w:num>
  <w:num w:numId="1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1"/>
  </w:num>
  <w:num w:numId="19">
    <w:abstractNumId w:val="10"/>
  </w:num>
  <w:num w:numId="20">
    <w:abstractNumId w:val="20"/>
  </w:num>
  <w:num w:numId="21">
    <w:abstractNumId w:val="23"/>
  </w:num>
  <w:num w:numId="22">
    <w:abstractNumId w:val="22"/>
  </w:num>
  <w:num w:numId="23">
    <w:abstractNumId w:val="16"/>
  </w:num>
  <w:num w:numId="24">
    <w:abstractNumId w:val="9"/>
  </w:num>
  <w:num w:numId="25">
    <w:abstractNumId w:val="19"/>
  </w:num>
  <w:num w:numId="26">
    <w:abstractNumId w:val="24"/>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hideSpellingErrors/>
  <w:hideGrammaticalErrors/>
  <w:proofState w:spelling="clean" w:grammar="clean"/>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Formatting/>
  <w:defaultTabStop w:val="360"/>
  <w:characterSpacingControl w:val="doNotCompress"/>
  <w:hdrShapeDefaults>
    <o:shapedefaults v:ext="edit" spidmax="2049"/>
  </w:hdrShapeDefaults>
  <w:footnotePr>
    <w:footnote w:id="-1"/>
    <w:footnote w:id="0"/>
  </w:footnotePr>
  <w:endnotePr>
    <w:endnote w:id="-1"/>
    <w:endnote w:id="0"/>
  </w:endnotePr>
  <w:compat>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4757"/>
    <w:rsid w:val="00002EDC"/>
    <w:rsid w:val="00006154"/>
    <w:rsid w:val="0001418E"/>
    <w:rsid w:val="000150F4"/>
    <w:rsid w:val="00021F6E"/>
    <w:rsid w:val="000228A5"/>
    <w:rsid w:val="00032089"/>
    <w:rsid w:val="00032669"/>
    <w:rsid w:val="00034349"/>
    <w:rsid w:val="00040E59"/>
    <w:rsid w:val="00043E30"/>
    <w:rsid w:val="000444B3"/>
    <w:rsid w:val="00045D26"/>
    <w:rsid w:val="00050F9F"/>
    <w:rsid w:val="000521AE"/>
    <w:rsid w:val="000524F0"/>
    <w:rsid w:val="000536F2"/>
    <w:rsid w:val="00070536"/>
    <w:rsid w:val="00072095"/>
    <w:rsid w:val="00072457"/>
    <w:rsid w:val="00074217"/>
    <w:rsid w:val="00074837"/>
    <w:rsid w:val="000754B0"/>
    <w:rsid w:val="00075786"/>
    <w:rsid w:val="00075E0E"/>
    <w:rsid w:val="000762D6"/>
    <w:rsid w:val="00080B27"/>
    <w:rsid w:val="00081EE4"/>
    <w:rsid w:val="00084457"/>
    <w:rsid w:val="00094A8F"/>
    <w:rsid w:val="000960D2"/>
    <w:rsid w:val="000A30E0"/>
    <w:rsid w:val="000A3510"/>
    <w:rsid w:val="000A644C"/>
    <w:rsid w:val="000A7A66"/>
    <w:rsid w:val="000B1009"/>
    <w:rsid w:val="000C042B"/>
    <w:rsid w:val="000C0763"/>
    <w:rsid w:val="000C35C3"/>
    <w:rsid w:val="000C453B"/>
    <w:rsid w:val="000C4B46"/>
    <w:rsid w:val="000C4C38"/>
    <w:rsid w:val="000C5468"/>
    <w:rsid w:val="000D19BF"/>
    <w:rsid w:val="000D1BFE"/>
    <w:rsid w:val="000D4DC2"/>
    <w:rsid w:val="000E2CCA"/>
    <w:rsid w:val="000E4468"/>
    <w:rsid w:val="000F2D51"/>
    <w:rsid w:val="00101F45"/>
    <w:rsid w:val="001026C6"/>
    <w:rsid w:val="00105664"/>
    <w:rsid w:val="001076A7"/>
    <w:rsid w:val="00107DFB"/>
    <w:rsid w:val="00113FF4"/>
    <w:rsid w:val="001145E2"/>
    <w:rsid w:val="00115E00"/>
    <w:rsid w:val="001164C3"/>
    <w:rsid w:val="001170DF"/>
    <w:rsid w:val="00117A64"/>
    <w:rsid w:val="00121DF2"/>
    <w:rsid w:val="001323F3"/>
    <w:rsid w:val="00132CA8"/>
    <w:rsid w:val="00135E44"/>
    <w:rsid w:val="001434E8"/>
    <w:rsid w:val="001464B4"/>
    <w:rsid w:val="00151382"/>
    <w:rsid w:val="00153330"/>
    <w:rsid w:val="00154313"/>
    <w:rsid w:val="001549DF"/>
    <w:rsid w:val="001561EA"/>
    <w:rsid w:val="00156F63"/>
    <w:rsid w:val="00163107"/>
    <w:rsid w:val="00165678"/>
    <w:rsid w:val="00166350"/>
    <w:rsid w:val="0017081C"/>
    <w:rsid w:val="00172AD5"/>
    <w:rsid w:val="00173E78"/>
    <w:rsid w:val="00176553"/>
    <w:rsid w:val="00177C59"/>
    <w:rsid w:val="00177FE0"/>
    <w:rsid w:val="00183679"/>
    <w:rsid w:val="00184C88"/>
    <w:rsid w:val="001908AF"/>
    <w:rsid w:val="00191B68"/>
    <w:rsid w:val="00193A2D"/>
    <w:rsid w:val="001940AE"/>
    <w:rsid w:val="00194403"/>
    <w:rsid w:val="00196B83"/>
    <w:rsid w:val="001A6449"/>
    <w:rsid w:val="001B0867"/>
    <w:rsid w:val="001B1DE6"/>
    <w:rsid w:val="001B4341"/>
    <w:rsid w:val="001C42D1"/>
    <w:rsid w:val="001C4864"/>
    <w:rsid w:val="001D0A93"/>
    <w:rsid w:val="001D2865"/>
    <w:rsid w:val="001D2F6E"/>
    <w:rsid w:val="001D32B8"/>
    <w:rsid w:val="001E030F"/>
    <w:rsid w:val="001E0A1E"/>
    <w:rsid w:val="001E37F0"/>
    <w:rsid w:val="001F28D4"/>
    <w:rsid w:val="001F3EDA"/>
    <w:rsid w:val="001F6775"/>
    <w:rsid w:val="00200522"/>
    <w:rsid w:val="00201E24"/>
    <w:rsid w:val="00202DCA"/>
    <w:rsid w:val="00211D0D"/>
    <w:rsid w:val="00213041"/>
    <w:rsid w:val="00216425"/>
    <w:rsid w:val="00217CBA"/>
    <w:rsid w:val="00221DA9"/>
    <w:rsid w:val="0022299E"/>
    <w:rsid w:val="00222D81"/>
    <w:rsid w:val="00225DC7"/>
    <w:rsid w:val="00232AB6"/>
    <w:rsid w:val="00232E9D"/>
    <w:rsid w:val="00233937"/>
    <w:rsid w:val="00233FB1"/>
    <w:rsid w:val="00235FD7"/>
    <w:rsid w:val="00242DD3"/>
    <w:rsid w:val="00253024"/>
    <w:rsid w:val="00256623"/>
    <w:rsid w:val="002575B9"/>
    <w:rsid w:val="00257848"/>
    <w:rsid w:val="00260732"/>
    <w:rsid w:val="0026165E"/>
    <w:rsid w:val="00263D19"/>
    <w:rsid w:val="002653C9"/>
    <w:rsid w:val="00265527"/>
    <w:rsid w:val="002659F9"/>
    <w:rsid w:val="00272B90"/>
    <w:rsid w:val="00290CFE"/>
    <w:rsid w:val="00293564"/>
    <w:rsid w:val="002942A4"/>
    <w:rsid w:val="00295C01"/>
    <w:rsid w:val="00296C0B"/>
    <w:rsid w:val="002A0F5B"/>
    <w:rsid w:val="002A1ACF"/>
    <w:rsid w:val="002A3788"/>
    <w:rsid w:val="002A71E7"/>
    <w:rsid w:val="002B737A"/>
    <w:rsid w:val="002C02B6"/>
    <w:rsid w:val="002C4289"/>
    <w:rsid w:val="002C511D"/>
    <w:rsid w:val="002D6189"/>
    <w:rsid w:val="002D6194"/>
    <w:rsid w:val="002E07A7"/>
    <w:rsid w:val="002E1D1F"/>
    <w:rsid w:val="002E3ED0"/>
    <w:rsid w:val="002E4A1F"/>
    <w:rsid w:val="002E4FFF"/>
    <w:rsid w:val="002F177C"/>
    <w:rsid w:val="002F29E6"/>
    <w:rsid w:val="002F3A70"/>
    <w:rsid w:val="002F3DAF"/>
    <w:rsid w:val="002F716A"/>
    <w:rsid w:val="0030157A"/>
    <w:rsid w:val="003017AA"/>
    <w:rsid w:val="00301DE6"/>
    <w:rsid w:val="00302944"/>
    <w:rsid w:val="003033CC"/>
    <w:rsid w:val="003050EF"/>
    <w:rsid w:val="00305D30"/>
    <w:rsid w:val="00306C4C"/>
    <w:rsid w:val="0031135D"/>
    <w:rsid w:val="00315886"/>
    <w:rsid w:val="003165C7"/>
    <w:rsid w:val="0032007E"/>
    <w:rsid w:val="00320144"/>
    <w:rsid w:val="00320505"/>
    <w:rsid w:val="0032092D"/>
    <w:rsid w:val="00321C8B"/>
    <w:rsid w:val="00322CB5"/>
    <w:rsid w:val="00325094"/>
    <w:rsid w:val="00327C8F"/>
    <w:rsid w:val="00334CC2"/>
    <w:rsid w:val="00341D17"/>
    <w:rsid w:val="00342CA5"/>
    <w:rsid w:val="0034518A"/>
    <w:rsid w:val="00346F0B"/>
    <w:rsid w:val="003544E0"/>
    <w:rsid w:val="00356F61"/>
    <w:rsid w:val="00361B79"/>
    <w:rsid w:val="003623BC"/>
    <w:rsid w:val="003624E4"/>
    <w:rsid w:val="00362606"/>
    <w:rsid w:val="00363E9A"/>
    <w:rsid w:val="003645F0"/>
    <w:rsid w:val="00366DCE"/>
    <w:rsid w:val="003672BD"/>
    <w:rsid w:val="003702FF"/>
    <w:rsid w:val="003712FB"/>
    <w:rsid w:val="0037171B"/>
    <w:rsid w:val="00373287"/>
    <w:rsid w:val="003756E8"/>
    <w:rsid w:val="00375A85"/>
    <w:rsid w:val="00377A94"/>
    <w:rsid w:val="00377D92"/>
    <w:rsid w:val="003811F2"/>
    <w:rsid w:val="00382F12"/>
    <w:rsid w:val="0038302F"/>
    <w:rsid w:val="00383436"/>
    <w:rsid w:val="00384F14"/>
    <w:rsid w:val="0038703B"/>
    <w:rsid w:val="00387DDD"/>
    <w:rsid w:val="003974CE"/>
    <w:rsid w:val="00397BDA"/>
    <w:rsid w:val="003A5DE2"/>
    <w:rsid w:val="003A5FD9"/>
    <w:rsid w:val="003A79AE"/>
    <w:rsid w:val="003A7DDE"/>
    <w:rsid w:val="003B100B"/>
    <w:rsid w:val="003B4229"/>
    <w:rsid w:val="003C0135"/>
    <w:rsid w:val="003C09CC"/>
    <w:rsid w:val="003C2DC7"/>
    <w:rsid w:val="003C374A"/>
    <w:rsid w:val="003C4885"/>
    <w:rsid w:val="003C6DC0"/>
    <w:rsid w:val="003C793E"/>
    <w:rsid w:val="003C7B49"/>
    <w:rsid w:val="003D1739"/>
    <w:rsid w:val="003E09F2"/>
    <w:rsid w:val="003E7503"/>
    <w:rsid w:val="003F00D5"/>
    <w:rsid w:val="003F1974"/>
    <w:rsid w:val="003F32B6"/>
    <w:rsid w:val="003F693F"/>
    <w:rsid w:val="003F6D27"/>
    <w:rsid w:val="004007E0"/>
    <w:rsid w:val="00401C6A"/>
    <w:rsid w:val="00402634"/>
    <w:rsid w:val="00404699"/>
    <w:rsid w:val="00405F6E"/>
    <w:rsid w:val="004064B3"/>
    <w:rsid w:val="00406B50"/>
    <w:rsid w:val="00406F74"/>
    <w:rsid w:val="00412779"/>
    <w:rsid w:val="004128B2"/>
    <w:rsid w:val="00412BB3"/>
    <w:rsid w:val="00421615"/>
    <w:rsid w:val="00423A73"/>
    <w:rsid w:val="004248A6"/>
    <w:rsid w:val="004251F6"/>
    <w:rsid w:val="004305DF"/>
    <w:rsid w:val="00431BF0"/>
    <w:rsid w:val="0043259C"/>
    <w:rsid w:val="00432BBD"/>
    <w:rsid w:val="00434B69"/>
    <w:rsid w:val="0043627F"/>
    <w:rsid w:val="00441FDC"/>
    <w:rsid w:val="004513A2"/>
    <w:rsid w:val="00451F66"/>
    <w:rsid w:val="004556D5"/>
    <w:rsid w:val="00455B18"/>
    <w:rsid w:val="0046107F"/>
    <w:rsid w:val="00464FC4"/>
    <w:rsid w:val="00473104"/>
    <w:rsid w:val="0047526A"/>
    <w:rsid w:val="00476982"/>
    <w:rsid w:val="00477BB1"/>
    <w:rsid w:val="0048413C"/>
    <w:rsid w:val="004943F6"/>
    <w:rsid w:val="004A12C4"/>
    <w:rsid w:val="004A55DF"/>
    <w:rsid w:val="004A68C2"/>
    <w:rsid w:val="004A6AA3"/>
    <w:rsid w:val="004B3D9C"/>
    <w:rsid w:val="004B6958"/>
    <w:rsid w:val="004B7EA7"/>
    <w:rsid w:val="004C07A5"/>
    <w:rsid w:val="004C128C"/>
    <w:rsid w:val="004C5BAA"/>
    <w:rsid w:val="004D139E"/>
    <w:rsid w:val="004D13D4"/>
    <w:rsid w:val="004E30A4"/>
    <w:rsid w:val="004E3413"/>
    <w:rsid w:val="004E6660"/>
    <w:rsid w:val="004E68D3"/>
    <w:rsid w:val="004E7387"/>
    <w:rsid w:val="004F1668"/>
    <w:rsid w:val="004F4FF4"/>
    <w:rsid w:val="004F70C6"/>
    <w:rsid w:val="004F753D"/>
    <w:rsid w:val="00504FE5"/>
    <w:rsid w:val="00505466"/>
    <w:rsid w:val="0051029E"/>
    <w:rsid w:val="00510526"/>
    <w:rsid w:val="00510A31"/>
    <w:rsid w:val="00510ADE"/>
    <w:rsid w:val="00513688"/>
    <w:rsid w:val="00514210"/>
    <w:rsid w:val="00521F88"/>
    <w:rsid w:val="00523395"/>
    <w:rsid w:val="00527A80"/>
    <w:rsid w:val="00527D1F"/>
    <w:rsid w:val="00532D3D"/>
    <w:rsid w:val="00536A51"/>
    <w:rsid w:val="005426B8"/>
    <w:rsid w:val="00543CCF"/>
    <w:rsid w:val="00552F69"/>
    <w:rsid w:val="00555F72"/>
    <w:rsid w:val="00556E52"/>
    <w:rsid w:val="005614B7"/>
    <w:rsid w:val="005629BB"/>
    <w:rsid w:val="00565CF7"/>
    <w:rsid w:val="00573F9B"/>
    <w:rsid w:val="00577EAE"/>
    <w:rsid w:val="0058029F"/>
    <w:rsid w:val="005822E5"/>
    <w:rsid w:val="005833D7"/>
    <w:rsid w:val="00584757"/>
    <w:rsid w:val="00585AB4"/>
    <w:rsid w:val="005918A1"/>
    <w:rsid w:val="005927FA"/>
    <w:rsid w:val="005A411B"/>
    <w:rsid w:val="005A60F7"/>
    <w:rsid w:val="005B038B"/>
    <w:rsid w:val="005B1B33"/>
    <w:rsid w:val="005B3D26"/>
    <w:rsid w:val="005B4382"/>
    <w:rsid w:val="005B6088"/>
    <w:rsid w:val="005C0126"/>
    <w:rsid w:val="005C4AB6"/>
    <w:rsid w:val="005C4C0F"/>
    <w:rsid w:val="005D402A"/>
    <w:rsid w:val="005D57F3"/>
    <w:rsid w:val="005E1022"/>
    <w:rsid w:val="005E564F"/>
    <w:rsid w:val="005F0633"/>
    <w:rsid w:val="005F248D"/>
    <w:rsid w:val="005F3767"/>
    <w:rsid w:val="00610081"/>
    <w:rsid w:val="00610BF6"/>
    <w:rsid w:val="00614CD9"/>
    <w:rsid w:val="0061582A"/>
    <w:rsid w:val="00616C1B"/>
    <w:rsid w:val="00616C96"/>
    <w:rsid w:val="00617CE8"/>
    <w:rsid w:val="00626165"/>
    <w:rsid w:val="00631514"/>
    <w:rsid w:val="00635348"/>
    <w:rsid w:val="00637875"/>
    <w:rsid w:val="0064533B"/>
    <w:rsid w:val="006534C8"/>
    <w:rsid w:val="0066146A"/>
    <w:rsid w:val="006621A4"/>
    <w:rsid w:val="006649A7"/>
    <w:rsid w:val="006660F2"/>
    <w:rsid w:val="00667203"/>
    <w:rsid w:val="0066748A"/>
    <w:rsid w:val="00671620"/>
    <w:rsid w:val="006719CB"/>
    <w:rsid w:val="00675302"/>
    <w:rsid w:val="00676AC3"/>
    <w:rsid w:val="00676B91"/>
    <w:rsid w:val="0068275A"/>
    <w:rsid w:val="00683C56"/>
    <w:rsid w:val="006903BD"/>
    <w:rsid w:val="0069246B"/>
    <w:rsid w:val="006929D1"/>
    <w:rsid w:val="0069444F"/>
    <w:rsid w:val="00694DEC"/>
    <w:rsid w:val="006956A1"/>
    <w:rsid w:val="00695D0B"/>
    <w:rsid w:val="0069749C"/>
    <w:rsid w:val="00697699"/>
    <w:rsid w:val="006977F1"/>
    <w:rsid w:val="006A12BA"/>
    <w:rsid w:val="006A1F2C"/>
    <w:rsid w:val="006B0524"/>
    <w:rsid w:val="006B28DD"/>
    <w:rsid w:val="006B2EA7"/>
    <w:rsid w:val="006B7DF2"/>
    <w:rsid w:val="006C201B"/>
    <w:rsid w:val="006C31B0"/>
    <w:rsid w:val="006C6AB2"/>
    <w:rsid w:val="006C75EC"/>
    <w:rsid w:val="006D0461"/>
    <w:rsid w:val="006D2C14"/>
    <w:rsid w:val="006D7381"/>
    <w:rsid w:val="006E3F64"/>
    <w:rsid w:val="006E4A21"/>
    <w:rsid w:val="006F06AA"/>
    <w:rsid w:val="006F374F"/>
    <w:rsid w:val="006F48A5"/>
    <w:rsid w:val="006F58F8"/>
    <w:rsid w:val="006F5C41"/>
    <w:rsid w:val="006F65D4"/>
    <w:rsid w:val="006F6C07"/>
    <w:rsid w:val="006F7617"/>
    <w:rsid w:val="00703152"/>
    <w:rsid w:val="00713FE1"/>
    <w:rsid w:val="0071622F"/>
    <w:rsid w:val="0072153F"/>
    <w:rsid w:val="00723643"/>
    <w:rsid w:val="00723B16"/>
    <w:rsid w:val="0073039D"/>
    <w:rsid w:val="0073175C"/>
    <w:rsid w:val="00731A80"/>
    <w:rsid w:val="00731ABF"/>
    <w:rsid w:val="00732B5C"/>
    <w:rsid w:val="0073429A"/>
    <w:rsid w:val="007406A1"/>
    <w:rsid w:val="0074332C"/>
    <w:rsid w:val="00743849"/>
    <w:rsid w:val="0074470F"/>
    <w:rsid w:val="00747A39"/>
    <w:rsid w:val="0075313E"/>
    <w:rsid w:val="00754143"/>
    <w:rsid w:val="007620CA"/>
    <w:rsid w:val="00763264"/>
    <w:rsid w:val="00765AED"/>
    <w:rsid w:val="00767C53"/>
    <w:rsid w:val="007709E9"/>
    <w:rsid w:val="007726B1"/>
    <w:rsid w:val="00773EB0"/>
    <w:rsid w:val="00774437"/>
    <w:rsid w:val="00775F8D"/>
    <w:rsid w:val="007809A3"/>
    <w:rsid w:val="007863FB"/>
    <w:rsid w:val="007869F0"/>
    <w:rsid w:val="007872C0"/>
    <w:rsid w:val="007947DF"/>
    <w:rsid w:val="007B0020"/>
    <w:rsid w:val="007B1E11"/>
    <w:rsid w:val="007B34B5"/>
    <w:rsid w:val="007C1ED0"/>
    <w:rsid w:val="007C441A"/>
    <w:rsid w:val="007C63F5"/>
    <w:rsid w:val="007C6993"/>
    <w:rsid w:val="007D1991"/>
    <w:rsid w:val="007D433F"/>
    <w:rsid w:val="007D5973"/>
    <w:rsid w:val="007D6671"/>
    <w:rsid w:val="007E7A86"/>
    <w:rsid w:val="007F279D"/>
    <w:rsid w:val="007F534C"/>
    <w:rsid w:val="0080199E"/>
    <w:rsid w:val="00801ADF"/>
    <w:rsid w:val="00803663"/>
    <w:rsid w:val="00804A79"/>
    <w:rsid w:val="00810C5A"/>
    <w:rsid w:val="008123CF"/>
    <w:rsid w:val="00812EAA"/>
    <w:rsid w:val="0081592E"/>
    <w:rsid w:val="008169D2"/>
    <w:rsid w:val="00816A5F"/>
    <w:rsid w:val="00820602"/>
    <w:rsid w:val="00823C1F"/>
    <w:rsid w:val="008245AE"/>
    <w:rsid w:val="00826E93"/>
    <w:rsid w:val="008340EE"/>
    <w:rsid w:val="00835D6A"/>
    <w:rsid w:val="00836174"/>
    <w:rsid w:val="008367DE"/>
    <w:rsid w:val="008440B8"/>
    <w:rsid w:val="00845021"/>
    <w:rsid w:val="008459BE"/>
    <w:rsid w:val="0084675A"/>
    <w:rsid w:val="00855A15"/>
    <w:rsid w:val="00857E7D"/>
    <w:rsid w:val="00860289"/>
    <w:rsid w:val="00860457"/>
    <w:rsid w:val="008756AC"/>
    <w:rsid w:val="00877C4E"/>
    <w:rsid w:val="00877E06"/>
    <w:rsid w:val="00885F48"/>
    <w:rsid w:val="00893A2E"/>
    <w:rsid w:val="00893CCF"/>
    <w:rsid w:val="008A1A05"/>
    <w:rsid w:val="008A2371"/>
    <w:rsid w:val="008A29A5"/>
    <w:rsid w:val="008A4644"/>
    <w:rsid w:val="008A6430"/>
    <w:rsid w:val="008A66CD"/>
    <w:rsid w:val="008B062B"/>
    <w:rsid w:val="008C3144"/>
    <w:rsid w:val="008C3A20"/>
    <w:rsid w:val="008C3BE8"/>
    <w:rsid w:val="008C68A3"/>
    <w:rsid w:val="008C7E0E"/>
    <w:rsid w:val="008D0059"/>
    <w:rsid w:val="008D78C4"/>
    <w:rsid w:val="008E0C31"/>
    <w:rsid w:val="008E57C0"/>
    <w:rsid w:val="008E7845"/>
    <w:rsid w:val="008F2121"/>
    <w:rsid w:val="008F5B70"/>
    <w:rsid w:val="008F65C6"/>
    <w:rsid w:val="00901579"/>
    <w:rsid w:val="00907CA5"/>
    <w:rsid w:val="00910309"/>
    <w:rsid w:val="00914EFF"/>
    <w:rsid w:val="00934E33"/>
    <w:rsid w:val="009374DB"/>
    <w:rsid w:val="00941E51"/>
    <w:rsid w:val="0094579D"/>
    <w:rsid w:val="009468E2"/>
    <w:rsid w:val="00956F18"/>
    <w:rsid w:val="00962263"/>
    <w:rsid w:val="0096242E"/>
    <w:rsid w:val="0096732F"/>
    <w:rsid w:val="0097065B"/>
    <w:rsid w:val="00971E87"/>
    <w:rsid w:val="00977D8A"/>
    <w:rsid w:val="009860FC"/>
    <w:rsid w:val="00992608"/>
    <w:rsid w:val="00993262"/>
    <w:rsid w:val="009954BE"/>
    <w:rsid w:val="009A026D"/>
    <w:rsid w:val="009A03AC"/>
    <w:rsid w:val="009A26E1"/>
    <w:rsid w:val="009A7EF7"/>
    <w:rsid w:val="009B109D"/>
    <w:rsid w:val="009B19A7"/>
    <w:rsid w:val="009B2546"/>
    <w:rsid w:val="009B29EA"/>
    <w:rsid w:val="009B4514"/>
    <w:rsid w:val="009B6006"/>
    <w:rsid w:val="009B6218"/>
    <w:rsid w:val="009B6395"/>
    <w:rsid w:val="009C1CDA"/>
    <w:rsid w:val="009C2E06"/>
    <w:rsid w:val="009C349B"/>
    <w:rsid w:val="009D02D6"/>
    <w:rsid w:val="009D41E0"/>
    <w:rsid w:val="009E0B18"/>
    <w:rsid w:val="009E3073"/>
    <w:rsid w:val="009F008F"/>
    <w:rsid w:val="009F16F3"/>
    <w:rsid w:val="009F773C"/>
    <w:rsid w:val="00A0052C"/>
    <w:rsid w:val="00A005E6"/>
    <w:rsid w:val="00A02F13"/>
    <w:rsid w:val="00A06C0D"/>
    <w:rsid w:val="00A142F7"/>
    <w:rsid w:val="00A1576E"/>
    <w:rsid w:val="00A16D33"/>
    <w:rsid w:val="00A179F6"/>
    <w:rsid w:val="00A24E99"/>
    <w:rsid w:val="00A257FC"/>
    <w:rsid w:val="00A27F0C"/>
    <w:rsid w:val="00A30F8A"/>
    <w:rsid w:val="00A435CF"/>
    <w:rsid w:val="00A45464"/>
    <w:rsid w:val="00A50564"/>
    <w:rsid w:val="00A56582"/>
    <w:rsid w:val="00A631FB"/>
    <w:rsid w:val="00A63D55"/>
    <w:rsid w:val="00A6423A"/>
    <w:rsid w:val="00A70362"/>
    <w:rsid w:val="00A74266"/>
    <w:rsid w:val="00A85667"/>
    <w:rsid w:val="00A870EE"/>
    <w:rsid w:val="00A91581"/>
    <w:rsid w:val="00A95E45"/>
    <w:rsid w:val="00AA22A5"/>
    <w:rsid w:val="00AA2984"/>
    <w:rsid w:val="00AA30D6"/>
    <w:rsid w:val="00AA405D"/>
    <w:rsid w:val="00AA58BE"/>
    <w:rsid w:val="00AA6EF3"/>
    <w:rsid w:val="00AA73D6"/>
    <w:rsid w:val="00AB33BF"/>
    <w:rsid w:val="00AB68FB"/>
    <w:rsid w:val="00AC5227"/>
    <w:rsid w:val="00AC54C8"/>
    <w:rsid w:val="00AC7DD4"/>
    <w:rsid w:val="00AD1F50"/>
    <w:rsid w:val="00AD2860"/>
    <w:rsid w:val="00AD3396"/>
    <w:rsid w:val="00AD6359"/>
    <w:rsid w:val="00AE0322"/>
    <w:rsid w:val="00AE1584"/>
    <w:rsid w:val="00AE4D65"/>
    <w:rsid w:val="00AE7C6D"/>
    <w:rsid w:val="00AF1B2F"/>
    <w:rsid w:val="00AF7501"/>
    <w:rsid w:val="00B00CEB"/>
    <w:rsid w:val="00B02443"/>
    <w:rsid w:val="00B02A5D"/>
    <w:rsid w:val="00B03A70"/>
    <w:rsid w:val="00B04597"/>
    <w:rsid w:val="00B050FA"/>
    <w:rsid w:val="00B070DA"/>
    <w:rsid w:val="00B17888"/>
    <w:rsid w:val="00B204AD"/>
    <w:rsid w:val="00B22165"/>
    <w:rsid w:val="00B22BA1"/>
    <w:rsid w:val="00B24F7D"/>
    <w:rsid w:val="00B25CDB"/>
    <w:rsid w:val="00B26CAE"/>
    <w:rsid w:val="00B40776"/>
    <w:rsid w:val="00B41644"/>
    <w:rsid w:val="00B42318"/>
    <w:rsid w:val="00B429A7"/>
    <w:rsid w:val="00B463CB"/>
    <w:rsid w:val="00B47844"/>
    <w:rsid w:val="00B51BA3"/>
    <w:rsid w:val="00B53B2D"/>
    <w:rsid w:val="00B55EC7"/>
    <w:rsid w:val="00B6168F"/>
    <w:rsid w:val="00B70841"/>
    <w:rsid w:val="00B713AE"/>
    <w:rsid w:val="00B71D44"/>
    <w:rsid w:val="00B7333E"/>
    <w:rsid w:val="00B80D80"/>
    <w:rsid w:val="00B8563A"/>
    <w:rsid w:val="00B87DCA"/>
    <w:rsid w:val="00B91F9F"/>
    <w:rsid w:val="00B97DF4"/>
    <w:rsid w:val="00BA0F1A"/>
    <w:rsid w:val="00BA0F41"/>
    <w:rsid w:val="00BA199A"/>
    <w:rsid w:val="00BA3386"/>
    <w:rsid w:val="00BA495D"/>
    <w:rsid w:val="00BA6A11"/>
    <w:rsid w:val="00BA7711"/>
    <w:rsid w:val="00BB0C68"/>
    <w:rsid w:val="00BB0D2C"/>
    <w:rsid w:val="00BB5012"/>
    <w:rsid w:val="00BC1CD1"/>
    <w:rsid w:val="00BC63F2"/>
    <w:rsid w:val="00BD1615"/>
    <w:rsid w:val="00BD19B2"/>
    <w:rsid w:val="00BD2059"/>
    <w:rsid w:val="00BD23F3"/>
    <w:rsid w:val="00BD2C69"/>
    <w:rsid w:val="00BD671C"/>
    <w:rsid w:val="00BE2529"/>
    <w:rsid w:val="00BE3079"/>
    <w:rsid w:val="00BE51C4"/>
    <w:rsid w:val="00BE55C4"/>
    <w:rsid w:val="00BE5B39"/>
    <w:rsid w:val="00BF2022"/>
    <w:rsid w:val="00BF28F2"/>
    <w:rsid w:val="00BF4813"/>
    <w:rsid w:val="00BF651B"/>
    <w:rsid w:val="00C06184"/>
    <w:rsid w:val="00C123D4"/>
    <w:rsid w:val="00C144A2"/>
    <w:rsid w:val="00C161E7"/>
    <w:rsid w:val="00C219E0"/>
    <w:rsid w:val="00C2285A"/>
    <w:rsid w:val="00C2469F"/>
    <w:rsid w:val="00C32DE6"/>
    <w:rsid w:val="00C32E88"/>
    <w:rsid w:val="00C33446"/>
    <w:rsid w:val="00C334B6"/>
    <w:rsid w:val="00C35215"/>
    <w:rsid w:val="00C4451E"/>
    <w:rsid w:val="00C4624A"/>
    <w:rsid w:val="00C46F06"/>
    <w:rsid w:val="00C51851"/>
    <w:rsid w:val="00C544A0"/>
    <w:rsid w:val="00C544FB"/>
    <w:rsid w:val="00C5484C"/>
    <w:rsid w:val="00C60AD3"/>
    <w:rsid w:val="00C622FD"/>
    <w:rsid w:val="00C626AE"/>
    <w:rsid w:val="00C656F6"/>
    <w:rsid w:val="00C658B2"/>
    <w:rsid w:val="00C678C3"/>
    <w:rsid w:val="00C717C1"/>
    <w:rsid w:val="00C72FB1"/>
    <w:rsid w:val="00C75906"/>
    <w:rsid w:val="00C759DF"/>
    <w:rsid w:val="00C76250"/>
    <w:rsid w:val="00C80B6A"/>
    <w:rsid w:val="00C80F71"/>
    <w:rsid w:val="00C85283"/>
    <w:rsid w:val="00C87DB1"/>
    <w:rsid w:val="00C90042"/>
    <w:rsid w:val="00C93265"/>
    <w:rsid w:val="00C935DA"/>
    <w:rsid w:val="00CA0EC6"/>
    <w:rsid w:val="00CA3253"/>
    <w:rsid w:val="00CA3379"/>
    <w:rsid w:val="00CA4061"/>
    <w:rsid w:val="00CA4C06"/>
    <w:rsid w:val="00CA6B78"/>
    <w:rsid w:val="00CB77A5"/>
    <w:rsid w:val="00CC152F"/>
    <w:rsid w:val="00CC274C"/>
    <w:rsid w:val="00CC3D59"/>
    <w:rsid w:val="00CC50A1"/>
    <w:rsid w:val="00CC6555"/>
    <w:rsid w:val="00CC6685"/>
    <w:rsid w:val="00CC7207"/>
    <w:rsid w:val="00CD1352"/>
    <w:rsid w:val="00CD31B3"/>
    <w:rsid w:val="00CD4692"/>
    <w:rsid w:val="00CD5DBC"/>
    <w:rsid w:val="00CD7C75"/>
    <w:rsid w:val="00CF2594"/>
    <w:rsid w:val="00CF3A45"/>
    <w:rsid w:val="00CF4CC0"/>
    <w:rsid w:val="00CF576C"/>
    <w:rsid w:val="00CF6DBA"/>
    <w:rsid w:val="00D03A13"/>
    <w:rsid w:val="00D03D0A"/>
    <w:rsid w:val="00D044E2"/>
    <w:rsid w:val="00D04D0A"/>
    <w:rsid w:val="00D05CC7"/>
    <w:rsid w:val="00D0701C"/>
    <w:rsid w:val="00D16F89"/>
    <w:rsid w:val="00D16FF7"/>
    <w:rsid w:val="00D20669"/>
    <w:rsid w:val="00D220CC"/>
    <w:rsid w:val="00D23914"/>
    <w:rsid w:val="00D24648"/>
    <w:rsid w:val="00D25918"/>
    <w:rsid w:val="00D25BC0"/>
    <w:rsid w:val="00D35676"/>
    <w:rsid w:val="00D3627E"/>
    <w:rsid w:val="00D36DF6"/>
    <w:rsid w:val="00D36ED6"/>
    <w:rsid w:val="00D37429"/>
    <w:rsid w:val="00D42960"/>
    <w:rsid w:val="00D46135"/>
    <w:rsid w:val="00D463C2"/>
    <w:rsid w:val="00D47B94"/>
    <w:rsid w:val="00D57A3C"/>
    <w:rsid w:val="00D61E82"/>
    <w:rsid w:val="00D631CB"/>
    <w:rsid w:val="00D63BFC"/>
    <w:rsid w:val="00D64A5F"/>
    <w:rsid w:val="00D65102"/>
    <w:rsid w:val="00D6709E"/>
    <w:rsid w:val="00D67842"/>
    <w:rsid w:val="00D776FA"/>
    <w:rsid w:val="00D8123C"/>
    <w:rsid w:val="00D81C74"/>
    <w:rsid w:val="00D8237C"/>
    <w:rsid w:val="00D87F35"/>
    <w:rsid w:val="00D91133"/>
    <w:rsid w:val="00D9193A"/>
    <w:rsid w:val="00D921F1"/>
    <w:rsid w:val="00D92CFB"/>
    <w:rsid w:val="00DA1076"/>
    <w:rsid w:val="00DA1CDF"/>
    <w:rsid w:val="00DA20EC"/>
    <w:rsid w:val="00DA3D85"/>
    <w:rsid w:val="00DA5742"/>
    <w:rsid w:val="00DB13F3"/>
    <w:rsid w:val="00DB63FF"/>
    <w:rsid w:val="00DC0E6E"/>
    <w:rsid w:val="00DC3124"/>
    <w:rsid w:val="00DC32AF"/>
    <w:rsid w:val="00DC4030"/>
    <w:rsid w:val="00DC568F"/>
    <w:rsid w:val="00DD3A41"/>
    <w:rsid w:val="00DD5E4A"/>
    <w:rsid w:val="00DD7CE4"/>
    <w:rsid w:val="00DE43EA"/>
    <w:rsid w:val="00DE719C"/>
    <w:rsid w:val="00DF237C"/>
    <w:rsid w:val="00DF26F5"/>
    <w:rsid w:val="00DF42D8"/>
    <w:rsid w:val="00DF65DB"/>
    <w:rsid w:val="00E03FF8"/>
    <w:rsid w:val="00E12E90"/>
    <w:rsid w:val="00E16277"/>
    <w:rsid w:val="00E16549"/>
    <w:rsid w:val="00E21389"/>
    <w:rsid w:val="00E25A1A"/>
    <w:rsid w:val="00E2706D"/>
    <w:rsid w:val="00E31FFB"/>
    <w:rsid w:val="00E33FB1"/>
    <w:rsid w:val="00E35932"/>
    <w:rsid w:val="00E35E80"/>
    <w:rsid w:val="00E36362"/>
    <w:rsid w:val="00E37E0B"/>
    <w:rsid w:val="00E44864"/>
    <w:rsid w:val="00E519D0"/>
    <w:rsid w:val="00E54A51"/>
    <w:rsid w:val="00E561AD"/>
    <w:rsid w:val="00E60DBB"/>
    <w:rsid w:val="00E615FB"/>
    <w:rsid w:val="00E63B1A"/>
    <w:rsid w:val="00E65788"/>
    <w:rsid w:val="00E71372"/>
    <w:rsid w:val="00E745B9"/>
    <w:rsid w:val="00E7533C"/>
    <w:rsid w:val="00E75D17"/>
    <w:rsid w:val="00E7659A"/>
    <w:rsid w:val="00E80035"/>
    <w:rsid w:val="00E8062B"/>
    <w:rsid w:val="00E80E90"/>
    <w:rsid w:val="00E81794"/>
    <w:rsid w:val="00E8472F"/>
    <w:rsid w:val="00E86552"/>
    <w:rsid w:val="00E873E7"/>
    <w:rsid w:val="00E87841"/>
    <w:rsid w:val="00E936F4"/>
    <w:rsid w:val="00E94C34"/>
    <w:rsid w:val="00E9654D"/>
    <w:rsid w:val="00E966AD"/>
    <w:rsid w:val="00EA20E3"/>
    <w:rsid w:val="00EA2BFE"/>
    <w:rsid w:val="00EA7C5E"/>
    <w:rsid w:val="00EB1F5B"/>
    <w:rsid w:val="00EC0476"/>
    <w:rsid w:val="00EC0B25"/>
    <w:rsid w:val="00EC40C8"/>
    <w:rsid w:val="00EC4F40"/>
    <w:rsid w:val="00EC5995"/>
    <w:rsid w:val="00EC7261"/>
    <w:rsid w:val="00EC798C"/>
    <w:rsid w:val="00EC7A16"/>
    <w:rsid w:val="00ED0B30"/>
    <w:rsid w:val="00ED3E16"/>
    <w:rsid w:val="00ED5FFB"/>
    <w:rsid w:val="00ED632E"/>
    <w:rsid w:val="00ED6386"/>
    <w:rsid w:val="00ED67DD"/>
    <w:rsid w:val="00EE31D4"/>
    <w:rsid w:val="00EE3D90"/>
    <w:rsid w:val="00EF13F3"/>
    <w:rsid w:val="00EF2364"/>
    <w:rsid w:val="00EF261D"/>
    <w:rsid w:val="00F000E3"/>
    <w:rsid w:val="00F01015"/>
    <w:rsid w:val="00F017D9"/>
    <w:rsid w:val="00F052AA"/>
    <w:rsid w:val="00F34BD3"/>
    <w:rsid w:val="00F37B32"/>
    <w:rsid w:val="00F40516"/>
    <w:rsid w:val="00F4072C"/>
    <w:rsid w:val="00F43B92"/>
    <w:rsid w:val="00F46F38"/>
    <w:rsid w:val="00F4796C"/>
    <w:rsid w:val="00F53020"/>
    <w:rsid w:val="00F53450"/>
    <w:rsid w:val="00F56C79"/>
    <w:rsid w:val="00F601E7"/>
    <w:rsid w:val="00F65139"/>
    <w:rsid w:val="00F65D85"/>
    <w:rsid w:val="00F66BBB"/>
    <w:rsid w:val="00F6787C"/>
    <w:rsid w:val="00F80181"/>
    <w:rsid w:val="00F84904"/>
    <w:rsid w:val="00F85A78"/>
    <w:rsid w:val="00F86534"/>
    <w:rsid w:val="00F87CB4"/>
    <w:rsid w:val="00F9023E"/>
    <w:rsid w:val="00F920C1"/>
    <w:rsid w:val="00F9305C"/>
    <w:rsid w:val="00F94530"/>
    <w:rsid w:val="00F94858"/>
    <w:rsid w:val="00FA14FD"/>
    <w:rsid w:val="00FA48A3"/>
    <w:rsid w:val="00FA4B5B"/>
    <w:rsid w:val="00FB2565"/>
    <w:rsid w:val="00FB784C"/>
    <w:rsid w:val="00FC192D"/>
    <w:rsid w:val="00FC6716"/>
    <w:rsid w:val="00FC6A79"/>
    <w:rsid w:val="00FC7654"/>
    <w:rsid w:val="00FC768F"/>
    <w:rsid w:val="00FD4BEE"/>
    <w:rsid w:val="00FD65C3"/>
    <w:rsid w:val="00FD752A"/>
    <w:rsid w:val="00FE10D4"/>
    <w:rsid w:val="00FF2172"/>
    <w:rsid w:val="00FF2B15"/>
    <w:rsid w:val="00FF3984"/>
    <w:rsid w:val="00FF3F19"/>
    <w:rsid w:val="00FF5FBA"/>
    <w:rsid w:val="00FF7128"/>
    <w:rsid w:val="034009D9"/>
    <w:rsid w:val="04DE9646"/>
    <w:rsid w:val="04FB639B"/>
    <w:rsid w:val="066C5D6C"/>
    <w:rsid w:val="06AFAE8C"/>
    <w:rsid w:val="0744F4E6"/>
    <w:rsid w:val="07E43406"/>
    <w:rsid w:val="09498BD6"/>
    <w:rsid w:val="09A80749"/>
    <w:rsid w:val="0A0E25AF"/>
    <w:rsid w:val="0A17CF5C"/>
    <w:rsid w:val="0A991818"/>
    <w:rsid w:val="0AF3016A"/>
    <w:rsid w:val="0BE530C6"/>
    <w:rsid w:val="0CCEA436"/>
    <w:rsid w:val="0D7A0B79"/>
    <w:rsid w:val="0E0657B5"/>
    <w:rsid w:val="0EAC503F"/>
    <w:rsid w:val="0EC925D3"/>
    <w:rsid w:val="0F791739"/>
    <w:rsid w:val="10C41F05"/>
    <w:rsid w:val="1209FEB6"/>
    <w:rsid w:val="1459CDFB"/>
    <w:rsid w:val="149C72F6"/>
    <w:rsid w:val="14E7ACAE"/>
    <w:rsid w:val="154C487F"/>
    <w:rsid w:val="1693DD2C"/>
    <w:rsid w:val="1774B925"/>
    <w:rsid w:val="198A1532"/>
    <w:rsid w:val="1B7ACC1C"/>
    <w:rsid w:val="1C0F9EAB"/>
    <w:rsid w:val="1C445C4E"/>
    <w:rsid w:val="1CD4841C"/>
    <w:rsid w:val="1D27DC13"/>
    <w:rsid w:val="1DB6CE73"/>
    <w:rsid w:val="1FB58D22"/>
    <w:rsid w:val="20AE5470"/>
    <w:rsid w:val="2139E295"/>
    <w:rsid w:val="21E7AAB0"/>
    <w:rsid w:val="2257C5CE"/>
    <w:rsid w:val="22D7F027"/>
    <w:rsid w:val="236FBC0F"/>
    <w:rsid w:val="279CBD00"/>
    <w:rsid w:val="27B9EA99"/>
    <w:rsid w:val="28DEC582"/>
    <w:rsid w:val="29279CE9"/>
    <w:rsid w:val="2A944C2A"/>
    <w:rsid w:val="2BBE8024"/>
    <w:rsid w:val="2BEDD710"/>
    <w:rsid w:val="2C30447E"/>
    <w:rsid w:val="2CB4CD61"/>
    <w:rsid w:val="2E0452B6"/>
    <w:rsid w:val="30FB61B5"/>
    <w:rsid w:val="314A6457"/>
    <w:rsid w:val="3210F62E"/>
    <w:rsid w:val="326BC3B5"/>
    <w:rsid w:val="34EB5885"/>
    <w:rsid w:val="35CB31E7"/>
    <w:rsid w:val="36B42C76"/>
    <w:rsid w:val="36DD0030"/>
    <w:rsid w:val="37C384C8"/>
    <w:rsid w:val="38494476"/>
    <w:rsid w:val="387FDF5F"/>
    <w:rsid w:val="3935D31C"/>
    <w:rsid w:val="3B7EA34E"/>
    <w:rsid w:val="3DFB9E83"/>
    <w:rsid w:val="3E046D17"/>
    <w:rsid w:val="418D4471"/>
    <w:rsid w:val="421FCD1F"/>
    <w:rsid w:val="422BC308"/>
    <w:rsid w:val="422FB4EF"/>
    <w:rsid w:val="4232820E"/>
    <w:rsid w:val="4263ACAC"/>
    <w:rsid w:val="42A79C88"/>
    <w:rsid w:val="4305D77F"/>
    <w:rsid w:val="433C2A7D"/>
    <w:rsid w:val="44ACE42E"/>
    <w:rsid w:val="44BE641F"/>
    <w:rsid w:val="44BEDD1C"/>
    <w:rsid w:val="45F5F51F"/>
    <w:rsid w:val="4646C581"/>
    <w:rsid w:val="46FCBD6E"/>
    <w:rsid w:val="489B6DF2"/>
    <w:rsid w:val="4C5EE2C2"/>
    <w:rsid w:val="4C7B1158"/>
    <w:rsid w:val="4D4F840C"/>
    <w:rsid w:val="4DAE36AE"/>
    <w:rsid w:val="4F6154F1"/>
    <w:rsid w:val="512EBA78"/>
    <w:rsid w:val="518A9EAC"/>
    <w:rsid w:val="52F26383"/>
    <w:rsid w:val="537260A9"/>
    <w:rsid w:val="5571CE9E"/>
    <w:rsid w:val="5791F087"/>
    <w:rsid w:val="58BBD877"/>
    <w:rsid w:val="5C3B8D6E"/>
    <w:rsid w:val="62B3A8E7"/>
    <w:rsid w:val="64C029AD"/>
    <w:rsid w:val="65154C37"/>
    <w:rsid w:val="653079C8"/>
    <w:rsid w:val="65538E0B"/>
    <w:rsid w:val="68D63708"/>
    <w:rsid w:val="693D39E9"/>
    <w:rsid w:val="6AD84D50"/>
    <w:rsid w:val="6B3A86CD"/>
    <w:rsid w:val="6B9A7353"/>
    <w:rsid w:val="6C6D9704"/>
    <w:rsid w:val="6CC85997"/>
    <w:rsid w:val="6D2443AC"/>
    <w:rsid w:val="6F08B377"/>
    <w:rsid w:val="6F17F964"/>
    <w:rsid w:val="7067D691"/>
    <w:rsid w:val="7084FAFD"/>
    <w:rsid w:val="718CAE6C"/>
    <w:rsid w:val="727EAE4B"/>
    <w:rsid w:val="72834EC8"/>
    <w:rsid w:val="73732976"/>
    <w:rsid w:val="73B97AB0"/>
    <w:rsid w:val="73FC5035"/>
    <w:rsid w:val="745F5184"/>
    <w:rsid w:val="74ADD264"/>
    <w:rsid w:val="750D8088"/>
    <w:rsid w:val="7A1D3DC9"/>
    <w:rsid w:val="7ACA5464"/>
    <w:rsid w:val="7ADDB7D6"/>
    <w:rsid w:val="7B53EEAE"/>
    <w:rsid w:val="7CE1DADE"/>
    <w:rsid w:val="7FC8DC7D"/>
    <w:rsid w:val="7FCC64A5"/>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oNotEmbedSmartTags/>
  <w:decimalSymbol w:val="."/>
  <w:listSeparator w:val=","/>
  <w14:docId w14:val="6294102A"/>
  <w15:docId w15:val="{D01B470D-FC1D-4540-8DE3-33C2935CAC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宋体" w:hAnsi="Times New Roman" w:cs="Times New Roman"/>
        <w:lang w:val="en-CA" w:eastAsia="en-CA"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72AD5"/>
    <w:pPr>
      <w:adjustRightInd w:val="0"/>
      <w:snapToGrid w:val="0"/>
    </w:pPr>
    <w:rPr>
      <w:rFonts w:ascii="Calibri" w:eastAsiaTheme="minorHAnsi" w:hAnsi="Calibri"/>
      <w:sz w:val="22"/>
      <w:szCs w:val="22"/>
    </w:rPr>
  </w:style>
  <w:style w:type="paragraph" w:styleId="Heading1">
    <w:name w:val="heading 1"/>
    <w:next w:val="BodyText"/>
    <w:link w:val="Heading1Char"/>
    <w:qFormat/>
    <w:rsid w:val="00172AD5"/>
    <w:pPr>
      <w:keepNext/>
      <w:pageBreakBefore/>
      <w:numPr>
        <w:numId w:val="3"/>
      </w:numPr>
      <w:spacing w:after="120"/>
      <w:outlineLvl w:val="0"/>
    </w:pPr>
    <w:rPr>
      <w:rFonts w:ascii="Calibri" w:eastAsiaTheme="minorHAnsi" w:hAnsi="Calibri" w:cs="Arial"/>
      <w:b/>
      <w:bCs/>
      <w:sz w:val="36"/>
      <w:szCs w:val="22"/>
    </w:rPr>
  </w:style>
  <w:style w:type="paragraph" w:styleId="Heading2">
    <w:name w:val="heading 2"/>
    <w:basedOn w:val="BodyText"/>
    <w:next w:val="BodyText"/>
    <w:link w:val="Heading2Char"/>
    <w:qFormat/>
    <w:rsid w:val="00172AD5"/>
    <w:pPr>
      <w:keepNext/>
      <w:numPr>
        <w:ilvl w:val="1"/>
        <w:numId w:val="3"/>
      </w:numPr>
      <w:spacing w:before="240" w:after="120"/>
      <w:outlineLvl w:val="1"/>
    </w:pPr>
    <w:rPr>
      <w:rFonts w:cs="Arial"/>
      <w:b/>
      <w:bCs/>
      <w:iCs/>
      <w:sz w:val="30"/>
      <w:szCs w:val="28"/>
    </w:rPr>
  </w:style>
  <w:style w:type="paragraph" w:styleId="Heading3">
    <w:name w:val="heading 3"/>
    <w:basedOn w:val="Normal"/>
    <w:next w:val="BodyText"/>
    <w:link w:val="Heading3Char"/>
    <w:qFormat/>
    <w:rsid w:val="00172AD5"/>
    <w:pPr>
      <w:keepNext/>
      <w:spacing w:before="240" w:after="120"/>
      <w:outlineLvl w:val="2"/>
    </w:pPr>
    <w:rPr>
      <w:rFonts w:cs="Arial"/>
      <w:b/>
      <w:bCs/>
      <w:sz w:val="26"/>
      <w:szCs w:val="26"/>
    </w:rPr>
  </w:style>
  <w:style w:type="paragraph" w:styleId="Heading4">
    <w:name w:val="heading 4"/>
    <w:basedOn w:val="Normal"/>
    <w:next w:val="BodyText"/>
    <w:link w:val="Heading4Char"/>
    <w:qFormat/>
    <w:rsid w:val="00172AD5"/>
    <w:pPr>
      <w:keepNext/>
      <w:numPr>
        <w:ilvl w:val="3"/>
        <w:numId w:val="3"/>
      </w:numPr>
      <w:spacing w:before="240" w:after="120"/>
      <w:outlineLvl w:val="3"/>
    </w:pPr>
    <w:rPr>
      <w:b/>
      <w:bCs/>
      <w:szCs w:val="28"/>
    </w:rPr>
  </w:style>
  <w:style w:type="paragraph" w:styleId="Heading5">
    <w:name w:val="heading 5"/>
    <w:basedOn w:val="Normal"/>
    <w:next w:val="Normal"/>
    <w:link w:val="Heading5Char"/>
    <w:unhideWhenUsed/>
    <w:qFormat/>
    <w:rsid w:val="00172AD5"/>
    <w:pPr>
      <w:spacing w:before="240" w:after="60"/>
      <w:outlineLvl w:val="4"/>
    </w:pPr>
    <w:rPr>
      <w:b/>
      <w:bCs/>
      <w:i/>
      <w:iCs/>
      <w:sz w:val="26"/>
      <w:szCs w:val="26"/>
    </w:rPr>
  </w:style>
  <w:style w:type="paragraph" w:styleId="Heading6">
    <w:name w:val="heading 6"/>
    <w:basedOn w:val="Normal"/>
    <w:next w:val="Normal"/>
    <w:link w:val="Heading6Char"/>
    <w:unhideWhenUsed/>
    <w:qFormat/>
    <w:rsid w:val="00172AD5"/>
    <w:pPr>
      <w:spacing w:before="240" w:after="60"/>
      <w:outlineLvl w:val="5"/>
    </w:pPr>
    <w:rPr>
      <w:rFonts w:ascii="Times New Roman" w:hAnsi="Times New Roman"/>
      <w:b/>
      <w:bCs/>
    </w:rPr>
  </w:style>
  <w:style w:type="paragraph" w:styleId="Heading7">
    <w:name w:val="heading 7"/>
    <w:basedOn w:val="Normal"/>
    <w:next w:val="Normal"/>
    <w:link w:val="Heading7Char"/>
    <w:unhideWhenUsed/>
    <w:qFormat/>
    <w:rsid w:val="00172AD5"/>
    <w:pPr>
      <w:spacing w:before="240" w:after="60"/>
      <w:outlineLvl w:val="6"/>
    </w:pPr>
    <w:rPr>
      <w:rFonts w:ascii="Times New Roman" w:hAnsi="Times New Roman"/>
      <w:sz w:val="24"/>
    </w:rPr>
  </w:style>
  <w:style w:type="paragraph" w:styleId="Heading8">
    <w:name w:val="heading 8"/>
    <w:basedOn w:val="Normal"/>
    <w:next w:val="Normal"/>
    <w:link w:val="Heading8Char"/>
    <w:unhideWhenUsed/>
    <w:qFormat/>
    <w:rsid w:val="00172AD5"/>
    <w:pPr>
      <w:spacing w:before="240" w:after="60"/>
      <w:outlineLvl w:val="7"/>
    </w:pPr>
    <w:rPr>
      <w:rFonts w:ascii="Times New Roman" w:hAnsi="Times New Roman"/>
      <w:i/>
      <w:iCs/>
      <w:sz w:val="24"/>
    </w:rPr>
  </w:style>
  <w:style w:type="paragraph" w:styleId="Heading9">
    <w:name w:val="heading 9"/>
    <w:basedOn w:val="Normal"/>
    <w:next w:val="Normal"/>
    <w:link w:val="Heading9Char"/>
    <w:unhideWhenUsed/>
    <w:qFormat/>
    <w:rsid w:val="00172AD5"/>
    <w:pPr>
      <w:spacing w:before="240" w:after="60"/>
      <w:outlineLvl w:val="8"/>
    </w:pPr>
    <w:rPr>
      <w:rFonts w:cs="Ari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Heading">
    <w:name w:val="Table Heading"/>
    <w:basedOn w:val="TableText"/>
    <w:link w:val="TableHeadingChar"/>
    <w:rsid w:val="00172AD5"/>
    <w:pPr>
      <w:keepNext/>
      <w:overflowPunct w:val="0"/>
      <w:autoSpaceDE w:val="0"/>
      <w:autoSpaceDN w:val="0"/>
      <w:textAlignment w:val="baseline"/>
    </w:pPr>
    <w:rPr>
      <w:b/>
      <w:lang w:eastAsia="en-US"/>
    </w:rPr>
  </w:style>
  <w:style w:type="table" w:styleId="TableGrid">
    <w:name w:val="Table Grid"/>
    <w:aliases w:val="MR Table,ITSG Standard Table"/>
    <w:basedOn w:val="TableNormal"/>
    <w:uiPriority w:val="59"/>
    <w:rsid w:val="00172AD5"/>
    <w:pPr>
      <w:adjustRightInd w:val="0"/>
      <w:snapToGrid w:val="0"/>
    </w:pPr>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qFormat/>
    <w:rsid w:val="00172AD5"/>
    <w:pPr>
      <w:tabs>
        <w:tab w:val="left" w:pos="360"/>
        <w:tab w:val="right" w:leader="dot" w:pos="9350"/>
      </w:tabs>
      <w:spacing w:before="240"/>
    </w:pPr>
    <w:rPr>
      <w:rFonts w:asciiTheme="minorHAnsi" w:eastAsia="Times New Roman" w:hAnsiTheme="minorHAnsi"/>
      <w:b/>
      <w:bCs/>
      <w:caps/>
      <w:szCs w:val="20"/>
    </w:rPr>
  </w:style>
  <w:style w:type="paragraph" w:styleId="TOC2">
    <w:name w:val="toc 2"/>
    <w:basedOn w:val="Normal"/>
    <w:next w:val="Normal"/>
    <w:uiPriority w:val="39"/>
    <w:qFormat/>
    <w:rsid w:val="00172AD5"/>
    <w:pPr>
      <w:tabs>
        <w:tab w:val="left" w:pos="864"/>
        <w:tab w:val="right" w:leader="dot" w:pos="9350"/>
      </w:tabs>
      <w:spacing w:before="120"/>
      <w:ind w:left="216"/>
    </w:pPr>
    <w:rPr>
      <w:b/>
      <w:szCs w:val="20"/>
    </w:rPr>
  </w:style>
  <w:style w:type="paragraph" w:styleId="TOC3">
    <w:name w:val="toc 3"/>
    <w:basedOn w:val="Normal"/>
    <w:next w:val="Normal"/>
    <w:uiPriority w:val="39"/>
    <w:qFormat/>
    <w:rsid w:val="00172AD5"/>
    <w:pPr>
      <w:tabs>
        <w:tab w:val="left" w:pos="1368"/>
        <w:tab w:val="right" w:leader="dot" w:pos="9350"/>
      </w:tabs>
      <w:spacing w:before="120"/>
      <w:ind w:left="432"/>
    </w:pPr>
    <w:rPr>
      <w:iCs/>
      <w:sz w:val="20"/>
      <w:szCs w:val="20"/>
    </w:rPr>
  </w:style>
  <w:style w:type="paragraph" w:customStyle="1" w:styleId="TableHeadingCentred">
    <w:name w:val="Table Heading Centred"/>
    <w:basedOn w:val="Normal"/>
    <w:link w:val="TableHeadingCentredChar"/>
    <w:rsid w:val="00172AD5"/>
    <w:pPr>
      <w:keepNext/>
      <w:overflowPunct w:val="0"/>
      <w:autoSpaceDE w:val="0"/>
      <w:autoSpaceDN w:val="0"/>
      <w:spacing w:before="40" w:after="40"/>
      <w:jc w:val="center"/>
      <w:textAlignment w:val="baseline"/>
    </w:pPr>
    <w:rPr>
      <w:b/>
    </w:rPr>
  </w:style>
  <w:style w:type="paragraph" w:styleId="BodyText">
    <w:name w:val="Body Text"/>
    <w:link w:val="BodyTextChar"/>
    <w:qFormat/>
    <w:rsid w:val="00172AD5"/>
    <w:pPr>
      <w:spacing w:after="200" w:line="276" w:lineRule="auto"/>
      <w:jc w:val="both"/>
    </w:pPr>
    <w:rPr>
      <w:rFonts w:ascii="Calibri" w:hAnsi="Calibri"/>
      <w:sz w:val="22"/>
      <w:szCs w:val="24"/>
    </w:rPr>
  </w:style>
  <w:style w:type="paragraph" w:customStyle="1" w:styleId="ImportantText">
    <w:name w:val="Important Text"/>
    <w:basedOn w:val="Normal"/>
    <w:next w:val="BodyText"/>
    <w:rsid w:val="00172AD5"/>
    <w:pPr>
      <w:keepLines/>
      <w:pBdr>
        <w:top w:val="double" w:sz="4" w:space="4" w:color="333399"/>
        <w:left w:val="double" w:sz="4" w:space="4" w:color="333399"/>
        <w:bottom w:val="double" w:sz="4" w:space="4" w:color="333399"/>
        <w:right w:val="double" w:sz="4" w:space="4" w:color="333399"/>
      </w:pBdr>
      <w:spacing w:after="120"/>
      <w:ind w:left="130" w:right="130"/>
    </w:pPr>
    <w:rPr>
      <w:color w:val="333399"/>
    </w:rPr>
  </w:style>
  <w:style w:type="paragraph" w:styleId="Footer">
    <w:name w:val="footer"/>
    <w:basedOn w:val="BodyText"/>
    <w:link w:val="FooterChar"/>
    <w:rsid w:val="00172AD5"/>
    <w:pPr>
      <w:pBdr>
        <w:top w:val="single" w:sz="4" w:space="1" w:color="auto"/>
      </w:pBdr>
      <w:tabs>
        <w:tab w:val="center" w:pos="4680"/>
        <w:tab w:val="right" w:pos="9360"/>
      </w:tabs>
    </w:pPr>
    <w:rPr>
      <w:sz w:val="20"/>
    </w:rPr>
  </w:style>
  <w:style w:type="character" w:styleId="PageNumber">
    <w:name w:val="page number"/>
    <w:rsid w:val="00172AD5"/>
  </w:style>
  <w:style w:type="paragraph" w:customStyle="1" w:styleId="CoverTitle">
    <w:name w:val="Cover Title"/>
    <w:basedOn w:val="Normal"/>
    <w:rsid w:val="00172AD5"/>
    <w:pPr>
      <w:spacing w:before="240"/>
      <w:jc w:val="right"/>
    </w:pPr>
    <w:rPr>
      <w:rFonts w:cs="Arial"/>
      <w:b/>
      <w:color w:val="333399"/>
      <w:sz w:val="48"/>
      <w:szCs w:val="40"/>
    </w:rPr>
  </w:style>
  <w:style w:type="paragraph" w:customStyle="1" w:styleId="PrefaceHeading1">
    <w:name w:val="Preface Heading 1"/>
    <w:basedOn w:val="Heading1"/>
    <w:next w:val="BodyText"/>
    <w:rsid w:val="00172AD5"/>
    <w:pPr>
      <w:numPr>
        <w:numId w:val="0"/>
      </w:numPr>
    </w:pPr>
  </w:style>
  <w:style w:type="character" w:styleId="Hyperlink">
    <w:name w:val="Hyperlink"/>
    <w:uiPriority w:val="99"/>
    <w:rsid w:val="00172AD5"/>
    <w:rPr>
      <w:color w:val="0000FF"/>
      <w:u w:val="single"/>
    </w:rPr>
  </w:style>
  <w:style w:type="paragraph" w:customStyle="1" w:styleId="AppendixLevel1">
    <w:name w:val="Appendix Level1"/>
    <w:basedOn w:val="BodyText"/>
    <w:next w:val="BodyText"/>
    <w:qFormat/>
    <w:rsid w:val="002659F9"/>
    <w:pPr>
      <w:keepNext/>
      <w:pageBreakBefore/>
      <w:numPr>
        <w:numId w:val="5"/>
      </w:numPr>
      <w:spacing w:after="120"/>
      <w:outlineLvl w:val="0"/>
    </w:pPr>
    <w:rPr>
      <w:b/>
      <w:color w:val="333399"/>
      <w:sz w:val="36"/>
    </w:rPr>
  </w:style>
  <w:style w:type="paragraph" w:customStyle="1" w:styleId="AppendixLevel2">
    <w:name w:val="Appendix Level2"/>
    <w:basedOn w:val="AppendixLevel1"/>
    <w:next w:val="BodyText"/>
    <w:qFormat/>
    <w:rsid w:val="002659F9"/>
    <w:pPr>
      <w:keepLines/>
      <w:pageBreakBefore w:val="0"/>
      <w:numPr>
        <w:ilvl w:val="1"/>
      </w:numPr>
      <w:tabs>
        <w:tab w:val="clear" w:pos="1080"/>
        <w:tab w:val="num" w:pos="1260"/>
      </w:tabs>
      <w:spacing w:before="240"/>
      <w:ind w:left="1260"/>
      <w:outlineLvl w:val="1"/>
    </w:pPr>
    <w:rPr>
      <w:color w:val="auto"/>
      <w:sz w:val="30"/>
    </w:rPr>
  </w:style>
  <w:style w:type="paragraph" w:customStyle="1" w:styleId="AppendixLevel3">
    <w:name w:val="Appendix Level3"/>
    <w:basedOn w:val="AppendixLevel2"/>
    <w:next w:val="BodyText"/>
    <w:qFormat/>
    <w:rsid w:val="00172AD5"/>
    <w:pPr>
      <w:numPr>
        <w:ilvl w:val="2"/>
      </w:numPr>
      <w:outlineLvl w:val="2"/>
    </w:pPr>
    <w:rPr>
      <w:sz w:val="26"/>
    </w:rPr>
  </w:style>
  <w:style w:type="paragraph" w:styleId="Header">
    <w:name w:val="header"/>
    <w:basedOn w:val="BodyText"/>
    <w:link w:val="HeaderChar"/>
    <w:rsid w:val="00172AD5"/>
    <w:pPr>
      <w:pBdr>
        <w:bottom w:val="single" w:sz="4" w:space="1" w:color="auto"/>
      </w:pBdr>
      <w:tabs>
        <w:tab w:val="center" w:pos="4680"/>
        <w:tab w:val="right" w:pos="9360"/>
      </w:tabs>
    </w:pPr>
    <w:rPr>
      <w:sz w:val="20"/>
    </w:rPr>
  </w:style>
  <w:style w:type="paragraph" w:styleId="PlainText">
    <w:name w:val="Plain Text"/>
    <w:basedOn w:val="Normal"/>
    <w:link w:val="PlainTextChar"/>
    <w:rsid w:val="00172AD5"/>
    <w:rPr>
      <w:rFonts w:ascii="Courier New" w:hAnsi="Courier New" w:cs="Courier New"/>
      <w:sz w:val="20"/>
      <w:szCs w:val="20"/>
    </w:rPr>
  </w:style>
  <w:style w:type="paragraph" w:styleId="ListBullet3">
    <w:name w:val="List Bullet 3"/>
    <w:basedOn w:val="Normal"/>
    <w:rsid w:val="00172AD5"/>
    <w:pPr>
      <w:numPr>
        <w:numId w:val="8"/>
      </w:numPr>
      <w:spacing w:after="120"/>
    </w:pPr>
  </w:style>
  <w:style w:type="paragraph" w:styleId="BodyText2">
    <w:name w:val="Body Text 2"/>
    <w:basedOn w:val="Normal"/>
    <w:link w:val="BodyText2Char"/>
    <w:unhideWhenUsed/>
    <w:rsid w:val="00172AD5"/>
    <w:pPr>
      <w:spacing w:after="120" w:line="480" w:lineRule="auto"/>
    </w:pPr>
  </w:style>
  <w:style w:type="character" w:styleId="FootnoteReference">
    <w:name w:val="footnote reference"/>
    <w:uiPriority w:val="99"/>
    <w:rsid w:val="00172AD5"/>
    <w:rPr>
      <w:vertAlign w:val="superscript"/>
    </w:rPr>
  </w:style>
  <w:style w:type="paragraph" w:customStyle="1" w:styleId="TableTextCentred">
    <w:name w:val="Table Text Centred"/>
    <w:basedOn w:val="TableText"/>
    <w:rsid w:val="00172AD5"/>
    <w:pPr>
      <w:widowControl w:val="0"/>
      <w:jc w:val="center"/>
    </w:pPr>
    <w:rPr>
      <w:rFonts w:eastAsia="Times New Roman"/>
      <w:snapToGrid w:val="0"/>
      <w:lang w:eastAsia="en-US"/>
    </w:rPr>
  </w:style>
  <w:style w:type="paragraph" w:styleId="ListBullet">
    <w:name w:val="List Bullet"/>
    <w:basedOn w:val="BodyText"/>
    <w:link w:val="ListBulletChar"/>
    <w:rsid w:val="00172AD5"/>
    <w:pPr>
      <w:numPr>
        <w:numId w:val="20"/>
      </w:numPr>
      <w:spacing w:after="120"/>
    </w:pPr>
    <w:rPr>
      <w:rFonts w:eastAsiaTheme="minorHAnsi"/>
    </w:rPr>
  </w:style>
  <w:style w:type="paragraph" w:styleId="ListBullet2">
    <w:name w:val="List Bullet 2"/>
    <w:basedOn w:val="Normal"/>
    <w:link w:val="ListBullet2Char"/>
    <w:rsid w:val="00172AD5"/>
    <w:pPr>
      <w:numPr>
        <w:numId w:val="7"/>
      </w:numPr>
      <w:spacing w:after="120"/>
    </w:pPr>
  </w:style>
  <w:style w:type="paragraph" w:styleId="TOC4">
    <w:name w:val="toc 4"/>
    <w:basedOn w:val="TOC3"/>
    <w:next w:val="TOC3"/>
    <w:uiPriority w:val="39"/>
    <w:unhideWhenUsed/>
    <w:rsid w:val="00172AD5"/>
    <w:pPr>
      <w:tabs>
        <w:tab w:val="clear" w:pos="1368"/>
        <w:tab w:val="left" w:pos="1656"/>
      </w:tabs>
      <w:ind w:left="662"/>
    </w:pPr>
    <w:rPr>
      <w:szCs w:val="18"/>
    </w:rPr>
  </w:style>
  <w:style w:type="paragraph" w:styleId="TOC5">
    <w:name w:val="toc 5"/>
    <w:basedOn w:val="Normal"/>
    <w:next w:val="Normal"/>
    <w:autoRedefine/>
    <w:uiPriority w:val="39"/>
    <w:unhideWhenUsed/>
    <w:rsid w:val="00172AD5"/>
    <w:pPr>
      <w:ind w:left="880"/>
    </w:pPr>
    <w:rPr>
      <w:rFonts w:ascii="Times New Roman" w:hAnsi="Times New Roman"/>
      <w:sz w:val="18"/>
      <w:szCs w:val="18"/>
    </w:rPr>
  </w:style>
  <w:style w:type="paragraph" w:styleId="TOC6">
    <w:name w:val="toc 6"/>
    <w:basedOn w:val="Normal"/>
    <w:next w:val="Normal"/>
    <w:autoRedefine/>
    <w:uiPriority w:val="39"/>
    <w:unhideWhenUsed/>
    <w:rsid w:val="00172AD5"/>
    <w:pPr>
      <w:ind w:left="1100"/>
    </w:pPr>
    <w:rPr>
      <w:rFonts w:ascii="Times New Roman" w:hAnsi="Times New Roman"/>
      <w:sz w:val="18"/>
      <w:szCs w:val="18"/>
    </w:rPr>
  </w:style>
  <w:style w:type="paragraph" w:styleId="TOC7">
    <w:name w:val="toc 7"/>
    <w:basedOn w:val="Normal"/>
    <w:next w:val="Normal"/>
    <w:autoRedefine/>
    <w:uiPriority w:val="39"/>
    <w:unhideWhenUsed/>
    <w:rsid w:val="00172AD5"/>
    <w:pPr>
      <w:ind w:left="1320"/>
    </w:pPr>
    <w:rPr>
      <w:rFonts w:ascii="Times New Roman" w:hAnsi="Times New Roman"/>
      <w:sz w:val="18"/>
      <w:szCs w:val="18"/>
    </w:rPr>
  </w:style>
  <w:style w:type="paragraph" w:styleId="TOC8">
    <w:name w:val="toc 8"/>
    <w:basedOn w:val="Normal"/>
    <w:next w:val="Normal"/>
    <w:autoRedefine/>
    <w:uiPriority w:val="39"/>
    <w:unhideWhenUsed/>
    <w:rsid w:val="00172AD5"/>
    <w:pPr>
      <w:ind w:left="1540"/>
    </w:pPr>
    <w:rPr>
      <w:rFonts w:ascii="Times New Roman" w:hAnsi="Times New Roman"/>
      <w:sz w:val="18"/>
      <w:szCs w:val="18"/>
    </w:rPr>
  </w:style>
  <w:style w:type="paragraph" w:styleId="TOC9">
    <w:name w:val="toc 9"/>
    <w:basedOn w:val="Normal"/>
    <w:next w:val="Normal"/>
    <w:autoRedefine/>
    <w:uiPriority w:val="39"/>
    <w:unhideWhenUsed/>
    <w:rsid w:val="00172AD5"/>
    <w:pPr>
      <w:ind w:left="1760"/>
    </w:pPr>
    <w:rPr>
      <w:rFonts w:ascii="Times New Roman" w:hAnsi="Times New Roman"/>
      <w:sz w:val="18"/>
      <w:szCs w:val="18"/>
    </w:rPr>
  </w:style>
  <w:style w:type="paragraph" w:customStyle="1" w:styleId="TableText">
    <w:name w:val="Table Text"/>
    <w:basedOn w:val="BodyText"/>
    <w:link w:val="TableTextChar"/>
    <w:qFormat/>
    <w:rsid w:val="00172AD5"/>
    <w:pPr>
      <w:spacing w:before="40" w:after="40"/>
      <w:jc w:val="left"/>
    </w:pPr>
    <w:rPr>
      <w:rFonts w:eastAsiaTheme="minorHAnsi" w:cs="Arial"/>
    </w:rPr>
  </w:style>
  <w:style w:type="paragraph" w:styleId="ListContinue">
    <w:name w:val="List Continue"/>
    <w:basedOn w:val="Normal"/>
    <w:link w:val="ListContinueChar"/>
    <w:rsid w:val="00172AD5"/>
    <w:pPr>
      <w:spacing w:after="120"/>
      <w:ind w:left="360"/>
    </w:pPr>
  </w:style>
  <w:style w:type="paragraph" w:customStyle="1" w:styleId="TableBullet">
    <w:name w:val="Table Bullet"/>
    <w:basedOn w:val="TableText"/>
    <w:link w:val="TableBulletChar"/>
    <w:rsid w:val="00172AD5"/>
    <w:pPr>
      <w:numPr>
        <w:numId w:val="19"/>
      </w:numPr>
    </w:pPr>
  </w:style>
  <w:style w:type="character" w:styleId="CommentReference">
    <w:name w:val="annotation reference"/>
    <w:uiPriority w:val="99"/>
    <w:rsid w:val="00172AD5"/>
    <w:rPr>
      <w:sz w:val="16"/>
      <w:szCs w:val="16"/>
    </w:rPr>
  </w:style>
  <w:style w:type="paragraph" w:styleId="CommentText">
    <w:name w:val="annotation text"/>
    <w:basedOn w:val="Normal"/>
    <w:link w:val="CommentTextChar"/>
    <w:uiPriority w:val="99"/>
    <w:rsid w:val="00172AD5"/>
    <w:rPr>
      <w:sz w:val="20"/>
      <w:szCs w:val="20"/>
    </w:rPr>
  </w:style>
  <w:style w:type="paragraph" w:styleId="CommentSubject">
    <w:name w:val="annotation subject"/>
    <w:basedOn w:val="CommentText"/>
    <w:next w:val="CommentText"/>
    <w:link w:val="CommentSubjectChar"/>
    <w:rsid w:val="00172AD5"/>
    <w:rPr>
      <w:b/>
      <w:bCs/>
    </w:rPr>
  </w:style>
  <w:style w:type="character" w:styleId="EndnoteReference">
    <w:name w:val="endnote reference"/>
    <w:unhideWhenUsed/>
    <w:rsid w:val="00172AD5"/>
    <w:rPr>
      <w:vertAlign w:val="superscript"/>
    </w:rPr>
  </w:style>
  <w:style w:type="paragraph" w:customStyle="1" w:styleId="TableBullet2">
    <w:name w:val="Table Bullet 2"/>
    <w:basedOn w:val="TableBullet"/>
    <w:rsid w:val="00172AD5"/>
    <w:pPr>
      <w:numPr>
        <w:numId w:val="4"/>
      </w:numPr>
    </w:pPr>
  </w:style>
  <w:style w:type="paragraph" w:styleId="DocumentMap">
    <w:name w:val="Document Map"/>
    <w:basedOn w:val="Normal"/>
    <w:link w:val="DocumentMapChar"/>
    <w:unhideWhenUsed/>
    <w:rsid w:val="00172AD5"/>
    <w:pPr>
      <w:shd w:val="clear" w:color="auto" w:fill="000080"/>
    </w:pPr>
    <w:rPr>
      <w:rFonts w:ascii="Verdana" w:hAnsi="Verdana" w:cs="Tahoma"/>
      <w:sz w:val="16"/>
      <w:szCs w:val="20"/>
    </w:rPr>
  </w:style>
  <w:style w:type="paragraph" w:styleId="EndnoteText">
    <w:name w:val="endnote text"/>
    <w:basedOn w:val="Normal"/>
    <w:link w:val="EndnoteTextChar"/>
    <w:unhideWhenUsed/>
    <w:rsid w:val="00172AD5"/>
    <w:rPr>
      <w:sz w:val="20"/>
      <w:szCs w:val="20"/>
    </w:rPr>
  </w:style>
  <w:style w:type="paragraph" w:styleId="Index1">
    <w:name w:val="index 1"/>
    <w:basedOn w:val="Normal"/>
    <w:next w:val="Normal"/>
    <w:autoRedefine/>
    <w:rsid w:val="00172AD5"/>
    <w:pPr>
      <w:ind w:left="220" w:hanging="220"/>
    </w:pPr>
  </w:style>
  <w:style w:type="paragraph" w:styleId="Index2">
    <w:name w:val="index 2"/>
    <w:basedOn w:val="Normal"/>
    <w:next w:val="Normal"/>
    <w:autoRedefine/>
    <w:rsid w:val="00172AD5"/>
    <w:pPr>
      <w:ind w:left="440" w:hanging="220"/>
    </w:pPr>
  </w:style>
  <w:style w:type="paragraph" w:styleId="Index3">
    <w:name w:val="index 3"/>
    <w:basedOn w:val="Normal"/>
    <w:next w:val="Normal"/>
    <w:autoRedefine/>
    <w:rsid w:val="00172AD5"/>
    <w:pPr>
      <w:ind w:left="660" w:hanging="220"/>
    </w:pPr>
  </w:style>
  <w:style w:type="paragraph" w:styleId="Index4">
    <w:name w:val="index 4"/>
    <w:basedOn w:val="Normal"/>
    <w:next w:val="Normal"/>
    <w:autoRedefine/>
    <w:rsid w:val="00172AD5"/>
    <w:pPr>
      <w:ind w:left="880" w:hanging="220"/>
    </w:pPr>
  </w:style>
  <w:style w:type="paragraph" w:styleId="Index5">
    <w:name w:val="index 5"/>
    <w:basedOn w:val="Normal"/>
    <w:next w:val="Normal"/>
    <w:autoRedefine/>
    <w:rsid w:val="00172AD5"/>
    <w:pPr>
      <w:ind w:left="1100" w:hanging="220"/>
    </w:pPr>
  </w:style>
  <w:style w:type="paragraph" w:styleId="Index6">
    <w:name w:val="index 6"/>
    <w:basedOn w:val="Normal"/>
    <w:next w:val="Normal"/>
    <w:autoRedefine/>
    <w:rsid w:val="00172AD5"/>
    <w:pPr>
      <w:ind w:left="1320" w:hanging="220"/>
    </w:pPr>
  </w:style>
  <w:style w:type="paragraph" w:styleId="Index7">
    <w:name w:val="index 7"/>
    <w:basedOn w:val="Normal"/>
    <w:next w:val="Normal"/>
    <w:autoRedefine/>
    <w:rsid w:val="00172AD5"/>
    <w:pPr>
      <w:ind w:left="1540" w:hanging="220"/>
    </w:pPr>
  </w:style>
  <w:style w:type="paragraph" w:styleId="Index8">
    <w:name w:val="index 8"/>
    <w:basedOn w:val="Normal"/>
    <w:next w:val="Normal"/>
    <w:autoRedefine/>
    <w:rsid w:val="00172AD5"/>
    <w:pPr>
      <w:ind w:left="1760" w:hanging="220"/>
    </w:pPr>
  </w:style>
  <w:style w:type="paragraph" w:styleId="Index9">
    <w:name w:val="index 9"/>
    <w:basedOn w:val="Normal"/>
    <w:next w:val="Normal"/>
    <w:autoRedefine/>
    <w:rsid w:val="00172AD5"/>
    <w:pPr>
      <w:ind w:left="1980" w:hanging="220"/>
    </w:pPr>
  </w:style>
  <w:style w:type="paragraph" w:styleId="IndexHeading">
    <w:name w:val="index heading"/>
    <w:basedOn w:val="Normal"/>
    <w:next w:val="Index1"/>
    <w:rsid w:val="00172AD5"/>
    <w:rPr>
      <w:rFonts w:cs="Arial"/>
      <w:b/>
      <w:bCs/>
    </w:rPr>
  </w:style>
  <w:style w:type="paragraph" w:styleId="TableofFigures">
    <w:name w:val="table of figures"/>
    <w:basedOn w:val="TOC1"/>
    <w:next w:val="BodyText"/>
    <w:rsid w:val="00172AD5"/>
    <w:pPr>
      <w:spacing w:before="0" w:after="120"/>
    </w:pPr>
    <w:rPr>
      <w:caps w:val="0"/>
    </w:rPr>
  </w:style>
  <w:style w:type="character" w:customStyle="1" w:styleId="BodyTextChar">
    <w:name w:val="Body Text Char"/>
    <w:link w:val="BodyText"/>
    <w:rsid w:val="00172AD5"/>
    <w:rPr>
      <w:rFonts w:ascii="Calibri" w:hAnsi="Calibri"/>
      <w:sz w:val="22"/>
      <w:szCs w:val="24"/>
    </w:rPr>
  </w:style>
  <w:style w:type="paragraph" w:styleId="ListContinue2">
    <w:name w:val="List Continue 2"/>
    <w:basedOn w:val="Normal"/>
    <w:rsid w:val="00172AD5"/>
    <w:pPr>
      <w:spacing w:after="120"/>
      <w:ind w:left="720"/>
    </w:pPr>
  </w:style>
  <w:style w:type="paragraph" w:styleId="ListContinue3">
    <w:name w:val="List Continue 3"/>
    <w:basedOn w:val="Normal"/>
    <w:rsid w:val="00172AD5"/>
    <w:pPr>
      <w:spacing w:after="120"/>
      <w:ind w:left="1080"/>
    </w:pPr>
  </w:style>
  <w:style w:type="paragraph" w:styleId="ListNumber">
    <w:name w:val="List Number"/>
    <w:basedOn w:val="Normal"/>
    <w:rsid w:val="00172AD5"/>
    <w:pPr>
      <w:numPr>
        <w:numId w:val="11"/>
      </w:numPr>
      <w:spacing w:after="120"/>
    </w:pPr>
    <w:rPr>
      <w:rFonts w:cstheme="minorBidi"/>
      <w:szCs w:val="24"/>
    </w:rPr>
  </w:style>
  <w:style w:type="paragraph" w:styleId="ListNumber2">
    <w:name w:val="List Number 2"/>
    <w:basedOn w:val="ListNumber"/>
    <w:rsid w:val="00172AD5"/>
    <w:pPr>
      <w:numPr>
        <w:numId w:val="12"/>
      </w:numPr>
    </w:pPr>
  </w:style>
  <w:style w:type="paragraph" w:styleId="ListNumber3">
    <w:name w:val="List Number 3"/>
    <w:basedOn w:val="Normal"/>
    <w:rsid w:val="00172AD5"/>
    <w:pPr>
      <w:numPr>
        <w:numId w:val="13"/>
      </w:numPr>
      <w:spacing w:after="120"/>
    </w:pPr>
  </w:style>
  <w:style w:type="paragraph" w:customStyle="1" w:styleId="TableNumber">
    <w:name w:val="Table Number"/>
    <w:basedOn w:val="TableBullet"/>
    <w:rsid w:val="00172AD5"/>
    <w:pPr>
      <w:numPr>
        <w:numId w:val="16"/>
      </w:numPr>
    </w:pPr>
  </w:style>
  <w:style w:type="paragraph" w:customStyle="1" w:styleId="TableListContinue">
    <w:name w:val="Table List Continue"/>
    <w:basedOn w:val="TableText"/>
    <w:rsid w:val="00172AD5"/>
    <w:pPr>
      <w:ind w:left="288"/>
    </w:pPr>
  </w:style>
  <w:style w:type="paragraph" w:styleId="TOCHeading">
    <w:name w:val="TOC Heading"/>
    <w:basedOn w:val="Heading1"/>
    <w:next w:val="BodyText"/>
    <w:qFormat/>
    <w:rsid w:val="00172AD5"/>
    <w:pPr>
      <w:numPr>
        <w:numId w:val="0"/>
      </w:numPr>
      <w:outlineLvl w:val="9"/>
    </w:pPr>
  </w:style>
  <w:style w:type="character" w:styleId="LineNumber">
    <w:name w:val="line number"/>
    <w:rsid w:val="00172AD5"/>
  </w:style>
  <w:style w:type="paragraph" w:styleId="List">
    <w:name w:val="List"/>
    <w:basedOn w:val="Normal"/>
    <w:rsid w:val="00172AD5"/>
    <w:pPr>
      <w:ind w:left="283" w:hanging="283"/>
    </w:pPr>
  </w:style>
  <w:style w:type="paragraph" w:styleId="List2">
    <w:name w:val="List 2"/>
    <w:basedOn w:val="Normal"/>
    <w:rsid w:val="00172AD5"/>
    <w:pPr>
      <w:ind w:left="566" w:hanging="283"/>
    </w:pPr>
  </w:style>
  <w:style w:type="paragraph" w:styleId="List3">
    <w:name w:val="List 3"/>
    <w:basedOn w:val="Normal"/>
    <w:rsid w:val="00172AD5"/>
    <w:pPr>
      <w:ind w:left="849" w:hanging="283"/>
    </w:pPr>
  </w:style>
  <w:style w:type="paragraph" w:styleId="List4">
    <w:name w:val="List 4"/>
    <w:basedOn w:val="Normal"/>
    <w:rsid w:val="00172AD5"/>
    <w:pPr>
      <w:ind w:left="1132" w:hanging="283"/>
    </w:pPr>
  </w:style>
  <w:style w:type="paragraph" w:styleId="List5">
    <w:name w:val="List 5"/>
    <w:basedOn w:val="Normal"/>
    <w:rsid w:val="00172AD5"/>
    <w:pPr>
      <w:ind w:left="1415" w:hanging="283"/>
    </w:pPr>
  </w:style>
  <w:style w:type="paragraph" w:styleId="ListBullet4">
    <w:name w:val="List Bullet 4"/>
    <w:basedOn w:val="Normal"/>
    <w:rsid w:val="00172AD5"/>
    <w:pPr>
      <w:numPr>
        <w:numId w:val="9"/>
      </w:numPr>
    </w:pPr>
  </w:style>
  <w:style w:type="paragraph" w:styleId="ListBullet5">
    <w:name w:val="List Bullet 5"/>
    <w:basedOn w:val="Normal"/>
    <w:rsid w:val="00172AD5"/>
    <w:pPr>
      <w:numPr>
        <w:numId w:val="10"/>
      </w:numPr>
    </w:pPr>
  </w:style>
  <w:style w:type="paragraph" w:styleId="ListContinue4">
    <w:name w:val="List Continue 4"/>
    <w:basedOn w:val="Normal"/>
    <w:rsid w:val="00172AD5"/>
    <w:pPr>
      <w:spacing w:after="120"/>
      <w:ind w:left="1132"/>
    </w:pPr>
  </w:style>
  <w:style w:type="paragraph" w:styleId="ListContinue5">
    <w:name w:val="List Continue 5"/>
    <w:basedOn w:val="Normal"/>
    <w:rsid w:val="00172AD5"/>
    <w:pPr>
      <w:spacing w:after="120"/>
      <w:ind w:left="1415"/>
    </w:pPr>
  </w:style>
  <w:style w:type="paragraph" w:styleId="ListNumber4">
    <w:name w:val="List Number 4"/>
    <w:basedOn w:val="Normal"/>
    <w:rsid w:val="00172AD5"/>
    <w:pPr>
      <w:numPr>
        <w:numId w:val="14"/>
      </w:numPr>
    </w:pPr>
  </w:style>
  <w:style w:type="paragraph" w:styleId="ListNumber5">
    <w:name w:val="List Number 5"/>
    <w:basedOn w:val="Normal"/>
    <w:rsid w:val="00172AD5"/>
    <w:pPr>
      <w:numPr>
        <w:numId w:val="15"/>
      </w:numPr>
    </w:pPr>
  </w:style>
  <w:style w:type="paragraph" w:styleId="MessageHeader">
    <w:name w:val="Message Header"/>
    <w:basedOn w:val="Normal"/>
    <w:link w:val="MessageHeaderChar"/>
    <w:rsid w:val="00172AD5"/>
    <w:pPr>
      <w:pBdr>
        <w:top w:val="single" w:sz="6" w:space="1" w:color="auto"/>
        <w:left w:val="single" w:sz="6" w:space="1" w:color="auto"/>
        <w:bottom w:val="single" w:sz="6" w:space="1" w:color="auto"/>
        <w:right w:val="single" w:sz="6" w:space="1" w:color="auto"/>
      </w:pBdr>
      <w:shd w:val="pct20" w:color="auto" w:fill="auto"/>
      <w:ind w:left="1134" w:hanging="1134"/>
    </w:pPr>
    <w:rPr>
      <w:rFonts w:cs="Arial"/>
      <w:sz w:val="24"/>
    </w:rPr>
  </w:style>
  <w:style w:type="paragraph" w:styleId="NoteHeading">
    <w:name w:val="Note Heading"/>
    <w:basedOn w:val="Normal"/>
    <w:next w:val="Normal"/>
    <w:link w:val="NoteHeadingChar"/>
    <w:rsid w:val="00172AD5"/>
  </w:style>
  <w:style w:type="paragraph" w:styleId="Subtitle">
    <w:name w:val="Subtitle"/>
    <w:basedOn w:val="Normal"/>
    <w:link w:val="SubtitleChar"/>
    <w:qFormat/>
    <w:rsid w:val="00172AD5"/>
    <w:pPr>
      <w:spacing w:after="60"/>
      <w:jc w:val="center"/>
    </w:pPr>
    <w:rPr>
      <w:rFonts w:cs="Arial"/>
      <w:sz w:val="24"/>
    </w:rPr>
  </w:style>
  <w:style w:type="paragraph" w:styleId="Title">
    <w:name w:val="Title"/>
    <w:basedOn w:val="Normal"/>
    <w:link w:val="TitleChar"/>
    <w:qFormat/>
    <w:rsid w:val="00172AD5"/>
    <w:pPr>
      <w:spacing w:before="240" w:after="60"/>
      <w:jc w:val="center"/>
    </w:pPr>
    <w:rPr>
      <w:rFonts w:cs="Arial"/>
      <w:b/>
      <w:bCs/>
      <w:kern w:val="28"/>
      <w:sz w:val="32"/>
      <w:szCs w:val="32"/>
    </w:rPr>
  </w:style>
  <w:style w:type="paragraph" w:customStyle="1" w:styleId="MinorHeading">
    <w:name w:val="Minor Heading"/>
    <w:basedOn w:val="BodyText"/>
    <w:next w:val="BodyText"/>
    <w:link w:val="MinorHeadingChar1"/>
    <w:rsid w:val="00172AD5"/>
    <w:pPr>
      <w:keepNext/>
      <w:spacing w:before="280" w:after="60"/>
    </w:pPr>
    <w:rPr>
      <w:b/>
      <w:i/>
    </w:rPr>
  </w:style>
  <w:style w:type="character" w:customStyle="1" w:styleId="x-Emphasis-Weak">
    <w:name w:val="x-Emphasis-Weak"/>
    <w:unhideWhenUsed/>
    <w:rsid w:val="00172AD5"/>
    <w:rPr>
      <w:i/>
    </w:rPr>
  </w:style>
  <w:style w:type="character" w:customStyle="1" w:styleId="x-Emphasis-Strong">
    <w:name w:val="x-Emphasis-Strong"/>
    <w:unhideWhenUsed/>
    <w:rsid w:val="00172AD5"/>
    <w:rPr>
      <w:b/>
    </w:rPr>
  </w:style>
  <w:style w:type="paragraph" w:customStyle="1" w:styleId="PrefaceHeading2">
    <w:name w:val="Preface Heading 2"/>
    <w:basedOn w:val="Heading2"/>
    <w:next w:val="BodyText"/>
    <w:rsid w:val="00172AD5"/>
    <w:pPr>
      <w:numPr>
        <w:ilvl w:val="0"/>
        <w:numId w:val="0"/>
      </w:numPr>
    </w:pPr>
  </w:style>
  <w:style w:type="paragraph" w:customStyle="1" w:styleId="PrefaceHeading3">
    <w:name w:val="Preface Heading 3"/>
    <w:basedOn w:val="Heading3"/>
    <w:next w:val="BodyText"/>
    <w:rsid w:val="00172AD5"/>
  </w:style>
  <w:style w:type="paragraph" w:styleId="FootnoteText">
    <w:name w:val="footnote text"/>
    <w:basedOn w:val="BodyText"/>
    <w:link w:val="FootnoteTextChar"/>
    <w:uiPriority w:val="99"/>
    <w:rsid w:val="00172AD5"/>
    <w:pPr>
      <w:keepLines/>
    </w:pPr>
    <w:rPr>
      <w:sz w:val="20"/>
      <w:szCs w:val="20"/>
    </w:rPr>
  </w:style>
  <w:style w:type="character" w:customStyle="1" w:styleId="x-CrossRef">
    <w:name w:val="x-CrossRef"/>
    <w:rsid w:val="00172AD5"/>
    <w:rPr>
      <w:i/>
    </w:rPr>
  </w:style>
  <w:style w:type="paragraph" w:customStyle="1" w:styleId="Logo">
    <w:name w:val="Logo"/>
    <w:basedOn w:val="Normal"/>
    <w:next w:val="Normal"/>
    <w:rsid w:val="00172AD5"/>
    <w:pPr>
      <w:jc w:val="right"/>
    </w:pPr>
    <w:rPr>
      <w:noProof/>
      <w:sz w:val="20"/>
      <w:szCs w:val="20"/>
      <w:lang w:eastAsia="ko-KR"/>
    </w:rPr>
  </w:style>
  <w:style w:type="character" w:styleId="Strong">
    <w:name w:val="Strong"/>
    <w:qFormat/>
    <w:rsid w:val="00172AD5"/>
    <w:rPr>
      <w:b/>
      <w:bCs/>
    </w:rPr>
  </w:style>
  <w:style w:type="character" w:customStyle="1" w:styleId="x-Equation">
    <w:name w:val="x-Equation"/>
    <w:unhideWhenUsed/>
    <w:rsid w:val="00172AD5"/>
    <w:rPr>
      <w:rFonts w:ascii="Times New Roman" w:hAnsi="Times New Roman"/>
      <w:i/>
      <w:noProof/>
      <w:sz w:val="24"/>
      <w:lang w:val="en-CA"/>
    </w:rPr>
  </w:style>
  <w:style w:type="paragraph" w:customStyle="1" w:styleId="HeaderLandscape">
    <w:name w:val="Header Landscape"/>
    <w:basedOn w:val="Header"/>
    <w:rsid w:val="00172AD5"/>
    <w:pPr>
      <w:tabs>
        <w:tab w:val="clear" w:pos="4680"/>
        <w:tab w:val="clear" w:pos="9360"/>
        <w:tab w:val="center" w:pos="6480"/>
        <w:tab w:val="right" w:pos="12960"/>
      </w:tabs>
    </w:pPr>
  </w:style>
  <w:style w:type="paragraph" w:styleId="BalloonText">
    <w:name w:val="Balloon Text"/>
    <w:basedOn w:val="Normal"/>
    <w:link w:val="BalloonTextChar"/>
    <w:uiPriority w:val="99"/>
    <w:unhideWhenUsed/>
    <w:rsid w:val="00172AD5"/>
    <w:rPr>
      <w:rFonts w:ascii="Tahoma" w:hAnsi="Tahoma" w:cs="Tahoma"/>
      <w:sz w:val="16"/>
      <w:szCs w:val="16"/>
    </w:rPr>
  </w:style>
  <w:style w:type="paragraph" w:customStyle="1" w:styleId="FooterLandscape">
    <w:name w:val="Footer Landscape"/>
    <w:basedOn w:val="Footer"/>
    <w:rsid w:val="00172AD5"/>
    <w:pPr>
      <w:tabs>
        <w:tab w:val="clear" w:pos="4680"/>
        <w:tab w:val="clear" w:pos="9360"/>
        <w:tab w:val="center" w:pos="6480"/>
        <w:tab w:val="right" w:pos="12960"/>
      </w:tabs>
    </w:pPr>
  </w:style>
  <w:style w:type="paragraph" w:customStyle="1" w:styleId="Copyright">
    <w:name w:val="Copyright"/>
    <w:basedOn w:val="Footer"/>
    <w:rsid w:val="00172AD5"/>
    <w:rPr>
      <w:sz w:val="18"/>
    </w:rPr>
  </w:style>
  <w:style w:type="paragraph" w:styleId="Caption">
    <w:name w:val="caption"/>
    <w:basedOn w:val="BodyText"/>
    <w:next w:val="Normal"/>
    <w:link w:val="CaptionChar"/>
    <w:qFormat/>
    <w:rsid w:val="00172AD5"/>
    <w:pPr>
      <w:keepNext/>
      <w:spacing w:after="120"/>
    </w:pPr>
    <w:rPr>
      <w:b/>
      <w:bCs/>
      <w:szCs w:val="20"/>
    </w:rPr>
  </w:style>
  <w:style w:type="numbering" w:styleId="111111">
    <w:name w:val="Outline List 2"/>
    <w:basedOn w:val="NoList"/>
    <w:semiHidden/>
    <w:rsid w:val="00172AD5"/>
    <w:pPr>
      <w:numPr>
        <w:numId w:val="1"/>
      </w:numPr>
    </w:pPr>
  </w:style>
  <w:style w:type="numbering" w:styleId="1ai">
    <w:name w:val="Outline List 1"/>
    <w:basedOn w:val="NoList"/>
    <w:semiHidden/>
    <w:rsid w:val="00172AD5"/>
    <w:pPr>
      <w:numPr>
        <w:numId w:val="2"/>
      </w:numPr>
    </w:pPr>
  </w:style>
  <w:style w:type="numbering" w:styleId="ArticleSection">
    <w:name w:val="Outline List 3"/>
    <w:basedOn w:val="NoList"/>
    <w:semiHidden/>
    <w:rsid w:val="00172AD5"/>
    <w:pPr>
      <w:numPr>
        <w:numId w:val="6"/>
      </w:numPr>
    </w:pPr>
  </w:style>
  <w:style w:type="paragraph" w:styleId="BlockText">
    <w:name w:val="Block Text"/>
    <w:basedOn w:val="Normal"/>
    <w:unhideWhenUsed/>
    <w:rsid w:val="00172AD5"/>
    <w:pPr>
      <w:spacing w:after="120"/>
      <w:ind w:left="1440" w:right="1440"/>
    </w:pPr>
  </w:style>
  <w:style w:type="character" w:customStyle="1" w:styleId="x-Instruction">
    <w:name w:val="x-Instruction"/>
    <w:unhideWhenUsed/>
    <w:rsid w:val="00172AD5"/>
    <w:rPr>
      <w:color w:val="3366CC"/>
      <w:bdr w:val="none" w:sz="0" w:space="0" w:color="auto"/>
      <w:shd w:val="clear" w:color="auto" w:fill="auto"/>
    </w:rPr>
  </w:style>
  <w:style w:type="paragraph" w:customStyle="1" w:styleId="AppendixLevel4">
    <w:name w:val="Appendix Level4"/>
    <w:basedOn w:val="AppendixLevel3"/>
    <w:unhideWhenUsed/>
    <w:rsid w:val="00172AD5"/>
    <w:pPr>
      <w:numPr>
        <w:ilvl w:val="3"/>
      </w:numPr>
      <w:outlineLvl w:val="3"/>
    </w:pPr>
    <w:rPr>
      <w:sz w:val="22"/>
    </w:rPr>
  </w:style>
  <w:style w:type="paragraph" w:styleId="BodyText3">
    <w:name w:val="Body Text 3"/>
    <w:basedOn w:val="Normal"/>
    <w:link w:val="BodyText3Char"/>
    <w:unhideWhenUsed/>
    <w:rsid w:val="00172AD5"/>
    <w:pPr>
      <w:spacing w:after="120"/>
    </w:pPr>
    <w:rPr>
      <w:sz w:val="16"/>
      <w:szCs w:val="16"/>
    </w:rPr>
  </w:style>
  <w:style w:type="paragraph" w:styleId="BodyTextFirstIndent">
    <w:name w:val="Body Text First Indent"/>
    <w:basedOn w:val="BodyText"/>
    <w:link w:val="BodyTextFirstIndentChar"/>
    <w:unhideWhenUsed/>
    <w:rsid w:val="00172AD5"/>
    <w:pPr>
      <w:ind w:firstLine="210"/>
    </w:pPr>
  </w:style>
  <w:style w:type="paragraph" w:styleId="BodyTextIndent">
    <w:name w:val="Body Text Indent"/>
    <w:basedOn w:val="Normal"/>
    <w:link w:val="BodyTextIndentChar"/>
    <w:unhideWhenUsed/>
    <w:rsid w:val="00172AD5"/>
    <w:pPr>
      <w:spacing w:after="120"/>
      <w:ind w:left="360"/>
    </w:pPr>
  </w:style>
  <w:style w:type="paragraph" w:styleId="BodyTextFirstIndent2">
    <w:name w:val="Body Text First Indent 2"/>
    <w:basedOn w:val="BodyTextIndent"/>
    <w:link w:val="BodyTextFirstIndent2Char"/>
    <w:unhideWhenUsed/>
    <w:rsid w:val="00172AD5"/>
    <w:pPr>
      <w:ind w:left="283" w:firstLine="210"/>
    </w:pPr>
  </w:style>
  <w:style w:type="paragraph" w:styleId="BodyTextIndent2">
    <w:name w:val="Body Text Indent 2"/>
    <w:basedOn w:val="Normal"/>
    <w:link w:val="BodyTextIndent2Char"/>
    <w:unhideWhenUsed/>
    <w:rsid w:val="00172AD5"/>
    <w:pPr>
      <w:spacing w:after="120" w:line="480" w:lineRule="auto"/>
      <w:ind w:left="283"/>
    </w:pPr>
  </w:style>
  <w:style w:type="paragraph" w:styleId="BodyTextIndent3">
    <w:name w:val="Body Text Indent 3"/>
    <w:basedOn w:val="Normal"/>
    <w:link w:val="BodyTextIndent3Char"/>
    <w:unhideWhenUsed/>
    <w:rsid w:val="00172AD5"/>
    <w:pPr>
      <w:spacing w:after="120"/>
      <w:ind w:left="283"/>
    </w:pPr>
    <w:rPr>
      <w:sz w:val="16"/>
      <w:szCs w:val="16"/>
    </w:rPr>
  </w:style>
  <w:style w:type="paragraph" w:styleId="Closing">
    <w:name w:val="Closing"/>
    <w:basedOn w:val="Normal"/>
    <w:link w:val="ClosingChar"/>
    <w:unhideWhenUsed/>
    <w:rsid w:val="00172AD5"/>
    <w:pPr>
      <w:ind w:left="4252"/>
    </w:pPr>
  </w:style>
  <w:style w:type="paragraph" w:styleId="Date">
    <w:name w:val="Date"/>
    <w:basedOn w:val="Normal"/>
    <w:next w:val="Normal"/>
    <w:link w:val="DateChar"/>
    <w:unhideWhenUsed/>
    <w:rsid w:val="00172AD5"/>
  </w:style>
  <w:style w:type="paragraph" w:styleId="E-mailSignature">
    <w:name w:val="E-mail Signature"/>
    <w:basedOn w:val="Normal"/>
    <w:link w:val="E-mailSignatureChar"/>
    <w:unhideWhenUsed/>
    <w:rsid w:val="00172AD5"/>
  </w:style>
  <w:style w:type="character" w:styleId="Emphasis">
    <w:name w:val="Emphasis"/>
    <w:unhideWhenUsed/>
    <w:qFormat/>
    <w:rsid w:val="00172AD5"/>
    <w:rPr>
      <w:i/>
      <w:iCs/>
    </w:rPr>
  </w:style>
  <w:style w:type="paragraph" w:styleId="EnvelopeAddress">
    <w:name w:val="envelope address"/>
    <w:basedOn w:val="Normal"/>
    <w:unhideWhenUsed/>
    <w:rsid w:val="00172AD5"/>
    <w:pPr>
      <w:framePr w:w="7920" w:h="1980" w:hRule="exact" w:hSpace="180" w:wrap="auto" w:hAnchor="page" w:xAlign="center" w:yAlign="bottom"/>
      <w:ind w:left="2880"/>
    </w:pPr>
    <w:rPr>
      <w:rFonts w:cs="Arial"/>
      <w:sz w:val="24"/>
    </w:rPr>
  </w:style>
  <w:style w:type="paragraph" w:styleId="EnvelopeReturn">
    <w:name w:val="envelope return"/>
    <w:basedOn w:val="Normal"/>
    <w:unhideWhenUsed/>
    <w:rsid w:val="00172AD5"/>
    <w:rPr>
      <w:rFonts w:cs="Arial"/>
      <w:sz w:val="20"/>
      <w:szCs w:val="20"/>
    </w:rPr>
  </w:style>
  <w:style w:type="character" w:customStyle="1" w:styleId="FootnoteTextChar">
    <w:name w:val="Footnote Text Char"/>
    <w:link w:val="FootnoteText"/>
    <w:uiPriority w:val="99"/>
    <w:rsid w:val="00172AD5"/>
    <w:rPr>
      <w:rFonts w:ascii="Calibri" w:hAnsi="Calibri"/>
    </w:rPr>
  </w:style>
  <w:style w:type="character" w:styleId="HTMLAcronym">
    <w:name w:val="HTML Acronym"/>
    <w:unhideWhenUsed/>
    <w:rsid w:val="00172AD5"/>
  </w:style>
  <w:style w:type="paragraph" w:styleId="HTMLAddress">
    <w:name w:val="HTML Address"/>
    <w:basedOn w:val="Normal"/>
    <w:link w:val="HTMLAddressChar"/>
    <w:unhideWhenUsed/>
    <w:rsid w:val="00172AD5"/>
    <w:rPr>
      <w:i/>
      <w:iCs/>
    </w:rPr>
  </w:style>
  <w:style w:type="character" w:styleId="HTMLCite">
    <w:name w:val="HTML Cite"/>
    <w:unhideWhenUsed/>
    <w:rsid w:val="00172AD5"/>
    <w:rPr>
      <w:i/>
      <w:iCs/>
    </w:rPr>
  </w:style>
  <w:style w:type="character" w:styleId="HTMLCode">
    <w:name w:val="HTML Code"/>
    <w:unhideWhenUsed/>
    <w:rsid w:val="00172AD5"/>
    <w:rPr>
      <w:rFonts w:ascii="Courier New" w:hAnsi="Courier New" w:cs="Courier New"/>
      <w:sz w:val="20"/>
      <w:szCs w:val="20"/>
    </w:rPr>
  </w:style>
  <w:style w:type="character" w:styleId="HTMLDefinition">
    <w:name w:val="HTML Definition"/>
    <w:unhideWhenUsed/>
    <w:rsid w:val="00172AD5"/>
    <w:rPr>
      <w:i/>
      <w:iCs/>
    </w:rPr>
  </w:style>
  <w:style w:type="character" w:styleId="HTMLKeyboard">
    <w:name w:val="HTML Keyboard"/>
    <w:unhideWhenUsed/>
    <w:rsid w:val="00172AD5"/>
    <w:rPr>
      <w:rFonts w:ascii="Courier New" w:hAnsi="Courier New" w:cs="Courier New"/>
      <w:sz w:val="20"/>
      <w:szCs w:val="20"/>
    </w:rPr>
  </w:style>
  <w:style w:type="paragraph" w:styleId="HTMLPreformatted">
    <w:name w:val="HTML Preformatted"/>
    <w:basedOn w:val="Normal"/>
    <w:link w:val="HTMLPreformattedChar"/>
    <w:unhideWhenUsed/>
    <w:rsid w:val="00172AD5"/>
    <w:rPr>
      <w:rFonts w:ascii="Courier New" w:hAnsi="Courier New" w:cs="Courier New"/>
      <w:sz w:val="20"/>
      <w:szCs w:val="20"/>
    </w:rPr>
  </w:style>
  <w:style w:type="character" w:styleId="HTMLSample">
    <w:name w:val="HTML Sample"/>
    <w:unhideWhenUsed/>
    <w:rsid w:val="00172AD5"/>
    <w:rPr>
      <w:rFonts w:ascii="Courier New" w:hAnsi="Courier New" w:cs="Courier New"/>
    </w:rPr>
  </w:style>
  <w:style w:type="character" w:styleId="HTMLTypewriter">
    <w:name w:val="HTML Typewriter"/>
    <w:unhideWhenUsed/>
    <w:rsid w:val="00172AD5"/>
    <w:rPr>
      <w:rFonts w:ascii="Courier New" w:hAnsi="Courier New" w:cs="Courier New"/>
      <w:sz w:val="20"/>
      <w:szCs w:val="20"/>
    </w:rPr>
  </w:style>
  <w:style w:type="character" w:styleId="HTMLVariable">
    <w:name w:val="HTML Variable"/>
    <w:unhideWhenUsed/>
    <w:rsid w:val="00172AD5"/>
    <w:rPr>
      <w:i/>
      <w:iCs/>
    </w:rPr>
  </w:style>
  <w:style w:type="paragraph" w:styleId="NormalWeb">
    <w:name w:val="Normal (Web)"/>
    <w:basedOn w:val="Normal"/>
    <w:uiPriority w:val="99"/>
    <w:rsid w:val="00172AD5"/>
    <w:rPr>
      <w:rFonts w:ascii="Times New Roman" w:hAnsi="Times New Roman"/>
      <w:sz w:val="24"/>
    </w:rPr>
  </w:style>
  <w:style w:type="paragraph" w:styleId="NormalIndent">
    <w:name w:val="Normal Indent"/>
    <w:basedOn w:val="Normal"/>
    <w:rsid w:val="00172AD5"/>
    <w:pPr>
      <w:ind w:left="720"/>
    </w:pPr>
  </w:style>
  <w:style w:type="paragraph" w:customStyle="1" w:styleId="PrefaceHeading4">
    <w:name w:val="Preface Heading 4"/>
    <w:basedOn w:val="Heading4"/>
    <w:next w:val="BodyText"/>
    <w:rsid w:val="00172AD5"/>
    <w:pPr>
      <w:numPr>
        <w:ilvl w:val="0"/>
        <w:numId w:val="0"/>
      </w:numPr>
    </w:pPr>
  </w:style>
  <w:style w:type="paragraph" w:styleId="Salutation">
    <w:name w:val="Salutation"/>
    <w:basedOn w:val="Normal"/>
    <w:next w:val="Normal"/>
    <w:link w:val="SalutationChar"/>
    <w:rsid w:val="00172AD5"/>
  </w:style>
  <w:style w:type="paragraph" w:styleId="Signature">
    <w:name w:val="Signature"/>
    <w:basedOn w:val="Normal"/>
    <w:link w:val="SignatureChar"/>
    <w:rsid w:val="00172AD5"/>
    <w:pPr>
      <w:ind w:left="4252"/>
    </w:pPr>
  </w:style>
  <w:style w:type="paragraph" w:customStyle="1" w:styleId="Exhibit">
    <w:name w:val="Exhibit"/>
    <w:basedOn w:val="Normal"/>
    <w:next w:val="BodyText"/>
    <w:link w:val="ExhibitChar"/>
    <w:unhideWhenUsed/>
    <w:rsid w:val="00172AD5"/>
    <w:pPr>
      <w:spacing w:after="240"/>
    </w:pPr>
  </w:style>
  <w:style w:type="table" w:styleId="Table3Deffects1">
    <w:name w:val="Table 3D effects 1"/>
    <w:basedOn w:val="TableNormal"/>
    <w:semiHidden/>
    <w:rsid w:val="00172AD5"/>
    <w:pPr>
      <w:adjustRightInd w:val="0"/>
      <w:snapToGrid w:val="0"/>
    </w:pPr>
    <w:rPr>
      <w:rFonts w:ascii="Calibri" w:hAnsi="Calibri"/>
      <w:sz w:val="22"/>
      <w:szCs w:val="22"/>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172AD5"/>
    <w:pPr>
      <w:adjustRightInd w:val="0"/>
      <w:snapToGrid w:val="0"/>
    </w:pPr>
    <w:rPr>
      <w:rFonts w:ascii="Calibri" w:hAnsi="Calibri"/>
      <w:sz w:val="22"/>
      <w:szCs w:val="22"/>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172AD5"/>
    <w:pPr>
      <w:adjustRightInd w:val="0"/>
      <w:snapToGrid w:val="0"/>
    </w:pPr>
    <w:rPr>
      <w:rFonts w:ascii="Calibri" w:hAnsi="Calibri"/>
      <w:sz w:val="22"/>
      <w:szCs w:val="22"/>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172AD5"/>
    <w:pPr>
      <w:adjustRightInd w:val="0"/>
      <w:snapToGrid w:val="0"/>
    </w:pPr>
    <w:rPr>
      <w:rFonts w:ascii="Calibri" w:hAnsi="Calibri"/>
      <w:sz w:val="22"/>
      <w:szCs w:val="22"/>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172AD5"/>
    <w:pPr>
      <w:adjustRightInd w:val="0"/>
      <w:snapToGrid w:val="0"/>
    </w:pPr>
    <w:rPr>
      <w:rFonts w:ascii="Calibri" w:hAnsi="Calibri"/>
      <w:sz w:val="22"/>
      <w:szCs w:val="22"/>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172AD5"/>
    <w:pPr>
      <w:adjustRightInd w:val="0"/>
      <w:snapToGrid w:val="0"/>
    </w:pPr>
    <w:rPr>
      <w:rFonts w:ascii="Calibri" w:hAnsi="Calibri"/>
      <w:color w:val="000080"/>
      <w:sz w:val="22"/>
      <w:szCs w:val="22"/>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172AD5"/>
    <w:pPr>
      <w:adjustRightInd w:val="0"/>
      <w:snapToGrid w:val="0"/>
    </w:pPr>
    <w:rPr>
      <w:rFonts w:ascii="Calibri" w:hAnsi="Calibri"/>
      <w:sz w:val="22"/>
      <w:szCs w:val="22"/>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172AD5"/>
    <w:pPr>
      <w:adjustRightInd w:val="0"/>
      <w:snapToGrid w:val="0"/>
    </w:pPr>
    <w:rPr>
      <w:rFonts w:ascii="Calibri" w:hAnsi="Calibri"/>
      <w:color w:val="FFFFFF"/>
      <w:sz w:val="22"/>
      <w:szCs w:val="22"/>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172AD5"/>
    <w:pPr>
      <w:adjustRightInd w:val="0"/>
      <w:snapToGrid w:val="0"/>
    </w:pPr>
    <w:rPr>
      <w:rFonts w:ascii="Calibri" w:hAnsi="Calibri"/>
      <w:sz w:val="22"/>
      <w:szCs w:val="22"/>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172AD5"/>
    <w:pPr>
      <w:adjustRightInd w:val="0"/>
      <w:snapToGrid w:val="0"/>
    </w:pPr>
    <w:rPr>
      <w:rFonts w:ascii="Calibri" w:hAnsi="Calibri"/>
      <w:sz w:val="22"/>
      <w:szCs w:val="22"/>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172AD5"/>
    <w:pPr>
      <w:adjustRightInd w:val="0"/>
      <w:snapToGrid w:val="0"/>
    </w:pPr>
    <w:rPr>
      <w:rFonts w:ascii="Calibri" w:hAnsi="Calibri"/>
      <w:b/>
      <w:bCs/>
      <w:sz w:val="22"/>
      <w:szCs w:val="22"/>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172AD5"/>
    <w:pPr>
      <w:adjustRightInd w:val="0"/>
      <w:snapToGrid w:val="0"/>
    </w:pPr>
    <w:rPr>
      <w:rFonts w:ascii="Calibri" w:hAnsi="Calibri"/>
      <w:b/>
      <w:bCs/>
      <w:sz w:val="22"/>
      <w:szCs w:val="22"/>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172AD5"/>
    <w:pPr>
      <w:adjustRightInd w:val="0"/>
      <w:snapToGrid w:val="0"/>
    </w:pPr>
    <w:rPr>
      <w:rFonts w:ascii="Calibri" w:hAnsi="Calibri"/>
      <w:b/>
      <w:bCs/>
      <w:sz w:val="22"/>
      <w:szCs w:val="22"/>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172AD5"/>
    <w:pPr>
      <w:adjustRightInd w:val="0"/>
      <w:snapToGrid w:val="0"/>
    </w:pPr>
    <w:rPr>
      <w:rFonts w:ascii="Calibri" w:hAnsi="Calibri"/>
      <w:sz w:val="22"/>
      <w:szCs w:val="22"/>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172AD5"/>
    <w:pPr>
      <w:adjustRightInd w:val="0"/>
      <w:snapToGrid w:val="0"/>
    </w:pPr>
    <w:rPr>
      <w:rFonts w:ascii="Calibri" w:hAnsi="Calibri"/>
      <w:sz w:val="22"/>
      <w:szCs w:val="22"/>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172AD5"/>
    <w:pPr>
      <w:adjustRightInd w:val="0"/>
      <w:snapToGrid w:val="0"/>
    </w:pPr>
    <w:rPr>
      <w:rFonts w:ascii="Calibri" w:hAnsi="Calibri"/>
      <w:sz w:val="22"/>
      <w:szCs w:val="22"/>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172AD5"/>
    <w:pPr>
      <w:adjustRightInd w:val="0"/>
      <w:snapToGrid w:val="0"/>
    </w:pPr>
    <w:rPr>
      <w:rFonts w:ascii="Calibri" w:hAnsi="Calibri"/>
      <w:sz w:val="22"/>
      <w:szCs w:val="22"/>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semiHidden/>
    <w:rsid w:val="00172AD5"/>
    <w:pPr>
      <w:adjustRightInd w:val="0"/>
      <w:snapToGrid w:val="0"/>
    </w:pPr>
    <w:rPr>
      <w:rFonts w:ascii="Calibri" w:hAnsi="Calibri"/>
      <w:sz w:val="22"/>
      <w:szCs w:val="22"/>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172AD5"/>
    <w:pPr>
      <w:adjustRightInd w:val="0"/>
      <w:snapToGrid w:val="0"/>
    </w:pPr>
    <w:rPr>
      <w:rFonts w:ascii="Calibri" w:hAnsi="Calibri"/>
      <w:sz w:val="22"/>
      <w:szCs w:val="22"/>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172AD5"/>
    <w:pPr>
      <w:adjustRightInd w:val="0"/>
      <w:snapToGrid w:val="0"/>
    </w:pPr>
    <w:rPr>
      <w:rFonts w:ascii="Calibri" w:hAnsi="Calibri"/>
      <w:sz w:val="22"/>
      <w:szCs w:val="22"/>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172AD5"/>
    <w:pPr>
      <w:adjustRightInd w:val="0"/>
      <w:snapToGrid w:val="0"/>
    </w:pPr>
    <w:rPr>
      <w:rFonts w:ascii="Calibri" w:hAnsi="Calibri"/>
      <w:sz w:val="22"/>
      <w:szCs w:val="22"/>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172AD5"/>
    <w:pPr>
      <w:adjustRightInd w:val="0"/>
      <w:snapToGrid w:val="0"/>
    </w:pPr>
    <w:rPr>
      <w:rFonts w:ascii="Calibri" w:hAnsi="Calibri"/>
      <w:sz w:val="22"/>
      <w:szCs w:val="22"/>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172AD5"/>
    <w:pPr>
      <w:adjustRightInd w:val="0"/>
      <w:snapToGrid w:val="0"/>
    </w:pPr>
    <w:rPr>
      <w:rFonts w:ascii="Calibri" w:hAnsi="Calibri"/>
      <w:sz w:val="22"/>
      <w:szCs w:val="22"/>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172AD5"/>
    <w:pPr>
      <w:adjustRightInd w:val="0"/>
      <w:snapToGrid w:val="0"/>
    </w:pPr>
    <w:rPr>
      <w:rFonts w:ascii="Calibri" w:hAnsi="Calibri"/>
      <w:b/>
      <w:bCs/>
      <w:sz w:val="22"/>
      <w:szCs w:val="22"/>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172AD5"/>
    <w:pPr>
      <w:adjustRightInd w:val="0"/>
      <w:snapToGrid w:val="0"/>
    </w:pPr>
    <w:rPr>
      <w:rFonts w:ascii="Calibri" w:hAnsi="Calibri"/>
      <w:sz w:val="22"/>
      <w:szCs w:val="22"/>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172AD5"/>
    <w:pPr>
      <w:adjustRightInd w:val="0"/>
      <w:snapToGrid w:val="0"/>
    </w:pPr>
    <w:rPr>
      <w:rFonts w:ascii="Calibri" w:hAnsi="Calibri"/>
      <w:sz w:val="22"/>
      <w:szCs w:val="22"/>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172AD5"/>
    <w:pPr>
      <w:adjustRightInd w:val="0"/>
      <w:snapToGrid w:val="0"/>
    </w:pPr>
    <w:rPr>
      <w:rFonts w:ascii="Calibri" w:hAnsi="Calibri"/>
      <w:sz w:val="22"/>
      <w:szCs w:val="22"/>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172AD5"/>
    <w:pPr>
      <w:adjustRightInd w:val="0"/>
      <w:snapToGrid w:val="0"/>
    </w:pPr>
    <w:rPr>
      <w:rFonts w:ascii="Calibri" w:hAnsi="Calibri"/>
      <w:sz w:val="22"/>
      <w:szCs w:val="22"/>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172AD5"/>
    <w:pPr>
      <w:adjustRightInd w:val="0"/>
      <w:snapToGrid w:val="0"/>
    </w:pPr>
    <w:rPr>
      <w:rFonts w:ascii="Calibri" w:hAnsi="Calibri"/>
      <w:sz w:val="22"/>
      <w:szCs w:val="22"/>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172AD5"/>
    <w:pPr>
      <w:adjustRightInd w:val="0"/>
      <w:snapToGrid w:val="0"/>
    </w:pPr>
    <w:rPr>
      <w:rFonts w:ascii="Calibri" w:hAnsi="Calibri"/>
      <w:sz w:val="22"/>
      <w:szCs w:val="22"/>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172AD5"/>
    <w:pPr>
      <w:adjustRightInd w:val="0"/>
      <w:snapToGrid w:val="0"/>
    </w:pPr>
    <w:rPr>
      <w:rFonts w:ascii="Calibri" w:hAnsi="Calibri"/>
      <w:sz w:val="22"/>
      <w:szCs w:val="22"/>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172AD5"/>
    <w:pPr>
      <w:adjustRightInd w:val="0"/>
      <w:snapToGrid w:val="0"/>
    </w:pPr>
    <w:rPr>
      <w:rFonts w:ascii="Calibri" w:hAnsi="Calibri"/>
      <w:sz w:val="22"/>
      <w:szCs w:val="22"/>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172AD5"/>
    <w:pPr>
      <w:adjustRightInd w:val="0"/>
      <w:snapToGrid w:val="0"/>
    </w:pPr>
    <w:rPr>
      <w:rFonts w:ascii="Calibri" w:hAnsi="Calibri"/>
      <w:sz w:val="22"/>
      <w:szCs w:val="22"/>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172AD5"/>
    <w:pPr>
      <w:adjustRightInd w:val="0"/>
      <w:snapToGrid w:val="0"/>
    </w:pPr>
    <w:rPr>
      <w:rFonts w:ascii="Calibri" w:hAnsi="Calibri"/>
      <w:sz w:val="22"/>
      <w:szCs w:val="22"/>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172AD5"/>
    <w:pPr>
      <w:adjustRightInd w:val="0"/>
      <w:snapToGrid w:val="0"/>
    </w:pPr>
    <w:rPr>
      <w:rFonts w:ascii="Calibri" w:hAnsi="Calibri"/>
      <w:sz w:val="22"/>
      <w:szCs w:val="22"/>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172AD5"/>
    <w:pPr>
      <w:adjustRightInd w:val="0"/>
      <w:snapToGrid w:val="0"/>
    </w:pPr>
    <w:rPr>
      <w:rFonts w:ascii="Calibri" w:hAnsi="Calibri"/>
      <w:sz w:val="22"/>
      <w:szCs w:val="22"/>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172AD5"/>
    <w:pPr>
      <w:adjustRightInd w:val="0"/>
      <w:snapToGrid w:val="0"/>
    </w:pPr>
    <w:rPr>
      <w:rFonts w:ascii="Calibri" w:hAnsi="Calibri"/>
      <w:sz w:val="22"/>
      <w:szCs w:val="22"/>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172AD5"/>
    <w:pPr>
      <w:adjustRightInd w:val="0"/>
      <w:snapToGrid w:val="0"/>
    </w:pPr>
    <w:rPr>
      <w:rFonts w:ascii="Calibri" w:hAnsi="Calibri"/>
      <w:sz w:val="22"/>
      <w:szCs w:val="22"/>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172AD5"/>
    <w:pPr>
      <w:adjustRightInd w:val="0"/>
      <w:snapToGrid w:val="0"/>
    </w:pPr>
    <w:rPr>
      <w:rFonts w:ascii="Calibri" w:hAnsi="Calibri"/>
      <w:sz w:val="22"/>
      <w:szCs w:val="22"/>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172AD5"/>
    <w:pPr>
      <w:adjustRightInd w:val="0"/>
      <w:snapToGrid w:val="0"/>
    </w:pPr>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172AD5"/>
    <w:pPr>
      <w:adjustRightInd w:val="0"/>
      <w:snapToGrid w:val="0"/>
    </w:pPr>
    <w:rPr>
      <w:rFonts w:ascii="Calibri" w:hAnsi="Calibri"/>
      <w:sz w:val="22"/>
      <w:szCs w:val="22"/>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172AD5"/>
    <w:pPr>
      <w:adjustRightInd w:val="0"/>
      <w:snapToGrid w:val="0"/>
    </w:pPr>
    <w:rPr>
      <w:rFonts w:ascii="Calibri" w:hAnsi="Calibri"/>
      <w:sz w:val="22"/>
      <w:szCs w:val="22"/>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172AD5"/>
    <w:pPr>
      <w:adjustRightInd w:val="0"/>
      <w:snapToGrid w:val="0"/>
    </w:pPr>
    <w:rPr>
      <w:rFonts w:ascii="Calibri" w:hAnsi="Calibri"/>
      <w:sz w:val="22"/>
      <w:szCs w:val="22"/>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TableFootnoteText">
    <w:name w:val="Table Footnote Text"/>
    <w:basedOn w:val="FootnoteText"/>
    <w:rsid w:val="00172AD5"/>
    <w:pPr>
      <w:tabs>
        <w:tab w:val="left" w:pos="360"/>
      </w:tabs>
      <w:spacing w:after="120"/>
      <w:ind w:left="360" w:hanging="360"/>
      <w:contextualSpacing/>
    </w:pPr>
  </w:style>
  <w:style w:type="paragraph" w:customStyle="1" w:styleId="RowHeading">
    <w:name w:val="Row Heading"/>
    <w:basedOn w:val="TableText"/>
    <w:next w:val="Normal"/>
    <w:uiPriority w:val="99"/>
    <w:rsid w:val="00172AD5"/>
    <w:pPr>
      <w:overflowPunct w:val="0"/>
      <w:autoSpaceDE w:val="0"/>
      <w:autoSpaceDN w:val="0"/>
      <w:textAlignment w:val="baseline"/>
    </w:pPr>
    <w:rPr>
      <w:b/>
      <w:szCs w:val="20"/>
      <w:lang w:eastAsia="en-US"/>
    </w:rPr>
  </w:style>
  <w:style w:type="character" w:customStyle="1" w:styleId="TableHeadingChar">
    <w:name w:val="Table Heading Char"/>
    <w:link w:val="TableHeading"/>
    <w:rsid w:val="00172AD5"/>
    <w:rPr>
      <w:rFonts w:ascii="Calibri" w:eastAsiaTheme="minorHAnsi" w:hAnsi="Calibri" w:cs="Arial"/>
      <w:b/>
      <w:sz w:val="22"/>
      <w:szCs w:val="24"/>
      <w:lang w:eastAsia="en-US"/>
    </w:rPr>
  </w:style>
  <w:style w:type="character" w:customStyle="1" w:styleId="ListBullet2Char">
    <w:name w:val="List Bullet 2 Char"/>
    <w:link w:val="ListBullet2"/>
    <w:rsid w:val="00172AD5"/>
    <w:rPr>
      <w:rFonts w:ascii="Calibri" w:eastAsiaTheme="minorHAnsi" w:hAnsi="Calibri"/>
      <w:sz w:val="22"/>
      <w:szCs w:val="22"/>
    </w:rPr>
  </w:style>
  <w:style w:type="paragraph" w:customStyle="1" w:styleId="TableBody">
    <w:name w:val="Table Body"/>
    <w:basedOn w:val="TableHeading"/>
    <w:rsid w:val="00172AD5"/>
    <w:pPr>
      <w:keepNext w:val="0"/>
      <w:overflowPunct/>
      <w:autoSpaceDE/>
      <w:autoSpaceDN/>
      <w:textAlignment w:val="auto"/>
    </w:pPr>
    <w:rPr>
      <w:rFonts w:ascii="Times New Roman" w:eastAsia="Batang" w:hAnsi="Times New Roman" w:cs="Times New Roman"/>
      <w:b w:val="0"/>
      <w:sz w:val="26"/>
      <w:szCs w:val="20"/>
    </w:rPr>
  </w:style>
  <w:style w:type="paragraph" w:customStyle="1" w:styleId="Instruction">
    <w:name w:val="Instruction"/>
    <w:basedOn w:val="BodyText"/>
    <w:rsid w:val="00172AD5"/>
    <w:pPr>
      <w:shd w:val="clear" w:color="auto" w:fill="E0E0E0"/>
    </w:pPr>
    <w:rPr>
      <w:shd w:val="clear" w:color="auto" w:fill="E0E0E0"/>
    </w:rPr>
  </w:style>
  <w:style w:type="paragraph" w:customStyle="1" w:styleId="Definition-hangingindent">
    <w:name w:val="Definition - hanging indent"/>
    <w:basedOn w:val="BodyText"/>
    <w:unhideWhenUsed/>
    <w:rsid w:val="00172AD5"/>
    <w:pPr>
      <w:ind w:left="360" w:hanging="360"/>
    </w:pPr>
  </w:style>
  <w:style w:type="paragraph" w:customStyle="1" w:styleId="Default">
    <w:name w:val="Default"/>
    <w:unhideWhenUsed/>
    <w:rsid w:val="00172AD5"/>
    <w:pPr>
      <w:autoSpaceDE w:val="0"/>
      <w:autoSpaceDN w:val="0"/>
      <w:adjustRightInd w:val="0"/>
    </w:pPr>
    <w:rPr>
      <w:rFonts w:ascii="Arial" w:eastAsiaTheme="minorHAnsi" w:hAnsi="Arial" w:cs="Arial"/>
      <w:color w:val="000000"/>
      <w:sz w:val="24"/>
      <w:szCs w:val="24"/>
    </w:rPr>
  </w:style>
  <w:style w:type="paragraph" w:customStyle="1" w:styleId="TableHeadingRight">
    <w:name w:val="Table Heading Right"/>
    <w:basedOn w:val="Normal"/>
    <w:rsid w:val="00172AD5"/>
    <w:pPr>
      <w:keepNext/>
      <w:overflowPunct w:val="0"/>
      <w:autoSpaceDE w:val="0"/>
      <w:autoSpaceDN w:val="0"/>
      <w:spacing w:before="40" w:after="40"/>
      <w:jc w:val="right"/>
      <w:textAlignment w:val="baseline"/>
    </w:pPr>
    <w:rPr>
      <w:b/>
      <w:sz w:val="20"/>
      <w:lang w:eastAsia="en-US"/>
    </w:rPr>
  </w:style>
  <w:style w:type="paragraph" w:customStyle="1" w:styleId="TableTextRight">
    <w:name w:val="Table Text Right"/>
    <w:basedOn w:val="TableText"/>
    <w:rsid w:val="00172AD5"/>
    <w:pPr>
      <w:jc w:val="right"/>
    </w:pPr>
  </w:style>
  <w:style w:type="character" w:customStyle="1" w:styleId="x-QuestionY">
    <w:name w:val="x-QuestionY"/>
    <w:unhideWhenUsed/>
    <w:rsid w:val="00172AD5"/>
    <w:rPr>
      <w:bdr w:val="none" w:sz="0" w:space="0" w:color="auto"/>
      <w:shd w:val="clear" w:color="auto" w:fill="FFE7FF"/>
    </w:rPr>
  </w:style>
  <w:style w:type="character" w:customStyle="1" w:styleId="x-LookUp">
    <w:name w:val="x-Look Up"/>
    <w:unhideWhenUsed/>
    <w:rsid w:val="00172AD5"/>
    <w:rPr>
      <w:u w:val="none"/>
      <w:bdr w:val="none" w:sz="0" w:space="0" w:color="auto"/>
      <w:shd w:val="clear" w:color="auto" w:fill="DDDDFF"/>
    </w:rPr>
  </w:style>
  <w:style w:type="paragraph" w:customStyle="1" w:styleId="ListHeading">
    <w:name w:val="List Heading"/>
    <w:basedOn w:val="TOCHeading"/>
    <w:rsid w:val="00172AD5"/>
    <w:pPr>
      <w:spacing w:after="240"/>
      <w:outlineLvl w:val="0"/>
    </w:pPr>
  </w:style>
  <w:style w:type="character" w:styleId="FollowedHyperlink">
    <w:name w:val="FollowedHyperlink"/>
    <w:rsid w:val="00172AD5"/>
    <w:rPr>
      <w:color w:val="800080"/>
      <w:u w:val="single"/>
    </w:rPr>
  </w:style>
  <w:style w:type="character" w:customStyle="1" w:styleId="Heading3Char">
    <w:name w:val="Heading 3 Char"/>
    <w:link w:val="Heading3"/>
    <w:rsid w:val="00172AD5"/>
    <w:rPr>
      <w:rFonts w:ascii="Calibri" w:eastAsiaTheme="minorHAnsi" w:hAnsi="Calibri" w:cs="Arial"/>
      <w:b/>
      <w:bCs/>
      <w:sz w:val="26"/>
      <w:szCs w:val="26"/>
    </w:rPr>
  </w:style>
  <w:style w:type="character" w:customStyle="1" w:styleId="MinorHeadingChar1">
    <w:name w:val="Minor Heading Char1"/>
    <w:link w:val="MinorHeading"/>
    <w:rsid w:val="00172AD5"/>
    <w:rPr>
      <w:rFonts w:ascii="Calibri" w:hAnsi="Calibri"/>
      <w:b/>
      <w:i/>
      <w:sz w:val="22"/>
      <w:szCs w:val="24"/>
    </w:rPr>
  </w:style>
  <w:style w:type="character" w:customStyle="1" w:styleId="Heading2Char">
    <w:name w:val="Heading 2 Char"/>
    <w:link w:val="Heading2"/>
    <w:rsid w:val="00172AD5"/>
    <w:rPr>
      <w:rFonts w:ascii="Calibri" w:hAnsi="Calibri" w:cs="Arial"/>
      <w:b/>
      <w:bCs/>
      <w:iCs/>
      <w:sz w:val="30"/>
      <w:szCs w:val="28"/>
    </w:rPr>
  </w:style>
  <w:style w:type="paragraph" w:styleId="MacroText">
    <w:name w:val="macro"/>
    <w:link w:val="MacroTextChar"/>
    <w:rsid w:val="00172AD5"/>
    <w:pPr>
      <w:keepLines/>
      <w:tabs>
        <w:tab w:val="left" w:pos="480"/>
        <w:tab w:val="left" w:pos="960"/>
        <w:tab w:val="left" w:pos="1440"/>
        <w:tab w:val="left" w:pos="1920"/>
        <w:tab w:val="left" w:pos="2400"/>
        <w:tab w:val="left" w:pos="2880"/>
        <w:tab w:val="left" w:pos="3360"/>
        <w:tab w:val="left" w:pos="3840"/>
        <w:tab w:val="left" w:pos="4320"/>
      </w:tabs>
      <w:adjustRightInd w:val="0"/>
      <w:snapToGrid w:val="0"/>
    </w:pPr>
    <w:rPr>
      <w:rFonts w:ascii="Courier New" w:eastAsiaTheme="minorHAnsi" w:hAnsi="Courier New" w:cs="Courier New"/>
      <w:sz w:val="22"/>
      <w:szCs w:val="22"/>
    </w:rPr>
  </w:style>
  <w:style w:type="paragraph" w:customStyle="1" w:styleId="Table-ImportantText">
    <w:name w:val="Table - Important Text"/>
    <w:basedOn w:val="ImportantText"/>
    <w:rsid w:val="00172AD5"/>
    <w:rPr>
      <w:sz w:val="20"/>
    </w:rPr>
  </w:style>
  <w:style w:type="paragraph" w:styleId="TableofAuthorities">
    <w:name w:val="table of authorities"/>
    <w:basedOn w:val="Normal"/>
    <w:next w:val="Normal"/>
    <w:unhideWhenUsed/>
    <w:rsid w:val="00172AD5"/>
    <w:pPr>
      <w:ind w:left="220" w:hanging="220"/>
    </w:pPr>
  </w:style>
  <w:style w:type="paragraph" w:styleId="TOAHeading">
    <w:name w:val="toa heading"/>
    <w:basedOn w:val="Normal"/>
    <w:next w:val="Normal"/>
    <w:unhideWhenUsed/>
    <w:rsid w:val="00172AD5"/>
    <w:pPr>
      <w:spacing w:before="120"/>
    </w:pPr>
    <w:rPr>
      <w:rFonts w:cs="Arial"/>
      <w:b/>
      <w:bCs/>
      <w:sz w:val="24"/>
    </w:rPr>
  </w:style>
  <w:style w:type="paragraph" w:customStyle="1" w:styleId="ProgramCode">
    <w:name w:val="Program Code"/>
    <w:basedOn w:val="Normal"/>
    <w:rsid w:val="00172AD5"/>
    <w:pPr>
      <w:spacing w:after="120"/>
      <w:contextualSpacing/>
    </w:pPr>
    <w:rPr>
      <w:rFonts w:ascii="Courier New" w:hAnsi="Courier New"/>
      <w:noProof/>
      <w:szCs w:val="20"/>
    </w:rPr>
  </w:style>
  <w:style w:type="paragraph" w:customStyle="1" w:styleId="ExhibitText">
    <w:name w:val="Exhibit Text"/>
    <w:basedOn w:val="Normal"/>
    <w:unhideWhenUsed/>
    <w:rsid w:val="00172AD5"/>
    <w:rPr>
      <w:sz w:val="20"/>
      <w:szCs w:val="20"/>
    </w:rPr>
  </w:style>
  <w:style w:type="character" w:customStyle="1" w:styleId="TableHeadingCentredChar">
    <w:name w:val="Table Heading Centred Char"/>
    <w:basedOn w:val="DefaultParagraphFont"/>
    <w:link w:val="TableHeadingCentred"/>
    <w:locked/>
    <w:rsid w:val="00172AD5"/>
    <w:rPr>
      <w:rFonts w:ascii="Calibri" w:eastAsiaTheme="minorHAnsi" w:hAnsi="Calibri"/>
      <w:b/>
      <w:sz w:val="22"/>
      <w:szCs w:val="22"/>
    </w:rPr>
  </w:style>
  <w:style w:type="character" w:customStyle="1" w:styleId="TableTextChar">
    <w:name w:val="Table Text Char"/>
    <w:link w:val="TableText"/>
    <w:rsid w:val="00172AD5"/>
    <w:rPr>
      <w:rFonts w:ascii="Calibri" w:eastAsiaTheme="minorHAnsi" w:hAnsi="Calibri" w:cs="Arial"/>
      <w:sz w:val="22"/>
      <w:szCs w:val="24"/>
    </w:rPr>
  </w:style>
  <w:style w:type="character" w:customStyle="1" w:styleId="CaptionChar">
    <w:name w:val="Caption Char"/>
    <w:link w:val="Caption"/>
    <w:qFormat/>
    <w:locked/>
    <w:rsid w:val="00172AD5"/>
    <w:rPr>
      <w:rFonts w:ascii="Calibri" w:hAnsi="Calibri"/>
      <w:b/>
      <w:bCs/>
      <w:sz w:val="22"/>
    </w:rPr>
  </w:style>
  <w:style w:type="character" w:customStyle="1" w:styleId="ListBulletChar">
    <w:name w:val="List Bullet Char"/>
    <w:link w:val="ListBullet"/>
    <w:rsid w:val="00172AD5"/>
    <w:rPr>
      <w:rFonts w:ascii="Calibri" w:eastAsiaTheme="minorHAnsi" w:hAnsi="Calibri"/>
      <w:sz w:val="22"/>
      <w:szCs w:val="24"/>
    </w:rPr>
  </w:style>
  <w:style w:type="paragraph" w:styleId="Revision">
    <w:name w:val="Revision"/>
    <w:hidden/>
    <w:uiPriority w:val="99"/>
    <w:semiHidden/>
    <w:rsid w:val="00172AD5"/>
    <w:rPr>
      <w:rFonts w:ascii="Arial" w:eastAsiaTheme="minorHAnsi" w:hAnsi="Arial"/>
      <w:sz w:val="22"/>
      <w:szCs w:val="24"/>
    </w:rPr>
  </w:style>
  <w:style w:type="character" w:customStyle="1" w:styleId="ListContinueChar">
    <w:name w:val="List Continue Char"/>
    <w:link w:val="ListContinue"/>
    <w:locked/>
    <w:rsid w:val="005D402A"/>
    <w:rPr>
      <w:rFonts w:ascii="Calibri" w:eastAsiaTheme="minorHAnsi" w:hAnsi="Calibri"/>
      <w:sz w:val="22"/>
      <w:szCs w:val="22"/>
    </w:rPr>
  </w:style>
  <w:style w:type="character" w:customStyle="1" w:styleId="Heading1Char">
    <w:name w:val="Heading 1 Char"/>
    <w:basedOn w:val="DefaultParagraphFont"/>
    <w:link w:val="Heading1"/>
    <w:rsid w:val="00172AD5"/>
    <w:rPr>
      <w:rFonts w:ascii="Calibri" w:eastAsiaTheme="minorHAnsi" w:hAnsi="Calibri" w:cs="Arial"/>
      <w:b/>
      <w:bCs/>
      <w:sz w:val="36"/>
      <w:szCs w:val="22"/>
    </w:rPr>
  </w:style>
  <w:style w:type="character" w:customStyle="1" w:styleId="TableBulletChar">
    <w:name w:val="Table Bullet Char"/>
    <w:link w:val="TableBullet"/>
    <w:locked/>
    <w:rsid w:val="00172AD5"/>
    <w:rPr>
      <w:rFonts w:ascii="Calibri" w:eastAsiaTheme="minorHAnsi" w:hAnsi="Calibri" w:cs="Arial"/>
      <w:sz w:val="22"/>
      <w:szCs w:val="24"/>
    </w:rPr>
  </w:style>
  <w:style w:type="numbering" w:customStyle="1" w:styleId="TableBulletListStyle">
    <w:name w:val="Table Bullet List Style"/>
    <w:uiPriority w:val="99"/>
    <w:rsid w:val="00172AD5"/>
    <w:pPr>
      <w:numPr>
        <w:numId w:val="18"/>
      </w:numPr>
    </w:pPr>
  </w:style>
  <w:style w:type="paragraph" w:styleId="ListParagraph">
    <w:name w:val="List Paragraph"/>
    <w:basedOn w:val="Normal"/>
    <w:link w:val="ListParagraphChar"/>
    <w:uiPriority w:val="34"/>
    <w:qFormat/>
    <w:rsid w:val="00172AD5"/>
    <w:pPr>
      <w:ind w:left="720"/>
      <w:contextualSpacing/>
    </w:pPr>
  </w:style>
  <w:style w:type="character" w:customStyle="1" w:styleId="Heading4Char">
    <w:name w:val="Heading 4 Char"/>
    <w:basedOn w:val="DefaultParagraphFont"/>
    <w:link w:val="Heading4"/>
    <w:rsid w:val="00172AD5"/>
    <w:rPr>
      <w:rFonts w:ascii="Calibri" w:eastAsiaTheme="minorHAnsi" w:hAnsi="Calibri"/>
      <w:b/>
      <w:bCs/>
      <w:sz w:val="22"/>
      <w:szCs w:val="28"/>
    </w:rPr>
  </w:style>
  <w:style w:type="character" w:customStyle="1" w:styleId="Heading5Char">
    <w:name w:val="Heading 5 Char"/>
    <w:basedOn w:val="DefaultParagraphFont"/>
    <w:link w:val="Heading5"/>
    <w:rsid w:val="00172AD5"/>
    <w:rPr>
      <w:rFonts w:ascii="Calibri" w:eastAsiaTheme="minorHAnsi" w:hAnsi="Calibri"/>
      <w:b/>
      <w:bCs/>
      <w:i/>
      <w:iCs/>
      <w:sz w:val="26"/>
      <w:szCs w:val="26"/>
    </w:rPr>
  </w:style>
  <w:style w:type="character" w:customStyle="1" w:styleId="Heading6Char">
    <w:name w:val="Heading 6 Char"/>
    <w:basedOn w:val="DefaultParagraphFont"/>
    <w:link w:val="Heading6"/>
    <w:rsid w:val="00172AD5"/>
    <w:rPr>
      <w:rFonts w:eastAsiaTheme="minorHAnsi"/>
      <w:b/>
      <w:bCs/>
      <w:sz w:val="22"/>
      <w:szCs w:val="22"/>
    </w:rPr>
  </w:style>
  <w:style w:type="character" w:customStyle="1" w:styleId="Heading7Char">
    <w:name w:val="Heading 7 Char"/>
    <w:basedOn w:val="DefaultParagraphFont"/>
    <w:link w:val="Heading7"/>
    <w:rsid w:val="00172AD5"/>
    <w:rPr>
      <w:rFonts w:eastAsiaTheme="minorHAnsi"/>
      <w:sz w:val="24"/>
      <w:szCs w:val="22"/>
    </w:rPr>
  </w:style>
  <w:style w:type="character" w:customStyle="1" w:styleId="Heading8Char">
    <w:name w:val="Heading 8 Char"/>
    <w:basedOn w:val="DefaultParagraphFont"/>
    <w:link w:val="Heading8"/>
    <w:rsid w:val="00172AD5"/>
    <w:rPr>
      <w:rFonts w:eastAsiaTheme="minorHAnsi"/>
      <w:i/>
      <w:iCs/>
      <w:sz w:val="24"/>
      <w:szCs w:val="22"/>
    </w:rPr>
  </w:style>
  <w:style w:type="character" w:customStyle="1" w:styleId="Heading9Char">
    <w:name w:val="Heading 9 Char"/>
    <w:basedOn w:val="DefaultParagraphFont"/>
    <w:link w:val="Heading9"/>
    <w:rsid w:val="00172AD5"/>
    <w:rPr>
      <w:rFonts w:ascii="Calibri" w:eastAsiaTheme="minorHAnsi" w:hAnsi="Calibri" w:cs="Arial"/>
      <w:sz w:val="22"/>
      <w:szCs w:val="22"/>
    </w:rPr>
  </w:style>
  <w:style w:type="character" w:customStyle="1" w:styleId="TitleChar">
    <w:name w:val="Title Char"/>
    <w:basedOn w:val="DefaultParagraphFont"/>
    <w:link w:val="Title"/>
    <w:rsid w:val="00172AD5"/>
    <w:rPr>
      <w:rFonts w:ascii="Calibri" w:eastAsiaTheme="minorHAnsi" w:hAnsi="Calibri" w:cs="Arial"/>
      <w:b/>
      <w:bCs/>
      <w:kern w:val="28"/>
      <w:sz w:val="32"/>
      <w:szCs w:val="32"/>
    </w:rPr>
  </w:style>
  <w:style w:type="character" w:customStyle="1" w:styleId="SubtitleChar">
    <w:name w:val="Subtitle Char"/>
    <w:basedOn w:val="DefaultParagraphFont"/>
    <w:link w:val="Subtitle"/>
    <w:rsid w:val="00172AD5"/>
    <w:rPr>
      <w:rFonts w:ascii="Calibri" w:eastAsiaTheme="minorHAnsi" w:hAnsi="Calibri" w:cs="Arial"/>
      <w:sz w:val="24"/>
      <w:szCs w:val="22"/>
    </w:rPr>
  </w:style>
  <w:style w:type="character" w:customStyle="1" w:styleId="CommentTextChar">
    <w:name w:val="Comment Text Char"/>
    <w:basedOn w:val="DefaultParagraphFont"/>
    <w:link w:val="CommentText"/>
    <w:uiPriority w:val="99"/>
    <w:rsid w:val="00172AD5"/>
    <w:rPr>
      <w:rFonts w:ascii="Calibri" w:eastAsiaTheme="minorHAnsi" w:hAnsi="Calibri"/>
    </w:rPr>
  </w:style>
  <w:style w:type="character" w:customStyle="1" w:styleId="HeaderChar">
    <w:name w:val="Header Char"/>
    <w:basedOn w:val="DefaultParagraphFont"/>
    <w:link w:val="Header"/>
    <w:rsid w:val="00172AD5"/>
    <w:rPr>
      <w:rFonts w:ascii="Calibri" w:hAnsi="Calibri"/>
      <w:szCs w:val="24"/>
    </w:rPr>
  </w:style>
  <w:style w:type="character" w:customStyle="1" w:styleId="FooterChar">
    <w:name w:val="Footer Char"/>
    <w:basedOn w:val="DefaultParagraphFont"/>
    <w:link w:val="Footer"/>
    <w:rsid w:val="00172AD5"/>
    <w:rPr>
      <w:rFonts w:ascii="Calibri" w:hAnsi="Calibri"/>
      <w:szCs w:val="24"/>
    </w:rPr>
  </w:style>
  <w:style w:type="character" w:customStyle="1" w:styleId="EndnoteTextChar">
    <w:name w:val="Endnote Text Char"/>
    <w:basedOn w:val="DefaultParagraphFont"/>
    <w:link w:val="EndnoteText"/>
    <w:rsid w:val="00172AD5"/>
    <w:rPr>
      <w:rFonts w:ascii="Calibri" w:eastAsiaTheme="minorHAnsi" w:hAnsi="Calibri"/>
    </w:rPr>
  </w:style>
  <w:style w:type="character" w:customStyle="1" w:styleId="MacroTextChar">
    <w:name w:val="Macro Text Char"/>
    <w:basedOn w:val="DefaultParagraphFont"/>
    <w:link w:val="MacroText"/>
    <w:rsid w:val="00172AD5"/>
    <w:rPr>
      <w:rFonts w:ascii="Courier New" w:eastAsiaTheme="minorHAnsi" w:hAnsi="Courier New" w:cs="Courier New"/>
      <w:sz w:val="22"/>
      <w:szCs w:val="22"/>
    </w:rPr>
  </w:style>
  <w:style w:type="character" w:customStyle="1" w:styleId="ClosingChar">
    <w:name w:val="Closing Char"/>
    <w:basedOn w:val="DefaultParagraphFont"/>
    <w:link w:val="Closing"/>
    <w:rsid w:val="00172AD5"/>
    <w:rPr>
      <w:rFonts w:ascii="Calibri" w:eastAsiaTheme="minorHAnsi" w:hAnsi="Calibri"/>
      <w:sz w:val="22"/>
      <w:szCs w:val="22"/>
    </w:rPr>
  </w:style>
  <w:style w:type="character" w:customStyle="1" w:styleId="SignatureChar">
    <w:name w:val="Signature Char"/>
    <w:basedOn w:val="DefaultParagraphFont"/>
    <w:link w:val="Signature"/>
    <w:rsid w:val="00172AD5"/>
    <w:rPr>
      <w:rFonts w:ascii="Calibri" w:eastAsiaTheme="minorHAnsi" w:hAnsi="Calibri"/>
      <w:sz w:val="22"/>
      <w:szCs w:val="22"/>
    </w:rPr>
  </w:style>
  <w:style w:type="character" w:customStyle="1" w:styleId="BodyTextIndentChar">
    <w:name w:val="Body Text Indent Char"/>
    <w:basedOn w:val="DefaultParagraphFont"/>
    <w:link w:val="BodyTextIndent"/>
    <w:rsid w:val="00172AD5"/>
    <w:rPr>
      <w:rFonts w:ascii="Calibri" w:eastAsiaTheme="minorHAnsi" w:hAnsi="Calibri"/>
      <w:sz w:val="22"/>
      <w:szCs w:val="22"/>
    </w:rPr>
  </w:style>
  <w:style w:type="character" w:customStyle="1" w:styleId="MessageHeaderChar">
    <w:name w:val="Message Header Char"/>
    <w:basedOn w:val="DefaultParagraphFont"/>
    <w:link w:val="MessageHeader"/>
    <w:rsid w:val="00172AD5"/>
    <w:rPr>
      <w:rFonts w:ascii="Calibri" w:eastAsiaTheme="minorHAnsi" w:hAnsi="Calibri" w:cs="Arial"/>
      <w:sz w:val="24"/>
      <w:szCs w:val="22"/>
      <w:shd w:val="pct20" w:color="auto" w:fill="auto"/>
    </w:rPr>
  </w:style>
  <w:style w:type="character" w:customStyle="1" w:styleId="SalutationChar">
    <w:name w:val="Salutation Char"/>
    <w:basedOn w:val="DefaultParagraphFont"/>
    <w:link w:val="Salutation"/>
    <w:rsid w:val="00172AD5"/>
    <w:rPr>
      <w:rFonts w:ascii="Calibri" w:eastAsiaTheme="minorHAnsi" w:hAnsi="Calibri"/>
      <w:sz w:val="22"/>
      <w:szCs w:val="22"/>
    </w:rPr>
  </w:style>
  <w:style w:type="character" w:customStyle="1" w:styleId="DateChar">
    <w:name w:val="Date Char"/>
    <w:basedOn w:val="DefaultParagraphFont"/>
    <w:link w:val="Date"/>
    <w:rsid w:val="00172AD5"/>
    <w:rPr>
      <w:rFonts w:ascii="Calibri" w:eastAsiaTheme="minorHAnsi" w:hAnsi="Calibri"/>
      <w:sz w:val="22"/>
      <w:szCs w:val="22"/>
    </w:rPr>
  </w:style>
  <w:style w:type="character" w:customStyle="1" w:styleId="BodyTextFirstIndentChar">
    <w:name w:val="Body Text First Indent Char"/>
    <w:basedOn w:val="BodyTextChar"/>
    <w:link w:val="BodyTextFirstIndent"/>
    <w:rsid w:val="00172AD5"/>
    <w:rPr>
      <w:rFonts w:ascii="Calibri" w:hAnsi="Calibri"/>
      <w:sz w:val="22"/>
      <w:szCs w:val="24"/>
    </w:rPr>
  </w:style>
  <w:style w:type="character" w:customStyle="1" w:styleId="BodyTextFirstIndent2Char">
    <w:name w:val="Body Text First Indent 2 Char"/>
    <w:basedOn w:val="BodyTextIndentChar"/>
    <w:link w:val="BodyTextFirstIndent2"/>
    <w:rsid w:val="00172AD5"/>
    <w:rPr>
      <w:rFonts w:ascii="Calibri" w:eastAsiaTheme="minorHAnsi" w:hAnsi="Calibri"/>
      <w:sz w:val="22"/>
      <w:szCs w:val="22"/>
    </w:rPr>
  </w:style>
  <w:style w:type="character" w:customStyle="1" w:styleId="NoteHeadingChar">
    <w:name w:val="Note Heading Char"/>
    <w:basedOn w:val="DefaultParagraphFont"/>
    <w:link w:val="NoteHeading"/>
    <w:rsid w:val="00172AD5"/>
    <w:rPr>
      <w:rFonts w:ascii="Calibri" w:eastAsiaTheme="minorHAnsi" w:hAnsi="Calibri"/>
      <w:sz w:val="22"/>
      <w:szCs w:val="22"/>
    </w:rPr>
  </w:style>
  <w:style w:type="character" w:customStyle="1" w:styleId="BodyText2Char">
    <w:name w:val="Body Text 2 Char"/>
    <w:basedOn w:val="DefaultParagraphFont"/>
    <w:link w:val="BodyText2"/>
    <w:rsid w:val="00172AD5"/>
    <w:rPr>
      <w:rFonts w:ascii="Calibri" w:eastAsiaTheme="minorHAnsi" w:hAnsi="Calibri"/>
      <w:sz w:val="22"/>
      <w:szCs w:val="22"/>
    </w:rPr>
  </w:style>
  <w:style w:type="character" w:customStyle="1" w:styleId="BodyText3Char">
    <w:name w:val="Body Text 3 Char"/>
    <w:basedOn w:val="DefaultParagraphFont"/>
    <w:link w:val="BodyText3"/>
    <w:rsid w:val="00172AD5"/>
    <w:rPr>
      <w:rFonts w:ascii="Calibri" w:eastAsiaTheme="minorHAnsi" w:hAnsi="Calibri"/>
      <w:sz w:val="16"/>
      <w:szCs w:val="16"/>
    </w:rPr>
  </w:style>
  <w:style w:type="character" w:customStyle="1" w:styleId="BodyTextIndent2Char">
    <w:name w:val="Body Text Indent 2 Char"/>
    <w:basedOn w:val="DefaultParagraphFont"/>
    <w:link w:val="BodyTextIndent2"/>
    <w:rsid w:val="00172AD5"/>
    <w:rPr>
      <w:rFonts w:ascii="Calibri" w:eastAsiaTheme="minorHAnsi" w:hAnsi="Calibri"/>
      <w:sz w:val="22"/>
      <w:szCs w:val="22"/>
    </w:rPr>
  </w:style>
  <w:style w:type="character" w:customStyle="1" w:styleId="BodyTextIndent3Char">
    <w:name w:val="Body Text Indent 3 Char"/>
    <w:basedOn w:val="DefaultParagraphFont"/>
    <w:link w:val="BodyTextIndent3"/>
    <w:rsid w:val="00172AD5"/>
    <w:rPr>
      <w:rFonts w:ascii="Calibri" w:eastAsiaTheme="minorHAnsi" w:hAnsi="Calibri"/>
      <w:sz w:val="16"/>
      <w:szCs w:val="16"/>
    </w:rPr>
  </w:style>
  <w:style w:type="character" w:customStyle="1" w:styleId="DocumentMapChar">
    <w:name w:val="Document Map Char"/>
    <w:basedOn w:val="DefaultParagraphFont"/>
    <w:link w:val="DocumentMap"/>
    <w:rsid w:val="00172AD5"/>
    <w:rPr>
      <w:rFonts w:ascii="Verdana" w:eastAsiaTheme="minorHAnsi" w:hAnsi="Verdana" w:cs="Tahoma"/>
      <w:sz w:val="16"/>
      <w:shd w:val="clear" w:color="auto" w:fill="000080"/>
    </w:rPr>
  </w:style>
  <w:style w:type="character" w:customStyle="1" w:styleId="PlainTextChar">
    <w:name w:val="Plain Text Char"/>
    <w:basedOn w:val="DefaultParagraphFont"/>
    <w:link w:val="PlainText"/>
    <w:rsid w:val="00172AD5"/>
    <w:rPr>
      <w:rFonts w:ascii="Courier New" w:eastAsiaTheme="minorHAnsi" w:hAnsi="Courier New" w:cs="Courier New"/>
    </w:rPr>
  </w:style>
  <w:style w:type="character" w:customStyle="1" w:styleId="E-mailSignatureChar">
    <w:name w:val="E-mail Signature Char"/>
    <w:basedOn w:val="DefaultParagraphFont"/>
    <w:link w:val="E-mailSignature"/>
    <w:rsid w:val="00172AD5"/>
    <w:rPr>
      <w:rFonts w:ascii="Calibri" w:eastAsiaTheme="minorHAnsi" w:hAnsi="Calibri"/>
      <w:sz w:val="22"/>
      <w:szCs w:val="22"/>
    </w:rPr>
  </w:style>
  <w:style w:type="character" w:customStyle="1" w:styleId="HTMLAddressChar">
    <w:name w:val="HTML Address Char"/>
    <w:basedOn w:val="DefaultParagraphFont"/>
    <w:link w:val="HTMLAddress"/>
    <w:rsid w:val="00172AD5"/>
    <w:rPr>
      <w:rFonts w:ascii="Calibri" w:eastAsiaTheme="minorHAnsi" w:hAnsi="Calibri"/>
      <w:i/>
      <w:iCs/>
      <w:sz w:val="22"/>
      <w:szCs w:val="22"/>
    </w:rPr>
  </w:style>
  <w:style w:type="character" w:customStyle="1" w:styleId="HTMLPreformattedChar">
    <w:name w:val="HTML Preformatted Char"/>
    <w:basedOn w:val="DefaultParagraphFont"/>
    <w:link w:val="HTMLPreformatted"/>
    <w:rsid w:val="00172AD5"/>
    <w:rPr>
      <w:rFonts w:ascii="Courier New" w:eastAsiaTheme="minorHAnsi" w:hAnsi="Courier New" w:cs="Courier New"/>
    </w:rPr>
  </w:style>
  <w:style w:type="character" w:customStyle="1" w:styleId="CommentSubjectChar">
    <w:name w:val="Comment Subject Char"/>
    <w:basedOn w:val="CommentTextChar"/>
    <w:link w:val="CommentSubject"/>
    <w:rsid w:val="00172AD5"/>
    <w:rPr>
      <w:rFonts w:ascii="Calibri" w:eastAsiaTheme="minorHAnsi" w:hAnsi="Calibri"/>
      <w:b/>
      <w:bCs/>
    </w:rPr>
  </w:style>
  <w:style w:type="character" w:customStyle="1" w:styleId="BalloonTextChar">
    <w:name w:val="Balloon Text Char"/>
    <w:basedOn w:val="DefaultParagraphFont"/>
    <w:link w:val="BalloonText"/>
    <w:uiPriority w:val="99"/>
    <w:rsid w:val="00172AD5"/>
    <w:rPr>
      <w:rFonts w:ascii="Tahoma" w:eastAsiaTheme="minorHAnsi" w:hAnsi="Tahoma" w:cs="Tahoma"/>
      <w:sz w:val="16"/>
      <w:szCs w:val="16"/>
    </w:rPr>
  </w:style>
  <w:style w:type="paragraph" w:customStyle="1" w:styleId="StyleTableHeadingCentredJustified">
    <w:name w:val="Style Table Heading Centred + Justified"/>
    <w:basedOn w:val="TableHeadingCentred"/>
    <w:rsid w:val="00172AD5"/>
    <w:pPr>
      <w:jc w:val="both"/>
    </w:pPr>
    <w:rPr>
      <w:rFonts w:asciiTheme="minorHAnsi" w:hAnsiTheme="minorHAnsi"/>
      <w:bCs/>
      <w:szCs w:val="20"/>
    </w:rPr>
  </w:style>
  <w:style w:type="paragraph" w:customStyle="1" w:styleId="Style1">
    <w:name w:val="Style1"/>
    <w:basedOn w:val="Logo"/>
    <w:qFormat/>
    <w:rsid w:val="00172AD5"/>
  </w:style>
  <w:style w:type="paragraph" w:customStyle="1" w:styleId="Style2">
    <w:name w:val="Style2"/>
    <w:basedOn w:val="BodyText"/>
    <w:qFormat/>
    <w:rsid w:val="00172AD5"/>
  </w:style>
  <w:style w:type="paragraph" w:customStyle="1" w:styleId="Style3">
    <w:name w:val="Style3"/>
    <w:basedOn w:val="BodyText"/>
    <w:next w:val="BodyText"/>
    <w:qFormat/>
    <w:rsid w:val="00172AD5"/>
  </w:style>
  <w:style w:type="paragraph" w:customStyle="1" w:styleId="Style10ptJustifiedLeft008Right008">
    <w:name w:val="Style 10 pt Justified Left:  0.08&quot; Right:  0.08&quot;"/>
    <w:basedOn w:val="Normal"/>
    <w:rsid w:val="00172AD5"/>
    <w:pPr>
      <w:ind w:left="113" w:right="113"/>
      <w:jc w:val="both"/>
    </w:pPr>
    <w:rPr>
      <w:rFonts w:eastAsia="Times New Roman"/>
      <w:color w:val="C00000"/>
      <w:sz w:val="20"/>
      <w:szCs w:val="20"/>
    </w:rPr>
  </w:style>
  <w:style w:type="paragraph" w:customStyle="1" w:styleId="guidance">
    <w:name w:val="guidance"/>
    <w:basedOn w:val="Normal"/>
    <w:next w:val="Normal"/>
    <w:qFormat/>
    <w:rsid w:val="00F56C79"/>
    <w:pPr>
      <w:adjustRightInd/>
      <w:snapToGrid/>
      <w:jc w:val="both"/>
    </w:pPr>
    <w:rPr>
      <w:rFonts w:asciiTheme="minorHAnsi" w:eastAsiaTheme="minorEastAsia" w:hAnsiTheme="minorHAnsi" w:cstheme="minorBidi"/>
      <w:i/>
    </w:rPr>
  </w:style>
  <w:style w:type="character" w:customStyle="1" w:styleId="UnresolvedMention1">
    <w:name w:val="Unresolved Mention1"/>
    <w:basedOn w:val="DefaultParagraphFont"/>
    <w:uiPriority w:val="99"/>
    <w:semiHidden/>
    <w:unhideWhenUsed/>
    <w:rsid w:val="00A70362"/>
    <w:rPr>
      <w:color w:val="605E5C"/>
      <w:shd w:val="clear" w:color="auto" w:fill="E1DFDD"/>
    </w:rPr>
  </w:style>
  <w:style w:type="paragraph" w:customStyle="1" w:styleId="Body">
    <w:name w:val="Body"/>
    <w:basedOn w:val="BodyText"/>
    <w:link w:val="BodyChar"/>
    <w:qFormat/>
    <w:rsid w:val="00A70362"/>
    <w:pPr>
      <w:tabs>
        <w:tab w:val="left" w:pos="5040"/>
      </w:tabs>
      <w:spacing w:after="0" w:line="240" w:lineRule="auto"/>
      <w:jc w:val="left"/>
    </w:pPr>
    <w:rPr>
      <w:rFonts w:asciiTheme="minorHAnsi" w:eastAsiaTheme="minorEastAsia" w:hAnsiTheme="minorHAnsi" w:cstheme="minorBidi"/>
      <w:szCs w:val="22"/>
      <w:lang w:eastAsia="zh-CN"/>
    </w:rPr>
  </w:style>
  <w:style w:type="character" w:customStyle="1" w:styleId="BodyChar">
    <w:name w:val="Body Char"/>
    <w:basedOn w:val="BodyTextChar"/>
    <w:link w:val="Body"/>
    <w:rsid w:val="00A70362"/>
    <w:rPr>
      <w:rFonts w:asciiTheme="minorHAnsi" w:eastAsiaTheme="minorEastAsia" w:hAnsiTheme="minorHAnsi" w:cstheme="minorBidi"/>
      <w:sz w:val="22"/>
      <w:szCs w:val="22"/>
      <w:lang w:eastAsia="zh-CN"/>
    </w:rPr>
  </w:style>
  <w:style w:type="table" w:styleId="MediumShading1-Accent1">
    <w:name w:val="Medium Shading 1 Accent 1"/>
    <w:basedOn w:val="TableNormal"/>
    <w:uiPriority w:val="63"/>
    <w:rsid w:val="00D91133"/>
    <w:rPr>
      <w:lang w:val="en-US" w:eastAsia="zh-CN"/>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
    <w:name w:val="Medium Shading 1"/>
    <w:basedOn w:val="TableNormal"/>
    <w:uiPriority w:val="63"/>
    <w:rsid w:val="00D91133"/>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paragraph" w:customStyle="1" w:styleId="TmpltInstrucBull">
    <w:name w:val="Tmplt_Instruc_Bull"/>
    <w:basedOn w:val="BodyText"/>
    <w:qFormat/>
    <w:rsid w:val="00FB784C"/>
    <w:pPr>
      <w:numPr>
        <w:numId w:val="21"/>
      </w:numPr>
      <w:autoSpaceDE w:val="0"/>
      <w:autoSpaceDN w:val="0"/>
      <w:spacing w:before="80" w:after="80"/>
      <w:ind w:left="714" w:hanging="357"/>
    </w:pPr>
    <w:rPr>
      <w:rFonts w:ascii="Arial" w:hAnsi="Arial" w:cs="Arial"/>
      <w:i/>
      <w:vanish/>
      <w:sz w:val="20"/>
      <w:szCs w:val="20"/>
    </w:rPr>
  </w:style>
  <w:style w:type="paragraph" w:customStyle="1" w:styleId="TmpltInstrucBull02">
    <w:name w:val="Tmplt_Instruc_Bull_02"/>
    <w:basedOn w:val="TmpltInstrucBull"/>
    <w:qFormat/>
    <w:rsid w:val="00FB784C"/>
    <w:pPr>
      <w:numPr>
        <w:ilvl w:val="1"/>
      </w:numPr>
    </w:pPr>
  </w:style>
  <w:style w:type="paragraph" w:customStyle="1" w:styleId="TempltInstruc">
    <w:name w:val="Templt_Instruc"/>
    <w:basedOn w:val="TmpltInstrucBull"/>
    <w:qFormat/>
    <w:rsid w:val="008A66CD"/>
    <w:pPr>
      <w:numPr>
        <w:numId w:val="0"/>
      </w:numPr>
    </w:pPr>
  </w:style>
  <w:style w:type="table" w:customStyle="1" w:styleId="GridTable4-Accent11">
    <w:name w:val="Grid Table 4 - Accent 11"/>
    <w:basedOn w:val="TableNormal"/>
    <w:uiPriority w:val="49"/>
    <w:rsid w:val="00A27F0C"/>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ListParagraphChar">
    <w:name w:val="List Paragraph Char"/>
    <w:basedOn w:val="DefaultParagraphFont"/>
    <w:link w:val="ListParagraph"/>
    <w:uiPriority w:val="34"/>
    <w:qFormat/>
    <w:locked/>
    <w:rsid w:val="00322CB5"/>
    <w:rPr>
      <w:rFonts w:ascii="Calibri" w:eastAsiaTheme="minorHAnsi" w:hAnsi="Calibri"/>
      <w:sz w:val="22"/>
      <w:szCs w:val="22"/>
    </w:rPr>
  </w:style>
  <w:style w:type="character" w:customStyle="1" w:styleId="CaptionChar1">
    <w:name w:val="Caption Char1"/>
    <w:locked/>
    <w:rsid w:val="0017081C"/>
    <w:rPr>
      <w:rFonts w:ascii="Arial" w:eastAsia="Times New Roman" w:hAnsi="Arial" w:cs="Arial"/>
      <w:b/>
      <w:bCs/>
      <w:sz w:val="22"/>
    </w:rPr>
  </w:style>
  <w:style w:type="character" w:customStyle="1" w:styleId="FootnoteTextChar1">
    <w:name w:val="Footnote Text Char1"/>
    <w:locked/>
    <w:rsid w:val="0017081C"/>
    <w:rPr>
      <w:rFonts w:ascii="Arial" w:eastAsia="Times New Roman" w:hAnsi="Arial"/>
    </w:rPr>
  </w:style>
  <w:style w:type="character" w:customStyle="1" w:styleId="ExhibitChar">
    <w:name w:val="Exhibit Char"/>
    <w:link w:val="Exhibit"/>
    <w:locked/>
    <w:rsid w:val="0017081C"/>
    <w:rPr>
      <w:rFonts w:ascii="Calibri" w:eastAsiaTheme="minorHAnsi" w:hAnsi="Calibri"/>
      <w:sz w:val="22"/>
      <w:szCs w:val="22"/>
    </w:rPr>
  </w:style>
  <w:style w:type="character" w:styleId="PlaceholderText">
    <w:name w:val="Placeholder Text"/>
    <w:basedOn w:val="DefaultParagraphFont"/>
    <w:uiPriority w:val="99"/>
    <w:rsid w:val="0017081C"/>
    <w:rPr>
      <w:color w:val="808080"/>
    </w:rPr>
  </w:style>
  <w:style w:type="paragraph" w:styleId="NoSpacing">
    <w:name w:val="No Spacing"/>
    <w:uiPriority w:val="1"/>
    <w:qFormat/>
    <w:rsid w:val="0017081C"/>
    <w:rPr>
      <w:rFonts w:asciiTheme="minorHAnsi" w:eastAsiaTheme="minorHAnsi" w:hAnsiTheme="minorHAnsi" w:cstheme="minorBidi"/>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896600">
      <w:bodyDiv w:val="1"/>
      <w:marLeft w:val="0"/>
      <w:marRight w:val="0"/>
      <w:marTop w:val="0"/>
      <w:marBottom w:val="0"/>
      <w:divBdr>
        <w:top w:val="none" w:sz="0" w:space="0" w:color="auto"/>
        <w:left w:val="none" w:sz="0" w:space="0" w:color="auto"/>
        <w:bottom w:val="none" w:sz="0" w:space="0" w:color="auto"/>
        <w:right w:val="none" w:sz="0" w:space="0" w:color="auto"/>
      </w:divBdr>
    </w:div>
    <w:div w:id="26612236">
      <w:bodyDiv w:val="1"/>
      <w:marLeft w:val="0"/>
      <w:marRight w:val="0"/>
      <w:marTop w:val="0"/>
      <w:marBottom w:val="0"/>
      <w:divBdr>
        <w:top w:val="none" w:sz="0" w:space="0" w:color="auto"/>
        <w:left w:val="none" w:sz="0" w:space="0" w:color="auto"/>
        <w:bottom w:val="none" w:sz="0" w:space="0" w:color="auto"/>
        <w:right w:val="none" w:sz="0" w:space="0" w:color="auto"/>
      </w:divBdr>
    </w:div>
    <w:div w:id="59065417">
      <w:bodyDiv w:val="1"/>
      <w:marLeft w:val="0"/>
      <w:marRight w:val="0"/>
      <w:marTop w:val="0"/>
      <w:marBottom w:val="0"/>
      <w:divBdr>
        <w:top w:val="none" w:sz="0" w:space="0" w:color="auto"/>
        <w:left w:val="none" w:sz="0" w:space="0" w:color="auto"/>
        <w:bottom w:val="none" w:sz="0" w:space="0" w:color="auto"/>
        <w:right w:val="none" w:sz="0" w:space="0" w:color="auto"/>
      </w:divBdr>
    </w:div>
    <w:div w:id="86583619">
      <w:bodyDiv w:val="1"/>
      <w:marLeft w:val="0"/>
      <w:marRight w:val="0"/>
      <w:marTop w:val="0"/>
      <w:marBottom w:val="0"/>
      <w:divBdr>
        <w:top w:val="none" w:sz="0" w:space="0" w:color="auto"/>
        <w:left w:val="none" w:sz="0" w:space="0" w:color="auto"/>
        <w:bottom w:val="none" w:sz="0" w:space="0" w:color="auto"/>
        <w:right w:val="none" w:sz="0" w:space="0" w:color="auto"/>
      </w:divBdr>
    </w:div>
    <w:div w:id="100951166">
      <w:bodyDiv w:val="1"/>
      <w:marLeft w:val="0"/>
      <w:marRight w:val="0"/>
      <w:marTop w:val="0"/>
      <w:marBottom w:val="0"/>
      <w:divBdr>
        <w:top w:val="none" w:sz="0" w:space="0" w:color="auto"/>
        <w:left w:val="none" w:sz="0" w:space="0" w:color="auto"/>
        <w:bottom w:val="none" w:sz="0" w:space="0" w:color="auto"/>
        <w:right w:val="none" w:sz="0" w:space="0" w:color="auto"/>
      </w:divBdr>
    </w:div>
    <w:div w:id="124006460">
      <w:bodyDiv w:val="1"/>
      <w:marLeft w:val="0"/>
      <w:marRight w:val="0"/>
      <w:marTop w:val="0"/>
      <w:marBottom w:val="0"/>
      <w:divBdr>
        <w:top w:val="none" w:sz="0" w:space="0" w:color="auto"/>
        <w:left w:val="none" w:sz="0" w:space="0" w:color="auto"/>
        <w:bottom w:val="none" w:sz="0" w:space="0" w:color="auto"/>
        <w:right w:val="none" w:sz="0" w:space="0" w:color="auto"/>
      </w:divBdr>
    </w:div>
    <w:div w:id="131487487">
      <w:bodyDiv w:val="1"/>
      <w:marLeft w:val="0"/>
      <w:marRight w:val="0"/>
      <w:marTop w:val="0"/>
      <w:marBottom w:val="0"/>
      <w:divBdr>
        <w:top w:val="none" w:sz="0" w:space="0" w:color="auto"/>
        <w:left w:val="none" w:sz="0" w:space="0" w:color="auto"/>
        <w:bottom w:val="none" w:sz="0" w:space="0" w:color="auto"/>
        <w:right w:val="none" w:sz="0" w:space="0" w:color="auto"/>
      </w:divBdr>
    </w:div>
    <w:div w:id="132187204">
      <w:bodyDiv w:val="1"/>
      <w:marLeft w:val="0"/>
      <w:marRight w:val="0"/>
      <w:marTop w:val="0"/>
      <w:marBottom w:val="0"/>
      <w:divBdr>
        <w:top w:val="none" w:sz="0" w:space="0" w:color="auto"/>
        <w:left w:val="none" w:sz="0" w:space="0" w:color="auto"/>
        <w:bottom w:val="none" w:sz="0" w:space="0" w:color="auto"/>
        <w:right w:val="none" w:sz="0" w:space="0" w:color="auto"/>
      </w:divBdr>
    </w:div>
    <w:div w:id="137959421">
      <w:bodyDiv w:val="1"/>
      <w:marLeft w:val="0"/>
      <w:marRight w:val="0"/>
      <w:marTop w:val="0"/>
      <w:marBottom w:val="0"/>
      <w:divBdr>
        <w:top w:val="none" w:sz="0" w:space="0" w:color="auto"/>
        <w:left w:val="none" w:sz="0" w:space="0" w:color="auto"/>
        <w:bottom w:val="none" w:sz="0" w:space="0" w:color="auto"/>
        <w:right w:val="none" w:sz="0" w:space="0" w:color="auto"/>
      </w:divBdr>
    </w:div>
    <w:div w:id="140659569">
      <w:bodyDiv w:val="1"/>
      <w:marLeft w:val="0"/>
      <w:marRight w:val="0"/>
      <w:marTop w:val="0"/>
      <w:marBottom w:val="0"/>
      <w:divBdr>
        <w:top w:val="none" w:sz="0" w:space="0" w:color="auto"/>
        <w:left w:val="none" w:sz="0" w:space="0" w:color="auto"/>
        <w:bottom w:val="none" w:sz="0" w:space="0" w:color="auto"/>
        <w:right w:val="none" w:sz="0" w:space="0" w:color="auto"/>
      </w:divBdr>
    </w:div>
    <w:div w:id="156387013">
      <w:bodyDiv w:val="1"/>
      <w:marLeft w:val="0"/>
      <w:marRight w:val="0"/>
      <w:marTop w:val="0"/>
      <w:marBottom w:val="0"/>
      <w:divBdr>
        <w:top w:val="none" w:sz="0" w:space="0" w:color="auto"/>
        <w:left w:val="none" w:sz="0" w:space="0" w:color="auto"/>
        <w:bottom w:val="none" w:sz="0" w:space="0" w:color="auto"/>
        <w:right w:val="none" w:sz="0" w:space="0" w:color="auto"/>
      </w:divBdr>
    </w:div>
    <w:div w:id="158666505">
      <w:bodyDiv w:val="1"/>
      <w:marLeft w:val="0"/>
      <w:marRight w:val="0"/>
      <w:marTop w:val="0"/>
      <w:marBottom w:val="0"/>
      <w:divBdr>
        <w:top w:val="none" w:sz="0" w:space="0" w:color="auto"/>
        <w:left w:val="none" w:sz="0" w:space="0" w:color="auto"/>
        <w:bottom w:val="none" w:sz="0" w:space="0" w:color="auto"/>
        <w:right w:val="none" w:sz="0" w:space="0" w:color="auto"/>
      </w:divBdr>
    </w:div>
    <w:div w:id="179272328">
      <w:bodyDiv w:val="1"/>
      <w:marLeft w:val="0"/>
      <w:marRight w:val="0"/>
      <w:marTop w:val="0"/>
      <w:marBottom w:val="0"/>
      <w:divBdr>
        <w:top w:val="none" w:sz="0" w:space="0" w:color="auto"/>
        <w:left w:val="none" w:sz="0" w:space="0" w:color="auto"/>
        <w:bottom w:val="none" w:sz="0" w:space="0" w:color="auto"/>
        <w:right w:val="none" w:sz="0" w:space="0" w:color="auto"/>
      </w:divBdr>
    </w:div>
    <w:div w:id="192117604">
      <w:bodyDiv w:val="1"/>
      <w:marLeft w:val="0"/>
      <w:marRight w:val="0"/>
      <w:marTop w:val="0"/>
      <w:marBottom w:val="0"/>
      <w:divBdr>
        <w:top w:val="none" w:sz="0" w:space="0" w:color="auto"/>
        <w:left w:val="none" w:sz="0" w:space="0" w:color="auto"/>
        <w:bottom w:val="none" w:sz="0" w:space="0" w:color="auto"/>
        <w:right w:val="none" w:sz="0" w:space="0" w:color="auto"/>
      </w:divBdr>
    </w:div>
    <w:div w:id="214660550">
      <w:bodyDiv w:val="1"/>
      <w:marLeft w:val="0"/>
      <w:marRight w:val="0"/>
      <w:marTop w:val="0"/>
      <w:marBottom w:val="0"/>
      <w:divBdr>
        <w:top w:val="none" w:sz="0" w:space="0" w:color="auto"/>
        <w:left w:val="none" w:sz="0" w:space="0" w:color="auto"/>
        <w:bottom w:val="none" w:sz="0" w:space="0" w:color="auto"/>
        <w:right w:val="none" w:sz="0" w:space="0" w:color="auto"/>
      </w:divBdr>
    </w:div>
    <w:div w:id="225145344">
      <w:bodyDiv w:val="1"/>
      <w:marLeft w:val="0"/>
      <w:marRight w:val="0"/>
      <w:marTop w:val="0"/>
      <w:marBottom w:val="0"/>
      <w:divBdr>
        <w:top w:val="none" w:sz="0" w:space="0" w:color="auto"/>
        <w:left w:val="none" w:sz="0" w:space="0" w:color="auto"/>
        <w:bottom w:val="none" w:sz="0" w:space="0" w:color="auto"/>
        <w:right w:val="none" w:sz="0" w:space="0" w:color="auto"/>
      </w:divBdr>
    </w:div>
    <w:div w:id="229659818">
      <w:bodyDiv w:val="1"/>
      <w:marLeft w:val="0"/>
      <w:marRight w:val="0"/>
      <w:marTop w:val="0"/>
      <w:marBottom w:val="0"/>
      <w:divBdr>
        <w:top w:val="none" w:sz="0" w:space="0" w:color="auto"/>
        <w:left w:val="none" w:sz="0" w:space="0" w:color="auto"/>
        <w:bottom w:val="none" w:sz="0" w:space="0" w:color="auto"/>
        <w:right w:val="none" w:sz="0" w:space="0" w:color="auto"/>
      </w:divBdr>
    </w:div>
    <w:div w:id="232618880">
      <w:bodyDiv w:val="1"/>
      <w:marLeft w:val="0"/>
      <w:marRight w:val="0"/>
      <w:marTop w:val="0"/>
      <w:marBottom w:val="0"/>
      <w:divBdr>
        <w:top w:val="none" w:sz="0" w:space="0" w:color="auto"/>
        <w:left w:val="none" w:sz="0" w:space="0" w:color="auto"/>
        <w:bottom w:val="none" w:sz="0" w:space="0" w:color="auto"/>
        <w:right w:val="none" w:sz="0" w:space="0" w:color="auto"/>
      </w:divBdr>
    </w:div>
    <w:div w:id="233008590">
      <w:bodyDiv w:val="1"/>
      <w:marLeft w:val="0"/>
      <w:marRight w:val="0"/>
      <w:marTop w:val="0"/>
      <w:marBottom w:val="0"/>
      <w:divBdr>
        <w:top w:val="none" w:sz="0" w:space="0" w:color="auto"/>
        <w:left w:val="none" w:sz="0" w:space="0" w:color="auto"/>
        <w:bottom w:val="none" w:sz="0" w:space="0" w:color="auto"/>
        <w:right w:val="none" w:sz="0" w:space="0" w:color="auto"/>
      </w:divBdr>
    </w:div>
    <w:div w:id="235284931">
      <w:bodyDiv w:val="1"/>
      <w:marLeft w:val="0"/>
      <w:marRight w:val="0"/>
      <w:marTop w:val="0"/>
      <w:marBottom w:val="0"/>
      <w:divBdr>
        <w:top w:val="none" w:sz="0" w:space="0" w:color="auto"/>
        <w:left w:val="none" w:sz="0" w:space="0" w:color="auto"/>
        <w:bottom w:val="none" w:sz="0" w:space="0" w:color="auto"/>
        <w:right w:val="none" w:sz="0" w:space="0" w:color="auto"/>
      </w:divBdr>
    </w:div>
    <w:div w:id="255670156">
      <w:bodyDiv w:val="1"/>
      <w:marLeft w:val="0"/>
      <w:marRight w:val="0"/>
      <w:marTop w:val="0"/>
      <w:marBottom w:val="0"/>
      <w:divBdr>
        <w:top w:val="none" w:sz="0" w:space="0" w:color="auto"/>
        <w:left w:val="none" w:sz="0" w:space="0" w:color="auto"/>
        <w:bottom w:val="none" w:sz="0" w:space="0" w:color="auto"/>
        <w:right w:val="none" w:sz="0" w:space="0" w:color="auto"/>
      </w:divBdr>
    </w:div>
    <w:div w:id="291403225">
      <w:bodyDiv w:val="1"/>
      <w:marLeft w:val="0"/>
      <w:marRight w:val="0"/>
      <w:marTop w:val="0"/>
      <w:marBottom w:val="0"/>
      <w:divBdr>
        <w:top w:val="none" w:sz="0" w:space="0" w:color="auto"/>
        <w:left w:val="none" w:sz="0" w:space="0" w:color="auto"/>
        <w:bottom w:val="none" w:sz="0" w:space="0" w:color="auto"/>
        <w:right w:val="none" w:sz="0" w:space="0" w:color="auto"/>
      </w:divBdr>
    </w:div>
    <w:div w:id="314142254">
      <w:bodyDiv w:val="1"/>
      <w:marLeft w:val="0"/>
      <w:marRight w:val="0"/>
      <w:marTop w:val="0"/>
      <w:marBottom w:val="0"/>
      <w:divBdr>
        <w:top w:val="none" w:sz="0" w:space="0" w:color="auto"/>
        <w:left w:val="none" w:sz="0" w:space="0" w:color="auto"/>
        <w:bottom w:val="none" w:sz="0" w:space="0" w:color="auto"/>
        <w:right w:val="none" w:sz="0" w:space="0" w:color="auto"/>
      </w:divBdr>
    </w:div>
    <w:div w:id="315955092">
      <w:bodyDiv w:val="1"/>
      <w:marLeft w:val="0"/>
      <w:marRight w:val="0"/>
      <w:marTop w:val="0"/>
      <w:marBottom w:val="0"/>
      <w:divBdr>
        <w:top w:val="none" w:sz="0" w:space="0" w:color="auto"/>
        <w:left w:val="none" w:sz="0" w:space="0" w:color="auto"/>
        <w:bottom w:val="none" w:sz="0" w:space="0" w:color="auto"/>
        <w:right w:val="none" w:sz="0" w:space="0" w:color="auto"/>
      </w:divBdr>
    </w:div>
    <w:div w:id="334386157">
      <w:bodyDiv w:val="1"/>
      <w:marLeft w:val="0"/>
      <w:marRight w:val="0"/>
      <w:marTop w:val="0"/>
      <w:marBottom w:val="0"/>
      <w:divBdr>
        <w:top w:val="none" w:sz="0" w:space="0" w:color="auto"/>
        <w:left w:val="none" w:sz="0" w:space="0" w:color="auto"/>
        <w:bottom w:val="none" w:sz="0" w:space="0" w:color="auto"/>
        <w:right w:val="none" w:sz="0" w:space="0" w:color="auto"/>
      </w:divBdr>
    </w:div>
    <w:div w:id="352654461">
      <w:bodyDiv w:val="1"/>
      <w:marLeft w:val="0"/>
      <w:marRight w:val="0"/>
      <w:marTop w:val="0"/>
      <w:marBottom w:val="0"/>
      <w:divBdr>
        <w:top w:val="none" w:sz="0" w:space="0" w:color="auto"/>
        <w:left w:val="none" w:sz="0" w:space="0" w:color="auto"/>
        <w:bottom w:val="none" w:sz="0" w:space="0" w:color="auto"/>
        <w:right w:val="none" w:sz="0" w:space="0" w:color="auto"/>
      </w:divBdr>
    </w:div>
    <w:div w:id="378556950">
      <w:bodyDiv w:val="1"/>
      <w:marLeft w:val="0"/>
      <w:marRight w:val="0"/>
      <w:marTop w:val="0"/>
      <w:marBottom w:val="0"/>
      <w:divBdr>
        <w:top w:val="none" w:sz="0" w:space="0" w:color="auto"/>
        <w:left w:val="none" w:sz="0" w:space="0" w:color="auto"/>
        <w:bottom w:val="none" w:sz="0" w:space="0" w:color="auto"/>
        <w:right w:val="none" w:sz="0" w:space="0" w:color="auto"/>
      </w:divBdr>
    </w:div>
    <w:div w:id="395973386">
      <w:bodyDiv w:val="1"/>
      <w:marLeft w:val="0"/>
      <w:marRight w:val="0"/>
      <w:marTop w:val="0"/>
      <w:marBottom w:val="0"/>
      <w:divBdr>
        <w:top w:val="none" w:sz="0" w:space="0" w:color="auto"/>
        <w:left w:val="none" w:sz="0" w:space="0" w:color="auto"/>
        <w:bottom w:val="none" w:sz="0" w:space="0" w:color="auto"/>
        <w:right w:val="none" w:sz="0" w:space="0" w:color="auto"/>
      </w:divBdr>
    </w:div>
    <w:div w:id="413553135">
      <w:bodyDiv w:val="1"/>
      <w:marLeft w:val="0"/>
      <w:marRight w:val="0"/>
      <w:marTop w:val="0"/>
      <w:marBottom w:val="0"/>
      <w:divBdr>
        <w:top w:val="none" w:sz="0" w:space="0" w:color="auto"/>
        <w:left w:val="none" w:sz="0" w:space="0" w:color="auto"/>
        <w:bottom w:val="none" w:sz="0" w:space="0" w:color="auto"/>
        <w:right w:val="none" w:sz="0" w:space="0" w:color="auto"/>
      </w:divBdr>
    </w:div>
    <w:div w:id="455636556">
      <w:bodyDiv w:val="1"/>
      <w:marLeft w:val="0"/>
      <w:marRight w:val="0"/>
      <w:marTop w:val="0"/>
      <w:marBottom w:val="0"/>
      <w:divBdr>
        <w:top w:val="none" w:sz="0" w:space="0" w:color="auto"/>
        <w:left w:val="none" w:sz="0" w:space="0" w:color="auto"/>
        <w:bottom w:val="none" w:sz="0" w:space="0" w:color="auto"/>
        <w:right w:val="none" w:sz="0" w:space="0" w:color="auto"/>
      </w:divBdr>
    </w:div>
    <w:div w:id="462235956">
      <w:bodyDiv w:val="1"/>
      <w:marLeft w:val="0"/>
      <w:marRight w:val="0"/>
      <w:marTop w:val="0"/>
      <w:marBottom w:val="0"/>
      <w:divBdr>
        <w:top w:val="none" w:sz="0" w:space="0" w:color="auto"/>
        <w:left w:val="none" w:sz="0" w:space="0" w:color="auto"/>
        <w:bottom w:val="none" w:sz="0" w:space="0" w:color="auto"/>
        <w:right w:val="none" w:sz="0" w:space="0" w:color="auto"/>
      </w:divBdr>
    </w:div>
    <w:div w:id="482967519">
      <w:bodyDiv w:val="1"/>
      <w:marLeft w:val="0"/>
      <w:marRight w:val="0"/>
      <w:marTop w:val="0"/>
      <w:marBottom w:val="0"/>
      <w:divBdr>
        <w:top w:val="none" w:sz="0" w:space="0" w:color="auto"/>
        <w:left w:val="none" w:sz="0" w:space="0" w:color="auto"/>
        <w:bottom w:val="none" w:sz="0" w:space="0" w:color="auto"/>
        <w:right w:val="none" w:sz="0" w:space="0" w:color="auto"/>
      </w:divBdr>
    </w:div>
    <w:div w:id="566303668">
      <w:bodyDiv w:val="1"/>
      <w:marLeft w:val="0"/>
      <w:marRight w:val="0"/>
      <w:marTop w:val="0"/>
      <w:marBottom w:val="0"/>
      <w:divBdr>
        <w:top w:val="none" w:sz="0" w:space="0" w:color="auto"/>
        <w:left w:val="none" w:sz="0" w:space="0" w:color="auto"/>
        <w:bottom w:val="none" w:sz="0" w:space="0" w:color="auto"/>
        <w:right w:val="none" w:sz="0" w:space="0" w:color="auto"/>
      </w:divBdr>
    </w:div>
    <w:div w:id="576525435">
      <w:bodyDiv w:val="1"/>
      <w:marLeft w:val="0"/>
      <w:marRight w:val="0"/>
      <w:marTop w:val="0"/>
      <w:marBottom w:val="0"/>
      <w:divBdr>
        <w:top w:val="none" w:sz="0" w:space="0" w:color="auto"/>
        <w:left w:val="none" w:sz="0" w:space="0" w:color="auto"/>
        <w:bottom w:val="none" w:sz="0" w:space="0" w:color="auto"/>
        <w:right w:val="none" w:sz="0" w:space="0" w:color="auto"/>
      </w:divBdr>
    </w:div>
    <w:div w:id="581180669">
      <w:bodyDiv w:val="1"/>
      <w:marLeft w:val="0"/>
      <w:marRight w:val="0"/>
      <w:marTop w:val="0"/>
      <w:marBottom w:val="0"/>
      <w:divBdr>
        <w:top w:val="none" w:sz="0" w:space="0" w:color="auto"/>
        <w:left w:val="none" w:sz="0" w:space="0" w:color="auto"/>
        <w:bottom w:val="none" w:sz="0" w:space="0" w:color="auto"/>
        <w:right w:val="none" w:sz="0" w:space="0" w:color="auto"/>
      </w:divBdr>
    </w:div>
    <w:div w:id="613635374">
      <w:bodyDiv w:val="1"/>
      <w:marLeft w:val="0"/>
      <w:marRight w:val="0"/>
      <w:marTop w:val="0"/>
      <w:marBottom w:val="0"/>
      <w:divBdr>
        <w:top w:val="none" w:sz="0" w:space="0" w:color="auto"/>
        <w:left w:val="none" w:sz="0" w:space="0" w:color="auto"/>
        <w:bottom w:val="none" w:sz="0" w:space="0" w:color="auto"/>
        <w:right w:val="none" w:sz="0" w:space="0" w:color="auto"/>
      </w:divBdr>
    </w:div>
    <w:div w:id="651956974">
      <w:bodyDiv w:val="1"/>
      <w:marLeft w:val="0"/>
      <w:marRight w:val="0"/>
      <w:marTop w:val="0"/>
      <w:marBottom w:val="0"/>
      <w:divBdr>
        <w:top w:val="none" w:sz="0" w:space="0" w:color="auto"/>
        <w:left w:val="none" w:sz="0" w:space="0" w:color="auto"/>
        <w:bottom w:val="none" w:sz="0" w:space="0" w:color="auto"/>
        <w:right w:val="none" w:sz="0" w:space="0" w:color="auto"/>
      </w:divBdr>
    </w:div>
    <w:div w:id="655648942">
      <w:bodyDiv w:val="1"/>
      <w:marLeft w:val="0"/>
      <w:marRight w:val="0"/>
      <w:marTop w:val="0"/>
      <w:marBottom w:val="0"/>
      <w:divBdr>
        <w:top w:val="none" w:sz="0" w:space="0" w:color="auto"/>
        <w:left w:val="none" w:sz="0" w:space="0" w:color="auto"/>
        <w:bottom w:val="none" w:sz="0" w:space="0" w:color="auto"/>
        <w:right w:val="none" w:sz="0" w:space="0" w:color="auto"/>
      </w:divBdr>
    </w:div>
    <w:div w:id="676738791">
      <w:bodyDiv w:val="1"/>
      <w:marLeft w:val="0"/>
      <w:marRight w:val="0"/>
      <w:marTop w:val="0"/>
      <w:marBottom w:val="0"/>
      <w:divBdr>
        <w:top w:val="none" w:sz="0" w:space="0" w:color="auto"/>
        <w:left w:val="none" w:sz="0" w:space="0" w:color="auto"/>
        <w:bottom w:val="none" w:sz="0" w:space="0" w:color="auto"/>
        <w:right w:val="none" w:sz="0" w:space="0" w:color="auto"/>
      </w:divBdr>
    </w:div>
    <w:div w:id="683283952">
      <w:bodyDiv w:val="1"/>
      <w:marLeft w:val="0"/>
      <w:marRight w:val="0"/>
      <w:marTop w:val="0"/>
      <w:marBottom w:val="0"/>
      <w:divBdr>
        <w:top w:val="none" w:sz="0" w:space="0" w:color="auto"/>
        <w:left w:val="none" w:sz="0" w:space="0" w:color="auto"/>
        <w:bottom w:val="none" w:sz="0" w:space="0" w:color="auto"/>
        <w:right w:val="none" w:sz="0" w:space="0" w:color="auto"/>
      </w:divBdr>
    </w:div>
    <w:div w:id="689794151">
      <w:bodyDiv w:val="1"/>
      <w:marLeft w:val="0"/>
      <w:marRight w:val="0"/>
      <w:marTop w:val="0"/>
      <w:marBottom w:val="0"/>
      <w:divBdr>
        <w:top w:val="none" w:sz="0" w:space="0" w:color="auto"/>
        <w:left w:val="none" w:sz="0" w:space="0" w:color="auto"/>
        <w:bottom w:val="none" w:sz="0" w:space="0" w:color="auto"/>
        <w:right w:val="none" w:sz="0" w:space="0" w:color="auto"/>
      </w:divBdr>
    </w:div>
    <w:div w:id="715666065">
      <w:bodyDiv w:val="1"/>
      <w:marLeft w:val="0"/>
      <w:marRight w:val="0"/>
      <w:marTop w:val="0"/>
      <w:marBottom w:val="0"/>
      <w:divBdr>
        <w:top w:val="none" w:sz="0" w:space="0" w:color="auto"/>
        <w:left w:val="none" w:sz="0" w:space="0" w:color="auto"/>
        <w:bottom w:val="none" w:sz="0" w:space="0" w:color="auto"/>
        <w:right w:val="none" w:sz="0" w:space="0" w:color="auto"/>
      </w:divBdr>
    </w:div>
    <w:div w:id="756286813">
      <w:bodyDiv w:val="1"/>
      <w:marLeft w:val="0"/>
      <w:marRight w:val="0"/>
      <w:marTop w:val="0"/>
      <w:marBottom w:val="0"/>
      <w:divBdr>
        <w:top w:val="none" w:sz="0" w:space="0" w:color="auto"/>
        <w:left w:val="none" w:sz="0" w:space="0" w:color="auto"/>
        <w:bottom w:val="none" w:sz="0" w:space="0" w:color="auto"/>
        <w:right w:val="none" w:sz="0" w:space="0" w:color="auto"/>
      </w:divBdr>
    </w:div>
    <w:div w:id="766000181">
      <w:bodyDiv w:val="1"/>
      <w:marLeft w:val="0"/>
      <w:marRight w:val="0"/>
      <w:marTop w:val="0"/>
      <w:marBottom w:val="0"/>
      <w:divBdr>
        <w:top w:val="none" w:sz="0" w:space="0" w:color="auto"/>
        <w:left w:val="none" w:sz="0" w:space="0" w:color="auto"/>
        <w:bottom w:val="none" w:sz="0" w:space="0" w:color="auto"/>
        <w:right w:val="none" w:sz="0" w:space="0" w:color="auto"/>
      </w:divBdr>
    </w:div>
    <w:div w:id="783614830">
      <w:bodyDiv w:val="1"/>
      <w:marLeft w:val="0"/>
      <w:marRight w:val="0"/>
      <w:marTop w:val="0"/>
      <w:marBottom w:val="0"/>
      <w:divBdr>
        <w:top w:val="none" w:sz="0" w:space="0" w:color="auto"/>
        <w:left w:val="none" w:sz="0" w:space="0" w:color="auto"/>
        <w:bottom w:val="none" w:sz="0" w:space="0" w:color="auto"/>
        <w:right w:val="none" w:sz="0" w:space="0" w:color="auto"/>
      </w:divBdr>
    </w:div>
    <w:div w:id="796946771">
      <w:bodyDiv w:val="1"/>
      <w:marLeft w:val="0"/>
      <w:marRight w:val="0"/>
      <w:marTop w:val="0"/>
      <w:marBottom w:val="0"/>
      <w:divBdr>
        <w:top w:val="none" w:sz="0" w:space="0" w:color="auto"/>
        <w:left w:val="none" w:sz="0" w:space="0" w:color="auto"/>
        <w:bottom w:val="none" w:sz="0" w:space="0" w:color="auto"/>
        <w:right w:val="none" w:sz="0" w:space="0" w:color="auto"/>
      </w:divBdr>
    </w:div>
    <w:div w:id="809250769">
      <w:bodyDiv w:val="1"/>
      <w:marLeft w:val="0"/>
      <w:marRight w:val="0"/>
      <w:marTop w:val="0"/>
      <w:marBottom w:val="0"/>
      <w:divBdr>
        <w:top w:val="none" w:sz="0" w:space="0" w:color="auto"/>
        <w:left w:val="none" w:sz="0" w:space="0" w:color="auto"/>
        <w:bottom w:val="none" w:sz="0" w:space="0" w:color="auto"/>
        <w:right w:val="none" w:sz="0" w:space="0" w:color="auto"/>
      </w:divBdr>
    </w:div>
    <w:div w:id="827745090">
      <w:bodyDiv w:val="1"/>
      <w:marLeft w:val="0"/>
      <w:marRight w:val="0"/>
      <w:marTop w:val="0"/>
      <w:marBottom w:val="0"/>
      <w:divBdr>
        <w:top w:val="none" w:sz="0" w:space="0" w:color="auto"/>
        <w:left w:val="none" w:sz="0" w:space="0" w:color="auto"/>
        <w:bottom w:val="none" w:sz="0" w:space="0" w:color="auto"/>
        <w:right w:val="none" w:sz="0" w:space="0" w:color="auto"/>
      </w:divBdr>
    </w:div>
    <w:div w:id="852576422">
      <w:bodyDiv w:val="1"/>
      <w:marLeft w:val="0"/>
      <w:marRight w:val="0"/>
      <w:marTop w:val="0"/>
      <w:marBottom w:val="0"/>
      <w:divBdr>
        <w:top w:val="none" w:sz="0" w:space="0" w:color="auto"/>
        <w:left w:val="none" w:sz="0" w:space="0" w:color="auto"/>
        <w:bottom w:val="none" w:sz="0" w:space="0" w:color="auto"/>
        <w:right w:val="none" w:sz="0" w:space="0" w:color="auto"/>
      </w:divBdr>
    </w:div>
    <w:div w:id="859970597">
      <w:bodyDiv w:val="1"/>
      <w:marLeft w:val="0"/>
      <w:marRight w:val="0"/>
      <w:marTop w:val="0"/>
      <w:marBottom w:val="0"/>
      <w:divBdr>
        <w:top w:val="none" w:sz="0" w:space="0" w:color="auto"/>
        <w:left w:val="none" w:sz="0" w:space="0" w:color="auto"/>
        <w:bottom w:val="none" w:sz="0" w:space="0" w:color="auto"/>
        <w:right w:val="none" w:sz="0" w:space="0" w:color="auto"/>
      </w:divBdr>
    </w:div>
    <w:div w:id="860705705">
      <w:bodyDiv w:val="1"/>
      <w:marLeft w:val="0"/>
      <w:marRight w:val="0"/>
      <w:marTop w:val="0"/>
      <w:marBottom w:val="0"/>
      <w:divBdr>
        <w:top w:val="none" w:sz="0" w:space="0" w:color="auto"/>
        <w:left w:val="none" w:sz="0" w:space="0" w:color="auto"/>
        <w:bottom w:val="none" w:sz="0" w:space="0" w:color="auto"/>
        <w:right w:val="none" w:sz="0" w:space="0" w:color="auto"/>
      </w:divBdr>
    </w:div>
    <w:div w:id="870843028">
      <w:bodyDiv w:val="1"/>
      <w:marLeft w:val="0"/>
      <w:marRight w:val="0"/>
      <w:marTop w:val="0"/>
      <w:marBottom w:val="0"/>
      <w:divBdr>
        <w:top w:val="none" w:sz="0" w:space="0" w:color="auto"/>
        <w:left w:val="none" w:sz="0" w:space="0" w:color="auto"/>
        <w:bottom w:val="none" w:sz="0" w:space="0" w:color="auto"/>
        <w:right w:val="none" w:sz="0" w:space="0" w:color="auto"/>
      </w:divBdr>
    </w:div>
    <w:div w:id="878200293">
      <w:bodyDiv w:val="1"/>
      <w:marLeft w:val="0"/>
      <w:marRight w:val="0"/>
      <w:marTop w:val="0"/>
      <w:marBottom w:val="0"/>
      <w:divBdr>
        <w:top w:val="none" w:sz="0" w:space="0" w:color="auto"/>
        <w:left w:val="none" w:sz="0" w:space="0" w:color="auto"/>
        <w:bottom w:val="none" w:sz="0" w:space="0" w:color="auto"/>
        <w:right w:val="none" w:sz="0" w:space="0" w:color="auto"/>
      </w:divBdr>
    </w:div>
    <w:div w:id="907568786">
      <w:bodyDiv w:val="1"/>
      <w:marLeft w:val="0"/>
      <w:marRight w:val="0"/>
      <w:marTop w:val="0"/>
      <w:marBottom w:val="0"/>
      <w:divBdr>
        <w:top w:val="none" w:sz="0" w:space="0" w:color="auto"/>
        <w:left w:val="none" w:sz="0" w:space="0" w:color="auto"/>
        <w:bottom w:val="none" w:sz="0" w:space="0" w:color="auto"/>
        <w:right w:val="none" w:sz="0" w:space="0" w:color="auto"/>
      </w:divBdr>
    </w:div>
    <w:div w:id="922841203">
      <w:bodyDiv w:val="1"/>
      <w:marLeft w:val="0"/>
      <w:marRight w:val="0"/>
      <w:marTop w:val="0"/>
      <w:marBottom w:val="0"/>
      <w:divBdr>
        <w:top w:val="none" w:sz="0" w:space="0" w:color="auto"/>
        <w:left w:val="none" w:sz="0" w:space="0" w:color="auto"/>
        <w:bottom w:val="none" w:sz="0" w:space="0" w:color="auto"/>
        <w:right w:val="none" w:sz="0" w:space="0" w:color="auto"/>
      </w:divBdr>
    </w:div>
    <w:div w:id="936641470">
      <w:bodyDiv w:val="1"/>
      <w:marLeft w:val="0"/>
      <w:marRight w:val="0"/>
      <w:marTop w:val="0"/>
      <w:marBottom w:val="0"/>
      <w:divBdr>
        <w:top w:val="none" w:sz="0" w:space="0" w:color="auto"/>
        <w:left w:val="none" w:sz="0" w:space="0" w:color="auto"/>
        <w:bottom w:val="none" w:sz="0" w:space="0" w:color="auto"/>
        <w:right w:val="none" w:sz="0" w:space="0" w:color="auto"/>
      </w:divBdr>
    </w:div>
    <w:div w:id="1047414788">
      <w:bodyDiv w:val="1"/>
      <w:marLeft w:val="0"/>
      <w:marRight w:val="0"/>
      <w:marTop w:val="0"/>
      <w:marBottom w:val="0"/>
      <w:divBdr>
        <w:top w:val="none" w:sz="0" w:space="0" w:color="auto"/>
        <w:left w:val="none" w:sz="0" w:space="0" w:color="auto"/>
        <w:bottom w:val="none" w:sz="0" w:space="0" w:color="auto"/>
        <w:right w:val="none" w:sz="0" w:space="0" w:color="auto"/>
      </w:divBdr>
    </w:div>
    <w:div w:id="1142776316">
      <w:bodyDiv w:val="1"/>
      <w:marLeft w:val="0"/>
      <w:marRight w:val="0"/>
      <w:marTop w:val="0"/>
      <w:marBottom w:val="0"/>
      <w:divBdr>
        <w:top w:val="none" w:sz="0" w:space="0" w:color="auto"/>
        <w:left w:val="none" w:sz="0" w:space="0" w:color="auto"/>
        <w:bottom w:val="none" w:sz="0" w:space="0" w:color="auto"/>
        <w:right w:val="none" w:sz="0" w:space="0" w:color="auto"/>
      </w:divBdr>
    </w:div>
    <w:div w:id="1142891168">
      <w:bodyDiv w:val="1"/>
      <w:marLeft w:val="0"/>
      <w:marRight w:val="0"/>
      <w:marTop w:val="0"/>
      <w:marBottom w:val="0"/>
      <w:divBdr>
        <w:top w:val="none" w:sz="0" w:space="0" w:color="auto"/>
        <w:left w:val="none" w:sz="0" w:space="0" w:color="auto"/>
        <w:bottom w:val="none" w:sz="0" w:space="0" w:color="auto"/>
        <w:right w:val="none" w:sz="0" w:space="0" w:color="auto"/>
      </w:divBdr>
    </w:div>
    <w:div w:id="1152067216">
      <w:bodyDiv w:val="1"/>
      <w:marLeft w:val="0"/>
      <w:marRight w:val="0"/>
      <w:marTop w:val="0"/>
      <w:marBottom w:val="0"/>
      <w:divBdr>
        <w:top w:val="none" w:sz="0" w:space="0" w:color="auto"/>
        <w:left w:val="none" w:sz="0" w:space="0" w:color="auto"/>
        <w:bottom w:val="none" w:sz="0" w:space="0" w:color="auto"/>
        <w:right w:val="none" w:sz="0" w:space="0" w:color="auto"/>
      </w:divBdr>
    </w:div>
    <w:div w:id="1167793851">
      <w:bodyDiv w:val="1"/>
      <w:marLeft w:val="0"/>
      <w:marRight w:val="0"/>
      <w:marTop w:val="0"/>
      <w:marBottom w:val="0"/>
      <w:divBdr>
        <w:top w:val="none" w:sz="0" w:space="0" w:color="auto"/>
        <w:left w:val="none" w:sz="0" w:space="0" w:color="auto"/>
        <w:bottom w:val="none" w:sz="0" w:space="0" w:color="auto"/>
        <w:right w:val="none" w:sz="0" w:space="0" w:color="auto"/>
      </w:divBdr>
    </w:div>
    <w:div w:id="1176116402">
      <w:bodyDiv w:val="1"/>
      <w:marLeft w:val="0"/>
      <w:marRight w:val="0"/>
      <w:marTop w:val="0"/>
      <w:marBottom w:val="0"/>
      <w:divBdr>
        <w:top w:val="none" w:sz="0" w:space="0" w:color="auto"/>
        <w:left w:val="none" w:sz="0" w:space="0" w:color="auto"/>
        <w:bottom w:val="none" w:sz="0" w:space="0" w:color="auto"/>
        <w:right w:val="none" w:sz="0" w:space="0" w:color="auto"/>
      </w:divBdr>
    </w:div>
    <w:div w:id="1186406429">
      <w:bodyDiv w:val="1"/>
      <w:marLeft w:val="0"/>
      <w:marRight w:val="0"/>
      <w:marTop w:val="0"/>
      <w:marBottom w:val="0"/>
      <w:divBdr>
        <w:top w:val="none" w:sz="0" w:space="0" w:color="auto"/>
        <w:left w:val="none" w:sz="0" w:space="0" w:color="auto"/>
        <w:bottom w:val="none" w:sz="0" w:space="0" w:color="auto"/>
        <w:right w:val="none" w:sz="0" w:space="0" w:color="auto"/>
      </w:divBdr>
    </w:div>
    <w:div w:id="1227835761">
      <w:bodyDiv w:val="1"/>
      <w:marLeft w:val="0"/>
      <w:marRight w:val="0"/>
      <w:marTop w:val="0"/>
      <w:marBottom w:val="0"/>
      <w:divBdr>
        <w:top w:val="none" w:sz="0" w:space="0" w:color="auto"/>
        <w:left w:val="none" w:sz="0" w:space="0" w:color="auto"/>
        <w:bottom w:val="none" w:sz="0" w:space="0" w:color="auto"/>
        <w:right w:val="none" w:sz="0" w:space="0" w:color="auto"/>
      </w:divBdr>
    </w:div>
    <w:div w:id="1248728079">
      <w:bodyDiv w:val="1"/>
      <w:marLeft w:val="0"/>
      <w:marRight w:val="0"/>
      <w:marTop w:val="0"/>
      <w:marBottom w:val="0"/>
      <w:divBdr>
        <w:top w:val="none" w:sz="0" w:space="0" w:color="auto"/>
        <w:left w:val="none" w:sz="0" w:space="0" w:color="auto"/>
        <w:bottom w:val="none" w:sz="0" w:space="0" w:color="auto"/>
        <w:right w:val="none" w:sz="0" w:space="0" w:color="auto"/>
      </w:divBdr>
    </w:div>
    <w:div w:id="1277131016">
      <w:bodyDiv w:val="1"/>
      <w:marLeft w:val="0"/>
      <w:marRight w:val="0"/>
      <w:marTop w:val="0"/>
      <w:marBottom w:val="0"/>
      <w:divBdr>
        <w:top w:val="none" w:sz="0" w:space="0" w:color="auto"/>
        <w:left w:val="none" w:sz="0" w:space="0" w:color="auto"/>
        <w:bottom w:val="none" w:sz="0" w:space="0" w:color="auto"/>
        <w:right w:val="none" w:sz="0" w:space="0" w:color="auto"/>
      </w:divBdr>
    </w:div>
    <w:div w:id="1297372452">
      <w:bodyDiv w:val="1"/>
      <w:marLeft w:val="0"/>
      <w:marRight w:val="0"/>
      <w:marTop w:val="0"/>
      <w:marBottom w:val="0"/>
      <w:divBdr>
        <w:top w:val="none" w:sz="0" w:space="0" w:color="auto"/>
        <w:left w:val="none" w:sz="0" w:space="0" w:color="auto"/>
        <w:bottom w:val="none" w:sz="0" w:space="0" w:color="auto"/>
        <w:right w:val="none" w:sz="0" w:space="0" w:color="auto"/>
      </w:divBdr>
    </w:div>
    <w:div w:id="1307509248">
      <w:bodyDiv w:val="1"/>
      <w:marLeft w:val="0"/>
      <w:marRight w:val="0"/>
      <w:marTop w:val="0"/>
      <w:marBottom w:val="0"/>
      <w:divBdr>
        <w:top w:val="none" w:sz="0" w:space="0" w:color="auto"/>
        <w:left w:val="none" w:sz="0" w:space="0" w:color="auto"/>
        <w:bottom w:val="none" w:sz="0" w:space="0" w:color="auto"/>
        <w:right w:val="none" w:sz="0" w:space="0" w:color="auto"/>
      </w:divBdr>
    </w:div>
    <w:div w:id="1319067925">
      <w:bodyDiv w:val="1"/>
      <w:marLeft w:val="0"/>
      <w:marRight w:val="0"/>
      <w:marTop w:val="0"/>
      <w:marBottom w:val="0"/>
      <w:divBdr>
        <w:top w:val="none" w:sz="0" w:space="0" w:color="auto"/>
        <w:left w:val="none" w:sz="0" w:space="0" w:color="auto"/>
        <w:bottom w:val="none" w:sz="0" w:space="0" w:color="auto"/>
        <w:right w:val="none" w:sz="0" w:space="0" w:color="auto"/>
      </w:divBdr>
    </w:div>
    <w:div w:id="1323698365">
      <w:bodyDiv w:val="1"/>
      <w:marLeft w:val="0"/>
      <w:marRight w:val="0"/>
      <w:marTop w:val="0"/>
      <w:marBottom w:val="0"/>
      <w:divBdr>
        <w:top w:val="none" w:sz="0" w:space="0" w:color="auto"/>
        <w:left w:val="none" w:sz="0" w:space="0" w:color="auto"/>
        <w:bottom w:val="none" w:sz="0" w:space="0" w:color="auto"/>
        <w:right w:val="none" w:sz="0" w:space="0" w:color="auto"/>
      </w:divBdr>
    </w:div>
    <w:div w:id="1354302771">
      <w:bodyDiv w:val="1"/>
      <w:marLeft w:val="0"/>
      <w:marRight w:val="0"/>
      <w:marTop w:val="0"/>
      <w:marBottom w:val="0"/>
      <w:divBdr>
        <w:top w:val="none" w:sz="0" w:space="0" w:color="auto"/>
        <w:left w:val="none" w:sz="0" w:space="0" w:color="auto"/>
        <w:bottom w:val="none" w:sz="0" w:space="0" w:color="auto"/>
        <w:right w:val="none" w:sz="0" w:space="0" w:color="auto"/>
      </w:divBdr>
    </w:div>
    <w:div w:id="1378047168">
      <w:bodyDiv w:val="1"/>
      <w:marLeft w:val="0"/>
      <w:marRight w:val="0"/>
      <w:marTop w:val="0"/>
      <w:marBottom w:val="0"/>
      <w:divBdr>
        <w:top w:val="none" w:sz="0" w:space="0" w:color="auto"/>
        <w:left w:val="none" w:sz="0" w:space="0" w:color="auto"/>
        <w:bottom w:val="none" w:sz="0" w:space="0" w:color="auto"/>
        <w:right w:val="none" w:sz="0" w:space="0" w:color="auto"/>
      </w:divBdr>
    </w:div>
    <w:div w:id="1388457879">
      <w:bodyDiv w:val="1"/>
      <w:marLeft w:val="0"/>
      <w:marRight w:val="0"/>
      <w:marTop w:val="0"/>
      <w:marBottom w:val="0"/>
      <w:divBdr>
        <w:top w:val="none" w:sz="0" w:space="0" w:color="auto"/>
        <w:left w:val="none" w:sz="0" w:space="0" w:color="auto"/>
        <w:bottom w:val="none" w:sz="0" w:space="0" w:color="auto"/>
        <w:right w:val="none" w:sz="0" w:space="0" w:color="auto"/>
      </w:divBdr>
      <w:divsChild>
        <w:div w:id="379935689">
          <w:marLeft w:val="1080"/>
          <w:marRight w:val="0"/>
          <w:marTop w:val="160"/>
          <w:marBottom w:val="0"/>
          <w:divBdr>
            <w:top w:val="none" w:sz="0" w:space="0" w:color="auto"/>
            <w:left w:val="none" w:sz="0" w:space="0" w:color="auto"/>
            <w:bottom w:val="none" w:sz="0" w:space="0" w:color="auto"/>
            <w:right w:val="none" w:sz="0" w:space="0" w:color="auto"/>
          </w:divBdr>
        </w:div>
      </w:divsChild>
    </w:div>
    <w:div w:id="1408265703">
      <w:bodyDiv w:val="1"/>
      <w:marLeft w:val="0"/>
      <w:marRight w:val="0"/>
      <w:marTop w:val="0"/>
      <w:marBottom w:val="0"/>
      <w:divBdr>
        <w:top w:val="none" w:sz="0" w:space="0" w:color="auto"/>
        <w:left w:val="none" w:sz="0" w:space="0" w:color="auto"/>
        <w:bottom w:val="none" w:sz="0" w:space="0" w:color="auto"/>
        <w:right w:val="none" w:sz="0" w:space="0" w:color="auto"/>
      </w:divBdr>
    </w:div>
    <w:div w:id="1408846310">
      <w:bodyDiv w:val="1"/>
      <w:marLeft w:val="0"/>
      <w:marRight w:val="0"/>
      <w:marTop w:val="0"/>
      <w:marBottom w:val="0"/>
      <w:divBdr>
        <w:top w:val="none" w:sz="0" w:space="0" w:color="auto"/>
        <w:left w:val="none" w:sz="0" w:space="0" w:color="auto"/>
        <w:bottom w:val="none" w:sz="0" w:space="0" w:color="auto"/>
        <w:right w:val="none" w:sz="0" w:space="0" w:color="auto"/>
      </w:divBdr>
    </w:div>
    <w:div w:id="1410998461">
      <w:bodyDiv w:val="1"/>
      <w:marLeft w:val="0"/>
      <w:marRight w:val="0"/>
      <w:marTop w:val="0"/>
      <w:marBottom w:val="0"/>
      <w:divBdr>
        <w:top w:val="none" w:sz="0" w:space="0" w:color="auto"/>
        <w:left w:val="none" w:sz="0" w:space="0" w:color="auto"/>
        <w:bottom w:val="none" w:sz="0" w:space="0" w:color="auto"/>
        <w:right w:val="none" w:sz="0" w:space="0" w:color="auto"/>
      </w:divBdr>
    </w:div>
    <w:div w:id="1413970281">
      <w:bodyDiv w:val="1"/>
      <w:marLeft w:val="0"/>
      <w:marRight w:val="0"/>
      <w:marTop w:val="0"/>
      <w:marBottom w:val="0"/>
      <w:divBdr>
        <w:top w:val="none" w:sz="0" w:space="0" w:color="auto"/>
        <w:left w:val="none" w:sz="0" w:space="0" w:color="auto"/>
        <w:bottom w:val="none" w:sz="0" w:space="0" w:color="auto"/>
        <w:right w:val="none" w:sz="0" w:space="0" w:color="auto"/>
      </w:divBdr>
    </w:div>
    <w:div w:id="1485047833">
      <w:bodyDiv w:val="1"/>
      <w:marLeft w:val="0"/>
      <w:marRight w:val="0"/>
      <w:marTop w:val="0"/>
      <w:marBottom w:val="0"/>
      <w:divBdr>
        <w:top w:val="none" w:sz="0" w:space="0" w:color="auto"/>
        <w:left w:val="none" w:sz="0" w:space="0" w:color="auto"/>
        <w:bottom w:val="none" w:sz="0" w:space="0" w:color="auto"/>
        <w:right w:val="none" w:sz="0" w:space="0" w:color="auto"/>
      </w:divBdr>
    </w:div>
    <w:div w:id="1511724534">
      <w:bodyDiv w:val="1"/>
      <w:marLeft w:val="0"/>
      <w:marRight w:val="0"/>
      <w:marTop w:val="0"/>
      <w:marBottom w:val="0"/>
      <w:divBdr>
        <w:top w:val="none" w:sz="0" w:space="0" w:color="auto"/>
        <w:left w:val="none" w:sz="0" w:space="0" w:color="auto"/>
        <w:bottom w:val="none" w:sz="0" w:space="0" w:color="auto"/>
        <w:right w:val="none" w:sz="0" w:space="0" w:color="auto"/>
      </w:divBdr>
    </w:div>
    <w:div w:id="1527717176">
      <w:bodyDiv w:val="1"/>
      <w:marLeft w:val="0"/>
      <w:marRight w:val="0"/>
      <w:marTop w:val="0"/>
      <w:marBottom w:val="0"/>
      <w:divBdr>
        <w:top w:val="none" w:sz="0" w:space="0" w:color="auto"/>
        <w:left w:val="none" w:sz="0" w:space="0" w:color="auto"/>
        <w:bottom w:val="none" w:sz="0" w:space="0" w:color="auto"/>
        <w:right w:val="none" w:sz="0" w:space="0" w:color="auto"/>
      </w:divBdr>
    </w:div>
    <w:div w:id="1554930231">
      <w:bodyDiv w:val="1"/>
      <w:marLeft w:val="0"/>
      <w:marRight w:val="0"/>
      <w:marTop w:val="0"/>
      <w:marBottom w:val="0"/>
      <w:divBdr>
        <w:top w:val="none" w:sz="0" w:space="0" w:color="auto"/>
        <w:left w:val="none" w:sz="0" w:space="0" w:color="auto"/>
        <w:bottom w:val="none" w:sz="0" w:space="0" w:color="auto"/>
        <w:right w:val="none" w:sz="0" w:space="0" w:color="auto"/>
      </w:divBdr>
    </w:div>
    <w:div w:id="1574780721">
      <w:bodyDiv w:val="1"/>
      <w:marLeft w:val="0"/>
      <w:marRight w:val="0"/>
      <w:marTop w:val="0"/>
      <w:marBottom w:val="0"/>
      <w:divBdr>
        <w:top w:val="none" w:sz="0" w:space="0" w:color="auto"/>
        <w:left w:val="none" w:sz="0" w:space="0" w:color="auto"/>
        <w:bottom w:val="none" w:sz="0" w:space="0" w:color="auto"/>
        <w:right w:val="none" w:sz="0" w:space="0" w:color="auto"/>
      </w:divBdr>
    </w:div>
    <w:div w:id="1590583645">
      <w:bodyDiv w:val="1"/>
      <w:marLeft w:val="0"/>
      <w:marRight w:val="0"/>
      <w:marTop w:val="0"/>
      <w:marBottom w:val="0"/>
      <w:divBdr>
        <w:top w:val="none" w:sz="0" w:space="0" w:color="auto"/>
        <w:left w:val="none" w:sz="0" w:space="0" w:color="auto"/>
        <w:bottom w:val="none" w:sz="0" w:space="0" w:color="auto"/>
        <w:right w:val="none" w:sz="0" w:space="0" w:color="auto"/>
      </w:divBdr>
    </w:div>
    <w:div w:id="1597128822">
      <w:bodyDiv w:val="1"/>
      <w:marLeft w:val="0"/>
      <w:marRight w:val="0"/>
      <w:marTop w:val="0"/>
      <w:marBottom w:val="0"/>
      <w:divBdr>
        <w:top w:val="none" w:sz="0" w:space="0" w:color="auto"/>
        <w:left w:val="none" w:sz="0" w:space="0" w:color="auto"/>
        <w:bottom w:val="none" w:sz="0" w:space="0" w:color="auto"/>
        <w:right w:val="none" w:sz="0" w:space="0" w:color="auto"/>
      </w:divBdr>
    </w:div>
    <w:div w:id="1616526077">
      <w:bodyDiv w:val="1"/>
      <w:marLeft w:val="0"/>
      <w:marRight w:val="0"/>
      <w:marTop w:val="0"/>
      <w:marBottom w:val="0"/>
      <w:divBdr>
        <w:top w:val="none" w:sz="0" w:space="0" w:color="auto"/>
        <w:left w:val="none" w:sz="0" w:space="0" w:color="auto"/>
        <w:bottom w:val="none" w:sz="0" w:space="0" w:color="auto"/>
        <w:right w:val="none" w:sz="0" w:space="0" w:color="auto"/>
      </w:divBdr>
    </w:div>
    <w:div w:id="1618562363">
      <w:bodyDiv w:val="1"/>
      <w:marLeft w:val="0"/>
      <w:marRight w:val="0"/>
      <w:marTop w:val="0"/>
      <w:marBottom w:val="0"/>
      <w:divBdr>
        <w:top w:val="none" w:sz="0" w:space="0" w:color="auto"/>
        <w:left w:val="none" w:sz="0" w:space="0" w:color="auto"/>
        <w:bottom w:val="none" w:sz="0" w:space="0" w:color="auto"/>
        <w:right w:val="none" w:sz="0" w:space="0" w:color="auto"/>
      </w:divBdr>
    </w:div>
    <w:div w:id="1665159563">
      <w:bodyDiv w:val="1"/>
      <w:marLeft w:val="0"/>
      <w:marRight w:val="0"/>
      <w:marTop w:val="0"/>
      <w:marBottom w:val="0"/>
      <w:divBdr>
        <w:top w:val="none" w:sz="0" w:space="0" w:color="auto"/>
        <w:left w:val="none" w:sz="0" w:space="0" w:color="auto"/>
        <w:bottom w:val="none" w:sz="0" w:space="0" w:color="auto"/>
        <w:right w:val="none" w:sz="0" w:space="0" w:color="auto"/>
      </w:divBdr>
    </w:div>
    <w:div w:id="1667391951">
      <w:bodyDiv w:val="1"/>
      <w:marLeft w:val="0"/>
      <w:marRight w:val="0"/>
      <w:marTop w:val="0"/>
      <w:marBottom w:val="0"/>
      <w:divBdr>
        <w:top w:val="none" w:sz="0" w:space="0" w:color="auto"/>
        <w:left w:val="none" w:sz="0" w:space="0" w:color="auto"/>
        <w:bottom w:val="none" w:sz="0" w:space="0" w:color="auto"/>
        <w:right w:val="none" w:sz="0" w:space="0" w:color="auto"/>
      </w:divBdr>
    </w:div>
    <w:div w:id="1682001727">
      <w:bodyDiv w:val="1"/>
      <w:marLeft w:val="0"/>
      <w:marRight w:val="0"/>
      <w:marTop w:val="0"/>
      <w:marBottom w:val="0"/>
      <w:divBdr>
        <w:top w:val="none" w:sz="0" w:space="0" w:color="auto"/>
        <w:left w:val="none" w:sz="0" w:space="0" w:color="auto"/>
        <w:bottom w:val="none" w:sz="0" w:space="0" w:color="auto"/>
        <w:right w:val="none" w:sz="0" w:space="0" w:color="auto"/>
      </w:divBdr>
    </w:div>
    <w:div w:id="1702048267">
      <w:bodyDiv w:val="1"/>
      <w:marLeft w:val="0"/>
      <w:marRight w:val="0"/>
      <w:marTop w:val="0"/>
      <w:marBottom w:val="0"/>
      <w:divBdr>
        <w:top w:val="none" w:sz="0" w:space="0" w:color="auto"/>
        <w:left w:val="none" w:sz="0" w:space="0" w:color="auto"/>
        <w:bottom w:val="none" w:sz="0" w:space="0" w:color="auto"/>
        <w:right w:val="none" w:sz="0" w:space="0" w:color="auto"/>
      </w:divBdr>
    </w:div>
    <w:div w:id="1708136178">
      <w:bodyDiv w:val="1"/>
      <w:marLeft w:val="0"/>
      <w:marRight w:val="0"/>
      <w:marTop w:val="0"/>
      <w:marBottom w:val="0"/>
      <w:divBdr>
        <w:top w:val="none" w:sz="0" w:space="0" w:color="auto"/>
        <w:left w:val="none" w:sz="0" w:space="0" w:color="auto"/>
        <w:bottom w:val="none" w:sz="0" w:space="0" w:color="auto"/>
        <w:right w:val="none" w:sz="0" w:space="0" w:color="auto"/>
      </w:divBdr>
    </w:div>
    <w:div w:id="1711373223">
      <w:bodyDiv w:val="1"/>
      <w:marLeft w:val="0"/>
      <w:marRight w:val="0"/>
      <w:marTop w:val="0"/>
      <w:marBottom w:val="0"/>
      <w:divBdr>
        <w:top w:val="none" w:sz="0" w:space="0" w:color="auto"/>
        <w:left w:val="none" w:sz="0" w:space="0" w:color="auto"/>
        <w:bottom w:val="none" w:sz="0" w:space="0" w:color="auto"/>
        <w:right w:val="none" w:sz="0" w:space="0" w:color="auto"/>
      </w:divBdr>
    </w:div>
    <w:div w:id="1724138823">
      <w:bodyDiv w:val="1"/>
      <w:marLeft w:val="0"/>
      <w:marRight w:val="0"/>
      <w:marTop w:val="0"/>
      <w:marBottom w:val="0"/>
      <w:divBdr>
        <w:top w:val="none" w:sz="0" w:space="0" w:color="auto"/>
        <w:left w:val="none" w:sz="0" w:space="0" w:color="auto"/>
        <w:bottom w:val="none" w:sz="0" w:space="0" w:color="auto"/>
        <w:right w:val="none" w:sz="0" w:space="0" w:color="auto"/>
      </w:divBdr>
    </w:div>
    <w:div w:id="1750999882">
      <w:bodyDiv w:val="1"/>
      <w:marLeft w:val="0"/>
      <w:marRight w:val="0"/>
      <w:marTop w:val="0"/>
      <w:marBottom w:val="0"/>
      <w:divBdr>
        <w:top w:val="none" w:sz="0" w:space="0" w:color="auto"/>
        <w:left w:val="none" w:sz="0" w:space="0" w:color="auto"/>
        <w:bottom w:val="none" w:sz="0" w:space="0" w:color="auto"/>
        <w:right w:val="none" w:sz="0" w:space="0" w:color="auto"/>
      </w:divBdr>
    </w:div>
    <w:div w:id="1775587403">
      <w:bodyDiv w:val="1"/>
      <w:marLeft w:val="0"/>
      <w:marRight w:val="0"/>
      <w:marTop w:val="0"/>
      <w:marBottom w:val="0"/>
      <w:divBdr>
        <w:top w:val="none" w:sz="0" w:space="0" w:color="auto"/>
        <w:left w:val="none" w:sz="0" w:space="0" w:color="auto"/>
        <w:bottom w:val="none" w:sz="0" w:space="0" w:color="auto"/>
        <w:right w:val="none" w:sz="0" w:space="0" w:color="auto"/>
      </w:divBdr>
    </w:div>
    <w:div w:id="1786726533">
      <w:bodyDiv w:val="1"/>
      <w:marLeft w:val="0"/>
      <w:marRight w:val="0"/>
      <w:marTop w:val="0"/>
      <w:marBottom w:val="0"/>
      <w:divBdr>
        <w:top w:val="none" w:sz="0" w:space="0" w:color="auto"/>
        <w:left w:val="none" w:sz="0" w:space="0" w:color="auto"/>
        <w:bottom w:val="none" w:sz="0" w:space="0" w:color="auto"/>
        <w:right w:val="none" w:sz="0" w:space="0" w:color="auto"/>
      </w:divBdr>
    </w:div>
    <w:div w:id="1790858049">
      <w:bodyDiv w:val="1"/>
      <w:marLeft w:val="0"/>
      <w:marRight w:val="0"/>
      <w:marTop w:val="0"/>
      <w:marBottom w:val="0"/>
      <w:divBdr>
        <w:top w:val="none" w:sz="0" w:space="0" w:color="auto"/>
        <w:left w:val="none" w:sz="0" w:space="0" w:color="auto"/>
        <w:bottom w:val="none" w:sz="0" w:space="0" w:color="auto"/>
        <w:right w:val="none" w:sz="0" w:space="0" w:color="auto"/>
      </w:divBdr>
    </w:div>
    <w:div w:id="1791849907">
      <w:bodyDiv w:val="1"/>
      <w:marLeft w:val="0"/>
      <w:marRight w:val="0"/>
      <w:marTop w:val="0"/>
      <w:marBottom w:val="0"/>
      <w:divBdr>
        <w:top w:val="none" w:sz="0" w:space="0" w:color="auto"/>
        <w:left w:val="none" w:sz="0" w:space="0" w:color="auto"/>
        <w:bottom w:val="none" w:sz="0" w:space="0" w:color="auto"/>
        <w:right w:val="none" w:sz="0" w:space="0" w:color="auto"/>
      </w:divBdr>
    </w:div>
    <w:div w:id="1810827044">
      <w:bodyDiv w:val="1"/>
      <w:marLeft w:val="0"/>
      <w:marRight w:val="0"/>
      <w:marTop w:val="0"/>
      <w:marBottom w:val="0"/>
      <w:divBdr>
        <w:top w:val="none" w:sz="0" w:space="0" w:color="auto"/>
        <w:left w:val="none" w:sz="0" w:space="0" w:color="auto"/>
        <w:bottom w:val="none" w:sz="0" w:space="0" w:color="auto"/>
        <w:right w:val="none" w:sz="0" w:space="0" w:color="auto"/>
      </w:divBdr>
    </w:div>
    <w:div w:id="1823884963">
      <w:bodyDiv w:val="1"/>
      <w:marLeft w:val="0"/>
      <w:marRight w:val="0"/>
      <w:marTop w:val="0"/>
      <w:marBottom w:val="0"/>
      <w:divBdr>
        <w:top w:val="none" w:sz="0" w:space="0" w:color="auto"/>
        <w:left w:val="none" w:sz="0" w:space="0" w:color="auto"/>
        <w:bottom w:val="none" w:sz="0" w:space="0" w:color="auto"/>
        <w:right w:val="none" w:sz="0" w:space="0" w:color="auto"/>
      </w:divBdr>
    </w:div>
    <w:div w:id="1829325253">
      <w:bodyDiv w:val="1"/>
      <w:marLeft w:val="0"/>
      <w:marRight w:val="0"/>
      <w:marTop w:val="0"/>
      <w:marBottom w:val="0"/>
      <w:divBdr>
        <w:top w:val="none" w:sz="0" w:space="0" w:color="auto"/>
        <w:left w:val="none" w:sz="0" w:space="0" w:color="auto"/>
        <w:bottom w:val="none" w:sz="0" w:space="0" w:color="auto"/>
        <w:right w:val="none" w:sz="0" w:space="0" w:color="auto"/>
      </w:divBdr>
    </w:div>
    <w:div w:id="1909728354">
      <w:bodyDiv w:val="1"/>
      <w:marLeft w:val="0"/>
      <w:marRight w:val="0"/>
      <w:marTop w:val="0"/>
      <w:marBottom w:val="0"/>
      <w:divBdr>
        <w:top w:val="none" w:sz="0" w:space="0" w:color="auto"/>
        <w:left w:val="none" w:sz="0" w:space="0" w:color="auto"/>
        <w:bottom w:val="none" w:sz="0" w:space="0" w:color="auto"/>
        <w:right w:val="none" w:sz="0" w:space="0" w:color="auto"/>
      </w:divBdr>
    </w:div>
    <w:div w:id="2020500350">
      <w:bodyDiv w:val="1"/>
      <w:marLeft w:val="0"/>
      <w:marRight w:val="0"/>
      <w:marTop w:val="0"/>
      <w:marBottom w:val="0"/>
      <w:divBdr>
        <w:top w:val="none" w:sz="0" w:space="0" w:color="auto"/>
        <w:left w:val="none" w:sz="0" w:space="0" w:color="auto"/>
        <w:bottom w:val="none" w:sz="0" w:space="0" w:color="auto"/>
        <w:right w:val="none" w:sz="0" w:space="0" w:color="auto"/>
      </w:divBdr>
    </w:div>
    <w:div w:id="2042320193">
      <w:bodyDiv w:val="1"/>
      <w:marLeft w:val="0"/>
      <w:marRight w:val="0"/>
      <w:marTop w:val="0"/>
      <w:marBottom w:val="0"/>
      <w:divBdr>
        <w:top w:val="none" w:sz="0" w:space="0" w:color="auto"/>
        <w:left w:val="none" w:sz="0" w:space="0" w:color="auto"/>
        <w:bottom w:val="none" w:sz="0" w:space="0" w:color="auto"/>
        <w:right w:val="none" w:sz="0" w:space="0" w:color="auto"/>
      </w:divBdr>
    </w:div>
    <w:div w:id="2049841738">
      <w:bodyDiv w:val="1"/>
      <w:marLeft w:val="0"/>
      <w:marRight w:val="0"/>
      <w:marTop w:val="0"/>
      <w:marBottom w:val="0"/>
      <w:divBdr>
        <w:top w:val="none" w:sz="0" w:space="0" w:color="auto"/>
        <w:left w:val="none" w:sz="0" w:space="0" w:color="auto"/>
        <w:bottom w:val="none" w:sz="0" w:space="0" w:color="auto"/>
        <w:right w:val="none" w:sz="0" w:space="0" w:color="auto"/>
      </w:divBdr>
    </w:div>
    <w:div w:id="2092004007">
      <w:bodyDiv w:val="1"/>
      <w:marLeft w:val="0"/>
      <w:marRight w:val="0"/>
      <w:marTop w:val="0"/>
      <w:marBottom w:val="0"/>
      <w:divBdr>
        <w:top w:val="none" w:sz="0" w:space="0" w:color="auto"/>
        <w:left w:val="none" w:sz="0" w:space="0" w:color="auto"/>
        <w:bottom w:val="none" w:sz="0" w:space="0" w:color="auto"/>
        <w:right w:val="none" w:sz="0" w:space="0" w:color="auto"/>
      </w:divBdr>
    </w:div>
    <w:div w:id="2107383977">
      <w:bodyDiv w:val="1"/>
      <w:marLeft w:val="0"/>
      <w:marRight w:val="0"/>
      <w:marTop w:val="0"/>
      <w:marBottom w:val="0"/>
      <w:divBdr>
        <w:top w:val="none" w:sz="0" w:space="0" w:color="auto"/>
        <w:left w:val="none" w:sz="0" w:space="0" w:color="auto"/>
        <w:bottom w:val="none" w:sz="0" w:space="0" w:color="auto"/>
        <w:right w:val="none" w:sz="0" w:space="0" w:color="auto"/>
      </w:divBdr>
      <w:divsChild>
        <w:div w:id="408623729">
          <w:marLeft w:val="0"/>
          <w:marRight w:val="0"/>
          <w:marTop w:val="0"/>
          <w:marBottom w:val="0"/>
          <w:divBdr>
            <w:top w:val="none" w:sz="0" w:space="0" w:color="auto"/>
            <w:left w:val="none" w:sz="0" w:space="0" w:color="auto"/>
            <w:bottom w:val="none" w:sz="0" w:space="0" w:color="auto"/>
            <w:right w:val="none" w:sz="0" w:space="0" w:color="auto"/>
          </w:divBdr>
          <w:divsChild>
            <w:div w:id="1541700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725375">
      <w:bodyDiv w:val="1"/>
      <w:marLeft w:val="0"/>
      <w:marRight w:val="0"/>
      <w:marTop w:val="0"/>
      <w:marBottom w:val="0"/>
      <w:divBdr>
        <w:top w:val="none" w:sz="0" w:space="0" w:color="auto"/>
        <w:left w:val="none" w:sz="0" w:space="0" w:color="auto"/>
        <w:bottom w:val="none" w:sz="0" w:space="0" w:color="auto"/>
        <w:right w:val="none" w:sz="0" w:space="0" w:color="auto"/>
      </w:divBdr>
    </w:div>
    <w:div w:id="2131512197">
      <w:bodyDiv w:val="1"/>
      <w:marLeft w:val="0"/>
      <w:marRight w:val="0"/>
      <w:marTop w:val="0"/>
      <w:marBottom w:val="0"/>
      <w:divBdr>
        <w:top w:val="none" w:sz="0" w:space="0" w:color="auto"/>
        <w:left w:val="none" w:sz="0" w:space="0" w:color="auto"/>
        <w:bottom w:val="none" w:sz="0" w:space="0" w:color="auto"/>
        <w:right w:val="none" w:sz="0" w:space="0" w:color="auto"/>
      </w:divBdr>
    </w:div>
    <w:div w:id="21404924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3.emf"/><Relationship Id="rId26" Type="http://schemas.openxmlformats.org/officeDocument/2006/relationships/footer" Target="footer5.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package" Target="embeddings/Microsoft_Word_Document.docx"/><Relationship Id="rId25"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image" Target="media/image2.emf"/><Relationship Id="rId20" Type="http://schemas.openxmlformats.org/officeDocument/2006/relationships/image" Target="media/image5.jp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4.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header" Target="header4.xm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4.jp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footer" Target="footer3.xml"/><Relationship Id="rId27" Type="http://schemas.openxmlformats.org/officeDocument/2006/relationships/image" Target="media/image6.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neum02\AppData\Roaming\Microsoft\Templates\WCM%20Templ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EC4156A652F764B8D83BEBFD5A64902" ma:contentTypeVersion="2" ma:contentTypeDescription="Create a new document." ma:contentTypeScope="" ma:versionID="ee2748a11bbd7e84c06140f7947d5575">
  <xsd:schema xmlns:xsd="http://www.w3.org/2001/XMLSchema" xmlns:xs="http://www.w3.org/2001/XMLSchema" xmlns:p="http://schemas.microsoft.com/office/2006/metadata/properties" xmlns:ns2="73240f95-bdcb-43aa-ad07-96b48df01b8b" targetNamespace="http://schemas.microsoft.com/office/2006/metadata/properties" ma:root="true" ma:fieldsID="f90f217a6348e4c06ef775b6928cb6d0" ns2:_="">
    <xsd:import namespace="73240f95-bdcb-43aa-ad07-96b48df01b8b"/>
    <xsd:element name="properties">
      <xsd:complexType>
        <xsd:sequence>
          <xsd:element name="documentManagement">
            <xsd:complexType>
              <xsd:all>
                <xsd:element ref="ns2:Description0"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3240f95-bdcb-43aa-ad07-96b48df01b8b" elementFormDefault="qualified">
    <xsd:import namespace="http://schemas.microsoft.com/office/2006/documentManagement/types"/>
    <xsd:import namespace="http://schemas.microsoft.com/office/infopath/2007/PartnerControls"/>
    <xsd:element name="Description0" ma:index="8" nillable="true" ma:displayName="Description" ma:description="Ownership transferred to BMO Economics June 2014" ma:internalName="Description0" ma:readOnly="fals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ma:index="9" ma:displayName="Comments"/>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Description0 xmlns="73240f95-bdcb-43aa-ad07-96b48df01b8b"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00E6215-39EF-465C-8AC3-ACCFA5389C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3240f95-bdcb-43aa-ad07-96b48df01b8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69BC4AC-1396-4CE1-8949-549735351A30}">
  <ds:schemaRefs>
    <ds:schemaRef ds:uri="http://schemas.microsoft.com/office/2006/metadata/properties"/>
    <ds:schemaRef ds:uri="http://schemas.microsoft.com/office/infopath/2007/PartnerControls"/>
    <ds:schemaRef ds:uri="73240f95-bdcb-43aa-ad07-96b48df01b8b"/>
  </ds:schemaRefs>
</ds:datastoreItem>
</file>

<file path=customXml/itemProps3.xml><?xml version="1.0" encoding="utf-8"?>
<ds:datastoreItem xmlns:ds="http://schemas.openxmlformats.org/officeDocument/2006/customXml" ds:itemID="{15C27F51-88AA-46D3-B5F3-28BD446A7441}">
  <ds:schemaRefs>
    <ds:schemaRef ds:uri="http://schemas.microsoft.com/sharepoint/v3/contenttype/forms"/>
  </ds:schemaRefs>
</ds:datastoreItem>
</file>

<file path=customXml/itemProps4.xml><?xml version="1.0" encoding="utf-8"?>
<ds:datastoreItem xmlns:ds="http://schemas.openxmlformats.org/officeDocument/2006/customXml" ds:itemID="{FD05A272-6F08-4F5E-9F4D-C20E1E75E5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WCM Template.dotm</Template>
  <TotalTime>537</TotalTime>
  <Pages>53</Pages>
  <Words>16253</Words>
  <Characters>92643</Characters>
  <Application>Microsoft Office Word</Application>
  <DocSecurity>0</DocSecurity>
  <Lines>772</Lines>
  <Paragraphs>217</Paragraphs>
  <ScaleCrop>false</ScaleCrop>
  <HeadingPairs>
    <vt:vector size="2" baseType="variant">
      <vt:variant>
        <vt:lpstr>Title</vt:lpstr>
      </vt:variant>
      <vt:variant>
        <vt:i4>1</vt:i4>
      </vt:variant>
    </vt:vector>
  </HeadingPairs>
  <TitlesOfParts>
    <vt:vector size="1" baseType="lpstr">
      <vt:lpstr>Model Development Documentation Template</vt:lpstr>
    </vt:vector>
  </TitlesOfParts>
  <Company>Risk Capital and Stress Testing (RCST)</Company>
  <LinksUpToDate>false</LinksUpToDate>
  <CharactersWithSpaces>108679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 Development Documentation Template</dc:title>
  <dc:subject>&lt;model name&gt;</dc:subject>
  <dc:creator>Mishra, Poornima</dc:creator>
  <cp:lastModifiedBy>Harry Li</cp:lastModifiedBy>
  <cp:revision>106</cp:revision>
  <cp:lastPrinted>2016-08-11T16:14:00Z</cp:lastPrinted>
  <dcterms:created xsi:type="dcterms:W3CDTF">2020-03-18T21:38:00Z</dcterms:created>
  <dcterms:modified xsi:type="dcterms:W3CDTF">2020-03-20T01:27:00Z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odel type">
    <vt:lpwstr>&lt;model type&gt;</vt:lpwstr>
  </property>
  <property fmtid="{D5CDD505-2E9C-101B-9397-08002B2CF9AE}" pid="3" name="Doc version">
    <vt:lpwstr>&lt;doc version&gt;</vt:lpwstr>
  </property>
  <property fmtid="{D5CDD505-2E9C-101B-9397-08002B2CF9AE}" pid="4" name="Model number">
    <vt:lpwstr>&lt;model #&gt;</vt:lpwstr>
  </property>
  <property fmtid="{D5CDD505-2E9C-101B-9397-08002B2CF9AE}" pid="5" name="Model version">
    <vt:lpwstr>&lt;version&gt;</vt:lpwstr>
  </property>
  <property fmtid="{D5CDD505-2E9C-101B-9397-08002B2CF9AE}" pid="6" name="Group">
    <vt:lpwstr>&lt;risk group&gt;</vt:lpwstr>
  </property>
  <property fmtid="{D5CDD505-2E9C-101B-9397-08002B2CF9AE}" pid="7" name="Eff Date">
    <vt:lpwstr>&lt;effective date&gt;</vt:lpwstr>
  </property>
  <property fmtid="{D5CDD505-2E9C-101B-9397-08002B2CF9AE}" pid="8" name="ContentTypeId">
    <vt:lpwstr>0x0101002EC4156A652F764B8D83BEBFD5A64902</vt:lpwstr>
  </property>
  <property fmtid="{D5CDD505-2E9C-101B-9397-08002B2CF9AE}" pid="9" name="Order">
    <vt:r8>703200</vt:r8>
  </property>
  <property fmtid="{D5CDD505-2E9C-101B-9397-08002B2CF9AE}" pid="10" name="xd_ProgID">
    <vt:lpwstr/>
  </property>
  <property fmtid="{D5CDD505-2E9C-101B-9397-08002B2CF9AE}" pid="11" name="TemplateUrl">
    <vt:lpwstr/>
  </property>
</Properties>
</file>