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8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My1st eTextbook Boilerplate</w:t>
      </w:r>
    </w:p>
    <w:p>
      <w:pPr>
        <w:pStyle w:val="Author"/>
      </w:pPr>
      <w:r>
        <w:t xml:space="preserve">Harry Longworth</w:t>
      </w:r>
    </w:p>
    <w:p>
      <w:pPr>
        <w:pStyle w:val="Date"/>
      </w:pPr>
      <w:r>
        <w:t xml:space="preserve">2025-11-12</w:t>
      </w:r>
    </w:p>
    <w:bookmarkStart w:id="28" w:name="front-matter"/>
    <w:p>
      <w:pPr>
        <w:pStyle w:val="Heading1"/>
      </w:pPr>
      <w:r>
        <w:t xml:space="preserve">Front Matter</w:t>
      </w:r>
    </w:p>
    <w:p>
      <w:pPr>
        <w:pStyle w:val="FirstParagraph"/>
      </w:pPr>
      <w:r>
        <w:t xml:space="preserve">Front matter content as suggested by Kindle Create.</w:t>
      </w:r>
    </w:p>
    <w:bookmarkStart w:id="13" w:name="title-page"/>
    <w:p>
      <w:pPr>
        <w:pStyle w:val="Heading2"/>
      </w:pPr>
      <w:r>
        <w:t xml:space="preserve">Title Page</w:t>
      </w:r>
    </w:p>
    <w:p>
      <w:pPr>
        <w:pStyle w:val="FirstParagraph"/>
      </w:pPr>
      <w:r>
        <w:rPr>
          <w:b/>
          <w:bCs/>
        </w:rPr>
        <w:t xml:space="preserve">My1st eTextbook Boilerplate in 2025:</w:t>
      </w:r>
    </w:p>
    <w:p>
      <w:pPr>
        <w:pStyle w:val="BodyText"/>
      </w:pPr>
      <w:r>
        <w:t xml:space="preserve">Ebook Textbook Template, Boilerplate and Example Document Structuring using Markdown, VSCode, Pandoc and Github for Kindle Self Publishing</w:t>
      </w:r>
    </w:p>
    <w:p>
      <w:pPr>
        <w:pStyle w:val="BodyText"/>
      </w:pPr>
      <w:r>
        <w:t xml:space="preserve">v0.1 Edition (Alpha Testing)</w:t>
      </w:r>
    </w:p>
    <w:p>
      <w:pPr>
        <w:pStyle w:val="BodyText"/>
      </w:pPr>
      <w:r>
        <w:t xml:space="preserve">Status: DRAFT</w:t>
      </w:r>
    </w:p>
    <w:p>
      <w:pPr>
        <w:pStyle w:val="BodyText"/>
      </w:pPr>
      <w:r>
        <w:t xml:space="preserve">by Harry Longworth</w:t>
      </w:r>
    </w:p>
    <w:p>
      <w:pPr>
        <w:pStyle w:val="BodyText"/>
      </w:pPr>
      <w:r>
        <w:t xml:space="preserve">Amhazing Pty Ltd</w:t>
      </w:r>
    </w:p>
    <w:p>
      <w:pPr>
        <w:pStyle w:val="BodyText"/>
      </w:pPr>
      <w:r>
        <w:rPr>
          <w:rStyle w:val="VerbatimChar"/>
        </w:rPr>
        <w:t xml:space="preserve">&lt;Publisher Logo Image&gt; here</w:t>
      </w:r>
    </w:p>
    <w:p>
      <w:pPr>
        <w:pStyle w:val="BodyText"/>
      </w:pPr>
      <w:hyperlink r:id="rId12">
        <w:r>
          <w:drawing>
            <wp:inline>
              <wp:extent cx="480210" cy="198086"/>
              <wp:effectExtent b="0" l="0" r="0" t="0"/>
              <wp:docPr descr="Amhazing Pty Ltd" title="" id="10" name="Picture"/>
              <a:graphic>
                <a:graphicData uri="http://schemas.openxmlformats.org/drawingml/2006/picture">
                  <pic:pic>
                    <pic:nvPicPr>
                      <pic:cNvPr descr="media/amhazing-name-logo.png" id="11" name="Picture"/>
                      <pic:cNvPicPr>
                        <a:picLocks noChangeArrowheads="1" noChangeAspect="1"/>
                      </pic:cNvPicPr>
                    </pic:nvPicPr>
                    <pic:blipFill>
                      <a:blip r:embed="rId9"/>
                      <a:stretch>
                        <a:fillRect/>
                      </a:stretch>
                    </pic:blipFill>
                    <pic:spPr bwMode="auto">
                      <a:xfrm>
                        <a:off x="0" y="0"/>
                        <a:ext cx="480210" cy="198086"/>
                      </a:xfrm>
                      <a:prstGeom prst="rect">
                        <a:avLst/>
                      </a:prstGeom>
                      <a:noFill/>
                      <a:ln w="9525">
                        <a:noFill/>
                        <a:headEnd/>
                        <a:tailEnd/>
                      </a:ln>
                    </pic:spPr>
                  </pic:pic>
                </a:graphicData>
              </a:graphic>
            </wp:inline>
          </w:drawing>
        </w:r>
      </w:hyperlink>
    </w:p>
    <w:bookmarkEnd w:id="13"/>
    <w:bookmarkStart w:id="14" w:name="contents"/>
    <w:p>
      <w:pPr>
        <w:pStyle w:val="Heading2"/>
      </w:pPr>
      <w:r>
        <w:t xml:space="preserve">Contents</w:t>
      </w:r>
    </w:p>
    <w:p>
      <w:pPr>
        <w:pStyle w:val="Compact"/>
        <w:numPr>
          <w:ilvl w:val="0"/>
          <w:numId w:val="1001"/>
        </w:numPr>
      </w:pPr>
      <w:hyperlink w:anchor="front-matter">
        <w:r>
          <w:rPr>
            <w:rStyle w:val="Hyperlink"/>
          </w:rPr>
          <w:t xml:space="preserve">Front Matter</w:t>
        </w:r>
      </w:hyperlink>
    </w:p>
    <w:p>
      <w:pPr>
        <w:pStyle w:val="Compact"/>
        <w:numPr>
          <w:ilvl w:val="1"/>
          <w:numId w:val="1002"/>
        </w:numPr>
      </w:pPr>
      <w:hyperlink w:anchor="title-page">
        <w:r>
          <w:rPr>
            <w:rStyle w:val="Hyperlink"/>
          </w:rPr>
          <w:t xml:space="preserve">Title Page</w:t>
        </w:r>
      </w:hyperlink>
    </w:p>
    <w:p>
      <w:pPr>
        <w:pStyle w:val="Compact"/>
        <w:numPr>
          <w:ilvl w:val="1"/>
          <w:numId w:val="1002"/>
        </w:numPr>
      </w:pPr>
      <w:hyperlink w:anchor="contents">
        <w:r>
          <w:rPr>
            <w:rStyle w:val="Hyperlink"/>
          </w:rPr>
          <w:t xml:space="preserve">Contents</w:t>
        </w:r>
      </w:hyperlink>
    </w:p>
    <w:p>
      <w:pPr>
        <w:pStyle w:val="Compact"/>
        <w:numPr>
          <w:ilvl w:val="1"/>
          <w:numId w:val="1002"/>
        </w:numPr>
      </w:pPr>
      <w:hyperlink w:anchor="copyright">
        <w:r>
          <w:rPr>
            <w:rStyle w:val="Hyperlink"/>
          </w:rPr>
          <w:t xml:space="preserve">Copyright</w:t>
        </w:r>
      </w:hyperlink>
    </w:p>
    <w:p>
      <w:pPr>
        <w:pStyle w:val="Compact"/>
        <w:numPr>
          <w:ilvl w:val="1"/>
          <w:numId w:val="1002"/>
        </w:numPr>
      </w:pPr>
      <w:hyperlink w:anchor="feedback">
        <w:r>
          <w:rPr>
            <w:rStyle w:val="Hyperlink"/>
          </w:rPr>
          <w:t xml:space="preserve">Feedback</w:t>
        </w:r>
      </w:hyperlink>
    </w:p>
    <w:p>
      <w:pPr>
        <w:pStyle w:val="Compact"/>
        <w:numPr>
          <w:ilvl w:val="1"/>
          <w:numId w:val="1002"/>
        </w:numPr>
      </w:pPr>
      <w:hyperlink w:anchor="dedication">
        <w:r>
          <w:rPr>
            <w:rStyle w:val="Hyperlink"/>
          </w:rPr>
          <w:t xml:space="preserve">Dedication</w:t>
        </w:r>
      </w:hyperlink>
    </w:p>
    <w:p>
      <w:pPr>
        <w:pStyle w:val="Compact"/>
        <w:numPr>
          <w:ilvl w:val="1"/>
          <w:numId w:val="1002"/>
        </w:numPr>
      </w:pPr>
      <w:hyperlink w:anchor="foreword">
        <w:r>
          <w:rPr>
            <w:rStyle w:val="Hyperlink"/>
          </w:rPr>
          <w:t xml:space="preserve">Foreword</w:t>
        </w:r>
      </w:hyperlink>
    </w:p>
    <w:p>
      <w:pPr>
        <w:pStyle w:val="Compact"/>
        <w:numPr>
          <w:ilvl w:val="1"/>
          <w:numId w:val="1002"/>
        </w:numPr>
      </w:pPr>
      <w:hyperlink w:anchor="preface">
        <w:r>
          <w:rPr>
            <w:rStyle w:val="Hyperlink"/>
          </w:rPr>
          <w:t xml:space="preserve">Preface</w:t>
        </w:r>
      </w:hyperlink>
    </w:p>
    <w:p>
      <w:pPr>
        <w:pStyle w:val="Compact"/>
        <w:numPr>
          <w:ilvl w:val="2"/>
          <w:numId w:val="1003"/>
        </w:numPr>
      </w:pPr>
      <w:hyperlink w:anchor="boilerplate">
        <w:r>
          <w:rPr>
            <w:rStyle w:val="Hyperlink"/>
          </w:rPr>
          <w:t xml:space="preserve">Boilerplate</w:t>
        </w:r>
      </w:hyperlink>
    </w:p>
    <w:p>
      <w:pPr>
        <w:pStyle w:val="Compact"/>
        <w:numPr>
          <w:ilvl w:val="1"/>
          <w:numId w:val="1002"/>
        </w:numPr>
      </w:pPr>
      <w:hyperlink w:anchor="introduction">
        <w:r>
          <w:rPr>
            <w:rStyle w:val="Hyperlink"/>
          </w:rPr>
          <w:t xml:space="preserve">Introduction</w:t>
        </w:r>
      </w:hyperlink>
    </w:p>
    <w:p>
      <w:pPr>
        <w:pStyle w:val="Compact"/>
        <w:numPr>
          <w:ilvl w:val="2"/>
          <w:numId w:val="1004"/>
        </w:numPr>
      </w:pPr>
      <w:hyperlink w:anchor="who-and-why">
        <w:r>
          <w:rPr>
            <w:rStyle w:val="Hyperlink"/>
          </w:rPr>
          <w:t xml:space="preserve">Who and Why?</w:t>
        </w:r>
      </w:hyperlink>
    </w:p>
    <w:p>
      <w:pPr>
        <w:pStyle w:val="Compact"/>
        <w:numPr>
          <w:ilvl w:val="2"/>
          <w:numId w:val="1004"/>
        </w:numPr>
      </w:pPr>
      <w:hyperlink w:anchor="in-scope">
        <w:r>
          <w:rPr>
            <w:rStyle w:val="Hyperlink"/>
          </w:rPr>
          <w:t xml:space="preserve">In Scope</w:t>
        </w:r>
      </w:hyperlink>
    </w:p>
    <w:p>
      <w:pPr>
        <w:pStyle w:val="Compact"/>
        <w:numPr>
          <w:ilvl w:val="2"/>
          <w:numId w:val="1004"/>
        </w:numPr>
      </w:pPr>
      <w:hyperlink w:anchor="out-of-scope">
        <w:r>
          <w:rPr>
            <w:rStyle w:val="Hyperlink"/>
          </w:rPr>
          <w:t xml:space="preserve">Out of Scope</w:t>
        </w:r>
      </w:hyperlink>
    </w:p>
    <w:p>
      <w:pPr>
        <w:pStyle w:val="Compact"/>
        <w:numPr>
          <w:ilvl w:val="2"/>
          <w:numId w:val="1004"/>
        </w:numPr>
      </w:pPr>
      <w:hyperlink w:anchor="prerequisites">
        <w:r>
          <w:rPr>
            <w:rStyle w:val="Hyperlink"/>
          </w:rPr>
          <w:t xml:space="preserve">Prerequisites</w:t>
        </w:r>
      </w:hyperlink>
    </w:p>
    <w:p>
      <w:pPr>
        <w:pStyle w:val="Compact"/>
        <w:numPr>
          <w:ilvl w:val="2"/>
          <w:numId w:val="1004"/>
        </w:numPr>
      </w:pPr>
      <w:hyperlink w:anchor="outline">
        <w:r>
          <w:rPr>
            <w:rStyle w:val="Hyperlink"/>
          </w:rPr>
          <w:t xml:space="preserve">Outline</w:t>
        </w:r>
      </w:hyperlink>
    </w:p>
    <w:p>
      <w:pPr>
        <w:pStyle w:val="Compact"/>
        <w:numPr>
          <w:ilvl w:val="0"/>
          <w:numId w:val="1001"/>
        </w:numPr>
      </w:pPr>
      <w:hyperlink w:anchor="chapter-1-start-with-the-end-in-mind">
        <w:r>
          <w:rPr>
            <w:rStyle w:val="Hyperlink"/>
          </w:rPr>
          <w:t xml:space="preserve">Chapter 1: Start with the End in Mind</w:t>
        </w:r>
      </w:hyperlink>
    </w:p>
    <w:p>
      <w:pPr>
        <w:pStyle w:val="Compact"/>
        <w:numPr>
          <w:ilvl w:val="1"/>
          <w:numId w:val="1005"/>
        </w:numPr>
      </w:pPr>
      <w:hyperlink w:anchor="legacy-of-paper">
        <w:r>
          <w:rPr>
            <w:rStyle w:val="Hyperlink"/>
          </w:rPr>
          <w:t xml:space="preserve">Legacy of Paper</w:t>
        </w:r>
      </w:hyperlink>
    </w:p>
    <w:p>
      <w:pPr>
        <w:pStyle w:val="Compact"/>
        <w:numPr>
          <w:ilvl w:val="0"/>
          <w:numId w:val="1001"/>
        </w:numPr>
      </w:pPr>
      <w:hyperlink w:anchor="chapter-2-markdown">
        <w:r>
          <w:rPr>
            <w:rStyle w:val="Hyperlink"/>
          </w:rPr>
          <w:t xml:space="preserve">Chapter 2: Markdown?</w:t>
        </w:r>
      </w:hyperlink>
    </w:p>
    <w:p>
      <w:pPr>
        <w:pStyle w:val="Compact"/>
        <w:numPr>
          <w:ilvl w:val="0"/>
          <w:numId w:val="1001"/>
        </w:numPr>
      </w:pPr>
      <w:hyperlink w:anchor="chapter-3-markdown-syntax">
        <w:r>
          <w:rPr>
            <w:rStyle w:val="Hyperlink"/>
          </w:rPr>
          <w:t xml:space="preserve">Chapter 3: Markdown Syntax</w:t>
        </w:r>
      </w:hyperlink>
    </w:p>
    <w:p>
      <w:pPr>
        <w:pStyle w:val="Compact"/>
        <w:numPr>
          <w:ilvl w:val="1"/>
          <w:numId w:val="1006"/>
        </w:numPr>
      </w:pPr>
      <w:hyperlink w:anchor="headings--and-">
        <w:r>
          <w:rPr>
            <w:rStyle w:val="Hyperlink"/>
          </w:rPr>
          <w:t xml:space="preserve">Headings</w:t>
        </w:r>
        <w:r>
          <w:rPr>
            <w:rStyle w:val="Hyperlink"/>
          </w:rPr>
          <w:t xml:space="preserve"> </w:t>
        </w:r>
        <w:r>
          <w:rPr>
            <w:rStyle w:val="VerbatimChar"/>
          </w:rPr>
          <w:t xml:space="preserve">#</w:t>
        </w:r>
        <w:r>
          <w:rPr>
            <w:rStyle w:val="Hyperlink"/>
          </w:rPr>
          <w:t xml:space="preserve"> </w:t>
        </w:r>
        <w:r>
          <w:rPr>
            <w:rStyle w:val="Hyperlink"/>
          </w:rPr>
          <w:t xml:space="preserve">and</w:t>
        </w:r>
        <w:r>
          <w:rPr>
            <w:rStyle w:val="Hyperlink"/>
          </w:rPr>
          <w:t xml:space="preserve"> </w:t>
        </w:r>
        <w:r>
          <w:rPr>
            <w:rStyle w:val="VerbatimChar"/>
          </w:rPr>
          <w:t xml:space="preserve">##</w:t>
        </w:r>
      </w:hyperlink>
    </w:p>
    <w:p>
      <w:pPr>
        <w:pStyle w:val="Compact"/>
        <w:numPr>
          <w:ilvl w:val="1"/>
          <w:numId w:val="1006"/>
        </w:numPr>
      </w:pPr>
      <w:hyperlink w:anchor="escape-symbol-">
        <w:r>
          <w:rPr>
            <w:rStyle w:val="Hyperlink"/>
          </w:rPr>
          <w:t xml:space="preserve">Escape Symbol</w:t>
        </w:r>
        <w:r>
          <w:rPr>
            <w:rStyle w:val="Hyperlink"/>
          </w:rPr>
          <w:t xml:space="preserve"> </w:t>
        </w:r>
        <w:r>
          <w:rPr>
            <w:rStyle w:val="VerbatimChar"/>
          </w:rPr>
          <w:t xml:space="preserve">\</w:t>
        </w:r>
      </w:hyperlink>
    </w:p>
    <w:p>
      <w:pPr>
        <w:pStyle w:val="Compact"/>
        <w:numPr>
          <w:ilvl w:val="1"/>
          <w:numId w:val="1006"/>
        </w:numPr>
      </w:pPr>
      <w:hyperlink w:anchor="bullets-with----and-_">
        <w:r>
          <w:rPr>
            <w:rStyle w:val="Hyperlink"/>
          </w:rPr>
          <w:t xml:space="preserve">Bullets with</w:t>
        </w:r>
        <w:r>
          <w:rPr>
            <w:rStyle w:val="Hyperlink"/>
          </w:rPr>
          <w:t xml:space="preserve"> </w:t>
        </w:r>
        <w:r>
          <w:rPr>
            <w:rStyle w:val="VerbatimChar"/>
          </w:rPr>
          <w:t xml:space="preserve">#</w:t>
        </w:r>
        <w:r>
          <w:rPr>
            <w:rStyle w:val="Hyperlink"/>
          </w:rPr>
          <w:t xml:space="preserve">,</w:t>
        </w:r>
        <w:r>
          <w:rPr>
            <w:rStyle w:val="Hyperlink"/>
          </w:rPr>
          <w:t xml:space="preserve"> </w:t>
        </w:r>
        <w:r>
          <w:rPr>
            <w:rStyle w:val="VerbatimChar"/>
          </w:rPr>
          <w:t xml:space="preserve">-</w:t>
        </w:r>
        <w:r>
          <w:rPr>
            <w:rStyle w:val="Hyperlink"/>
          </w:rPr>
          <w:t xml:space="preserve"> </w:t>
        </w:r>
        <w:r>
          <w:rPr>
            <w:rStyle w:val="Hyperlink"/>
          </w:rPr>
          <w:t xml:space="preserve">and</w:t>
        </w:r>
        <w:r>
          <w:rPr>
            <w:rStyle w:val="Hyperlink"/>
          </w:rPr>
          <w:t xml:space="preserve"> </w:t>
        </w:r>
        <w:r>
          <w:rPr>
            <w:rStyle w:val="VerbatimChar"/>
          </w:rPr>
          <w:t xml:space="preserve">_</w:t>
        </w:r>
      </w:hyperlink>
    </w:p>
    <w:p>
      <w:pPr>
        <w:pStyle w:val="Compact"/>
        <w:numPr>
          <w:ilvl w:val="1"/>
          <w:numId w:val="1006"/>
        </w:numPr>
      </w:pPr>
      <w:hyperlink w:anchor="multi-level-list">
        <w:r>
          <w:rPr>
            <w:rStyle w:val="Hyperlink"/>
          </w:rPr>
          <w:t xml:space="preserve">Multi level list</w:t>
        </w:r>
      </w:hyperlink>
    </w:p>
    <w:p>
      <w:pPr>
        <w:pStyle w:val="Compact"/>
        <w:numPr>
          <w:ilvl w:val="1"/>
          <w:numId w:val="1006"/>
        </w:numPr>
      </w:pPr>
      <w:hyperlink w:anchor="numbered-lists-1">
        <w:r>
          <w:rPr>
            <w:rStyle w:val="Hyperlink"/>
          </w:rPr>
          <w:t xml:space="preserve">Numbered Lists</w:t>
        </w:r>
        <w:r>
          <w:rPr>
            <w:rStyle w:val="Hyperlink"/>
          </w:rPr>
          <w:t xml:space="preserve"> </w:t>
        </w:r>
        <w:r>
          <w:rPr>
            <w:rStyle w:val="VerbatimChar"/>
          </w:rPr>
          <w:t xml:space="preserve">1.</w:t>
        </w:r>
      </w:hyperlink>
    </w:p>
    <w:p>
      <w:pPr>
        <w:pStyle w:val="Compact"/>
        <w:numPr>
          <w:ilvl w:val="1"/>
          <w:numId w:val="1006"/>
        </w:numPr>
      </w:pPr>
      <w:hyperlink w:anchor="bold--">
        <w:r>
          <w:rPr>
            <w:rStyle w:val="Hyperlink"/>
          </w:rPr>
          <w:t xml:space="preserve">Bold</w:t>
        </w:r>
        <w:r>
          <w:rPr>
            <w:rStyle w:val="Hyperlink"/>
          </w:rPr>
          <w:t xml:space="preserve"> </w:t>
        </w:r>
        <w:r>
          <w:rPr>
            <w:rStyle w:val="VerbatimChar"/>
          </w:rPr>
          <w:t xml:space="preserve">**</w:t>
        </w:r>
      </w:hyperlink>
    </w:p>
    <w:p>
      <w:pPr>
        <w:pStyle w:val="Compact"/>
        <w:numPr>
          <w:ilvl w:val="1"/>
          <w:numId w:val="1006"/>
        </w:numPr>
      </w:pPr>
      <w:hyperlink w:anchor="italics--_">
        <w:r>
          <w:rPr>
            <w:rStyle w:val="Hyperlink"/>
          </w:rPr>
          <w:t xml:space="preserve">Italics</w:t>
        </w:r>
        <w:r>
          <w:rPr>
            <w:rStyle w:val="Hyperlink"/>
          </w:rPr>
          <w:t xml:space="preserve"> </w:t>
        </w:r>
        <w:r>
          <w:rPr>
            <w:rStyle w:val="VerbatimChar"/>
          </w:rPr>
          <w:t xml:space="preserve">_</w:t>
        </w:r>
      </w:hyperlink>
    </w:p>
    <w:p>
      <w:pPr>
        <w:pStyle w:val="Compact"/>
        <w:numPr>
          <w:ilvl w:val="1"/>
          <w:numId w:val="1006"/>
        </w:numPr>
      </w:pPr>
      <w:hyperlink w:anchor="block-quote--">
        <w:r>
          <w:rPr>
            <w:rStyle w:val="Hyperlink"/>
          </w:rPr>
          <w:t xml:space="preserve">Block Quote</w:t>
        </w:r>
        <w:r>
          <w:rPr>
            <w:rStyle w:val="Hyperlink"/>
          </w:rPr>
          <w:t xml:space="preserve"> </w:t>
        </w:r>
        <w:r>
          <w:rPr>
            <w:rStyle w:val="VerbatimChar"/>
          </w:rPr>
          <w:t xml:space="preserve">&gt;</w:t>
        </w:r>
      </w:hyperlink>
    </w:p>
    <w:p>
      <w:pPr>
        <w:pStyle w:val="Compact"/>
        <w:numPr>
          <w:ilvl w:val="1"/>
          <w:numId w:val="1006"/>
        </w:numPr>
      </w:pPr>
      <w:hyperlink w:anchor="code--">
        <w:r>
          <w:rPr>
            <w:rStyle w:val="Hyperlink"/>
          </w:rPr>
          <w:t xml:space="preserve">CODE `</w:t>
        </w:r>
      </w:hyperlink>
    </w:p>
    <w:p>
      <w:pPr>
        <w:pStyle w:val="Compact"/>
        <w:numPr>
          <w:ilvl w:val="2"/>
          <w:numId w:val="1007"/>
        </w:numPr>
      </w:pPr>
      <w:hyperlink w:anchor="other-code-formats">
        <w:r>
          <w:rPr>
            <w:rStyle w:val="Hyperlink"/>
          </w:rPr>
          <w:t xml:space="preserve">Other Code formats</w:t>
        </w:r>
      </w:hyperlink>
    </w:p>
    <w:p>
      <w:pPr>
        <w:pStyle w:val="Compact"/>
        <w:numPr>
          <w:ilvl w:val="1"/>
          <w:numId w:val="1006"/>
        </w:numPr>
      </w:pPr>
      <w:hyperlink w:anchor="alertcode">
        <w:r>
          <w:rPr>
            <w:rStyle w:val="Hyperlink"/>
          </w:rPr>
          <w:t xml:space="preserve">Alert/code</w:t>
        </w:r>
      </w:hyperlink>
    </w:p>
    <w:p>
      <w:pPr>
        <w:pStyle w:val="Compact"/>
        <w:numPr>
          <w:ilvl w:val="1"/>
          <w:numId w:val="1006"/>
        </w:numPr>
      </w:pPr>
      <w:hyperlink w:anchor="horizontal-line--">
        <w:r>
          <w:rPr>
            <w:rStyle w:val="Hyperlink"/>
          </w:rPr>
          <w:t xml:space="preserve">Horizontal line</w:t>
        </w:r>
        <w:r>
          <w:rPr>
            <w:rStyle w:val="Hyperlink"/>
          </w:rPr>
          <w:t xml:space="preserve"> </w:t>
        </w:r>
        <w:r>
          <w:rPr>
            <w:rStyle w:val="VerbatimChar"/>
          </w:rPr>
          <w:t xml:space="preserve">---</w:t>
        </w:r>
      </w:hyperlink>
    </w:p>
    <w:p>
      <w:pPr>
        <w:pStyle w:val="Compact"/>
        <w:numPr>
          <w:ilvl w:val="1"/>
          <w:numId w:val="1006"/>
        </w:numPr>
      </w:pPr>
      <w:hyperlink w:anchor="manual-line-break">
        <w:r>
          <w:rPr>
            <w:rStyle w:val="Hyperlink"/>
          </w:rPr>
          <w:t xml:space="preserve">Manual line break</w:t>
        </w:r>
      </w:hyperlink>
    </w:p>
    <w:p>
      <w:pPr>
        <w:pStyle w:val="Compact"/>
        <w:numPr>
          <w:ilvl w:val="1"/>
          <w:numId w:val="1006"/>
        </w:numPr>
      </w:pPr>
      <w:hyperlink w:anchor="indent">
        <w:r>
          <w:rPr>
            <w:rStyle w:val="Hyperlink"/>
          </w:rPr>
          <w:t xml:space="preserve">Indent</w:t>
        </w:r>
      </w:hyperlink>
    </w:p>
    <w:p>
      <w:pPr>
        <w:pStyle w:val="Compact"/>
        <w:numPr>
          <w:ilvl w:val="1"/>
          <w:numId w:val="1006"/>
        </w:numPr>
      </w:pPr>
      <w:hyperlink w:anchor="tables-xxx">
        <w:r>
          <w:rPr>
            <w:rStyle w:val="Hyperlink"/>
          </w:rPr>
          <w:t xml:space="preserve">Tables</w:t>
        </w:r>
        <w:r>
          <w:rPr>
            <w:rStyle w:val="Hyperlink"/>
          </w:rPr>
          <w:t xml:space="preserve"> </w:t>
        </w:r>
        <w:r>
          <w:rPr>
            <w:rStyle w:val="VerbatimChar"/>
          </w:rPr>
          <w:t xml:space="preserve">|x|x|x|</w:t>
        </w:r>
      </w:hyperlink>
    </w:p>
    <w:p>
      <w:pPr>
        <w:pStyle w:val="Compact"/>
        <w:numPr>
          <w:ilvl w:val="1"/>
          <w:numId w:val="1006"/>
        </w:numPr>
      </w:pPr>
      <w:hyperlink w:anchor="table-text-alignment">
        <w:r>
          <w:rPr>
            <w:rStyle w:val="Hyperlink"/>
          </w:rPr>
          <w:t xml:space="preserve">Table Text Alignment</w:t>
        </w:r>
      </w:hyperlink>
    </w:p>
    <w:p>
      <w:pPr>
        <w:pStyle w:val="Compact"/>
        <w:numPr>
          <w:ilvl w:val="1"/>
          <w:numId w:val="1006"/>
        </w:numPr>
      </w:pPr>
      <w:hyperlink w:anchor="links---or-">
        <w:r>
          <w:rPr>
            <w:rStyle w:val="Hyperlink"/>
          </w:rPr>
          <w:t xml:space="preserve">Links =</w:t>
        </w:r>
        <w:r>
          <w:rPr>
            <w:rStyle w:val="Hyperlink"/>
          </w:rPr>
          <w:t xml:space="preserve"> </w:t>
        </w:r>
        <w:r>
          <w:rPr>
            <w:rStyle w:val="VerbatimChar"/>
          </w:rPr>
          <w:t xml:space="preserve">&lt;&gt;</w:t>
        </w:r>
        <w:r>
          <w:rPr>
            <w:rStyle w:val="Hyperlink"/>
          </w:rPr>
          <w:t xml:space="preserve"> </w:t>
        </w:r>
        <w:r>
          <w:rPr>
            <w:rStyle w:val="Hyperlink"/>
          </w:rPr>
          <w:t xml:space="preserve">or ``</w:t>
        </w:r>
      </w:hyperlink>
    </w:p>
    <w:p>
      <w:pPr>
        <w:pStyle w:val="Compact"/>
        <w:numPr>
          <w:ilvl w:val="1"/>
          <w:numId w:val="1006"/>
        </w:numPr>
      </w:pPr>
      <w:hyperlink w:anchor="reference-style-links">
        <w:r>
          <w:rPr>
            <w:rStyle w:val="Hyperlink"/>
          </w:rPr>
          <w:t xml:space="preserve">Reference Style Links</w:t>
        </w:r>
      </w:hyperlink>
    </w:p>
    <w:p>
      <w:pPr>
        <w:pStyle w:val="Compact"/>
        <w:numPr>
          <w:ilvl w:val="1"/>
          <w:numId w:val="1006"/>
        </w:numPr>
      </w:pPr>
      <w:hyperlink w:anchor="images-">
        <w:r>
          <w:rPr>
            <w:rStyle w:val="Hyperlink"/>
          </w:rPr>
          <w:t xml:space="preserve">Images</w:t>
        </w:r>
        <w:r>
          <w:rPr>
            <w:rStyle w:val="Hyperlink"/>
          </w:rPr>
          <w:t xml:space="preserve"> </w:t>
        </w:r>
        <w:r>
          <w:rPr>
            <w:rStyle w:val="VerbatimChar"/>
          </w:rPr>
          <w:t xml:space="preserve">![]()</w:t>
        </w:r>
      </w:hyperlink>
    </w:p>
    <w:p>
      <w:pPr>
        <w:pStyle w:val="Compact"/>
        <w:numPr>
          <w:ilvl w:val="0"/>
          <w:numId w:val="1001"/>
        </w:numPr>
      </w:pPr>
      <w:hyperlink w:anchor="extended-syntax">
        <w:r>
          <w:rPr>
            <w:rStyle w:val="Hyperlink"/>
          </w:rPr>
          <w:t xml:space="preserve">Extended Syntax</w:t>
        </w:r>
      </w:hyperlink>
    </w:p>
    <w:p>
      <w:pPr>
        <w:pStyle w:val="Compact"/>
        <w:numPr>
          <w:ilvl w:val="1"/>
          <w:numId w:val="1008"/>
        </w:numPr>
      </w:pPr>
      <w:hyperlink w:anchor="underlining">
        <w:r>
          <w:rPr>
            <w:rStyle w:val="Hyperlink"/>
          </w:rPr>
          <w:t xml:space="preserve">Underlining</w:t>
        </w:r>
      </w:hyperlink>
    </w:p>
    <w:p>
      <w:pPr>
        <w:pStyle w:val="Compact"/>
        <w:numPr>
          <w:ilvl w:val="1"/>
          <w:numId w:val="1008"/>
        </w:numPr>
      </w:pPr>
      <w:hyperlink w:anchor="text-alignment-center">
        <w:r>
          <w:rPr>
            <w:rStyle w:val="Hyperlink"/>
          </w:rPr>
          <w:t xml:space="preserve">Text Alignment</w:t>
        </w:r>
        <w:r>
          <w:rPr>
            <w:rStyle w:val="Hyperlink"/>
          </w:rPr>
          <w:t xml:space="preserve"> </w:t>
        </w:r>
        <w:r>
          <w:rPr>
            <w:rStyle w:val="VerbatimChar"/>
          </w:rPr>
          <w:t xml:space="preserve">&lt;center&gt;</w:t>
        </w:r>
      </w:hyperlink>
    </w:p>
    <w:p>
      <w:pPr>
        <w:pStyle w:val="Compact"/>
        <w:numPr>
          <w:ilvl w:val="1"/>
          <w:numId w:val="1008"/>
        </w:numPr>
      </w:pPr>
      <w:hyperlink w:anchor="colour">
        <w:r>
          <w:rPr>
            <w:rStyle w:val="Hyperlink"/>
          </w:rPr>
          <w:t xml:space="preserve">Colour</w:t>
        </w:r>
      </w:hyperlink>
    </w:p>
    <w:p>
      <w:pPr>
        <w:pStyle w:val="Compact"/>
        <w:numPr>
          <w:ilvl w:val="1"/>
          <w:numId w:val="1008"/>
        </w:numPr>
      </w:pPr>
      <w:hyperlink w:anchor="strikethrough-">
        <w:r>
          <w:rPr>
            <w:rStyle w:val="Hyperlink"/>
          </w:rPr>
          <w:t xml:space="preserve">Strikethrough</w:t>
        </w:r>
        <w:r>
          <w:rPr>
            <w:rStyle w:val="Hyperlink"/>
          </w:rPr>
          <w:t xml:space="preserve"> </w:t>
        </w:r>
        <w:r>
          <w:rPr>
            <w:rStyle w:val="VerbatimChar"/>
          </w:rPr>
          <w:t xml:space="preserve">~~</w:t>
        </w:r>
      </w:hyperlink>
    </w:p>
    <w:p>
      <w:pPr>
        <w:pStyle w:val="Compact"/>
        <w:numPr>
          <w:ilvl w:val="1"/>
          <w:numId w:val="1008"/>
        </w:numPr>
      </w:pPr>
      <w:hyperlink w:anchor="to-do-list-checkboxes---x">
        <w:r>
          <w:rPr>
            <w:rStyle w:val="Hyperlink"/>
          </w:rPr>
          <w:t xml:space="preserve">To Do List Checkboxes</w:t>
        </w:r>
        <w:r>
          <w:rPr>
            <w:rStyle w:val="Hyperlink"/>
          </w:rPr>
          <w:t xml:space="preserve"> </w:t>
        </w:r>
        <w:r>
          <w:rPr>
            <w:rStyle w:val="VerbatimChar"/>
          </w:rPr>
          <w:t xml:space="preserve">- [x]</w:t>
        </w:r>
      </w:hyperlink>
    </w:p>
    <w:p>
      <w:pPr>
        <w:pStyle w:val="Compact"/>
        <w:numPr>
          <w:ilvl w:val="1"/>
          <w:numId w:val="1008"/>
        </w:numPr>
      </w:pPr>
      <w:hyperlink w:anchor="highlighting-mark">
        <w:r>
          <w:rPr>
            <w:rStyle w:val="Hyperlink"/>
          </w:rPr>
          <w:t xml:space="preserve">Highlighting</w:t>
        </w:r>
        <w:r>
          <w:rPr>
            <w:rStyle w:val="Hyperlink"/>
          </w:rPr>
          <w:t xml:space="preserve"> </w:t>
        </w:r>
        <w:r>
          <w:rPr>
            <w:rStyle w:val="VerbatimChar"/>
          </w:rPr>
          <w:t xml:space="preserve">&lt;mark&gt;</w:t>
        </w:r>
      </w:hyperlink>
    </w:p>
    <w:p>
      <w:pPr>
        <w:pStyle w:val="Compact"/>
        <w:numPr>
          <w:ilvl w:val="1"/>
          <w:numId w:val="1008"/>
        </w:numPr>
      </w:pPr>
      <w:hyperlink w:anchor="subscript">
        <w:r>
          <w:rPr>
            <w:rStyle w:val="Hyperlink"/>
          </w:rPr>
          <w:t xml:space="preserve">Subscript</w:t>
        </w:r>
      </w:hyperlink>
    </w:p>
    <w:p>
      <w:pPr>
        <w:pStyle w:val="Compact"/>
        <w:numPr>
          <w:ilvl w:val="1"/>
          <w:numId w:val="1008"/>
        </w:numPr>
      </w:pPr>
      <w:hyperlink w:anchor="footnotes-1">
        <w:r>
          <w:rPr>
            <w:rStyle w:val="Hyperlink"/>
          </w:rPr>
          <w:t xml:space="preserve">Footnotes ``</w:t>
        </w:r>
      </w:hyperlink>
    </w:p>
    <w:p>
      <w:pPr>
        <w:pStyle w:val="Compact"/>
        <w:numPr>
          <w:ilvl w:val="1"/>
          <w:numId w:val="1008"/>
        </w:numPr>
      </w:pPr>
      <w:hyperlink w:anchor="table-of-contents">
        <w:r>
          <w:rPr>
            <w:rStyle w:val="Hyperlink"/>
          </w:rPr>
          <w:t xml:space="preserve">Table of Contents</w:t>
        </w:r>
      </w:hyperlink>
    </w:p>
    <w:p>
      <w:pPr>
        <w:pStyle w:val="Compact"/>
        <w:numPr>
          <w:ilvl w:val="2"/>
          <w:numId w:val="1009"/>
        </w:numPr>
      </w:pPr>
      <w:hyperlink w:anchor="vs-code-extension-approach">
        <w:r>
          <w:rPr>
            <w:rStyle w:val="Hyperlink"/>
          </w:rPr>
          <w:t xml:space="preserve">VS Code Extension approach</w:t>
        </w:r>
      </w:hyperlink>
    </w:p>
    <w:p>
      <w:pPr>
        <w:pStyle w:val="Compact"/>
        <w:numPr>
          <w:ilvl w:val="2"/>
          <w:numId w:val="1009"/>
        </w:numPr>
      </w:pPr>
      <w:hyperlink w:anchor="another-toc-way">
        <w:r>
          <w:rPr>
            <w:rStyle w:val="Hyperlink"/>
          </w:rPr>
          <w:t xml:space="preserve">Another TOC Way</w:t>
        </w:r>
      </w:hyperlink>
    </w:p>
    <w:p>
      <w:pPr>
        <w:pStyle w:val="Compact"/>
        <w:numPr>
          <w:ilvl w:val="1"/>
          <w:numId w:val="1008"/>
        </w:numPr>
      </w:pPr>
      <w:hyperlink w:anchor="comments--">
        <w:r>
          <w:rPr>
            <w:rStyle w:val="Hyperlink"/>
          </w:rPr>
          <w:t xml:space="preserve">Comments</w:t>
        </w:r>
        <w:r>
          <w:rPr>
            <w:rStyle w:val="Hyperlink"/>
          </w:rPr>
          <w:t xml:space="preserve"> </w:t>
        </w:r>
        <w:r>
          <w:rPr>
            <w:rStyle w:val="VerbatimChar"/>
          </w:rPr>
          <w:t xml:space="preserve">[//]: #</w:t>
        </w:r>
      </w:hyperlink>
    </w:p>
    <w:p>
      <w:pPr>
        <w:pStyle w:val="Compact"/>
        <w:numPr>
          <w:ilvl w:val="0"/>
          <w:numId w:val="1001"/>
        </w:numPr>
      </w:pPr>
      <w:hyperlink w:anchor="chapter-4-pandoc-and-epub-conversion">
        <w:r>
          <w:rPr>
            <w:rStyle w:val="Hyperlink"/>
          </w:rPr>
          <w:t xml:space="preserve">Chapter 4: Pandoc and ePub Conversion</w:t>
        </w:r>
      </w:hyperlink>
    </w:p>
    <w:p>
      <w:pPr>
        <w:pStyle w:val="Compact"/>
        <w:numPr>
          <w:ilvl w:val="0"/>
          <w:numId w:val="1001"/>
        </w:numPr>
      </w:pPr>
      <w:hyperlink w:anchor="chapter-5-conventions">
        <w:r>
          <w:rPr>
            <w:rStyle w:val="Hyperlink"/>
          </w:rPr>
          <w:t xml:space="preserve">Chapter 5: Conventions</w:t>
        </w:r>
      </w:hyperlink>
    </w:p>
    <w:p>
      <w:pPr>
        <w:pStyle w:val="Compact"/>
        <w:numPr>
          <w:ilvl w:val="1"/>
          <w:numId w:val="1010"/>
        </w:numPr>
      </w:pPr>
      <w:hyperlink w:anchor="formatting">
        <w:r>
          <w:rPr>
            <w:rStyle w:val="Hyperlink"/>
          </w:rPr>
          <w:t xml:space="preserve">Formatting</w:t>
        </w:r>
      </w:hyperlink>
    </w:p>
    <w:p>
      <w:pPr>
        <w:pStyle w:val="Compact"/>
        <w:numPr>
          <w:ilvl w:val="1"/>
          <w:numId w:val="1010"/>
        </w:numPr>
      </w:pPr>
      <w:hyperlink w:anchor="language">
        <w:r>
          <w:rPr>
            <w:rStyle w:val="Hyperlink"/>
          </w:rPr>
          <w:t xml:space="preserve">Language</w:t>
        </w:r>
      </w:hyperlink>
    </w:p>
    <w:p>
      <w:pPr>
        <w:pStyle w:val="Compact"/>
        <w:numPr>
          <w:ilvl w:val="0"/>
          <w:numId w:val="1001"/>
        </w:numPr>
      </w:pPr>
      <w:hyperlink w:anchor="chapter-6-testing">
        <w:r>
          <w:rPr>
            <w:rStyle w:val="Hyperlink"/>
          </w:rPr>
          <w:t xml:space="preserve">Chapter 6: Testing</w:t>
        </w:r>
      </w:hyperlink>
    </w:p>
    <w:p>
      <w:pPr>
        <w:pStyle w:val="Compact"/>
        <w:numPr>
          <w:ilvl w:val="0"/>
          <w:numId w:val="1001"/>
        </w:numPr>
      </w:pPr>
      <w:hyperlink w:anchor="end-matter">
        <w:r>
          <w:rPr>
            <w:rStyle w:val="Hyperlink"/>
          </w:rPr>
          <w:t xml:space="preserve">End Matter</w:t>
        </w:r>
      </w:hyperlink>
    </w:p>
    <w:p>
      <w:pPr>
        <w:pStyle w:val="Compact"/>
        <w:numPr>
          <w:ilvl w:val="1"/>
          <w:numId w:val="1011"/>
        </w:numPr>
      </w:pPr>
      <w:hyperlink w:anchor="about-the-author">
        <w:r>
          <w:rPr>
            <w:rStyle w:val="Hyperlink"/>
          </w:rPr>
          <w:t xml:space="preserve">About the Author</w:t>
        </w:r>
      </w:hyperlink>
    </w:p>
    <w:p>
      <w:pPr>
        <w:pStyle w:val="Compact"/>
        <w:numPr>
          <w:ilvl w:val="1"/>
          <w:numId w:val="1011"/>
        </w:numPr>
      </w:pPr>
      <w:hyperlink w:anchor="resources-and-links">
        <w:r>
          <w:rPr>
            <w:rStyle w:val="Hyperlink"/>
          </w:rPr>
          <w:t xml:space="preserve">Resources and Links</w:t>
        </w:r>
      </w:hyperlink>
    </w:p>
    <w:p>
      <w:pPr>
        <w:pStyle w:val="Compact"/>
        <w:numPr>
          <w:ilvl w:val="2"/>
          <w:numId w:val="1012"/>
        </w:numPr>
      </w:pPr>
      <w:hyperlink w:anchor="markdown">
        <w:r>
          <w:rPr>
            <w:rStyle w:val="Hyperlink"/>
          </w:rPr>
          <w:t xml:space="preserve">Markdown</w:t>
        </w:r>
      </w:hyperlink>
    </w:p>
    <w:p>
      <w:pPr>
        <w:pStyle w:val="Compact"/>
        <w:numPr>
          <w:ilvl w:val="2"/>
          <w:numId w:val="1012"/>
        </w:numPr>
      </w:pPr>
      <w:hyperlink w:anchor="vs-code">
        <w:r>
          <w:rPr>
            <w:rStyle w:val="Hyperlink"/>
          </w:rPr>
          <w:t xml:space="preserve">VS Code</w:t>
        </w:r>
      </w:hyperlink>
    </w:p>
    <w:p>
      <w:pPr>
        <w:pStyle w:val="Compact"/>
        <w:numPr>
          <w:ilvl w:val="1"/>
          <w:numId w:val="1011"/>
        </w:numPr>
      </w:pPr>
      <w:hyperlink w:anchor="references">
        <w:r>
          <w:rPr>
            <w:rStyle w:val="Hyperlink"/>
          </w:rPr>
          <w:t xml:space="preserve">References</w:t>
        </w:r>
      </w:hyperlink>
    </w:p>
    <w:p>
      <w:pPr>
        <w:pStyle w:val="Compact"/>
        <w:numPr>
          <w:ilvl w:val="1"/>
          <w:numId w:val="1011"/>
        </w:numPr>
      </w:pPr>
      <w:hyperlink w:anchor="appendix-a---markdown-cheat-sheet">
        <w:r>
          <w:rPr>
            <w:rStyle w:val="Hyperlink"/>
          </w:rPr>
          <w:t xml:space="preserve">Appendix A - Markdown Cheat Sheet</w:t>
        </w:r>
      </w:hyperlink>
    </w:p>
    <w:p>
      <w:pPr>
        <w:pStyle w:val="Compact"/>
        <w:numPr>
          <w:ilvl w:val="1"/>
          <w:numId w:val="1011"/>
        </w:numPr>
      </w:pPr>
      <w:hyperlink w:anchor="praise-for-the-author">
        <w:r>
          <w:rPr>
            <w:rStyle w:val="Hyperlink"/>
          </w:rPr>
          <w:t xml:space="preserve">Praise for the Author</w:t>
        </w:r>
      </w:hyperlink>
    </w:p>
    <w:p>
      <w:pPr>
        <w:pStyle w:val="Compact"/>
        <w:numPr>
          <w:ilvl w:val="1"/>
          <w:numId w:val="1011"/>
        </w:numPr>
      </w:pPr>
      <w:hyperlink w:anchor="review-this-book-please">
        <w:r>
          <w:rPr>
            <w:rStyle w:val="Hyperlink"/>
          </w:rPr>
          <w:t xml:space="preserve">Review This book please</w:t>
        </w:r>
      </w:hyperlink>
    </w:p>
    <w:p>
      <w:pPr>
        <w:pStyle w:val="Compact"/>
        <w:numPr>
          <w:ilvl w:val="1"/>
          <w:numId w:val="1011"/>
        </w:numPr>
      </w:pPr>
      <w:hyperlink w:anchor="books-by-this-author">
        <w:r>
          <w:rPr>
            <w:rStyle w:val="Hyperlink"/>
          </w:rPr>
          <w:t xml:space="preserve">Books by this Author</w:t>
        </w:r>
      </w:hyperlink>
    </w:p>
    <w:p>
      <w:pPr>
        <w:pStyle w:val="Compact"/>
        <w:numPr>
          <w:ilvl w:val="1"/>
          <w:numId w:val="1011"/>
        </w:numPr>
      </w:pPr>
      <w:hyperlink w:anchor="books-in-this-series">
        <w:r>
          <w:rPr>
            <w:rStyle w:val="Hyperlink"/>
          </w:rPr>
          <w:t xml:space="preserve">Books in this Series</w:t>
        </w:r>
      </w:hyperlink>
    </w:p>
    <w:p>
      <w:pPr>
        <w:pStyle w:val="Compact"/>
        <w:numPr>
          <w:ilvl w:val="1"/>
          <w:numId w:val="1011"/>
        </w:numPr>
      </w:pPr>
      <w:hyperlink w:anchor="acknowledgement">
        <w:r>
          <w:rPr>
            <w:rStyle w:val="Hyperlink"/>
          </w:rPr>
          <w:t xml:space="preserve">Acknowledgement</w:t>
        </w:r>
      </w:hyperlink>
    </w:p>
    <w:p>
      <w:pPr>
        <w:pStyle w:val="FirstParagraph"/>
      </w:pPr>
      <w:r>
        <w:t xml:space="preserve">Table of Tables</w:t>
      </w:r>
    </w:p>
    <w:p>
      <w:pPr>
        <w:pStyle w:val="BodyText"/>
      </w:pPr>
      <w:r>
        <w:t xml:space="preserve">Table of Figures</w:t>
      </w:r>
    </w:p>
    <w:p>
      <w:pPr>
        <w:pStyle w:val="BodyText"/>
      </w:pPr>
      <w:r>
        <w:t xml:space="preserve">Table of Equations</w:t>
      </w:r>
    </w:p>
    <w:p>
      <w:pPr>
        <w:pStyle w:val="BodyText"/>
      </w:pPr>
      <w:r>
        <w:t xml:space="preserve">Table of Symbols</w:t>
      </w:r>
    </w:p>
    <w:bookmarkEnd w:id="14"/>
    <w:bookmarkStart w:id="15" w:name="copyright"/>
    <w:p>
      <w:pPr>
        <w:pStyle w:val="Heading2"/>
      </w:pPr>
      <w:r>
        <w:t xml:space="preserve">Copyright</w:t>
      </w:r>
    </w:p>
    <w:p>
      <w:pPr>
        <w:pStyle w:val="FirstParagraph"/>
      </w:pPr>
      <w:r>
        <w:t xml:space="preserve">My1st eTextbook Boilerplate in 2025</w:t>
      </w:r>
    </w:p>
    <w:p>
      <w:pPr>
        <w:pStyle w:val="BodyText"/>
      </w:pPr>
      <w:r>
        <w:t xml:space="preserve">Copyright © 2025 Harry Longworth. All rights reserved.</w:t>
      </w:r>
    </w:p>
    <w:p>
      <w:pPr>
        <w:pStyle w:val="BodyText"/>
      </w:pPr>
      <w:r>
        <w:t xml:space="preserve">In this case see refer to the Creative Commons license file in the git.</w:t>
      </w:r>
    </w:p>
    <w:p>
      <w:pPr>
        <w:pStyle w:val="BodyText"/>
      </w:pPr>
      <w:r>
        <w:rPr>
          <w:b/>
          <w:bCs/>
        </w:rPr>
        <w:t xml:space="preserve">Kindle Create version:</w:t>
      </w:r>
    </w:p>
    <w:p>
      <w:pPr>
        <w:pStyle w:val="BodyText"/>
      </w:pPr>
      <w:r>
        <w:t xml:space="preserve">Example of content suggested by Kindle Create for his section:</w:t>
      </w:r>
    </w:p>
    <w:p>
      <w:pPr>
        <w:pStyle w:val="BlockText"/>
      </w:pPr>
      <w:r>
        <w:t xml:space="preserve">Start:</w:t>
      </w:r>
    </w:p>
    <w:p>
      <w:pPr>
        <w:pStyle w:val="FirstParagraph"/>
      </w:pPr>
      <w:r>
        <w:t xml:space="preserve">All rights reserved.</w:t>
      </w:r>
    </w:p>
    <w:p>
      <w:pPr>
        <w:pStyle w:val="BodyText"/>
      </w:pPr>
      <w:r>
        <w:t xml:space="preserve">The characters and events portrayed in this book are fictitious. Any similarity to real persons, living or dead, is coincidental and not intended by the author.</w:t>
      </w:r>
    </w:p>
    <w:p>
      <w:pPr>
        <w:pStyle w:val="BodyText"/>
      </w:pPr>
      <w:r>
        <w:t xml:space="preserve">No part of this book may be reproduced, or stored in a retrieval system, or transmitted in any form or by any means, electronic, mechanical, photocopying, recording, or otherwise, without express written permission of the publisher.</w:t>
      </w:r>
    </w:p>
    <w:p>
      <w:pPr>
        <w:pStyle w:val="BodyText"/>
      </w:pPr>
      <w:r>
        <w:t xml:space="preserve">ISBN-13: TBA</w:t>
      </w:r>
      <w:r>
        <w:t xml:space="preserve"> </w:t>
      </w:r>
      <w:r>
        <w:t xml:space="preserve">ISBN-10: TBA</w:t>
      </w:r>
    </w:p>
    <w:p>
      <w:pPr>
        <w:pStyle w:val="BodyText"/>
      </w:pPr>
      <w:r>
        <w:t xml:space="preserve">Cover design by: Harry Longworth</w:t>
      </w:r>
      <w:r>
        <w:t xml:space="preserve"> </w:t>
      </w:r>
      <w:r>
        <w:t xml:space="preserve">Library of Congress Control Number: TBA</w:t>
      </w:r>
      <w:r>
        <w:t xml:space="preserve"> </w:t>
      </w:r>
      <w:r>
        <w:t xml:space="preserve">Printed in the United States of America</w:t>
      </w:r>
    </w:p>
    <w:p>
      <w:pPr>
        <w:pStyle w:val="BlockText"/>
      </w:pPr>
      <w:r>
        <w:t xml:space="preserve">END Kindle Create suggestion.</w:t>
      </w:r>
    </w:p>
    <w:p>
      <w:pPr>
        <w:pStyle w:val="FirstParagraph"/>
      </w:pPr>
      <w:r>
        <w:t xml:space="preserve">You might also want to add other legal content here. For example:</w:t>
      </w:r>
    </w:p>
    <w:p>
      <w:pPr>
        <w:pStyle w:val="BodyText"/>
      </w:pPr>
      <w:r>
        <w:rPr>
          <w:b/>
          <w:bCs/>
        </w:rPr>
        <w:t xml:space="preserve">Legal Disclaimer:</w:t>
      </w:r>
      <w:r>
        <w:t xml:space="preserve"> </w:t>
      </w:r>
      <w:r>
        <w:t xml:space="preserve">All care taken, but no responsibility. You use the information and advice in this document at your own risk!</w:t>
      </w:r>
    </w:p>
    <w:bookmarkEnd w:id="15"/>
    <w:bookmarkStart w:id="17" w:name="feedback"/>
    <w:p>
      <w:pPr>
        <w:pStyle w:val="Heading2"/>
      </w:pPr>
      <w:r>
        <w:t xml:space="preserve">Feedback</w:t>
      </w:r>
    </w:p>
    <w:p>
      <w:pPr>
        <w:pStyle w:val="FirstParagraph"/>
      </w:pPr>
      <w:r>
        <w:t xml:space="preserve">Please provide and feedback or issues encountered with this work via the contact form on the author’s website:</w:t>
      </w:r>
    </w:p>
    <w:p>
      <w:pPr>
        <w:pStyle w:val="BodyText"/>
      </w:pPr>
      <w:hyperlink r:id="rId16">
        <w:r>
          <w:rPr>
            <w:rStyle w:val="Hyperlink"/>
          </w:rPr>
          <w:t xml:space="preserve">Harry Longworth</w:t>
        </w:r>
      </w:hyperlink>
    </w:p>
    <w:bookmarkEnd w:id="17"/>
    <w:bookmarkStart w:id="18" w:name="dedication"/>
    <w:p>
      <w:pPr>
        <w:pStyle w:val="Heading2"/>
      </w:pPr>
      <w:r>
        <w:t xml:space="preserve">Dedication</w:t>
      </w:r>
    </w:p>
    <w:p>
      <w:pPr>
        <w:pStyle w:val="FirstParagraph"/>
      </w:pPr>
      <w:r>
        <w:t xml:space="preserve">To our family! Thank you for supporting us in the creation of this work.</w:t>
      </w:r>
    </w:p>
    <w:bookmarkEnd w:id="18"/>
    <w:bookmarkStart w:id="19" w:name="foreword"/>
    <w:p>
      <w:pPr>
        <w:pStyle w:val="Heading2"/>
      </w:pPr>
      <w:r>
        <w:t xml:space="preserve">Foreword</w:t>
      </w:r>
    </w:p>
    <w:p>
      <w:pPr>
        <w:pStyle w:val="FirstParagraph"/>
      </w:pPr>
      <w:r>
        <w:t xml:space="preserve">A foreword should be written by someone other than the Author.</w:t>
      </w:r>
    </w:p>
    <w:p>
      <w:pPr>
        <w:pStyle w:val="BodyText"/>
      </w:pPr>
      <w:r>
        <w:t xml:space="preserve">As this is a brand new project no such someone exists. If you would like to volunteer to be that person drop me a line.</w:t>
      </w:r>
    </w:p>
    <w:bookmarkEnd w:id="19"/>
    <w:bookmarkStart w:id="21" w:name="preface"/>
    <w:p>
      <w:pPr>
        <w:pStyle w:val="Heading2"/>
      </w:pPr>
      <w:r>
        <w:t xml:space="preserve">Preface</w:t>
      </w:r>
    </w:p>
    <w:p>
      <w:pPr>
        <w:pStyle w:val="FirstParagraph"/>
      </w:pPr>
      <w:r>
        <w:t xml:space="preserve">Why you wrote this book. I wrote this because I have a wide range of technical content to publish and this is the logical place to start with go live for all that work.</w:t>
      </w:r>
    </w:p>
    <w:p>
      <w:pPr>
        <w:pStyle w:val="BodyText"/>
      </w:pPr>
      <w:r>
        <w:t xml:space="preserve">By sharing this simple outline and guide and then polishing it over time I, and thus you, don’t start my tech how to guides and textbooks with an empty page!</w:t>
      </w:r>
    </w:p>
    <w:p>
      <w:pPr>
        <w:pStyle w:val="BodyText"/>
      </w:pPr>
      <w:r>
        <w:t xml:space="preserve">It helps me get my boilerplate checklist of content out of the road and provides a checklist of format.</w:t>
      </w:r>
    </w:p>
    <w:p>
      <w:pPr>
        <w:pStyle w:val="BodyText"/>
      </w:pPr>
      <w:r>
        <w:t xml:space="preserve">I hope it serves you well!</w:t>
      </w:r>
    </w:p>
    <w:p>
      <w:pPr>
        <w:pStyle w:val="BodyText"/>
      </w:pPr>
      <w:r>
        <w:t xml:space="preserve">Harry Longworth</w:t>
      </w:r>
    </w:p>
    <w:p>
      <w:pPr>
        <w:pStyle w:val="BodyText"/>
      </w:pPr>
      <w:r>
        <w:t xml:space="preserve">As I write this, thousands of authors around the world are creating content to share with others and make the world a better place. The focus of this guide is technical content rather than fiction, but it can still apply to fiction if you choose.</w:t>
      </w:r>
    </w:p>
    <w:bookmarkStart w:id="20" w:name="boilerplate"/>
    <w:p>
      <w:pPr>
        <w:pStyle w:val="Heading3"/>
      </w:pPr>
      <w:r>
        <w:t xml:space="preserve">Boilerplate</w:t>
      </w:r>
    </w:p>
    <w:p>
      <w:pPr>
        <w:pStyle w:val="FirstParagraph"/>
      </w:pPr>
      <w:r>
        <w:t xml:space="preserve">What is boilerplate? It’s a technical writer term for the sort of content that every document should, or needs, to have in it. It is the difference between a quick jotted how to guide and a polished professional document - that hopefully - you expect to get paid for.</w:t>
      </w:r>
    </w:p>
    <w:p>
      <w:pPr>
        <w:pStyle w:val="BodyText"/>
      </w:pPr>
      <w:r>
        <w:t xml:space="preserve">To quote Google Gemini:</w:t>
      </w:r>
    </w:p>
    <w:p>
      <w:pPr>
        <w:pStyle w:val="BlockText"/>
      </w:pPr>
      <w:r>
        <w:t xml:space="preserve">The term</w:t>
      </w:r>
      <w:r>
        <w:t xml:space="preserve"> </w:t>
      </w:r>
      <w:r>
        <w:t xml:space="preserve">“boilerplate”</w:t>
      </w:r>
      <w:r>
        <w:t xml:space="preserve"> </w:t>
      </w:r>
      <w:r>
        <w:t xml:space="preserve">generally refers to standardized, reusable text, language, or code that can be used in various documents or applications with little or no change</w:t>
      </w:r>
    </w:p>
    <w:p>
      <w:pPr>
        <w:pStyle w:val="FirstParagraph"/>
      </w:pPr>
      <w:r>
        <w:t xml:space="preserve">If you come from a programming background, you can consider this my</w:t>
      </w:r>
      <w:r>
        <w:t xml:space="preserve"> </w:t>
      </w:r>
      <w:r>
        <w:t xml:space="preserve">“abstract class”</w:t>
      </w:r>
      <w:r>
        <w:t xml:space="preserve"> </w:t>
      </w:r>
      <w:r>
        <w:t xml:space="preserve">or interface definition. It doesn’t instantiate the actual working classes, it provides a high level definition of the interface that I expect most of my textbooks to meet.</w:t>
      </w:r>
    </w:p>
    <w:p>
      <w:pPr>
        <w:pStyle w:val="BodyText"/>
      </w:pPr>
      <w:r>
        <w:t xml:space="preserve">This template is the starting point document I use for my eBook textbooks.</w:t>
      </w:r>
    </w:p>
    <w:p>
      <w:pPr>
        <w:pStyle w:val="BodyText"/>
      </w:pPr>
      <w:r>
        <w:t xml:space="preserve">I expect it to evolve over time. So stay tuned for version updates!</w:t>
      </w:r>
    </w:p>
    <w:bookmarkEnd w:id="20"/>
    <w:bookmarkEnd w:id="21"/>
    <w:bookmarkStart w:id="27" w:name="introduction"/>
    <w:p>
      <w:pPr>
        <w:pStyle w:val="Heading2"/>
      </w:pPr>
      <w:r>
        <w:t xml:space="preserve">Introduction</w:t>
      </w:r>
    </w:p>
    <w:p>
      <w:pPr>
        <w:pStyle w:val="FirstParagraph"/>
      </w:pPr>
      <w:r>
        <w:t xml:space="preserve">Kindle Create suggests the use of an Introduction for non fiction books in the front matter as separate from the content. Not sure why but lets give it a go.</w:t>
      </w:r>
    </w:p>
    <w:bookmarkStart w:id="22" w:name="who-and-why"/>
    <w:p>
      <w:pPr>
        <w:pStyle w:val="Heading3"/>
      </w:pPr>
      <w:r>
        <w:t xml:space="preserve">Who and Why?</w:t>
      </w:r>
    </w:p>
    <w:p>
      <w:pPr>
        <w:pStyle w:val="FirstParagraph"/>
      </w:pPr>
      <w:r>
        <w:t xml:space="preserve">Start with your audience in mind, and the problem they have that would compel them to pay to read your book.</w:t>
      </w:r>
    </w:p>
    <w:p>
      <w:pPr>
        <w:pStyle w:val="BodyText"/>
      </w:pPr>
      <w:r>
        <w:t xml:space="preserve">For instance this guide is for technical writers, not fiction writers. i.e. you are working on a textbook or how to guide, not a romance novel.</w:t>
      </w:r>
    </w:p>
    <w:bookmarkEnd w:id="22"/>
    <w:bookmarkStart w:id="23" w:name="in-scope"/>
    <w:p>
      <w:pPr>
        <w:pStyle w:val="Heading3"/>
      </w:pPr>
      <w:r>
        <w:t xml:space="preserve">In Scope</w:t>
      </w:r>
    </w:p>
    <w:p>
      <w:pPr>
        <w:pStyle w:val="FirstParagraph"/>
      </w:pPr>
      <w:r>
        <w:t xml:space="preserve">Be clear up front on What will your book cover.</w:t>
      </w:r>
    </w:p>
    <w:p>
      <w:pPr>
        <w:pStyle w:val="BodyText"/>
      </w:pPr>
      <w:r>
        <w:t xml:space="preserve">For example, this one will cover:</w:t>
      </w:r>
    </w:p>
    <w:p>
      <w:pPr>
        <w:pStyle w:val="Compact"/>
        <w:numPr>
          <w:ilvl w:val="0"/>
          <w:numId w:val="1013"/>
        </w:numPr>
      </w:pPr>
      <w:r>
        <w:t xml:space="preserve">Definitions. What is an eTextbook.</w:t>
      </w:r>
    </w:p>
    <w:p>
      <w:pPr>
        <w:pStyle w:val="Compact"/>
        <w:numPr>
          <w:ilvl w:val="0"/>
          <w:numId w:val="1013"/>
        </w:numPr>
      </w:pPr>
      <w:r>
        <w:t xml:space="preserve">Standard structure of an eTextbook.</w:t>
      </w:r>
    </w:p>
    <w:p>
      <w:pPr>
        <w:pStyle w:val="Compact"/>
        <w:numPr>
          <w:ilvl w:val="0"/>
          <w:numId w:val="1013"/>
        </w:numPr>
      </w:pPr>
      <w:r>
        <w:t xml:space="preserve">Standard content to consider for every technical textbook and document.</w:t>
      </w:r>
    </w:p>
    <w:p>
      <w:pPr>
        <w:pStyle w:val="Compact"/>
        <w:numPr>
          <w:ilvl w:val="0"/>
          <w:numId w:val="1013"/>
        </w:numPr>
      </w:pPr>
      <w:r>
        <w:t xml:space="preserve">For Example:</w:t>
      </w:r>
    </w:p>
    <w:p>
      <w:pPr>
        <w:pStyle w:val="Compact"/>
        <w:numPr>
          <w:ilvl w:val="1"/>
          <w:numId w:val="1014"/>
        </w:numPr>
      </w:pPr>
      <w:r>
        <w:t xml:space="preserve">Navigation.</w:t>
      </w:r>
    </w:p>
    <w:p>
      <w:pPr>
        <w:pStyle w:val="Compact"/>
        <w:numPr>
          <w:ilvl w:val="1"/>
          <w:numId w:val="1014"/>
        </w:numPr>
      </w:pPr>
      <w:r>
        <w:t xml:space="preserve">Front Matter.</w:t>
      </w:r>
    </w:p>
    <w:p>
      <w:pPr>
        <w:pStyle w:val="Compact"/>
        <w:numPr>
          <w:ilvl w:val="1"/>
          <w:numId w:val="1014"/>
        </w:numPr>
      </w:pPr>
      <w:r>
        <w:t xml:space="preserve">Body formatting.</w:t>
      </w:r>
    </w:p>
    <w:p>
      <w:pPr>
        <w:pStyle w:val="Compact"/>
        <w:numPr>
          <w:ilvl w:val="1"/>
          <w:numId w:val="1014"/>
        </w:numPr>
      </w:pPr>
      <w:r>
        <w:t xml:space="preserve">End Matter.</w:t>
      </w:r>
    </w:p>
    <w:p>
      <w:pPr>
        <w:pStyle w:val="Compact"/>
        <w:numPr>
          <w:ilvl w:val="0"/>
          <w:numId w:val="1013"/>
        </w:numPr>
      </w:pPr>
      <w:r>
        <w:t xml:space="preserve">Content and structure derived from Kindle Create as a starting point.</w:t>
      </w:r>
    </w:p>
    <w:p>
      <w:pPr>
        <w:pStyle w:val="Compact"/>
        <w:numPr>
          <w:ilvl w:val="0"/>
          <w:numId w:val="1013"/>
        </w:numPr>
      </w:pPr>
      <w:r>
        <w:t xml:space="preserve">Basic tool use.</w:t>
      </w:r>
    </w:p>
    <w:p>
      <w:pPr>
        <w:pStyle w:val="Compact"/>
        <w:numPr>
          <w:ilvl w:val="0"/>
          <w:numId w:val="1013"/>
        </w:numPr>
      </w:pPr>
      <w:r>
        <w:t xml:space="preserve">Basic Markdown syntax.</w:t>
      </w:r>
    </w:p>
    <w:p>
      <w:pPr>
        <w:pStyle w:val="Compact"/>
        <w:numPr>
          <w:ilvl w:val="0"/>
          <w:numId w:val="1013"/>
        </w:numPr>
      </w:pPr>
      <w:r>
        <w:t xml:space="preserve">How to test!</w:t>
      </w:r>
    </w:p>
    <w:bookmarkEnd w:id="23"/>
    <w:bookmarkStart w:id="24" w:name="out-of-scope"/>
    <w:p>
      <w:pPr>
        <w:pStyle w:val="Heading3"/>
      </w:pPr>
      <w:r>
        <w:t xml:space="preserve">Out of Scope</w:t>
      </w:r>
    </w:p>
    <w:p>
      <w:pPr>
        <w:pStyle w:val="FirstParagraph"/>
      </w:pPr>
      <w:r>
        <w:t xml:space="preserve">What won’t your book cover! Just as important.</w:t>
      </w:r>
    </w:p>
    <w:p>
      <w:pPr>
        <w:pStyle w:val="BodyText"/>
      </w:pPr>
      <w:r>
        <w:t xml:space="preserve">This document will not cover:</w:t>
      </w:r>
    </w:p>
    <w:p>
      <w:pPr>
        <w:pStyle w:val="Compact"/>
        <w:numPr>
          <w:ilvl w:val="0"/>
          <w:numId w:val="1015"/>
        </w:numPr>
      </w:pPr>
      <w:r>
        <w:t xml:space="preserve">The HTML format.</w:t>
      </w:r>
    </w:p>
    <w:p>
      <w:pPr>
        <w:pStyle w:val="Compact"/>
        <w:numPr>
          <w:ilvl w:val="0"/>
          <w:numId w:val="1015"/>
        </w:numPr>
      </w:pPr>
      <w:r>
        <w:t xml:space="preserve">the ePub format.</w:t>
      </w:r>
    </w:p>
    <w:p>
      <w:pPr>
        <w:pStyle w:val="Compact"/>
        <w:numPr>
          <w:ilvl w:val="0"/>
          <w:numId w:val="1015"/>
        </w:numPr>
      </w:pPr>
      <w:r>
        <w:t xml:space="preserve">How to use MS Word.</w:t>
      </w:r>
    </w:p>
    <w:p>
      <w:pPr>
        <w:pStyle w:val="Compact"/>
        <w:numPr>
          <w:ilvl w:val="0"/>
          <w:numId w:val="1015"/>
        </w:numPr>
      </w:pPr>
      <w:r>
        <w:t xml:space="preserve">how to use Pandoc.</w:t>
      </w:r>
    </w:p>
    <w:p>
      <w:pPr>
        <w:pStyle w:val="Compact"/>
        <w:numPr>
          <w:ilvl w:val="0"/>
          <w:numId w:val="1015"/>
        </w:numPr>
      </w:pPr>
      <w:r>
        <w:t xml:space="preserve">how to use Kindle Create or Preview.</w:t>
      </w:r>
    </w:p>
    <w:p>
      <w:pPr>
        <w:pStyle w:val="Compact"/>
        <w:numPr>
          <w:ilvl w:val="0"/>
          <w:numId w:val="1015"/>
        </w:numPr>
      </w:pPr>
      <w:r>
        <w:t xml:space="preserve">Installation of tools.</w:t>
      </w:r>
    </w:p>
    <w:p>
      <w:pPr>
        <w:pStyle w:val="Compact"/>
        <w:numPr>
          <w:ilvl w:val="0"/>
          <w:numId w:val="1015"/>
        </w:numPr>
      </w:pPr>
      <w:r>
        <w:t xml:space="preserve">Kindle publishing.</w:t>
      </w:r>
    </w:p>
    <w:bookmarkEnd w:id="24"/>
    <w:bookmarkStart w:id="25" w:name="prerequisites"/>
    <w:p>
      <w:pPr>
        <w:pStyle w:val="Heading3"/>
      </w:pPr>
      <w:r>
        <w:t xml:space="preserve">Prerequisites</w:t>
      </w:r>
    </w:p>
    <w:p>
      <w:pPr>
        <w:pStyle w:val="FirstParagraph"/>
      </w:pPr>
      <w:r>
        <w:t xml:space="preserve">What do you expect your reader to already know.</w:t>
      </w:r>
    </w:p>
    <w:p>
      <w:pPr>
        <w:pStyle w:val="BodyText"/>
      </w:pPr>
      <w:r>
        <w:t xml:space="preserve">I expect readers of this guide to have a technical background.</w:t>
      </w:r>
    </w:p>
    <w:bookmarkEnd w:id="25"/>
    <w:bookmarkStart w:id="26" w:name="outline"/>
    <w:p>
      <w:pPr>
        <w:pStyle w:val="Heading3"/>
      </w:pPr>
      <w:r>
        <w:t xml:space="preserve">Outline</w:t>
      </w:r>
    </w:p>
    <w:p>
      <w:pPr>
        <w:pStyle w:val="FirstParagraph"/>
      </w:pPr>
      <w:r>
        <w:t xml:space="preserve">Provide a quick outline of your book content. This content should align with your TOC.</w:t>
      </w:r>
    </w:p>
    <w:bookmarkEnd w:id="26"/>
    <w:bookmarkEnd w:id="27"/>
    <w:bookmarkEnd w:id="28"/>
    <w:bookmarkStart w:id="33" w:name="chapter-1-start-with-the-end-in-mind"/>
    <w:p>
      <w:pPr>
        <w:pStyle w:val="Heading1"/>
      </w:pPr>
      <w:r>
        <w:t xml:space="preserve">Chapter 1: Start with the End in Mind</w:t>
      </w:r>
    </w:p>
    <w:p>
      <w:pPr>
        <w:pStyle w:val="FirstParagraph"/>
      </w:pPr>
      <w:r>
        <w:t xml:space="preserve">What should every eTextbook contain?</w:t>
      </w:r>
    </w:p>
    <w:p>
      <w:pPr>
        <w:pStyle w:val="BodyText"/>
      </w:pPr>
      <w:r>
        <w:t xml:space="preserve">To answer this question I reviewed a whole bunch of physical and</w:t>
      </w:r>
      <w:r>
        <w:t xml:space="preserve"> </w:t>
      </w:r>
      <w:r>
        <w:t xml:space="preserve">“virtual”</w:t>
      </w:r>
      <w:r>
        <w:t xml:space="preserve"> </w:t>
      </w:r>
      <w:r>
        <w:t xml:space="preserve">textbooks from a range of publishers.</w:t>
      </w:r>
    </w:p>
    <w:p>
      <w:pPr>
        <w:pStyle w:val="BodyText"/>
      </w:pPr>
      <w:r>
        <w:t xml:space="preserve">For example, my go to guides for quick start have been the</w:t>
      </w:r>
      <w:r>
        <w:t xml:space="preserve"> </w:t>
      </w:r>
      <w:r>
        <w:rPr>
          <w:i/>
          <w:iCs/>
        </w:rPr>
        <w:t xml:space="preserve">Dummies</w:t>
      </w:r>
      <w:r>
        <w:t xml:space="preserve"> </w:t>
      </w:r>
      <w:r>
        <w:t xml:space="preserve">series</w:t>
      </w:r>
      <w:r>
        <w:t xml:space="preserve"> </w:t>
      </w:r>
      <w:hyperlink r:id="rId29">
        <w:r>
          <w:rPr>
            <w:rStyle w:val="Hyperlink"/>
          </w:rPr>
          <w:t xml:space="preserve">https://www.dummies.com/</w:t>
        </w:r>
      </w:hyperlink>
      <w:r>
        <w:t xml:space="preserve"> </w:t>
      </w:r>
      <w:r>
        <w:t xml:space="preserve">by Wiley and the</w:t>
      </w:r>
      <w:r>
        <w:t xml:space="preserve"> </w:t>
      </w:r>
      <w:r>
        <w:rPr>
          <w:i/>
          <w:iCs/>
        </w:rPr>
        <w:t xml:space="preserve">Complete Idiot</w:t>
      </w:r>
      <w:r>
        <w:t xml:space="preserve"> </w:t>
      </w:r>
      <w:r>
        <w:t xml:space="preserve">guides</w:t>
      </w:r>
      <w:r>
        <w:t xml:space="preserve"> </w:t>
      </w:r>
      <w:hyperlink r:id="rId30">
        <w:r>
          <w:rPr>
            <w:rStyle w:val="Hyperlink"/>
          </w:rPr>
          <w:t xml:space="preserve">Wikipedia reference</w:t>
        </w:r>
      </w:hyperlink>
      <w:r>
        <w:t xml:space="preserve">.</w:t>
      </w:r>
    </w:p>
    <w:p>
      <w:pPr>
        <w:pStyle w:val="BodyText"/>
      </w:pPr>
      <w:r>
        <w:t xml:space="preserve">I also referenced a number of open source documents on GitHub. The Godot game engine project docs for example.</w:t>
      </w:r>
    </w:p>
    <w:p>
      <w:pPr>
        <w:pStyle w:val="BodyText"/>
      </w:pPr>
      <w:r>
        <w:t xml:space="preserve">You can look at their project documentation as an example online at:</w:t>
      </w:r>
    </w:p>
    <w:p>
      <w:pPr>
        <w:pStyle w:val="BodyText"/>
      </w:pPr>
      <w:hyperlink r:id="rId31">
        <w:r>
          <w:rPr>
            <w:rStyle w:val="Hyperlink"/>
          </w:rPr>
          <w:t xml:space="preserve">https://docs.godotengine.org/en/stable/</w:t>
        </w:r>
      </w:hyperlink>
    </w:p>
    <w:bookmarkStart w:id="32" w:name="legacy-of-paper"/>
    <w:p>
      <w:pPr>
        <w:pStyle w:val="Heading2"/>
      </w:pPr>
      <w:r>
        <w:t xml:space="preserve">Legacy of Paper</w:t>
      </w:r>
    </w:p>
    <w:p>
      <w:pPr>
        <w:pStyle w:val="FirstParagraph"/>
      </w:pPr>
      <w:r>
        <w:t xml:space="preserve">Historically textbooks were in paper. And that format had different requirements which bled into the first digital version. But the requirements for an online, digital, text book are different to what we had back in the old days.</w:t>
      </w:r>
    </w:p>
    <w:p>
      <w:pPr>
        <w:pStyle w:val="BodyText"/>
      </w:pPr>
      <w:r>
        <w:t xml:space="preserve">Now we expect to be able to read our technical content on small screens and ALSO big screens. We switch between devices depending on the time of the day and our current needs.</w:t>
      </w:r>
    </w:p>
    <w:p>
      <w:pPr>
        <w:pStyle w:val="BodyText"/>
      </w:pPr>
      <w:r>
        <w:t xml:space="preserve">That usage provides a challenge. That challenge is mostly met by the use the ePub format.</w:t>
      </w:r>
    </w:p>
    <w:p>
      <w:pPr>
        <w:pStyle w:val="BodyText"/>
      </w:pPr>
      <w:r>
        <w:t xml:space="preserve">So when we consider the options for the configuration, structure and formatting of an eTextbook we need to consider the constraints of the epub format.</w:t>
      </w:r>
    </w:p>
    <w:p>
      <w:pPr>
        <w:pStyle w:val="BodyText"/>
      </w:pPr>
      <w:r>
        <w:t xml:space="preserve">Then from a commercial perspective we need to factor in Amazon Kindle eBook use and the restrictions grayscale eInk devices place on our format.</w:t>
      </w:r>
    </w:p>
    <w:p>
      <w:pPr>
        <w:pStyle w:val="BodyText"/>
      </w:pPr>
      <w:r>
        <w:t xml:space="preserve">For example if you want to maximize compatibility then you should drop the use of colored text. Seems obvious but lots of historical content that was migrated use it.</w:t>
      </w:r>
    </w:p>
    <w:p>
      <w:pPr>
        <w:pStyle w:val="BodyText"/>
      </w:pPr>
      <w:r>
        <w:t xml:space="preserve">One of the other key expectations of screen reading content is shorter, sharper content. We avoid large blocks of text!</w:t>
      </w:r>
    </w:p>
    <w:p>
      <w:pPr>
        <w:pStyle w:val="BodyText"/>
      </w:pPr>
      <w:r>
        <w:t xml:space="preserve">So what are the format capabilities we expect for modern electronic reflow textbooks?</w:t>
      </w:r>
    </w:p>
    <w:p>
      <w:pPr>
        <w:pStyle w:val="BodyText"/>
      </w:pPr>
      <w:r>
        <w:t xml:space="preserve">Lets start by exploring the use of Markdown.</w:t>
      </w:r>
    </w:p>
    <w:bookmarkEnd w:id="32"/>
    <w:bookmarkEnd w:id="33"/>
    <w:bookmarkStart w:id="34" w:name="chapter-2-markdown"/>
    <w:p>
      <w:pPr>
        <w:pStyle w:val="Heading1"/>
      </w:pPr>
      <w:r>
        <w:t xml:space="preserve">Chapter 2: Markdown?</w:t>
      </w:r>
    </w:p>
    <w:p>
      <w:pPr>
        <w:pStyle w:val="FirstParagraph"/>
      </w:pPr>
      <w:r>
        <w:t xml:space="preserve">ePub is basically HTML and CSS. But no one wants to think about writing HTML and CSS whilst trying to brain dump.</w:t>
      </w:r>
    </w:p>
    <w:p>
      <w:pPr>
        <w:pStyle w:val="BodyText"/>
      </w:pPr>
      <w:r>
        <w:t xml:space="preserve">That often leads us to using editors like MS Word. But then the problem is we start to have too many options and get distracted into adding color to fonts for example.</w:t>
      </w:r>
    </w:p>
    <w:p>
      <w:pPr>
        <w:pStyle w:val="BodyText"/>
      </w:pPr>
      <w:r>
        <w:t xml:space="preserve">If you are a technical writer in the software development space you’re then you will be using git. And then because of that possibly GitHub.</w:t>
      </w:r>
    </w:p>
    <w:p>
      <w:pPr>
        <w:pStyle w:val="BodyText"/>
      </w:pPr>
      <w:r>
        <w:t xml:space="preserve">In that case the very first file you are expected to create is a Readme.md for your project.</w:t>
      </w:r>
    </w:p>
    <w:p>
      <w:pPr>
        <w:pStyle w:val="BodyText"/>
      </w:pPr>
      <w:r>
        <w:t xml:space="preserve">So in that space Markdown is the the go to text formatting convention.</w:t>
      </w:r>
    </w:p>
    <w:p>
      <w:pPr>
        <w:pStyle w:val="BodyText"/>
      </w:pPr>
      <w:r>
        <w:t xml:space="preserve">And you can also use it to create content for website generation and more.</w:t>
      </w:r>
    </w:p>
    <w:p>
      <w:pPr>
        <w:pStyle w:val="BodyText"/>
      </w:pPr>
      <w:r>
        <w:t xml:space="preserve">So to that end I focus on the use of Markdown for text content formatting and then in turn the challenges of conversion of that with Pandoc.</w:t>
      </w:r>
    </w:p>
    <w:p>
      <w:pPr>
        <w:pStyle w:val="BodyText"/>
      </w:pPr>
      <w:r>
        <w:t xml:space="preserve">You can grab the Markdown version of this document / template from the GitHub for this project. See resources section at the end for the link.</w:t>
      </w:r>
    </w:p>
    <w:bookmarkEnd w:id="34"/>
    <w:bookmarkStart w:id="36" w:name="chapter-3-markdown-syntax"/>
    <w:p>
      <w:pPr>
        <w:pStyle w:val="Heading1"/>
      </w:pPr>
      <w:r>
        <w:t xml:space="preserve">Chapter 3: Markdown Syntax</w:t>
      </w:r>
    </w:p>
    <w:p>
      <w:pPr>
        <w:pStyle w:val="FirstParagraph"/>
      </w:pPr>
      <w:r>
        <w:t xml:space="preserve">Whilst the Markdown is not the point of this book, I include the content below as an example of each of the various capabilities we expect to be able to show in an ePub eTextbook.</w:t>
      </w:r>
    </w:p>
    <w:p>
      <w:pPr>
        <w:pStyle w:val="BodyText"/>
      </w:pPr>
      <w:r>
        <w:t xml:space="preserve">Standard Markdown formatting syntax as discussed below is based on the creator’s website as listed in the resources section.</w:t>
      </w:r>
    </w:p>
    <w:p>
      <w:pPr>
        <w:pStyle w:val="BodyText"/>
      </w:pPr>
      <w:r>
        <w:t xml:space="preserve">Jump to the</w:t>
      </w:r>
      <w:r>
        <w:t xml:space="preserve"> </w:t>
      </w:r>
      <w:hyperlink w:anchor="appendix-a---markdown-cheat-sheet">
        <w:r>
          <w:rPr>
            <w:rStyle w:val="Hyperlink"/>
          </w:rPr>
          <w:t xml:space="preserve">Markdown Cheat Sheet</w:t>
        </w:r>
      </w:hyperlink>
      <w:r>
        <w:t xml:space="preserve"> </w:t>
      </w:r>
      <w:r>
        <w:t xml:space="preserve">if you just want a quick reminder of what symbol to use for what when using Markdown formatting.</w:t>
      </w:r>
    </w:p>
    <w:bookmarkStart w:id="35" w:name="headings-and"/>
    <w:p>
      <w:pPr>
        <w:pStyle w:val="Heading2"/>
      </w:pPr>
      <w:r>
        <w:t xml:space="preserve">Headings</w:t>
      </w:r>
      <w:r>
        <w:t xml:space="preserve"> </w:t>
      </w:r>
      <w:r>
        <w:rPr>
          <w:rStyle w:val="VerbatimChar"/>
        </w:rPr>
        <w:t xml:space="preserve">#</w:t>
      </w:r>
      <w:r>
        <w:t xml:space="preserve"> </w:t>
      </w:r>
      <w:r>
        <w:t xml:space="preserve">and</w:t>
      </w:r>
      <w:r>
        <w:t xml:space="preserve"> </w:t>
      </w:r>
      <w:r>
        <w:rPr>
          <w:rStyle w:val="VerbatimChar"/>
        </w:rPr>
        <w:t xml:space="preserve">##</w:t>
      </w:r>
    </w:p>
    <w:p>
      <w:pPr>
        <w:pStyle w:val="FirstParagraph"/>
      </w:pPr>
      <w:r>
        <w:t xml:space="preserve">Atx-style headers use 1-6 hash characters at the start of the line, corresponding to header levels 1-6. For example:</w:t>
      </w:r>
    </w:p>
    <w:p>
      <w:pPr>
        <w:pStyle w:val="BodyText"/>
      </w:pPr>
      <w:r>
        <w:rPr>
          <w:rStyle w:val="VerbatimChar"/>
        </w:rPr>
        <w:t xml:space="preserve">#</w:t>
      </w:r>
      <w:r>
        <w:t xml:space="preserve"> </w:t>
      </w:r>
      <w:r>
        <w:t xml:space="preserve">for Heading 1</w:t>
      </w:r>
    </w:p>
    <w:p>
      <w:pPr>
        <w:pStyle w:val="BodyText"/>
      </w:pPr>
      <w:r>
        <w:rPr>
          <w:rStyle w:val="VerbatimChar"/>
        </w:rPr>
        <w:t xml:space="preserve">##</w:t>
      </w:r>
      <w:r>
        <w:t xml:space="preserve"> </w:t>
      </w:r>
      <w:r>
        <w:t xml:space="preserve">for heading 2</w:t>
      </w:r>
    </w:p>
    <w:p>
      <w:pPr>
        <w:pStyle w:val="BodyText"/>
      </w:pPr>
      <w:r>
        <w:rPr>
          <w:i/>
          <w:iCs/>
        </w:rPr>
        <w:t xml:space="preserve">Note:</w:t>
      </w:r>
      <w:r>
        <w:t xml:space="preserve"> </w:t>
      </w:r>
      <w:r>
        <w:t xml:space="preserve">I used backticks to escape the hash sign above!</w:t>
      </w:r>
    </w:p>
    <w:p>
      <w:pPr>
        <w:pStyle w:val="BodyText"/>
      </w:pPr>
      <w:r>
        <w:t xml:space="preserve">Increase the number of # to reduce heading level (up to 6)</w:t>
      </w:r>
    </w:p>
    <w:p>
      <w:pPr>
        <w:pStyle w:val="BodyText"/>
      </w:pPr>
      <w:r>
        <w:t xml:space="preserve">Optionally, you may “close” atx-style headers. This is purely cosmetic — you can use this if you think it looks better. The closing hashes don’t even need to match the number of hashes used to open the header. (The number of opening hashes determines the header level.) :</w:t>
      </w:r>
    </w:p>
    <w:p>
      <w:pPr>
        <w:pStyle w:val="BodyText"/>
      </w:pPr>
      <w:r>
        <w:t xml:space="preserve">Other type of heading format:</w:t>
      </w:r>
    </w:p>
    <w:p>
      <w:pPr>
        <w:pStyle w:val="BodyText"/>
      </w:pPr>
      <w:r>
        <w:t xml:space="preserve">“Setext-style headers are “underlined” using equal signs (for first-level headers) and dashes (for second-level headers).”</w:t>
      </w:r>
    </w:p>
    <w:p>
      <w:pPr>
        <w:pStyle w:val="Compact"/>
        <w:numPr>
          <w:ilvl w:val="0"/>
          <w:numId w:val="1016"/>
        </w:numPr>
      </w:pPr>
      <w:r>
        <w:t xml:space="preserve">Any number of underlining = signs or - signs will work.</w:t>
      </w:r>
    </w:p>
    <w:p>
      <w:pPr>
        <w:pStyle w:val="BlockText"/>
      </w:pPr>
      <w:r>
        <w:t xml:space="preserve">Heading 1</w:t>
      </w:r>
      <w:r>
        <w:t xml:space="preserve"> </w:t>
      </w:r>
      <w:r>
        <w:rPr>
          <w:rStyle w:val="VerbatimChar"/>
        </w:rPr>
        <w:t xml:space="preserve">========</w:t>
      </w:r>
    </w:p>
    <w:p>
      <w:pPr>
        <w:pStyle w:val="FirstParagraph"/>
      </w:pPr>
      <w:r>
        <w:t xml:space="preserve">looks like:</w:t>
      </w:r>
    </w:p>
    <w:bookmarkEnd w:id="35"/>
    <w:bookmarkEnd w:id="36"/>
    <w:bookmarkStart w:id="59" w:name="heading-1"/>
    <w:p>
      <w:pPr>
        <w:pStyle w:val="Heading1"/>
      </w:pPr>
      <w:r>
        <w:t xml:space="preserve">Heading 1</w:t>
      </w:r>
      <w:r>
        <w:t xml:space="preserve"> </w:t>
      </w:r>
    </w:p>
    <w:p>
      <w:pPr>
        <w:pStyle w:val="FirstParagraph"/>
      </w:pPr>
      <w:r>
        <w:t xml:space="preserve">AND then:</w:t>
      </w:r>
    </w:p>
    <w:p>
      <w:pPr>
        <w:pStyle w:val="BlockText"/>
      </w:pPr>
      <w:r>
        <w:t xml:space="preserve">Heading 2</w:t>
      </w:r>
      <w:r>
        <w:t xml:space="preserve"> </w:t>
      </w:r>
      <w:r>
        <w:rPr>
          <w:rStyle w:val="VerbatimChar"/>
        </w:rPr>
        <w:t xml:space="preserve">--------</w:t>
      </w:r>
    </w:p>
    <w:p>
      <w:pPr>
        <w:pStyle w:val="FirstParagraph"/>
      </w:pPr>
      <w:r>
        <w:t xml:space="preserve">looks like:</w:t>
      </w:r>
    </w:p>
    <w:bookmarkStart w:id="37" w:name="heading-2"/>
    <w:p>
      <w:pPr>
        <w:pStyle w:val="Heading2"/>
      </w:pPr>
      <w:r>
        <w:t xml:space="preserve">Heading 2</w:t>
      </w:r>
      <w:r>
        <w:t xml:space="preserve"> </w:t>
      </w:r>
    </w:p>
    <w:p>
      <w:pPr>
        <w:pStyle w:val="FirstParagraph"/>
      </w:pPr>
      <w:r>
        <w:t xml:space="preserve">But how get heading 3 with this approach?</w:t>
      </w:r>
    </w:p>
    <w:p>
      <w:pPr>
        <w:pStyle w:val="Compact"/>
        <w:numPr>
          <w:ilvl w:val="0"/>
          <w:numId w:val="1017"/>
        </w:numPr>
      </w:pPr>
      <w:r>
        <w:t xml:space="preserve">You don’t?</w:t>
      </w:r>
    </w:p>
    <w:p>
      <w:pPr>
        <w:pStyle w:val="FirstParagraph"/>
      </w:pPr>
      <w:r>
        <w:t xml:space="preserve">How many characters do we use so it knows the difference between a HR and a heading?</w:t>
      </w:r>
    </w:p>
    <w:p>
      <w:pPr>
        <w:pStyle w:val="BodyText"/>
      </w:pPr>
      <w:r>
        <w:rPr>
          <w:b/>
          <w:bCs/>
        </w:rPr>
        <w:t xml:space="preserve">NOTE: I use the # heading approach because it makes it easier to relevel headings and opens up level 3 headings.</w:t>
      </w:r>
    </w:p>
    <w:p>
      <w:pPr>
        <w:pStyle w:val="BodyText"/>
      </w:pPr>
      <w:r>
        <w:t xml:space="preserve">That becomes more relevant with long documents where a</w:t>
      </w:r>
      <w:r>
        <w:t xml:space="preserve"> </w:t>
      </w:r>
      <w:hyperlink w:anchor="table-of-contents-1">
        <w:r>
          <w:rPr>
            <w:rStyle w:val="Hyperlink"/>
          </w:rPr>
          <w:t xml:space="preserve">TOC</w:t>
        </w:r>
      </w:hyperlink>
      <w:r>
        <w:t xml:space="preserve"> </w:t>
      </w:r>
      <w:r>
        <w:t xml:space="preserve">is essential!</w:t>
      </w:r>
    </w:p>
    <w:bookmarkEnd w:id="37"/>
    <w:bookmarkStart w:id="38" w:name="escape-symbol"/>
    <w:p>
      <w:pPr>
        <w:pStyle w:val="Heading2"/>
      </w:pPr>
      <w:r>
        <w:t xml:space="preserve">Escape Symbol</w:t>
      </w:r>
      <w:r>
        <w:t xml:space="preserve"> </w:t>
      </w:r>
      <w:r>
        <w:rPr>
          <w:rStyle w:val="VerbatimChar"/>
        </w:rPr>
        <w:t xml:space="preserve">\</w:t>
      </w:r>
    </w:p>
    <w:p>
      <w:pPr>
        <w:pStyle w:val="FirstParagraph"/>
      </w:pPr>
      <w:r>
        <w:t xml:space="preserve">Symbols can be escaped with</w:t>
      </w:r>
      <w:r>
        <w:t xml:space="preserve"> </w:t>
      </w:r>
      <w:r>
        <w:rPr>
          <w:rStyle w:val="VerbatimChar"/>
        </w:rPr>
        <w:t xml:space="preserve">\</w:t>
      </w:r>
    </w:p>
    <w:p>
      <w:pPr>
        <w:pStyle w:val="BodyText"/>
      </w:pPr>
      <w:r>
        <w:t xml:space="preserve">For example this guide depends on the ability to escape the various markdown symbols so that they can be presented in the document.</w:t>
      </w:r>
    </w:p>
    <w:p>
      <w:pPr>
        <w:pStyle w:val="BodyText"/>
      </w:pPr>
      <w:r>
        <w:t xml:space="preserve">for example escape backtick: ` with</w:t>
      </w:r>
      <w:r>
        <w:t xml:space="preserve"> </w:t>
      </w:r>
      <w:r>
        <w:rPr>
          <w:rStyle w:val="VerbatimChar"/>
        </w:rPr>
        <w:t xml:space="preserve">\</w:t>
      </w:r>
      <w:r>
        <w:t xml:space="preserve"> </w:t>
      </w:r>
      <w:r>
        <w:t xml:space="preserve">`</w:t>
      </w:r>
    </w:p>
    <w:p>
      <w:pPr>
        <w:pStyle w:val="BodyText"/>
      </w:pPr>
      <w:r>
        <w:t xml:space="preserve">and escape tilda with</w:t>
      </w:r>
      <w:r>
        <w:t xml:space="preserve"> </w:t>
      </w:r>
      <w:r>
        <w:rPr>
          <w:rStyle w:val="VerbatimChar"/>
        </w:rPr>
        <w:t xml:space="preserve">\~</w:t>
      </w:r>
    </w:p>
    <w:p>
      <w:pPr>
        <w:pStyle w:val="BodyText"/>
      </w:pPr>
      <w:r>
        <w:t xml:space="preserve">Look through out this document in the markdown version for further examples.</w:t>
      </w:r>
    </w:p>
    <w:bookmarkEnd w:id="38"/>
    <w:bookmarkStart w:id="39" w:name="bullets-with---and-_"/>
    <w:p>
      <w:pPr>
        <w:pStyle w:val="Heading2"/>
      </w:pPr>
      <w:r>
        <w:t xml:space="preserve">Bullets with</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_</w:t>
      </w:r>
    </w:p>
    <w:p>
      <w:pPr>
        <w:pStyle w:val="FirstParagraph"/>
      </w:pPr>
      <w:r>
        <w:t xml:space="preserve">can use standard * as list</w:t>
      </w:r>
      <w:r>
        <w:t xml:space="preserve"> </w:t>
      </w:r>
      <w:r>
        <w:t xml:space="preserve">* foo</w:t>
      </w:r>
      <w:r>
        <w:t xml:space="preserve"> </w:t>
      </w:r>
      <w:r>
        <w:t xml:space="preserve">* bar</w:t>
      </w:r>
    </w:p>
    <w:p>
      <w:pPr>
        <w:pStyle w:val="BodyText"/>
      </w:pPr>
      <w:r>
        <w:t xml:space="preserve">and can nest with tabs or multiple spaces (Four?)</w:t>
      </w:r>
    </w:p>
    <w:p>
      <w:pPr>
        <w:pStyle w:val="BodyText"/>
      </w:pPr>
      <w:r>
        <w:t xml:space="preserve">can also use</w:t>
      </w:r>
      <w:r>
        <w:t xml:space="preserve"> </w:t>
      </w:r>
      <w:r>
        <w:rPr>
          <w:rStyle w:val="VerbatimChar"/>
        </w:rPr>
        <w:t xml:space="preserve">-</w:t>
      </w:r>
      <w:r>
        <w:t xml:space="preserve"> </w:t>
      </w:r>
      <w:r>
        <w:t xml:space="preserve">for bullets and lists</w:t>
      </w:r>
    </w:p>
    <w:p>
      <w:pPr>
        <w:pStyle w:val="Compact"/>
        <w:numPr>
          <w:ilvl w:val="0"/>
          <w:numId w:val="1018"/>
        </w:numPr>
      </w:pPr>
      <w:r>
        <w:t xml:space="preserve">bullet point</w:t>
      </w:r>
    </w:p>
    <w:p>
      <w:pPr>
        <w:pStyle w:val="Compact"/>
        <w:numPr>
          <w:ilvl w:val="0"/>
          <w:numId w:val="1018"/>
        </w:numPr>
      </w:pPr>
      <w:r>
        <w:t xml:space="preserve">and another</w:t>
      </w:r>
    </w:p>
    <w:bookmarkEnd w:id="39"/>
    <w:bookmarkStart w:id="40" w:name="multi-level-list"/>
    <w:p>
      <w:pPr>
        <w:pStyle w:val="Heading2"/>
      </w:pPr>
      <w:r>
        <w:t xml:space="preserve">Multi level list</w:t>
      </w:r>
    </w:p>
    <w:p>
      <w:pPr>
        <w:pStyle w:val="FirstParagraph"/>
      </w:pPr>
      <w:r>
        <w:t xml:space="preserve">Use tab or spaces to indent the additional levels of list.</w:t>
      </w:r>
    </w:p>
    <w:p>
      <w:pPr>
        <w:pStyle w:val="Compact"/>
        <w:numPr>
          <w:ilvl w:val="0"/>
          <w:numId w:val="1019"/>
        </w:numPr>
      </w:pPr>
      <w:r>
        <w:t xml:space="preserve">Item one</w:t>
      </w:r>
    </w:p>
    <w:p>
      <w:pPr>
        <w:pStyle w:val="Compact"/>
        <w:numPr>
          <w:ilvl w:val="1"/>
          <w:numId w:val="1020"/>
        </w:numPr>
      </w:pPr>
      <w:r>
        <w:t xml:space="preserve">indented with tab.</w:t>
      </w:r>
    </w:p>
    <w:p>
      <w:pPr>
        <w:pStyle w:val="Compact"/>
        <w:numPr>
          <w:ilvl w:val="1"/>
          <w:numId w:val="1020"/>
        </w:numPr>
      </w:pPr>
      <w:r>
        <w:t xml:space="preserve">another with tab.</w:t>
      </w:r>
    </w:p>
    <w:p>
      <w:pPr>
        <w:pStyle w:val="Compact"/>
        <w:numPr>
          <w:ilvl w:val="0"/>
          <w:numId w:val="1019"/>
        </w:numPr>
      </w:pPr>
      <w:r>
        <w:t xml:space="preserve">Shift tab to go back up a level</w:t>
      </w:r>
    </w:p>
    <w:p>
      <w:pPr>
        <w:pStyle w:val="Compact"/>
        <w:numPr>
          <w:ilvl w:val="1"/>
          <w:numId w:val="1021"/>
        </w:numPr>
      </w:pPr>
      <w:r>
        <w:t xml:space="preserve">four spaces indented version.</w:t>
      </w:r>
    </w:p>
    <w:bookmarkEnd w:id="40"/>
    <w:bookmarkStart w:id="41" w:name="numbered-lists-1."/>
    <w:p>
      <w:pPr>
        <w:pStyle w:val="Heading2"/>
      </w:pPr>
      <w:r>
        <w:t xml:space="preserve">Numbered Lists</w:t>
      </w:r>
      <w:r>
        <w:t xml:space="preserve"> </w:t>
      </w:r>
      <w:r>
        <w:rPr>
          <w:rStyle w:val="VerbatimChar"/>
        </w:rPr>
        <w:t xml:space="preserve">1.</w:t>
      </w:r>
    </w:p>
    <w:p>
      <w:pPr>
        <w:pStyle w:val="FirstParagraph"/>
      </w:pPr>
      <w:r>
        <w:t xml:space="preserve">Numbered lists can just use repeated 1. or any number followed by a full stop repeated</w:t>
      </w:r>
    </w:p>
    <w:p>
      <w:pPr>
        <w:pStyle w:val="BodyText"/>
      </w:pPr>
      <w:r>
        <w:t xml:space="preserve">for example:</w:t>
      </w:r>
    </w:p>
    <w:p>
      <w:pPr>
        <w:pStyle w:val="BlockText"/>
      </w:pPr>
      <w:r>
        <w:rPr>
          <w:rStyle w:val="VerbatimChar"/>
        </w:rPr>
        <w:t xml:space="preserve">1. foo</w:t>
      </w:r>
      <w:r>
        <w:br/>
      </w:r>
      <w:r>
        <w:rPr>
          <w:rStyle w:val="VerbatimChar"/>
        </w:rPr>
        <w:t xml:space="preserve">1. bar</w:t>
      </w:r>
    </w:p>
    <w:p>
      <w:pPr>
        <w:pStyle w:val="FirstParagraph"/>
      </w:pPr>
      <w:r>
        <w:t xml:space="preserve">results in:</w:t>
      </w:r>
    </w:p>
    <w:p>
      <w:pPr>
        <w:pStyle w:val="Compact"/>
        <w:numPr>
          <w:ilvl w:val="0"/>
          <w:numId w:val="1022"/>
        </w:numPr>
      </w:pPr>
      <w:r>
        <w:t xml:space="preserve">foo</w:t>
      </w:r>
    </w:p>
    <w:p>
      <w:pPr>
        <w:pStyle w:val="Compact"/>
        <w:numPr>
          <w:ilvl w:val="0"/>
          <w:numId w:val="1022"/>
        </w:numPr>
      </w:pPr>
      <w:r>
        <w:t xml:space="preserve">bar</w:t>
      </w:r>
    </w:p>
    <w:p>
      <w:pPr>
        <w:pStyle w:val="FirstParagraph"/>
      </w:pPr>
      <w:r>
        <w:t xml:space="preserve">which makes auto/renumbering easier!</w:t>
      </w:r>
    </w:p>
    <w:p>
      <w:pPr>
        <w:pStyle w:val="BodyText"/>
      </w:pPr>
      <w:r>
        <w:rPr>
          <w:b/>
          <w:bCs/>
        </w:rPr>
        <w:t xml:space="preserve">NOTE:</w:t>
      </w:r>
      <w:r>
        <w:t xml:space="preserve"> </w:t>
      </w:r>
      <w:r>
        <w:t xml:space="preserve">it’s the full stop after the number that activates the numbered list. So use a backslash to escape the full stop e.g. </w:t>
      </w:r>
      <w:r>
        <w:rPr>
          <w:rStyle w:val="VerbatimChar"/>
        </w:rPr>
        <w:t xml:space="preserve">\.</w:t>
      </w:r>
      <w:r>
        <w:t xml:space="preserve"> </w:t>
      </w:r>
      <w:r>
        <w:t xml:space="preserve">to prevent numbered list</w:t>
      </w:r>
    </w:p>
    <w:bookmarkEnd w:id="41"/>
    <w:bookmarkStart w:id="42" w:name="bold"/>
    <w:p>
      <w:pPr>
        <w:pStyle w:val="Heading2"/>
      </w:pPr>
      <w:r>
        <w:t xml:space="preserve">Bold</w:t>
      </w:r>
      <w:r>
        <w:t xml:space="preserve"> </w:t>
      </w:r>
      <w:r>
        <w:rPr>
          <w:rStyle w:val="VerbatimChar"/>
        </w:rPr>
        <w:t xml:space="preserve">**</w:t>
      </w:r>
    </w:p>
    <w:p>
      <w:pPr>
        <w:pStyle w:val="FirstParagraph"/>
      </w:pPr>
      <w:r>
        <w:t xml:space="preserve">’**’ for bold at start and end of text to be formatted bold.</w:t>
      </w:r>
    </w:p>
    <w:p>
      <w:pPr>
        <w:pStyle w:val="BodyText"/>
      </w:pPr>
      <w:r>
        <w:rPr>
          <w:rStyle w:val="VerbatimChar"/>
        </w:rPr>
        <w:t xml:space="preserve">**This should be bold**</w:t>
      </w:r>
    </w:p>
    <w:p>
      <w:pPr>
        <w:pStyle w:val="BodyText"/>
      </w:pPr>
      <w:r>
        <w:t xml:space="preserve">Looks like this:</w:t>
      </w:r>
    </w:p>
    <w:p>
      <w:pPr>
        <w:pStyle w:val="BodyText"/>
      </w:pPr>
      <w:r>
        <w:rPr>
          <w:b/>
          <w:bCs/>
        </w:rPr>
        <w:t xml:space="preserve">This should be bold</w:t>
      </w:r>
    </w:p>
    <w:p>
      <w:pPr>
        <w:pStyle w:val="Compact"/>
        <w:numPr>
          <w:ilvl w:val="0"/>
          <w:numId w:val="1023"/>
        </w:numPr>
      </w:pPr>
      <w:r>
        <w:t xml:space="preserve">You do need to to start the text straight after the double stars - i.e. no space.</w:t>
      </w:r>
    </w:p>
    <w:bookmarkEnd w:id="42"/>
    <w:bookmarkStart w:id="43" w:name="italics-_"/>
    <w:p>
      <w:pPr>
        <w:pStyle w:val="Heading2"/>
      </w:pPr>
      <w:r>
        <w:t xml:space="preserve">Italics</w:t>
      </w:r>
      <w:r>
        <w:t xml:space="preserve"> </w:t>
      </w:r>
      <w:r>
        <w:rPr>
          <w:rStyle w:val="VerbatimChar"/>
        </w:rPr>
        <w:t xml:space="preserve">_</w:t>
      </w:r>
    </w:p>
    <w:p>
      <w:pPr>
        <w:pStyle w:val="FirstParagraph"/>
      </w:pPr>
      <w:r>
        <w:t xml:space="preserve">Use</w:t>
      </w:r>
      <w:r>
        <w:t xml:space="preserve"> </w:t>
      </w:r>
      <w:r>
        <w:rPr>
          <w:rStyle w:val="VerbatimChar"/>
        </w:rPr>
        <w:t xml:space="preserve">_</w:t>
      </w:r>
      <w:r>
        <w:t xml:space="preserve"> </w:t>
      </w:r>
      <w:r>
        <w:t xml:space="preserve">(underscore) for italic at the start and end</w:t>
      </w:r>
    </w:p>
    <w:p>
      <w:pPr>
        <w:pStyle w:val="BodyText"/>
      </w:pPr>
      <w:r>
        <w:t xml:space="preserve">for example: (see MD version)</w:t>
      </w:r>
    </w:p>
    <w:p>
      <w:pPr>
        <w:pStyle w:val="BodyText"/>
      </w:pPr>
      <w:r>
        <w:rPr>
          <w:rStyle w:val="VerbatimChar"/>
        </w:rPr>
        <w:t xml:space="preserve">_this is italic_</w:t>
      </w:r>
    </w:p>
    <w:p>
      <w:pPr>
        <w:pStyle w:val="BodyText"/>
      </w:pPr>
      <w:r>
        <w:t xml:space="preserve">looks like this:</w:t>
      </w:r>
    </w:p>
    <w:p>
      <w:pPr>
        <w:pStyle w:val="BodyText"/>
      </w:pPr>
      <w:r>
        <w:rPr>
          <w:i/>
          <w:iCs/>
        </w:rPr>
        <w:t xml:space="preserve">this is italic</w:t>
      </w:r>
    </w:p>
    <w:p>
      <w:pPr>
        <w:pStyle w:val="BodyText"/>
      </w:pPr>
      <w:r>
        <w:rPr>
          <w:b/>
          <w:bCs/>
        </w:rPr>
        <w:t xml:space="preserve">Can also use single</w:t>
      </w:r>
      <w:r>
        <w:rPr>
          <w:b/>
          <w:bCs/>
        </w:rPr>
        <w:t xml:space="preserve"> </w:t>
      </w:r>
      <w:r>
        <w:rPr>
          <w:rStyle w:val="VerbatimChar"/>
          <w:b/>
          <w:bCs/>
        </w:rPr>
        <w:t xml:space="preserve">*</w:t>
      </w:r>
      <w:r>
        <w:rPr>
          <w:b/>
          <w:bCs/>
        </w:rPr>
        <w:t xml:space="preserve"> </w:t>
      </w:r>
      <w:r>
        <w:rPr>
          <w:b/>
          <w:bCs/>
        </w:rPr>
        <w:t xml:space="preserve">at start and end to format as italics.</w:t>
      </w:r>
    </w:p>
    <w:bookmarkEnd w:id="43"/>
    <w:bookmarkStart w:id="44" w:name="block-quote"/>
    <w:p>
      <w:pPr>
        <w:pStyle w:val="Heading2"/>
      </w:pPr>
      <w:r>
        <w:t xml:space="preserve">Block Quote</w:t>
      </w:r>
      <w:r>
        <w:t xml:space="preserve"> </w:t>
      </w:r>
      <w:r>
        <w:rPr>
          <w:rStyle w:val="VerbatimChar"/>
        </w:rPr>
        <w:t xml:space="preserve">&gt;</w:t>
      </w:r>
    </w:p>
    <w:p>
      <w:pPr>
        <w:pStyle w:val="FirstParagraph"/>
      </w:pPr>
      <w:r>
        <w:t xml:space="preserve">Use</w:t>
      </w:r>
      <w:r>
        <w:t xml:space="preserve"> </w:t>
      </w:r>
      <w:r>
        <w:rPr>
          <w:rStyle w:val="VerbatimChar"/>
        </w:rPr>
        <w:t xml:space="preserve">&gt;</w:t>
      </w:r>
      <w:r>
        <w:t xml:space="preserve"> </w:t>
      </w:r>
      <w:r>
        <w:t xml:space="preserve">per line to have a block quote.</w:t>
      </w:r>
    </w:p>
    <w:p>
      <w:pPr>
        <w:pStyle w:val="BodyText"/>
      </w:pPr>
      <w:r>
        <w:t xml:space="preserve">Block quote example:</w:t>
      </w:r>
    </w:p>
    <w:p>
      <w:pPr>
        <w:pStyle w:val="BodyText"/>
      </w:pPr>
      <w:r>
        <w:rPr>
          <w:rStyle w:val="VerbatimChar"/>
        </w:rPr>
        <w:t xml:space="preserve">&gt; Used for inset / quote style formatting</w:t>
      </w:r>
      <w:r>
        <w:br/>
      </w:r>
      <w:r>
        <w:rPr>
          <w:rStyle w:val="VerbatimChar"/>
        </w:rPr>
        <w:t xml:space="preserve">&gt; and to have your text indented.</w:t>
      </w:r>
      <w:r>
        <w:br/>
      </w:r>
      <w:r>
        <w:rPr>
          <w:rStyle w:val="VerbatimChar"/>
        </w:rPr>
        <w:t xml:space="preserve">&gt; I use double space after each line to force line breaks</w:t>
      </w:r>
    </w:p>
    <w:p>
      <w:pPr>
        <w:pStyle w:val="BodyText"/>
      </w:pPr>
      <w:r>
        <w:t xml:space="preserve">looks like this:</w:t>
      </w:r>
    </w:p>
    <w:p>
      <w:pPr>
        <w:pStyle w:val="BlockText"/>
      </w:pPr>
      <w:r>
        <w:t xml:space="preserve">Used for inset / quote style formatting</w:t>
      </w:r>
      <w:r>
        <w:br/>
      </w:r>
      <w:r>
        <w:t xml:space="preserve">and to have your text indented.</w:t>
      </w:r>
      <w:r>
        <w:br/>
      </w:r>
      <w:r>
        <w:t xml:space="preserve">I use double space after each line to force line breaks</w:t>
      </w:r>
    </w:p>
    <w:p>
      <w:pPr>
        <w:pStyle w:val="FirstParagraph"/>
      </w:pPr>
      <w:r>
        <w:t xml:space="preserve">Markdown allows you to be lazy and only put the &gt; before the first line of a hard-wrapped paragraph:</w:t>
      </w:r>
    </w:p>
    <w:bookmarkEnd w:id="44"/>
    <w:bookmarkStart w:id="46" w:name="code"/>
    <w:p>
      <w:pPr>
        <w:pStyle w:val="Heading2"/>
      </w:pPr>
      <w:r>
        <w:t xml:space="preserve">CODE `</w:t>
      </w:r>
    </w:p>
    <w:p>
      <w:pPr>
        <w:pStyle w:val="FirstParagraph"/>
      </w:pPr>
      <w:r>
        <w:t xml:space="preserve">use back tick ` to mark out code so can display HTML and symbols etc.</w:t>
      </w:r>
    </w:p>
    <w:p>
      <w:pPr>
        <w:pStyle w:val="BodyText"/>
      </w:pPr>
      <w:r>
        <w:rPr>
          <w:b/>
          <w:bCs/>
        </w:rPr>
        <w:t xml:space="preserve">NOTE:</w:t>
      </w:r>
      <w:r>
        <w:t xml:space="preserve"> </w:t>
      </w:r>
      <w:r>
        <w:t xml:space="preserve">This is not ’ or ” (i.e. not the ditto, or floating apostrophe keys) It’s the shift ~ key on my keyboard.</w:t>
      </w:r>
    </w:p>
    <w:p>
      <w:pPr>
        <w:pStyle w:val="BodyText"/>
      </w:pPr>
      <w:r>
        <w:t xml:space="preserve">or if want shell style code formatting:</w:t>
      </w:r>
    </w:p>
    <w:p>
      <w:pPr>
        <w:pStyle w:val="BodyText"/>
      </w:pPr>
      <w:r>
        <w:t xml:space="preserve">` ```sh</w:t>
      </w:r>
    </w:p>
    <w:p>
      <w:pPr>
        <w:pStyle w:val="BodyText"/>
      </w:pPr>
      <w:r>
        <w:t xml:space="preserve">for code excerpts</w:t>
      </w:r>
      <w:r>
        <w:t xml:space="preserve"> </w:t>
      </w:r>
      <w:r>
        <w:t xml:space="preserve">like this</w:t>
      </w:r>
    </w:p>
    <w:p>
      <w:pPr>
        <w:pStyle w:val="BodyText"/>
      </w:pPr>
      <w:r>
        <w:t xml:space="preserve">if else where for while</w:t>
      </w:r>
    </w:p>
    <w:p>
      <w:pPr>
        <w:pStyle w:val="BodyText"/>
      </w:pPr>
      <w:r>
        <w:t xml:space="preserve">` ```</w:t>
      </w:r>
    </w:p>
    <w:p>
      <w:pPr>
        <w:pStyle w:val="BodyText"/>
      </w:pPr>
      <w:r>
        <w:t xml:space="preserve">Looks like this:</w:t>
      </w:r>
    </w:p>
    <w:p>
      <w:pPr>
        <w:pStyle w:val="SourceCode"/>
      </w:pPr>
      <w:r>
        <w:br/>
      </w:r>
      <w:r>
        <w:rPr>
          <w:rStyle w:val="ControlFlowTok"/>
        </w:rPr>
        <w:t xml:space="preserve">for</w:t>
      </w:r>
      <w:r>
        <w:rPr>
          <w:rStyle w:val="NormalTok"/>
        </w:rPr>
        <w:t xml:space="preserve"> code </w:t>
      </w:r>
      <w:r>
        <w:rPr>
          <w:rStyle w:val="ExtensionTok"/>
        </w:rPr>
        <w:t xml:space="preserve">excerpts</w:t>
      </w:r>
      <w:r>
        <w:br/>
      </w:r>
      <w:r>
        <w:rPr>
          <w:rStyle w:val="ExtensionTok"/>
        </w:rPr>
        <w:t xml:space="preserve">like</w:t>
      </w:r>
      <w:r>
        <w:rPr>
          <w:rStyle w:val="NormalTok"/>
        </w:rPr>
        <w:t xml:space="preserve"> this </w:t>
      </w:r>
      <w:r>
        <w:br/>
      </w:r>
      <w:r>
        <w:br/>
      </w:r>
      <w:r>
        <w:rPr>
          <w:rStyle w:val="ControlFlowTok"/>
        </w:rPr>
        <w:t xml:space="preserve">if</w:t>
      </w:r>
      <w:r>
        <w:rPr>
          <w:rStyle w:val="NormalTok"/>
        </w:rPr>
        <w:t xml:space="preserve"> </w:t>
      </w:r>
      <w:r>
        <w:rPr>
          <w:rStyle w:val="ControlFlowTok"/>
        </w:rPr>
        <w:t xml:space="preserve">else</w:t>
      </w:r>
      <w:r>
        <w:rPr>
          <w:rStyle w:val="NormalTok"/>
        </w:rPr>
        <w:t xml:space="preserve"> </w:t>
      </w:r>
      <w:r>
        <w:rPr>
          <w:rStyle w:val="ExtensionTok"/>
        </w:rPr>
        <w:t xml:space="preserve">where</w:t>
      </w:r>
      <w:r>
        <w:rPr>
          <w:rStyle w:val="NormalTok"/>
        </w:rPr>
        <w:t xml:space="preserve"> for while</w:t>
      </w:r>
      <w:r>
        <w:br/>
      </w:r>
    </w:p>
    <w:bookmarkStart w:id="45" w:name="other-code-formats"/>
    <w:p>
      <w:pPr>
        <w:pStyle w:val="Heading3"/>
      </w:pPr>
      <w:r>
        <w:t xml:space="preserve">Other Code formats</w:t>
      </w:r>
    </w:p>
    <w:p>
      <w:pPr>
        <w:pStyle w:val="BlockText"/>
      </w:pPr>
      <w:r>
        <w:t xml:space="preserve">```json</w:t>
      </w:r>
    </w:p>
    <w:p>
      <w:pPr>
        <w:pStyle w:val="FirstParagraph"/>
      </w:pPr>
      <w:r>
        <w:t xml:space="preserve">if you want the fenced code to be read as JSON format</w:t>
      </w:r>
    </w:p>
    <w:bookmarkEnd w:id="45"/>
    <w:bookmarkEnd w:id="46"/>
    <w:bookmarkStart w:id="47" w:name="alertcode"/>
    <w:p>
      <w:pPr>
        <w:pStyle w:val="Heading2"/>
      </w:pPr>
      <w:r>
        <w:t xml:space="preserve">Alert/code</w:t>
      </w:r>
    </w:p>
    <w:p>
      <w:pPr>
        <w:pStyle w:val="FirstParagraph"/>
      </w:pPr>
      <w:r>
        <w:t xml:space="preserve">` Back tick is the key to the left of 1 on my keyboard.</w:t>
      </w:r>
    </w:p>
    <w:p>
      <w:pPr>
        <w:pStyle w:val="BodyText"/>
      </w:pPr>
      <w:r>
        <w:t xml:space="preserve">` text inside single back tick is annotated`</w:t>
      </w:r>
    </w:p>
    <w:p>
      <w:pPr>
        <w:pStyle w:val="BodyText"/>
      </w:pPr>
      <w:r>
        <w:t xml:space="preserve">and looks like this:</w:t>
      </w:r>
    </w:p>
    <w:p>
      <w:pPr>
        <w:pStyle w:val="BodyText"/>
      </w:pPr>
      <w:r>
        <w:rPr>
          <w:rStyle w:val="VerbatimChar"/>
        </w:rPr>
        <w:t xml:space="preserve">text inside single tick is annotated</w:t>
      </w:r>
    </w:p>
    <w:p>
      <w:pPr>
        <w:pStyle w:val="BodyText"/>
      </w:pPr>
      <w:r>
        <w:t xml:space="preserve">I use backtick to escape markdown formatting throughout this document.</w:t>
      </w:r>
    </w:p>
    <w:p>
      <w:pPr>
        <w:pStyle w:val="BodyText"/>
      </w:pPr>
      <w:r>
        <w:t xml:space="preserve">I use backslash</w:t>
      </w:r>
      <w:r>
        <w:t xml:space="preserve"> </w:t>
      </w:r>
      <w:r>
        <w:rPr>
          <w:rStyle w:val="VerbatimChar"/>
        </w:rPr>
        <w:t xml:space="preserve">\</w:t>
      </w:r>
      <w:r>
        <w:t xml:space="preserve"> </w:t>
      </w:r>
      <w:r>
        <w:t xml:space="preserve">to escape the backticks |:D</w:t>
      </w:r>
    </w:p>
    <w:p>
      <w:pPr>
        <w:pStyle w:val="BodyText"/>
      </w:pPr>
      <w:r>
        <w:t xml:space="preserve">Not sure how effective that is accross platforms?</w:t>
      </w:r>
    </w:p>
    <w:bookmarkEnd w:id="47"/>
    <w:bookmarkStart w:id="48" w:name="horizontal-line----"/>
    <w:p>
      <w:pPr>
        <w:pStyle w:val="Heading2"/>
      </w:pPr>
      <w:r>
        <w:t xml:space="preserve">Horizontal line</w:t>
      </w:r>
      <w:r>
        <w:t xml:space="preserve"> </w:t>
      </w:r>
      <w:r>
        <w:rPr>
          <w:rStyle w:val="VerbatimChar"/>
        </w:rPr>
        <w:t xml:space="preserve">---</w:t>
      </w:r>
    </w:p>
    <w:p>
      <w:pPr>
        <w:pStyle w:val="FirstParagraph"/>
      </w:pPr>
      <w:r>
        <w:t xml:space="preserve">How do I get the typical HTML horizontal rule?</w:t>
      </w:r>
      <w:r>
        <w:t xml:space="preserve"> </w:t>
      </w:r>
      <w:r>
        <w:rPr>
          <w:rStyle w:val="VerbatimChar"/>
        </w:rPr>
        <w:t xml:space="preserve">&lt;HR&gt;</w:t>
      </w:r>
    </w:p>
    <w:p>
      <w:pPr>
        <w:pStyle w:val="BodyText"/>
      </w:pPr>
      <w:r>
        <w:t xml:space="preserve">Use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or</w:t>
      </w:r>
      <w:r>
        <w:t xml:space="preserve"> </w:t>
      </w:r>
      <w:r>
        <w:rPr>
          <w:rStyle w:val="VerbatimChar"/>
        </w:rPr>
        <w:t xml:space="preserve">- - -</w:t>
      </w:r>
      <w:r>
        <w:t xml:space="preserve"> </w:t>
      </w:r>
      <w:r>
        <w:t xml:space="preserve">or</w:t>
      </w:r>
      <w:r>
        <w:t xml:space="preserve"> </w:t>
      </w:r>
      <w:r>
        <w:rPr>
          <w:rStyle w:val="VerbatimChar"/>
        </w:rPr>
        <w:t xml:space="preserve">___</w:t>
      </w:r>
      <w:r>
        <w:t xml:space="preserve"> </w:t>
      </w:r>
      <w:r>
        <w:t xml:space="preserve">(underscore)</w:t>
      </w:r>
    </w:p>
    <w:p>
      <w:pPr>
        <w:pStyle w:val="BodyText"/>
      </w:pPr>
      <w:r>
        <w:t xml:space="preserve">to get this:</w:t>
      </w:r>
    </w:p>
    <w:p>
      <w:r>
        <w:pict>
          <v:rect style="width:0;height:1.5pt" o:hralign="center" o:hrstd="t" o:hr="t"/>
        </w:pict>
      </w:r>
    </w:p>
    <w:p>
      <w:pPr>
        <w:pStyle w:val="FirstParagraph"/>
      </w:pPr>
      <w:r>
        <w:t xml:space="preserve">which is equivalent to an HTML</w:t>
      </w:r>
      <w:r>
        <w:t xml:space="preserve"> </w:t>
      </w:r>
      <w:r>
        <w:rPr>
          <w:rStyle w:val="VerbatimChar"/>
        </w:rPr>
        <w:t xml:space="preserve">&lt;HR&gt;</w:t>
      </w:r>
    </w:p>
    <w:bookmarkEnd w:id="48"/>
    <w:bookmarkStart w:id="49" w:name="manual-line-break"/>
    <w:p>
      <w:pPr>
        <w:pStyle w:val="Heading2"/>
      </w:pPr>
      <w:r>
        <w:t xml:space="preserve">Manual line break</w:t>
      </w:r>
    </w:p>
    <w:p>
      <w:pPr>
        <w:pStyle w:val="Compact"/>
        <w:numPr>
          <w:ilvl w:val="0"/>
          <w:numId w:val="1024"/>
        </w:numPr>
      </w:pPr>
      <w:r>
        <w:t xml:space="preserve">end a line with two or more spaces</w:t>
      </w:r>
    </w:p>
    <w:p>
      <w:pPr>
        <w:pStyle w:val="Compact"/>
        <w:numPr>
          <w:ilvl w:val="0"/>
          <w:numId w:val="1024"/>
        </w:numPr>
      </w:pPr>
      <w:r>
        <w:t xml:space="preserve">handy for code examples etc.</w:t>
      </w:r>
    </w:p>
    <w:bookmarkEnd w:id="49"/>
    <w:bookmarkStart w:id="50" w:name="indent"/>
    <w:p>
      <w:pPr>
        <w:pStyle w:val="Heading2"/>
      </w:pPr>
      <w:r>
        <w:t xml:space="preserve">Indent</w:t>
      </w:r>
    </w:p>
    <w:p>
      <w:pPr>
        <w:pStyle w:val="Compact"/>
        <w:numPr>
          <w:ilvl w:val="0"/>
          <w:numId w:val="1025"/>
        </w:numPr>
      </w:pPr>
      <w:r>
        <w:t xml:space="preserve">use four spaces</w:t>
      </w:r>
    </w:p>
    <w:p>
      <w:pPr>
        <w:pStyle w:val="Compact"/>
        <w:numPr>
          <w:ilvl w:val="0"/>
          <w:numId w:val="1025"/>
        </w:numPr>
      </w:pPr>
      <w:r>
        <w:t xml:space="preserve">or tab?</w:t>
      </w:r>
    </w:p>
    <w:bookmarkEnd w:id="50"/>
    <w:bookmarkStart w:id="51" w:name="tables-xxx"/>
    <w:p>
      <w:pPr>
        <w:pStyle w:val="Heading2"/>
      </w:pPr>
      <w:r>
        <w:t xml:space="preserve">Tables</w:t>
      </w:r>
      <w:r>
        <w:t xml:space="preserve"> </w:t>
      </w:r>
      <w:r>
        <w:rPr>
          <w:rStyle w:val="VerbatimChar"/>
        </w:rPr>
        <w:t xml:space="preserve">|x|x|x|</w:t>
      </w:r>
    </w:p>
    <w:p>
      <w:pPr>
        <w:pStyle w:val="BlockText"/>
      </w:pPr>
      <w:r>
        <w:rPr>
          <w:rStyle w:val="VerbatimChar"/>
        </w:rPr>
        <w:t xml:space="preserve">| Column 1  |  Col 2 |</w:t>
      </w:r>
      <w:r>
        <w:br/>
      </w:r>
      <w:r>
        <w:rPr>
          <w:rStyle w:val="VerbatimChar"/>
        </w:rPr>
        <w:t xml:space="preserve">| ------ | ------ |</w:t>
      </w:r>
      <w:r>
        <w:br/>
      </w:r>
      <w:r>
        <w:rPr>
          <w:rStyle w:val="VerbatimChar"/>
        </w:rPr>
        <w:t xml:space="preserve">| Row 1 | column 2 |</w:t>
      </w:r>
      <w:r>
        <w:br/>
      </w:r>
      <w:r>
        <w:rPr>
          <w:rStyle w:val="VerbatimChar"/>
        </w:rPr>
        <w:t xml:space="preserve">| Row 2 | column 2 |</w:t>
      </w:r>
      <w:r>
        <w:t xml:space="preserve"> </w:t>
      </w:r>
      <w:r>
        <w:t xml:space="preserve">`</w:t>
      </w:r>
    </w:p>
    <w:p>
      <w:pPr>
        <w:pStyle w:val="FirstParagraph"/>
      </w:pPr>
      <w:r>
        <w:t xml:space="preserve">looks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1</w:t>
            </w:r>
          </w:p>
        </w:tc>
        <w:tc>
          <w:tcPr/>
          <w:p>
            <w:pPr>
              <w:pStyle w:val="Compact"/>
            </w:pPr>
            <w:r>
              <w:t xml:space="preserve">Col 2</w:t>
            </w:r>
          </w:p>
        </w:tc>
      </w:tr>
      <w:tr>
        <w:tc>
          <w:tcPr/>
          <w:p>
            <w:pPr>
              <w:pStyle w:val="Compact"/>
            </w:pPr>
            <w:r>
              <w:t xml:space="preserve">Row 1</w:t>
            </w:r>
          </w:p>
        </w:tc>
        <w:tc>
          <w:tcPr/>
          <w:p>
            <w:pPr>
              <w:pStyle w:val="Compact"/>
            </w:pPr>
            <w:r>
              <w:t xml:space="preserve">column 2</w:t>
            </w:r>
          </w:p>
        </w:tc>
      </w:tr>
      <w:tr>
        <w:tc>
          <w:tcPr/>
          <w:p>
            <w:pPr>
              <w:pStyle w:val="Compact"/>
            </w:pPr>
            <w:r>
              <w:t xml:space="preserve">Row 2</w:t>
            </w:r>
          </w:p>
        </w:tc>
        <w:tc>
          <w:tcPr/>
          <w:p>
            <w:pPr>
              <w:pStyle w:val="Compact"/>
            </w:pPr>
            <w:r>
              <w:t xml:space="preserve">column 2</w:t>
            </w:r>
          </w:p>
        </w:tc>
      </w:tr>
    </w:tbl>
    <w:p>
      <w:pPr>
        <w:pStyle w:val="BodyText"/>
      </w:pPr>
      <w:r>
        <w:t xml:space="preserve">There are way more variations on this subject to be explored!</w:t>
      </w:r>
    </w:p>
    <w:p>
      <w:pPr>
        <w:pStyle w:val="BodyText"/>
      </w:pPr>
      <w:r>
        <w:t xml:space="preserve">For example can I get background colour alternation?</w:t>
      </w:r>
    </w:p>
    <w:p>
      <w:pPr>
        <w:pStyle w:val="BodyText"/>
      </w:pPr>
      <w:r>
        <w:t xml:space="preserve">Can I force background colours and borders?</w:t>
      </w:r>
    </w:p>
    <w:bookmarkEnd w:id="51"/>
    <w:bookmarkStart w:id="52" w:name="table-text-alignment"/>
    <w:p>
      <w:pPr>
        <w:pStyle w:val="Heading2"/>
      </w:pPr>
      <w:r>
        <w:t xml:space="preserve">Table Text Alignment</w:t>
      </w:r>
    </w:p>
    <w:p>
      <w:pPr>
        <w:pStyle w:val="BlockText"/>
      </w:pPr>
      <w:r>
        <w:rPr>
          <w:rStyle w:val="VerbatimChar"/>
        </w:rPr>
        <w:t xml:space="preserve">| Left | Middle | Right |</w:t>
      </w:r>
      <w:r>
        <w:br/>
      </w:r>
      <w:r>
        <w:rPr>
          <w:rStyle w:val="VerbatimChar"/>
        </w:rPr>
        <w:t xml:space="preserve">| :---|:----:|---:|</w:t>
      </w:r>
      <w:r>
        <w:br/>
      </w:r>
      <w:r>
        <w:rPr>
          <w:rStyle w:val="VerbatimChar"/>
        </w:rPr>
        <w:t xml:space="preserve">| Left|Centered|Right|</w:t>
      </w:r>
      <w:r>
        <w:br/>
      </w:r>
      <w:r>
        <w:rPr>
          <w:rStyle w:val="VerbatimChar"/>
        </w:rPr>
        <w:t xml:space="preserve">| Aligned Left   | Aligned Middle| Aligned Right |</w:t>
      </w:r>
    </w:p>
    <w:p>
      <w:pPr>
        <w:pStyle w:val="FirstParagraph"/>
      </w:pPr>
      <w:r>
        <w:t xml:space="preserve">looks 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Left</w:t>
            </w:r>
          </w:p>
        </w:tc>
        <w:tc>
          <w:tcPr/>
          <w:p>
            <w:pPr>
              <w:pStyle w:val="Compact"/>
              <w:jc w:val="center"/>
            </w:pPr>
            <w:r>
              <w:t xml:space="preserve">Middle</w:t>
            </w:r>
          </w:p>
        </w:tc>
        <w:tc>
          <w:tcPr/>
          <w:p>
            <w:pPr>
              <w:pStyle w:val="Compact"/>
              <w:jc w:val="right"/>
            </w:pPr>
            <w:r>
              <w:t xml:space="preserve">Right</w:t>
            </w:r>
          </w:p>
        </w:tc>
      </w:tr>
      <w:tr>
        <w:tc>
          <w:tcPr/>
          <w:p>
            <w:pPr>
              <w:pStyle w:val="Compact"/>
              <w:jc w:val="left"/>
            </w:pPr>
            <w:r>
              <w:t xml:space="preserve">Left</w:t>
            </w:r>
          </w:p>
        </w:tc>
        <w:tc>
          <w:tcPr/>
          <w:p>
            <w:pPr>
              <w:pStyle w:val="Compact"/>
              <w:jc w:val="center"/>
            </w:pPr>
            <w:r>
              <w:t xml:space="preserve">Centered</w:t>
            </w:r>
          </w:p>
        </w:tc>
        <w:tc>
          <w:tcPr/>
          <w:p>
            <w:pPr>
              <w:pStyle w:val="Compact"/>
              <w:jc w:val="right"/>
            </w:pPr>
            <w:r>
              <w:t xml:space="preserve">Right</w:t>
            </w:r>
          </w:p>
        </w:tc>
      </w:tr>
      <w:tr>
        <w:tc>
          <w:tcPr/>
          <w:p>
            <w:pPr>
              <w:pStyle w:val="Compact"/>
              <w:jc w:val="left"/>
            </w:pPr>
            <w:r>
              <w:t xml:space="preserve">Aligned Left</w:t>
            </w:r>
          </w:p>
        </w:tc>
        <w:tc>
          <w:tcPr/>
          <w:p>
            <w:pPr>
              <w:pStyle w:val="Compact"/>
              <w:jc w:val="center"/>
            </w:pPr>
            <w:r>
              <w:t xml:space="preserve">Aligned Middle</w:t>
            </w:r>
          </w:p>
        </w:tc>
        <w:tc>
          <w:tcPr/>
          <w:p>
            <w:pPr>
              <w:pStyle w:val="Compact"/>
              <w:jc w:val="right"/>
            </w:pPr>
            <w:r>
              <w:t xml:space="preserve">Aligned Right</w:t>
            </w:r>
          </w:p>
        </w:tc>
      </w:tr>
    </w:tbl>
    <w:p>
      <w:pPr>
        <w:pStyle w:val="BodyText"/>
      </w:pPr>
      <w:r>
        <w:rPr>
          <w:i/>
          <w:iCs/>
        </w:rPr>
        <w:t xml:space="preserve">Question:</w:t>
      </w:r>
      <w:r>
        <w:t xml:space="preserve"> </w:t>
      </w:r>
      <w:r>
        <w:t xml:space="preserve">Altering the number of</w:t>
      </w:r>
      <w:r>
        <w:t xml:space="preserve"> </w:t>
      </w:r>
      <w:r>
        <w:rPr>
          <w:rStyle w:val="VerbatimChar"/>
        </w:rPr>
        <w:t xml:space="preserve">-</w:t>
      </w:r>
      <w:r>
        <w:t xml:space="preserve"> </w:t>
      </w:r>
      <w:r>
        <w:t xml:space="preserve">in the second formatting row results in what outcome? Does it increase column width?</w:t>
      </w:r>
    </w:p>
    <w:p>
      <w:r>
        <w:pict>
          <v:rect style="width:0;height:1.5pt" o:hralign="center" o:hrstd="t" o:hr="t"/>
        </w:pict>
      </w:r>
    </w:p>
    <w:bookmarkEnd w:id="52"/>
    <w:bookmarkStart w:id="56" w:name="links-or"/>
    <w:p>
      <w:pPr>
        <w:pStyle w:val="Heading2"/>
      </w:pPr>
      <w:r>
        <w:t xml:space="preserve">Links =</w:t>
      </w:r>
      <w:r>
        <w:t xml:space="preserve"> </w:t>
      </w:r>
      <w:r>
        <w:rPr>
          <w:rStyle w:val="VerbatimChar"/>
        </w:rPr>
        <w:t xml:space="preserve">&lt;&gt;</w:t>
      </w:r>
      <w:r>
        <w:t xml:space="preserve"> </w:t>
      </w:r>
      <w:r>
        <w:t xml:space="preserve">or</w:t>
      </w:r>
      <w:r>
        <w:t xml:space="preserve"> </w:t>
      </w:r>
      <w:r>
        <w:rPr>
          <w:rStyle w:val="VerbatimChar"/>
        </w:rPr>
        <w:t xml:space="preserve">[]()</w:t>
      </w:r>
    </w:p>
    <w:p>
      <w:pPr>
        <w:pStyle w:val="FirstParagraph"/>
      </w:pPr>
      <w:r>
        <w:t xml:space="preserve">Some platforms will show a URL as a link just based on the format of the url for example:</w:t>
      </w:r>
    </w:p>
    <w:p>
      <w:pPr>
        <w:pStyle w:val="BodyText"/>
      </w:pPr>
      <w:r>
        <w:t xml:space="preserve">https://github.com</w:t>
      </w:r>
    </w:p>
    <w:p>
      <w:pPr>
        <w:pStyle w:val="BodyText"/>
      </w:pPr>
      <w:r>
        <w:t xml:space="preserve">which can be turned off with code backticks like this:</w:t>
      </w:r>
    </w:p>
    <w:p>
      <w:pPr>
        <w:pStyle w:val="BlockText"/>
      </w:pPr>
      <w:r>
        <w:t xml:space="preserve">`https://github.com`</w:t>
      </w:r>
    </w:p>
    <w:p>
      <w:pPr>
        <w:pStyle w:val="FirstParagraph"/>
      </w:pPr>
      <w:r>
        <w:t xml:space="preserve">looks like this:</w:t>
      </w:r>
    </w:p>
    <w:p>
      <w:pPr>
        <w:pStyle w:val="BodyText"/>
      </w:pPr>
      <w:r>
        <w:rPr>
          <w:rStyle w:val="VerbatimChar"/>
        </w:rPr>
        <w:t xml:space="preserve">https://github.com</w:t>
      </w:r>
    </w:p>
    <w:p>
      <w:pPr>
        <w:pStyle w:val="BodyText"/>
      </w:pPr>
      <w:r>
        <w:t xml:space="preserve">Can always just enclose in</w:t>
      </w:r>
      <w:r>
        <w:t xml:space="preserve"> </w:t>
      </w:r>
      <w:r>
        <w:rPr>
          <w:rStyle w:val="VerbatimChar"/>
        </w:rPr>
        <w:t xml:space="preserve">&lt; &gt;</w:t>
      </w:r>
      <w:r>
        <w:t xml:space="preserve"> </w:t>
      </w:r>
      <w:r>
        <w:t xml:space="preserve">too.</w:t>
      </w:r>
    </w:p>
    <w:p>
      <w:pPr>
        <w:pStyle w:val="BlockText"/>
      </w:pPr>
      <w:r>
        <w:rPr>
          <w:rStyle w:val="VerbatimChar"/>
        </w:rPr>
        <w:t xml:space="preserve">&lt;https://github.com&gt;</w:t>
      </w:r>
    </w:p>
    <w:p>
      <w:pPr>
        <w:pStyle w:val="FirstParagraph"/>
      </w:pPr>
      <w:r>
        <w:t xml:space="preserve">looks like:</w:t>
      </w:r>
    </w:p>
    <w:p>
      <w:pPr>
        <w:pStyle w:val="BodyText"/>
      </w:pPr>
      <w:hyperlink r:id="rId53">
        <w:r>
          <w:rPr>
            <w:rStyle w:val="Hyperlink"/>
          </w:rPr>
          <w:t xml:space="preserve">https://github.com</w:t>
        </w:r>
      </w:hyperlink>
    </w:p>
    <w:p>
      <w:pPr>
        <w:pStyle w:val="BodyText"/>
      </w:pPr>
      <w:r>
        <w:rPr>
          <w:b/>
          <w:bCs/>
        </w:rPr>
        <w:t xml:space="preserve">Markdown Link format:</w:t>
      </w:r>
    </w:p>
    <w:p>
      <w:pPr>
        <w:pStyle w:val="BodyText"/>
      </w:pPr>
      <w:r>
        <w:t xml:space="preserve">Otherwise the format for a link is:</w:t>
      </w:r>
    </w:p>
    <w:p>
      <w:pPr>
        <w:pStyle w:val="BlockText"/>
      </w:pPr>
      <w:r>
        <w:rPr>
          <w:rStyle w:val="VerbatimChar"/>
        </w:rPr>
        <w:t xml:space="preserve">[text label](URL)</w:t>
      </w:r>
    </w:p>
    <w:p>
      <w:pPr>
        <w:pStyle w:val="FirstParagraph"/>
      </w:pPr>
      <w:r>
        <w:t xml:space="preserve">for example:</w:t>
      </w:r>
    </w:p>
    <w:p>
      <w:pPr>
        <w:pStyle w:val="BodyText"/>
      </w:pPr>
      <w:r>
        <w:rPr>
          <w:rStyle w:val="VerbatimChar"/>
        </w:rPr>
        <w:t xml:space="preserve">[John's Website](https://daringfireball.net/projects/markdown/)</w:t>
      </w:r>
    </w:p>
    <w:p>
      <w:pPr>
        <w:pStyle w:val="BodyText"/>
      </w:pPr>
      <w:r>
        <w:t xml:space="preserve">looks like this:</w:t>
      </w:r>
    </w:p>
    <w:p>
      <w:pPr>
        <w:pStyle w:val="BodyText"/>
      </w:pPr>
      <w:hyperlink r:id="rId54">
        <w:r>
          <w:rPr>
            <w:rStyle w:val="Hyperlink"/>
          </w:rPr>
          <w:t xml:space="preserve">John’s Website</w:t>
        </w:r>
      </w:hyperlink>
    </w:p>
    <w:p>
      <w:pPr>
        <w:pStyle w:val="BodyText"/>
      </w:pPr>
      <w:r>
        <w:rPr>
          <w:b/>
          <w:bCs/>
        </w:rPr>
        <w:t xml:space="preserve">NOTE:</w:t>
      </w:r>
      <w:r>
        <w:t xml:space="preserve"> </w:t>
      </w:r>
      <w:r>
        <w:t xml:space="preserve">important that there are no space between square brackets and link in brackets!</w:t>
      </w:r>
    </w:p>
    <w:p>
      <w:pPr>
        <w:pStyle w:val="BodyText"/>
      </w:pPr>
      <w:r>
        <w:t xml:space="preserve">Can have image links too.</w:t>
      </w:r>
    </w:p>
    <w:p>
      <w:pPr>
        <w:pStyle w:val="BodyText"/>
      </w:pPr>
      <w:r>
        <w:t xml:space="preserve">Can add a URL hover title:</w:t>
      </w:r>
    </w:p>
    <w:p>
      <w:pPr>
        <w:pStyle w:val="BlockText"/>
      </w:pPr>
      <w:r>
        <w:rPr>
          <w:rStyle w:val="VerbatimChar"/>
        </w:rPr>
        <w:t xml:space="preserve">[text label](URL "title")</w:t>
      </w:r>
    </w:p>
    <w:p>
      <w:pPr>
        <w:pStyle w:val="FirstParagraph"/>
      </w:pPr>
      <w:hyperlink r:id="rId55">
        <w:r>
          <w:rPr>
            <w:rStyle w:val="Hyperlink"/>
          </w:rPr>
          <w:t xml:space="preserve">text label</w:t>
        </w:r>
      </w:hyperlink>
    </w:p>
    <w:p>
      <w:pPr>
        <w:pStyle w:val="BodyText"/>
      </w:pPr>
      <w:r>
        <w:rPr>
          <w:i/>
          <w:iCs/>
        </w:rPr>
        <w:t xml:space="preserve">hover over the top to see the title text.</w:t>
      </w:r>
    </w:p>
    <w:bookmarkEnd w:id="56"/>
    <w:bookmarkStart w:id="57" w:name="reference-style-links"/>
    <w:p>
      <w:pPr>
        <w:pStyle w:val="Heading2"/>
      </w:pPr>
      <w:r>
        <w:t xml:space="preserve">Reference Style Links</w:t>
      </w:r>
    </w:p>
    <w:p>
      <w:pPr>
        <w:pStyle w:val="FirstParagraph"/>
      </w:pPr>
      <w:r>
        <w:t xml:space="preserve">Reference style label:</w:t>
      </w:r>
    </w:p>
    <w:p>
      <w:pPr>
        <w:pStyle w:val="BodyText"/>
      </w:pPr>
      <w:r>
        <w:t xml:space="preserve">An</w:t>
      </w:r>
      <w:r>
        <w:t xml:space="preserve"> </w:t>
      </w:r>
      <w:r>
        <w:rPr>
          <w:rStyle w:val="VerbatimChar"/>
        </w:rPr>
        <w:t xml:space="preserve">[example][id]</w:t>
      </w:r>
      <w:r>
        <w:t xml:space="preserve">. Then, anywhere</w:t>
      </w:r>
      <w:r>
        <w:t xml:space="preserve"> </w:t>
      </w:r>
      <w:r>
        <w:t xml:space="preserve">else in the doc, define the link:</w:t>
      </w:r>
    </w:p>
    <w:p>
      <w:pPr>
        <w:pStyle w:val="BodyText"/>
      </w:pPr>
      <w:r>
        <w:rPr>
          <w:rStyle w:val="VerbatimChar"/>
        </w:rPr>
        <w:t xml:space="preserve">[id]: http://example.com/  "Title"</w:t>
      </w:r>
    </w:p>
    <w:p>
      <w:pPr>
        <w:pStyle w:val="BodyText"/>
      </w:pPr>
      <w:r>
        <w:rPr>
          <w:i/>
          <w:iCs/>
        </w:rPr>
        <w:t xml:space="preserve">Question:</w:t>
      </w:r>
      <w:r>
        <w:t xml:space="preserve"> </w:t>
      </w:r>
      <w:r>
        <w:t xml:space="preserve">How would I refer to content in a github sub folder for example? eg. relative rather than absolute URLs?</w:t>
      </w:r>
    </w:p>
    <w:bookmarkEnd w:id="57"/>
    <w:bookmarkStart w:id="58" w:name="images"/>
    <w:p>
      <w:pPr>
        <w:pStyle w:val="Heading2"/>
      </w:pPr>
      <w:r>
        <w:t xml:space="preserve">Images</w:t>
      </w:r>
      <w:r>
        <w:t xml:space="preserve"> </w:t>
      </w:r>
      <w:r>
        <w:rPr>
          <w:rStyle w:val="VerbatimChar"/>
        </w:rPr>
        <w:t xml:space="preserve">![]()</w:t>
      </w:r>
    </w:p>
    <w:p>
      <w:pPr>
        <w:pStyle w:val="FirstParagraph"/>
      </w:pPr>
      <w:r>
        <w:rPr>
          <w:rStyle w:val="VerbatimChar"/>
        </w:rPr>
        <w:t xml:space="preserve">![alt text](/path/img.jpg "Title")</w:t>
      </w:r>
    </w:p>
    <w:p>
      <w:pPr>
        <w:pStyle w:val="BodyText"/>
      </w:pPr>
      <w:r>
        <w:t xml:space="preserve">or reference style</w:t>
      </w:r>
    </w:p>
    <w:p>
      <w:pPr>
        <w:pStyle w:val="BodyText"/>
      </w:pPr>
      <w:r>
        <w:rPr>
          <w:rStyle w:val="VerbatimChar"/>
        </w:rPr>
        <w:t xml:space="preserve">![alt text][id]</w:t>
      </w:r>
    </w:p>
    <w:p>
      <w:pPr>
        <w:pStyle w:val="BodyText"/>
      </w:pPr>
      <w:r>
        <w:t xml:space="preserve">then later:</w:t>
      </w:r>
      <w:r>
        <w:t xml:space="preserve"> </w:t>
      </w:r>
      <w:r>
        <w:rPr>
          <w:rStyle w:val="VerbatimChar"/>
        </w:rPr>
        <w:t xml:space="preserve">[id]: /url/to/img.jpg "Title"</w:t>
      </w:r>
    </w:p>
    <w:p>
      <w:r>
        <w:pict>
          <v:rect style="width:0;height:1.5pt" o:hralign="center" o:hrstd="t" o:hr="t"/>
        </w:pict>
      </w:r>
    </w:p>
    <w:bookmarkEnd w:id="58"/>
    <w:bookmarkEnd w:id="59"/>
    <w:bookmarkStart w:id="76" w:name="extended-syntax"/>
    <w:p>
      <w:pPr>
        <w:pStyle w:val="Heading1"/>
      </w:pPr>
      <w:r>
        <w:t xml:space="preserve">Extended Syntax</w:t>
      </w:r>
    </w:p>
    <w:p>
      <w:pPr>
        <w:pStyle w:val="FirstParagraph"/>
      </w:pPr>
      <w:r>
        <w:t xml:space="preserve">Source for most of this is the markdown guide Hacks page.</w:t>
      </w:r>
    </w:p>
    <w:p>
      <w:pPr>
        <w:pStyle w:val="BodyText"/>
      </w:pPr>
      <w:r>
        <w:t xml:space="preserve">Extended syntax might not be supported on all platforms.</w:t>
      </w:r>
    </w:p>
    <w:bookmarkStart w:id="60" w:name="underlining"/>
    <w:p>
      <w:pPr>
        <w:pStyle w:val="Heading2"/>
      </w:pPr>
      <w:r>
        <w:t xml:space="preserve">Underlining</w:t>
      </w:r>
    </w:p>
    <w:p>
      <w:pPr>
        <w:pStyle w:val="FirstParagraph"/>
      </w:pPr>
      <w:r>
        <w:t xml:space="preserve">Not included because in HTML underlining normally was a way of indicating a URL / link.</w:t>
      </w:r>
    </w:p>
    <w:bookmarkEnd w:id="60"/>
    <w:bookmarkStart w:id="61" w:name="text-alignment-center"/>
    <w:p>
      <w:pPr>
        <w:pStyle w:val="Heading2"/>
      </w:pPr>
      <w:r>
        <w:t xml:space="preserve">Text Alignment</w:t>
      </w:r>
      <w:r>
        <w:t xml:space="preserve"> </w:t>
      </w:r>
      <w:r>
        <w:rPr>
          <w:rStyle w:val="VerbatimChar"/>
        </w:rPr>
        <w:t xml:space="preserve">&lt;center&gt;</w:t>
      </w:r>
    </w:p>
    <w:p>
      <w:pPr>
        <w:pStyle w:val="FirstParagraph"/>
      </w:pPr>
      <w:r>
        <w:t xml:space="preserve">Can I center text for example?</w:t>
      </w:r>
    </w:p>
    <w:p>
      <w:pPr>
        <w:pStyle w:val="BodyText"/>
      </w:pPr>
      <w:r>
        <w:rPr>
          <w:b/>
          <w:bCs/>
        </w:rPr>
        <w:t xml:space="preserve">No.</w:t>
      </w:r>
    </w:p>
    <w:p>
      <w:pPr>
        <w:pStyle w:val="BodyText"/>
      </w:pPr>
      <w:r>
        <w:t xml:space="preserve">Use HTML instead.</w:t>
      </w:r>
      <w:r>
        <w:br/>
      </w:r>
      <w:r>
        <w:t xml:space="preserve">e.g. </w:t>
      </w:r>
      <w:r>
        <w:rPr>
          <w:rStyle w:val="VerbatimChar"/>
        </w:rPr>
        <w:t xml:space="preserve">&lt;center&gt;</w:t>
      </w:r>
      <w:r>
        <w:t xml:space="preserve"> </w:t>
      </w:r>
      <w:r>
        <w:t xml:space="preserve">tag which is depreciated.. so use css etc..</w:t>
      </w:r>
    </w:p>
    <w:p>
      <w:pPr>
        <w:pStyle w:val="BodyText"/>
      </w:pPr>
      <w:r>
        <w:t xml:space="preserve">Does this work?</w:t>
      </w:r>
    </w:p>
    <w:bookmarkEnd w:id="61"/>
    <w:bookmarkStart w:id="62" w:name="colour"/>
    <w:p>
      <w:pPr>
        <w:pStyle w:val="Heading2"/>
      </w:pPr>
      <w:r>
        <w:t xml:space="preserve">Colour</w:t>
      </w:r>
    </w:p>
    <w:p>
      <w:pPr>
        <w:pStyle w:val="FirstParagraph"/>
      </w:pPr>
      <w:r>
        <w:t xml:space="preserve">Use HTML.</w:t>
      </w:r>
    </w:p>
    <w:bookmarkEnd w:id="62"/>
    <w:bookmarkStart w:id="63" w:name="strikethrough"/>
    <w:p>
      <w:pPr>
        <w:pStyle w:val="Heading2"/>
      </w:pPr>
      <w:r>
        <w:t xml:space="preserve">Strikethrough</w:t>
      </w:r>
      <w:r>
        <w:t xml:space="preserve"> </w:t>
      </w:r>
      <w:r>
        <w:rPr>
          <w:rStyle w:val="VerbatimChar"/>
        </w:rPr>
        <w:t xml:space="preserve">~~</w:t>
      </w:r>
    </w:p>
    <w:p>
      <w:pPr>
        <w:pStyle w:val="FirstParagraph"/>
      </w:pPr>
      <w:r>
        <w:t xml:space="preserve">Use</w:t>
      </w:r>
      <w:r>
        <w:t xml:space="preserve"> </w:t>
      </w:r>
      <w:r>
        <w:rPr>
          <w:rStyle w:val="VerbatimChar"/>
        </w:rPr>
        <w:t xml:space="preserve">~~</w:t>
      </w:r>
    </w:p>
    <w:p>
      <w:pPr>
        <w:pStyle w:val="BodyText"/>
      </w:pPr>
      <w:r>
        <w:t xml:space="preserve">An extended feature though so maybe not supported everywhere?</w:t>
      </w:r>
    </w:p>
    <w:p>
      <w:pPr>
        <w:pStyle w:val="BodyText"/>
      </w:pPr>
      <w:r>
        <w:t xml:space="preserve">An example of strikethrough:</w:t>
      </w:r>
    </w:p>
    <w:p>
      <w:pPr>
        <w:pStyle w:val="BlockText"/>
      </w:pPr>
      <w:r>
        <w:t xml:space="preserve">~~Strike me!~~</w:t>
      </w:r>
    </w:p>
    <w:p>
      <w:pPr>
        <w:pStyle w:val="FirstParagraph"/>
      </w:pPr>
      <w:r>
        <w:t xml:space="preserve">looks like:</w:t>
      </w:r>
    </w:p>
    <w:p>
      <w:pPr>
        <w:pStyle w:val="BlockText"/>
      </w:pPr>
      <w:r>
        <w:rPr>
          <w:strike/>
        </w:rPr>
        <w:t xml:space="preserve">Strike me!</w:t>
      </w:r>
    </w:p>
    <w:bookmarkEnd w:id="63"/>
    <w:bookmarkStart w:id="64" w:name="to-do-list-checkboxes---x"/>
    <w:p>
      <w:pPr>
        <w:pStyle w:val="Heading2"/>
      </w:pPr>
      <w:r>
        <w:t xml:space="preserve">To Do List Checkboxes</w:t>
      </w:r>
      <w:r>
        <w:t xml:space="preserve"> </w:t>
      </w:r>
      <w:r>
        <w:rPr>
          <w:rStyle w:val="VerbatimChar"/>
        </w:rPr>
        <w:t xml:space="preserve">- [x]</w:t>
      </w:r>
    </w:p>
    <w:p>
      <w:pPr>
        <w:pStyle w:val="FirstParagraph"/>
      </w:pPr>
      <w:r>
        <w:t xml:space="preserve">to create a checkbox list on platforms that support the extended syntax:</w:t>
      </w:r>
    </w:p>
    <w:p>
      <w:pPr>
        <w:pStyle w:val="BlockText"/>
      </w:pPr>
      <w:r>
        <w:rPr>
          <w:rStyle w:val="VerbatimChar"/>
        </w:rPr>
        <w:t xml:space="preserve">- [x] Task that is checked</w:t>
      </w:r>
      <w:r>
        <w:br/>
      </w:r>
      <w:r>
        <w:rPr>
          <w:rStyle w:val="VerbatimChar"/>
        </w:rPr>
        <w:t xml:space="preserve">- [ ] Item that is not checked</w:t>
      </w:r>
      <w:r>
        <w:br/>
      </w:r>
      <w:r>
        <w:rPr>
          <w:rStyle w:val="VerbatimChar"/>
        </w:rPr>
        <w:t xml:space="preserve">- [ ] Item 3</w:t>
      </w:r>
    </w:p>
    <w:p>
      <w:pPr>
        <w:pStyle w:val="FirstParagraph"/>
      </w:pPr>
      <w:r>
        <w:t xml:space="preserve">looks like this:</w:t>
      </w:r>
    </w:p>
    <w:p>
      <w:pPr>
        <w:pStyle w:val="Compact"/>
        <w:numPr>
          <w:ilvl w:val="0"/>
          <w:numId w:val="1026"/>
        </w:numPr>
      </w:pPr>
      <w:r>
        <w:t xml:space="preserve">Task that is checked</w:t>
      </w:r>
    </w:p>
    <w:p>
      <w:pPr>
        <w:pStyle w:val="Compact"/>
        <w:numPr>
          <w:ilvl w:val="0"/>
          <w:numId w:val="1027"/>
        </w:numPr>
      </w:pPr>
      <w:r>
        <w:t xml:space="preserve">Item that is not checked</w:t>
      </w:r>
    </w:p>
    <w:p>
      <w:pPr>
        <w:pStyle w:val="Compact"/>
        <w:numPr>
          <w:ilvl w:val="0"/>
          <w:numId w:val="1028"/>
        </w:numPr>
      </w:pPr>
      <w:r>
        <w:t xml:space="preserve">Item 3</w:t>
      </w:r>
    </w:p>
    <w:bookmarkEnd w:id="64"/>
    <w:bookmarkStart w:id="65" w:name="highlighting-mark"/>
    <w:p>
      <w:pPr>
        <w:pStyle w:val="Heading2"/>
      </w:pPr>
      <w:r>
        <w:t xml:space="preserve">Highlighting</w:t>
      </w:r>
      <w:r>
        <w:t xml:space="preserve"> </w:t>
      </w:r>
      <w:r>
        <w:rPr>
          <w:rStyle w:val="VerbatimChar"/>
        </w:rPr>
        <w:t xml:space="preserve">&lt;mark&gt;</w:t>
      </w:r>
    </w:p>
    <w:p>
      <w:pPr>
        <w:pStyle w:val="FirstParagraph"/>
      </w:pPr>
      <w:r>
        <w:t xml:space="preserve">Either use the double equals like this</w:t>
      </w:r>
      <w:r>
        <w:t xml:space="preserve"> </w:t>
      </w:r>
      <w:r>
        <w:rPr>
          <w:rStyle w:val="VerbatimChar"/>
        </w:rPr>
        <w:t xml:space="preserve">==</w:t>
      </w:r>
    </w:p>
    <w:p>
      <w:pPr>
        <w:pStyle w:val="BodyText"/>
      </w:pPr>
      <w:r>
        <w:t xml:space="preserve">or the HTML</w:t>
      </w:r>
      <w:r>
        <w:t xml:space="preserve"> </w:t>
      </w:r>
      <w:r>
        <w:rPr>
          <w:rStyle w:val="VerbatimChar"/>
        </w:rPr>
        <w:t xml:space="preserve">&lt;mark&gt;</w:t>
      </w:r>
      <w:r>
        <w:t xml:space="preserve"> </w:t>
      </w:r>
      <w:r>
        <w:t xml:space="preserve">tag</w:t>
      </w:r>
    </w:p>
    <w:p>
      <w:pPr>
        <w:pStyle w:val="BodyText"/>
      </w:pPr>
      <w:r>
        <w:rPr>
          <w:rStyle w:val="VerbatimChar"/>
        </w:rPr>
        <w:t xml:space="preserve">==Highlighted text==</w:t>
      </w:r>
    </w:p>
    <w:p>
      <w:pPr>
        <w:pStyle w:val="BodyText"/>
      </w:pPr>
      <w:r>
        <w:t xml:space="preserve">looks like</w:t>
      </w:r>
    </w:p>
    <w:p>
      <w:pPr>
        <w:pStyle w:val="BodyText"/>
      </w:pPr>
      <w:r>
        <w:t xml:space="preserve">==Highlighted text==</w:t>
      </w:r>
    </w:p>
    <w:p>
      <w:pPr>
        <w:pStyle w:val="BodyText"/>
      </w:pPr>
      <w:r>
        <w:rPr>
          <w:i/>
          <w:iCs/>
        </w:rPr>
        <w:t xml:space="preserve">Note:</w:t>
      </w:r>
      <w:r>
        <w:t xml:space="preserve"> </w:t>
      </w:r>
      <w:r>
        <w:t xml:space="preserve">didn’t work in VS Code.</w:t>
      </w:r>
    </w:p>
    <w:p>
      <w:pPr>
        <w:pStyle w:val="BodyText"/>
      </w:pPr>
      <w:r>
        <w:rPr>
          <w:b/>
          <w:bCs/>
        </w:rPr>
        <w:t xml:space="preserve">HTML Approach:</w:t>
      </w:r>
    </w:p>
    <w:p>
      <w:pPr>
        <w:pStyle w:val="BodyText"/>
      </w:pPr>
      <w:r>
        <w:rPr>
          <w:rStyle w:val="VerbatimChar"/>
        </w:rPr>
        <w:t xml:space="preserve">&lt;mark&gt;Marked Text&lt;/mark&gt;</w:t>
      </w:r>
    </w:p>
    <w:p>
      <w:pPr>
        <w:pStyle w:val="BodyText"/>
      </w:pPr>
      <w:r>
        <w:t xml:space="preserve">looks like</w:t>
      </w:r>
    </w:p>
    <w:p>
      <w:pPr>
        <w:pStyle w:val="BodyText"/>
      </w:pPr>
      <w:r>
        <w:t xml:space="preserve">Marked Text</w:t>
      </w:r>
    </w:p>
    <w:p>
      <w:pPr>
        <w:pStyle w:val="BodyText"/>
      </w:pPr>
      <w:r>
        <w:rPr>
          <w:i/>
          <w:iCs/>
        </w:rPr>
        <w:t xml:space="preserve">Note:</w:t>
      </w:r>
      <w:r>
        <w:t xml:space="preserve"> </w:t>
      </w:r>
      <w:r>
        <w:t xml:space="preserve">Worked in VS Code.</w:t>
      </w:r>
    </w:p>
    <w:bookmarkEnd w:id="65"/>
    <w:bookmarkStart w:id="66" w:name="subscript"/>
    <w:p>
      <w:pPr>
        <w:pStyle w:val="Heading2"/>
      </w:pPr>
      <w:r>
        <w:t xml:space="preserve">Subscript</w:t>
      </w:r>
    </w:p>
    <w:p>
      <w:pPr>
        <w:pStyle w:val="FirstParagraph"/>
      </w:pPr>
      <w:r>
        <w:t xml:space="preserve">use the</w:t>
      </w:r>
      <w:r>
        <w:t xml:space="preserve"> </w:t>
      </w:r>
      <w:r>
        <w:rPr>
          <w:rStyle w:val="VerbatimChar"/>
        </w:rPr>
        <w:t xml:space="preserve">~</w:t>
      </w:r>
      <w:r>
        <w:t xml:space="preserve"> </w:t>
      </w:r>
      <w:r>
        <w:t xml:space="preserve">just a single one instead of strike through.</w:t>
      </w:r>
    </w:p>
    <w:p>
      <w:pPr>
        <w:pStyle w:val="BlockText"/>
      </w:pPr>
      <w:r>
        <w:rPr>
          <w:rStyle w:val="VerbatimChar"/>
        </w:rPr>
        <w:t xml:space="preserve">H~2~O</w:t>
      </w:r>
    </w:p>
    <w:p>
      <w:pPr>
        <w:pStyle w:val="FirstParagraph"/>
      </w:pPr>
      <w:r>
        <w:t xml:space="preserve">looks like this</w:t>
      </w:r>
    </w:p>
    <w:p>
      <w:pPr>
        <w:pStyle w:val="BodyText"/>
      </w:pPr>
      <w:r>
        <w:t xml:space="preserve">H</w:t>
      </w:r>
      <w:r>
        <w:rPr>
          <w:vertAlign w:val="subscript"/>
        </w:rPr>
        <w:t xml:space="preserve">2</w:t>
      </w:r>
      <w:r>
        <w:t xml:space="preserve">O</w:t>
      </w:r>
    </w:p>
    <w:p>
      <w:pPr>
        <w:pStyle w:val="BodyText"/>
      </w:pPr>
      <w:r>
        <w:rPr>
          <w:i/>
          <w:iCs/>
        </w:rPr>
        <w:t xml:space="preserve">Note:</w:t>
      </w:r>
      <w:r>
        <w:t xml:space="preserve"> </w:t>
      </w:r>
      <w:r>
        <w:t xml:space="preserve">Didn’t work on VS Code</w:t>
      </w:r>
    </w:p>
    <w:bookmarkEnd w:id="66"/>
    <w:bookmarkStart w:id="69" w:name="footnotes-1"/>
    <w:p>
      <w:pPr>
        <w:pStyle w:val="Heading2"/>
      </w:pPr>
      <w:r>
        <w:t xml:space="preserve">Footnotes</w:t>
      </w:r>
      <w:r>
        <w:t xml:space="preserve"> </w:t>
      </w:r>
      <w:r>
        <w:rPr>
          <w:rStyle w:val="VerbatimChar"/>
        </w:rPr>
        <w:t xml:space="preserve">[^1]</w:t>
      </w:r>
    </w:p>
    <w:p>
      <w:pPr>
        <w:pStyle w:val="FirstParagraph"/>
      </w:pPr>
      <w:r>
        <w:t xml:space="preserve">Here’s a sentence with a footnote.</w:t>
      </w:r>
      <w:r>
        <w:t xml:space="preserve"> </w:t>
      </w:r>
      <w:r>
        <w:rPr>
          <w:rStyle w:val="VerbatimChar"/>
        </w:rPr>
        <w:t xml:space="preserve">[^1]</w:t>
      </w:r>
    </w:p>
    <w:p>
      <w:pPr>
        <w:pStyle w:val="BodyText"/>
      </w:pPr>
      <w:r>
        <w:rPr>
          <w:rStyle w:val="VerbatimChar"/>
        </w:rPr>
        <w:t xml:space="preserve">[^1]</w:t>
      </w:r>
      <w:r>
        <w:t xml:space="preserve">: This is the footnote.</w:t>
      </w:r>
    </w:p>
    <w:p>
      <w:pPr>
        <w:pStyle w:val="BodyText"/>
      </w:pPr>
      <w:r>
        <w:t xml:space="preserve">Looks like:</w:t>
      </w:r>
    </w:p>
    <w:p>
      <w:pPr>
        <w:pStyle w:val="BodyText"/>
      </w:pPr>
      <w:r>
        <w:t xml:space="preserve">Here’s a sentence with a footnote.</w:t>
      </w:r>
      <w:r>
        <w:t xml:space="preserve"> </w:t>
      </w:r>
      <w:r>
        <w:rPr>
          <w:rStyle w:val="FootnoteReference"/>
        </w:rPr>
        <w:footnoteReference w:id="67"/>
      </w:r>
    </w:p>
    <w:p>
      <w:pPr>
        <w:pStyle w:val="BodyText"/>
      </w:pPr>
      <w:r>
        <w:rPr>
          <w:b/>
          <w:bCs/>
        </w:rPr>
        <w:t xml:space="preserve">Doesn’t work in VS Code but does in Github.</w:t>
      </w:r>
    </w:p>
    <w:p>
      <w:pPr>
        <w:pStyle w:val="BodyText"/>
      </w:pPr>
      <w:r>
        <w:t xml:space="preserve">What about more than one with the same number (i.e. </w:t>
      </w:r>
      <w:r>
        <w:rPr>
          <w:rStyle w:val="VerbatimChar"/>
        </w:rPr>
        <w:t xml:space="preserve">[^1]</w:t>
      </w:r>
      <w:r>
        <w:t xml:space="preserve">) as we wouldn’t want to have to individually number each footnote.</w:t>
      </w:r>
    </w:p>
    <w:p>
      <w:pPr>
        <w:pStyle w:val="BodyText"/>
      </w:pPr>
      <w:r>
        <w:t xml:space="preserve">Bad news there - you need to annotate with numbers unique to each one.</w:t>
      </w:r>
    </w:p>
    <w:p>
      <w:pPr>
        <w:pStyle w:val="BodyText"/>
      </w:pPr>
      <w:r>
        <w:t xml:space="preserve">Another footnote - footnote 2</w:t>
      </w:r>
      <w:r>
        <w:t xml:space="preserve"> </w:t>
      </w:r>
      <w:r>
        <w:rPr>
          <w:rStyle w:val="FootnoteReference"/>
        </w:rPr>
        <w:footnoteReference w:id="68"/>
      </w:r>
    </w:p>
    <w:bookmarkEnd w:id="69"/>
    <w:bookmarkStart w:id="74" w:name="table-of-contents"/>
    <w:p>
      <w:pPr>
        <w:pStyle w:val="Heading2"/>
      </w:pPr>
      <w:r>
        <w:t xml:space="preserve">Table of Contents</w:t>
      </w:r>
    </w:p>
    <w:bookmarkStart w:id="71" w:name="vs-code-extension-approach"/>
    <w:p>
      <w:pPr>
        <w:pStyle w:val="Heading3"/>
      </w:pPr>
      <w:r>
        <w:t xml:space="preserve">VS Code Extension approach</w:t>
      </w:r>
    </w:p>
    <w:p>
      <w:pPr>
        <w:pStyle w:val="FirstParagraph"/>
      </w:pPr>
      <w:r>
        <w:t xml:space="preserve">Use the VS Code All in one TOC creation from the command pallet (ctrl shift P)</w:t>
      </w:r>
    </w:p>
    <w:p>
      <w:pPr>
        <w:pStyle w:val="BodyText"/>
      </w:pPr>
      <w:r>
        <w:t xml:space="preserve">Details on the command pallet from Microsoft:</w:t>
      </w:r>
    </w:p>
    <w:p>
      <w:pPr>
        <w:pStyle w:val="BodyText"/>
      </w:pPr>
      <w:hyperlink r:id="rId70">
        <w:r>
          <w:rPr>
            <w:rStyle w:val="Hyperlink"/>
          </w:rPr>
          <w:t xml:space="preserve">VS Code Command Pallet</w:t>
        </w:r>
      </w:hyperlink>
    </w:p>
    <w:p>
      <w:pPr>
        <w:pStyle w:val="BodyText"/>
      </w:pPr>
      <w:r>
        <w:t xml:space="preserve">and use this to ommit a heading from the TOC:</w:t>
      </w:r>
    </w:p>
    <w:p>
      <w:pPr>
        <w:pStyle w:val="BlockText"/>
      </w:pPr>
      <w:r>
        <w:rPr>
          <w:rStyle w:val="VerbatimChar"/>
        </w:rPr>
        <w:t xml:space="preserve">&lt;!-- omit from toc --&gt;</w:t>
      </w:r>
    </w:p>
    <w:p>
      <w:pPr>
        <w:pStyle w:val="FirstParagraph"/>
      </w:pPr>
      <w:r>
        <w:t xml:space="preserve">Which is what I did for the headings in the Headings section</w:t>
      </w:r>
    </w:p>
    <w:bookmarkEnd w:id="71"/>
    <w:bookmarkStart w:id="73" w:name="another-toc-way"/>
    <w:p>
      <w:pPr>
        <w:pStyle w:val="Heading3"/>
      </w:pPr>
      <w:r>
        <w:t xml:space="preserve">Another TOC Way</w:t>
      </w:r>
    </w:p>
    <w:p>
      <w:pPr>
        <w:pStyle w:val="FirstParagraph"/>
      </w:pPr>
      <w:r>
        <w:t xml:space="preserve">Problem with this approach is end up with the annotation in the heading if not supported?</w:t>
      </w:r>
    </w:p>
    <w:p>
      <w:pPr>
        <w:pStyle w:val="BodyText"/>
      </w:pPr>
      <w:r>
        <w:t xml:space="preserve">Depends on extended syntax?</w:t>
      </w:r>
    </w:p>
    <w:p>
      <w:pPr>
        <w:pStyle w:val="BodyText"/>
      </w:pPr>
      <w:r>
        <w:t xml:space="preserve">For example heading IDs:</w:t>
      </w:r>
    </w:p>
    <w:p>
      <w:pPr>
        <w:pStyle w:val="BodyText"/>
      </w:pPr>
      <w:hyperlink r:id="rId72">
        <w:r>
          <w:rPr>
            <w:rStyle w:val="Hyperlink"/>
          </w:rPr>
          <w:t xml:space="preserve">Heading IDs</w:t>
        </w:r>
      </w:hyperlink>
    </w:p>
    <w:p>
      <w:pPr>
        <w:pStyle w:val="BodyText"/>
      </w:pPr>
      <w:r>
        <w:t xml:space="preserve">where you add the equivalent to the standard HTML anchor tag to your headings with curly braces.</w:t>
      </w:r>
    </w:p>
    <w:p>
      <w:pPr>
        <w:pStyle w:val="BodyText"/>
      </w:pPr>
      <w:r>
        <w:rPr>
          <w:rStyle w:val="VerbatimChar"/>
        </w:rPr>
        <w:t xml:space="preserve">### My Great Heading {#custom-id}</w:t>
      </w:r>
    </w:p>
    <w:p>
      <w:pPr>
        <w:pStyle w:val="BodyText"/>
      </w:pPr>
      <w:r>
        <w:t xml:space="preserve">and then in the table:</w:t>
      </w:r>
    </w:p>
    <w:p>
      <w:pPr>
        <w:pStyle w:val="BodyText"/>
      </w:pPr>
      <w:r>
        <w:rPr>
          <w:rStyle w:val="VerbatimChar"/>
        </w:rPr>
        <w:t xml:space="preserve">[Heading IDs](#heading-ids)</w:t>
      </w:r>
    </w:p>
    <w:bookmarkEnd w:id="73"/>
    <w:bookmarkEnd w:id="74"/>
    <w:bookmarkStart w:id="75" w:name="comments"/>
    <w:p>
      <w:pPr>
        <w:pStyle w:val="Heading2"/>
      </w:pPr>
      <w:r>
        <w:t xml:space="preserve">Comments</w:t>
      </w:r>
      <w:r>
        <w:t xml:space="preserve"> </w:t>
      </w:r>
      <w:r>
        <w:rPr>
          <w:rStyle w:val="VerbatimChar"/>
        </w:rPr>
        <w:t xml:space="preserve">[//]: #</w:t>
      </w:r>
    </w:p>
    <w:p>
      <w:pPr>
        <w:pStyle w:val="FirstParagraph"/>
      </w:pPr>
      <w:r>
        <w:t xml:space="preserve">Comments that aren’t to be shown in the final result can be marked as this:</w:t>
      </w:r>
    </w:p>
    <w:p>
      <w:pPr>
        <w:pStyle w:val="BlockText"/>
      </w:pPr>
      <w:r>
        <w:rPr>
          <w:rStyle w:val="VerbatimChar"/>
        </w:rPr>
        <w:t xml:space="preserve">[comment]: #</w:t>
      </w:r>
    </w:p>
    <w:p>
      <w:pPr>
        <w:pStyle w:val="FirstParagraph"/>
      </w:pPr>
      <w:r>
        <w:t xml:space="preserve">Can’t be seen (look at the markdown version to see comment below)</w:t>
      </w:r>
    </w:p>
    <w:p>
      <w:pPr>
        <w:pStyle w:val="BodyText"/>
      </w:pPr>
      <w:r>
        <w:t xml:space="preserve">If that doesn’t work, alternatively this approach:</w:t>
      </w:r>
    </w:p>
    <w:p>
      <w:pPr>
        <w:pStyle w:val="BodyText"/>
      </w:pPr>
      <w:r>
        <w:rPr>
          <w:rStyle w:val="VerbatimChar"/>
        </w:rPr>
        <w:t xml:space="preserve">[//]: # (Comment text in here)</w:t>
      </w:r>
    </w:p>
    <w:p>
      <w:pPr>
        <w:pStyle w:val="BodyText"/>
      </w:pPr>
      <w:r>
        <w:t xml:space="preserve">looks like:</w:t>
      </w:r>
    </w:p>
    <w:bookmarkEnd w:id="75"/>
    <w:bookmarkEnd w:id="76"/>
    <w:bookmarkStart w:id="77" w:name="chapter-4-pandoc-and-epub-conversion"/>
    <w:p>
      <w:pPr>
        <w:pStyle w:val="Heading1"/>
      </w:pPr>
      <w:r>
        <w:t xml:space="preserve">Chapter 4: Pandoc and ePub Conversion</w:t>
      </w:r>
    </w:p>
    <w:p>
      <w:pPr>
        <w:pStyle w:val="FirstParagraph"/>
      </w:pPr>
      <w:r>
        <w:t xml:space="preserve">Pandoc is the tool I use to convert Markdown into eBooks in the form of an ePub that I can then upload to Kindle.</w:t>
      </w:r>
    </w:p>
    <w:p>
      <w:pPr>
        <w:pStyle w:val="BodyText"/>
      </w:pPr>
      <w:r>
        <w:t xml:space="preserve">There are multiple reasons to bypass Kindle Create and go straight to ePub format which I’ll discuss elsewhere.</w:t>
      </w:r>
    </w:p>
    <w:p>
      <w:pPr>
        <w:pStyle w:val="BodyText"/>
      </w:pPr>
      <w:r>
        <w:t xml:space="preserve">With Pandoc installed you can generate an ePub from VSCode with the Markdown Preview Enhanced export option menu if have pandoc and Calibre installed.</w:t>
      </w:r>
    </w:p>
    <w:p>
      <w:pPr>
        <w:pStyle w:val="BodyText"/>
      </w:pPr>
      <w:r>
        <w:t xml:space="preserve">You will need a cover image to test:</w:t>
      </w:r>
    </w:p>
    <w:p>
      <w:pPr>
        <w:pStyle w:val="Compact"/>
        <w:numPr>
          <w:ilvl w:val="0"/>
          <w:numId w:val="1029"/>
        </w:numPr>
      </w:pPr>
      <w:r>
        <w:t xml:space="preserve">Recommended dimensions: 1600 x 2400 pixels (1.5:1 ratio)</w:t>
      </w:r>
    </w:p>
    <w:p>
      <w:pPr>
        <w:pStyle w:val="Compact"/>
        <w:numPr>
          <w:ilvl w:val="0"/>
          <w:numId w:val="1029"/>
        </w:numPr>
      </w:pPr>
      <w:r>
        <w:t xml:space="preserve">Format: JPEG or PNG (but JPEG)</w:t>
      </w:r>
    </w:p>
    <w:p>
      <w:pPr>
        <w:pStyle w:val="Compact"/>
        <w:numPr>
          <w:ilvl w:val="0"/>
          <w:numId w:val="1029"/>
        </w:numPr>
      </w:pPr>
      <w:r>
        <w:t xml:space="preserve">Maximum file size: Under 4MB</w:t>
      </w:r>
    </w:p>
    <w:p>
      <w:pPr>
        <w:pStyle w:val="FirstParagraph"/>
      </w:pPr>
      <w:r>
        <w:t xml:space="preserve">Place the cover image in the same location as your markdown file. Call it cover.png for example. Make sure it is big enough of Kindle Preview will fail.</w:t>
      </w:r>
    </w:p>
    <w:p>
      <w:pPr>
        <w:pStyle w:val="BodyText"/>
      </w:pPr>
      <w:r>
        <w:t xml:space="preserve">Optional step: configure an epub.css file with a style sheet for custom format configuration.</w:t>
      </w:r>
    </w:p>
    <w:p>
      <w:pPr>
        <w:pStyle w:val="BodyText"/>
      </w:pPr>
      <w:r>
        <w:t xml:space="preserve">Setup a metadata.yaml file:</w:t>
      </w:r>
      <w:r>
        <w:t xml:space="preserve"> </w:t>
      </w:r>
      <w:r>
        <w:rPr>
          <w:rStyle w:val="VerbatimChar"/>
        </w:rPr>
        <w:t xml:space="preserve">--- title: My Fantastic Book author: Jane Doe date: 2025-11-09 identifier: doi:10.123456789/mybook lang: en-US ---</w:t>
      </w:r>
    </w:p>
    <w:p>
      <w:pPr>
        <w:pStyle w:val="BodyText"/>
      </w:pPr>
      <w:r>
        <w:t xml:space="preserve">Then use Pandoc to convert from markdown to ePub:</w:t>
      </w:r>
    </w:p>
    <w:p>
      <w:pPr>
        <w:pStyle w:val="BlockText"/>
      </w:pPr>
      <w:r>
        <w:rPr>
          <w:rStyle w:val="VerbatimChar"/>
        </w:rPr>
        <w:t xml:space="preserve">pandoc my1st-etextbook-boilerplate-guide.md -o dist/output.epub --standalone --metadata-file=metadata.yaml --epub-cover-image=cover.png</w:t>
      </w:r>
    </w:p>
    <w:p>
      <w:pPr>
        <w:pStyle w:val="FirstParagraph"/>
      </w:pPr>
      <w:r>
        <w:t xml:space="preserve">Warning! This document currently fails the Kindle Preview import.</w:t>
      </w:r>
    </w:p>
    <w:p>
      <w:pPr>
        <w:pStyle w:val="BodyText"/>
      </w:pPr>
      <w:r>
        <w:t xml:space="preserve">Testing in progress for compatibility corrections.</w:t>
      </w:r>
    </w:p>
    <w:p>
      <w:pPr>
        <w:pStyle w:val="BodyText"/>
      </w:pPr>
      <w:r>
        <w:t xml:space="preserve">That testing is part of the purpose for the creation of this document.</w:t>
      </w:r>
    </w:p>
    <w:bookmarkEnd w:id="77"/>
    <w:bookmarkStart w:id="80" w:name="chapter-5-conventions"/>
    <w:p>
      <w:pPr>
        <w:pStyle w:val="Heading1"/>
      </w:pPr>
      <w:r>
        <w:t xml:space="preserve">Chapter 5: Conventions</w:t>
      </w:r>
    </w:p>
    <w:p>
      <w:pPr>
        <w:pStyle w:val="FirstParagraph"/>
      </w:pPr>
      <w:r>
        <w:t xml:space="preserve">Here are some example conventions for eTextbooks and the use of Markdown.</w:t>
      </w:r>
    </w:p>
    <w:bookmarkStart w:id="78" w:name="formatting"/>
    <w:p>
      <w:pPr>
        <w:pStyle w:val="Heading2"/>
      </w:pPr>
      <w:r>
        <w:t xml:space="preserve">Formatting</w:t>
      </w:r>
    </w:p>
    <w:p>
      <w:pPr>
        <w:pStyle w:val="Compact"/>
        <w:numPr>
          <w:ilvl w:val="0"/>
          <w:numId w:val="1030"/>
        </w:numPr>
      </w:pPr>
      <w:r>
        <w:t xml:space="preserve">Avoid underlining. That’s for hyper links.</w:t>
      </w:r>
    </w:p>
    <w:p>
      <w:pPr>
        <w:pStyle w:val="Compact"/>
        <w:numPr>
          <w:ilvl w:val="0"/>
          <w:numId w:val="1030"/>
        </w:numPr>
      </w:pPr>
      <w:r>
        <w:t xml:space="preserve">Avoid comments in brackets - it breaks the flow and because we are focusing on Markdown brackets are used to indicate links and images.</w:t>
      </w:r>
    </w:p>
    <w:p>
      <w:pPr>
        <w:pStyle w:val="Compact"/>
        <w:numPr>
          <w:ilvl w:val="0"/>
          <w:numId w:val="1030"/>
        </w:numPr>
      </w:pPr>
      <w:r>
        <w:t xml:space="preserve">avoid colored text. It won’t show very well on grayscale eInk devices.</w:t>
      </w:r>
    </w:p>
    <w:p>
      <w:pPr>
        <w:pStyle w:val="Compact"/>
        <w:numPr>
          <w:ilvl w:val="0"/>
          <w:numId w:val="1030"/>
        </w:numPr>
      </w:pPr>
      <w:r>
        <w:t xml:space="preserve">Grayscale diagrams. Same applies to pictures, figures and diagrams. Plan for black and white.</w:t>
      </w:r>
    </w:p>
    <w:bookmarkEnd w:id="78"/>
    <w:bookmarkStart w:id="79" w:name="language"/>
    <w:p>
      <w:pPr>
        <w:pStyle w:val="Heading2"/>
      </w:pPr>
      <w:r>
        <w:t xml:space="preserve">Language</w:t>
      </w:r>
    </w:p>
    <w:p>
      <w:pPr>
        <w:pStyle w:val="FirstParagraph"/>
      </w:pPr>
      <w:r>
        <w:t xml:space="preserve">If you are focused on Kindle publishing then you are probably focused on the US market. That means you should be using the English US dictionary as much as that might pain you.</w:t>
      </w:r>
    </w:p>
    <w:bookmarkEnd w:id="79"/>
    <w:bookmarkEnd w:id="80"/>
    <w:bookmarkStart w:id="81" w:name="chapter-6-testing"/>
    <w:p>
      <w:pPr>
        <w:pStyle w:val="Heading1"/>
      </w:pPr>
      <w:r>
        <w:t xml:space="preserve">Chapter 6: Testing</w:t>
      </w:r>
    </w:p>
    <w:p>
      <w:pPr>
        <w:pStyle w:val="FirstParagraph"/>
      </w:pPr>
      <w:r>
        <w:t xml:space="preserve">How do we test this works?</w:t>
      </w:r>
    </w:p>
    <w:p>
      <w:pPr>
        <w:pStyle w:val="Compact"/>
        <w:numPr>
          <w:ilvl w:val="0"/>
          <w:numId w:val="1031"/>
        </w:numPr>
      </w:pPr>
      <w:r>
        <w:t xml:space="preserve">convert to a MS Word docx so you can feed into Kindle Create to get an idea of where the formatting issues are that require the use of ePub.</w:t>
      </w:r>
    </w:p>
    <w:p>
      <w:pPr>
        <w:pStyle w:val="Compact"/>
        <w:numPr>
          <w:ilvl w:val="0"/>
          <w:numId w:val="1031"/>
        </w:numPr>
      </w:pPr>
      <w:r>
        <w:t xml:space="preserve">test in Kindle preview. You’ll have to bug hunt your format if you start this testing with a complex format. Best to start testing here early! For example images and CSS issues.</w:t>
      </w:r>
    </w:p>
    <w:p>
      <w:pPr>
        <w:pStyle w:val="Compact"/>
        <w:numPr>
          <w:ilvl w:val="0"/>
          <w:numId w:val="1031"/>
        </w:numPr>
      </w:pPr>
      <w:r>
        <w:t xml:space="preserve">Convert to ePub with Pandoc</w:t>
      </w:r>
    </w:p>
    <w:p>
      <w:pPr>
        <w:pStyle w:val="Compact"/>
        <w:numPr>
          <w:ilvl w:val="0"/>
          <w:numId w:val="1031"/>
        </w:numPr>
      </w:pPr>
      <w:r>
        <w:t xml:space="preserve">Send to kindle as an ePub.</w:t>
      </w:r>
    </w:p>
    <w:p>
      <w:pPr>
        <w:pStyle w:val="Compact"/>
        <w:numPr>
          <w:ilvl w:val="0"/>
          <w:numId w:val="1031"/>
        </w:numPr>
      </w:pPr>
      <w:r>
        <w:t xml:space="preserve">Calibre for ePub viewing and editing is another option.</w:t>
      </w:r>
    </w:p>
    <w:p>
      <w:pPr>
        <w:pStyle w:val="Compact"/>
        <w:numPr>
          <w:ilvl w:val="0"/>
          <w:numId w:val="1031"/>
        </w:numPr>
      </w:pPr>
      <w:r>
        <w:t xml:space="preserve">Check Github it to see how Github converts.</w:t>
      </w:r>
    </w:p>
    <w:p>
      <w:pPr>
        <w:pStyle w:val="Compact"/>
        <w:numPr>
          <w:ilvl w:val="0"/>
          <w:numId w:val="1031"/>
        </w:numPr>
      </w:pPr>
      <w:r>
        <w:t xml:space="preserve">Read it on a range of devices with small and large screen dimensions.</w:t>
      </w:r>
    </w:p>
    <w:p>
      <w:pPr>
        <w:pStyle w:val="Compact"/>
        <w:numPr>
          <w:ilvl w:val="0"/>
          <w:numId w:val="1031"/>
        </w:numPr>
      </w:pPr>
      <w:r>
        <w:t xml:space="preserve">read on an eInk kindle that is not color.</w:t>
      </w:r>
    </w:p>
    <w:p>
      <w:pPr>
        <w:pStyle w:val="Compact"/>
        <w:numPr>
          <w:ilvl w:val="0"/>
          <w:numId w:val="1031"/>
        </w:numPr>
      </w:pPr>
      <w:r>
        <w:t xml:space="preserve">Increase and reduce font size</w:t>
      </w:r>
    </w:p>
    <w:p>
      <w:pPr>
        <w:pStyle w:val="Compact"/>
        <w:numPr>
          <w:ilvl w:val="0"/>
          <w:numId w:val="1031"/>
        </w:numPr>
      </w:pPr>
      <w:r>
        <w:t xml:space="preserve">Test Dark and Light mode on tablets and phones.</w:t>
      </w:r>
    </w:p>
    <w:bookmarkEnd w:id="81"/>
    <w:bookmarkStart w:id="101" w:name="end-matter"/>
    <w:p>
      <w:pPr>
        <w:pStyle w:val="Heading1"/>
      </w:pPr>
      <w:r>
        <w:t xml:space="preserve">End Matter</w:t>
      </w:r>
    </w:p>
    <w:p>
      <w:pPr>
        <w:pStyle w:val="FirstParagraph"/>
      </w:pPr>
      <w:r>
        <w:t xml:space="preserve">This is the sort of content that Kindle Create with the addition of Resources and References headings and Appendix.</w:t>
      </w:r>
    </w:p>
    <w:bookmarkStart w:id="86" w:name="about-the-author"/>
    <w:p>
      <w:pPr>
        <w:pStyle w:val="Heading2"/>
      </w:pPr>
      <w:r>
        <w:t xml:space="preserve">About the Author</w:t>
      </w:r>
    </w:p>
    <w:p>
      <w:pPr>
        <w:pStyle w:val="FirstParagraph"/>
      </w:pPr>
      <w:r>
        <w:t xml:space="preserve">Harry Longworth is the author of this work. My author website can be found here:</w:t>
      </w:r>
    </w:p>
    <w:p>
      <w:pPr>
        <w:pStyle w:val="BodyText"/>
      </w:pPr>
      <w:hyperlink r:id="rId16">
        <w:r>
          <w:rPr>
            <w:rStyle w:val="Hyperlink"/>
          </w:rPr>
          <w:t xml:space="preserve">https://harrylongworth.com</w:t>
        </w:r>
      </w:hyperlink>
    </w:p>
    <w:p>
      <w:pPr>
        <w:pStyle w:val="BodyText"/>
      </w:pPr>
      <w:r>
        <w:t xml:space="preserve">Please provide any feedback or raise issues on this work via my contact page.</w:t>
      </w:r>
    </w:p>
    <w:p>
      <w:pPr>
        <w:pStyle w:val="BodyText"/>
      </w:pPr>
      <w:r>
        <w:t xml:space="preserve">Check my LinkedIn Profile for more information and my credentials:</w:t>
      </w:r>
    </w:p>
    <w:p>
      <w:pPr>
        <w:pStyle w:val="BodyText"/>
      </w:pPr>
      <w:hyperlink r:id="rId82">
        <w:r>
          <w:rPr>
            <w:rStyle w:val="Hyperlink"/>
          </w:rPr>
          <w:t xml:space="preserve">https://www.linkedin.com/in/harry-longworth-amhazing/</w:t>
        </w:r>
      </w:hyperlink>
    </w:p>
    <w:p>
      <w:pPr>
        <w:pStyle w:val="BodyText"/>
      </w:pPr>
      <w:r>
        <w:rPr>
          <w:rStyle w:val="VerbatimChar"/>
        </w:rPr>
        <w:t xml:space="preserve">&lt;Author Image&gt;</w:t>
      </w:r>
      <w:r>
        <w:t xml:space="preserve"> </w:t>
      </w:r>
      <w:r>
        <w:t xml:space="preserve">required by Kindle Create so here’s mine as an example:</w:t>
      </w:r>
    </w:p>
    <w:p>
      <w:pPr>
        <w:pStyle w:val="BodyText"/>
      </w:pPr>
      <w:hyperlink r:id="rId16">
        <w:r>
          <w:drawing>
            <wp:inline>
              <wp:extent cx="5080000" cy="5080000"/>
              <wp:effectExtent b="0" l="0" r="0" t="0"/>
              <wp:docPr descr="Harry Longworth" title="" id="84" name="Picture"/>
              <a:graphic>
                <a:graphicData uri="http://schemas.openxmlformats.org/drawingml/2006/picture">
                  <pic:pic>
                    <pic:nvPicPr>
                      <pic:cNvPr descr="media/harry-longworth.jpg" id="85" name="Picture"/>
                      <pic:cNvPicPr>
                        <a:picLocks noChangeArrowheads="1" noChangeAspect="1"/>
                      </pic:cNvPicPr>
                    </pic:nvPicPr>
                    <pic:blipFill>
                      <a:blip r:embed="rId83"/>
                      <a:stretch>
                        <a:fillRect/>
                      </a:stretch>
                    </pic:blipFill>
                    <pic:spPr bwMode="auto">
                      <a:xfrm>
                        <a:off x="0" y="0"/>
                        <a:ext cx="5080000" cy="5080000"/>
                      </a:xfrm>
                      <a:prstGeom prst="rect">
                        <a:avLst/>
                      </a:prstGeom>
                      <a:noFill/>
                      <a:ln w="9525">
                        <a:noFill/>
                        <a:headEnd/>
                        <a:tailEnd/>
                      </a:ln>
                    </pic:spPr>
                  </pic:pic>
                </a:graphicData>
              </a:graphic>
            </wp:inline>
          </w:drawing>
        </w:r>
      </w:hyperlink>
    </w:p>
    <w:bookmarkEnd w:id="86"/>
    <w:bookmarkStart w:id="91" w:name="resources-and-links"/>
    <w:p>
      <w:pPr>
        <w:pStyle w:val="Heading2"/>
      </w:pPr>
      <w:r>
        <w:t xml:space="preserve">Resources and Links</w:t>
      </w:r>
    </w:p>
    <w:bookmarkStart w:id="88" w:name="markdown"/>
    <w:p>
      <w:pPr>
        <w:pStyle w:val="Heading3"/>
      </w:pPr>
      <w:r>
        <w:t xml:space="preserve">Markdown</w:t>
      </w:r>
    </w:p>
    <w:p>
      <w:pPr>
        <w:pStyle w:val="FirstParagraph"/>
      </w:pPr>
      <w:r>
        <w:t xml:space="preserve">Markdown creator’s website:</w:t>
      </w:r>
      <w:r>
        <w:br/>
      </w:r>
      <w:hyperlink r:id="rId54">
        <w:r>
          <w:rPr>
            <w:rStyle w:val="Hyperlink"/>
          </w:rPr>
          <w:t xml:space="preserve">John Gruber’s Website</w:t>
        </w:r>
      </w:hyperlink>
    </w:p>
    <w:p>
      <w:pPr>
        <w:pStyle w:val="BodyText"/>
      </w:pPr>
      <w:r>
        <w:t xml:space="preserve">First Google search return result on Markdown guide:</w:t>
      </w:r>
      <w:r>
        <w:t xml:space="preserve"> </w:t>
      </w:r>
      <w:hyperlink r:id="rId87">
        <w:r>
          <w:rPr>
            <w:rStyle w:val="Hyperlink"/>
          </w:rPr>
          <w:t xml:space="preserve">markdownguide.org</w:t>
        </w:r>
      </w:hyperlink>
    </w:p>
    <w:bookmarkEnd w:id="88"/>
    <w:bookmarkStart w:id="90" w:name="vs-code"/>
    <w:p>
      <w:pPr>
        <w:pStyle w:val="Heading3"/>
      </w:pPr>
      <w:r>
        <w:t xml:space="preserve">VS Code</w:t>
      </w:r>
    </w:p>
    <w:p>
      <w:pPr>
        <w:pStyle w:val="FirstParagraph"/>
      </w:pPr>
      <w:r>
        <w:t xml:space="preserve">VS Code Enhanced Markdown Preview Extension:</w:t>
      </w:r>
      <w:r>
        <w:t xml:space="preserve"> </w:t>
      </w:r>
      <w:hyperlink r:id="rId89">
        <w:r>
          <w:rPr>
            <w:rStyle w:val="Hyperlink"/>
          </w:rPr>
          <w:t xml:space="preserve">Enhanced Markdown Preview on Github</w:t>
        </w:r>
      </w:hyperlink>
    </w:p>
    <w:bookmarkEnd w:id="90"/>
    <w:bookmarkEnd w:id="91"/>
    <w:bookmarkStart w:id="93" w:name="references"/>
    <w:p>
      <w:pPr>
        <w:pStyle w:val="Heading2"/>
      </w:pPr>
      <w:r>
        <w:t xml:space="preserve">References</w:t>
      </w:r>
    </w:p>
    <w:p>
      <w:pPr>
        <w:pStyle w:val="FirstParagraph"/>
      </w:pPr>
      <w:r>
        <w:t xml:space="preserve">John Gruber’s Syntax guide:</w:t>
      </w:r>
      <w:r>
        <w:br/>
      </w:r>
      <w:hyperlink r:id="rId92">
        <w:r>
          <w:rPr>
            <w:rStyle w:val="Hyperlink"/>
          </w:rPr>
          <w:t xml:space="preserve">daringfireball.net</w:t>
        </w:r>
      </w:hyperlink>
    </w:p>
    <w:bookmarkEnd w:id="93"/>
    <w:bookmarkStart w:id="95" w:name="appendix-a---markdown-cheat-sheet"/>
    <w:p>
      <w:pPr>
        <w:pStyle w:val="Heading2"/>
      </w:pPr>
      <w:r>
        <w:t xml:space="preserve">Appendix A - Markdown Cheat Sheet</w:t>
      </w:r>
    </w:p>
    <w:p>
      <w:pPr>
        <w:pStyle w:val="FirstParagraph"/>
      </w:pPr>
      <w:r>
        <w:t xml:space="preserve">Markdown Cheat sheet provided as an example of an Appendix: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Result</w:t>
            </w:r>
          </w:p>
        </w:tc>
        <w:tc>
          <w:tcPr/>
          <w:p>
            <w:pPr>
              <w:pStyle w:val="Compact"/>
            </w:pPr>
            <w:r>
              <w:t xml:space="preserve">Details</w:t>
            </w:r>
          </w:p>
        </w:tc>
      </w:tr>
      <w:tr>
        <w:tc>
          <w:tcPr/>
          <w:p>
            <w:pPr>
              <w:pStyle w:val="Compact"/>
            </w:pPr>
            <w:r>
              <w:t xml:space="preserve"># or ##</w:t>
            </w:r>
          </w:p>
        </w:tc>
        <w:tc>
          <w:tcPr/>
          <w:p>
            <w:pPr>
              <w:pStyle w:val="Compact"/>
            </w:pPr>
            <w:r>
              <w:t xml:space="preserve">Heading</w:t>
            </w:r>
          </w:p>
        </w:tc>
        <w:tc>
          <w:tcPr/>
          <w:p>
            <w:pPr>
              <w:pStyle w:val="Compact"/>
            </w:pPr>
            <w:hyperlink w:anchor="headings--and-">
              <w:r>
                <w:rPr>
                  <w:rStyle w:val="Hyperlink"/>
                </w:rPr>
                <w:t xml:space="preserve">Headings</w:t>
              </w:r>
            </w:hyperlink>
          </w:p>
        </w:tc>
      </w:tr>
      <w:tr>
        <w:tc>
          <w:tcPr/>
          <w:p>
            <w:pPr>
              <w:pStyle w:val="Compact"/>
            </w:pPr>
            <w:r>
              <w:t xml:space="preserve">\</w:t>
            </w:r>
          </w:p>
        </w:tc>
        <w:tc>
          <w:tcPr/>
          <w:p>
            <w:pPr>
              <w:pStyle w:val="Compact"/>
            </w:pPr>
            <w:r>
              <w:t xml:space="preserve">Escape Symbols</w:t>
            </w:r>
          </w:p>
        </w:tc>
        <w:tc>
          <w:tcPr/>
          <w:p>
            <w:pPr>
              <w:pStyle w:val="Compact"/>
            </w:pPr>
            <w:hyperlink w:anchor="escape-symbol-">
              <w:r>
                <w:rPr>
                  <w:rStyle w:val="Hyperlink"/>
                </w:rPr>
                <w:t xml:space="preserve">Escape</w:t>
              </w:r>
            </w:hyperlink>
          </w:p>
        </w:tc>
      </w:tr>
      <w:tr>
        <w:tc>
          <w:tcPr/>
          <w:p>
            <w:pPr>
              <w:pStyle w:val="Compact"/>
            </w:pPr>
            <w:r>
              <w:t xml:space="preserve">* , - , +</w:t>
            </w:r>
          </w:p>
        </w:tc>
        <w:tc>
          <w:tcPr/>
          <w:p>
            <w:pPr>
              <w:pStyle w:val="Compact"/>
            </w:pPr>
            <w:r>
              <w:t xml:space="preserve">Bullet Lists</w:t>
            </w:r>
          </w:p>
        </w:tc>
        <w:tc>
          <w:tcPr/>
          <w:p>
            <w:pPr>
              <w:pStyle w:val="Compact"/>
            </w:pPr>
            <w:hyperlink w:anchor="bullets-with----and-_">
              <w:r>
                <w:rPr>
                  <w:rStyle w:val="Hyperlink"/>
                </w:rPr>
                <w:t xml:space="preserve">Bullets</w:t>
              </w:r>
            </w:hyperlink>
          </w:p>
        </w:tc>
      </w:tr>
      <w:tr>
        <w:tc>
          <w:tcPr/>
          <w:p>
            <w:pPr>
              <w:pStyle w:val="Compact"/>
            </w:pPr>
            <w:r>
              <w:t xml:space="preserve">Tab or 4 spaces</w:t>
            </w:r>
          </w:p>
        </w:tc>
        <w:tc>
          <w:tcPr/>
          <w:p>
            <w:pPr>
              <w:pStyle w:val="Compact"/>
            </w:pPr>
            <w:r>
              <w:t xml:space="preserve">Multi level List</w:t>
            </w:r>
          </w:p>
        </w:tc>
        <w:tc>
          <w:tcPr/>
          <w:p>
            <w:pPr>
              <w:pStyle w:val="Compact"/>
            </w:pPr>
            <w:hyperlink w:anchor="multi-level-list">
              <w:r>
                <w:rPr>
                  <w:rStyle w:val="Hyperlink"/>
                </w:rPr>
                <w:t xml:space="preserve">Multi level list</w:t>
              </w:r>
            </w:hyperlink>
          </w:p>
        </w:tc>
      </w:tr>
      <w:tr>
        <w:tc>
          <w:tcPr/>
          <w:p>
            <w:pPr>
              <w:pStyle w:val="Compact"/>
            </w:pPr>
            <w:r>
              <w:t xml:space="preserve">1.</w:t>
            </w:r>
          </w:p>
        </w:tc>
        <w:tc>
          <w:tcPr/>
          <w:p>
            <w:pPr>
              <w:pStyle w:val="Compact"/>
            </w:pPr>
            <w:r>
              <w:t xml:space="preserve">Numbered List</w:t>
            </w:r>
          </w:p>
        </w:tc>
        <w:tc>
          <w:tcPr/>
          <w:p>
            <w:pPr>
              <w:pStyle w:val="Compact"/>
            </w:pPr>
            <w:hyperlink w:anchor="numbered-lists-1">
              <w:r>
                <w:rPr>
                  <w:rStyle w:val="Hyperlink"/>
                </w:rPr>
                <w:t xml:space="preserve">Numbered Lists</w:t>
              </w:r>
            </w:hyperlink>
          </w:p>
        </w:tc>
      </w:tr>
      <w:tr>
        <w:tc>
          <w:tcPr/>
          <w:p>
            <w:pPr>
              <w:pStyle w:val="Compact"/>
            </w:pPr>
            <w:r>
              <w:t xml:space="preserve">**</w:t>
            </w:r>
          </w:p>
        </w:tc>
        <w:tc>
          <w:tcPr/>
          <w:p>
            <w:pPr>
              <w:pStyle w:val="Compact"/>
            </w:pPr>
            <w:r>
              <w:t xml:space="preserve">Bold</w:t>
            </w:r>
          </w:p>
        </w:tc>
        <w:tc>
          <w:tcPr/>
          <w:p>
            <w:pPr>
              <w:pStyle w:val="Compact"/>
            </w:pPr>
            <w:hyperlink w:anchor="bold--">
              <w:r>
                <w:rPr>
                  <w:rStyle w:val="Hyperlink"/>
                </w:rPr>
                <w:t xml:space="preserve">Bold</w:t>
              </w:r>
            </w:hyperlink>
          </w:p>
        </w:tc>
      </w:tr>
      <w:tr>
        <w:tc>
          <w:tcPr/>
          <w:p>
            <w:pPr>
              <w:pStyle w:val="Compact"/>
            </w:pPr>
            <w:r>
              <w:t xml:space="preserve">_ Underscore</w:t>
            </w:r>
          </w:p>
        </w:tc>
        <w:tc>
          <w:tcPr/>
          <w:p>
            <w:pPr>
              <w:pStyle w:val="Compact"/>
            </w:pPr>
            <w:r>
              <w:t xml:space="preserve">Italics</w:t>
            </w:r>
          </w:p>
        </w:tc>
        <w:tc>
          <w:tcPr/>
          <w:p>
            <w:pPr>
              <w:pStyle w:val="Compact"/>
            </w:pPr>
            <w:hyperlink w:anchor="italics--_">
              <w:r>
                <w:rPr>
                  <w:rStyle w:val="Hyperlink"/>
                </w:rPr>
                <w:t xml:space="preserve">Italics</w:t>
              </w:r>
            </w:hyperlink>
          </w:p>
        </w:tc>
      </w:tr>
      <w:tr>
        <w:tc>
          <w:tcPr/>
          <w:p>
            <w:pPr>
              <w:pStyle w:val="Compact"/>
            </w:pPr>
            <w:r>
              <w:t xml:space="preserve">&gt;</w:t>
            </w:r>
          </w:p>
        </w:tc>
        <w:tc>
          <w:tcPr/>
          <w:p>
            <w:pPr>
              <w:pStyle w:val="Compact"/>
            </w:pPr>
            <w:r>
              <w:t xml:space="preserve">Block Quote</w:t>
            </w:r>
          </w:p>
        </w:tc>
        <w:tc>
          <w:tcPr/>
          <w:p>
            <w:pPr>
              <w:pStyle w:val="Compact"/>
            </w:pPr>
            <w:hyperlink w:anchor="block-quote--">
              <w:r>
                <w:rPr>
                  <w:rStyle w:val="Hyperlink"/>
                </w:rPr>
                <w:t xml:space="preserve">Block Quote/Indent</w:t>
              </w:r>
            </w:hyperlink>
          </w:p>
        </w:tc>
      </w:tr>
      <w:tr>
        <w:tc>
          <w:tcPr/>
          <w:p>
            <w:pPr>
              <w:pStyle w:val="Compact"/>
            </w:pPr>
            <w:r>
              <w:t xml:space="preserve">` Backtick</w:t>
            </w:r>
          </w:p>
        </w:tc>
        <w:tc>
          <w:tcPr/>
          <w:p>
            <w:pPr>
              <w:pStyle w:val="Compact"/>
            </w:pPr>
            <w:r>
              <w:t xml:space="preserve">Code</w:t>
            </w:r>
          </w:p>
        </w:tc>
        <w:tc>
          <w:tcPr/>
          <w:p>
            <w:pPr>
              <w:pStyle w:val="Compact"/>
            </w:pPr>
            <w:hyperlink w:anchor="code--">
              <w:r>
                <w:rPr>
                  <w:rStyle w:val="Hyperlink"/>
                </w:rPr>
                <w:t xml:space="preserve">CODE</w:t>
              </w:r>
            </w:hyperlink>
          </w:p>
        </w:tc>
      </w:tr>
      <w:tr>
        <w:tc>
          <w:tcPr/>
          <w:p>
            <w:pPr>
              <w:pStyle w:val="Compact"/>
            </w:pPr>
            <w:r>
              <w:rPr>
                <w:rStyle w:val="VerbatimChar"/>
              </w:rPr>
              <w:t xml:space="preserve">--- , * * * , ___</w:t>
            </w:r>
          </w:p>
        </w:tc>
        <w:tc>
          <w:tcPr/>
          <w:p>
            <w:pPr>
              <w:pStyle w:val="Compact"/>
            </w:pPr>
            <w:r>
              <w:t xml:space="preserve">HR</w:t>
            </w:r>
          </w:p>
        </w:tc>
        <w:tc>
          <w:tcPr/>
          <w:p>
            <w:pPr>
              <w:pStyle w:val="Compact"/>
            </w:pPr>
            <w:hyperlink w:anchor="horizontal-line----">
              <w:r>
                <w:rPr>
                  <w:rStyle w:val="Hyperlink"/>
                </w:rPr>
                <w:t xml:space="preserve">Horizontal line - HR</w:t>
              </w:r>
            </w:hyperlink>
          </w:p>
        </w:tc>
      </w:tr>
      <w:tr>
        <w:tc>
          <w:tcPr/>
          <w:p>
            <w:pPr>
              <w:pStyle w:val="Compact"/>
            </w:pPr>
            <w:r>
              <w:t xml:space="preserve">space x 2</w:t>
            </w:r>
          </w:p>
        </w:tc>
        <w:tc>
          <w:tcPr/>
          <w:p>
            <w:pPr>
              <w:pStyle w:val="Compact"/>
            </w:pPr>
            <w:r>
              <w:t xml:space="preserve">Manual line break</w:t>
            </w:r>
          </w:p>
        </w:tc>
        <w:tc>
          <w:tcPr/>
          <w:p>
            <w:pPr>
              <w:pStyle w:val="Compact"/>
            </w:pPr>
            <w:hyperlink w:anchor="manual-line-break">
              <w:r>
                <w:rPr>
                  <w:rStyle w:val="Hyperlink"/>
                </w:rPr>
                <w:t xml:space="preserve">Manual line break</w:t>
              </w:r>
            </w:hyperlink>
          </w:p>
        </w:tc>
      </w:tr>
      <w:tr>
        <w:tc>
          <w:tcPr/>
          <w:p>
            <w:pPr>
              <w:pStyle w:val="Compact"/>
            </w:pPr>
            <w:r>
              <w:t xml:space="preserve">tab</w:t>
            </w:r>
          </w:p>
        </w:tc>
        <w:tc>
          <w:tcPr/>
          <w:p>
            <w:pPr>
              <w:pStyle w:val="Compact"/>
            </w:pPr>
            <w:r>
              <w:t xml:space="preserve">indent</w:t>
            </w:r>
          </w:p>
        </w:tc>
        <w:tc>
          <w:tcPr/>
          <w:p>
            <w:pPr>
              <w:pStyle w:val="Compact"/>
            </w:pPr>
            <w:hyperlink w:anchor="indent">
              <w:r>
                <w:rPr>
                  <w:rStyle w:val="Hyperlink"/>
                </w:rPr>
                <w:t xml:space="preserve">Indent</w:t>
              </w:r>
            </w:hyperlink>
          </w:p>
        </w:tc>
      </w:tr>
      <w:tr>
        <w:tc>
          <w:tcPr/>
          <w:p>
            <w:pPr>
              <w:pStyle w:val="Compact"/>
            </w:pPr>
            <w:r>
              <w:rPr>
                <w:rStyle w:val="VerbatimChar"/>
              </w:rPr>
              <w:t xml:space="preserve">[text](url)</w:t>
            </w:r>
          </w:p>
        </w:tc>
        <w:tc>
          <w:tcPr/>
          <w:p>
            <w:pPr>
              <w:pStyle w:val="Compact"/>
            </w:pPr>
            <w:r>
              <w:t xml:space="preserve">Link</w:t>
            </w:r>
          </w:p>
        </w:tc>
        <w:tc>
          <w:tcPr/>
          <w:p>
            <w:pPr>
              <w:pStyle w:val="Compact"/>
            </w:pPr>
            <w:hyperlink w:anchor="links---or-">
              <w:r>
                <w:rPr>
                  <w:rStyle w:val="Hyperlink"/>
                </w:rPr>
                <w:t xml:space="preserve">Links</w:t>
              </w:r>
            </w:hyperlink>
          </w:p>
        </w:tc>
      </w:tr>
      <w:tr>
        <w:tc>
          <w:tcPr/>
          <w:p>
            <w:pPr>
              <w:pStyle w:val="Compact"/>
            </w:pPr>
            <w:r>
              <w:rPr>
                <w:rStyle w:val="VerbatimChar"/>
              </w:rPr>
              <w:t xml:space="preserve">! [text](url)</w:t>
            </w:r>
          </w:p>
        </w:tc>
        <w:tc>
          <w:tcPr/>
          <w:p>
            <w:pPr>
              <w:pStyle w:val="Compact"/>
            </w:pPr>
            <w:r>
              <w:t xml:space="preserve">Image</w:t>
            </w:r>
          </w:p>
        </w:tc>
        <w:tc>
          <w:tcPr/>
          <w:p>
            <w:pPr>
              <w:pStyle w:val="Compact"/>
            </w:pPr>
            <w:hyperlink w:anchor="images-">
              <w:r>
                <w:rPr>
                  <w:rStyle w:val="Hyperlink"/>
                </w:rPr>
                <w:t xml:space="preserve">Images</w:t>
              </w:r>
            </w:hyperlink>
          </w:p>
        </w:tc>
      </w:tr>
      <w:tr>
        <w:tc>
          <w:tcPr/>
          <w:p>
            <w:pPr>
              <w:pStyle w:val="Compact"/>
            </w:pPr>
            <w:r>
              <w:rPr>
                <w:rStyle w:val="VerbatimChar"/>
              </w:rPr>
              <w:t xml:space="preserve">&lt;center&gt;</w:t>
            </w:r>
          </w:p>
        </w:tc>
        <w:tc>
          <w:tcPr/>
          <w:p>
            <w:pPr>
              <w:pStyle w:val="Compact"/>
            </w:pPr>
            <w:r>
              <w:t xml:space="preserve">center</w:t>
            </w:r>
          </w:p>
        </w:tc>
        <w:tc>
          <w:tcPr/>
          <w:p>
            <w:pPr>
              <w:pStyle w:val="Compact"/>
            </w:pPr>
            <w:hyperlink w:anchor="text-alignment-center">
              <w:r>
                <w:rPr>
                  <w:rStyle w:val="Hyperlink"/>
                </w:rPr>
                <w:t xml:space="preserve">Text Alignment</w:t>
              </w:r>
            </w:hyperlink>
          </w:p>
        </w:tc>
      </w:tr>
      <w:tr>
        <w:tc>
          <w:tcPr/>
          <w:p>
            <w:pPr>
              <w:pStyle w:val="Compact"/>
            </w:pPr>
            <w:r>
              <w:t xml:space="preserve">~~</w:t>
            </w:r>
          </w:p>
        </w:tc>
        <w:tc>
          <w:tcPr/>
          <w:p>
            <w:pPr>
              <w:pStyle w:val="Compact"/>
            </w:pPr>
            <w:r>
              <w:t xml:space="preserve">Strikethrough</w:t>
            </w:r>
          </w:p>
        </w:tc>
        <w:tc>
          <w:tcPr/>
          <w:p>
            <w:pPr>
              <w:pStyle w:val="Compact"/>
            </w:pPr>
            <w:hyperlink w:anchor="strikethrough-">
              <w:r>
                <w:rPr>
                  <w:rStyle w:val="Hyperlink"/>
                </w:rPr>
                <w:t xml:space="preserve">Strikethrough</w:t>
              </w:r>
            </w:hyperlink>
          </w:p>
        </w:tc>
      </w:tr>
      <w:tr>
        <w:tc>
          <w:tcPr/>
          <w:p>
            <w:pPr>
              <w:pStyle w:val="Compact"/>
            </w:pPr>
            <w:r>
              <w:rPr>
                <w:rStyle w:val="VerbatimChar"/>
              </w:rPr>
              <w:t xml:space="preserve">- [x]</w:t>
            </w:r>
          </w:p>
        </w:tc>
        <w:tc>
          <w:tcPr/>
          <w:p>
            <w:pPr>
              <w:pStyle w:val="Compact"/>
            </w:pPr>
            <w:r>
              <w:t xml:space="preserve">Checkbox</w:t>
            </w:r>
          </w:p>
        </w:tc>
        <w:tc>
          <w:tcPr/>
          <w:p>
            <w:pPr>
              <w:pStyle w:val="Compact"/>
            </w:pPr>
            <w:hyperlink w:anchor="to-do-list-checkboxes---x">
              <w:r>
                <w:rPr>
                  <w:rStyle w:val="Hyperlink"/>
                </w:rPr>
                <w:t xml:space="preserve">To Do List Checkboxes</w:t>
              </w:r>
            </w:hyperlink>
          </w:p>
        </w:tc>
      </w:tr>
      <w:tr>
        <w:tc>
          <w:tcPr/>
          <w:p>
            <w:pPr>
              <w:pStyle w:val="Compact"/>
            </w:pPr>
            <w:r>
              <w:rPr>
                <w:rStyle w:val="VerbatimChar"/>
              </w:rPr>
              <w:t xml:space="preserve">&lt;mark&gt;</w:t>
            </w:r>
          </w:p>
        </w:tc>
        <w:tc>
          <w:tcPr/>
          <w:p>
            <w:pPr>
              <w:pStyle w:val="Compact"/>
            </w:pPr>
            <w:r>
              <w:t xml:space="preserve">Highlight</w:t>
            </w:r>
          </w:p>
        </w:tc>
        <w:tc>
          <w:tcPr/>
          <w:p>
            <w:pPr>
              <w:pStyle w:val="Compact"/>
            </w:pPr>
            <w:hyperlink w:anchor="highlighting-mark">
              <w:r>
                <w:rPr>
                  <w:rStyle w:val="Hyperlink"/>
                </w:rPr>
                <w:t xml:space="preserve">Highlighting</w:t>
              </w:r>
            </w:hyperlink>
          </w:p>
        </w:tc>
      </w:tr>
      <w:tr>
        <w:tc>
          <w:tcPr/>
          <w:p>
            <w:pPr>
              <w:pStyle w:val="Compact"/>
            </w:pPr>
            <w:r>
              <w:rPr>
                <w:rStyle w:val="VerbatimChar"/>
              </w:rPr>
              <w:t xml:space="preserve">[^1]</w:t>
            </w:r>
          </w:p>
        </w:tc>
        <w:tc>
          <w:tcPr/>
          <w:p>
            <w:pPr>
              <w:pStyle w:val="Compact"/>
            </w:pPr>
            <w:r>
              <w:t xml:space="preserve">Footnote</w:t>
            </w:r>
          </w:p>
        </w:tc>
        <w:tc>
          <w:tcPr/>
          <w:p>
            <w:pPr>
              <w:pStyle w:val="Compact"/>
            </w:pPr>
            <w:hyperlink w:anchor="footnotes-1">
              <w:r>
                <w:rPr>
                  <w:rStyle w:val="Hyperlink"/>
                </w:rPr>
                <w:t xml:space="preserve">Footnotes</w:t>
              </w:r>
            </w:hyperlink>
          </w:p>
        </w:tc>
      </w:tr>
      <w:tr>
        <w:tc>
          <w:tcPr/>
          <w:p>
            <w:pPr>
              <w:pStyle w:val="Compact"/>
            </w:pPr>
            <w:r>
              <w:rPr>
                <w:rStyle w:val="VerbatimChar"/>
              </w:rPr>
              <w:t xml:space="preserve">[]: #</w:t>
            </w:r>
          </w:p>
        </w:tc>
        <w:tc>
          <w:tcPr/>
          <w:p>
            <w:pPr>
              <w:pStyle w:val="Compact"/>
            </w:pPr>
            <w:r>
              <w:t xml:space="preserve">Hidden comment</w:t>
            </w:r>
          </w:p>
        </w:tc>
        <w:tc>
          <w:tcPr/>
          <w:p>
            <w:pPr>
              <w:pStyle w:val="Compact"/>
            </w:pPr>
            <w:hyperlink w:anchor="comments--">
              <w:r>
                <w:rPr>
                  <w:rStyle w:val="Hyperlink"/>
                </w:rPr>
                <w:t xml:space="preserve">Comments</w:t>
              </w:r>
              <w:r>
                <w:rPr>
                  <w:rStyle w:val="Hyperlink"/>
                </w:rPr>
                <w:t xml:space="preserve"> </w:t>
              </w:r>
              <w:r>
                <w:rPr>
                  <w:rStyle w:val="VerbatimChar"/>
                </w:rPr>
                <w:t xml:space="preserve">[]: #</w:t>
              </w:r>
            </w:hyperlink>
          </w:p>
        </w:tc>
      </w:tr>
    </w:tbl>
    <w:p>
      <w:pPr>
        <w:pStyle w:val="BodyText"/>
      </w:pPr>
      <w:r>
        <w:t xml:space="preserve">Markdownguide.org has a good cheat sheet too:</w:t>
      </w:r>
    </w:p>
    <w:p>
      <w:pPr>
        <w:pStyle w:val="BodyText"/>
      </w:pPr>
      <w:hyperlink r:id="rId94">
        <w:r>
          <w:rPr>
            <w:rStyle w:val="Hyperlink"/>
          </w:rPr>
          <w:t xml:space="preserve">https://www.markdownguide.org/cheat-sheet/</w:t>
        </w:r>
      </w:hyperlink>
    </w:p>
    <w:bookmarkEnd w:id="95"/>
    <w:bookmarkStart w:id="96" w:name="praise-for-the-author"/>
    <w:p>
      <w:pPr>
        <w:pStyle w:val="Heading2"/>
      </w:pPr>
      <w:r>
        <w:t xml:space="preserve">Praise for the Author</w:t>
      </w:r>
    </w:p>
    <w:p>
      <w:pPr>
        <w:pStyle w:val="FirstParagraph"/>
      </w:pPr>
      <w:r>
        <w:t xml:space="preserve">Insert your positive reviews here</w:t>
      </w:r>
    </w:p>
    <w:bookmarkEnd w:id="96"/>
    <w:bookmarkStart w:id="97" w:name="review-this-book-please"/>
    <w:p>
      <w:pPr>
        <w:pStyle w:val="Heading2"/>
      </w:pPr>
      <w:r>
        <w:t xml:space="preserve">Review This book please</w:t>
      </w:r>
    </w:p>
    <w:p>
      <w:pPr>
        <w:pStyle w:val="FirstParagraph"/>
      </w:pPr>
      <w:r>
        <w:t xml:space="preserve">Please review this book positively and widely if you liked it!</w:t>
      </w:r>
    </w:p>
    <w:p>
      <w:pPr>
        <w:pStyle w:val="BodyText"/>
      </w:pPr>
      <w:r>
        <w:t xml:space="preserve">That’s one of the best ways you can thank me for the hard work that went into putting this guide together.</w:t>
      </w:r>
    </w:p>
    <w:p>
      <w:pPr>
        <w:pStyle w:val="BodyText"/>
      </w:pPr>
      <w:r>
        <w:t xml:space="preserve">Thank you for reading this far!</w:t>
      </w:r>
    </w:p>
    <w:bookmarkEnd w:id="97"/>
    <w:bookmarkStart w:id="98" w:name="books-by-this-author"/>
    <w:p>
      <w:pPr>
        <w:pStyle w:val="Heading2"/>
      </w:pPr>
      <w:r>
        <w:t xml:space="preserve">Books by this Author</w:t>
      </w:r>
    </w:p>
    <w:p>
      <w:pPr>
        <w:pStyle w:val="FirstParagraph"/>
      </w:pPr>
      <w:r>
        <w:t xml:space="preserve">See the My1st.org website for current books in this series.</w:t>
      </w:r>
    </w:p>
    <w:bookmarkEnd w:id="98"/>
    <w:bookmarkStart w:id="99" w:name="books-in-this-series"/>
    <w:p>
      <w:pPr>
        <w:pStyle w:val="Heading2"/>
      </w:pPr>
      <w:r>
        <w:t xml:space="preserve">Books in this Series</w:t>
      </w:r>
    </w:p>
    <w:p>
      <w:pPr>
        <w:pStyle w:val="FirstParagraph"/>
      </w:pPr>
      <w:r>
        <w:t xml:space="preserve">See the My1st.org website for current books in this series.</w:t>
      </w:r>
    </w:p>
    <w:bookmarkEnd w:id="99"/>
    <w:bookmarkStart w:id="100" w:name="acknowledgement"/>
    <w:p>
      <w:pPr>
        <w:pStyle w:val="Heading2"/>
      </w:pPr>
      <w:r>
        <w:t xml:space="preserve">Acknowledgement</w:t>
      </w:r>
    </w:p>
    <w:p>
      <w:pPr>
        <w:pStyle w:val="FirstParagraph"/>
      </w:pPr>
      <w:r>
        <w:t xml:space="preserve">Without the work of open source creators around the world this work would not have been possible! Thank you.</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
    <w:p>
      <w:pPr>
        <w:pStyle w:val="FootnoteText"/>
      </w:pPr>
      <w:r>
        <w:rPr>
          <w:rStyle w:val="FootnoteReference"/>
        </w:rPr>
        <w:footnoteRef/>
      </w:r>
      <w:r>
        <w:t xml:space="preserve"> </w:t>
      </w:r>
      <w:r>
        <w:t xml:space="preserve">This is the footnote.</w:t>
      </w:r>
    </w:p>
  </w:footnote>
  <w:footnote w:id="68">
    <w:p>
      <w:pPr>
        <w:pStyle w:val="FootnoteText"/>
      </w:pPr>
      <w:r>
        <w:rPr>
          <w:rStyle w:val="FootnoteReference"/>
        </w:rPr>
        <w:footnoteRef/>
      </w:r>
      <w:r>
        <w:t xml:space="preserve"> </w:t>
      </w:r>
      <w:r>
        <w:t xml:space="preserve">This is the second footnote.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3"/>
  </w:num>
  <w:num w:numId="1027">
    <w:abstractNumId w:val="992"/>
  </w:num>
  <w:num w:numId="1028">
    <w:abstractNumId w:val="992"/>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83" Target="media/rId83.jpg" /><Relationship Type="http://schemas.openxmlformats.org/officeDocument/2006/relationships/hyperlink" Id="rId55" Target="URL" TargetMode="External" /><Relationship Type="http://schemas.openxmlformats.org/officeDocument/2006/relationships/hyperlink" Id="rId12" Target="https://amhazing.com" TargetMode="External" /><Relationship Type="http://schemas.openxmlformats.org/officeDocument/2006/relationships/hyperlink" Id="rId70" Target="https://code.visualstudio.com/docs/getstarted/userinterface#_command-palette" TargetMode="External" /><Relationship Type="http://schemas.openxmlformats.org/officeDocument/2006/relationships/hyperlink" Id="rId54" Target="https://daringfireball.net/projects/markdown/" TargetMode="External" /><Relationship Type="http://schemas.openxmlformats.org/officeDocument/2006/relationships/hyperlink" Id="rId92" Target="https://daringfireball.net/projects/markdown/syntax" TargetMode="External" /><Relationship Type="http://schemas.openxmlformats.org/officeDocument/2006/relationships/hyperlink" Id="rId31" Target="https://docs.godotengine.org/en/stable/" TargetMode="External" /><Relationship Type="http://schemas.openxmlformats.org/officeDocument/2006/relationships/hyperlink" Id="rId30" Target="https://en.wikipedia.org/wiki/Complete_Idiot%27s_Guides" TargetMode="External" /><Relationship Type="http://schemas.openxmlformats.org/officeDocument/2006/relationships/hyperlink" Id="rId53" Target="https://github.com" TargetMode="External" /><Relationship Type="http://schemas.openxmlformats.org/officeDocument/2006/relationships/hyperlink" Id="rId16" Target="https://harrylongworth.com" TargetMode="External" /><Relationship Type="http://schemas.openxmlformats.org/officeDocument/2006/relationships/hyperlink" Id="rId89" Target="https://shd101wyy.github.io/markdown-preview-enhanced" TargetMode="External" /><Relationship Type="http://schemas.openxmlformats.org/officeDocument/2006/relationships/hyperlink" Id="rId29" Target="https://www.dummies.com/" TargetMode="External" /><Relationship Type="http://schemas.openxmlformats.org/officeDocument/2006/relationships/hyperlink" Id="rId82" Target="https://www.linkedin.com/in/harry-longworth-amhazing/" TargetMode="External" /><Relationship Type="http://schemas.openxmlformats.org/officeDocument/2006/relationships/hyperlink" Id="rId94" Target="https://www.markdownguide.org/cheat-sheet/" TargetMode="External" /><Relationship Type="http://schemas.openxmlformats.org/officeDocument/2006/relationships/hyperlink" Id="rId72" Target="https://www.markdownguide.org/extended-syntax/#heading-ids" TargetMode="External" /><Relationship Type="http://schemas.openxmlformats.org/officeDocument/2006/relationships/hyperlink" Id="rId87" Target="https://www.markdownguide.org/getting-started/" TargetMode="External" /></Relationships>
</file>

<file path=word/_rels/footnotes.xml.rels><?xml version="1.0" encoding="UTF-8"?><Relationships xmlns="http://schemas.openxmlformats.org/package/2006/relationships"><Relationship Type="http://schemas.openxmlformats.org/officeDocument/2006/relationships/hyperlink" Id="rId55" Target="URL" TargetMode="External" /><Relationship Type="http://schemas.openxmlformats.org/officeDocument/2006/relationships/hyperlink" Id="rId12" Target="https://amhazing.com" TargetMode="External" /><Relationship Type="http://schemas.openxmlformats.org/officeDocument/2006/relationships/hyperlink" Id="rId70" Target="https://code.visualstudio.com/docs/getstarted/userinterface#_command-palette" TargetMode="External" /><Relationship Type="http://schemas.openxmlformats.org/officeDocument/2006/relationships/hyperlink" Id="rId54" Target="https://daringfireball.net/projects/markdown/" TargetMode="External" /><Relationship Type="http://schemas.openxmlformats.org/officeDocument/2006/relationships/hyperlink" Id="rId92" Target="https://daringfireball.net/projects/markdown/syntax" TargetMode="External" /><Relationship Type="http://schemas.openxmlformats.org/officeDocument/2006/relationships/hyperlink" Id="rId31" Target="https://docs.godotengine.org/en/stable/" TargetMode="External" /><Relationship Type="http://schemas.openxmlformats.org/officeDocument/2006/relationships/hyperlink" Id="rId30" Target="https://en.wikipedia.org/wiki/Complete_Idiot%27s_Guides" TargetMode="External" /><Relationship Type="http://schemas.openxmlformats.org/officeDocument/2006/relationships/hyperlink" Id="rId53" Target="https://github.com" TargetMode="External" /><Relationship Type="http://schemas.openxmlformats.org/officeDocument/2006/relationships/hyperlink" Id="rId16" Target="https://harrylongworth.com" TargetMode="External" /><Relationship Type="http://schemas.openxmlformats.org/officeDocument/2006/relationships/hyperlink" Id="rId89" Target="https://shd101wyy.github.io/markdown-preview-enhanced" TargetMode="External" /><Relationship Type="http://schemas.openxmlformats.org/officeDocument/2006/relationships/hyperlink" Id="rId29" Target="https://www.dummies.com/" TargetMode="External" /><Relationship Type="http://schemas.openxmlformats.org/officeDocument/2006/relationships/hyperlink" Id="rId82" Target="https://www.linkedin.com/in/harry-longworth-amhazing/" TargetMode="External" /><Relationship Type="http://schemas.openxmlformats.org/officeDocument/2006/relationships/hyperlink" Id="rId94" Target="https://www.markdownguide.org/cheat-sheet/" TargetMode="External" /><Relationship Type="http://schemas.openxmlformats.org/officeDocument/2006/relationships/hyperlink" Id="rId72" Target="https://www.markdownguide.org/extended-syntax/#heading-ids" TargetMode="External" /><Relationship Type="http://schemas.openxmlformats.org/officeDocument/2006/relationships/hyperlink" Id="rId87" Target="https://www.markdownguide.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My1st eTextbook Boilerplate</dc:title>
  <dc:creator>Harry Longworth</dc:creator>
  <cp:keywords/>
  <dcterms:created xsi:type="dcterms:W3CDTF">2025-11-12T06:04:15Z</dcterms:created>
  <dcterms:modified xsi:type="dcterms:W3CDTF">2025-11-12T06:04:15Z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2025-11-12</vt:lpwstr>
  </property>
  <property fmtid="{D5CDD505-2E9C-101B-9397-08002B2CF9AE}" pid="3" name="layout">
    <vt:lpwstr>eBook</vt:lpwstr>
  </property>
  <property fmtid="{D5CDD505-2E9C-101B-9397-08002B2CF9AE}" pid="4" name="tags">
    <vt:lpwstr/>
  </property>
</Properties>
</file>