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F170A" w14:textId="006A0D1A" w:rsidR="00F81FD1" w:rsidRDefault="00F81FD1" w:rsidP="00F81FD1">
      <w:pPr>
        <w:pStyle w:val="Title"/>
        <w:rPr>
          <w:sz w:val="36"/>
          <w:szCs w:val="36"/>
        </w:rPr>
      </w:pPr>
      <w:r w:rsidRPr="00F81FD1">
        <w:rPr>
          <w:sz w:val="36"/>
          <w:szCs w:val="36"/>
        </w:rPr>
        <w:t>Group 3: Cryptocurrency for Energy Conscious Investors</w:t>
      </w:r>
    </w:p>
    <w:p w14:paraId="606AFE4E" w14:textId="3C6903E3" w:rsidR="00F81FD1" w:rsidRPr="00F81FD1" w:rsidRDefault="00F81FD1" w:rsidP="00F81FD1">
      <w:pPr>
        <w:rPr>
          <w:sz w:val="24"/>
          <w:szCs w:val="24"/>
        </w:rPr>
      </w:pPr>
      <w:r w:rsidRPr="00F81FD1">
        <w:rPr>
          <w:sz w:val="24"/>
          <w:szCs w:val="24"/>
        </w:rPr>
        <w:t>Julia Harrison, Johnny Schiliro, Harry Oestreicher</w:t>
      </w:r>
    </w:p>
    <w:p w14:paraId="1CCD96BC" w14:textId="77777777" w:rsidR="00F81FD1" w:rsidRPr="00F81FD1" w:rsidRDefault="00F81FD1" w:rsidP="00F81FD1"/>
    <w:p w14:paraId="5E9C2507" w14:textId="687E6D6B" w:rsidR="00F81FD1" w:rsidRPr="00CF01FE" w:rsidRDefault="00F81FD1" w:rsidP="00CF01FE">
      <w:pPr>
        <w:jc w:val="center"/>
        <w:rPr>
          <w:sz w:val="36"/>
          <w:szCs w:val="36"/>
          <w:u w:val="single"/>
        </w:rPr>
      </w:pPr>
      <w:r w:rsidRPr="00F81FD1">
        <w:rPr>
          <w:sz w:val="36"/>
          <w:szCs w:val="36"/>
          <w:u w:val="single"/>
        </w:rPr>
        <w:t>EXECUTIVE SUMMARY</w:t>
      </w:r>
    </w:p>
    <w:p w14:paraId="2D0DA659" w14:textId="1F7F44DC" w:rsidR="007F6F5B" w:rsidRDefault="00D55534" w:rsidP="005A404B">
      <w:pPr>
        <w:ind w:firstLine="720"/>
        <w:rPr>
          <w:sz w:val="24"/>
          <w:szCs w:val="24"/>
        </w:rPr>
      </w:pPr>
      <w:r>
        <w:rPr>
          <w:sz w:val="24"/>
          <w:szCs w:val="24"/>
        </w:rPr>
        <w:t>I</w:t>
      </w:r>
      <w:r w:rsidR="00F81FD1">
        <w:rPr>
          <w:sz w:val="24"/>
          <w:szCs w:val="24"/>
        </w:rPr>
        <w:t>n the cryptocurrency market, there are two known leaders</w:t>
      </w:r>
      <w:r w:rsidR="001D104F">
        <w:rPr>
          <w:sz w:val="24"/>
          <w:szCs w:val="24"/>
        </w:rPr>
        <w:t xml:space="preserve"> who are dominating</w:t>
      </w:r>
      <w:r w:rsidR="00F81FD1">
        <w:rPr>
          <w:sz w:val="24"/>
          <w:szCs w:val="24"/>
        </w:rPr>
        <w:t>– Bitcoin and Ethereum</w:t>
      </w:r>
      <w:r w:rsidR="00EE724E">
        <w:rPr>
          <w:sz w:val="24"/>
          <w:szCs w:val="24"/>
        </w:rPr>
        <w:t xml:space="preserve">. </w:t>
      </w:r>
      <w:r w:rsidR="005A5CFB">
        <w:rPr>
          <w:sz w:val="24"/>
          <w:szCs w:val="24"/>
        </w:rPr>
        <w:t xml:space="preserve">According to TradingView, </w:t>
      </w:r>
      <w:r w:rsidR="007F6F5B">
        <w:rPr>
          <w:sz w:val="24"/>
          <w:szCs w:val="24"/>
        </w:rPr>
        <w:t xml:space="preserve">as of today </w:t>
      </w:r>
      <w:r w:rsidR="005A5CFB">
        <w:rPr>
          <w:sz w:val="24"/>
          <w:szCs w:val="24"/>
        </w:rPr>
        <w:t>Bitcoin has about 45% of the cryptocurrency market</w:t>
      </w:r>
      <w:r w:rsidR="00625929">
        <w:rPr>
          <w:sz w:val="24"/>
          <w:szCs w:val="24"/>
        </w:rPr>
        <w:t xml:space="preserve"> with a market value of</w:t>
      </w:r>
      <w:r w:rsidR="00B25EDD">
        <w:rPr>
          <w:sz w:val="24"/>
          <w:szCs w:val="24"/>
        </w:rPr>
        <w:t xml:space="preserve"> </w:t>
      </w:r>
      <w:r w:rsidR="00B25EDD" w:rsidRPr="00B25EDD">
        <w:rPr>
          <w:sz w:val="24"/>
          <w:szCs w:val="24"/>
        </w:rPr>
        <w:t>570.252 </w:t>
      </w:r>
      <w:r w:rsidR="00324F68" w:rsidRPr="00B25EDD">
        <w:rPr>
          <w:sz w:val="24"/>
          <w:szCs w:val="24"/>
        </w:rPr>
        <w:t>billion</w:t>
      </w:r>
      <w:r w:rsidR="00B25EDD">
        <w:rPr>
          <w:sz w:val="24"/>
          <w:szCs w:val="24"/>
        </w:rPr>
        <w:t xml:space="preserve"> USD</w:t>
      </w:r>
      <w:r w:rsidR="005A5CFB">
        <w:rPr>
          <w:rStyle w:val="FootnoteReference"/>
          <w:sz w:val="24"/>
          <w:szCs w:val="24"/>
        </w:rPr>
        <w:footnoteReference w:id="1"/>
      </w:r>
      <w:r w:rsidR="005A5CFB">
        <w:rPr>
          <w:sz w:val="24"/>
          <w:szCs w:val="24"/>
        </w:rPr>
        <w:t>, while Ethereum</w:t>
      </w:r>
      <w:r w:rsidR="004344EF">
        <w:rPr>
          <w:sz w:val="24"/>
          <w:szCs w:val="24"/>
        </w:rPr>
        <w:t xml:space="preserve"> coins are worth approximately </w:t>
      </w:r>
      <w:r w:rsidR="004344EF" w:rsidRPr="004344EF">
        <w:rPr>
          <w:sz w:val="24"/>
          <w:szCs w:val="24"/>
        </w:rPr>
        <w:t>243.536</w:t>
      </w:r>
      <w:r w:rsidR="004344EF">
        <w:rPr>
          <w:sz w:val="24"/>
          <w:szCs w:val="24"/>
        </w:rPr>
        <w:t xml:space="preserve"> </w:t>
      </w:r>
      <w:r w:rsidR="00324F68">
        <w:rPr>
          <w:sz w:val="24"/>
          <w:szCs w:val="24"/>
        </w:rPr>
        <w:t>billion</w:t>
      </w:r>
      <w:r w:rsidR="004344EF">
        <w:rPr>
          <w:sz w:val="24"/>
          <w:szCs w:val="24"/>
        </w:rPr>
        <w:t xml:space="preserve"> USD</w:t>
      </w:r>
      <w:r w:rsidR="007F6F5B">
        <w:rPr>
          <w:sz w:val="24"/>
          <w:szCs w:val="24"/>
        </w:rPr>
        <w:t xml:space="preserve"> or 19.7%</w:t>
      </w:r>
      <w:r w:rsidR="004344EF">
        <w:rPr>
          <w:rStyle w:val="FootnoteReference"/>
          <w:sz w:val="24"/>
          <w:szCs w:val="24"/>
        </w:rPr>
        <w:footnoteReference w:id="2"/>
      </w:r>
      <w:r w:rsidR="004344EF">
        <w:rPr>
          <w:sz w:val="24"/>
          <w:szCs w:val="24"/>
        </w:rPr>
        <w:t>.</w:t>
      </w:r>
      <w:r w:rsidR="00B25EDD">
        <w:rPr>
          <w:sz w:val="24"/>
          <w:szCs w:val="24"/>
        </w:rPr>
        <w:t xml:space="preserve"> </w:t>
      </w:r>
      <w:r w:rsidR="007F6F5B">
        <w:rPr>
          <w:sz w:val="24"/>
          <w:szCs w:val="24"/>
        </w:rPr>
        <w:t>Together, these coins make up over 64% of the total cryptocurrency market.</w:t>
      </w:r>
      <w:r w:rsidR="005222B3">
        <w:rPr>
          <w:sz w:val="24"/>
          <w:szCs w:val="24"/>
        </w:rPr>
        <w:t xml:space="preserve"> Both consume as </w:t>
      </w:r>
      <w:proofErr w:type="gramStart"/>
      <w:r w:rsidR="005222B3">
        <w:rPr>
          <w:sz w:val="24"/>
          <w:szCs w:val="24"/>
        </w:rPr>
        <w:t>much</w:t>
      </w:r>
      <w:proofErr w:type="gramEnd"/>
      <w:r w:rsidR="005222B3">
        <w:rPr>
          <w:sz w:val="24"/>
          <w:szCs w:val="24"/>
        </w:rPr>
        <w:t xml:space="preserve"> energy as an entire mid-size country</w:t>
      </w:r>
      <w:r w:rsidR="005222B3">
        <w:rPr>
          <w:rStyle w:val="FootnoteReference"/>
          <w:sz w:val="24"/>
          <w:szCs w:val="24"/>
        </w:rPr>
        <w:footnoteReference w:id="3"/>
      </w:r>
      <w:r w:rsidR="0086342B">
        <w:rPr>
          <w:sz w:val="24"/>
          <w:szCs w:val="24"/>
        </w:rPr>
        <w:t xml:space="preserve">. These facts led us to hypothesis that </w:t>
      </w:r>
      <w:r w:rsidR="007F6F5B">
        <w:rPr>
          <w:sz w:val="24"/>
          <w:szCs w:val="24"/>
        </w:rPr>
        <w:t>there</w:t>
      </w:r>
      <w:r w:rsidR="00324F68">
        <w:rPr>
          <w:sz w:val="24"/>
          <w:szCs w:val="24"/>
        </w:rPr>
        <w:t xml:space="preserve"> are</w:t>
      </w:r>
      <w:r w:rsidR="007F6F5B">
        <w:rPr>
          <w:sz w:val="24"/>
          <w:szCs w:val="24"/>
        </w:rPr>
        <w:t xml:space="preserve"> other eco-friendlier cryptocurrencies or “EcoCryptos” that energy conscious investors should consider adopting into their portfolios? </w:t>
      </w:r>
    </w:p>
    <w:p w14:paraId="1BB11608" w14:textId="02DB1B60" w:rsidR="000B1067" w:rsidRPr="000B1067" w:rsidRDefault="001D104F" w:rsidP="005A404B">
      <w:pPr>
        <w:ind w:firstLine="720"/>
        <w:rPr>
          <w:sz w:val="24"/>
          <w:szCs w:val="24"/>
        </w:rPr>
      </w:pPr>
      <w:r>
        <w:rPr>
          <w:sz w:val="24"/>
          <w:szCs w:val="24"/>
        </w:rPr>
        <w:t xml:space="preserve">We believe that there is an emerging group of eco-conscious investors out there, </w:t>
      </w:r>
      <w:r w:rsidR="00763977">
        <w:rPr>
          <w:sz w:val="24"/>
          <w:szCs w:val="24"/>
        </w:rPr>
        <w:t>who</w:t>
      </w:r>
      <w:r>
        <w:rPr>
          <w:sz w:val="24"/>
          <w:szCs w:val="24"/>
        </w:rPr>
        <w:t xml:space="preserve"> value both profit and the environment</w:t>
      </w:r>
      <w:r w:rsidR="000B1067">
        <w:rPr>
          <w:sz w:val="24"/>
          <w:szCs w:val="24"/>
        </w:rPr>
        <w:t xml:space="preserve">, </w:t>
      </w:r>
      <w:r w:rsidR="00763977">
        <w:rPr>
          <w:sz w:val="24"/>
          <w:szCs w:val="24"/>
        </w:rPr>
        <w:t xml:space="preserve">and would </w:t>
      </w:r>
      <w:r w:rsidR="00324F68">
        <w:rPr>
          <w:sz w:val="24"/>
          <w:szCs w:val="24"/>
        </w:rPr>
        <w:t>utilize</w:t>
      </w:r>
      <w:r w:rsidR="000B1067">
        <w:rPr>
          <w:sz w:val="24"/>
          <w:szCs w:val="24"/>
        </w:rPr>
        <w:t xml:space="preserve"> tools to determine eco-friendliness of cryptocurrencies in the present market for investment picks</w:t>
      </w:r>
      <w:r>
        <w:rPr>
          <w:sz w:val="24"/>
          <w:szCs w:val="24"/>
        </w:rPr>
        <w:t>.</w:t>
      </w:r>
    </w:p>
    <w:p w14:paraId="14B09216" w14:textId="46AE2D83" w:rsidR="00F81FD1" w:rsidRDefault="00F81FD1" w:rsidP="000B1067">
      <w:pPr>
        <w:jc w:val="center"/>
        <w:rPr>
          <w:sz w:val="36"/>
          <w:szCs w:val="36"/>
          <w:u w:val="single"/>
        </w:rPr>
      </w:pPr>
      <w:r w:rsidRPr="000B1067">
        <w:rPr>
          <w:sz w:val="36"/>
          <w:szCs w:val="36"/>
          <w:u w:val="single"/>
        </w:rPr>
        <w:t>PROPOSAL</w:t>
      </w:r>
    </w:p>
    <w:p w14:paraId="044E9ED5" w14:textId="47BFB7FD" w:rsidR="00CF01FE" w:rsidRPr="00CF01FE" w:rsidRDefault="00CF01FE" w:rsidP="005A404B">
      <w:pPr>
        <w:ind w:firstLine="720"/>
        <w:rPr>
          <w:rFonts w:cstheme="minorHAnsi"/>
          <w:sz w:val="24"/>
          <w:szCs w:val="24"/>
        </w:rPr>
      </w:pPr>
      <w:r w:rsidRPr="00CF01FE">
        <w:rPr>
          <w:rFonts w:cstheme="minorHAnsi"/>
          <w:sz w:val="24"/>
          <w:szCs w:val="24"/>
        </w:rPr>
        <w:t>The goal of our project is to investigate and compare eco-friendly blockchain technologies to traditional/non-eco-friendly blockchain technologies.</w:t>
      </w:r>
      <w:r>
        <w:rPr>
          <w:rFonts w:cstheme="minorHAnsi"/>
          <w:sz w:val="24"/>
          <w:szCs w:val="24"/>
        </w:rPr>
        <w:t xml:space="preserve"> </w:t>
      </w:r>
      <w:r w:rsidRPr="00CF01FE">
        <w:rPr>
          <w:rFonts w:cstheme="minorHAnsi"/>
          <w:sz w:val="24"/>
          <w:szCs w:val="24"/>
        </w:rPr>
        <w:t>To distinguish eco-friendly blockchain/crypto protocols from non-eco-friendly ones, we will need to define them.</w:t>
      </w:r>
      <w:r>
        <w:rPr>
          <w:rFonts w:cstheme="minorHAnsi"/>
          <w:sz w:val="24"/>
          <w:szCs w:val="24"/>
        </w:rPr>
        <w:t xml:space="preserve"> </w:t>
      </w:r>
      <w:r w:rsidRPr="00CF01FE">
        <w:rPr>
          <w:rFonts w:cstheme="minorHAnsi"/>
          <w:sz w:val="24"/>
          <w:szCs w:val="24"/>
        </w:rPr>
        <w:t>The first thing that comes to mind is the topic of blockchain energy consumption and evaluating their energy efficiency, which is the use of less energy to perform the same task or produce the same result.</w:t>
      </w:r>
    </w:p>
    <w:p w14:paraId="1848AD9C" w14:textId="614E39D5" w:rsidR="005A404B" w:rsidRDefault="00CF01FE" w:rsidP="005A404B">
      <w:pPr>
        <w:ind w:firstLine="720"/>
        <w:rPr>
          <w:rFonts w:cstheme="minorHAnsi"/>
          <w:sz w:val="24"/>
          <w:szCs w:val="24"/>
        </w:rPr>
      </w:pPr>
      <w:r w:rsidRPr="00CF01FE">
        <w:rPr>
          <w:rFonts w:cstheme="minorHAnsi"/>
          <w:sz w:val="24"/>
          <w:szCs w:val="24"/>
        </w:rPr>
        <w:t>As the topic of energy consumption with blockchain technologies has recently gained media attention, particularly in relation to Bitcoin's energy consumption, energy efficient and sustainable technology has sparked discussion and debate about blockchain's ability to be a sustainable ecosystem.</w:t>
      </w:r>
      <w:r w:rsidR="005A404B">
        <w:rPr>
          <w:rFonts w:cstheme="minorHAnsi"/>
          <w:sz w:val="24"/>
          <w:szCs w:val="24"/>
        </w:rPr>
        <w:t xml:space="preserve"> </w:t>
      </w:r>
      <w:r w:rsidR="0086342B" w:rsidRPr="0086342B">
        <w:rPr>
          <w:rFonts w:cstheme="minorHAnsi"/>
          <w:sz w:val="24"/>
          <w:szCs w:val="24"/>
        </w:rPr>
        <w:t>We are looking holistically at all types of blockchains: Proof-of-Work, Proof-of-Stake, hybrids</w:t>
      </w:r>
      <w:r>
        <w:rPr>
          <w:rFonts w:cstheme="minorHAnsi"/>
          <w:sz w:val="24"/>
          <w:szCs w:val="24"/>
        </w:rPr>
        <w:t>.</w:t>
      </w:r>
    </w:p>
    <w:p w14:paraId="110D8B01" w14:textId="71DA8C1C" w:rsidR="005A404B" w:rsidRDefault="005A404B" w:rsidP="005A404B">
      <w:pPr>
        <w:ind w:firstLine="720"/>
        <w:rPr>
          <w:rFonts w:cstheme="minorHAnsi"/>
          <w:sz w:val="24"/>
          <w:szCs w:val="24"/>
        </w:rPr>
      </w:pPr>
      <w:r w:rsidRPr="005A404B">
        <w:rPr>
          <w:rFonts w:cstheme="minorHAnsi"/>
          <w:sz w:val="24"/>
          <w:szCs w:val="24"/>
        </w:rPr>
        <w:t xml:space="preserve">Given that the technologies underlying cryptocurrency are powered by electricity, industries are starting to decarbonize their operations </w:t>
      </w:r>
      <w:proofErr w:type="gramStart"/>
      <w:r w:rsidRPr="005A404B">
        <w:rPr>
          <w:rFonts w:cstheme="minorHAnsi"/>
          <w:sz w:val="24"/>
          <w:szCs w:val="24"/>
        </w:rPr>
        <w:t>in order to</w:t>
      </w:r>
      <w:proofErr w:type="gramEnd"/>
      <w:r w:rsidRPr="005A404B">
        <w:rPr>
          <w:rFonts w:cstheme="minorHAnsi"/>
          <w:sz w:val="24"/>
          <w:szCs w:val="24"/>
        </w:rPr>
        <w:t xml:space="preserve"> facilitate widespread, sustainable industry growth. Future research in decarbonization initiatives and the Crypto Climate Accord </w:t>
      </w:r>
      <w:proofErr w:type="gramStart"/>
      <w:r w:rsidRPr="005A404B">
        <w:rPr>
          <w:rFonts w:cstheme="minorHAnsi"/>
          <w:sz w:val="24"/>
          <w:szCs w:val="24"/>
        </w:rPr>
        <w:t>were launched</w:t>
      </w:r>
      <w:proofErr w:type="gramEnd"/>
      <w:r w:rsidRPr="005A404B">
        <w:rPr>
          <w:rFonts w:cstheme="minorHAnsi"/>
          <w:sz w:val="24"/>
          <w:szCs w:val="24"/>
        </w:rPr>
        <w:t xml:space="preserve"> as a private sector-led initiative for the entire crypto community focused on decarbonizing the cryptocurrency industry in record time.</w:t>
      </w:r>
    </w:p>
    <w:p w14:paraId="4EC074D8" w14:textId="05771979" w:rsidR="00F81FD1" w:rsidRPr="00AE57F2" w:rsidRDefault="00F81FD1" w:rsidP="00AE57F2">
      <w:pPr>
        <w:jc w:val="center"/>
        <w:rPr>
          <w:sz w:val="36"/>
          <w:szCs w:val="36"/>
          <w:u w:val="single"/>
        </w:rPr>
      </w:pPr>
      <w:r w:rsidRPr="00AE57F2">
        <w:rPr>
          <w:sz w:val="36"/>
          <w:szCs w:val="36"/>
          <w:u w:val="single"/>
        </w:rPr>
        <w:lastRenderedPageBreak/>
        <w:t>RECOMMENDATION</w:t>
      </w:r>
      <w:r w:rsidR="00EA4A54">
        <w:rPr>
          <w:sz w:val="36"/>
          <w:szCs w:val="36"/>
          <w:u w:val="single"/>
        </w:rPr>
        <w:t>S</w:t>
      </w:r>
    </w:p>
    <w:p w14:paraId="79A047DA" w14:textId="26488CDB" w:rsidR="00EA4A54" w:rsidRPr="0086342B" w:rsidRDefault="00F50530" w:rsidP="00F50530">
      <w:pPr>
        <w:ind w:firstLine="720"/>
        <w:rPr>
          <w:rFonts w:cstheme="minorHAnsi"/>
          <w:sz w:val="24"/>
          <w:szCs w:val="24"/>
        </w:rPr>
      </w:pPr>
      <w:r w:rsidRPr="00F50530">
        <w:rPr>
          <w:rFonts w:cstheme="minorHAnsi"/>
          <w:sz w:val="24"/>
          <w:szCs w:val="24"/>
        </w:rPr>
        <w:t xml:space="preserve">When deciding on the underlying technology for developing their necessary digital infrastructure, businesses, local, state, and national governments should consider the energy consumption and efficiency of blockchain. Scalability and performance in terms of energy efficiency are closely related. In the future, there should be a focus on maximizing the use of renewable energy to meet the energy demand of blockchain-based solutions. The energy efficiency (energy consumption) of blockchain solutions is closely related to the underlying mechanism used to achieve network consensus. Other types of consensus mechanisms and verification protocols should </w:t>
      </w:r>
      <w:proofErr w:type="gramStart"/>
      <w:r w:rsidRPr="00F50530">
        <w:rPr>
          <w:rFonts w:cstheme="minorHAnsi"/>
          <w:sz w:val="24"/>
          <w:szCs w:val="24"/>
        </w:rPr>
        <w:t>be developed</w:t>
      </w:r>
      <w:proofErr w:type="gramEnd"/>
      <w:r w:rsidRPr="00F50530">
        <w:rPr>
          <w:rFonts w:cstheme="minorHAnsi"/>
          <w:sz w:val="24"/>
          <w:szCs w:val="24"/>
        </w:rPr>
        <w:t xml:space="preserve"> to avoid excessive energy consumption as cryptocurrency becomes more popular and heavily invested in.</w:t>
      </w:r>
    </w:p>
    <w:p w14:paraId="3A12EA31" w14:textId="69D709CF" w:rsidR="00843309" w:rsidRPr="00AE57F2" w:rsidRDefault="00843309" w:rsidP="00F81FD1">
      <w:pPr>
        <w:rPr>
          <w:sz w:val="24"/>
          <w:szCs w:val="24"/>
        </w:rPr>
      </w:pPr>
    </w:p>
    <w:sectPr w:rsidR="00843309" w:rsidRPr="00AE57F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D2927" w14:textId="77777777" w:rsidR="00AC6852" w:rsidRDefault="00AC6852" w:rsidP="005A5CFB">
      <w:pPr>
        <w:spacing w:after="0" w:line="240" w:lineRule="auto"/>
      </w:pPr>
      <w:r>
        <w:separator/>
      </w:r>
    </w:p>
  </w:endnote>
  <w:endnote w:type="continuationSeparator" w:id="0">
    <w:p w14:paraId="31F38DA2" w14:textId="77777777" w:rsidR="00AC6852" w:rsidRDefault="00AC6852" w:rsidP="005A5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BD479" w14:textId="77777777" w:rsidR="00324F68" w:rsidRDefault="00324F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389E" w14:textId="77777777" w:rsidR="00324F68" w:rsidRDefault="00324F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7119" w14:textId="77777777" w:rsidR="00324F68" w:rsidRDefault="00324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84DF8" w14:textId="77777777" w:rsidR="00AC6852" w:rsidRDefault="00AC6852" w:rsidP="005A5CFB">
      <w:pPr>
        <w:spacing w:after="0" w:line="240" w:lineRule="auto"/>
      </w:pPr>
      <w:r>
        <w:separator/>
      </w:r>
    </w:p>
  </w:footnote>
  <w:footnote w:type="continuationSeparator" w:id="0">
    <w:p w14:paraId="08C3412E" w14:textId="77777777" w:rsidR="00AC6852" w:rsidRDefault="00AC6852" w:rsidP="005A5CFB">
      <w:pPr>
        <w:spacing w:after="0" w:line="240" w:lineRule="auto"/>
      </w:pPr>
      <w:r>
        <w:continuationSeparator/>
      </w:r>
    </w:p>
  </w:footnote>
  <w:footnote w:id="1">
    <w:p w14:paraId="77E57B71" w14:textId="48ED5C83" w:rsidR="005A5CFB" w:rsidRDefault="005A5CFB">
      <w:pPr>
        <w:pStyle w:val="FootnoteText"/>
      </w:pPr>
      <w:r>
        <w:rPr>
          <w:rStyle w:val="FootnoteReference"/>
        </w:rPr>
        <w:footnoteRef/>
      </w:r>
      <w:r>
        <w:t xml:space="preserve"> </w:t>
      </w:r>
      <w:hyperlink r:id="rId1" w:history="1">
        <w:r w:rsidR="004344EF" w:rsidRPr="00EA4915">
          <w:rPr>
            <w:rStyle w:val="Hyperlink"/>
          </w:rPr>
          <w:t>https://www.tradingview.com/symbols/CRYPTOCAP-BTC.D/</w:t>
        </w:r>
      </w:hyperlink>
      <w:r w:rsidR="004344EF">
        <w:t>, as of 5/22/22.</w:t>
      </w:r>
    </w:p>
  </w:footnote>
  <w:footnote w:id="2">
    <w:p w14:paraId="79F22D8B" w14:textId="7EF38146" w:rsidR="004344EF" w:rsidRDefault="004344EF">
      <w:pPr>
        <w:pStyle w:val="FootnoteText"/>
      </w:pPr>
      <w:r>
        <w:rPr>
          <w:rStyle w:val="FootnoteReference"/>
        </w:rPr>
        <w:footnoteRef/>
      </w:r>
      <w:r>
        <w:t xml:space="preserve"> </w:t>
      </w:r>
      <w:hyperlink r:id="rId2" w:history="1">
        <w:r w:rsidRPr="00EA4915">
          <w:rPr>
            <w:rStyle w:val="Hyperlink"/>
          </w:rPr>
          <w:t>https://www.tradingview.com/symbols/CRYPTOCAP-ETH/</w:t>
        </w:r>
      </w:hyperlink>
      <w:r>
        <w:t>, as of 5/22/22.</w:t>
      </w:r>
    </w:p>
  </w:footnote>
  <w:footnote w:id="3">
    <w:p w14:paraId="2F2478A9" w14:textId="704BC861" w:rsidR="005222B3" w:rsidRDefault="005222B3">
      <w:pPr>
        <w:pStyle w:val="FootnoteText"/>
      </w:pPr>
      <w:r>
        <w:rPr>
          <w:rStyle w:val="FootnoteReference"/>
        </w:rPr>
        <w:footnoteRef/>
      </w:r>
      <w:r>
        <w:t xml:space="preserve"> </w:t>
      </w:r>
      <w:hyperlink r:id="rId3" w:history="1">
        <w:r w:rsidRPr="00EA4915">
          <w:rPr>
            <w:rStyle w:val="Hyperlink"/>
          </w:rPr>
          <w:t>https://www.fool.com/investing/stock-market/market-sectors/financials/cryptocurrency-stocks/eco-friendly-cryptocurrency/</w:t>
        </w:r>
      </w:hyperlink>
      <w:r>
        <w:t xml:space="preserve"> retrieved 5/22/22 written on 5/12/22.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17F43" w14:textId="77777777" w:rsidR="00324F68" w:rsidRDefault="00324F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A19F5" w14:textId="3A56E9F6" w:rsidR="00324F68" w:rsidRDefault="00324F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F6F4" w14:textId="77777777" w:rsidR="00324F68" w:rsidRDefault="00324F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D1"/>
    <w:rsid w:val="000B1067"/>
    <w:rsid w:val="001D104F"/>
    <w:rsid w:val="00324F68"/>
    <w:rsid w:val="004344EF"/>
    <w:rsid w:val="005222B3"/>
    <w:rsid w:val="005A404B"/>
    <w:rsid w:val="005A5CFB"/>
    <w:rsid w:val="00625929"/>
    <w:rsid w:val="00763977"/>
    <w:rsid w:val="007F6F5B"/>
    <w:rsid w:val="00843309"/>
    <w:rsid w:val="0086342B"/>
    <w:rsid w:val="00AC6852"/>
    <w:rsid w:val="00AE57F2"/>
    <w:rsid w:val="00AF3232"/>
    <w:rsid w:val="00B25EDD"/>
    <w:rsid w:val="00C354E8"/>
    <w:rsid w:val="00CF01FE"/>
    <w:rsid w:val="00D55534"/>
    <w:rsid w:val="00EA0AC1"/>
    <w:rsid w:val="00EA4A54"/>
    <w:rsid w:val="00EE724E"/>
    <w:rsid w:val="00F50530"/>
    <w:rsid w:val="00F8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0304"/>
  <w15:chartTrackingRefBased/>
  <w15:docId w15:val="{624D66A9-72FA-415D-ACCA-D94C954A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F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FD1"/>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5A5C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CFB"/>
    <w:rPr>
      <w:sz w:val="20"/>
      <w:szCs w:val="20"/>
    </w:rPr>
  </w:style>
  <w:style w:type="character" w:styleId="FootnoteReference">
    <w:name w:val="footnote reference"/>
    <w:basedOn w:val="DefaultParagraphFont"/>
    <w:uiPriority w:val="99"/>
    <w:semiHidden/>
    <w:unhideWhenUsed/>
    <w:rsid w:val="005A5CFB"/>
    <w:rPr>
      <w:vertAlign w:val="superscript"/>
    </w:rPr>
  </w:style>
  <w:style w:type="character" w:styleId="Hyperlink">
    <w:name w:val="Hyperlink"/>
    <w:basedOn w:val="DefaultParagraphFont"/>
    <w:uiPriority w:val="99"/>
    <w:unhideWhenUsed/>
    <w:rsid w:val="004344EF"/>
    <w:rPr>
      <w:color w:val="0563C1" w:themeColor="hyperlink"/>
      <w:u w:val="single"/>
    </w:rPr>
  </w:style>
  <w:style w:type="character" w:styleId="UnresolvedMention">
    <w:name w:val="Unresolved Mention"/>
    <w:basedOn w:val="DefaultParagraphFont"/>
    <w:uiPriority w:val="99"/>
    <w:semiHidden/>
    <w:unhideWhenUsed/>
    <w:rsid w:val="004344EF"/>
    <w:rPr>
      <w:color w:val="605E5C"/>
      <w:shd w:val="clear" w:color="auto" w:fill="E1DFDD"/>
    </w:rPr>
  </w:style>
  <w:style w:type="character" w:styleId="FollowedHyperlink">
    <w:name w:val="FollowedHyperlink"/>
    <w:basedOn w:val="DefaultParagraphFont"/>
    <w:uiPriority w:val="99"/>
    <w:semiHidden/>
    <w:unhideWhenUsed/>
    <w:rsid w:val="007F6F5B"/>
    <w:rPr>
      <w:color w:val="954F72" w:themeColor="followedHyperlink"/>
      <w:u w:val="single"/>
    </w:rPr>
  </w:style>
  <w:style w:type="character" w:customStyle="1" w:styleId="blob-code-inner">
    <w:name w:val="blob-code-inner"/>
    <w:basedOn w:val="DefaultParagraphFont"/>
    <w:rsid w:val="0086342B"/>
  </w:style>
  <w:style w:type="paragraph" w:styleId="Header">
    <w:name w:val="header"/>
    <w:basedOn w:val="Normal"/>
    <w:link w:val="HeaderChar"/>
    <w:uiPriority w:val="99"/>
    <w:unhideWhenUsed/>
    <w:rsid w:val="00324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F68"/>
  </w:style>
  <w:style w:type="paragraph" w:styleId="Footer">
    <w:name w:val="footer"/>
    <w:basedOn w:val="Normal"/>
    <w:link w:val="FooterChar"/>
    <w:uiPriority w:val="99"/>
    <w:unhideWhenUsed/>
    <w:rsid w:val="00324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04306">
      <w:bodyDiv w:val="1"/>
      <w:marLeft w:val="0"/>
      <w:marRight w:val="0"/>
      <w:marTop w:val="0"/>
      <w:marBottom w:val="0"/>
      <w:divBdr>
        <w:top w:val="none" w:sz="0" w:space="0" w:color="auto"/>
        <w:left w:val="none" w:sz="0" w:space="0" w:color="auto"/>
        <w:bottom w:val="none" w:sz="0" w:space="0" w:color="auto"/>
        <w:right w:val="none" w:sz="0" w:space="0" w:color="auto"/>
      </w:divBdr>
    </w:div>
    <w:div w:id="780420579">
      <w:bodyDiv w:val="1"/>
      <w:marLeft w:val="0"/>
      <w:marRight w:val="0"/>
      <w:marTop w:val="0"/>
      <w:marBottom w:val="0"/>
      <w:divBdr>
        <w:top w:val="none" w:sz="0" w:space="0" w:color="auto"/>
        <w:left w:val="none" w:sz="0" w:space="0" w:color="auto"/>
        <w:bottom w:val="none" w:sz="0" w:space="0" w:color="auto"/>
        <w:right w:val="none" w:sz="0" w:space="0" w:color="auto"/>
      </w:divBdr>
      <w:divsChild>
        <w:div w:id="578902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fool.com/investing/stock-market/market-sectors/financials/cryptocurrency-stocks/eco-friendly-cryptocurrency/" TargetMode="External"/><Relationship Id="rId2" Type="http://schemas.openxmlformats.org/officeDocument/2006/relationships/hyperlink" Target="https://www.tradingview.com/symbols/CRYPTOCAP-ETH/" TargetMode="External"/><Relationship Id="rId1" Type="http://schemas.openxmlformats.org/officeDocument/2006/relationships/hyperlink" Target="https://www.tradingview.com/symbols/CRYPTOCAP-BT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017E9-9949-4A1B-92D6-C39FD18F5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Harrison</dc:creator>
  <cp:keywords/>
  <dc:description/>
  <cp:lastModifiedBy>Julia Harrison</cp:lastModifiedBy>
  <cp:revision>13</cp:revision>
  <dcterms:created xsi:type="dcterms:W3CDTF">2022-05-22T13:51:00Z</dcterms:created>
  <dcterms:modified xsi:type="dcterms:W3CDTF">2022-05-22T15:47:00Z</dcterms:modified>
</cp:coreProperties>
</file>