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30590" w14:textId="3C244F44" w:rsidR="00D5453D" w:rsidRDefault="00F25360" w:rsidP="00F25360">
      <w:pPr>
        <w:spacing w:after="0"/>
        <w:jc w:val="center"/>
        <w:rPr>
          <w:rFonts w:ascii="Calibri" w:hAnsi="Calibri" w:cs="Calibri"/>
          <w:b/>
          <w:bCs/>
          <w:color w:val="0E2841" w:themeColor="text2"/>
          <w:sz w:val="44"/>
          <w:szCs w:val="44"/>
        </w:rPr>
      </w:pPr>
      <w:r w:rsidRPr="00F25360">
        <w:rPr>
          <w:rFonts w:ascii="Calibri" w:hAnsi="Calibri" w:cs="Calibri"/>
          <w:b/>
          <w:bCs/>
          <w:color w:val="0E2841" w:themeColor="text2"/>
          <w:sz w:val="44"/>
          <w:szCs w:val="44"/>
        </w:rPr>
        <w:t>Harry Pham</w:t>
      </w:r>
    </w:p>
    <w:p w14:paraId="46128593" w14:textId="63DCC24D" w:rsidR="00F25360" w:rsidRDefault="00630931" w:rsidP="00F25360">
      <w:pPr>
        <w:spacing w:after="0"/>
        <w:jc w:val="center"/>
        <w:rPr>
          <w:rFonts w:ascii="Calibri" w:hAnsi="Calibri" w:cs="Calibri"/>
          <w:sz w:val="19"/>
          <w:szCs w:val="19"/>
        </w:rPr>
      </w:pPr>
      <w:r>
        <w:rPr>
          <w:rFonts w:ascii="Calibri" w:hAnsi="Calibri" w:cs="Calibri"/>
          <w:sz w:val="19"/>
          <w:szCs w:val="19"/>
        </w:rPr>
        <w:t>IT Specialist</w:t>
      </w:r>
      <w:r w:rsidR="00F25360" w:rsidRPr="00F25360">
        <w:rPr>
          <w:rFonts w:ascii="Calibri" w:hAnsi="Calibri" w:cs="Calibri"/>
          <w:sz w:val="19"/>
          <w:szCs w:val="19"/>
        </w:rPr>
        <w:t xml:space="preserve">  ·  Windows Server &amp; Azure  ·  SQL Server  ·  Exchange Online  ·  PowerShell</w:t>
      </w:r>
    </w:p>
    <w:p w14:paraId="67D14304" w14:textId="0D298518" w:rsidR="00F25360" w:rsidRDefault="00F25360" w:rsidP="00D211AE">
      <w:pPr>
        <w:pBdr>
          <w:bottom w:val="single" w:sz="4" w:space="1" w:color="auto"/>
        </w:pBdr>
        <w:jc w:val="center"/>
        <w:rPr>
          <w:rFonts w:ascii="Calibri" w:hAnsi="Calibri" w:cs="Calibri"/>
          <w:sz w:val="19"/>
          <w:szCs w:val="19"/>
        </w:rPr>
      </w:pPr>
      <w:r w:rsidRPr="00F25360">
        <w:rPr>
          <w:rFonts w:ascii="Calibri" w:hAnsi="Calibri" w:cs="Calibri"/>
          <w:sz w:val="19"/>
          <w:szCs w:val="19"/>
        </w:rPr>
        <w:t>Toronto, ON</w:t>
      </w:r>
      <w:r w:rsidR="00B34462">
        <w:rPr>
          <w:rFonts w:ascii="Calibri" w:hAnsi="Calibri" w:cs="Calibri"/>
          <w:sz w:val="19"/>
          <w:szCs w:val="19"/>
        </w:rPr>
        <w:t xml:space="preserve"> | </w:t>
      </w:r>
      <w:r w:rsidRPr="00F25360">
        <w:rPr>
          <w:rFonts w:ascii="Calibri" w:hAnsi="Calibri" w:cs="Calibri"/>
          <w:sz w:val="19"/>
          <w:szCs w:val="19"/>
        </w:rPr>
        <w:t>647-289-8605</w:t>
      </w:r>
      <w:r w:rsidR="00B34462">
        <w:rPr>
          <w:rFonts w:ascii="Calibri" w:hAnsi="Calibri" w:cs="Calibri"/>
          <w:sz w:val="19"/>
          <w:szCs w:val="19"/>
        </w:rPr>
        <w:t xml:space="preserve"> | </w:t>
      </w:r>
      <w:hyperlink r:id="rId5" w:history="1">
        <w:r w:rsidR="00E82F6E" w:rsidRPr="003D44ED">
          <w:rPr>
            <w:rStyle w:val="Hyperlink"/>
            <w:rFonts w:ascii="Calibri" w:hAnsi="Calibri" w:cs="Calibri"/>
            <w:sz w:val="19"/>
            <w:szCs w:val="19"/>
          </w:rPr>
          <w:t>harry.pham11@outlook.com</w:t>
        </w:r>
      </w:hyperlink>
      <w:r w:rsidR="00B34462">
        <w:rPr>
          <w:rFonts w:ascii="Calibri" w:hAnsi="Calibri" w:cs="Calibri"/>
          <w:sz w:val="19"/>
          <w:szCs w:val="19"/>
        </w:rPr>
        <w:t xml:space="preserve"> | </w:t>
      </w:r>
      <w:hyperlink r:id="rId6" w:history="1">
        <w:r w:rsidRPr="00F25360">
          <w:rPr>
            <w:rStyle w:val="Hyperlink"/>
            <w:rFonts w:ascii="Calibri" w:hAnsi="Calibri" w:cs="Calibri"/>
            <w:sz w:val="19"/>
            <w:szCs w:val="19"/>
          </w:rPr>
          <w:t>harryphamit.github.io</w:t>
        </w:r>
      </w:hyperlink>
      <w:r w:rsidR="00B34462">
        <w:rPr>
          <w:rFonts w:ascii="Calibri" w:hAnsi="Calibri" w:cs="Calibri"/>
          <w:sz w:val="19"/>
          <w:szCs w:val="19"/>
        </w:rPr>
        <w:t xml:space="preserve"> | </w:t>
      </w:r>
      <w:hyperlink r:id="rId7" w:history="1">
        <w:r w:rsidRPr="00F25360">
          <w:rPr>
            <w:rStyle w:val="Hyperlink"/>
            <w:rFonts w:ascii="Calibri" w:hAnsi="Calibri" w:cs="Calibri"/>
            <w:sz w:val="19"/>
            <w:szCs w:val="19"/>
          </w:rPr>
          <w:t>linkedin.com/in/</w:t>
        </w:r>
        <w:proofErr w:type="spellStart"/>
        <w:r w:rsidRPr="00F25360">
          <w:rPr>
            <w:rStyle w:val="Hyperlink"/>
            <w:rFonts w:ascii="Calibri" w:hAnsi="Calibri" w:cs="Calibri"/>
            <w:sz w:val="19"/>
            <w:szCs w:val="19"/>
          </w:rPr>
          <w:t>harryphamca</w:t>
        </w:r>
        <w:proofErr w:type="spellEnd"/>
      </w:hyperlink>
    </w:p>
    <w:p w14:paraId="170D0237" w14:textId="691AB5CB" w:rsidR="00F25360" w:rsidRDefault="00F25360" w:rsidP="00F25360">
      <w:pPr>
        <w:pBdr>
          <w:bottom w:val="single" w:sz="4" w:space="1" w:color="auto"/>
        </w:pBdr>
        <w:rPr>
          <w:rFonts w:ascii="Calibri" w:hAnsi="Calibri" w:cs="Calibri"/>
          <w:b/>
          <w:bCs/>
          <w:color w:val="0E2841" w:themeColor="text2"/>
          <w:sz w:val="20"/>
          <w:szCs w:val="20"/>
        </w:rPr>
      </w:pPr>
      <w:r w:rsidRPr="00F25360">
        <w:rPr>
          <w:rFonts w:ascii="Calibri" w:hAnsi="Calibri" w:cs="Calibri"/>
          <w:b/>
          <w:bCs/>
          <w:color w:val="0E2841" w:themeColor="text2"/>
          <w:sz w:val="20"/>
          <w:szCs w:val="20"/>
        </w:rPr>
        <w:t>PROFESSIONAL SUMMARY</w:t>
      </w:r>
    </w:p>
    <w:p w14:paraId="2BB079B8" w14:textId="3112C5CF" w:rsidR="00F25360" w:rsidRDefault="00F25360" w:rsidP="0031001B">
      <w:pPr>
        <w:spacing w:after="0"/>
        <w:rPr>
          <w:rFonts w:ascii="Calibri" w:hAnsi="Calibri" w:cs="Calibri"/>
          <w:sz w:val="20"/>
          <w:szCs w:val="20"/>
        </w:rPr>
      </w:pPr>
      <w:r w:rsidRPr="00F25360">
        <w:rPr>
          <w:rFonts w:ascii="Calibri" w:hAnsi="Calibri" w:cs="Calibri"/>
          <w:sz w:val="20"/>
          <w:szCs w:val="20"/>
        </w:rPr>
        <w:t>IT Specialist with hands-on experience across Microsoft Windows Server, Azure, Exchange Online, and hybrid Active Directory environments, supported by strong PowerShell automation and multi-client infrastructure operations. Experienced in designing, implementing, and maintaining server, identity, and network infrastructure while automating administrative workflows to maximize system reliability and operational efficiency. Holds AZ</w:t>
      </w:r>
      <w:r w:rsidR="008A235A">
        <w:rPr>
          <w:rFonts w:ascii="Calibri" w:hAnsi="Calibri" w:cs="Calibri"/>
          <w:sz w:val="20"/>
          <w:szCs w:val="20"/>
        </w:rPr>
        <w:t>-</w:t>
      </w:r>
      <w:r w:rsidRPr="00F25360">
        <w:rPr>
          <w:rFonts w:ascii="Calibri" w:hAnsi="Calibri" w:cs="Calibri"/>
          <w:sz w:val="20"/>
          <w:szCs w:val="20"/>
        </w:rPr>
        <w:t>104 (Azure Administrator Associate) and MD</w:t>
      </w:r>
      <w:r w:rsidR="008A235A">
        <w:rPr>
          <w:rFonts w:ascii="Calibri" w:hAnsi="Calibri" w:cs="Calibri"/>
          <w:sz w:val="20"/>
          <w:szCs w:val="20"/>
        </w:rPr>
        <w:t>-</w:t>
      </w:r>
      <w:r w:rsidRPr="00F25360">
        <w:rPr>
          <w:rFonts w:ascii="Calibri" w:hAnsi="Calibri" w:cs="Calibri"/>
          <w:sz w:val="20"/>
          <w:szCs w:val="20"/>
        </w:rPr>
        <w:t>102 (Microsoft 365 Endpoint Administrator).</w:t>
      </w:r>
    </w:p>
    <w:p w14:paraId="270CFBBD" w14:textId="168C3B7D" w:rsidR="0031001B" w:rsidRDefault="0031001B" w:rsidP="0031001B">
      <w:pPr>
        <w:pBdr>
          <w:bottom w:val="single" w:sz="4" w:space="1" w:color="auto"/>
        </w:pBdr>
        <w:spacing w:before="140" w:after="40"/>
        <w:rPr>
          <w:rFonts w:ascii="Calibri" w:hAnsi="Calibri" w:cs="Calibri"/>
          <w:b/>
          <w:bCs/>
          <w:color w:val="0E2841" w:themeColor="text2"/>
          <w:sz w:val="20"/>
          <w:szCs w:val="20"/>
        </w:rPr>
      </w:pPr>
      <w:r>
        <w:rPr>
          <w:rFonts w:ascii="Calibri" w:hAnsi="Calibri" w:cs="Calibri"/>
          <w:b/>
          <w:bCs/>
          <w:color w:val="0E2841" w:themeColor="text2"/>
          <w:sz w:val="20"/>
          <w:szCs w:val="20"/>
        </w:rPr>
        <w:t>TECHNICAL SKILLS</w:t>
      </w:r>
    </w:p>
    <w:p w14:paraId="7311BFAB" w14:textId="57E7A81A" w:rsidR="0031001B" w:rsidRPr="0031001B" w:rsidRDefault="0031001B" w:rsidP="0031001B">
      <w:pPr>
        <w:spacing w:before="20" w:after="20" w:line="240" w:lineRule="auto"/>
        <w:rPr>
          <w:rFonts w:ascii="Calibri" w:hAnsi="Calibri" w:cs="Calibri"/>
          <w:sz w:val="19"/>
          <w:szCs w:val="19"/>
        </w:rPr>
      </w:pPr>
      <w:r w:rsidRPr="0031001B">
        <w:rPr>
          <w:rFonts w:ascii="Calibri" w:hAnsi="Calibri" w:cs="Calibri"/>
          <w:b/>
          <w:bCs/>
          <w:sz w:val="19"/>
          <w:szCs w:val="19"/>
        </w:rPr>
        <w:t>Infrastructure &amp; Server:</w:t>
      </w:r>
      <w:r w:rsidRPr="0031001B">
        <w:rPr>
          <w:rFonts w:ascii="Calibri" w:hAnsi="Calibri" w:cs="Calibri"/>
          <w:sz w:val="19"/>
          <w:szCs w:val="19"/>
        </w:rPr>
        <w:t xml:space="preserve"> Windows Server, Active Directory DS, Group Policy, DNS, DHCP, NTFS/share permissions, file services, Hyper</w:t>
      </w:r>
      <w:r w:rsidR="008A235A">
        <w:rPr>
          <w:rFonts w:ascii="Calibri" w:hAnsi="Calibri" w:cs="Calibri"/>
          <w:sz w:val="19"/>
          <w:szCs w:val="19"/>
        </w:rPr>
        <w:t>-</w:t>
      </w:r>
      <w:r w:rsidRPr="0031001B">
        <w:rPr>
          <w:rFonts w:ascii="Calibri" w:hAnsi="Calibri" w:cs="Calibri"/>
          <w:sz w:val="19"/>
          <w:szCs w:val="19"/>
        </w:rPr>
        <w:t>V, server monitoring and performance tuning</w:t>
      </w:r>
    </w:p>
    <w:p w14:paraId="0AF2E5BB" w14:textId="77777777" w:rsidR="0031001B" w:rsidRPr="0031001B" w:rsidRDefault="0031001B" w:rsidP="0031001B">
      <w:pPr>
        <w:spacing w:before="20" w:after="20" w:line="240" w:lineRule="auto"/>
        <w:rPr>
          <w:rFonts w:ascii="Calibri" w:hAnsi="Calibri" w:cs="Calibri"/>
          <w:sz w:val="19"/>
          <w:szCs w:val="19"/>
        </w:rPr>
      </w:pPr>
      <w:r w:rsidRPr="0031001B">
        <w:rPr>
          <w:rFonts w:ascii="Calibri" w:hAnsi="Calibri" w:cs="Calibri"/>
          <w:b/>
          <w:bCs/>
          <w:sz w:val="19"/>
          <w:szCs w:val="19"/>
        </w:rPr>
        <w:t>Cloud &amp; Azure:</w:t>
      </w:r>
      <w:r w:rsidRPr="0031001B">
        <w:rPr>
          <w:rFonts w:ascii="Calibri" w:hAnsi="Calibri" w:cs="Calibri"/>
          <w:sz w:val="19"/>
          <w:szCs w:val="19"/>
        </w:rPr>
        <w:t xml:space="preserve"> Microsoft Azure, Entra ID (Azure AD), hybrid AD Connect, Conditional Access, MFA, Azure resource management and monitoring</w:t>
      </w:r>
    </w:p>
    <w:p w14:paraId="2363EBE9" w14:textId="0CE0BDAC" w:rsidR="0031001B" w:rsidRPr="0031001B" w:rsidRDefault="0031001B" w:rsidP="0031001B">
      <w:pPr>
        <w:spacing w:before="20" w:after="20" w:line="240" w:lineRule="auto"/>
        <w:rPr>
          <w:rFonts w:ascii="Calibri" w:hAnsi="Calibri" w:cs="Calibri"/>
          <w:sz w:val="19"/>
          <w:szCs w:val="19"/>
        </w:rPr>
      </w:pPr>
      <w:r w:rsidRPr="0031001B">
        <w:rPr>
          <w:rFonts w:ascii="Calibri" w:hAnsi="Calibri" w:cs="Calibri"/>
          <w:b/>
          <w:bCs/>
          <w:sz w:val="19"/>
          <w:szCs w:val="19"/>
        </w:rPr>
        <w:t>Database:</w:t>
      </w:r>
      <w:r w:rsidRPr="0031001B">
        <w:rPr>
          <w:rFonts w:ascii="Calibri" w:hAnsi="Calibri" w:cs="Calibri"/>
          <w:sz w:val="19"/>
          <w:szCs w:val="19"/>
        </w:rPr>
        <w:t xml:space="preserve"> Microsoft SQL Server installation, configuration, user and permission management, backup and restore operations</w:t>
      </w:r>
    </w:p>
    <w:p w14:paraId="4B5E0D3B" w14:textId="77777777" w:rsidR="0031001B" w:rsidRPr="0031001B" w:rsidRDefault="0031001B" w:rsidP="0031001B">
      <w:pPr>
        <w:spacing w:before="20" w:after="20" w:line="240" w:lineRule="auto"/>
        <w:rPr>
          <w:rFonts w:ascii="Calibri" w:hAnsi="Calibri" w:cs="Calibri"/>
          <w:sz w:val="19"/>
          <w:szCs w:val="19"/>
        </w:rPr>
      </w:pPr>
      <w:r w:rsidRPr="0031001B">
        <w:rPr>
          <w:rFonts w:ascii="Calibri" w:hAnsi="Calibri" w:cs="Calibri"/>
          <w:b/>
          <w:bCs/>
          <w:sz w:val="19"/>
          <w:szCs w:val="19"/>
        </w:rPr>
        <w:t>Exchange &amp; M365:</w:t>
      </w:r>
      <w:r w:rsidRPr="0031001B">
        <w:rPr>
          <w:rFonts w:ascii="Calibri" w:hAnsi="Calibri" w:cs="Calibri"/>
          <w:sz w:val="19"/>
          <w:szCs w:val="19"/>
        </w:rPr>
        <w:t xml:space="preserve"> Exchange Online (mailbox management, mail flow configuration, mail trace, routing troubleshooting), Microsoft 365 (Teams, SharePoint, OneDrive), Intune (MDM/MAM, Win32 app deployment, Autopilot, compliance policies)</w:t>
      </w:r>
    </w:p>
    <w:p w14:paraId="722E6420" w14:textId="77777777" w:rsidR="0031001B" w:rsidRPr="0031001B" w:rsidRDefault="0031001B" w:rsidP="0031001B">
      <w:pPr>
        <w:spacing w:before="20" w:after="20" w:line="240" w:lineRule="auto"/>
        <w:rPr>
          <w:rFonts w:ascii="Calibri" w:hAnsi="Calibri" w:cs="Calibri"/>
          <w:sz w:val="19"/>
          <w:szCs w:val="19"/>
        </w:rPr>
      </w:pPr>
      <w:r w:rsidRPr="0031001B">
        <w:rPr>
          <w:rFonts w:ascii="Calibri" w:hAnsi="Calibri" w:cs="Calibri"/>
          <w:b/>
          <w:bCs/>
          <w:sz w:val="19"/>
          <w:szCs w:val="19"/>
        </w:rPr>
        <w:t>Networking:</w:t>
      </w:r>
      <w:r w:rsidRPr="0031001B">
        <w:rPr>
          <w:rFonts w:ascii="Calibri" w:hAnsi="Calibri" w:cs="Calibri"/>
          <w:sz w:val="19"/>
          <w:szCs w:val="19"/>
        </w:rPr>
        <w:t xml:space="preserve"> TCP/IP, DNS, DHCP, VPN, LAN/Wi-Fi, Sophos Firewall (UTM and appliance), UniFi (switches, APs), Cisco switches, firewall rule management, DHCP scope configuration</w:t>
      </w:r>
    </w:p>
    <w:p w14:paraId="78C41BB4" w14:textId="77777777" w:rsidR="0031001B" w:rsidRPr="0031001B" w:rsidRDefault="0031001B" w:rsidP="0031001B">
      <w:pPr>
        <w:spacing w:before="20" w:after="20" w:line="240" w:lineRule="auto"/>
        <w:rPr>
          <w:rFonts w:ascii="Calibri" w:hAnsi="Calibri" w:cs="Calibri"/>
          <w:sz w:val="19"/>
          <w:szCs w:val="19"/>
        </w:rPr>
      </w:pPr>
      <w:r w:rsidRPr="0031001B">
        <w:rPr>
          <w:rFonts w:ascii="Calibri" w:hAnsi="Calibri" w:cs="Calibri"/>
          <w:b/>
          <w:bCs/>
          <w:sz w:val="19"/>
          <w:szCs w:val="19"/>
        </w:rPr>
        <w:t>Scripting &amp; Automation:</w:t>
      </w:r>
      <w:r w:rsidRPr="0031001B">
        <w:rPr>
          <w:rFonts w:ascii="Calibri" w:hAnsi="Calibri" w:cs="Calibri"/>
          <w:sz w:val="19"/>
          <w:szCs w:val="19"/>
        </w:rPr>
        <w:t xml:space="preserve"> PowerShell infrastructure automation, Exchange Online administration, Microsoft Graph API, app deployment scripts, onboarding/offboarding workflows, system reporting</w:t>
      </w:r>
    </w:p>
    <w:p w14:paraId="68183E51" w14:textId="1667C0CE" w:rsidR="00F25360" w:rsidRDefault="0031001B" w:rsidP="0031001B">
      <w:pPr>
        <w:spacing w:before="20" w:after="20" w:line="240" w:lineRule="auto"/>
        <w:rPr>
          <w:rFonts w:ascii="Calibri" w:hAnsi="Calibri" w:cs="Calibri"/>
          <w:sz w:val="19"/>
          <w:szCs w:val="19"/>
        </w:rPr>
      </w:pPr>
      <w:r w:rsidRPr="0031001B">
        <w:rPr>
          <w:rFonts w:ascii="Calibri" w:hAnsi="Calibri" w:cs="Calibri"/>
          <w:b/>
          <w:bCs/>
          <w:sz w:val="19"/>
          <w:szCs w:val="19"/>
        </w:rPr>
        <w:t>ITSM &amp; Support Tools:</w:t>
      </w:r>
      <w:r w:rsidRPr="0031001B">
        <w:rPr>
          <w:rFonts w:ascii="Calibri" w:hAnsi="Calibri" w:cs="Calibri"/>
          <w:sz w:val="19"/>
          <w:szCs w:val="19"/>
        </w:rPr>
        <w:t xml:space="preserve"> ServiceNow, Jira Service Management, ManageEngine, </w:t>
      </w:r>
      <w:proofErr w:type="spellStart"/>
      <w:r w:rsidRPr="0031001B">
        <w:rPr>
          <w:rFonts w:ascii="Calibri" w:hAnsi="Calibri" w:cs="Calibri"/>
          <w:sz w:val="19"/>
          <w:szCs w:val="19"/>
        </w:rPr>
        <w:t>Freshworks</w:t>
      </w:r>
      <w:proofErr w:type="spellEnd"/>
      <w:r w:rsidRPr="0031001B">
        <w:rPr>
          <w:rFonts w:ascii="Calibri" w:hAnsi="Calibri" w:cs="Calibri"/>
          <w:sz w:val="19"/>
          <w:szCs w:val="19"/>
        </w:rPr>
        <w:t>, Syncro RMM, ScreenConnect, LogMeIn, TeamViewer</w:t>
      </w:r>
    </w:p>
    <w:p w14:paraId="44B54CC5" w14:textId="1B2E04A5" w:rsidR="0031001B" w:rsidRDefault="0031001B" w:rsidP="0031001B">
      <w:pPr>
        <w:pBdr>
          <w:bottom w:val="single" w:sz="4" w:space="1" w:color="auto"/>
        </w:pBdr>
        <w:spacing w:before="140" w:after="40"/>
        <w:rPr>
          <w:rFonts w:ascii="Calibri" w:hAnsi="Calibri" w:cs="Calibri"/>
          <w:b/>
          <w:bCs/>
          <w:color w:val="0E2841" w:themeColor="text2"/>
          <w:sz w:val="20"/>
          <w:szCs w:val="20"/>
        </w:rPr>
      </w:pPr>
      <w:r>
        <w:rPr>
          <w:rFonts w:ascii="Calibri" w:hAnsi="Calibri" w:cs="Calibri"/>
          <w:b/>
          <w:bCs/>
          <w:color w:val="0E2841" w:themeColor="text2"/>
          <w:sz w:val="20"/>
          <w:szCs w:val="20"/>
        </w:rPr>
        <w:t>PROFESSIONAL EXPERIENCE</w:t>
      </w:r>
    </w:p>
    <w:p w14:paraId="01DE6215" w14:textId="34B7E178" w:rsidR="0031001B" w:rsidRPr="00E1333C" w:rsidRDefault="0031001B" w:rsidP="003D2C95">
      <w:pPr>
        <w:spacing w:before="120" w:after="30" w:line="240" w:lineRule="auto"/>
        <w:rPr>
          <w:rFonts w:ascii="Calibri" w:hAnsi="Calibri" w:cs="Calibri"/>
          <w:b/>
          <w:bCs/>
          <w:sz w:val="20"/>
          <w:szCs w:val="20"/>
        </w:rPr>
      </w:pPr>
      <w:r w:rsidRPr="00E1333C">
        <w:rPr>
          <w:rFonts w:ascii="Calibri" w:hAnsi="Calibri" w:cs="Calibri"/>
          <w:b/>
          <w:bCs/>
          <w:sz w:val="20"/>
          <w:szCs w:val="20"/>
        </w:rPr>
        <w:t>IT Specialist</w:t>
      </w:r>
      <w:r w:rsidR="00E1333C" w:rsidRPr="00E1333C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D1F63">
        <w:rPr>
          <w:rFonts w:ascii="Calibri" w:hAnsi="Calibri" w:cs="Calibri"/>
          <w:b/>
          <w:bCs/>
          <w:sz w:val="20"/>
          <w:szCs w:val="20"/>
        </w:rPr>
        <w:t xml:space="preserve">- </w:t>
      </w:r>
      <w:r w:rsidR="00E1333C" w:rsidRPr="00E1333C">
        <w:rPr>
          <w:rFonts w:ascii="Calibri" w:hAnsi="Calibri" w:cs="Calibri"/>
          <w:b/>
          <w:bCs/>
          <w:sz w:val="20"/>
          <w:szCs w:val="20"/>
        </w:rPr>
        <w:t>MSP Environment</w:t>
      </w:r>
    </w:p>
    <w:p w14:paraId="08646D82" w14:textId="6A76328F" w:rsidR="00E1333C" w:rsidRPr="00E1333C" w:rsidRDefault="00E1333C" w:rsidP="003D2C95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i/>
          <w:iCs/>
          <w:sz w:val="20"/>
          <w:szCs w:val="20"/>
        </w:rPr>
      </w:pPr>
      <w:r w:rsidRPr="00E1333C">
        <w:rPr>
          <w:rFonts w:ascii="Calibri" w:hAnsi="Calibri" w:cs="Calibri"/>
          <w:b/>
          <w:bCs/>
          <w:color w:val="0E2841" w:themeColor="text2"/>
          <w:sz w:val="20"/>
          <w:szCs w:val="20"/>
        </w:rPr>
        <w:t xml:space="preserve">NVTech </w:t>
      </w:r>
      <w:r w:rsidR="008A235A">
        <w:rPr>
          <w:rFonts w:ascii="Calibri" w:hAnsi="Calibri" w:cs="Calibri"/>
          <w:b/>
          <w:bCs/>
          <w:color w:val="0E2841" w:themeColor="text2"/>
          <w:sz w:val="20"/>
          <w:szCs w:val="20"/>
        </w:rPr>
        <w:t>-</w:t>
      </w:r>
      <w:r w:rsidRPr="00E1333C">
        <w:rPr>
          <w:rFonts w:ascii="Calibri" w:hAnsi="Calibri" w:cs="Calibri"/>
          <w:b/>
          <w:bCs/>
          <w:color w:val="0E2841" w:themeColor="text2"/>
          <w:sz w:val="20"/>
          <w:szCs w:val="20"/>
        </w:rPr>
        <w:t xml:space="preserve"> New Vision Technologies</w:t>
      </w:r>
      <w:r>
        <w:rPr>
          <w:rFonts w:ascii="Calibri" w:hAnsi="Calibri" w:cs="Calibri"/>
          <w:b/>
          <w:bCs/>
          <w:color w:val="0E2841" w:themeColor="text2"/>
          <w:sz w:val="20"/>
          <w:szCs w:val="20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Toronto, ON</w:t>
      </w:r>
      <w:r w:rsidR="0040490D" w:rsidRPr="006B7C0F">
        <w:rPr>
          <w:rFonts w:ascii="Calibri" w:hAnsi="Calibri" w:cs="Calibri"/>
          <w:i/>
          <w:iCs/>
          <w:sz w:val="19"/>
          <w:szCs w:val="19"/>
        </w:rPr>
        <w:t xml:space="preserve"> | </w:t>
      </w:r>
      <w:r w:rsidRPr="006B7C0F">
        <w:rPr>
          <w:rFonts w:ascii="Calibri" w:hAnsi="Calibri" w:cs="Calibri"/>
          <w:i/>
          <w:iCs/>
          <w:sz w:val="19"/>
          <w:szCs w:val="19"/>
        </w:rPr>
        <w:t xml:space="preserve">Oct 2025 </w:t>
      </w:r>
      <w:r w:rsidR="002D615F" w:rsidRPr="006B7C0F">
        <w:rPr>
          <w:rFonts w:ascii="Calibri" w:hAnsi="Calibri" w:cs="Calibri"/>
          <w:i/>
          <w:iCs/>
          <w:sz w:val="19"/>
          <w:szCs w:val="19"/>
        </w:rPr>
        <w:t>-</w:t>
      </w:r>
      <w:r w:rsidRPr="006B7C0F">
        <w:rPr>
          <w:rFonts w:ascii="Calibri" w:hAnsi="Calibri" w:cs="Calibri"/>
          <w:i/>
          <w:iCs/>
          <w:sz w:val="19"/>
          <w:szCs w:val="19"/>
        </w:rPr>
        <w:t xml:space="preserve"> Present</w:t>
      </w:r>
    </w:p>
    <w:p w14:paraId="260E60DD" w14:textId="7704CF5E" w:rsidR="000A6BC1" w:rsidRPr="000A6BC1" w:rsidRDefault="000A6BC1" w:rsidP="00F216E1">
      <w:pPr>
        <w:pStyle w:val="ListParagraph"/>
        <w:numPr>
          <w:ilvl w:val="0"/>
          <w:numId w:val="1"/>
        </w:numPr>
        <w:spacing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0A6BC1">
        <w:rPr>
          <w:rFonts w:ascii="Calibri" w:hAnsi="Calibri" w:cs="Calibri"/>
          <w:sz w:val="19"/>
          <w:szCs w:val="19"/>
        </w:rPr>
        <w:t>Maintain and support Windows environments, network infrastructure, firewall configurations, identity systems, and application stability across 9 client organizations (</w:t>
      </w:r>
      <w:r w:rsidR="008A235A">
        <w:rPr>
          <w:rFonts w:ascii="Calibri" w:hAnsi="Calibri" w:cs="Calibri"/>
          <w:sz w:val="19"/>
          <w:szCs w:val="19"/>
        </w:rPr>
        <w:t>~</w:t>
      </w:r>
      <w:r w:rsidRPr="000A6BC1">
        <w:rPr>
          <w:rFonts w:ascii="Calibri" w:hAnsi="Calibri" w:cs="Calibri"/>
          <w:sz w:val="19"/>
          <w:szCs w:val="19"/>
        </w:rPr>
        <w:t>425 users); triage incidents by business impact and maintain 99% SLA compliance across 50+ weekly tickets.</w:t>
      </w:r>
    </w:p>
    <w:p w14:paraId="10A6BC2E" w14:textId="684AC4D3" w:rsidR="000A6BC1" w:rsidRPr="000A6BC1" w:rsidRDefault="000A6BC1" w:rsidP="00F216E1">
      <w:pPr>
        <w:pStyle w:val="ListParagraph"/>
        <w:numPr>
          <w:ilvl w:val="0"/>
          <w:numId w:val="1"/>
        </w:numPr>
        <w:spacing w:before="120"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0A6BC1">
        <w:rPr>
          <w:rFonts w:ascii="Calibri" w:hAnsi="Calibri" w:cs="Calibri"/>
          <w:sz w:val="19"/>
          <w:szCs w:val="19"/>
        </w:rPr>
        <w:t xml:space="preserve">Administer Exchange Online environments across all tenants </w:t>
      </w:r>
      <w:r w:rsidR="008A235A">
        <w:rPr>
          <w:rFonts w:ascii="Calibri" w:hAnsi="Calibri" w:cs="Calibri"/>
          <w:sz w:val="19"/>
          <w:szCs w:val="19"/>
        </w:rPr>
        <w:t>-</w:t>
      </w:r>
      <w:r w:rsidRPr="000A6BC1">
        <w:rPr>
          <w:rFonts w:ascii="Calibri" w:hAnsi="Calibri" w:cs="Calibri"/>
          <w:sz w:val="19"/>
          <w:szCs w:val="19"/>
        </w:rPr>
        <w:t xml:space="preserve"> manage mailboxes, mail flow rules, email routing configuration, mail trace analysis, and phishing remediation using PowerShell, Defender for Office 365, </w:t>
      </w:r>
      <w:proofErr w:type="spellStart"/>
      <w:r w:rsidRPr="000A6BC1">
        <w:rPr>
          <w:rFonts w:ascii="Calibri" w:hAnsi="Calibri" w:cs="Calibri"/>
          <w:sz w:val="19"/>
          <w:szCs w:val="19"/>
        </w:rPr>
        <w:t>SpamHero</w:t>
      </w:r>
      <w:proofErr w:type="spellEnd"/>
      <w:r w:rsidRPr="000A6BC1">
        <w:rPr>
          <w:rFonts w:ascii="Calibri" w:hAnsi="Calibri" w:cs="Calibri"/>
          <w:sz w:val="19"/>
          <w:szCs w:val="19"/>
        </w:rPr>
        <w:t>, and Barracuda.</w:t>
      </w:r>
    </w:p>
    <w:p w14:paraId="678DE589" w14:textId="77777777" w:rsidR="000A6BC1" w:rsidRPr="000A6BC1" w:rsidRDefault="000A6BC1" w:rsidP="00F216E1">
      <w:pPr>
        <w:pStyle w:val="ListParagraph"/>
        <w:numPr>
          <w:ilvl w:val="0"/>
          <w:numId w:val="1"/>
        </w:numPr>
        <w:spacing w:before="120"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0A6BC1">
        <w:rPr>
          <w:rFonts w:ascii="Calibri" w:hAnsi="Calibri" w:cs="Calibri"/>
          <w:sz w:val="19"/>
          <w:szCs w:val="19"/>
        </w:rPr>
        <w:t>Execute infrastructure projects including Sophos UTM-to-appliance firewall migrations (firewall rule recreation, DHCP scope reconfiguration, VPN rebuild), Windows 11 upgrade deployments, and standardized network hardware installations across client sites; all delivered with zero production downtime.</w:t>
      </w:r>
    </w:p>
    <w:p w14:paraId="6C7F2683" w14:textId="6850AEFB" w:rsidR="00E1333C" w:rsidRDefault="000A6BC1" w:rsidP="00F216E1">
      <w:pPr>
        <w:pStyle w:val="ListParagraph"/>
        <w:numPr>
          <w:ilvl w:val="0"/>
          <w:numId w:val="1"/>
        </w:numPr>
        <w:spacing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0A6BC1">
        <w:rPr>
          <w:rFonts w:ascii="Calibri" w:hAnsi="Calibri" w:cs="Calibri"/>
          <w:sz w:val="19"/>
          <w:szCs w:val="19"/>
        </w:rPr>
        <w:t xml:space="preserve">Develop and maintain PowerShell scripts to automate printer deployment, network printer configuration, mailbox and calendar delegation, onboarding workflows, and administrative reporting </w:t>
      </w:r>
      <w:r w:rsidR="008A235A">
        <w:rPr>
          <w:rFonts w:ascii="Calibri" w:hAnsi="Calibri" w:cs="Calibri"/>
          <w:sz w:val="19"/>
          <w:szCs w:val="19"/>
        </w:rPr>
        <w:t>-</w:t>
      </w:r>
      <w:r w:rsidRPr="000A6BC1">
        <w:rPr>
          <w:rFonts w:ascii="Calibri" w:hAnsi="Calibri" w:cs="Calibri"/>
          <w:sz w:val="19"/>
          <w:szCs w:val="19"/>
        </w:rPr>
        <w:t xml:space="preserve"> improving consistency and reducing manual effort across all environments.</w:t>
      </w:r>
    </w:p>
    <w:p w14:paraId="0F805F24" w14:textId="1E04B916" w:rsidR="000A6BC1" w:rsidRPr="000A6BC1" w:rsidRDefault="000A6BC1" w:rsidP="000A6BC1">
      <w:pPr>
        <w:spacing w:before="120" w:after="30" w:line="240" w:lineRule="auto"/>
        <w:rPr>
          <w:rFonts w:ascii="Calibri" w:hAnsi="Calibri" w:cs="Calibri"/>
          <w:b/>
          <w:bCs/>
          <w:sz w:val="20"/>
          <w:szCs w:val="20"/>
        </w:rPr>
      </w:pPr>
      <w:r w:rsidRPr="000A6BC1">
        <w:rPr>
          <w:rFonts w:ascii="Calibri" w:hAnsi="Calibri" w:cs="Calibri"/>
          <w:b/>
          <w:bCs/>
          <w:sz w:val="20"/>
          <w:szCs w:val="20"/>
        </w:rPr>
        <w:t>Junior Systems Administrator &amp; Desktop Support Analyst</w:t>
      </w:r>
    </w:p>
    <w:p w14:paraId="4ACEA871" w14:textId="7BDFEAA5" w:rsidR="000A6BC1" w:rsidRDefault="000A6BC1" w:rsidP="000A6BC1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i/>
          <w:iCs/>
          <w:sz w:val="19"/>
          <w:szCs w:val="19"/>
        </w:rPr>
      </w:pPr>
      <w:r w:rsidRPr="000A6BC1">
        <w:rPr>
          <w:rFonts w:ascii="Calibri" w:hAnsi="Calibri" w:cs="Calibri"/>
          <w:b/>
          <w:bCs/>
          <w:color w:val="0E2841" w:themeColor="text2"/>
          <w:sz w:val="20"/>
          <w:szCs w:val="20"/>
        </w:rPr>
        <w:t>S&amp;C Electric Company</w:t>
      </w:r>
      <w:r w:rsidRPr="000A6BC1">
        <w:rPr>
          <w:rFonts w:ascii="Calibri" w:hAnsi="Calibri" w:cs="Calibri"/>
          <w:b/>
          <w:bCs/>
          <w:color w:val="0E2841" w:themeColor="text2"/>
          <w:sz w:val="20"/>
          <w:szCs w:val="20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Toronto, ON</w:t>
      </w:r>
      <w:r w:rsidR="0040490D" w:rsidRPr="006B7C0F">
        <w:rPr>
          <w:rFonts w:ascii="Calibri" w:hAnsi="Calibri" w:cs="Calibri"/>
          <w:i/>
          <w:iCs/>
          <w:sz w:val="19"/>
          <w:szCs w:val="19"/>
        </w:rPr>
        <w:t xml:space="preserve"> | </w:t>
      </w:r>
      <w:r w:rsidRPr="006B7C0F">
        <w:rPr>
          <w:rFonts w:ascii="Calibri" w:hAnsi="Calibri" w:cs="Calibri"/>
          <w:i/>
          <w:iCs/>
          <w:sz w:val="19"/>
          <w:szCs w:val="19"/>
        </w:rPr>
        <w:t xml:space="preserve">Sept 2024 </w:t>
      </w:r>
      <w:r w:rsidR="002D615F" w:rsidRPr="006B7C0F">
        <w:rPr>
          <w:rFonts w:ascii="Calibri" w:hAnsi="Calibri" w:cs="Calibri"/>
          <w:i/>
          <w:iCs/>
          <w:sz w:val="19"/>
          <w:szCs w:val="19"/>
        </w:rPr>
        <w:t>-</w:t>
      </w:r>
      <w:r w:rsidRPr="006B7C0F">
        <w:rPr>
          <w:rFonts w:ascii="Calibri" w:hAnsi="Calibri" w:cs="Calibri"/>
          <w:i/>
          <w:iCs/>
          <w:sz w:val="19"/>
          <w:szCs w:val="19"/>
        </w:rPr>
        <w:t xml:space="preserve"> Aug 2025</w:t>
      </w:r>
    </w:p>
    <w:p w14:paraId="25F37896" w14:textId="2F25DE90" w:rsidR="000A6BC1" w:rsidRDefault="000A6BC1" w:rsidP="000A6BC1">
      <w:pPr>
        <w:tabs>
          <w:tab w:val="right" w:pos="11520"/>
        </w:tabs>
        <w:spacing w:after="0" w:line="240" w:lineRule="auto"/>
        <w:rPr>
          <w:rFonts w:ascii="Calibri" w:hAnsi="Calibri" w:cs="Calibri"/>
          <w:i/>
          <w:iCs/>
          <w:sz w:val="19"/>
          <w:szCs w:val="19"/>
        </w:rPr>
      </w:pPr>
      <w:r w:rsidRPr="000A6BC1">
        <w:rPr>
          <w:rFonts w:ascii="Calibri" w:hAnsi="Calibri" w:cs="Calibri"/>
          <w:i/>
          <w:iCs/>
          <w:sz w:val="19"/>
          <w:szCs w:val="19"/>
        </w:rPr>
        <w:t>Progressed from Desktop Support Analyst into Junior Systems Administrator within a continuous 1-year enterprise co-op.</w:t>
      </w:r>
    </w:p>
    <w:p w14:paraId="2B6AD415" w14:textId="491FE858" w:rsidR="00F216E1" w:rsidRPr="00F216E1" w:rsidRDefault="00F216E1" w:rsidP="00F216E1">
      <w:pPr>
        <w:pStyle w:val="ListParagraph"/>
        <w:numPr>
          <w:ilvl w:val="0"/>
          <w:numId w:val="2"/>
        </w:numPr>
        <w:tabs>
          <w:tab w:val="right" w:pos="11520"/>
        </w:tabs>
        <w:spacing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F216E1">
        <w:rPr>
          <w:rFonts w:ascii="Calibri" w:hAnsi="Calibri" w:cs="Calibri"/>
          <w:sz w:val="19"/>
          <w:szCs w:val="19"/>
        </w:rPr>
        <w:t>Engineered Intune Win32 deployment packages for 5 enterprise applications by authoring 12 PowerShell install, uninstall, and configuration scripts totaling 1,500+ lines; automated software deployment and eliminated manual installation dependency, reducing deployment effort by 40%.</w:t>
      </w:r>
    </w:p>
    <w:p w14:paraId="3C56E38D" w14:textId="4CD1B054" w:rsidR="00F216E1" w:rsidRPr="00F216E1" w:rsidRDefault="00F216E1" w:rsidP="00F216E1">
      <w:pPr>
        <w:pStyle w:val="ListParagraph"/>
        <w:numPr>
          <w:ilvl w:val="0"/>
          <w:numId w:val="2"/>
        </w:numPr>
        <w:tabs>
          <w:tab w:val="right" w:pos="11520"/>
        </w:tabs>
        <w:spacing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F216E1">
        <w:rPr>
          <w:rFonts w:ascii="Calibri" w:hAnsi="Calibri" w:cs="Calibri"/>
          <w:sz w:val="19"/>
          <w:szCs w:val="19"/>
        </w:rPr>
        <w:t>Administered hybrid identity infrastructure across Entra ID, on-premises Active Directory, Exchange Online, and AD Connect; supported 50+ security group migrations and maintained access continuity across cloud and on-premises environments during cloud migration.</w:t>
      </w:r>
    </w:p>
    <w:p w14:paraId="6C645B5B" w14:textId="63462D1C" w:rsidR="00F216E1" w:rsidRPr="00F216E1" w:rsidRDefault="00F216E1" w:rsidP="00F216E1">
      <w:pPr>
        <w:pStyle w:val="ListParagraph"/>
        <w:numPr>
          <w:ilvl w:val="0"/>
          <w:numId w:val="2"/>
        </w:numPr>
        <w:tabs>
          <w:tab w:val="right" w:pos="11520"/>
        </w:tabs>
        <w:spacing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F216E1">
        <w:rPr>
          <w:rFonts w:ascii="Calibri" w:hAnsi="Calibri" w:cs="Calibri"/>
          <w:sz w:val="19"/>
          <w:szCs w:val="19"/>
        </w:rPr>
        <w:t>Resolved 600+ user incidents across international S&amp;C locations (Canada, US, Mexico, England, Australia) supporting executives, engineers, and shopfloor users; managed full onboarding/offboarding lifecycle including Autopilot provisioning, MFA setup, device collection, and account decommissioning.</w:t>
      </w:r>
    </w:p>
    <w:p w14:paraId="58A6EC07" w14:textId="49C0ACF5" w:rsidR="000A6BC1" w:rsidRPr="00F216E1" w:rsidRDefault="00F216E1" w:rsidP="00F216E1">
      <w:pPr>
        <w:pStyle w:val="ListParagraph"/>
        <w:numPr>
          <w:ilvl w:val="0"/>
          <w:numId w:val="2"/>
        </w:numPr>
        <w:tabs>
          <w:tab w:val="right" w:pos="11520"/>
        </w:tabs>
        <w:spacing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F216E1">
        <w:rPr>
          <w:rFonts w:ascii="Calibri" w:hAnsi="Calibri" w:cs="Calibri"/>
          <w:sz w:val="19"/>
          <w:szCs w:val="19"/>
        </w:rPr>
        <w:t xml:space="preserve">Supported privileged access management workflows using Delinea Privilege Manager; authored 8 standard work documents for production-critical manufacturing systems including Vista, Modula WMS, Motherboard Burn-In, and </w:t>
      </w:r>
      <w:proofErr w:type="spellStart"/>
      <w:r w:rsidRPr="00F216E1">
        <w:rPr>
          <w:rFonts w:ascii="Calibri" w:hAnsi="Calibri" w:cs="Calibri"/>
          <w:sz w:val="19"/>
          <w:szCs w:val="19"/>
        </w:rPr>
        <w:t>GravoStyle</w:t>
      </w:r>
      <w:proofErr w:type="spellEnd"/>
      <w:r w:rsidRPr="00F216E1">
        <w:rPr>
          <w:rFonts w:ascii="Calibri" w:hAnsi="Calibri" w:cs="Calibri"/>
          <w:sz w:val="19"/>
          <w:szCs w:val="19"/>
        </w:rPr>
        <w:t xml:space="preserve"> </w:t>
      </w:r>
      <w:r w:rsidR="008A235A">
        <w:rPr>
          <w:rFonts w:ascii="Calibri" w:hAnsi="Calibri" w:cs="Calibri"/>
          <w:sz w:val="19"/>
          <w:szCs w:val="19"/>
        </w:rPr>
        <w:t>-</w:t>
      </w:r>
      <w:r w:rsidRPr="00F216E1">
        <w:rPr>
          <w:rFonts w:ascii="Calibri" w:hAnsi="Calibri" w:cs="Calibri"/>
          <w:sz w:val="19"/>
          <w:szCs w:val="19"/>
        </w:rPr>
        <w:t xml:space="preserve"> improving rebuild repeatability and reducing recovery time.</w:t>
      </w:r>
    </w:p>
    <w:p w14:paraId="3D234815" w14:textId="12E4A214" w:rsidR="00F216E1" w:rsidRPr="00F216E1" w:rsidRDefault="00F216E1" w:rsidP="00F216E1">
      <w:pPr>
        <w:spacing w:before="120" w:after="30" w:line="240" w:lineRule="auto"/>
        <w:rPr>
          <w:rFonts w:ascii="Calibri" w:hAnsi="Calibri" w:cs="Calibri"/>
          <w:b/>
          <w:bCs/>
          <w:sz w:val="20"/>
          <w:szCs w:val="20"/>
        </w:rPr>
      </w:pPr>
      <w:r w:rsidRPr="00F216E1">
        <w:rPr>
          <w:rFonts w:ascii="Calibri" w:hAnsi="Calibri" w:cs="Calibri"/>
          <w:b/>
          <w:bCs/>
          <w:sz w:val="20"/>
          <w:szCs w:val="20"/>
        </w:rPr>
        <w:lastRenderedPageBreak/>
        <w:t>IT Field Service Technician</w:t>
      </w:r>
    </w:p>
    <w:p w14:paraId="0D9113C4" w14:textId="78ED03D7" w:rsidR="00F216E1" w:rsidRPr="006B7C0F" w:rsidRDefault="00F216E1" w:rsidP="00F216E1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i/>
          <w:iCs/>
          <w:sz w:val="19"/>
          <w:szCs w:val="19"/>
        </w:rPr>
      </w:pPr>
      <w:r w:rsidRPr="00F216E1">
        <w:rPr>
          <w:rFonts w:ascii="Calibri" w:hAnsi="Calibri" w:cs="Calibri"/>
          <w:b/>
          <w:bCs/>
          <w:color w:val="0E2841" w:themeColor="text2"/>
          <w:sz w:val="20"/>
          <w:szCs w:val="20"/>
        </w:rPr>
        <w:t>CompuCom Systems Inc</w:t>
      </w:r>
      <w:r>
        <w:rPr>
          <w:rFonts w:ascii="Calibri" w:hAnsi="Calibri" w:cs="Calibri"/>
          <w:b/>
          <w:bCs/>
          <w:color w:val="0E2841" w:themeColor="text2"/>
          <w:sz w:val="20"/>
          <w:szCs w:val="20"/>
        </w:rPr>
        <w:t>.</w:t>
      </w:r>
      <w:r w:rsidRPr="00F216E1">
        <w:rPr>
          <w:rFonts w:ascii="Calibri" w:hAnsi="Calibri" w:cs="Calibri"/>
          <w:b/>
          <w:bCs/>
          <w:color w:val="0E2841" w:themeColor="text2"/>
          <w:sz w:val="20"/>
          <w:szCs w:val="20"/>
        </w:rPr>
        <w:tab/>
      </w:r>
      <w:r w:rsidR="00456EF7" w:rsidRPr="006B7C0F">
        <w:rPr>
          <w:rFonts w:ascii="Calibri" w:hAnsi="Calibri" w:cs="Calibri"/>
          <w:i/>
          <w:iCs/>
          <w:sz w:val="19"/>
          <w:szCs w:val="19"/>
        </w:rPr>
        <w:t>Mississauga, ON</w:t>
      </w:r>
      <w:r w:rsidR="0040490D" w:rsidRPr="006B7C0F">
        <w:rPr>
          <w:rFonts w:ascii="Calibri" w:hAnsi="Calibri" w:cs="Calibri"/>
          <w:i/>
          <w:iCs/>
          <w:sz w:val="19"/>
          <w:szCs w:val="19"/>
        </w:rPr>
        <w:t xml:space="preserve"> | </w:t>
      </w:r>
      <w:r w:rsidR="00456EF7" w:rsidRPr="006B7C0F">
        <w:rPr>
          <w:rFonts w:ascii="Calibri" w:hAnsi="Calibri" w:cs="Calibri"/>
          <w:i/>
          <w:iCs/>
          <w:sz w:val="19"/>
          <w:szCs w:val="19"/>
        </w:rPr>
        <w:t>May 2023</w:t>
      </w:r>
      <w:r w:rsidR="002D615F" w:rsidRPr="006B7C0F">
        <w:rPr>
          <w:rFonts w:ascii="Calibri" w:hAnsi="Calibri" w:cs="Calibri"/>
          <w:i/>
          <w:iCs/>
          <w:sz w:val="19"/>
          <w:szCs w:val="19"/>
        </w:rPr>
        <w:t xml:space="preserve"> -</w:t>
      </w:r>
      <w:r w:rsidR="00456EF7" w:rsidRPr="006B7C0F">
        <w:rPr>
          <w:rFonts w:ascii="Calibri" w:hAnsi="Calibri" w:cs="Calibri"/>
          <w:i/>
          <w:iCs/>
          <w:sz w:val="19"/>
          <w:szCs w:val="19"/>
        </w:rPr>
        <w:t xml:space="preserve"> Sept 2023</w:t>
      </w:r>
    </w:p>
    <w:p w14:paraId="18817768" w14:textId="47241691" w:rsidR="008A6BF9" w:rsidRPr="008A6BF9" w:rsidRDefault="008A6BF9" w:rsidP="008A6BF9">
      <w:pPr>
        <w:pStyle w:val="ListParagraph"/>
        <w:numPr>
          <w:ilvl w:val="0"/>
          <w:numId w:val="3"/>
        </w:numPr>
        <w:spacing w:before="120"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8A6BF9">
        <w:rPr>
          <w:rFonts w:ascii="Calibri" w:hAnsi="Calibri" w:cs="Calibri"/>
          <w:sz w:val="19"/>
          <w:szCs w:val="19"/>
        </w:rPr>
        <w:t>Deployed workstations, switches, and network hardware for BMO branch migrations and new-branch openings; validated IP configuration, domain access, connectivity, and print services at go-live cutovers.</w:t>
      </w:r>
    </w:p>
    <w:p w14:paraId="59C5F8BD" w14:textId="17046CE3" w:rsidR="000A6BC1" w:rsidRDefault="008A6BF9" w:rsidP="008A6BF9">
      <w:pPr>
        <w:pStyle w:val="ListParagraph"/>
        <w:numPr>
          <w:ilvl w:val="0"/>
          <w:numId w:val="3"/>
        </w:numPr>
        <w:spacing w:before="120"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8A6BF9">
        <w:rPr>
          <w:rFonts w:ascii="Calibri" w:hAnsi="Calibri" w:cs="Calibri"/>
          <w:sz w:val="19"/>
          <w:szCs w:val="19"/>
        </w:rPr>
        <w:t xml:space="preserve">Delivered on-site hardware repair and support for 7-Eleven, Tim Hortons, Canada Post, and Shell Canada </w:t>
      </w:r>
      <w:r>
        <w:rPr>
          <w:rFonts w:ascii="Calibri" w:hAnsi="Calibri" w:cs="Calibri"/>
          <w:sz w:val="19"/>
          <w:szCs w:val="19"/>
        </w:rPr>
        <w:t xml:space="preserve">- </w:t>
      </w:r>
      <w:r w:rsidRPr="008A6BF9">
        <w:rPr>
          <w:rFonts w:ascii="Calibri" w:hAnsi="Calibri" w:cs="Calibri"/>
          <w:sz w:val="19"/>
          <w:szCs w:val="19"/>
        </w:rPr>
        <w:t>replacing and troubleshooting laptops, switches, POS systems, and printers while completing imaging and connectivity validation.</w:t>
      </w:r>
    </w:p>
    <w:p w14:paraId="029CE369" w14:textId="3FBD8851" w:rsidR="00560EAE" w:rsidRPr="00560EAE" w:rsidRDefault="00B578FE" w:rsidP="00560EAE">
      <w:pPr>
        <w:spacing w:before="120" w:after="30" w:line="240" w:lineRule="auto"/>
        <w:rPr>
          <w:rFonts w:ascii="Calibri" w:hAnsi="Calibri" w:cs="Calibri"/>
          <w:b/>
          <w:bCs/>
          <w:sz w:val="20"/>
          <w:szCs w:val="20"/>
        </w:rPr>
      </w:pPr>
      <w:r w:rsidRPr="00B578FE">
        <w:rPr>
          <w:rFonts w:ascii="Calibri" w:hAnsi="Calibri" w:cs="Calibri"/>
          <w:b/>
          <w:bCs/>
          <w:sz w:val="20"/>
          <w:szCs w:val="20"/>
        </w:rPr>
        <w:t>Computer Repair Technician</w:t>
      </w:r>
    </w:p>
    <w:p w14:paraId="57CCD47D" w14:textId="48ECA2D8" w:rsidR="00560EAE" w:rsidRPr="00560EAE" w:rsidRDefault="00B578FE" w:rsidP="00560EAE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i/>
          <w:iCs/>
          <w:sz w:val="19"/>
          <w:szCs w:val="19"/>
        </w:rPr>
      </w:pPr>
      <w:r w:rsidRPr="00B578FE">
        <w:rPr>
          <w:rFonts w:ascii="Calibri" w:hAnsi="Calibri" w:cs="Calibri"/>
          <w:b/>
          <w:bCs/>
          <w:color w:val="0E2841" w:themeColor="text2"/>
          <w:sz w:val="20"/>
          <w:szCs w:val="20"/>
        </w:rPr>
        <w:t xml:space="preserve">Advanced </w:t>
      </w:r>
      <w:proofErr w:type="spellStart"/>
      <w:r w:rsidRPr="00B578FE">
        <w:rPr>
          <w:rFonts w:ascii="Calibri" w:hAnsi="Calibri" w:cs="Calibri"/>
          <w:b/>
          <w:bCs/>
          <w:color w:val="0E2841" w:themeColor="text2"/>
          <w:sz w:val="20"/>
          <w:szCs w:val="20"/>
        </w:rPr>
        <w:t>Skytech</w:t>
      </w:r>
      <w:proofErr w:type="spellEnd"/>
      <w:r w:rsidRPr="00B578FE">
        <w:rPr>
          <w:rFonts w:ascii="Calibri" w:hAnsi="Calibri" w:cs="Calibri"/>
          <w:b/>
          <w:bCs/>
          <w:color w:val="0E2841" w:themeColor="text2"/>
          <w:sz w:val="20"/>
          <w:szCs w:val="20"/>
        </w:rPr>
        <w:t xml:space="preserve"> Ltd.</w:t>
      </w:r>
      <w:r w:rsidR="00560EAE" w:rsidRPr="00560EAE">
        <w:rPr>
          <w:rFonts w:ascii="Calibri" w:hAnsi="Calibri" w:cs="Calibri"/>
          <w:b/>
          <w:bCs/>
          <w:color w:val="0E2841" w:themeColor="text2"/>
          <w:sz w:val="20"/>
          <w:szCs w:val="20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Markham, ON</w:t>
      </w:r>
      <w:r w:rsidR="0040490D" w:rsidRPr="006B7C0F">
        <w:rPr>
          <w:rFonts w:ascii="Calibri" w:hAnsi="Calibri" w:cs="Calibri"/>
          <w:i/>
          <w:iCs/>
          <w:sz w:val="19"/>
          <w:szCs w:val="19"/>
        </w:rPr>
        <w:t xml:space="preserve"> | </w:t>
      </w:r>
      <w:r w:rsidRPr="006B7C0F">
        <w:rPr>
          <w:rFonts w:ascii="Calibri" w:hAnsi="Calibri" w:cs="Calibri"/>
          <w:i/>
          <w:iCs/>
          <w:sz w:val="19"/>
          <w:szCs w:val="19"/>
        </w:rPr>
        <w:t xml:space="preserve">Sept 2020 </w:t>
      </w:r>
      <w:r w:rsidR="00E037FD" w:rsidRPr="006B7C0F">
        <w:rPr>
          <w:rFonts w:ascii="Calibri" w:hAnsi="Calibri" w:cs="Calibri"/>
          <w:i/>
          <w:iCs/>
          <w:sz w:val="19"/>
          <w:szCs w:val="19"/>
        </w:rPr>
        <w:t>-</w:t>
      </w:r>
      <w:r w:rsidRPr="006B7C0F">
        <w:rPr>
          <w:rFonts w:ascii="Calibri" w:hAnsi="Calibri" w:cs="Calibri"/>
          <w:i/>
          <w:iCs/>
          <w:sz w:val="19"/>
          <w:szCs w:val="19"/>
        </w:rPr>
        <w:t xml:space="preserve"> May </w:t>
      </w:r>
      <w:r w:rsidR="00560EAE" w:rsidRPr="006B7C0F">
        <w:rPr>
          <w:rFonts w:ascii="Calibri" w:hAnsi="Calibri" w:cs="Calibri"/>
          <w:i/>
          <w:iCs/>
          <w:sz w:val="19"/>
          <w:szCs w:val="19"/>
        </w:rPr>
        <w:t>2023</w:t>
      </w:r>
    </w:p>
    <w:p w14:paraId="72ED476D" w14:textId="31B1932D" w:rsidR="00065F6C" w:rsidRPr="00D83EB9" w:rsidRDefault="00D83EB9" w:rsidP="00D83EB9">
      <w:pPr>
        <w:pStyle w:val="ListParagraph"/>
        <w:numPr>
          <w:ilvl w:val="0"/>
          <w:numId w:val="5"/>
        </w:numPr>
        <w:spacing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D83EB9">
        <w:rPr>
          <w:rFonts w:ascii="Calibri" w:hAnsi="Calibri" w:cs="Calibri"/>
          <w:sz w:val="19"/>
          <w:szCs w:val="19"/>
        </w:rPr>
        <w:t>Led a 5-technician repair team through peak-season surges (Cyber Monday, Prime Day), coordinating workflow and maintaining throughput and quality-control standards across high-volume desktop repair fulfillment for Best Buy, Canada Computers, and Amazon.</w:t>
      </w:r>
    </w:p>
    <w:p w14:paraId="74D56AD0" w14:textId="4182F7E0" w:rsidR="008A6BF9" w:rsidRPr="008A6BF9" w:rsidRDefault="008A6BF9" w:rsidP="008A6BF9">
      <w:pPr>
        <w:pBdr>
          <w:bottom w:val="single" w:sz="4" w:space="1" w:color="auto"/>
        </w:pBdr>
        <w:spacing w:before="140" w:after="40"/>
        <w:rPr>
          <w:rFonts w:ascii="Calibri" w:hAnsi="Calibri" w:cs="Calibri"/>
          <w:b/>
          <w:bCs/>
          <w:color w:val="0E2841" w:themeColor="text2"/>
          <w:sz w:val="20"/>
          <w:szCs w:val="20"/>
        </w:rPr>
      </w:pPr>
      <w:r>
        <w:rPr>
          <w:rFonts w:ascii="Calibri" w:hAnsi="Calibri" w:cs="Calibri"/>
          <w:b/>
          <w:bCs/>
          <w:color w:val="0E2841" w:themeColor="text2"/>
          <w:sz w:val="20"/>
          <w:szCs w:val="20"/>
        </w:rPr>
        <w:t>TECHNICAL PROJECTS</w:t>
      </w:r>
    </w:p>
    <w:p w14:paraId="1C4626E2" w14:textId="0532E7CA" w:rsidR="008A6BF9" w:rsidRDefault="0083769C" w:rsidP="003D2C95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i/>
          <w:iCs/>
          <w:sz w:val="19"/>
          <w:szCs w:val="19"/>
        </w:rPr>
      </w:pPr>
      <w:r w:rsidRPr="00D211AE">
        <w:rPr>
          <w:rFonts w:ascii="Calibri" w:hAnsi="Calibri" w:cs="Calibri"/>
          <w:b/>
          <w:bCs/>
          <w:sz w:val="19"/>
          <w:szCs w:val="19"/>
        </w:rPr>
        <w:t xml:space="preserve">Home Lab: </w:t>
      </w:r>
      <w:r w:rsidR="001D4C78">
        <w:rPr>
          <w:rFonts w:ascii="Calibri" w:hAnsi="Calibri" w:cs="Calibri"/>
          <w:b/>
          <w:bCs/>
          <w:sz w:val="19"/>
          <w:szCs w:val="19"/>
        </w:rPr>
        <w:t xml:space="preserve">Hyper-V, </w:t>
      </w:r>
      <w:r w:rsidRPr="00D211AE">
        <w:rPr>
          <w:rFonts w:ascii="Calibri" w:hAnsi="Calibri" w:cs="Calibri"/>
          <w:b/>
          <w:bCs/>
          <w:sz w:val="19"/>
          <w:szCs w:val="19"/>
        </w:rPr>
        <w:t>Windows Server, SQL Server &amp; Hybrid Entra ID Infrastructure</w:t>
      </w:r>
      <w:r w:rsidRPr="00D211AE">
        <w:rPr>
          <w:rFonts w:ascii="Calibri" w:hAnsi="Calibri" w:cs="Calibri"/>
          <w:b/>
          <w:bCs/>
          <w:sz w:val="19"/>
          <w:szCs w:val="19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Personal Lab Environment</w:t>
      </w:r>
    </w:p>
    <w:p w14:paraId="5B7F0351" w14:textId="77777777" w:rsidR="00A82267" w:rsidRPr="00A82267" w:rsidRDefault="00A82267" w:rsidP="00A82267">
      <w:pPr>
        <w:pStyle w:val="ListParagraph"/>
        <w:numPr>
          <w:ilvl w:val="0"/>
          <w:numId w:val="5"/>
        </w:numPr>
        <w:tabs>
          <w:tab w:val="right" w:pos="11520"/>
        </w:tabs>
        <w:spacing w:before="120"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A82267">
        <w:rPr>
          <w:rFonts w:ascii="Calibri" w:hAnsi="Calibri" w:cs="Calibri"/>
          <w:sz w:val="19"/>
          <w:szCs w:val="19"/>
        </w:rPr>
        <w:t>Built a multi-VM lab environment on Hyper-V with virtual switches, checkpoints, and allocated compute and storage across domain controller, SQL Server, and client workstation VMs; configured Windows Server with Active Directory Domain Services, DNS, and DHCP, including OU structure, security groups, and Group Policy Objects to enforce security baselines and software restrictions.</w:t>
      </w:r>
    </w:p>
    <w:p w14:paraId="32AF21C1" w14:textId="77777777" w:rsidR="00A82267" w:rsidRPr="00A82267" w:rsidRDefault="00A82267" w:rsidP="00A82267">
      <w:pPr>
        <w:pStyle w:val="ListParagraph"/>
        <w:numPr>
          <w:ilvl w:val="0"/>
          <w:numId w:val="5"/>
        </w:numPr>
        <w:tabs>
          <w:tab w:val="right" w:pos="11520"/>
        </w:tabs>
        <w:spacing w:before="120"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A82267">
        <w:rPr>
          <w:rFonts w:ascii="Calibri" w:hAnsi="Calibri" w:cs="Calibri"/>
          <w:sz w:val="19"/>
          <w:szCs w:val="19"/>
        </w:rPr>
        <w:t>Installed and administered Microsoft SQL Server - configured server instances and service accounts, created and managed databases, assigned login accounts and role-based permissions, scheduled full and differential backup jobs via SQL Server Agent, and performed restore operations under simulated failure scenarios.</w:t>
      </w:r>
    </w:p>
    <w:p w14:paraId="673D2EED" w14:textId="30BFF878" w:rsidR="00D211AE" w:rsidRPr="00A82267" w:rsidRDefault="00A82267" w:rsidP="00A82267">
      <w:pPr>
        <w:pStyle w:val="ListParagraph"/>
        <w:numPr>
          <w:ilvl w:val="0"/>
          <w:numId w:val="5"/>
        </w:numPr>
        <w:tabs>
          <w:tab w:val="right" w:pos="11520"/>
        </w:tabs>
        <w:spacing w:before="120" w:after="0" w:line="240" w:lineRule="auto"/>
        <w:ind w:left="540"/>
        <w:rPr>
          <w:rFonts w:ascii="Calibri" w:hAnsi="Calibri" w:cs="Calibri"/>
          <w:sz w:val="19"/>
          <w:szCs w:val="19"/>
        </w:rPr>
      </w:pPr>
      <w:r w:rsidRPr="00A82267">
        <w:rPr>
          <w:rFonts w:ascii="Calibri" w:hAnsi="Calibri" w:cs="Calibri"/>
          <w:sz w:val="19"/>
          <w:szCs w:val="19"/>
        </w:rPr>
        <w:t>Implemented Entra ID hybrid join using Azure AD Connect - synchronized on-premises AD objects to Entra ID, configured device registration policies, validated seamless SSO, and enforced Conditional Access requiring compliant devices; verified end-to-end identity flow from on-premises authentication through to Microsoft 365 access</w:t>
      </w:r>
      <w:r w:rsidR="00D211AE" w:rsidRPr="00A82267">
        <w:rPr>
          <w:rFonts w:ascii="Calibri" w:hAnsi="Calibri" w:cs="Calibri"/>
          <w:sz w:val="19"/>
          <w:szCs w:val="19"/>
        </w:rPr>
        <w:t>.</w:t>
      </w:r>
    </w:p>
    <w:p w14:paraId="2498EAFC" w14:textId="69E67BD7" w:rsidR="00B014E9" w:rsidRPr="00B014E9" w:rsidRDefault="00B014E9" w:rsidP="00B014E9">
      <w:pPr>
        <w:pBdr>
          <w:bottom w:val="single" w:sz="4" w:space="1" w:color="auto"/>
        </w:pBdr>
        <w:spacing w:before="140" w:after="40"/>
        <w:rPr>
          <w:rFonts w:ascii="Calibri" w:hAnsi="Calibri" w:cs="Calibri"/>
          <w:b/>
          <w:bCs/>
          <w:color w:val="0E2841" w:themeColor="text2"/>
          <w:sz w:val="20"/>
          <w:szCs w:val="20"/>
        </w:rPr>
      </w:pPr>
      <w:r>
        <w:rPr>
          <w:rFonts w:ascii="Calibri" w:hAnsi="Calibri" w:cs="Calibri"/>
          <w:b/>
          <w:bCs/>
          <w:color w:val="0E2841" w:themeColor="text2"/>
          <w:sz w:val="20"/>
          <w:szCs w:val="20"/>
        </w:rPr>
        <w:t>EDUCATION</w:t>
      </w:r>
    </w:p>
    <w:p w14:paraId="00791412" w14:textId="77777777" w:rsidR="00B014E9" w:rsidRPr="00B014E9" w:rsidRDefault="00B014E9" w:rsidP="003D2C95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sz w:val="19"/>
          <w:szCs w:val="19"/>
        </w:rPr>
      </w:pPr>
      <w:r w:rsidRPr="003D2C95">
        <w:rPr>
          <w:rFonts w:ascii="Calibri" w:hAnsi="Calibri" w:cs="Calibri"/>
          <w:b/>
          <w:bCs/>
          <w:sz w:val="20"/>
          <w:szCs w:val="20"/>
        </w:rPr>
        <w:t>Master of Science, Computer Science</w:t>
      </w:r>
      <w:r w:rsidRPr="00B014E9">
        <w:rPr>
          <w:rFonts w:ascii="Calibri" w:hAnsi="Calibri" w:cs="Calibri"/>
          <w:sz w:val="19"/>
          <w:szCs w:val="19"/>
        </w:rPr>
        <w:tab/>
      </w:r>
      <w:proofErr w:type="gramStart"/>
      <w:r w:rsidRPr="006B7C0F">
        <w:rPr>
          <w:rFonts w:ascii="Calibri" w:hAnsi="Calibri" w:cs="Calibri"/>
          <w:i/>
          <w:iCs/>
          <w:sz w:val="19"/>
          <w:szCs w:val="19"/>
        </w:rPr>
        <w:t>In</w:t>
      </w:r>
      <w:proofErr w:type="gramEnd"/>
      <w:r w:rsidRPr="006B7C0F">
        <w:rPr>
          <w:rFonts w:ascii="Calibri" w:hAnsi="Calibri" w:cs="Calibri"/>
          <w:i/>
          <w:iCs/>
          <w:sz w:val="19"/>
          <w:szCs w:val="19"/>
        </w:rPr>
        <w:t xml:space="preserve"> Progress</w:t>
      </w:r>
    </w:p>
    <w:p w14:paraId="4003A4C5" w14:textId="77777777" w:rsidR="00B014E9" w:rsidRPr="00B014E9" w:rsidRDefault="00B014E9" w:rsidP="00B014E9">
      <w:pPr>
        <w:tabs>
          <w:tab w:val="right" w:pos="11520"/>
        </w:tabs>
        <w:spacing w:after="20" w:line="240" w:lineRule="auto"/>
        <w:rPr>
          <w:rFonts w:ascii="Calibri" w:hAnsi="Calibri" w:cs="Calibri"/>
          <w:color w:val="0E2841" w:themeColor="text2"/>
          <w:sz w:val="19"/>
          <w:szCs w:val="19"/>
        </w:rPr>
      </w:pPr>
      <w:r w:rsidRPr="00B014E9">
        <w:rPr>
          <w:rFonts w:ascii="Calibri" w:hAnsi="Calibri" w:cs="Calibri"/>
          <w:color w:val="0E2841" w:themeColor="text2"/>
          <w:sz w:val="19"/>
          <w:szCs w:val="19"/>
        </w:rPr>
        <w:t>Georgia Institute of Technology, Atlanta, GA</w:t>
      </w:r>
    </w:p>
    <w:p w14:paraId="66D4F62D" w14:textId="77777777" w:rsidR="00B014E9" w:rsidRPr="00B014E9" w:rsidRDefault="00B014E9" w:rsidP="003D2C95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sz w:val="19"/>
          <w:szCs w:val="19"/>
        </w:rPr>
      </w:pPr>
      <w:r w:rsidRPr="003D2C95">
        <w:rPr>
          <w:rFonts w:ascii="Calibri" w:hAnsi="Calibri" w:cs="Calibri"/>
          <w:b/>
          <w:bCs/>
          <w:sz w:val="20"/>
          <w:szCs w:val="20"/>
        </w:rPr>
        <w:t>Bachelor of Technology, Software Engineering Technology</w:t>
      </w:r>
      <w:r w:rsidRPr="00B014E9">
        <w:rPr>
          <w:rFonts w:ascii="Calibri" w:hAnsi="Calibri" w:cs="Calibri"/>
          <w:sz w:val="19"/>
          <w:szCs w:val="19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Dec 2025</w:t>
      </w:r>
    </w:p>
    <w:p w14:paraId="12F51523" w14:textId="77777777" w:rsidR="00B014E9" w:rsidRPr="00B014E9" w:rsidRDefault="00B014E9" w:rsidP="00B014E9">
      <w:pPr>
        <w:tabs>
          <w:tab w:val="right" w:pos="11520"/>
        </w:tabs>
        <w:spacing w:after="20" w:line="240" w:lineRule="auto"/>
        <w:rPr>
          <w:rFonts w:ascii="Calibri" w:hAnsi="Calibri" w:cs="Calibri"/>
          <w:color w:val="0E2841" w:themeColor="text2"/>
          <w:sz w:val="19"/>
          <w:szCs w:val="19"/>
        </w:rPr>
      </w:pPr>
      <w:r w:rsidRPr="00B014E9">
        <w:rPr>
          <w:rFonts w:ascii="Calibri" w:hAnsi="Calibri" w:cs="Calibri"/>
          <w:color w:val="0E2841" w:themeColor="text2"/>
          <w:sz w:val="19"/>
          <w:szCs w:val="19"/>
        </w:rPr>
        <w:t>McMaster University, Hamilton, ON</w:t>
      </w:r>
    </w:p>
    <w:p w14:paraId="1024F560" w14:textId="2B75F3B3" w:rsidR="00B014E9" w:rsidRPr="006B7C0F" w:rsidRDefault="00B014E9" w:rsidP="003D2C95">
      <w:pPr>
        <w:tabs>
          <w:tab w:val="right" w:pos="11520"/>
        </w:tabs>
        <w:spacing w:before="120" w:after="30" w:line="240" w:lineRule="auto"/>
        <w:rPr>
          <w:rFonts w:ascii="Calibri" w:hAnsi="Calibri" w:cs="Calibri"/>
          <w:i/>
          <w:iCs/>
          <w:sz w:val="19"/>
          <w:szCs w:val="19"/>
        </w:rPr>
      </w:pPr>
      <w:r w:rsidRPr="003D2C95">
        <w:rPr>
          <w:rFonts w:ascii="Calibri" w:hAnsi="Calibri" w:cs="Calibri"/>
          <w:b/>
          <w:bCs/>
          <w:sz w:val="20"/>
          <w:szCs w:val="20"/>
        </w:rPr>
        <w:t>Advanced Diploma, Computer Engineering Technology (Honours)</w:t>
      </w:r>
      <w:r w:rsidRPr="00B014E9">
        <w:rPr>
          <w:rFonts w:ascii="Calibri" w:hAnsi="Calibri" w:cs="Calibri"/>
          <w:sz w:val="19"/>
          <w:szCs w:val="19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Apr 2020</w:t>
      </w:r>
    </w:p>
    <w:p w14:paraId="7C4C62D9" w14:textId="17541D68" w:rsidR="00D211AE" w:rsidRDefault="00B014E9" w:rsidP="00B014E9">
      <w:pPr>
        <w:tabs>
          <w:tab w:val="right" w:pos="11520"/>
        </w:tabs>
        <w:spacing w:after="20" w:line="240" w:lineRule="auto"/>
        <w:rPr>
          <w:rFonts w:ascii="Calibri" w:hAnsi="Calibri" w:cs="Calibri"/>
          <w:color w:val="0E2841" w:themeColor="text2"/>
          <w:sz w:val="19"/>
          <w:szCs w:val="19"/>
        </w:rPr>
      </w:pPr>
      <w:r w:rsidRPr="00B014E9">
        <w:rPr>
          <w:rFonts w:ascii="Calibri" w:hAnsi="Calibri" w:cs="Calibri"/>
          <w:color w:val="0E2841" w:themeColor="text2"/>
          <w:sz w:val="19"/>
          <w:szCs w:val="19"/>
        </w:rPr>
        <w:t>Seneca Polytechnic, Toronto, ON</w:t>
      </w:r>
    </w:p>
    <w:p w14:paraId="06F1DDA4" w14:textId="3C2D6F82" w:rsidR="001B20CC" w:rsidRPr="00B014E9" w:rsidRDefault="001B20CC" w:rsidP="001B20CC">
      <w:pPr>
        <w:pBdr>
          <w:bottom w:val="single" w:sz="4" w:space="1" w:color="auto"/>
        </w:pBdr>
        <w:spacing w:before="140" w:after="40"/>
        <w:rPr>
          <w:rFonts w:ascii="Calibri" w:hAnsi="Calibri" w:cs="Calibri"/>
          <w:b/>
          <w:bCs/>
          <w:color w:val="0E2841" w:themeColor="text2"/>
          <w:sz w:val="20"/>
          <w:szCs w:val="20"/>
        </w:rPr>
      </w:pPr>
      <w:r>
        <w:rPr>
          <w:rFonts w:ascii="Calibri" w:hAnsi="Calibri" w:cs="Calibri"/>
          <w:b/>
          <w:bCs/>
          <w:color w:val="0E2841" w:themeColor="text2"/>
          <w:sz w:val="20"/>
          <w:szCs w:val="20"/>
        </w:rPr>
        <w:t>CERTIFICATIONS</w:t>
      </w:r>
    </w:p>
    <w:p w14:paraId="1440ED4A" w14:textId="77777777" w:rsidR="00444FD6" w:rsidRPr="006B7C0F" w:rsidRDefault="00444FD6" w:rsidP="00444FD6">
      <w:pPr>
        <w:tabs>
          <w:tab w:val="right" w:pos="11520"/>
        </w:tabs>
        <w:spacing w:after="20" w:line="240" w:lineRule="auto"/>
        <w:rPr>
          <w:rFonts w:ascii="Calibri" w:hAnsi="Calibri" w:cs="Calibri"/>
          <w:i/>
          <w:iCs/>
          <w:sz w:val="19"/>
          <w:szCs w:val="19"/>
        </w:rPr>
      </w:pPr>
      <w:r w:rsidRPr="00444FD6">
        <w:rPr>
          <w:rFonts w:ascii="Calibri" w:hAnsi="Calibri" w:cs="Calibri"/>
          <w:sz w:val="19"/>
          <w:szCs w:val="19"/>
        </w:rPr>
        <w:t>Microsoft 365 Certified: Endpoint Administrator Associate (MD-102)</w:t>
      </w:r>
      <w:r w:rsidRPr="00444FD6">
        <w:rPr>
          <w:rFonts w:ascii="Calibri" w:hAnsi="Calibri" w:cs="Calibri"/>
          <w:sz w:val="19"/>
          <w:szCs w:val="19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Microsoft, August 2026</w:t>
      </w:r>
    </w:p>
    <w:p w14:paraId="19DBF4EF" w14:textId="77777777" w:rsidR="00444FD6" w:rsidRPr="00444FD6" w:rsidRDefault="00444FD6" w:rsidP="00444FD6">
      <w:pPr>
        <w:tabs>
          <w:tab w:val="right" w:pos="11520"/>
        </w:tabs>
        <w:spacing w:after="20" w:line="240" w:lineRule="auto"/>
        <w:rPr>
          <w:rFonts w:ascii="Calibri" w:hAnsi="Calibri" w:cs="Calibri"/>
          <w:sz w:val="19"/>
          <w:szCs w:val="19"/>
        </w:rPr>
      </w:pPr>
      <w:r w:rsidRPr="00444FD6">
        <w:rPr>
          <w:rFonts w:ascii="Calibri" w:hAnsi="Calibri" w:cs="Calibri"/>
          <w:sz w:val="19"/>
          <w:szCs w:val="19"/>
        </w:rPr>
        <w:t>Microsoft Certified: Azure Administrator Associate (AZ-104)</w:t>
      </w:r>
      <w:r w:rsidRPr="00444FD6">
        <w:rPr>
          <w:rFonts w:ascii="Calibri" w:hAnsi="Calibri" w:cs="Calibri"/>
          <w:sz w:val="19"/>
          <w:szCs w:val="19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Microsoft, May 2026</w:t>
      </w:r>
    </w:p>
    <w:p w14:paraId="265023C5" w14:textId="77777777" w:rsidR="00444FD6" w:rsidRPr="00444FD6" w:rsidRDefault="00444FD6" w:rsidP="00444FD6">
      <w:pPr>
        <w:tabs>
          <w:tab w:val="right" w:pos="11520"/>
        </w:tabs>
        <w:spacing w:after="20" w:line="240" w:lineRule="auto"/>
        <w:rPr>
          <w:rFonts w:ascii="Calibri" w:hAnsi="Calibri" w:cs="Calibri"/>
          <w:sz w:val="19"/>
          <w:szCs w:val="19"/>
        </w:rPr>
      </w:pPr>
      <w:r w:rsidRPr="00444FD6">
        <w:rPr>
          <w:rFonts w:ascii="Calibri" w:hAnsi="Calibri" w:cs="Calibri"/>
          <w:sz w:val="19"/>
          <w:szCs w:val="19"/>
        </w:rPr>
        <w:t>ITIL 4 Foundation Certificate in IT Service Management</w:t>
      </w:r>
      <w:r w:rsidRPr="00444FD6">
        <w:rPr>
          <w:rFonts w:ascii="Calibri" w:hAnsi="Calibri" w:cs="Calibri"/>
          <w:sz w:val="19"/>
          <w:szCs w:val="19"/>
        </w:rPr>
        <w:tab/>
      </w:r>
      <w:proofErr w:type="spellStart"/>
      <w:r w:rsidRPr="006B7C0F">
        <w:rPr>
          <w:rFonts w:ascii="Calibri" w:hAnsi="Calibri" w:cs="Calibri"/>
          <w:i/>
          <w:iCs/>
          <w:sz w:val="19"/>
          <w:szCs w:val="19"/>
        </w:rPr>
        <w:t>PeopleCert</w:t>
      </w:r>
      <w:proofErr w:type="spellEnd"/>
      <w:r w:rsidRPr="006B7C0F">
        <w:rPr>
          <w:rFonts w:ascii="Calibri" w:hAnsi="Calibri" w:cs="Calibri"/>
          <w:i/>
          <w:iCs/>
          <w:sz w:val="19"/>
          <w:szCs w:val="19"/>
        </w:rPr>
        <w:t>, Aug 2025</w:t>
      </w:r>
    </w:p>
    <w:p w14:paraId="6B78FB77" w14:textId="77777777" w:rsidR="00444FD6" w:rsidRPr="00444FD6" w:rsidRDefault="00444FD6" w:rsidP="00444FD6">
      <w:pPr>
        <w:tabs>
          <w:tab w:val="right" w:pos="11520"/>
        </w:tabs>
        <w:spacing w:after="20" w:line="240" w:lineRule="auto"/>
        <w:rPr>
          <w:rFonts w:ascii="Calibri" w:hAnsi="Calibri" w:cs="Calibri"/>
          <w:sz w:val="19"/>
          <w:szCs w:val="19"/>
        </w:rPr>
      </w:pPr>
      <w:r w:rsidRPr="00444FD6">
        <w:rPr>
          <w:rFonts w:ascii="Calibri" w:hAnsi="Calibri" w:cs="Calibri"/>
          <w:sz w:val="19"/>
          <w:szCs w:val="19"/>
        </w:rPr>
        <w:t>CompTIA Network+</w:t>
      </w:r>
      <w:r w:rsidRPr="00444FD6">
        <w:rPr>
          <w:rFonts w:ascii="Calibri" w:hAnsi="Calibri" w:cs="Calibri"/>
          <w:sz w:val="19"/>
          <w:szCs w:val="19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CompTIA, Nov 2024</w:t>
      </w:r>
    </w:p>
    <w:p w14:paraId="5A53BDA7" w14:textId="1B5403F3" w:rsidR="00B014E9" w:rsidRPr="006B7C0F" w:rsidRDefault="00444FD6" w:rsidP="00444FD6">
      <w:pPr>
        <w:tabs>
          <w:tab w:val="right" w:pos="11520"/>
        </w:tabs>
        <w:spacing w:after="20" w:line="240" w:lineRule="auto"/>
        <w:rPr>
          <w:rFonts w:ascii="Calibri" w:hAnsi="Calibri" w:cs="Calibri"/>
          <w:i/>
          <w:iCs/>
          <w:sz w:val="19"/>
          <w:szCs w:val="19"/>
        </w:rPr>
      </w:pPr>
      <w:r w:rsidRPr="00444FD6">
        <w:rPr>
          <w:rFonts w:ascii="Calibri" w:hAnsi="Calibri" w:cs="Calibri"/>
          <w:sz w:val="19"/>
          <w:szCs w:val="19"/>
        </w:rPr>
        <w:t>CompTIA A+</w:t>
      </w:r>
      <w:r w:rsidRPr="00444FD6">
        <w:rPr>
          <w:rFonts w:ascii="Calibri" w:hAnsi="Calibri" w:cs="Calibri"/>
          <w:sz w:val="19"/>
          <w:szCs w:val="19"/>
        </w:rPr>
        <w:tab/>
      </w:r>
      <w:r w:rsidRPr="006B7C0F">
        <w:rPr>
          <w:rFonts w:ascii="Calibri" w:hAnsi="Calibri" w:cs="Calibri"/>
          <w:i/>
          <w:iCs/>
          <w:sz w:val="19"/>
          <w:szCs w:val="19"/>
        </w:rPr>
        <w:t>CompTIA, Jul 2020</w:t>
      </w:r>
    </w:p>
    <w:sectPr w:rsidR="00B014E9" w:rsidRPr="006B7C0F" w:rsidSect="00F25360">
      <w:pgSz w:w="12240" w:h="15840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E6A5B"/>
    <w:multiLevelType w:val="hybridMultilevel"/>
    <w:tmpl w:val="CA78F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583C76"/>
    <w:multiLevelType w:val="hybridMultilevel"/>
    <w:tmpl w:val="62561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B34FFF"/>
    <w:multiLevelType w:val="hybridMultilevel"/>
    <w:tmpl w:val="EB9E9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7667B2"/>
    <w:multiLevelType w:val="hybridMultilevel"/>
    <w:tmpl w:val="BF70D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D133FA"/>
    <w:multiLevelType w:val="hybridMultilevel"/>
    <w:tmpl w:val="5DD2D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1744927">
    <w:abstractNumId w:val="0"/>
  </w:num>
  <w:num w:numId="2" w16cid:durableId="945500418">
    <w:abstractNumId w:val="3"/>
  </w:num>
  <w:num w:numId="3" w16cid:durableId="1483816688">
    <w:abstractNumId w:val="1"/>
  </w:num>
  <w:num w:numId="4" w16cid:durableId="654840898">
    <w:abstractNumId w:val="4"/>
  </w:num>
  <w:num w:numId="5" w16cid:durableId="1045183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5A6"/>
    <w:rsid w:val="00065F6C"/>
    <w:rsid w:val="000A6BC1"/>
    <w:rsid w:val="001B20CC"/>
    <w:rsid w:val="001D4C78"/>
    <w:rsid w:val="001E33BD"/>
    <w:rsid w:val="002D615F"/>
    <w:rsid w:val="002E7FFB"/>
    <w:rsid w:val="0031001B"/>
    <w:rsid w:val="00383A0A"/>
    <w:rsid w:val="003D2C95"/>
    <w:rsid w:val="0040490D"/>
    <w:rsid w:val="00444FD6"/>
    <w:rsid w:val="00456EF7"/>
    <w:rsid w:val="004A4B9D"/>
    <w:rsid w:val="004B3C26"/>
    <w:rsid w:val="00560EAE"/>
    <w:rsid w:val="005D1F63"/>
    <w:rsid w:val="00630931"/>
    <w:rsid w:val="006B7C0F"/>
    <w:rsid w:val="00764778"/>
    <w:rsid w:val="0083769C"/>
    <w:rsid w:val="008A235A"/>
    <w:rsid w:val="008A6BF9"/>
    <w:rsid w:val="00A82267"/>
    <w:rsid w:val="00AB79B3"/>
    <w:rsid w:val="00AE3DA2"/>
    <w:rsid w:val="00B014E9"/>
    <w:rsid w:val="00B34462"/>
    <w:rsid w:val="00B578FE"/>
    <w:rsid w:val="00C3342D"/>
    <w:rsid w:val="00D211AE"/>
    <w:rsid w:val="00D5453D"/>
    <w:rsid w:val="00D67648"/>
    <w:rsid w:val="00D74333"/>
    <w:rsid w:val="00D83EB9"/>
    <w:rsid w:val="00DD5B44"/>
    <w:rsid w:val="00E00468"/>
    <w:rsid w:val="00E037FD"/>
    <w:rsid w:val="00E1333C"/>
    <w:rsid w:val="00E82F6E"/>
    <w:rsid w:val="00E945A6"/>
    <w:rsid w:val="00F216E1"/>
    <w:rsid w:val="00F25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9B031"/>
  <w15:chartTrackingRefBased/>
  <w15:docId w15:val="{A34395D2-48C9-4D99-9437-E6B51ACC6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45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45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45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5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5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5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5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5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5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45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45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45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5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5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5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5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5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5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5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5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5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45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5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5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45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45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5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5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5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53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53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2536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harryphamc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rryphamit.github.io/" TargetMode="External"/><Relationship Id="rId5" Type="http://schemas.openxmlformats.org/officeDocument/2006/relationships/hyperlink" Target="mailto:harry.pham11@outlook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1088</Words>
  <Characters>6206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Pham</dc:creator>
  <cp:keywords/>
  <dc:description/>
  <cp:lastModifiedBy>Harry Pham</cp:lastModifiedBy>
  <cp:revision>33</cp:revision>
  <dcterms:created xsi:type="dcterms:W3CDTF">2026-09-07T00:30:00Z</dcterms:created>
  <dcterms:modified xsi:type="dcterms:W3CDTF">2026-09-07T01:26:00Z</dcterms:modified>
</cp:coreProperties>
</file>