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08E" w:rsidRPr="00530825" w:rsidRDefault="0052308E" w:rsidP="0052308E">
      <w:pPr>
        <w:rPr>
          <w:rFonts w:hint="eastAsia"/>
        </w:rPr>
      </w:pPr>
      <w:r w:rsidRPr="00530825">
        <w:rPr>
          <w:noProof/>
          <w:lang w:eastAsia="pt-BR" w:bidi="ar-SA"/>
        </w:rPr>
        <w:drawing>
          <wp:anchor distT="0" distB="0" distL="114300" distR="114300" simplePos="0" relativeHeight="251659264" behindDoc="1" locked="0" layoutInCell="1" allowOverlap="1" wp14:anchorId="7D442038" wp14:editId="3994FC6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82115" cy="1543050"/>
            <wp:effectExtent l="0" t="0" r="0" b="0"/>
            <wp:wrapTight wrapText="bothSides">
              <wp:wrapPolygon edited="0">
                <wp:start x="10274" y="0"/>
                <wp:lineTo x="9051" y="1867"/>
                <wp:lineTo x="7828" y="4000"/>
                <wp:lineTo x="7339" y="5600"/>
                <wp:lineTo x="8072" y="8267"/>
                <wp:lineTo x="10274" y="8533"/>
                <wp:lineTo x="1712" y="11467"/>
                <wp:lineTo x="0" y="12267"/>
                <wp:lineTo x="0" y="21333"/>
                <wp:lineTo x="21282" y="21333"/>
                <wp:lineTo x="21282" y="14933"/>
                <wp:lineTo x="20304" y="13867"/>
                <wp:lineTo x="17857" y="12533"/>
                <wp:lineTo x="15900" y="10667"/>
                <wp:lineTo x="13210" y="8533"/>
                <wp:lineTo x="14188" y="8000"/>
                <wp:lineTo x="14433" y="5600"/>
                <wp:lineTo x="11497" y="0"/>
                <wp:lineTo x="10274" y="0"/>
              </wp:wrapPolygon>
            </wp:wrapTight>
            <wp:docPr id="1" name="Imagem 1" descr="C:\Users\Wendell\Desktop\SADis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dell\Desktop\SADis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9A755B" w:rsidRDefault="0052308E" w:rsidP="009A755B">
      <w:pPr>
        <w:pStyle w:val="Ttulo"/>
        <w:jc w:val="center"/>
        <w:rPr>
          <w:rFonts w:ascii="Times New Roman" w:hAnsi="Times New Roman"/>
          <w:b/>
          <w:sz w:val="44"/>
          <w:szCs w:val="44"/>
        </w:rPr>
      </w:pPr>
      <w:proofErr w:type="spellStart"/>
      <w:r w:rsidRPr="009A755B">
        <w:rPr>
          <w:rFonts w:ascii="Times New Roman" w:hAnsi="Times New Roman"/>
          <w:b/>
          <w:sz w:val="44"/>
          <w:szCs w:val="44"/>
        </w:rPr>
        <w:t>SADis</w:t>
      </w:r>
      <w:proofErr w:type="spellEnd"/>
      <w:r w:rsidRPr="009A755B">
        <w:rPr>
          <w:rFonts w:ascii="Times New Roman" w:hAnsi="Times New Roman"/>
          <w:b/>
          <w:sz w:val="44"/>
          <w:szCs w:val="44"/>
        </w:rPr>
        <w:br/>
        <w:t>Sistema de Aproveitamento de Disciplinas</w:t>
      </w: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Default="0052308E" w:rsidP="0052308E">
      <w:pPr>
        <w:jc w:val="right"/>
        <w:rPr>
          <w:rFonts w:hint="eastAsia"/>
        </w:rPr>
      </w:pPr>
    </w:p>
    <w:p w:rsidR="0052308E" w:rsidRPr="00530825" w:rsidRDefault="0052308E" w:rsidP="0052308E">
      <w:pPr>
        <w:jc w:val="right"/>
        <w:rPr>
          <w:rFonts w:hint="eastAsia"/>
        </w:rPr>
      </w:pPr>
    </w:p>
    <w:p w:rsidR="0052308E" w:rsidRPr="00530825" w:rsidRDefault="0052308E" w:rsidP="0052308E">
      <w:pPr>
        <w:jc w:val="right"/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530825" w:rsidRDefault="0052308E" w:rsidP="0052308E">
      <w:pPr>
        <w:rPr>
          <w:rFonts w:hint="eastAsia"/>
        </w:rPr>
      </w:pPr>
    </w:p>
    <w:p w:rsidR="0052308E" w:rsidRPr="00024BA5" w:rsidRDefault="0052308E" w:rsidP="0052308E">
      <w:pPr>
        <w:jc w:val="right"/>
        <w:rPr>
          <w:rFonts w:hint="eastAsia"/>
          <w:b/>
          <w:sz w:val="36"/>
          <w:szCs w:val="36"/>
        </w:rPr>
      </w:pPr>
      <w:proofErr w:type="spellStart"/>
      <w:r w:rsidRPr="00024BA5">
        <w:rPr>
          <w:b/>
          <w:sz w:val="36"/>
          <w:szCs w:val="36"/>
        </w:rPr>
        <w:t>SADis</w:t>
      </w:r>
      <w:proofErr w:type="spellEnd"/>
    </w:p>
    <w:p w:rsidR="0052308E" w:rsidRPr="00024BA5" w:rsidRDefault="0052308E" w:rsidP="0052308E">
      <w:pPr>
        <w:jc w:val="right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Casos de Uso</w:t>
      </w:r>
    </w:p>
    <w:p w:rsidR="0052308E" w:rsidRPr="00024BA5" w:rsidRDefault="0052308E" w:rsidP="0052308E">
      <w:pPr>
        <w:jc w:val="right"/>
        <w:rPr>
          <w:rFonts w:hint="eastAsia"/>
          <w:b/>
          <w:sz w:val="36"/>
          <w:szCs w:val="36"/>
        </w:rPr>
      </w:pPr>
    </w:p>
    <w:p w:rsidR="0052308E" w:rsidRPr="00024BA5" w:rsidRDefault="0052308E" w:rsidP="0052308E">
      <w:pPr>
        <w:jc w:val="right"/>
        <w:rPr>
          <w:rFonts w:hint="eastAsia"/>
          <w:b/>
          <w:sz w:val="36"/>
          <w:szCs w:val="36"/>
        </w:rPr>
      </w:pPr>
      <w:r w:rsidRPr="00024BA5">
        <w:rPr>
          <w:b/>
          <w:sz w:val="36"/>
          <w:szCs w:val="36"/>
        </w:rPr>
        <w:t>Versão 1.0</w:t>
      </w:r>
    </w:p>
    <w:p w:rsidR="0052308E" w:rsidRPr="00530825" w:rsidRDefault="0052308E" w:rsidP="0052308E">
      <w:pPr>
        <w:jc w:val="both"/>
        <w:rPr>
          <w:rFonts w:hint="eastAsia"/>
        </w:rPr>
      </w:pPr>
    </w:p>
    <w:p w:rsidR="0052308E" w:rsidRPr="00530825" w:rsidRDefault="0052308E" w:rsidP="0052308E">
      <w:pPr>
        <w:jc w:val="both"/>
        <w:rPr>
          <w:rFonts w:hint="eastAsia"/>
        </w:rPr>
      </w:pPr>
    </w:p>
    <w:p w:rsidR="0052308E" w:rsidRDefault="0052308E">
      <w:pPr>
        <w:jc w:val="center"/>
        <w:rPr>
          <w:rFonts w:ascii="Times New Roman" w:hAnsi="Times New Roman"/>
          <w:b/>
          <w:bCs/>
        </w:rPr>
      </w:pPr>
    </w:p>
    <w:p w:rsidR="0052308E" w:rsidRDefault="0052308E">
      <w:pPr>
        <w:jc w:val="center"/>
        <w:rPr>
          <w:rFonts w:ascii="Times New Roman" w:hAnsi="Times New Roman"/>
          <w:b/>
          <w:bCs/>
        </w:rPr>
      </w:pPr>
    </w:p>
    <w:p w:rsidR="0052308E" w:rsidRDefault="0052308E">
      <w:pPr>
        <w:jc w:val="center"/>
        <w:rPr>
          <w:rFonts w:ascii="Times New Roman" w:hAnsi="Times New Roman"/>
          <w:b/>
          <w:bCs/>
        </w:rPr>
      </w:pPr>
    </w:p>
    <w:p w:rsidR="0052308E" w:rsidRDefault="0052308E">
      <w:pPr>
        <w:jc w:val="center"/>
        <w:rPr>
          <w:rFonts w:ascii="Times New Roman" w:hAnsi="Times New Roman"/>
          <w:b/>
          <w:bCs/>
        </w:rPr>
      </w:pPr>
    </w:p>
    <w:p w:rsidR="0052308E" w:rsidRPr="00530825" w:rsidRDefault="0052308E" w:rsidP="0052308E">
      <w:pPr>
        <w:pStyle w:val="TiTuloPrincipal"/>
        <w:pageBreakBefore/>
        <w:pBdr>
          <w:bottom w:val="single" w:sz="4" w:space="0" w:color="auto" w:shadow="1"/>
        </w:pBdr>
        <w:rPr>
          <w:rFonts w:ascii="Times New Roman" w:hAnsi="Times New Roman"/>
          <w:sz w:val="32"/>
          <w:szCs w:val="32"/>
        </w:rPr>
      </w:pPr>
      <w:r w:rsidRPr="00530825">
        <w:rPr>
          <w:rFonts w:ascii="Times New Roman" w:hAnsi="Times New Roman"/>
          <w:sz w:val="32"/>
          <w:szCs w:val="32"/>
        </w:rPr>
        <w:lastRenderedPageBreak/>
        <w:t>Índice Analítico</w:t>
      </w:r>
    </w:p>
    <w:p w:rsidR="0052308E" w:rsidRPr="00A774E9" w:rsidRDefault="0052308E" w:rsidP="00A774E9">
      <w:pPr>
        <w:pStyle w:val="Sumrio1"/>
        <w:tabs>
          <w:tab w:val="left" w:pos="432"/>
        </w:tabs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</w:pPr>
      <w:r w:rsidRPr="00024BA5">
        <w:rPr>
          <w:rFonts w:ascii="Times New Roman" w:hAnsi="Times New Roman"/>
          <w:b/>
          <w:sz w:val="24"/>
          <w:szCs w:val="24"/>
          <w:lang w:val="pt-BR"/>
        </w:rPr>
        <w:fldChar w:fldCharType="begin"/>
      </w:r>
      <w:r w:rsidRPr="00024BA5">
        <w:rPr>
          <w:rFonts w:ascii="Times New Roman" w:hAnsi="Times New Roman"/>
          <w:b/>
          <w:sz w:val="24"/>
          <w:szCs w:val="24"/>
          <w:lang w:val="pt-BR"/>
        </w:rPr>
        <w:instrText xml:space="preserve"> TOC \o "1-3" </w:instrText>
      </w:r>
      <w:r w:rsidRPr="00024BA5">
        <w:rPr>
          <w:rFonts w:ascii="Times New Roman" w:hAnsi="Times New Roman"/>
          <w:b/>
          <w:sz w:val="24"/>
          <w:szCs w:val="24"/>
          <w:lang w:val="pt-BR"/>
        </w:rPr>
        <w:fldChar w:fldCharType="separate"/>
      </w:r>
      <w:r w:rsidRPr="00024BA5">
        <w:rPr>
          <w:rFonts w:ascii="Times New Roman" w:hAnsi="Times New Roman"/>
          <w:b/>
          <w:noProof/>
          <w:sz w:val="24"/>
          <w:szCs w:val="24"/>
          <w:lang w:val="pt-BR"/>
        </w:rPr>
        <w:t>1.</w:t>
      </w:r>
      <w:r w:rsidRPr="00024BA5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 w:rsidR="00A774E9">
        <w:rPr>
          <w:rFonts w:ascii="Times New Roman" w:hAnsi="Times New Roman"/>
          <w:b/>
          <w:noProof/>
          <w:sz w:val="24"/>
          <w:szCs w:val="24"/>
          <w:lang w:val="pt-BR"/>
        </w:rPr>
        <w:t>Solicitar Aproveitamento de Disciplina........................................................................</w:t>
      </w:r>
      <w:r w:rsidRPr="00024BA5">
        <w:rPr>
          <w:rFonts w:ascii="Times New Roman" w:hAnsi="Times New Roman"/>
          <w:b/>
          <w:noProof/>
          <w:sz w:val="24"/>
          <w:szCs w:val="24"/>
          <w:lang w:val="pt-BR"/>
        </w:rPr>
        <w:t>3</w:t>
      </w:r>
    </w:p>
    <w:p w:rsidR="0052308E" w:rsidRPr="00024BA5" w:rsidRDefault="00A774E9" w:rsidP="0052308E">
      <w:pPr>
        <w:pStyle w:val="Sumrio1"/>
        <w:tabs>
          <w:tab w:val="left" w:pos="432"/>
        </w:tabs>
        <w:rPr>
          <w:rFonts w:ascii="Times New Roman" w:hAnsi="Times New Roman"/>
          <w:b/>
          <w:noProof/>
          <w:sz w:val="24"/>
          <w:szCs w:val="24"/>
          <w:lang w:val="pt-BR"/>
        </w:rPr>
      </w:pPr>
      <w:r>
        <w:rPr>
          <w:rFonts w:ascii="Times New Roman" w:hAnsi="Times New Roman"/>
          <w:b/>
          <w:noProof/>
          <w:sz w:val="24"/>
          <w:szCs w:val="24"/>
          <w:lang w:val="pt-BR"/>
        </w:rPr>
        <w:t>2</w:t>
      </w:r>
      <w:r w:rsidR="0052308E" w:rsidRPr="00024BA5">
        <w:rPr>
          <w:rFonts w:ascii="Times New Roman" w:hAnsi="Times New Roman"/>
          <w:b/>
          <w:noProof/>
          <w:sz w:val="24"/>
          <w:szCs w:val="24"/>
          <w:lang w:val="pt-BR"/>
        </w:rPr>
        <w:t>.</w:t>
      </w:r>
      <w:r w:rsidR="0052308E" w:rsidRPr="00024BA5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>
        <w:rPr>
          <w:rFonts w:ascii="Times New Roman" w:hAnsi="Times New Roman"/>
          <w:b/>
          <w:noProof/>
          <w:sz w:val="24"/>
          <w:szCs w:val="24"/>
          <w:lang w:val="pt-BR"/>
        </w:rPr>
        <w:t>Acompanhar Solicitação</w:t>
      </w:r>
      <w:r w:rsidR="0052308E" w:rsidRPr="00024BA5">
        <w:rPr>
          <w:rFonts w:ascii="Times New Roman" w:hAnsi="Times New Roman"/>
          <w:b/>
          <w:noProof/>
          <w:sz w:val="24"/>
          <w:szCs w:val="24"/>
          <w:lang w:val="pt-BR"/>
        </w:rPr>
        <w:t>..</w:t>
      </w:r>
      <w:r w:rsidR="0052308E">
        <w:rPr>
          <w:rFonts w:ascii="Times New Roman" w:hAnsi="Times New Roman"/>
          <w:b/>
          <w:noProof/>
          <w:sz w:val="24"/>
          <w:szCs w:val="24"/>
          <w:lang w:val="pt-BR"/>
        </w:rPr>
        <w:t>.......</w:t>
      </w:r>
      <w:r w:rsidR="0052308E" w:rsidRPr="00024BA5">
        <w:rPr>
          <w:rFonts w:ascii="Times New Roman" w:hAnsi="Times New Roman"/>
          <w:b/>
          <w:noProof/>
          <w:sz w:val="24"/>
          <w:szCs w:val="24"/>
          <w:lang w:val="pt-BR"/>
        </w:rPr>
        <w:t>......................................................................</w:t>
      </w:r>
      <w:r>
        <w:rPr>
          <w:rFonts w:ascii="Times New Roman" w:hAnsi="Times New Roman"/>
          <w:b/>
          <w:noProof/>
          <w:sz w:val="24"/>
          <w:szCs w:val="24"/>
          <w:lang w:val="pt-BR"/>
        </w:rPr>
        <w:t>..................5</w:t>
      </w:r>
    </w:p>
    <w:p w:rsidR="0052308E" w:rsidRPr="00024BA5" w:rsidRDefault="0052308E" w:rsidP="0052308E">
      <w:pPr>
        <w:rPr>
          <w:rFonts w:hint="eastAsia"/>
          <w:b/>
        </w:rPr>
      </w:pPr>
      <w:r w:rsidRPr="00024BA5">
        <w:rPr>
          <w:b/>
        </w:rPr>
        <w:t xml:space="preserve">         </w:t>
      </w:r>
    </w:p>
    <w:p w:rsidR="0052308E" w:rsidRPr="00024BA5" w:rsidRDefault="009A755B" w:rsidP="0052308E">
      <w:pPr>
        <w:rPr>
          <w:rFonts w:hint="eastAsia"/>
          <w:b/>
        </w:rPr>
      </w:pPr>
      <w:r>
        <w:rPr>
          <w:b/>
        </w:rPr>
        <w:t>3.    Voltar à página principal</w:t>
      </w:r>
      <w:r w:rsidR="00A774E9">
        <w:rPr>
          <w:b/>
        </w:rPr>
        <w:t>.........................................................................................</w:t>
      </w:r>
      <w:r w:rsidR="00D50306">
        <w:rPr>
          <w:b/>
        </w:rPr>
        <w:t>.......7</w:t>
      </w:r>
    </w:p>
    <w:p w:rsidR="0052308E" w:rsidRDefault="0052308E" w:rsidP="00D50306">
      <w:pPr>
        <w:widowControl/>
        <w:suppressAutoHyphens w:val="0"/>
        <w:spacing w:after="152"/>
        <w:ind w:right="12"/>
        <w:jc w:val="both"/>
        <w:rPr>
          <w:rFonts w:hint="eastAsia"/>
        </w:rPr>
      </w:pPr>
      <w:r w:rsidRPr="00024BA5">
        <w:rPr>
          <w:rFonts w:ascii="Times New Roman" w:hAnsi="Times New Roman"/>
        </w:rPr>
        <w:fldChar w:fldCharType="end"/>
      </w: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52308E" w:rsidRDefault="0052308E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A774E9" w:rsidRDefault="00A774E9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A774E9" w:rsidRDefault="00A774E9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A774E9" w:rsidRDefault="00A774E9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A774E9" w:rsidRDefault="00A774E9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A774E9" w:rsidRDefault="00A774E9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A774E9" w:rsidRDefault="00A774E9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A774E9" w:rsidRDefault="00A774E9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A774E9" w:rsidRDefault="00A774E9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A774E9" w:rsidRDefault="00A774E9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A774E9" w:rsidRDefault="00A774E9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A774E9" w:rsidRDefault="00A774E9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D50306" w:rsidRDefault="00D50306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D50306" w:rsidRPr="00530825" w:rsidRDefault="00D50306" w:rsidP="0052308E">
      <w:pPr>
        <w:widowControl/>
        <w:suppressAutoHyphens w:val="0"/>
        <w:spacing w:after="152"/>
        <w:ind w:right="12"/>
        <w:jc w:val="both"/>
        <w:rPr>
          <w:rFonts w:hint="eastAsia"/>
        </w:rPr>
      </w:pPr>
    </w:p>
    <w:p w:rsidR="004246B9" w:rsidRDefault="004246B9">
      <w:pPr>
        <w:rPr>
          <w:rFonts w:ascii="Times New Roman" w:hAnsi="Times New Roman"/>
        </w:rPr>
      </w:pPr>
    </w:p>
    <w:p w:rsidR="004246B9" w:rsidRPr="00D50306" w:rsidRDefault="0013234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lastRenderedPageBreak/>
        <w:t xml:space="preserve">Caso de Uso: &lt;Solicitar Aproveitamento de Disciplinas&gt; </w:t>
      </w:r>
    </w:p>
    <w:p w:rsidR="004246B9" w:rsidRDefault="004246B9">
      <w:pPr>
        <w:jc w:val="center"/>
        <w:rPr>
          <w:rFonts w:ascii="Times New Roman" w:hAnsi="Times New Roman"/>
          <w:b/>
          <w:bCs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1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Descrição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Este caso de uso tem como objetivo fornecer ao usuário a opção de solicitar aproveitamento de disciplinas. </w:t>
      </w:r>
    </w:p>
    <w:p w:rsidR="004246B9" w:rsidRDefault="004246B9">
      <w:pPr>
        <w:rPr>
          <w:rFonts w:ascii="Times New Roman" w:hAnsi="Times New Roman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2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Descrição dos atores do sistema </w:t>
      </w:r>
    </w:p>
    <w:p w:rsidR="004246B9" w:rsidRPr="00D50306" w:rsidRDefault="004246B9">
      <w:pPr>
        <w:rPr>
          <w:rFonts w:ascii="Times New Roman" w:hAnsi="Times New Roman"/>
          <w:b/>
          <w:bCs/>
          <w:sz w:val="28"/>
          <w:szCs w:val="28"/>
        </w:rPr>
      </w:pPr>
    </w:p>
    <w:p w:rsidR="004246B9" w:rsidRPr="00D50306" w:rsidRDefault="00B6638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 Usuário </w:t>
      </w:r>
      <w:r w:rsidR="0013234A" w:rsidRPr="00D50306">
        <w:rPr>
          <w:rFonts w:ascii="Times New Roman" w:hAnsi="Times New Roman"/>
          <w:b/>
          <w:bCs/>
          <w:sz w:val="28"/>
          <w:szCs w:val="28"/>
        </w:rPr>
        <w:t>que acessa o sistema</w:t>
      </w:r>
    </w:p>
    <w:p w:rsidR="004246B9" w:rsidRPr="00D50306" w:rsidRDefault="004246B9">
      <w:pPr>
        <w:rPr>
          <w:rFonts w:ascii="Times New Roman" w:hAnsi="Times New Roman"/>
          <w:sz w:val="28"/>
          <w:szCs w:val="28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3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Pré-condições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D50306">
      <w:pPr>
        <w:rPr>
          <w:rFonts w:ascii="Times New Roman" w:hAnsi="Times New Roman"/>
        </w:rPr>
      </w:pPr>
      <w:r>
        <w:rPr>
          <w:rFonts w:ascii="Times New Roman" w:hAnsi="Times New Roman"/>
        </w:rPr>
        <w:t>Usuário</w:t>
      </w:r>
      <w:r w:rsidR="0013234A">
        <w:rPr>
          <w:rFonts w:ascii="Times New Roman" w:hAnsi="Times New Roman"/>
        </w:rPr>
        <w:t xml:space="preserve"> com acess</w:t>
      </w:r>
      <w:r w:rsidR="00A774E9">
        <w:rPr>
          <w:rFonts w:ascii="Times New Roman" w:hAnsi="Times New Roman"/>
        </w:rPr>
        <w:t>o à Internet e com número de matrícula na instituição</w:t>
      </w:r>
      <w:r w:rsidR="0013234A">
        <w:rPr>
          <w:rFonts w:ascii="Times New Roman" w:hAnsi="Times New Roman"/>
        </w:rPr>
        <w:t>.</w:t>
      </w:r>
    </w:p>
    <w:p w:rsidR="004246B9" w:rsidRDefault="004246B9">
      <w:pPr>
        <w:rPr>
          <w:rFonts w:ascii="Times New Roman" w:hAnsi="Times New Roman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4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Fluxo de eventos básicos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O caso de uso se inicia quando o usuário realiza uma solicitação.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2. O usuário seleciona a opção “Solicitar Aproveitamento”.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3. O sistema mostrará um formulário que deverá ser preenchido pelo usuário.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4. O usuário preenche o formulário, com as informações pessoais e disciplinas que deseja aproveitar.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5. O usu</w:t>
      </w:r>
      <w:r w:rsidR="00A774E9">
        <w:rPr>
          <w:rFonts w:ascii="Times New Roman" w:hAnsi="Times New Roman"/>
        </w:rPr>
        <w:t>ário clica em enviar</w:t>
      </w:r>
      <w:r>
        <w:rPr>
          <w:rFonts w:ascii="Times New Roman" w:hAnsi="Times New Roman"/>
        </w:rPr>
        <w:t>.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O sistema mostrará uma tela </w:t>
      </w:r>
      <w:r w:rsidR="00A774E9">
        <w:rPr>
          <w:rFonts w:ascii="Times New Roman" w:hAnsi="Times New Roman"/>
        </w:rPr>
        <w:t>com os dados para confirmação</w:t>
      </w:r>
      <w:r>
        <w:rPr>
          <w:rFonts w:ascii="Times New Roman" w:hAnsi="Times New Roman"/>
        </w:rPr>
        <w:t>.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7. O usuário confirma.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O sistema exibirá uma tela de confirmação da solicitação </w:t>
      </w:r>
      <w:r w:rsidR="00A774E9">
        <w:rPr>
          <w:rFonts w:ascii="Times New Roman" w:hAnsi="Times New Roman"/>
        </w:rPr>
        <w:t>com um número de solicitação</w:t>
      </w:r>
      <w:r>
        <w:rPr>
          <w:rFonts w:ascii="Times New Roman" w:hAnsi="Times New Roman"/>
        </w:rPr>
        <w:t>.</w:t>
      </w:r>
    </w:p>
    <w:p w:rsidR="004246B9" w:rsidRDefault="004246B9">
      <w:pPr>
        <w:rPr>
          <w:rFonts w:ascii="Times New Roman" w:hAnsi="Times New Roman"/>
          <w:b/>
          <w:bCs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9. Caso de uso termina.</w:t>
      </w:r>
    </w:p>
    <w:p w:rsidR="004246B9" w:rsidRDefault="004246B9">
      <w:pPr>
        <w:rPr>
          <w:rFonts w:ascii="Times New Roman" w:hAnsi="Times New Roman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5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Fluxo de eventos alternativos</w:t>
      </w: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5.1 Usuário não confirma o envio da solicitação.</w:t>
      </w:r>
    </w:p>
    <w:p w:rsidR="004246B9" w:rsidRDefault="004246B9">
      <w:pPr>
        <w:rPr>
          <w:rFonts w:ascii="Times New Roman" w:hAnsi="Times New Roman"/>
          <w:b/>
          <w:bCs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Se no pass</w:t>
      </w:r>
      <w:r w:rsidR="00B66380">
        <w:rPr>
          <w:rFonts w:ascii="Times New Roman" w:hAnsi="Times New Roman"/>
        </w:rPr>
        <w:t>o 7</w:t>
      </w:r>
      <w:r w:rsidR="00A774E9">
        <w:rPr>
          <w:rFonts w:ascii="Times New Roman" w:hAnsi="Times New Roman"/>
        </w:rPr>
        <w:t xml:space="preserve"> o usuário não selecionar confirmar</w:t>
      </w:r>
      <w:r>
        <w:rPr>
          <w:rFonts w:ascii="Times New Roman" w:hAnsi="Times New Roman"/>
        </w:rPr>
        <w:t xml:space="preserve">, então: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1. A solicitação</w:t>
      </w:r>
      <w:r w:rsidR="0013234A">
        <w:rPr>
          <w:rFonts w:ascii="Times New Roman" w:hAnsi="Times New Roman"/>
        </w:rPr>
        <w:t xml:space="preserve"> não será cadastrada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="00A774E9">
        <w:rPr>
          <w:rFonts w:ascii="Times New Roman" w:hAnsi="Times New Roman"/>
        </w:rPr>
        <w:t>O caso de uso volta ao passo 3</w:t>
      </w:r>
    </w:p>
    <w:p w:rsidR="004246B9" w:rsidRPr="00D50306" w:rsidRDefault="004246B9">
      <w:pPr>
        <w:rPr>
          <w:rFonts w:ascii="Times New Roman" w:hAnsi="Times New Roman"/>
          <w:sz w:val="28"/>
          <w:szCs w:val="28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5.2 Usuário não fornece os todos os dados para o cadastro.</w:t>
      </w:r>
    </w:p>
    <w:p w:rsidR="004246B9" w:rsidRDefault="004246B9">
      <w:pPr>
        <w:rPr>
          <w:rFonts w:ascii="Times New Roman" w:hAnsi="Times New Roman"/>
          <w:b/>
          <w:bCs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no passo 4 o usuário não fornecer os dados, então: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1. A solicitação não será realizada.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2. Uma tela será exibida mostrando que todos os dados não foram preenchidos.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3. O caso de usa volta ao passo 4.</w:t>
      </w:r>
    </w:p>
    <w:p w:rsidR="004246B9" w:rsidRDefault="004246B9">
      <w:pPr>
        <w:rPr>
          <w:rFonts w:ascii="Times New Roman" w:hAnsi="Times New Roman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6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Cenários chave </w:t>
      </w:r>
    </w:p>
    <w:p w:rsidR="004246B9" w:rsidRPr="00D50306" w:rsidRDefault="004246B9">
      <w:pPr>
        <w:rPr>
          <w:rFonts w:ascii="Times New Roman" w:hAnsi="Times New Roman"/>
          <w:sz w:val="28"/>
          <w:szCs w:val="28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6.1 O usuário deseja Solicitar Aproveitamento de Disciplinas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Usuário </w:t>
      </w:r>
      <w:r w:rsidR="00A774E9">
        <w:rPr>
          <w:rFonts w:ascii="Times New Roman" w:hAnsi="Times New Roman"/>
        </w:rPr>
        <w:t>está matriculado na in</w:t>
      </w:r>
      <w:r w:rsidR="001723A8">
        <w:rPr>
          <w:rFonts w:ascii="Times New Roman" w:hAnsi="Times New Roman"/>
        </w:rPr>
        <w:t>sti</w:t>
      </w:r>
      <w:r w:rsidR="00A774E9">
        <w:rPr>
          <w:rFonts w:ascii="Times New Roman" w:hAnsi="Times New Roman"/>
        </w:rPr>
        <w:t>tuição e possui número de matrícula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seleciona “Solicitar Aproveitamento”.</w:t>
      </w:r>
    </w:p>
    <w:p w:rsidR="004246B9" w:rsidRDefault="004246B9">
      <w:pPr>
        <w:rPr>
          <w:rFonts w:ascii="Times New Roman" w:hAnsi="Times New Roman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7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Pós-condições </w:t>
      </w:r>
    </w:p>
    <w:p w:rsidR="004246B9" w:rsidRPr="00D50306" w:rsidRDefault="004246B9">
      <w:pPr>
        <w:rPr>
          <w:rFonts w:ascii="Times New Roman" w:hAnsi="Times New Roman"/>
          <w:sz w:val="28"/>
          <w:szCs w:val="28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7.1 O sistema voltará para tela inicial.</w:t>
      </w:r>
    </w:p>
    <w:p w:rsidR="004246B9" w:rsidRPr="00D50306" w:rsidRDefault="004246B9">
      <w:pPr>
        <w:rPr>
          <w:rFonts w:ascii="Times New Roman" w:hAnsi="Times New Roman"/>
          <w:b/>
          <w:bCs/>
          <w:sz w:val="28"/>
          <w:szCs w:val="28"/>
        </w:rPr>
      </w:pPr>
    </w:p>
    <w:p w:rsidR="004246B9" w:rsidRPr="00D50306" w:rsidRDefault="0013234A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8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Requisitos Especiais </w:t>
      </w:r>
    </w:p>
    <w:p w:rsidR="004246B9" w:rsidRDefault="004246B9">
      <w:pPr>
        <w:rPr>
          <w:rFonts w:ascii="Times New Roman" w:hAnsi="Times New Roman"/>
        </w:rPr>
      </w:pPr>
    </w:p>
    <w:p w:rsidR="004246B9" w:rsidRDefault="001323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 usuário </w:t>
      </w:r>
      <w:r w:rsidR="00A774E9">
        <w:rPr>
          <w:rFonts w:ascii="Times New Roman" w:hAnsi="Times New Roman"/>
        </w:rPr>
        <w:t>deve possuir acesso à internet</w:t>
      </w:r>
      <w:r>
        <w:rPr>
          <w:rFonts w:ascii="Times New Roman" w:hAnsi="Times New Roman"/>
        </w:rPr>
        <w:t xml:space="preserve">. </w:t>
      </w: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A774E9" w:rsidRPr="00D50306" w:rsidRDefault="00A774E9" w:rsidP="00A774E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lastRenderedPageBreak/>
        <w:t>Caso de Uso: &lt;</w:t>
      </w:r>
      <w:r w:rsidR="00D50306">
        <w:rPr>
          <w:rFonts w:ascii="Times New Roman" w:hAnsi="Times New Roman"/>
          <w:b/>
          <w:bCs/>
          <w:sz w:val="28"/>
          <w:szCs w:val="28"/>
        </w:rPr>
        <w:t>Acompanhar Solicitação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A774E9" w:rsidRDefault="00A774E9" w:rsidP="00A774E9">
      <w:pPr>
        <w:jc w:val="center"/>
        <w:rPr>
          <w:rFonts w:ascii="Times New Roman" w:hAnsi="Times New Roman"/>
          <w:b/>
          <w:bCs/>
        </w:rPr>
      </w:pP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1 Descrição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Este caso de uso tem como objetivo fornecer ao usuário a opção de acompanhar solicitação.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2 Descrição dos atores do sistema </w:t>
      </w: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2.1 Usuário – que acessa o sistema</w:t>
      </w:r>
    </w:p>
    <w:p w:rsidR="00A774E9" w:rsidRPr="00D50306" w:rsidRDefault="00A774E9" w:rsidP="00A774E9">
      <w:pPr>
        <w:rPr>
          <w:rFonts w:ascii="Times New Roman" w:hAnsi="Times New Roman"/>
          <w:sz w:val="28"/>
          <w:szCs w:val="28"/>
        </w:rPr>
      </w:pP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 xml:space="preserve">3 Pré-condições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D50306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Usuário </w:t>
      </w:r>
      <w:r w:rsidR="00A774E9">
        <w:rPr>
          <w:rFonts w:ascii="Times New Roman" w:hAnsi="Times New Roman"/>
        </w:rPr>
        <w:t xml:space="preserve">com acesso à Internet e com número de </w:t>
      </w:r>
      <w:r w:rsidR="00B66380">
        <w:rPr>
          <w:rFonts w:ascii="Times New Roman" w:hAnsi="Times New Roman"/>
        </w:rPr>
        <w:t>acompanhamento de solicitação</w:t>
      </w:r>
      <w:r w:rsidR="00A774E9">
        <w:rPr>
          <w:rFonts w:ascii="Times New Roman" w:hAnsi="Times New Roman"/>
        </w:rPr>
        <w:t>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 Fluxo de eventos básicos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1. O caso de uso se inicia quando o</w:t>
      </w:r>
      <w:r w:rsidR="00D50306">
        <w:rPr>
          <w:rFonts w:ascii="Times New Roman" w:hAnsi="Times New Roman"/>
        </w:rPr>
        <w:t xml:space="preserve"> usuário realiza a operação de acompanhamento</w:t>
      </w:r>
      <w:r>
        <w:rPr>
          <w:rFonts w:ascii="Times New Roman" w:hAnsi="Times New Roman"/>
        </w:rPr>
        <w:t xml:space="preserve">.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2. O usuário seleciona a opção “Solicitar Aproveitamento”.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O sistema mostrará um </w:t>
      </w:r>
      <w:r w:rsidR="00D50306">
        <w:rPr>
          <w:rFonts w:ascii="Times New Roman" w:hAnsi="Times New Roman"/>
        </w:rPr>
        <w:t>campo para o aluno digitar o número de acompanhamento.</w:t>
      </w: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O usuário preenche o </w:t>
      </w:r>
      <w:r w:rsidR="00D50306">
        <w:rPr>
          <w:rFonts w:ascii="Times New Roman" w:hAnsi="Times New Roman"/>
        </w:rPr>
        <w:t>campo</w:t>
      </w:r>
      <w:r>
        <w:rPr>
          <w:rFonts w:ascii="Times New Roman" w:hAnsi="Times New Roman"/>
        </w:rPr>
        <w:t>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5. O usuário clica em enviar.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D5030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O sistema </w:t>
      </w:r>
      <w:r w:rsidR="00D50306">
        <w:rPr>
          <w:rFonts w:ascii="Times New Roman" w:hAnsi="Times New Roman"/>
        </w:rPr>
        <w:t>mostra a situação da solicitação</w:t>
      </w:r>
      <w:r>
        <w:rPr>
          <w:rFonts w:ascii="Times New Roman" w:hAnsi="Times New Roman"/>
        </w:rPr>
        <w:t>.</w:t>
      </w:r>
    </w:p>
    <w:p w:rsidR="00A774E9" w:rsidRDefault="00A774E9" w:rsidP="00A774E9">
      <w:pPr>
        <w:rPr>
          <w:rFonts w:ascii="Times New Roman" w:hAnsi="Times New Roman"/>
          <w:b/>
          <w:bCs/>
        </w:rPr>
      </w:pPr>
    </w:p>
    <w:p w:rsidR="00A774E9" w:rsidRDefault="00D50306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A774E9">
        <w:rPr>
          <w:rFonts w:ascii="Times New Roman" w:hAnsi="Times New Roman"/>
        </w:rPr>
        <w:t>. Caso de uso termina.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 Fluxo de eventos alternativos</w:t>
      </w: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5.1 Usuário não </w:t>
      </w:r>
      <w:r w:rsidR="00D50306">
        <w:rPr>
          <w:rFonts w:ascii="Times New Roman" w:hAnsi="Times New Roman"/>
          <w:b/>
          <w:bCs/>
        </w:rPr>
        <w:t>preenche o campo de acompanhamento de solicitação</w:t>
      </w:r>
      <w:r>
        <w:rPr>
          <w:rFonts w:ascii="Times New Roman" w:hAnsi="Times New Roman"/>
          <w:b/>
          <w:bCs/>
        </w:rPr>
        <w:t>.</w:t>
      </w:r>
    </w:p>
    <w:p w:rsidR="00A774E9" w:rsidRDefault="00A774E9" w:rsidP="00A774E9">
      <w:pPr>
        <w:rPr>
          <w:rFonts w:ascii="Times New Roman" w:hAnsi="Times New Roman"/>
          <w:b/>
          <w:bCs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Se no pass</w:t>
      </w:r>
      <w:r w:rsidR="00D50306">
        <w:rPr>
          <w:rFonts w:ascii="Times New Roman" w:hAnsi="Times New Roman"/>
        </w:rPr>
        <w:t>o 4</w:t>
      </w:r>
      <w:r>
        <w:rPr>
          <w:rFonts w:ascii="Times New Roman" w:hAnsi="Times New Roman"/>
        </w:rPr>
        <w:t xml:space="preserve"> o usuário não </w:t>
      </w:r>
      <w:r w:rsidR="00D50306">
        <w:rPr>
          <w:rFonts w:ascii="Times New Roman" w:hAnsi="Times New Roman"/>
        </w:rPr>
        <w:t>preencher o campo então</w:t>
      </w:r>
      <w:r>
        <w:rPr>
          <w:rFonts w:ascii="Times New Roman" w:hAnsi="Times New Roman"/>
        </w:rPr>
        <w:t xml:space="preserve">: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 w:rsidR="00D50306">
        <w:rPr>
          <w:rFonts w:ascii="Times New Roman" w:hAnsi="Times New Roman"/>
        </w:rPr>
        <w:t>O sistema mostrará uma mensagem de erro pedindo para inserir os dados.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2. O caso de uso volta ao passo 3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6 Cenários chave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6.1 O usuário deseja </w:t>
      </w:r>
      <w:r w:rsidR="00D50306">
        <w:rPr>
          <w:rFonts w:ascii="Times New Roman" w:hAnsi="Times New Roman"/>
          <w:b/>
          <w:bCs/>
        </w:rPr>
        <w:t>acompanhar a solicitação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1. Usuário está matriculado na intuição e possui número de</w:t>
      </w:r>
      <w:r w:rsidR="00B66380">
        <w:rPr>
          <w:rFonts w:ascii="Times New Roman" w:hAnsi="Times New Roman"/>
        </w:rPr>
        <w:t xml:space="preserve"> acompanhamento</w:t>
      </w:r>
      <w:bookmarkStart w:id="0" w:name="_GoBack"/>
      <w:bookmarkEnd w:id="0"/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>2. Usuário seleciona “</w:t>
      </w:r>
      <w:r w:rsidR="00D50306">
        <w:rPr>
          <w:rFonts w:ascii="Times New Roman" w:hAnsi="Times New Roman"/>
        </w:rPr>
        <w:t>Acompanhar Solicitação</w:t>
      </w:r>
      <w:r>
        <w:rPr>
          <w:rFonts w:ascii="Times New Roman" w:hAnsi="Times New Roman"/>
        </w:rPr>
        <w:t>”.</w:t>
      </w:r>
    </w:p>
    <w:p w:rsidR="00A774E9" w:rsidRDefault="00A774E9" w:rsidP="00A774E9">
      <w:pPr>
        <w:rPr>
          <w:rFonts w:ascii="Times New Roman" w:hAnsi="Times New Roman"/>
        </w:rPr>
      </w:pPr>
    </w:p>
    <w:p w:rsidR="00D50306" w:rsidRDefault="00D50306" w:rsidP="00A774E9">
      <w:pPr>
        <w:rPr>
          <w:rFonts w:ascii="Times New Roman" w:hAnsi="Times New Roman"/>
        </w:rPr>
      </w:pPr>
    </w:p>
    <w:p w:rsidR="00D50306" w:rsidRDefault="00D50306" w:rsidP="00A774E9">
      <w:pPr>
        <w:rPr>
          <w:rFonts w:ascii="Times New Roman" w:hAnsi="Times New Roman"/>
        </w:rPr>
      </w:pPr>
    </w:p>
    <w:p w:rsidR="00D50306" w:rsidRDefault="00D50306" w:rsidP="00A774E9">
      <w:pPr>
        <w:rPr>
          <w:rFonts w:ascii="Times New Roman" w:hAnsi="Times New Roman"/>
        </w:rPr>
      </w:pP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lastRenderedPageBreak/>
        <w:t>7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Pós-condições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7.1 O sistema voltará para tela inicial.</w:t>
      </w:r>
    </w:p>
    <w:p w:rsidR="00A774E9" w:rsidRDefault="00A774E9" w:rsidP="00A774E9">
      <w:pPr>
        <w:rPr>
          <w:rFonts w:ascii="Times New Roman" w:hAnsi="Times New Roman"/>
          <w:b/>
          <w:bCs/>
        </w:rPr>
      </w:pPr>
    </w:p>
    <w:p w:rsidR="00A774E9" w:rsidRPr="00D50306" w:rsidRDefault="00A774E9" w:rsidP="00A774E9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8</w:t>
      </w:r>
      <w:r w:rsidR="00D50306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Requisitos Especiais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 w:rsidP="00A774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 usuário deve possuir acesso à internet. </w:t>
      </w:r>
    </w:p>
    <w:p w:rsidR="00A774E9" w:rsidRDefault="00A774E9" w:rsidP="00A774E9">
      <w:pPr>
        <w:rPr>
          <w:rFonts w:ascii="Times New Roman" w:hAnsi="Times New Roman"/>
        </w:rPr>
      </w:pPr>
    </w:p>
    <w:p w:rsidR="00A774E9" w:rsidRDefault="00A774E9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9A755B" w:rsidRDefault="009A755B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p w:rsidR="00D50306" w:rsidRPr="00D50306" w:rsidRDefault="00D50306" w:rsidP="00D5030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lastRenderedPageBreak/>
        <w:t>Caso de Uso: &lt;</w:t>
      </w:r>
      <w:r w:rsidR="009A755B">
        <w:rPr>
          <w:rFonts w:ascii="Times New Roman" w:hAnsi="Times New Roman"/>
          <w:b/>
          <w:bCs/>
          <w:sz w:val="28"/>
          <w:szCs w:val="28"/>
        </w:rPr>
        <w:t>Retornar à página principal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&gt; </w:t>
      </w:r>
    </w:p>
    <w:p w:rsidR="00D50306" w:rsidRDefault="00D50306" w:rsidP="00D50306">
      <w:pPr>
        <w:jc w:val="center"/>
        <w:rPr>
          <w:rFonts w:ascii="Times New Roman" w:hAnsi="Times New Roman"/>
          <w:b/>
          <w:bCs/>
        </w:rPr>
      </w:pPr>
    </w:p>
    <w:p w:rsidR="00D50306" w:rsidRPr="00D50306" w:rsidRDefault="00D50306" w:rsidP="00D50306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1</w:t>
      </w:r>
      <w:r w:rsidR="009A755B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Descrição </w:t>
      </w:r>
    </w:p>
    <w:p w:rsidR="00D50306" w:rsidRDefault="00D50306" w:rsidP="00D50306">
      <w:pPr>
        <w:rPr>
          <w:rFonts w:ascii="Times New Roman" w:hAnsi="Times New Roman"/>
        </w:rPr>
      </w:pPr>
    </w:p>
    <w:p w:rsidR="00D50306" w:rsidRDefault="00D50306" w:rsidP="00D50306">
      <w:pPr>
        <w:rPr>
          <w:rFonts w:ascii="Times New Roman" w:hAnsi="Times New Roman"/>
        </w:rPr>
      </w:pPr>
      <w:r>
        <w:rPr>
          <w:rFonts w:ascii="Times New Roman" w:hAnsi="Times New Roman"/>
        </w:rPr>
        <w:t>Este caso de uso tem como objetivo fornecer ao usuário a opção de retornar à página principal.</w:t>
      </w:r>
    </w:p>
    <w:p w:rsidR="00D50306" w:rsidRDefault="00D50306" w:rsidP="00D50306">
      <w:pPr>
        <w:rPr>
          <w:rFonts w:ascii="Times New Roman" w:hAnsi="Times New Roman"/>
        </w:rPr>
      </w:pPr>
    </w:p>
    <w:p w:rsidR="00D50306" w:rsidRPr="00D50306" w:rsidRDefault="00D50306" w:rsidP="00D50306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2</w:t>
      </w:r>
      <w:r w:rsidR="009A755B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Descrição dos atores do sistema </w:t>
      </w:r>
    </w:p>
    <w:p w:rsidR="00D50306" w:rsidRPr="00D50306" w:rsidRDefault="00D50306" w:rsidP="00D50306">
      <w:pPr>
        <w:rPr>
          <w:rFonts w:ascii="Times New Roman" w:hAnsi="Times New Roman"/>
          <w:b/>
          <w:bCs/>
          <w:sz w:val="28"/>
          <w:szCs w:val="28"/>
        </w:rPr>
      </w:pPr>
    </w:p>
    <w:p w:rsidR="00D50306" w:rsidRPr="00D50306" w:rsidRDefault="00D50306" w:rsidP="00D50306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2.1 Usuário – que acessa o sistema</w:t>
      </w:r>
    </w:p>
    <w:p w:rsidR="00D50306" w:rsidRPr="00D50306" w:rsidRDefault="00D50306" w:rsidP="00D50306">
      <w:pPr>
        <w:rPr>
          <w:rFonts w:ascii="Times New Roman" w:hAnsi="Times New Roman"/>
          <w:sz w:val="28"/>
          <w:szCs w:val="28"/>
        </w:rPr>
      </w:pPr>
    </w:p>
    <w:p w:rsidR="00D50306" w:rsidRPr="00D50306" w:rsidRDefault="00D50306" w:rsidP="00D50306">
      <w:pPr>
        <w:rPr>
          <w:rFonts w:ascii="Times New Roman" w:hAnsi="Times New Roman"/>
          <w:b/>
          <w:bCs/>
          <w:sz w:val="28"/>
          <w:szCs w:val="28"/>
        </w:rPr>
      </w:pPr>
      <w:r w:rsidRPr="00D50306">
        <w:rPr>
          <w:rFonts w:ascii="Times New Roman" w:hAnsi="Times New Roman"/>
          <w:b/>
          <w:bCs/>
          <w:sz w:val="28"/>
          <w:szCs w:val="28"/>
        </w:rPr>
        <w:t>3</w:t>
      </w:r>
      <w:r w:rsidR="009A755B">
        <w:rPr>
          <w:rFonts w:ascii="Times New Roman" w:hAnsi="Times New Roman"/>
          <w:b/>
          <w:bCs/>
          <w:sz w:val="28"/>
          <w:szCs w:val="28"/>
        </w:rPr>
        <w:t>.</w:t>
      </w:r>
      <w:r w:rsidRPr="00D50306">
        <w:rPr>
          <w:rFonts w:ascii="Times New Roman" w:hAnsi="Times New Roman"/>
          <w:b/>
          <w:bCs/>
          <w:sz w:val="28"/>
          <w:szCs w:val="28"/>
        </w:rPr>
        <w:t xml:space="preserve"> Pré-condições </w:t>
      </w:r>
    </w:p>
    <w:p w:rsidR="00D50306" w:rsidRDefault="00D50306" w:rsidP="00D50306">
      <w:pPr>
        <w:rPr>
          <w:rFonts w:ascii="Times New Roman" w:hAnsi="Times New Roman"/>
        </w:rPr>
      </w:pPr>
    </w:p>
    <w:p w:rsidR="00D50306" w:rsidRDefault="00D50306" w:rsidP="00D50306">
      <w:pPr>
        <w:rPr>
          <w:rFonts w:ascii="Times New Roman" w:hAnsi="Times New Roman"/>
        </w:rPr>
      </w:pPr>
      <w:r>
        <w:rPr>
          <w:rFonts w:ascii="Times New Roman" w:hAnsi="Times New Roman"/>
        </w:rPr>
        <w:t>Usuário com acesso à Internet e com número de matrícula na instituição.</w:t>
      </w:r>
    </w:p>
    <w:p w:rsidR="00D50306" w:rsidRPr="009A755B" w:rsidRDefault="00D50306" w:rsidP="00D50306">
      <w:pPr>
        <w:rPr>
          <w:rFonts w:ascii="Times New Roman" w:hAnsi="Times New Roman"/>
          <w:sz w:val="28"/>
          <w:szCs w:val="28"/>
        </w:rPr>
      </w:pPr>
    </w:p>
    <w:p w:rsidR="00D50306" w:rsidRPr="009A755B" w:rsidRDefault="00D50306" w:rsidP="00D50306">
      <w:pPr>
        <w:rPr>
          <w:rFonts w:ascii="Times New Roman" w:hAnsi="Times New Roman"/>
          <w:b/>
          <w:bCs/>
          <w:sz w:val="28"/>
          <w:szCs w:val="28"/>
        </w:rPr>
      </w:pPr>
      <w:r w:rsidRPr="009A755B">
        <w:rPr>
          <w:rFonts w:ascii="Times New Roman" w:hAnsi="Times New Roman"/>
          <w:b/>
          <w:bCs/>
          <w:sz w:val="28"/>
          <w:szCs w:val="28"/>
        </w:rPr>
        <w:t>4</w:t>
      </w:r>
      <w:r w:rsidR="009A755B">
        <w:rPr>
          <w:rFonts w:ascii="Times New Roman" w:hAnsi="Times New Roman"/>
          <w:b/>
          <w:bCs/>
          <w:sz w:val="28"/>
          <w:szCs w:val="28"/>
        </w:rPr>
        <w:t>.</w:t>
      </w:r>
      <w:r w:rsidRPr="009A755B">
        <w:rPr>
          <w:rFonts w:ascii="Times New Roman" w:hAnsi="Times New Roman"/>
          <w:b/>
          <w:bCs/>
          <w:sz w:val="28"/>
          <w:szCs w:val="28"/>
        </w:rPr>
        <w:t xml:space="preserve"> Fluxo de eventos básicos </w:t>
      </w:r>
    </w:p>
    <w:p w:rsidR="00D50306" w:rsidRDefault="00D50306" w:rsidP="00D50306">
      <w:pPr>
        <w:rPr>
          <w:rFonts w:ascii="Times New Roman" w:hAnsi="Times New Roman"/>
        </w:rPr>
      </w:pPr>
    </w:p>
    <w:p w:rsidR="00D50306" w:rsidRPr="009A755B" w:rsidRDefault="00D50306" w:rsidP="009A755B">
      <w:pPr>
        <w:pStyle w:val="PargrafodaLista"/>
        <w:numPr>
          <w:ilvl w:val="0"/>
          <w:numId w:val="2"/>
        </w:numPr>
        <w:rPr>
          <w:rFonts w:ascii="Times New Roman" w:hAnsi="Times New Roman"/>
        </w:rPr>
      </w:pPr>
      <w:r w:rsidRPr="009A755B">
        <w:rPr>
          <w:rFonts w:ascii="Times New Roman" w:hAnsi="Times New Roman"/>
        </w:rPr>
        <w:t xml:space="preserve">O caso de uso se inicia quando o usuário clica em retornar à página principal. </w:t>
      </w:r>
    </w:p>
    <w:p w:rsidR="009A755B" w:rsidRDefault="009A755B" w:rsidP="009A755B">
      <w:pPr>
        <w:pStyle w:val="PargrafodaLista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O usuário clica em “Retornar à página principal”</w:t>
      </w:r>
    </w:p>
    <w:p w:rsidR="009A755B" w:rsidRDefault="009A755B" w:rsidP="009A755B">
      <w:pPr>
        <w:pStyle w:val="PargrafodaLista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O sistema volta à página principal</w:t>
      </w:r>
    </w:p>
    <w:p w:rsidR="009A755B" w:rsidRDefault="009A755B" w:rsidP="009A755B">
      <w:pPr>
        <w:pStyle w:val="PargrafodaLista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O caso de Uso termina</w:t>
      </w:r>
    </w:p>
    <w:p w:rsidR="009A755B" w:rsidRDefault="009A755B" w:rsidP="009A755B">
      <w:pPr>
        <w:rPr>
          <w:rFonts w:ascii="Times New Roman" w:hAnsi="Times New Roman"/>
        </w:rPr>
      </w:pPr>
    </w:p>
    <w:p w:rsidR="009A755B" w:rsidRPr="009A755B" w:rsidRDefault="009A755B" w:rsidP="009A755B">
      <w:pPr>
        <w:rPr>
          <w:rFonts w:ascii="Times New Roman" w:hAnsi="Times New Roman"/>
          <w:b/>
          <w:sz w:val="28"/>
          <w:szCs w:val="28"/>
        </w:rPr>
      </w:pPr>
      <w:r w:rsidRPr="009A755B">
        <w:rPr>
          <w:rFonts w:ascii="Times New Roman" w:hAnsi="Times New Roman"/>
          <w:b/>
          <w:sz w:val="28"/>
          <w:szCs w:val="28"/>
        </w:rPr>
        <w:t>5.  Pós-Condições</w:t>
      </w:r>
    </w:p>
    <w:p w:rsidR="009A755B" w:rsidRPr="009A755B" w:rsidRDefault="009A755B" w:rsidP="009A755B">
      <w:pPr>
        <w:rPr>
          <w:rFonts w:ascii="Times New Roman" w:hAnsi="Times New Roman"/>
        </w:rPr>
      </w:pPr>
    </w:p>
    <w:p w:rsidR="009A755B" w:rsidRPr="009A755B" w:rsidRDefault="009A755B" w:rsidP="009A755B">
      <w:pPr>
        <w:pStyle w:val="PargrafodaLista"/>
        <w:widowControl/>
        <w:numPr>
          <w:ilvl w:val="1"/>
          <w:numId w:val="2"/>
        </w:numPr>
        <w:suppressAutoHyphens w:val="0"/>
        <w:rPr>
          <w:rFonts w:ascii="Times New Roman" w:eastAsia="Times New Roman" w:hAnsi="Times New Roman" w:cs="Times New Roman"/>
          <w:b/>
          <w:lang w:eastAsia="pt-BR" w:bidi="ar-SA"/>
        </w:rPr>
      </w:pPr>
      <w:r w:rsidRPr="009A755B">
        <w:rPr>
          <w:rFonts w:ascii="Times New Roman" w:eastAsia="Times New Roman" w:hAnsi="Times New Roman" w:cs="Times New Roman"/>
          <w:b/>
          <w:lang w:eastAsia="pt-BR" w:bidi="ar-SA"/>
        </w:rPr>
        <w:t>O sistema voltará para</w:t>
      </w:r>
      <w:r>
        <w:rPr>
          <w:rFonts w:ascii="Times New Roman" w:eastAsia="Times New Roman" w:hAnsi="Times New Roman" w:cs="Times New Roman"/>
          <w:b/>
          <w:lang w:eastAsia="pt-BR" w:bidi="ar-SA"/>
        </w:rPr>
        <w:t xml:space="preserve"> a página principal</w:t>
      </w:r>
    </w:p>
    <w:p w:rsidR="009A755B" w:rsidRPr="009A755B" w:rsidRDefault="009A755B" w:rsidP="009A755B">
      <w:pPr>
        <w:pStyle w:val="PargrafodaLista"/>
        <w:widowControl/>
        <w:suppressAutoHyphens w:val="0"/>
        <w:ind w:left="1440"/>
        <w:rPr>
          <w:rFonts w:ascii="Times New Roman" w:eastAsia="Times New Roman" w:hAnsi="Times New Roman" w:cs="Times New Roman"/>
          <w:b/>
          <w:sz w:val="28"/>
          <w:szCs w:val="28"/>
          <w:lang w:eastAsia="pt-BR" w:bidi="ar-SA"/>
        </w:rPr>
      </w:pPr>
    </w:p>
    <w:p w:rsidR="009A755B" w:rsidRPr="009A755B" w:rsidRDefault="009A755B" w:rsidP="009A755B">
      <w:pPr>
        <w:pStyle w:val="PargrafodaLista"/>
        <w:widowControl/>
        <w:numPr>
          <w:ilvl w:val="0"/>
          <w:numId w:val="2"/>
        </w:numPr>
        <w:suppressAutoHyphens w:val="0"/>
        <w:rPr>
          <w:rFonts w:ascii="Times New Roman" w:eastAsia="Times New Roman" w:hAnsi="Times New Roman" w:cs="Times New Roman"/>
          <w:b/>
          <w:sz w:val="28"/>
          <w:szCs w:val="28"/>
          <w:lang w:eastAsia="pt-BR" w:bidi="ar-SA"/>
        </w:rPr>
      </w:pPr>
      <w:r w:rsidRPr="009A755B">
        <w:rPr>
          <w:rFonts w:ascii="Times New Roman" w:eastAsia="Times New Roman" w:hAnsi="Times New Roman" w:cs="Times New Roman"/>
          <w:b/>
          <w:sz w:val="28"/>
          <w:szCs w:val="28"/>
          <w:lang w:eastAsia="pt-BR" w:bidi="ar-SA"/>
        </w:rPr>
        <w:t>Requisitos Especiais</w:t>
      </w:r>
    </w:p>
    <w:p w:rsidR="009A755B" w:rsidRPr="009A755B" w:rsidRDefault="009A755B" w:rsidP="009A755B">
      <w:pPr>
        <w:pStyle w:val="PargrafodaLista"/>
        <w:widowControl/>
        <w:suppressAutoHyphens w:val="0"/>
        <w:rPr>
          <w:rFonts w:ascii="Times New Roman" w:eastAsia="Times New Roman" w:hAnsi="Times New Roman" w:cs="Times New Roman"/>
          <w:b/>
          <w:sz w:val="28"/>
          <w:szCs w:val="28"/>
          <w:lang w:eastAsia="pt-BR" w:bidi="ar-SA"/>
        </w:rPr>
      </w:pPr>
    </w:p>
    <w:p w:rsidR="009A755B" w:rsidRPr="009A755B" w:rsidRDefault="009A755B" w:rsidP="009A755B">
      <w:pPr>
        <w:pStyle w:val="PargrafodaLista"/>
        <w:widowControl/>
        <w:suppressAutoHyphens w:val="0"/>
        <w:rPr>
          <w:rFonts w:ascii="Times New Roman" w:eastAsia="Times New Roman" w:hAnsi="Times New Roman" w:cs="Times New Roman"/>
          <w:szCs w:val="24"/>
          <w:lang w:eastAsia="pt-BR" w:bidi="ar-SA"/>
        </w:rPr>
      </w:pPr>
      <w:r w:rsidRPr="009A755B">
        <w:rPr>
          <w:rFonts w:ascii="Times New Roman" w:eastAsia="Times New Roman" w:hAnsi="Times New Roman" w:cs="Times New Roman"/>
          <w:szCs w:val="24"/>
          <w:lang w:eastAsia="pt-BR" w:bidi="ar-SA"/>
        </w:rPr>
        <w:t>O usuário deve possuir acesso à internet.</w:t>
      </w:r>
    </w:p>
    <w:p w:rsidR="009A755B" w:rsidRPr="009A755B" w:rsidRDefault="009A755B" w:rsidP="009A755B">
      <w:pPr>
        <w:rPr>
          <w:rFonts w:ascii="Times New Roman" w:hAnsi="Times New Roman"/>
        </w:rPr>
      </w:pPr>
    </w:p>
    <w:p w:rsidR="00D50306" w:rsidRDefault="00D50306">
      <w:pPr>
        <w:rPr>
          <w:rFonts w:ascii="Times New Roman" w:hAnsi="Times New Roman"/>
        </w:rPr>
      </w:pPr>
    </w:p>
    <w:sectPr w:rsidR="00D50306" w:rsidSect="005A7D1E">
      <w:headerReference w:type="default" r:id="rId8"/>
      <w:pgSz w:w="11906" w:h="16838"/>
      <w:pgMar w:top="1134" w:right="1134" w:bottom="1134" w:left="1134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909" w:rsidRDefault="00E50909" w:rsidP="00363501">
      <w:pPr>
        <w:rPr>
          <w:rFonts w:hint="eastAsia"/>
        </w:rPr>
      </w:pPr>
      <w:r>
        <w:separator/>
      </w:r>
    </w:p>
  </w:endnote>
  <w:endnote w:type="continuationSeparator" w:id="0">
    <w:p w:rsidR="00E50909" w:rsidRDefault="00E50909" w:rsidP="0036350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909" w:rsidRDefault="00E50909" w:rsidP="00363501">
      <w:pPr>
        <w:rPr>
          <w:rFonts w:hint="eastAsia"/>
        </w:rPr>
      </w:pPr>
      <w:r>
        <w:separator/>
      </w:r>
    </w:p>
  </w:footnote>
  <w:footnote w:type="continuationSeparator" w:id="0">
    <w:p w:rsidR="00E50909" w:rsidRDefault="00E50909" w:rsidP="0036350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D1E" w:rsidRDefault="005A7D1E">
    <w:pPr>
      <w:pStyle w:val="Cabealho"/>
      <w:rPr>
        <w:rFonts w:hint="eastAsia"/>
      </w:rPr>
    </w:pPr>
  </w:p>
  <w:p w:rsidR="00363501" w:rsidRDefault="00363501">
    <w:pPr>
      <w:pStyle w:val="Cabealho"/>
      <w:rPr>
        <w:rFonts w:hint="eastAsia"/>
      </w:rPr>
    </w:pPr>
    <w:proofErr w:type="spellStart"/>
    <w:r>
      <w:t>SADis</w:t>
    </w:r>
    <w:proofErr w:type="spellEnd"/>
    <w:r>
      <w:ptab w:relativeTo="margin" w:alignment="center" w:leader="none"/>
    </w:r>
    <w:r>
      <w:t>Casos de Uso</w:t>
    </w:r>
    <w:r>
      <w:ptab w:relativeTo="margin" w:alignment="right" w:leader="none"/>
    </w:r>
    <w:r>
      <w:t>Versão1.0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611E4"/>
    <w:multiLevelType w:val="hybridMultilevel"/>
    <w:tmpl w:val="01126CD2"/>
    <w:lvl w:ilvl="0" w:tplc="12CEDF2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9C383C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C8EEA0">
      <w:start w:val="1"/>
      <w:numFmt w:val="decimal"/>
      <w:lvlRestart w:val="0"/>
      <w:lvlText w:val="%3."/>
      <w:lvlJc w:val="left"/>
      <w:pPr>
        <w:ind w:left="1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2AD43A">
      <w:start w:val="1"/>
      <w:numFmt w:val="decimal"/>
      <w:lvlText w:val="%4"/>
      <w:lvlJc w:val="left"/>
      <w:pPr>
        <w:ind w:left="2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CE71F8">
      <w:start w:val="1"/>
      <w:numFmt w:val="lowerLetter"/>
      <w:lvlText w:val="%5"/>
      <w:lvlJc w:val="left"/>
      <w:pPr>
        <w:ind w:left="2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50D47E">
      <w:start w:val="1"/>
      <w:numFmt w:val="lowerRoman"/>
      <w:lvlText w:val="%6"/>
      <w:lvlJc w:val="left"/>
      <w:pPr>
        <w:ind w:left="3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763A4E">
      <w:start w:val="1"/>
      <w:numFmt w:val="decimal"/>
      <w:lvlText w:val="%7"/>
      <w:lvlJc w:val="left"/>
      <w:pPr>
        <w:ind w:left="4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E8B692">
      <w:start w:val="1"/>
      <w:numFmt w:val="lowerLetter"/>
      <w:lvlText w:val="%8"/>
      <w:lvlJc w:val="left"/>
      <w:pPr>
        <w:ind w:left="4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38A9CA">
      <w:start w:val="1"/>
      <w:numFmt w:val="lowerRoman"/>
      <w:lvlText w:val="%9"/>
      <w:lvlJc w:val="left"/>
      <w:pPr>
        <w:ind w:left="5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8A80B08"/>
    <w:multiLevelType w:val="multilevel"/>
    <w:tmpl w:val="768E9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246B9"/>
    <w:rsid w:val="0013234A"/>
    <w:rsid w:val="00153F90"/>
    <w:rsid w:val="001723A8"/>
    <w:rsid w:val="00363501"/>
    <w:rsid w:val="004246B9"/>
    <w:rsid w:val="0052308E"/>
    <w:rsid w:val="005A7D1E"/>
    <w:rsid w:val="009A755B"/>
    <w:rsid w:val="009E7CE6"/>
    <w:rsid w:val="00A774E9"/>
    <w:rsid w:val="00B66380"/>
    <w:rsid w:val="00D50306"/>
    <w:rsid w:val="00E5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6954318-E410-4CDE-A6BF-E7160323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link w:val="TtuloCha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character" w:customStyle="1" w:styleId="TtuloChar">
    <w:name w:val="Título Char"/>
    <w:basedOn w:val="Fontepargpadro"/>
    <w:link w:val="Ttulo"/>
    <w:rsid w:val="0052308E"/>
    <w:rPr>
      <w:rFonts w:ascii="Liberation Sans" w:eastAsia="Microsoft YaHei" w:hAnsi="Liberation Sans"/>
      <w:sz w:val="28"/>
      <w:szCs w:val="28"/>
    </w:rPr>
  </w:style>
  <w:style w:type="paragraph" w:styleId="Sumrio1">
    <w:name w:val="toc 1"/>
    <w:basedOn w:val="Normal"/>
    <w:next w:val="Normal"/>
    <w:autoRedefine/>
    <w:semiHidden/>
    <w:rsid w:val="0052308E"/>
    <w:pPr>
      <w:tabs>
        <w:tab w:val="right" w:leader="dot" w:pos="9360"/>
      </w:tabs>
      <w:suppressAutoHyphens w:val="0"/>
      <w:autoSpaceDE w:val="0"/>
      <w:autoSpaceDN w:val="0"/>
      <w:spacing w:before="240" w:after="60" w:line="240" w:lineRule="atLeast"/>
      <w:ind w:right="720"/>
    </w:pPr>
    <w:rPr>
      <w:rFonts w:ascii="Tahoma" w:eastAsia="Times New Roman" w:hAnsi="Tahoma" w:cs="Times New Roman"/>
      <w:snapToGrid w:val="0"/>
      <w:sz w:val="20"/>
      <w:szCs w:val="20"/>
      <w:lang w:val="en-US" w:eastAsia="en-US" w:bidi="ar-SA"/>
    </w:rPr>
  </w:style>
  <w:style w:type="paragraph" w:styleId="Sumrio2">
    <w:name w:val="toc 2"/>
    <w:basedOn w:val="Normal"/>
    <w:next w:val="Normal"/>
    <w:autoRedefine/>
    <w:semiHidden/>
    <w:rsid w:val="0052308E"/>
    <w:pPr>
      <w:tabs>
        <w:tab w:val="right" w:pos="9360"/>
      </w:tabs>
      <w:suppressAutoHyphens w:val="0"/>
      <w:autoSpaceDE w:val="0"/>
      <w:autoSpaceDN w:val="0"/>
      <w:spacing w:line="240" w:lineRule="atLeast"/>
      <w:ind w:left="432" w:right="720"/>
    </w:pPr>
    <w:rPr>
      <w:rFonts w:ascii="Times New Roman" w:eastAsia="Times New Roman" w:hAnsi="Times New Roman" w:cs="Times New Roman"/>
      <w:snapToGrid w:val="0"/>
      <w:sz w:val="20"/>
      <w:szCs w:val="20"/>
      <w:lang w:val="en-US" w:eastAsia="en-US" w:bidi="ar-SA"/>
    </w:rPr>
  </w:style>
  <w:style w:type="paragraph" w:customStyle="1" w:styleId="TiTuloPrincipal">
    <w:name w:val="TiTulo Principal"/>
    <w:basedOn w:val="Ttulo"/>
    <w:rsid w:val="0052308E"/>
    <w:pPr>
      <w:keepNext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0E0E0"/>
      <w:suppressAutoHyphens w:val="0"/>
      <w:autoSpaceDE w:val="0"/>
      <w:autoSpaceDN w:val="0"/>
      <w:spacing w:before="0" w:after="0"/>
      <w:jc w:val="center"/>
    </w:pPr>
    <w:rPr>
      <w:rFonts w:ascii="Arial" w:eastAsia="Times New Roman" w:hAnsi="Arial" w:cs="Times New Roman"/>
      <w:b/>
      <w:bCs/>
      <w:snapToGrid w:val="0"/>
      <w:sz w:val="36"/>
      <w:szCs w:val="36"/>
      <w:lang w:eastAsia="en-US" w:bidi="ar-SA"/>
    </w:rPr>
  </w:style>
  <w:style w:type="paragraph" w:styleId="PargrafodaLista">
    <w:name w:val="List Paragraph"/>
    <w:basedOn w:val="Normal"/>
    <w:uiPriority w:val="34"/>
    <w:qFormat/>
    <w:rsid w:val="009A755B"/>
    <w:pPr>
      <w:ind w:left="720"/>
      <w:contextualSpacing/>
    </w:pPr>
    <w:rPr>
      <w:szCs w:val="21"/>
    </w:rPr>
  </w:style>
  <w:style w:type="paragraph" w:styleId="Cabealho">
    <w:name w:val="header"/>
    <w:basedOn w:val="Normal"/>
    <w:link w:val="CabealhoChar"/>
    <w:uiPriority w:val="99"/>
    <w:unhideWhenUsed/>
    <w:rsid w:val="00363501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363501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363501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363501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678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Wendell</cp:lastModifiedBy>
  <cp:revision>7</cp:revision>
  <dcterms:created xsi:type="dcterms:W3CDTF">2014-06-08T23:20:00Z</dcterms:created>
  <dcterms:modified xsi:type="dcterms:W3CDTF">2014-06-09T19:15:00Z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2014-06-05T09:54:45Z</dcterms:created>
  <dc:language>pt-BR</dc:language>
  <cp:revision>0</cp:revision>
</cp:coreProperties>
</file>