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center"/>
        <w:rPr>
          <w:rFonts w:eastAsia="Arial" w:cs="Arial" w:ascii="Arial" w:hAnsi="Arial"/>
          <w:b/>
          <w:sz w:val="32"/>
        </w:rPr>
      </w:pPr>
      <w:r>
        <w:rPr>
          <w:rFonts w:eastAsia="Arial" w:cs="Arial" w:ascii="Arial" w:hAnsi="Arial"/>
          <w:b/>
          <w:sz w:val="32"/>
        </w:rPr>
        <w:t>Plano de Gerência de Configuração</w:t>
      </w:r>
    </w:p>
    <w:p>
      <w:pPr>
        <w:pStyle w:val="Normal"/>
        <w:keepNext/>
        <w:keepLines w:val="false"/>
        <w:widowControl/>
        <w:spacing w:lineRule="auto" w:line="276" w:before="0" w:after="0"/>
        <w:jc w:val="center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center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center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center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center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center"/>
        <w:rPr>
          <w:rFonts w:eastAsia="Arial" w:cs="Arial" w:ascii="Arial" w:hAnsi="Arial"/>
          <w:b/>
          <w:sz w:val="40"/>
        </w:rPr>
      </w:pPr>
      <w:r>
        <w:rPr>
          <w:rFonts w:eastAsia="Arial" w:cs="Arial" w:ascii="Arial" w:hAnsi="Arial"/>
          <w:b/>
          <w:sz w:val="40"/>
        </w:rPr>
        <w:t>SADis - Sistema de Aproveitamento de Disciplinas</w:t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keepLines w:val="false"/>
        <w:pageBreakBefore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76" w:before="0" w:after="0"/>
        <w:ind w:left="720" w:right="0" w:firstLine="360"/>
        <w:contextualSpacing/>
        <w:jc w:val="left"/>
        <w:rPr>
          <w:rFonts w:eastAsia="Arial" w:cs="Arial" w:ascii="Arial" w:hAnsi="Arial"/>
          <w:b/>
          <w:sz w:val="28"/>
        </w:rPr>
      </w:pPr>
      <w:r>
        <w:rPr>
          <w:rFonts w:eastAsia="Arial" w:cs="Arial" w:ascii="Arial" w:hAnsi="Arial"/>
          <w:b/>
          <w:sz w:val="28"/>
        </w:rPr>
        <w:t>Versão do Documento</w:t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jc w:val="left"/>
        <w:rPr>
          <w:rFonts w:eastAsia="Arial" w:cs="Arial" w:ascii="Arial" w:hAnsi="Arial"/>
          <w:sz w:val="22"/>
        </w:rPr>
      </w:pPr>
      <w:r>
        <w:rPr>
          <w:rFonts w:eastAsia="Arial" w:cs="Arial" w:ascii="Arial" w:hAnsi="Arial"/>
          <w:sz w:val="22"/>
        </w:rPr>
        <w:tab/>
        <w:t xml:space="preserve"> </w:t>
        <w:tab/>
        <w:t xml:space="preserve"> </w:t>
        <w:tab/>
      </w:r>
    </w:p>
    <w:tbl>
      <w:tblPr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100" w:type="dxa"/>
          <w:left w:w="84" w:type="dxa"/>
          <w:bottom w:w="100" w:type="dxa"/>
          <w:right w:w="100" w:type="dxa"/>
        </w:tblCellMar>
      </w:tblPr>
      <w:tblGrid>
        <w:gridCol w:w="2350"/>
        <w:gridCol w:w="2335"/>
        <w:gridCol w:w="2335"/>
        <w:gridCol w:w="2338"/>
      </w:tblGrid>
      <w:tr>
        <w:trPr>
          <w:trHeight w:val="580" w:hRule="atLeast"/>
          <w:cantSplit w:val="false"/>
        </w:trPr>
        <w:tc>
          <w:tcPr>
            <w:tcW w:w="23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0C0C0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  <w:shd w:fill="C0C0C0" w:val="clear"/>
              </w:rPr>
            </w:pPr>
            <w:r>
              <w:rPr>
                <w:rFonts w:eastAsia="Arial" w:cs="Arial" w:ascii="Arial" w:hAnsi="Arial"/>
                <w:sz w:val="22"/>
                <w:shd w:fill="C0C0C0" w:val="clear"/>
              </w:rPr>
              <w:t>Versão</w:t>
            </w:r>
          </w:p>
          <w:p>
            <w:pPr>
              <w:pStyle w:val="Normal"/>
              <w:widowControl/>
              <w:spacing w:lineRule="auto" w:line="276" w:before="0" w:after="0"/>
              <w:rPr>
                <w:rFonts w:eastAsia="Arial" w:cs="Arial" w:ascii="Arial" w:hAnsi="Arial"/>
                <w:sz w:val="22"/>
                <w:shd w:fill="C0C0C0" w:val="clear"/>
              </w:rPr>
            </w:pPr>
            <w:r>
              <w:rPr>
                <w:rFonts w:eastAsia="Arial" w:cs="Arial" w:ascii="Arial" w:hAnsi="Arial"/>
                <w:sz w:val="22"/>
                <w:shd w:fill="C0C0C0" w:val="clear"/>
              </w:rPr>
              <w:tab/>
              <w:tab/>
            </w:r>
          </w:p>
        </w:tc>
        <w:tc>
          <w:tcPr>
            <w:tcW w:w="23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0C0C0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  <w:shd w:fill="C0C0C0" w:val="clear"/>
              </w:rPr>
            </w:pPr>
            <w:r>
              <w:rPr>
                <w:rFonts w:eastAsia="Arial" w:cs="Arial" w:ascii="Arial" w:hAnsi="Arial"/>
                <w:sz w:val="22"/>
                <w:shd w:fill="C0C0C0" w:val="clear"/>
              </w:rPr>
              <w:t>Data</w:t>
            </w:r>
          </w:p>
        </w:tc>
        <w:tc>
          <w:tcPr>
            <w:tcW w:w="23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0C0C0" w:val="clear"/>
            <w:tcMar>
              <w:left w:w="84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  <w:shd w:fill="C0C0C0" w:val="clear"/>
              </w:rPr>
            </w:pPr>
            <w:r>
              <w:rPr>
                <w:rFonts w:eastAsia="Arial" w:cs="Arial" w:ascii="Arial" w:hAnsi="Arial"/>
                <w:sz w:val="22"/>
                <w:shd w:fill="C0C0C0" w:val="clear"/>
              </w:rPr>
              <w:t>Autor(es)</w:t>
            </w:r>
          </w:p>
        </w:tc>
        <w:tc>
          <w:tcPr>
            <w:tcW w:w="23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  <w:shd w:fill="C0C0C0" w:val="clear"/>
              </w:rPr>
            </w:pPr>
            <w:r>
              <w:rPr>
                <w:rFonts w:eastAsia="Arial" w:cs="Arial" w:ascii="Arial" w:hAnsi="Arial"/>
                <w:sz w:val="22"/>
                <w:shd w:fill="C0C0C0" w:val="clear"/>
              </w:rPr>
              <w:t>Histórico</w:t>
            </w:r>
          </w:p>
        </w:tc>
      </w:tr>
      <w:tr>
        <w:trPr>
          <w:trHeight w:val="940" w:hRule="atLeast"/>
          <w:cantSplit w:val="false"/>
        </w:trPr>
        <w:tc>
          <w:tcPr>
            <w:tcW w:w="23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1.0</w:t>
            </w:r>
          </w:p>
        </w:tc>
        <w:tc>
          <w:tcPr>
            <w:tcW w:w="23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04/11/2014</w:t>
            </w:r>
          </w:p>
        </w:tc>
        <w:tc>
          <w:tcPr>
            <w:tcW w:w="23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Wendel Araujo</w:t>
            </w:r>
          </w:p>
        </w:tc>
        <w:tc>
          <w:tcPr>
            <w:tcW w:w="233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Criação do documento</w:t>
            </w:r>
          </w:p>
        </w:tc>
      </w:tr>
      <w:tr>
        <w:trPr>
          <w:trHeight w:val="940" w:hRule="atLeast"/>
          <w:cantSplit w:val="false"/>
        </w:trPr>
        <w:tc>
          <w:tcPr>
            <w:tcW w:w="23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1.1</w:t>
            </w:r>
          </w:p>
        </w:tc>
        <w:tc>
          <w:tcPr>
            <w:tcW w:w="23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16/11/2014</w:t>
            </w:r>
          </w:p>
        </w:tc>
        <w:tc>
          <w:tcPr>
            <w:tcW w:w="23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Vinicius Lins</w:t>
            </w:r>
          </w:p>
        </w:tc>
        <w:tc>
          <w:tcPr>
            <w:tcW w:w="233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Arial" w:cs="Arial" w:ascii="Arial" w:hAnsi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Atualização dos pontos de configuração</w:t>
            </w:r>
          </w:p>
        </w:tc>
      </w:tr>
    </w:tbl>
    <w:p>
      <w:pPr>
        <w:pStyle w:val="Normal"/>
        <w:keepNext/>
        <w:keepLines w:val="false"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keepLines w:val="false"/>
        <w:pageBreakBefore/>
        <w:widowControl/>
        <w:spacing w:lineRule="auto" w:line="276" w:before="0" w:after="0"/>
        <w:jc w:val="left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hanging="0"/>
        <w:rPr>
          <w:rFonts w:eastAsia="Arial" w:cs="Arial" w:ascii="Arial" w:hAnsi="Arial"/>
          <w:b/>
          <w:sz w:val="28"/>
        </w:rPr>
      </w:pPr>
      <w:r>
        <w:rPr>
          <w:rFonts w:eastAsia="Arial" w:cs="Arial" w:ascii="Arial" w:hAnsi="Arial"/>
          <w:b/>
          <w:sz w:val="28"/>
        </w:rPr>
        <w:t>Introdução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O Plano de Gerenciamento de Configuração descreve todas as atividades que serão executadas durante o ciclo de vida do produto. Suas atividades envolvem identificar a configuração do software, manter sua integridade durante o projeto e controlar sistematicamente as mudanças.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Ttulo2"/>
        <w:spacing w:before="120" w:after="60"/>
        <w:rPr>
          <w:rFonts w:eastAsia="Arial" w:cs="Arial" w:ascii="Arial" w:hAnsi="Arial"/>
        </w:rPr>
      </w:pPr>
      <w:bookmarkStart w:id="0" w:name="h.30j0zll"/>
      <w:bookmarkEnd w:id="0"/>
      <w:r>
        <w:rPr>
          <w:rFonts w:eastAsia="Arial" w:cs="Arial" w:ascii="Arial" w:hAnsi="Arial"/>
        </w:rPr>
        <w:t>Finalidade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 xml:space="preserve">A finalidade deste documento é criar um padrão a ser seguido por todos os membros da equipe com o intuito de garantir o maior controle do produto no decorrer do projeto. 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Para que isso aconteça serão detalhados os recursos necessários (equipes, ferramentas e computadores), as responsabilidades atribuídas e o cronograma de atividades.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jc w:val="both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Ttulo2"/>
        <w:spacing w:before="120" w:after="60"/>
        <w:rPr>
          <w:rFonts w:eastAsia="Arial" w:cs="Arial" w:ascii="Arial" w:hAnsi="Arial"/>
        </w:rPr>
      </w:pPr>
      <w:bookmarkStart w:id="1" w:name="h.1fob9te"/>
      <w:bookmarkEnd w:id="1"/>
      <w:r>
        <w:rPr>
          <w:rFonts w:eastAsia="Arial" w:cs="Arial" w:ascii="Arial" w:hAnsi="Arial"/>
        </w:rPr>
        <w:t>Escopo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Este Plano de Gerenciamento de Configuração é destinado para todos os integrantes da equipe responsável pelo desenvolvimento do sistema SADis</w:t>
      </w:r>
      <w:r>
        <w:rPr>
          <w:rFonts w:eastAsia="Arial" w:cs="Arial" w:ascii="Arial" w:hAnsi="Arial"/>
          <w:b w:val="false"/>
          <w:i/>
          <w:sz w:val="24"/>
        </w:rPr>
        <w:t xml:space="preserve">, </w:t>
      </w:r>
      <w:r>
        <w:rPr>
          <w:rFonts w:eastAsia="Arial" w:cs="Arial" w:ascii="Arial" w:hAnsi="Arial"/>
          <w:b w:val="false"/>
          <w:sz w:val="24"/>
        </w:rPr>
        <w:t xml:space="preserve">e abrange todo o controle e gerenciamento da configuração do projeto SADis (Sistema de Aproveitamento de Disciplinas). 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Ttulo2"/>
        <w:spacing w:before="120" w:after="60"/>
        <w:rPr>
          <w:rFonts w:eastAsia="Arial" w:cs="Arial" w:ascii="Arial" w:hAnsi="Arial"/>
        </w:rPr>
      </w:pPr>
      <w:bookmarkStart w:id="2" w:name="h.3znysh7"/>
      <w:bookmarkEnd w:id="2"/>
      <w:r>
        <w:rPr>
          <w:rFonts w:eastAsia="Arial" w:cs="Arial" w:ascii="Arial" w:hAnsi="Arial"/>
        </w:rPr>
        <w:t>Definições, Acrônimos e Abreviações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45"/>
        <w:gridCol w:w="7909"/>
      </w:tblGrid>
      <w:tr>
        <w:trPr>
          <w:cantSplit w:val="false"/>
        </w:trPr>
        <w:tc>
          <w:tcPr>
            <w:tcW w:w="1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</w:tcPr>
          <w:p>
            <w:pPr>
              <w:pStyle w:val="Normal"/>
              <w:keepLines/>
              <w:widowControl w:val="false"/>
              <w:spacing w:lineRule="auto" w:line="240" w:before="120" w:after="24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Termo</w:t>
            </w:r>
          </w:p>
        </w:tc>
        <w:tc>
          <w:tcPr>
            <w:tcW w:w="7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</w:tcPr>
          <w:p>
            <w:pPr>
              <w:pStyle w:val="Normal"/>
              <w:keepLines/>
              <w:widowControl w:val="false"/>
              <w:spacing w:lineRule="auto" w:line="240" w:before="120" w:after="240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Significado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OpenUP</w:t>
            </w:r>
          </w:p>
        </w:tc>
        <w:tc>
          <w:tcPr>
            <w:tcW w:w="7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É o  Processo Unificado Aberto, uma metodologia ágil de desenvolvimento de software, baseada nas principais características do RUP.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GC</w:t>
            </w:r>
          </w:p>
        </w:tc>
        <w:tc>
          <w:tcPr>
            <w:tcW w:w="7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Gerência de Configuração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CCM</w:t>
            </w:r>
          </w:p>
        </w:tc>
        <w:tc>
          <w:tcPr>
            <w:tcW w:w="7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Comitê para o Controle de Mudanças.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/>
                <w:sz w:val="24"/>
              </w:rPr>
            </w:pPr>
            <w:r>
              <w:rPr>
                <w:rFonts w:eastAsia="Arial" w:cs="Arial" w:ascii="Arial" w:hAnsi="Arial"/>
                <w:b w:val="false"/>
                <w:i/>
                <w:sz w:val="24"/>
              </w:rPr>
              <w:t>Baseline</w:t>
            </w:r>
          </w:p>
        </w:tc>
        <w:tc>
          <w:tcPr>
            <w:tcW w:w="7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Conjunto de itens de configuração que conseguiram um estado comprovado de estabilidade.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7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120" w:after="60"/>
        <w:rPr>
          <w:rFonts w:eastAsia="Arial" w:cs="Arial" w:ascii="Arial" w:hAnsi="Arial"/>
        </w:rPr>
      </w:pPr>
      <w:bookmarkStart w:id="3" w:name="h.2et92p0"/>
      <w:bookmarkEnd w:id="3"/>
      <w:r>
        <w:rPr>
          <w:rFonts w:eastAsia="Arial" w:cs="Arial" w:ascii="Arial" w:hAnsi="Arial"/>
        </w:rPr>
        <w:t>Referências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1036" w:leader="none"/>
        </w:tabs>
        <w:spacing w:lineRule="auto" w:line="240" w:before="0" w:after="0"/>
        <w:ind w:left="1004" w:right="0" w:firstLine="644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i/>
          <w:sz w:val="24"/>
        </w:rPr>
        <w:t>Template</w:t>
      </w:r>
      <w:r>
        <w:rPr>
          <w:rFonts w:eastAsia="Arial" w:cs="Arial" w:ascii="Arial" w:hAnsi="Arial"/>
          <w:b w:val="false"/>
          <w:sz w:val="24"/>
        </w:rPr>
        <w:t xml:space="preserve"> de Plano de Gerenciamento de Configuração, 1987-2001, IBM.</w:t>
      </w:r>
    </w:p>
    <w:p>
      <w:pPr>
        <w:pStyle w:val="Ttulo2"/>
        <w:spacing w:before="120" w:after="60"/>
        <w:rPr>
          <w:rFonts w:eastAsia="Arial" w:cs="Arial" w:ascii="Arial" w:hAnsi="Arial"/>
          <w:sz w:val="28"/>
        </w:rPr>
      </w:pPr>
      <w:bookmarkStart w:id="4" w:name="h.tyjcwt"/>
      <w:bookmarkEnd w:id="4"/>
      <w:r>
        <w:rPr>
          <w:rFonts w:eastAsia="Arial" w:cs="Arial" w:ascii="Arial" w:hAnsi="Arial"/>
          <w:sz w:val="28"/>
        </w:rPr>
        <w:t>Visão Geral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As próximas seções deste documento estão divididas conforme a tabela abaixo.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98"/>
        <w:gridCol w:w="7656"/>
      </w:tblGrid>
      <w:tr>
        <w:trPr>
          <w:cantSplit w:val="false"/>
        </w:trPr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Seção</w:t>
            </w:r>
          </w:p>
        </w:tc>
        <w:tc>
          <w:tcPr>
            <w:tcW w:w="7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Descrição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1</w:t>
            </w:r>
          </w:p>
        </w:tc>
        <w:tc>
          <w:tcPr>
            <w:tcW w:w="7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São relacionados os papéis, as responsabilidades das atividades e as ferramentas dentro da GC.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2</w:t>
            </w:r>
          </w:p>
        </w:tc>
        <w:tc>
          <w:tcPr>
            <w:tcW w:w="7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Marcos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3</w:t>
            </w:r>
          </w:p>
        </w:tc>
        <w:tc>
          <w:tcPr>
            <w:tcW w:w="7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Treinamento e Recursos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</w:tr>
    </w:tbl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keepNext/>
        <w:widowControl w:val="false"/>
        <w:numPr>
          <w:ilvl w:val="0"/>
          <w:numId w:val="5"/>
        </w:numPr>
        <w:spacing w:lineRule="auto" w:line="240" w:before="120" w:after="60"/>
        <w:ind w:left="720" w:right="0" w:firstLine="360"/>
        <w:contextualSpacing/>
        <w:rPr>
          <w:rFonts w:eastAsia="Arial" w:cs="Arial" w:ascii="Arial" w:hAnsi="Arial"/>
          <w:b/>
          <w:sz w:val="28"/>
        </w:rPr>
      </w:pPr>
      <w:bookmarkStart w:id="5" w:name="h.3dy6vkm"/>
      <w:bookmarkEnd w:id="5"/>
      <w:r>
        <w:rPr>
          <w:rFonts w:eastAsia="Arial" w:cs="Arial" w:ascii="Arial" w:hAnsi="Arial"/>
          <w:b/>
          <w:sz w:val="28"/>
        </w:rPr>
        <w:t>Gerenciamento de Configuração de Software</w:t>
      </w:r>
    </w:p>
    <w:p>
      <w:pPr>
        <w:pStyle w:val="Ttulo2"/>
        <w:spacing w:before="120" w:after="60"/>
        <w:rPr>
          <w:rFonts w:eastAsia="Arial" w:cs="Arial" w:ascii="Arial" w:hAnsi="Arial"/>
        </w:rPr>
      </w:pPr>
      <w:bookmarkStart w:id="6" w:name="h.1t3h5sf"/>
      <w:bookmarkEnd w:id="6"/>
      <w:r>
        <w:rPr>
          <w:rFonts w:eastAsia="Arial" w:cs="Arial" w:ascii="Arial" w:hAnsi="Arial"/>
        </w:rPr>
        <w:t>Papéis na Gerencia de Configuração.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06"/>
        <w:gridCol w:w="2217"/>
        <w:gridCol w:w="4519"/>
      </w:tblGrid>
      <w:tr>
        <w:trPr>
          <w:cantSplit w:val="false"/>
        </w:trPr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Papéis</w:t>
            </w:r>
          </w:p>
        </w:tc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Equipe</w:t>
            </w:r>
          </w:p>
        </w:tc>
        <w:tc>
          <w:tcPr>
            <w:tcW w:w="4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Responsabilidade</w:t>
            </w:r>
          </w:p>
        </w:tc>
      </w:tr>
      <w:tr>
        <w:trPr>
          <w:trHeight w:val="1200" w:hRule="atLeast"/>
          <w:cantSplit w:val="false"/>
        </w:trPr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3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Gerente de Configuração</w:t>
            </w:r>
          </w:p>
        </w:tc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-194" w:right="0" w:hanging="59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Wendel Araujo</w:t>
            </w:r>
          </w:p>
        </w:tc>
        <w:tc>
          <w:tcPr>
            <w:tcW w:w="4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Estabelecer Políticas de GC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Escrever Plano de GC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Configurar Ambiente de GC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Criar Espaços de Trabalho de Integração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i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Criar </w:t>
            </w:r>
            <w:r>
              <w:rPr>
                <w:rFonts w:eastAsia="Arial" w:cs="Arial" w:ascii="Arial" w:hAnsi="Arial"/>
                <w:b w:val="false"/>
                <w:i/>
                <w:sz w:val="24"/>
              </w:rPr>
              <w:t>Baselines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i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Promover </w:t>
            </w:r>
            <w:r>
              <w:rPr>
                <w:rFonts w:eastAsia="Arial" w:cs="Arial" w:ascii="Arial" w:hAnsi="Arial"/>
                <w:b w:val="false"/>
                <w:i/>
                <w:sz w:val="24"/>
              </w:rPr>
              <w:t>Baselines</w:t>
            </w:r>
          </w:p>
        </w:tc>
      </w:tr>
      <w:tr>
        <w:trPr>
          <w:trHeight w:val="640" w:hRule="atLeast"/>
          <w:cantSplit w:val="false"/>
        </w:trPr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CCM</w:t>
            </w:r>
          </w:p>
        </w:tc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-59" w:right="0" w:hanging="0"/>
              <w:jc w:val="left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Vinicius Lins,  Daniel Carvalho.  William Fabian</w:t>
            </w:r>
          </w:p>
        </w:tc>
        <w:tc>
          <w:tcPr>
            <w:tcW w:w="4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Estabelecer Processo de Controle de Mudanças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Revisar Solicitação de Mudança</w:t>
            </w:r>
          </w:p>
        </w:tc>
      </w:tr>
      <w:tr>
        <w:trPr>
          <w:trHeight w:val="1240" w:hRule="atLeast"/>
          <w:cantSplit w:val="false"/>
        </w:trPr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Desenvolvedor 1ª iteração</w:t>
            </w:r>
          </w:p>
        </w:tc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360" w:right="0" w:hanging="59"/>
              <w:jc w:val="left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24"/>
              </w:rPr>
              <w:t>Lucas Costa</w:t>
            </w:r>
            <w:r>
              <w:rPr>
                <w:rFonts w:eastAsia="Arial" w:cs="Arial" w:ascii="Arial" w:hAnsi="Arial"/>
                <w:sz w:val="24"/>
              </w:rPr>
              <w:t xml:space="preserve">, </w:t>
            </w:r>
            <w:r>
              <w:rPr>
                <w:rFonts w:eastAsia="Arial" w:cs="Arial" w:ascii="Arial" w:hAnsi="Arial"/>
                <w:b w:val="false"/>
                <w:sz w:val="24"/>
              </w:rPr>
              <w:t xml:space="preserve"> Diego Henrique</w:t>
            </w:r>
          </w:p>
        </w:tc>
        <w:tc>
          <w:tcPr>
            <w:tcW w:w="4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Seguir os padrões e procedimentos definidos no Plano de Gerência de Configuração</w:t>
            </w:r>
          </w:p>
        </w:tc>
      </w:tr>
      <w:tr>
        <w:trPr>
          <w:trHeight w:val="1240" w:hRule="atLeast"/>
          <w:cantSplit w:val="false"/>
        </w:trPr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Todos os Papéis:</w:t>
            </w:r>
          </w:p>
        </w:tc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Daniel Carvalho, Diego Henrique, Lucas costa, Vinicius Lins,  Wendel Araujo,  William Fabian</w:t>
            </w:r>
          </w:p>
        </w:tc>
        <w:tc>
          <w:tcPr>
            <w:tcW w:w="4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Enviar Solicitação de Mudança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Atualizar Solicitação de Mudança</w:t>
              <w:br/>
              <w:t>O que ocorrer</w:t>
            </w:r>
          </w:p>
        </w:tc>
      </w:tr>
    </w:tbl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jc w:val="center"/>
        <w:rPr>
          <w:rFonts w:eastAsia="Arial" w:cs="Arial" w:ascii="Arial" w:hAnsi="Arial"/>
          <w:b/>
          <w:sz w:val="24"/>
        </w:rPr>
      </w:pPr>
      <w:r>
        <w:rPr>
          <w:rFonts w:eastAsia="Arial" w:cs="Arial" w:ascii="Arial" w:hAnsi="Arial"/>
          <w:b/>
          <w:sz w:val="24"/>
        </w:rPr>
        <w:t>Tabela 1: Responsáveis e Responsabilidades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jc w:val="center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jc w:val="center"/>
        <w:rPr/>
      </w:pPr>
      <w:r>
        <w:rPr/>
      </w:r>
    </w:p>
    <w:p>
      <w:pPr>
        <w:pStyle w:val="Ttulo2"/>
        <w:spacing w:before="120" w:after="60"/>
        <w:rPr>
          <w:rFonts w:eastAsia="Arial" w:cs="Arial" w:ascii="Arial" w:hAnsi="Arial"/>
        </w:rPr>
      </w:pPr>
      <w:bookmarkStart w:id="7" w:name="h.4d34og8"/>
      <w:bookmarkEnd w:id="7"/>
      <w:r>
        <w:rPr>
          <w:rFonts w:eastAsia="Arial" w:cs="Arial" w:ascii="Arial" w:hAnsi="Arial"/>
        </w:rPr>
        <w:t>Ferramentas, Ambiente e Infra-estrutura.</w:t>
      </w:r>
    </w:p>
    <w:p>
      <w:pPr>
        <w:pStyle w:val="Ttulo3"/>
        <w:spacing w:before="120" w:after="60"/>
        <w:rPr>
          <w:rFonts w:eastAsia="Arial" w:cs="Arial" w:ascii="Arial" w:hAnsi="Arial"/>
          <w:sz w:val="24"/>
        </w:rPr>
      </w:pPr>
      <w:bookmarkStart w:id="8" w:name="h.2s8eyo1"/>
      <w:bookmarkEnd w:id="8"/>
      <w:r>
        <w:rPr>
          <w:rFonts w:eastAsia="Arial" w:cs="Arial" w:ascii="Arial" w:hAnsi="Arial"/>
          <w:sz w:val="24"/>
        </w:rPr>
        <w:t>As ferramentas a serem utilizadas para a gerência de configuração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25"/>
        <w:gridCol w:w="1416"/>
        <w:gridCol w:w="4820"/>
        <w:gridCol w:w="1135"/>
      </w:tblGrid>
      <w:tr>
        <w:trPr>
          <w:cantSplit w:val="false"/>
        </w:trPr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Ferramenta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Tipo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Descrição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Versão</w:t>
            </w:r>
          </w:p>
        </w:tc>
      </w:tr>
      <w:tr>
        <w:trPr>
          <w:cantSplit w:val="false"/>
        </w:trPr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GitHub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33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Serviço de </w:t>
            </w:r>
            <w:hyperlink r:id="rId2">
              <w:r>
                <w:rPr>
                  <w:rStyle w:val="LinkdaInternet"/>
                  <w:rFonts w:eastAsia="Arial" w:cs="Arial" w:ascii="Arial" w:hAnsi="Arial"/>
                  <w:b w:val="false"/>
                  <w:color w:val="000000"/>
                  <w:sz w:val="24"/>
                  <w:u w:val="none"/>
                </w:rPr>
                <w:t>Web Hosting</w:t>
              </w:r>
            </w:hyperlink>
            <w:r>
              <w:rPr>
                <w:rFonts w:eastAsia="Arial" w:cs="Arial" w:ascii="Arial" w:hAnsi="Arial"/>
                <w:b w:val="false"/>
                <w:sz w:val="24"/>
              </w:rPr>
              <w:t xml:space="preserve"> Compartilhado para projetos que usam o controle de versionamento </w:t>
            </w:r>
            <w:hyperlink r:id="rId3">
              <w:r>
                <w:rPr>
                  <w:rStyle w:val="LinkdaInternet"/>
                  <w:rFonts w:eastAsia="Arial" w:cs="Arial" w:ascii="Arial" w:hAnsi="Arial"/>
                  <w:b w:val="false"/>
                  <w:color w:val="000000"/>
                  <w:sz w:val="24"/>
                  <w:u w:val="none"/>
                </w:rPr>
                <w:t>Git</w:t>
              </w:r>
            </w:hyperlink>
            <w:r>
              <w:rPr>
                <w:rFonts w:eastAsia="Arial" w:cs="Arial" w:ascii="Arial" w:hAnsi="Arial"/>
                <w:b w:val="false"/>
                <w:sz w:val="24"/>
              </w:rPr>
              <w:t>.Localizado através do Endereço: https://github.com/wendelad/SADis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Site</w:t>
            </w:r>
          </w:p>
        </w:tc>
      </w:tr>
      <w:tr>
        <w:trPr>
          <w:cantSplit w:val="false"/>
        </w:trPr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Git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Controle de Versão.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317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Sistema de controle de versão.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1.9.2</w:t>
            </w:r>
          </w:p>
        </w:tc>
      </w:tr>
      <w:tr>
        <w:trPr>
          <w:cantSplit w:val="false"/>
        </w:trPr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GitHub Desktop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Acesso ao repositório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33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Cliente para o GitHub integrado ao Windows. 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1.3.3.1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tulo3"/>
        <w:spacing w:before="120" w:after="60"/>
        <w:rPr>
          <w:rFonts w:eastAsia="Arial" w:cs="Arial" w:ascii="Arial" w:hAnsi="Arial"/>
          <w:sz w:val="24"/>
        </w:rPr>
      </w:pPr>
      <w:bookmarkStart w:id="9" w:name="h.17dp8vu"/>
      <w:bookmarkEnd w:id="9"/>
      <w:r>
        <w:rPr>
          <w:rFonts w:eastAsia="Arial" w:cs="Arial" w:ascii="Arial" w:hAnsi="Arial"/>
          <w:sz w:val="24"/>
        </w:rPr>
        <w:t>Configuração do software – Ferramentas do ambiente de desenvolvimento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11"/>
        <w:gridCol w:w="4096"/>
        <w:gridCol w:w="1135"/>
      </w:tblGrid>
      <w:tr>
        <w:trPr>
          <w:cantSplit w:val="false"/>
        </w:trPr>
        <w:tc>
          <w:tcPr>
            <w:tcW w:w="4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 xml:space="preserve">Tipo </w:t>
            </w:r>
          </w:p>
        </w:tc>
        <w:tc>
          <w:tcPr>
            <w:tcW w:w="4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Ferramenta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Versão</w:t>
            </w:r>
          </w:p>
        </w:tc>
      </w:tr>
      <w:tr>
        <w:trPr>
          <w:cantSplit w:val="false"/>
        </w:trPr>
        <w:tc>
          <w:tcPr>
            <w:tcW w:w="4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315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Sistema Operacional (Desenvolvimento)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4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270" w:right="0" w:hanging="1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Windows 8.1 </w:t>
              <w:br/>
              <w:t>Windows 7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270" w:right="0" w:hanging="1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Ubuntu 14.03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Cronograma</w:t>
            </w:r>
          </w:p>
        </w:tc>
        <w:tc>
          <w:tcPr>
            <w:tcW w:w="4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Microsoft Office 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2013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Planilha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4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Microsoft Office Excel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2013</w:t>
            </w:r>
          </w:p>
        </w:tc>
      </w:tr>
      <w:tr>
        <w:trPr>
          <w:cantSplit w:val="false"/>
        </w:trPr>
        <w:tc>
          <w:tcPr>
            <w:tcW w:w="4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Editor de Texto 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4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Microsoft Office Word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2013</w:t>
            </w:r>
          </w:p>
        </w:tc>
      </w:tr>
      <w:tr>
        <w:trPr>
          <w:cantSplit w:val="false"/>
        </w:trPr>
        <w:tc>
          <w:tcPr>
            <w:tcW w:w="4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Controle de Versão 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4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Git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1.9.2</w:t>
            </w:r>
          </w:p>
        </w:tc>
      </w:tr>
      <w:tr>
        <w:trPr>
          <w:cantSplit w:val="false"/>
        </w:trPr>
        <w:tc>
          <w:tcPr>
            <w:tcW w:w="4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Plataforma de Desenvolvimento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4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    </w:t>
            </w:r>
            <w:r>
              <w:rPr>
                <w:rFonts w:eastAsia="Arial" w:cs="Arial" w:ascii="Arial" w:hAnsi="Arial"/>
                <w:b w:val="false"/>
                <w:sz w:val="24"/>
              </w:rPr>
              <w:t>Notepad++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6.5.1</w:t>
            </w:r>
          </w:p>
        </w:tc>
      </w:tr>
      <w:tr>
        <w:trPr>
          <w:cantSplit w:val="false"/>
        </w:trPr>
        <w:tc>
          <w:tcPr>
            <w:tcW w:w="4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4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    </w:t>
            </w:r>
            <w:r>
              <w:rPr>
                <w:rFonts w:eastAsia="Arial" w:cs="Arial" w:ascii="Arial" w:hAnsi="Arial"/>
                <w:b w:val="false"/>
                <w:sz w:val="24"/>
              </w:rPr>
              <w:t>MySql workbench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6.1.6</w:t>
            </w:r>
          </w:p>
        </w:tc>
      </w:tr>
      <w:tr>
        <w:trPr>
          <w:cantSplit w:val="false"/>
        </w:trPr>
        <w:tc>
          <w:tcPr>
            <w:tcW w:w="4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Plataforma integrada de servidor</w:t>
            </w:r>
          </w:p>
        </w:tc>
        <w:tc>
          <w:tcPr>
            <w:tcW w:w="4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    </w:t>
            </w:r>
            <w:r>
              <w:rPr>
                <w:rFonts w:eastAsia="Arial" w:cs="Arial" w:ascii="Arial" w:hAnsi="Arial"/>
                <w:b w:val="false"/>
                <w:sz w:val="24"/>
              </w:rPr>
              <w:t>Xampp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3.2.1</w:t>
            </w:r>
          </w:p>
        </w:tc>
      </w:tr>
      <w:tr>
        <w:trPr>
          <w:trHeight w:val="300" w:hRule="atLeast"/>
          <w:cantSplit w:val="false"/>
        </w:trPr>
        <w:tc>
          <w:tcPr>
            <w:tcW w:w="4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Banco de Dados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4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Mysql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5.1</w:t>
            </w:r>
          </w:p>
        </w:tc>
      </w:tr>
      <w:tr>
        <w:trPr>
          <w:trHeight w:val="400" w:hRule="atLeast"/>
          <w:cantSplit w:val="false"/>
        </w:trPr>
        <w:tc>
          <w:tcPr>
            <w:tcW w:w="4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Comunicação</w:t>
            </w:r>
          </w:p>
        </w:tc>
        <w:tc>
          <w:tcPr>
            <w:tcW w:w="4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27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Facebook/ Skype/ Gmail /                           Celular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tulo3"/>
        <w:spacing w:before="120" w:after="60"/>
        <w:rPr>
          <w:rFonts w:eastAsia="Arial" w:cs="Arial" w:ascii="Arial" w:hAnsi="Arial"/>
          <w:sz w:val="24"/>
        </w:rPr>
      </w:pPr>
      <w:bookmarkStart w:id="10" w:name="h.3rdcrjn"/>
      <w:bookmarkEnd w:id="10"/>
      <w:r>
        <w:rPr>
          <w:rFonts w:eastAsia="Arial" w:cs="Arial" w:ascii="Arial" w:hAnsi="Arial"/>
          <w:sz w:val="24"/>
        </w:rPr>
        <w:t>Estrutura do Ambiente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08"/>
        <w:gridCol w:w="3576"/>
        <w:gridCol w:w="3730"/>
      </w:tblGrid>
      <w:tr>
        <w:trPr>
          <w:cantSplit w:val="false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Ambiente</w:t>
            </w:r>
          </w:p>
        </w:tc>
        <w:tc>
          <w:tcPr>
            <w:tcW w:w="3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Descrição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Transição</w:t>
            </w:r>
          </w:p>
        </w:tc>
      </w:tr>
      <w:tr>
        <w:trPr>
          <w:cantSplit w:val="false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Desenvolvimento</w:t>
            </w:r>
          </w:p>
        </w:tc>
        <w:tc>
          <w:tcPr>
            <w:tcW w:w="3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É o ambiente que servirá para o desenvolvimento do Sistema.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O sistema atingirá o estado final quando os requisitos forem cumpridos e testados através dos testes unitários, de sistema e de aceitação.</w:t>
            </w:r>
          </w:p>
        </w:tc>
      </w:tr>
      <w:tr>
        <w:trPr>
          <w:cantSplit w:val="false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Integração</w:t>
            </w:r>
          </w:p>
        </w:tc>
        <w:tc>
          <w:tcPr>
            <w:tcW w:w="3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É o ambiente que servirá para os testes de integração.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Quando a comunicação entre os módulos atinge o um estágio satisfatório de funcionamento, ou seja, não deverão existir erros de integração entre os subsistemas.</w:t>
            </w:r>
          </w:p>
        </w:tc>
      </w:tr>
      <w:tr>
        <w:trPr>
          <w:cantSplit w:val="false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Banco de Dados</w:t>
            </w:r>
          </w:p>
        </w:tc>
        <w:tc>
          <w:tcPr>
            <w:tcW w:w="3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É o ambiente onde conterá o Banco de dados.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Ambiente que conterá o Banco de dados do sistema.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tulo3"/>
        <w:spacing w:before="120" w:after="60"/>
        <w:rPr>
          <w:rFonts w:eastAsia="Arial" w:cs="Arial" w:ascii="Arial" w:hAnsi="Arial"/>
          <w:sz w:val="24"/>
        </w:rPr>
      </w:pPr>
      <w:bookmarkStart w:id="11" w:name="h.26in1rg"/>
      <w:bookmarkEnd w:id="11"/>
      <w:r>
        <w:rPr>
          <w:rFonts w:eastAsia="Arial" w:cs="Arial" w:ascii="Arial" w:hAnsi="Arial"/>
          <w:sz w:val="24"/>
        </w:rPr>
        <w:t>Configuração das maquinas dos ambientes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"/>
        <w:gridCol w:w="1841"/>
        <w:gridCol w:w="3118"/>
        <w:gridCol w:w="3393"/>
      </w:tblGrid>
      <w:tr>
        <w:trPr>
          <w:trHeight w:val="12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QTD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Ambientes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Configuração Hardware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Configuração Software</w:t>
            </w:r>
          </w:p>
        </w:tc>
      </w:tr>
      <w:tr>
        <w:trPr>
          <w:trHeight w:val="24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2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Desenvolvedor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br/>
            </w:r>
            <w:r>
              <w:rPr>
                <w:rFonts w:eastAsia="Arial" w:cs="Arial" w:ascii="Arial" w:hAnsi="Arial"/>
                <w:b w:val="false"/>
                <w:sz w:val="24"/>
              </w:rPr>
              <w:t>Processador: core i7 3.5  GHz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Memória RAM: 24GB</w:t>
            </w:r>
          </w:p>
          <w:p>
            <w:pPr>
              <w:pStyle w:val="Normal"/>
              <w:tabs>
                <w:tab w:val="left" w:pos="1036" w:leader="none"/>
              </w:tabs>
              <w:spacing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Hard Disk:  8tb</w:t>
              <w:br/>
              <w:t xml:space="preserve">     SSD 128gb</w:t>
              <w:br/>
              <w:br/>
              <w:br/>
            </w:r>
            <w:r>
              <w:rPr>
                <w:rFonts w:eastAsia="Arial" w:cs="Arial" w:ascii="Arial" w:hAnsi="Arial"/>
                <w:sz w:val="24"/>
              </w:rPr>
              <w:t>Processador: core i5 2.5  GHz</w:t>
            </w:r>
          </w:p>
          <w:p>
            <w:pPr>
              <w:pStyle w:val="Normal"/>
              <w:tabs>
                <w:tab w:val="left" w:pos="1036" w:leader="none"/>
              </w:tabs>
              <w:spacing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Memória RAM: 4GB</w:t>
            </w:r>
          </w:p>
          <w:p>
            <w:pPr>
              <w:pStyle w:val="Normal"/>
              <w:tabs>
                <w:tab w:val="left" w:pos="1036" w:leader="none"/>
              </w:tabs>
              <w:spacing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Hard Disk:  500GB</w:t>
              <w:br/>
              <w:b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Windows 8.1</w:t>
              <w:br/>
              <w:br/>
              <w:br/>
              <w:br/>
              <w:br/>
              <w:t>Windows 7</w:t>
            </w:r>
          </w:p>
        </w:tc>
      </w:tr>
      <w:tr>
        <w:trPr>
          <w:trHeight w:val="24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MySql Workbench</w:t>
            </w:r>
          </w:p>
        </w:tc>
      </w:tr>
      <w:tr>
        <w:trPr>
          <w:trHeight w:val="12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Git</w:t>
            </w:r>
          </w:p>
        </w:tc>
      </w:tr>
      <w:tr>
        <w:trPr>
          <w:trHeight w:val="12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GitHub</w:t>
            </w:r>
          </w:p>
        </w:tc>
      </w:tr>
      <w:tr>
        <w:trPr>
          <w:trHeight w:val="24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Office 2013</w:t>
            </w:r>
          </w:p>
        </w:tc>
      </w:tr>
      <w:tr>
        <w:trPr>
          <w:trHeight w:val="24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Notepad++</w:t>
            </w:r>
          </w:p>
        </w:tc>
      </w:tr>
      <w:tr>
        <w:trPr>
          <w:trHeight w:val="12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Xampp</w:t>
            </w:r>
          </w:p>
        </w:tc>
      </w:tr>
      <w:tr>
        <w:trPr>
          <w:trHeight w:val="12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Noton 360 antivirus</w:t>
            </w:r>
          </w:p>
        </w:tc>
      </w:tr>
      <w:tr>
        <w:trPr>
          <w:trHeight w:val="12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VMware</w:t>
            </w:r>
          </w:p>
        </w:tc>
      </w:tr>
      <w:tr>
        <w:trPr>
          <w:trHeight w:val="12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Skype </w:t>
            </w:r>
          </w:p>
        </w:tc>
      </w:tr>
      <w:tr>
        <w:trPr>
          <w:trHeight w:val="20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2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Integração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br/>
            </w:r>
            <w:r>
              <w:rPr>
                <w:rFonts w:eastAsia="Arial" w:cs="Arial" w:ascii="Arial" w:hAnsi="Arial"/>
                <w:b w:val="false"/>
                <w:sz w:val="24"/>
              </w:rPr>
              <w:t>Processador: core i7 3.5 GHz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Memória RAM: 24GB</w:t>
            </w:r>
          </w:p>
          <w:p>
            <w:pPr>
              <w:pStyle w:val="Normal"/>
              <w:tabs>
                <w:tab w:val="left" w:pos="1036" w:leader="none"/>
              </w:tabs>
              <w:spacing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Hard Disk:  8tb</w:t>
              <w:br/>
              <w:t xml:space="preserve">     SSD 128gb</w:t>
              <w:br/>
              <w:br/>
              <w:br/>
            </w:r>
            <w:r>
              <w:rPr>
                <w:rFonts w:eastAsia="Arial" w:cs="Arial" w:ascii="Arial" w:hAnsi="Arial"/>
                <w:sz w:val="24"/>
              </w:rPr>
              <w:t>Processador: core i5 2.5  GHz</w:t>
            </w:r>
          </w:p>
          <w:p>
            <w:pPr>
              <w:pStyle w:val="Normal"/>
              <w:tabs>
                <w:tab w:val="left" w:pos="1036" w:leader="none"/>
              </w:tabs>
              <w:spacing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Memória RAM: 4GB</w:t>
            </w:r>
          </w:p>
          <w:p>
            <w:pPr>
              <w:pStyle w:val="Normal"/>
              <w:tabs>
                <w:tab w:val="left" w:pos="1036" w:leader="none"/>
              </w:tabs>
              <w:spacing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Hard Disk:  500G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Windows 8.1</w:t>
              <w:br/>
              <w:br/>
              <w:br/>
              <w:br/>
              <w:br/>
              <w:br/>
              <w:t>Windows 7</w:t>
            </w:r>
          </w:p>
        </w:tc>
      </w:tr>
      <w:tr>
        <w:trPr>
          <w:trHeight w:val="20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MySql Workbench</w:t>
            </w:r>
          </w:p>
        </w:tc>
      </w:tr>
      <w:tr>
        <w:trPr>
          <w:trHeight w:val="20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Git</w:t>
            </w:r>
          </w:p>
        </w:tc>
      </w:tr>
      <w:tr>
        <w:trPr>
          <w:trHeight w:val="20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GitHub</w:t>
            </w:r>
          </w:p>
        </w:tc>
      </w:tr>
      <w:tr>
        <w:trPr>
          <w:trHeight w:val="12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Office 2013</w:t>
            </w:r>
          </w:p>
        </w:tc>
      </w:tr>
      <w:tr>
        <w:trPr>
          <w:trHeight w:val="12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Notepad++</w:t>
            </w:r>
          </w:p>
        </w:tc>
      </w:tr>
      <w:tr>
        <w:trPr>
          <w:trHeight w:val="18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Xampp</w:t>
            </w:r>
          </w:p>
        </w:tc>
      </w:tr>
      <w:tr>
        <w:trPr>
          <w:trHeight w:val="18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Norton 360 antivirus</w:t>
            </w:r>
          </w:p>
        </w:tc>
      </w:tr>
      <w:tr>
        <w:trPr>
          <w:trHeight w:val="12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VMware</w:t>
            </w:r>
          </w:p>
        </w:tc>
      </w:tr>
      <w:tr>
        <w:trPr>
          <w:trHeight w:val="12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Skype </w:t>
            </w:r>
          </w:p>
        </w:tc>
      </w:tr>
      <w:tr>
        <w:trPr>
          <w:trHeight w:val="48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2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Banco de Dados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br/>
            </w:r>
            <w:r>
              <w:rPr>
                <w:rFonts w:eastAsia="Arial" w:cs="Arial" w:ascii="Arial" w:hAnsi="Arial"/>
                <w:b w:val="false"/>
                <w:sz w:val="24"/>
              </w:rPr>
              <w:t>Processador: core i7 3.5 GHz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Memória RAM: 24GB</w:t>
            </w:r>
          </w:p>
          <w:p>
            <w:pPr>
              <w:pStyle w:val="Normal"/>
              <w:tabs>
                <w:tab w:val="left" w:pos="1036" w:leader="none"/>
              </w:tabs>
              <w:spacing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Hard Disk:  8tb</w:t>
              <w:br/>
              <w:t xml:space="preserve">     SSD 128gb</w:t>
              <w:br/>
              <w:br/>
              <w:br/>
            </w:r>
            <w:r>
              <w:rPr>
                <w:rFonts w:eastAsia="Arial" w:cs="Arial" w:ascii="Arial" w:hAnsi="Arial"/>
                <w:sz w:val="24"/>
              </w:rPr>
              <w:t>Processador: core i5 2.5  GHz</w:t>
            </w:r>
          </w:p>
          <w:p>
            <w:pPr>
              <w:pStyle w:val="Normal"/>
              <w:tabs>
                <w:tab w:val="left" w:pos="1036" w:leader="none"/>
              </w:tabs>
              <w:spacing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Memória RAM: 4GB</w:t>
            </w:r>
          </w:p>
          <w:p>
            <w:pPr>
              <w:pStyle w:val="Normal"/>
              <w:tabs>
                <w:tab w:val="left" w:pos="1036" w:leader="none"/>
              </w:tabs>
              <w:spacing w:before="0" w:after="0"/>
              <w:ind w:left="0" w:right="0" w:firstLine="284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Hard Disk:  500G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Windows 8.1</w:t>
              <w:br/>
              <w:br/>
              <w:br/>
              <w:br/>
              <w:t>Windows 7</w:t>
            </w:r>
          </w:p>
        </w:tc>
      </w:tr>
      <w:tr>
        <w:trPr>
          <w:trHeight w:val="480" w:hRule="atLeast"/>
          <w:cantSplit w:val="false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MySql Workbench / php</w:t>
            </w:r>
          </w:p>
        </w:tc>
      </w:tr>
    </w:tbl>
    <w:p>
      <w:pPr>
        <w:pStyle w:val="Ttulo3"/>
        <w:spacing w:before="120" w:after="6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tulo3"/>
        <w:spacing w:before="120" w:after="6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Arial" w:cs="Arial" w:ascii="Arial" w:hAnsi="Arial"/>
          <w:b/>
          <w:sz w:val="28"/>
        </w:rPr>
      </w:pPr>
      <w:r>
        <w:rPr>
          <w:rFonts w:eastAsia="Arial" w:cs="Arial" w:ascii="Arial" w:hAnsi="Arial"/>
          <w:b/>
          <w:sz w:val="28"/>
        </w:rPr>
        <w:t>Identificação da Configuração</w:t>
      </w:r>
    </w:p>
    <w:p>
      <w:pPr>
        <w:pStyle w:val="Ttulo3"/>
        <w:spacing w:before="120" w:after="60"/>
        <w:rPr>
          <w:rFonts w:eastAsia="Arial" w:cs="Arial" w:ascii="Arial" w:hAnsi="Arial"/>
          <w:sz w:val="24"/>
        </w:rPr>
      </w:pPr>
      <w:bookmarkStart w:id="12" w:name="h.35nkun2"/>
      <w:bookmarkEnd w:id="12"/>
      <w:r>
        <w:rPr>
          <w:rFonts w:eastAsia="Arial" w:cs="Arial" w:ascii="Arial" w:hAnsi="Arial"/>
          <w:sz w:val="24"/>
        </w:rPr>
        <w:t>Convenção para rotular caminhos e artefatos na Estrutura de Diretórios do Produto.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>
          <w:rFonts w:eastAsia="Arial" w:cs="Arial" w:ascii="Arial" w:hAnsi="Arial"/>
          <w:b/>
          <w:sz w:val="24"/>
        </w:rPr>
      </w:pPr>
      <w:r>
        <w:rPr>
          <w:rFonts w:eastAsia="Arial" w:cs="Arial" w:ascii="Arial" w:hAnsi="Arial"/>
          <w:b/>
          <w:sz w:val="24"/>
        </w:rPr>
        <w:t xml:space="preserve">&lt;SADis&gt;_&lt;TextoLivre&gt;&lt;Versao&gt;.&lt;EXT&gt; 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hanging="0"/>
        <w:rPr/>
      </w:pPr>
      <w:r>
        <w:rPr/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83"/>
        <w:gridCol w:w="7229"/>
      </w:tblGrid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Parte da Linha</w:t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Significado</w:t>
            </w:r>
          </w:p>
        </w:tc>
      </w:tr>
      <w:tr>
        <w:trPr>
          <w:trHeight w:val="140" w:hRule="atLeast"/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SADis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Identifica o sistema. SADis – Sistema de Aproveitamento de Disciplinas</w:t>
            </w:r>
          </w:p>
        </w:tc>
      </w:tr>
      <w:tr>
        <w:trPr>
          <w:trHeight w:val="140" w:hRule="atLeast"/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&lt;TextoLivre&gt;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Significa texto Livre para a melhor identificação do documento. </w:t>
            </w:r>
          </w:p>
        </w:tc>
      </w:tr>
      <w:tr>
        <w:trPr>
          <w:trHeight w:val="140" w:hRule="atLeast"/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&lt;Versao&gt;</w:t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Versão atual</w:t>
            </w:r>
          </w:p>
        </w:tc>
      </w:tr>
      <w:tr>
        <w:trPr>
          <w:trHeight w:val="140" w:hRule="atLeast"/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&lt;EXT&gt;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Extensão do arquivo do documento.</w:t>
            </w:r>
          </w:p>
        </w:tc>
      </w:tr>
    </w:tbl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/>
          <w:sz w:val="24"/>
        </w:rPr>
        <w:t xml:space="preserve">Exemplo: SADis_PlanoDeProjeto1.0.docx – </w:t>
      </w:r>
      <w:r>
        <w:rPr>
          <w:rFonts w:eastAsia="Arial" w:cs="Arial" w:ascii="Arial" w:hAnsi="Arial"/>
          <w:b w:val="false"/>
          <w:sz w:val="24"/>
        </w:rPr>
        <w:t>Modelo de Plano de Projeto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Ttulo3"/>
        <w:spacing w:before="120" w:after="60"/>
        <w:rPr>
          <w:rFonts w:eastAsia="Arial" w:cs="Arial" w:ascii="Arial" w:hAnsi="Arial"/>
          <w:sz w:val="24"/>
        </w:rPr>
      </w:pPr>
      <w:bookmarkStart w:id="13" w:name="h.1ksv4uv"/>
      <w:bookmarkEnd w:id="13"/>
      <w:r>
        <w:rPr>
          <w:rFonts w:eastAsia="Arial" w:cs="Arial" w:ascii="Arial" w:hAnsi="Arial"/>
          <w:sz w:val="24"/>
        </w:rPr>
        <w:t>Arquivos de aprovação dos artefatos.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720" w:right="0" w:hanging="0"/>
        <w:rPr>
          <w:rFonts w:eastAsia="Arial" w:cs="Arial" w:ascii="Arial" w:hAnsi="Arial"/>
          <w:sz w:val="24"/>
        </w:rPr>
      </w:pPr>
      <w:r>
        <w:rPr>
          <w:rFonts w:eastAsia="Arial" w:cs="Arial" w:ascii="Arial" w:hAnsi="Arial"/>
          <w:sz w:val="24"/>
        </w:rPr>
        <w:t>A aprovação do documento é dada pelo responsável pelo projeto através de uma revisão geral do artefato.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Ttulo3"/>
        <w:spacing w:before="120" w:after="60"/>
        <w:rPr>
          <w:rFonts w:eastAsia="Arial" w:cs="Arial" w:ascii="Arial" w:hAnsi="Arial"/>
          <w:sz w:val="24"/>
        </w:rPr>
      </w:pPr>
      <w:bookmarkStart w:id="14" w:name="h.44sinio"/>
      <w:bookmarkEnd w:id="14"/>
      <w:r>
        <w:rPr>
          <w:rFonts w:eastAsia="Arial" w:cs="Arial" w:ascii="Arial" w:hAnsi="Arial"/>
          <w:sz w:val="24"/>
        </w:rPr>
        <w:t>Estrutura de Diretórios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2"/>
        <w:gridCol w:w="4123"/>
        <w:gridCol w:w="3122"/>
      </w:tblGrid>
      <w:tr>
        <w:trPr>
          <w:trHeight w:val="540" w:hRule="atLeast"/>
          <w:cantSplit w:val="false"/>
        </w:trPr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</w:rPr>
              <w:t>Diretório</w:t>
            </w:r>
          </w:p>
        </w:tc>
        <w:tc>
          <w:tcPr>
            <w:tcW w:w="4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Subdiretório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jc w:val="center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Artefatos</w:t>
            </w:r>
          </w:p>
        </w:tc>
      </w:tr>
      <w:tr>
        <w:trPr>
          <w:trHeight w:val="20" w:hRule="atLeast"/>
          <w:cantSplit w:val="false"/>
        </w:trPr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Documentação</w:t>
            </w:r>
          </w:p>
        </w:tc>
        <w:tc>
          <w:tcPr>
            <w:tcW w:w="4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33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Gerência de Configuração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Plano de Ger</w:t>
            </w:r>
            <w:r>
              <w:rPr>
                <w:rFonts w:eastAsia="Arial" w:cs="Arial" w:ascii="Arial" w:hAnsi="Arial"/>
                <w:sz w:val="24"/>
              </w:rPr>
              <w:t>ê</w:t>
            </w:r>
            <w:r>
              <w:rPr>
                <w:rFonts w:eastAsia="Arial" w:cs="Arial" w:ascii="Arial" w:hAnsi="Arial"/>
                <w:b w:val="false"/>
                <w:sz w:val="24"/>
              </w:rPr>
              <w:t>ncia de             Configuração</w:t>
            </w:r>
          </w:p>
        </w:tc>
      </w:tr>
      <w:tr>
        <w:trPr>
          <w:cantSplit w:val="false"/>
        </w:trPr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33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Gerência de Projetos 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Plano de Projeto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Plano de Iteração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Itens de Trabalho</w:t>
              <w:br/>
              <w:t>Plano de Testes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 xml:space="preserve">Lista </w:t>
            </w:r>
            <w:r>
              <w:rPr>
                <w:rFonts w:eastAsia="Arial" w:cs="Arial" w:ascii="Arial" w:hAnsi="Arial"/>
                <w:b w:val="false"/>
                <w:sz w:val="24"/>
              </w:rPr>
              <w:t>de Riscos</w:t>
            </w:r>
          </w:p>
        </w:tc>
      </w:tr>
      <w:tr>
        <w:trPr>
          <w:trHeight w:val="960" w:hRule="atLeast"/>
          <w:cantSplit w:val="false"/>
        </w:trPr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33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Casos de teste 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Plano de casos de testes</w:t>
            </w:r>
          </w:p>
        </w:tc>
      </w:tr>
      <w:tr>
        <w:trPr>
          <w:trHeight w:val="960" w:hRule="atLeast"/>
          <w:cantSplit w:val="false"/>
        </w:trPr>
        <w:tc>
          <w:tcPr>
            <w:tcW w:w="19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12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33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Engenharia de Requisitos</w:t>
            </w:r>
          </w:p>
        </w:tc>
        <w:tc>
          <w:tcPr>
            <w:tcW w:w="312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Gerenciamento de Requisitos</w:t>
              <w:br/>
              <w:t>Matriz de Rastreabilidade</w:t>
              <w:br/>
              <w:t>Plano de Controle de Requisitos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Documento de especificação de requisitos</w:t>
            </w:r>
          </w:p>
        </w:tc>
      </w:tr>
      <w:tr>
        <w:trPr>
          <w:trHeight w:val="180" w:hRule="atLeast"/>
          <w:cantSplit w:val="false"/>
        </w:trPr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Site</w:t>
            </w:r>
          </w:p>
        </w:tc>
        <w:tc>
          <w:tcPr>
            <w:tcW w:w="4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  <w:t>Códigos</w:t>
            </w:r>
            <w:r>
              <w:rPr>
                <w:rFonts w:eastAsia="Arial" w:cs="Arial" w:ascii="Arial" w:hAnsi="Arial"/>
                <w:b w:val="false"/>
                <w:sz w:val="24"/>
              </w:rPr>
              <w:t xml:space="preserve">  Fonte</w:t>
            </w:r>
          </w:p>
        </w:tc>
      </w:tr>
    </w:tbl>
    <w:p>
      <w:pPr>
        <w:pStyle w:val="Ttulo3"/>
        <w:spacing w:lineRule="auto" w:line="240" w:before="120" w:after="240"/>
        <w:rPr>
          <w:rFonts w:eastAsia="Arial" w:cs="Arial" w:ascii="Arial" w:hAnsi="Arial"/>
          <w:sz w:val="24"/>
        </w:rPr>
      </w:pPr>
      <w:bookmarkStart w:id="15" w:name="h.2jxsxqh"/>
      <w:bookmarkEnd w:id="15"/>
      <w:r>
        <w:rPr>
          <w:rFonts w:eastAsia="Arial" w:cs="Arial" w:ascii="Arial" w:hAnsi="Arial"/>
          <w:sz w:val="24"/>
        </w:rPr>
        <w:t>Baselines do Projeto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As baselines serão definidas em três fases.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92"/>
        <w:gridCol w:w="6520"/>
      </w:tblGrid>
      <w:tr>
        <w:trPr>
          <w:cantSplit w:val="false"/>
        </w:trPr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Fases</w:t>
            </w:r>
          </w:p>
        </w:tc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Itens de Configuração da Baseline</w:t>
            </w:r>
          </w:p>
        </w:tc>
      </w:tr>
      <w:tr>
        <w:trPr>
          <w:trHeight w:val="40" w:hRule="atLeast"/>
          <w:cantSplit w:val="false"/>
        </w:trPr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Planejamento</w:t>
            </w:r>
          </w:p>
        </w:tc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Documentação (Artefatos do projeto)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</w:tr>
      <w:tr>
        <w:trPr>
          <w:trHeight w:val="40" w:hRule="atLeast"/>
          <w:cantSplit w:val="false"/>
        </w:trPr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Arquitetura o projeto</w:t>
            </w:r>
          </w:p>
        </w:tc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 xml:space="preserve">Código fonte. 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>
          <w:trHeight w:val="40" w:hRule="atLeast"/>
          <w:cantSplit w:val="false"/>
        </w:trPr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Release</w:t>
            </w:r>
          </w:p>
        </w:tc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4"/>
              </w:rPr>
            </w:pPr>
            <w:r>
              <w:rPr>
                <w:rFonts w:eastAsia="Arial" w:cs="Arial" w:ascii="Arial" w:hAnsi="Arial"/>
                <w:b w:val="false"/>
                <w:sz w:val="24"/>
              </w:rPr>
              <w:t>Fontes do sistema pronto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Arial" w:cs="Arial" w:ascii="Arial" w:hAnsi="Arial"/>
          <w:sz w:val="24"/>
        </w:rPr>
      </w:pPr>
      <w:r>
        <w:rPr>
          <w:rFonts w:eastAsia="Arial" w:cs="Arial" w:ascii="Arial" w:hAnsi="Arial"/>
          <w:sz w:val="24"/>
        </w:rPr>
        <w:t xml:space="preserve">Os Artefatos entrarão em baseline quando atingirem a forma mais estável  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spacing w:lineRule="auto" w:line="240" w:before="120" w:after="240"/>
        <w:rPr>
          <w:rFonts w:eastAsia="Arial" w:cs="Arial" w:ascii="Arial" w:hAnsi="Arial"/>
        </w:rPr>
      </w:pPr>
      <w:bookmarkStart w:id="16" w:name="h.z337ya"/>
      <w:bookmarkEnd w:id="16"/>
      <w:r>
        <w:rPr>
          <w:rFonts w:eastAsia="Arial" w:cs="Arial" w:ascii="Arial" w:hAnsi="Arial"/>
        </w:rPr>
        <w:t>Estimativa do Status de Configuração</w:t>
      </w:r>
    </w:p>
    <w:p>
      <w:pPr>
        <w:pStyle w:val="Ttulo3"/>
        <w:spacing w:lineRule="auto" w:line="240" w:before="120" w:after="240"/>
        <w:rPr>
          <w:rFonts w:eastAsia="Arial" w:cs="Arial" w:ascii="Arial" w:hAnsi="Arial"/>
          <w:sz w:val="24"/>
        </w:rPr>
      </w:pPr>
      <w:bookmarkStart w:id="17" w:name="h.3j2qqm3"/>
      <w:bookmarkEnd w:id="17"/>
      <w:r>
        <w:rPr>
          <w:rFonts w:eastAsia="Arial" w:cs="Arial" w:ascii="Arial" w:hAnsi="Arial"/>
          <w:sz w:val="24"/>
        </w:rPr>
        <w:t>Processo de Armazenamento de Mídia e Liberação do Projeto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O backup do repositório deverá ser feito continuamente pelos membros responsáveis e será armazenado em pendrive organizado por pastas.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As pastas deverão conter: Data e Versão do backup.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Liberação de release: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Basicamente os projetos irão ser desenvolvidos e testados na main-line. Para gerar o release a versão em questão tem que estar devidamente testada, livre de erros e aprovada pelo responsável.</w:t>
      </w:r>
    </w:p>
    <w:p>
      <w:pPr>
        <w:pStyle w:val="Normal"/>
        <w:spacing w:before="0" w:after="0"/>
        <w:ind w:left="720" w:right="0" w:firstLine="720"/>
        <w:rPr/>
      </w:pPr>
      <w:r>
        <w:rPr/>
      </w:r>
    </w:p>
    <w:p>
      <w:pPr>
        <w:pStyle w:val="Normal"/>
        <w:spacing w:before="0" w:after="0"/>
        <w:ind w:left="720" w:right="0" w:firstLine="720"/>
        <w:rPr/>
      </w:pPr>
      <w:r>
        <w:rPr/>
      </w:r>
    </w:p>
    <w:p>
      <w:pPr>
        <w:pStyle w:val="Normal"/>
        <w:spacing w:before="0" w:after="0"/>
        <w:ind w:left="1440" w:right="0" w:hanging="0"/>
        <w:rPr>
          <w:rFonts w:eastAsia="Arial" w:cs="Arial" w:ascii="Arial" w:hAnsi="Arial"/>
          <w:b/>
          <w:sz w:val="24"/>
        </w:rPr>
      </w:pPr>
      <w:r>
        <w:rPr>
          <w:rFonts w:eastAsia="Arial" w:cs="Arial" w:ascii="Arial" w:hAnsi="Arial"/>
          <w:b/>
          <w:sz w:val="24"/>
        </w:rPr>
        <w:t>Aprovação dos artefatos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firstLine="709"/>
        <w:rPr>
          <w:rFonts w:eastAsia="Arial" w:cs="Arial" w:ascii="Arial" w:hAnsi="Arial"/>
          <w:sz w:val="24"/>
        </w:rPr>
      </w:pPr>
      <w:r>
        <w:rPr>
          <w:rFonts w:eastAsia="Arial" w:cs="Arial" w:ascii="Arial" w:hAnsi="Arial"/>
          <w:sz w:val="24"/>
        </w:rPr>
        <w:t>Será salvo no repositório o artefato aprovado pelo responsável.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1440" w:right="0" w:hanging="0"/>
        <w:rPr>
          <w:rFonts w:eastAsia="Arial" w:cs="Arial" w:ascii="Arial" w:hAnsi="Arial"/>
          <w:b/>
          <w:sz w:val="24"/>
        </w:rPr>
      </w:pPr>
      <w:r>
        <w:rPr>
          <w:rFonts w:eastAsia="Arial" w:cs="Arial" w:ascii="Arial" w:hAnsi="Arial"/>
          <w:b/>
          <w:sz w:val="24"/>
        </w:rPr>
        <w:t>Especificação de Hardware</w:t>
        <w:br/>
      </w:r>
    </w:p>
    <w:p>
      <w:pPr>
        <w:pStyle w:val="Normal"/>
        <w:spacing w:before="0" w:after="0"/>
        <w:ind w:left="0" w:right="0" w:firstLine="709"/>
        <w:rPr>
          <w:rFonts w:eastAsia="Arial" w:cs="Arial" w:ascii="Arial" w:hAnsi="Arial"/>
          <w:sz w:val="24"/>
        </w:rPr>
      </w:pPr>
      <w:r>
        <w:rPr>
          <w:rFonts w:eastAsia="Arial" w:cs="Arial" w:ascii="Arial" w:hAnsi="Arial"/>
          <w:sz w:val="24"/>
        </w:rPr>
        <w:t>As máquinas devem conter o mínimo da configuração especificada nesse documento.</w:t>
      </w:r>
    </w:p>
    <w:p>
      <w:pPr>
        <w:pStyle w:val="Normal"/>
        <w:spacing w:before="0" w:after="0"/>
        <w:ind w:left="0" w:right="0" w:firstLine="709"/>
        <w:rPr/>
      </w:pPr>
      <w:r>
        <w:rPr/>
      </w:r>
    </w:p>
    <w:p>
      <w:pPr>
        <w:pStyle w:val="Ttulo3"/>
        <w:spacing w:before="120" w:after="60"/>
        <w:rPr>
          <w:rFonts w:eastAsia="Arial" w:cs="Arial" w:ascii="Arial" w:hAnsi="Arial"/>
          <w:sz w:val="24"/>
        </w:rPr>
      </w:pPr>
      <w:r>
        <w:rPr>
          <w:rFonts w:eastAsia="Arial" w:cs="Arial" w:ascii="Arial" w:hAnsi="Arial"/>
          <w:sz w:val="24"/>
        </w:rPr>
        <w:t>Repositório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709"/>
        <w:jc w:val="both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 xml:space="preserve"> </w:t>
      </w:r>
      <w:r>
        <w:rPr>
          <w:rFonts w:eastAsia="Arial" w:cs="Arial" w:ascii="Arial" w:hAnsi="Arial"/>
          <w:b w:val="false"/>
          <w:sz w:val="24"/>
        </w:rPr>
        <w:t xml:space="preserve">Apenas os gerente de configuração é responsável pela a estrutura do repositório, não podendo ser alterada por nenhum usuário do repositório. </w:t>
      </w:r>
    </w:p>
    <w:p>
      <w:pPr>
        <w:pStyle w:val="Normal"/>
        <w:keepNext/>
        <w:widowControl w:val="false"/>
        <w:spacing w:lineRule="auto" w:line="240" w:before="120" w:after="60"/>
        <w:rPr/>
      </w:pPr>
      <w:bookmarkStart w:id="18" w:name="h.4bkhbrlzv39s"/>
      <w:bookmarkStart w:id="19" w:name="h.4bkhbrlzv39s"/>
      <w:bookmarkEnd w:id="19"/>
      <w:r>
        <w:rPr/>
      </w:r>
    </w:p>
    <w:p>
      <w:pPr>
        <w:pStyle w:val="Normal"/>
        <w:keepNext/>
        <w:widowControl w:val="false"/>
        <w:numPr>
          <w:ilvl w:val="0"/>
          <w:numId w:val="2"/>
        </w:numPr>
        <w:spacing w:lineRule="auto" w:line="240" w:before="120" w:after="60"/>
        <w:ind w:left="720" w:right="0" w:firstLine="360"/>
        <w:contextualSpacing/>
        <w:rPr>
          <w:rFonts w:eastAsia="Arial" w:cs="Arial" w:ascii="Arial" w:hAnsi="Arial"/>
          <w:b/>
          <w:sz w:val="28"/>
        </w:rPr>
      </w:pPr>
      <w:bookmarkStart w:id="20" w:name="h.1y810tw"/>
      <w:bookmarkEnd w:id="20"/>
      <w:r>
        <w:rPr>
          <w:rFonts w:eastAsia="Arial" w:cs="Arial" w:ascii="Arial" w:hAnsi="Arial"/>
          <w:b/>
          <w:sz w:val="28"/>
        </w:rPr>
        <w:t>Marcos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hanging="0"/>
        <w:rPr>
          <w:rFonts w:eastAsia="Arial" w:cs="Arial" w:ascii="Arial" w:hAnsi="Arial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Serão Feitos quatro marcos principais, nos seguintes momentos.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/>
        <w:numPr>
          <w:ilvl w:val="0"/>
          <w:numId w:val="3"/>
        </w:numPr>
        <w:spacing w:lineRule="auto" w:line="240"/>
        <w:ind w:left="1004" w:right="0" w:firstLine="644"/>
        <w:rPr>
          <w:rFonts w:eastAsia="Arial" w:cs="Arial" w:ascii="Arial" w:hAnsi="Arial"/>
          <w:sz w:val="24"/>
        </w:rPr>
      </w:pPr>
      <w:r>
        <w:rPr>
          <w:rFonts w:eastAsia="Arial" w:cs="Arial" w:ascii="Arial" w:hAnsi="Arial"/>
          <w:sz w:val="24"/>
        </w:rPr>
        <w:t>Capacidade Operacional Inicial 04/11/2014</w:t>
      </w:r>
    </w:p>
    <w:p>
      <w:pPr>
        <w:pStyle w:val="Normal"/>
        <w:widowControl/>
        <w:numPr>
          <w:ilvl w:val="0"/>
          <w:numId w:val="3"/>
        </w:numPr>
        <w:spacing w:lineRule="auto" w:line="240"/>
        <w:ind w:left="1004" w:right="0" w:firstLine="644"/>
        <w:rPr>
          <w:rFonts w:eastAsia="Arial" w:cs="Arial" w:ascii="Arial" w:hAnsi="Arial"/>
          <w:sz w:val="24"/>
        </w:rPr>
      </w:pPr>
      <w:r>
        <w:rPr>
          <w:rFonts w:eastAsia="Arial" w:cs="Arial" w:ascii="Arial" w:hAnsi="Arial"/>
          <w:sz w:val="24"/>
        </w:rPr>
        <w:t>Release do Produto 1ª iteração 05/11/2014</w:t>
      </w:r>
    </w:p>
    <w:p>
      <w:pPr>
        <w:pStyle w:val="Normal"/>
        <w:widowControl/>
        <w:numPr>
          <w:ilvl w:val="0"/>
          <w:numId w:val="3"/>
        </w:numPr>
        <w:spacing w:lineRule="auto" w:line="240"/>
        <w:ind w:left="1004" w:right="0" w:firstLine="644"/>
        <w:rPr>
          <w:rFonts w:eastAsia="Arial" w:cs="Arial" w:ascii="Arial" w:hAnsi="Arial"/>
          <w:sz w:val="24"/>
        </w:rPr>
      </w:pPr>
      <w:r>
        <w:rPr>
          <w:rFonts w:eastAsia="Arial" w:cs="Arial" w:ascii="Arial" w:hAnsi="Arial"/>
          <w:sz w:val="24"/>
        </w:rPr>
        <w:t xml:space="preserve">Discussão para as soluções dos problemas da primeira iteração </w:t>
        <w:tab/>
        <w:tab/>
      </w:r>
      <w:bookmarkStart w:id="21" w:name="__DdeLink__907_840527615"/>
      <w:r>
        <w:rPr>
          <w:rFonts w:eastAsia="Arial" w:cs="Arial" w:ascii="Arial" w:hAnsi="Arial"/>
          <w:sz w:val="24"/>
        </w:rPr>
        <w:t>07/11/2014</w:t>
      </w:r>
      <w:bookmarkEnd w:id="21"/>
      <w:r>
        <w:rPr>
          <w:rFonts w:eastAsia="Arial" w:cs="Arial" w:ascii="Arial" w:hAnsi="Arial"/>
          <w:sz w:val="24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>
          <w:rFonts w:eastAsia="Arial" w:cs="Arial" w:ascii="Arial" w:hAnsi="Arial"/>
          <w:sz w:val="24"/>
        </w:rPr>
      </w:pPr>
      <w:r>
        <w:rPr>
          <w:rFonts w:eastAsia="Arial" w:cs="Arial" w:ascii="Arial" w:hAnsi="Arial"/>
          <w:sz w:val="24"/>
        </w:rPr>
        <w:t>Reunião presencial dos pontos da 2</w:t>
      </w:r>
      <w:r>
        <w:rPr>
          <w:rFonts w:eastAsia="Arial" w:cs="Arial" w:ascii="Arial" w:hAnsi="Arial"/>
          <w:sz w:val="24"/>
          <w:vertAlign w:val="superscript"/>
        </w:rPr>
        <w:t xml:space="preserve">a </w:t>
      </w: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 xml:space="preserve">iteração em </w:t>
      </w:r>
      <w:r>
        <w:rPr>
          <w:rFonts w:eastAsia="Arial" w:cs="Arial" w:ascii="Arial" w:hAnsi="Arial"/>
          <w:sz w:val="24"/>
        </w:rPr>
        <w:t>12/11/2014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keepNext/>
        <w:widowControl w:val="false"/>
        <w:numPr>
          <w:ilvl w:val="0"/>
          <w:numId w:val="6"/>
        </w:numPr>
        <w:spacing w:lineRule="auto" w:line="240" w:before="120" w:after="60"/>
        <w:ind w:left="720" w:right="0" w:firstLine="360"/>
        <w:contextualSpacing/>
        <w:rPr>
          <w:rFonts w:eastAsia="Arial" w:cs="Arial" w:ascii="Arial" w:hAnsi="Arial"/>
          <w:b/>
          <w:sz w:val="28"/>
        </w:rPr>
      </w:pPr>
      <w:bookmarkStart w:id="22" w:name="h.4i7ojhp"/>
      <w:bookmarkEnd w:id="22"/>
      <w:r>
        <w:rPr>
          <w:rFonts w:eastAsia="Arial" w:cs="Arial" w:ascii="Arial" w:hAnsi="Arial"/>
          <w:b/>
          <w:sz w:val="28"/>
        </w:rPr>
        <w:t>Treinamento e Recursos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>
          <w:rFonts w:eastAsia="Arial" w:cs="Arial" w:ascii="Arial" w:hAnsi="Arial"/>
          <w:b w:val="false"/>
          <w:sz w:val="22"/>
        </w:rPr>
      </w:pPr>
      <w:r>
        <w:rPr>
          <w:rFonts w:eastAsia="Arial" w:cs="Arial" w:ascii="Arial" w:hAnsi="Arial"/>
          <w:b w:val="false"/>
          <w:sz w:val="22"/>
        </w:rPr>
        <w:t>Descrição dos treinamentos efetuados para os integrantes do Grupo.</w:t>
      </w:r>
    </w:p>
    <w:p>
      <w:pPr>
        <w:pStyle w:val="Normal"/>
        <w:widowControl w:val="false"/>
        <w:tabs>
          <w:tab w:val="left" w:pos="1036" w:leader="none"/>
        </w:tabs>
        <w:spacing w:lineRule="auto" w:line="240" w:before="0" w:after="0"/>
        <w:ind w:left="0" w:right="0" w:firstLine="284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64"/>
        <w:gridCol w:w="3165"/>
        <w:gridCol w:w="2851"/>
      </w:tblGrid>
      <w:tr>
        <w:trPr>
          <w:cantSplit w:val="false"/>
        </w:trPr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/>
                <w:sz w:val="22"/>
              </w:rPr>
            </w:pPr>
            <w:r>
              <w:rPr>
                <w:rFonts w:eastAsia="Arial" w:cs="Arial" w:ascii="Arial" w:hAnsi="Arial"/>
                <w:b/>
                <w:sz w:val="22"/>
              </w:rPr>
              <w:t>Treinamento</w:t>
            </w:r>
          </w:p>
        </w:tc>
        <w:tc>
          <w:tcPr>
            <w:tcW w:w="3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/>
                <w:sz w:val="22"/>
              </w:rPr>
            </w:pPr>
            <w:r>
              <w:rPr>
                <w:rFonts w:eastAsia="Arial" w:cs="Arial" w:ascii="Arial" w:hAnsi="Arial"/>
                <w:b/>
                <w:sz w:val="22"/>
              </w:rPr>
              <w:t>Objetivo</w:t>
            </w:r>
          </w:p>
        </w:tc>
        <w:tc>
          <w:tcPr>
            <w:tcW w:w="2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0E0E0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/>
                <w:sz w:val="22"/>
              </w:rPr>
            </w:pPr>
            <w:r>
              <w:rPr>
                <w:rFonts w:eastAsia="Arial" w:cs="Arial" w:ascii="Arial" w:hAnsi="Arial"/>
                <w:b/>
                <w:sz w:val="22"/>
              </w:rPr>
              <w:t>Público Alvo</w:t>
            </w:r>
          </w:p>
        </w:tc>
      </w:tr>
      <w:tr>
        <w:trPr>
          <w:cantSplit w:val="false"/>
        </w:trPr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2"/>
              </w:rPr>
            </w:pPr>
            <w:r>
              <w:rPr>
                <w:rFonts w:eastAsia="Arial" w:cs="Arial" w:ascii="Arial" w:hAnsi="Arial"/>
                <w:b w:val="false"/>
                <w:sz w:val="22"/>
              </w:rPr>
              <w:t>Repositório/GitHub</w:t>
            </w:r>
          </w:p>
        </w:tc>
        <w:tc>
          <w:tcPr>
            <w:tcW w:w="3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sz w:val="22"/>
              </w:rPr>
            </w:pPr>
            <w:bookmarkStart w:id="23" w:name="h.2xcytpi"/>
            <w:bookmarkEnd w:id="23"/>
            <w:r>
              <w:rPr>
                <w:rFonts w:eastAsia="Arial" w:cs="Arial" w:ascii="Arial" w:hAnsi="Arial"/>
                <w:b w:val="false"/>
                <w:sz w:val="22"/>
              </w:rPr>
              <w:t>Treinamento de como acessar o GitHub através de uma máquina cliente, como dar os comandos principais do repositório,  como incluir novos itens dentro do repositório e também como remover do mesmo.</w:t>
            </w:r>
          </w:p>
        </w:tc>
        <w:tc>
          <w:tcPr>
            <w:tcW w:w="2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b w:val="false"/>
                <w:sz w:val="22"/>
              </w:rPr>
            </w:pPr>
            <w:r>
              <w:rPr>
                <w:rFonts w:eastAsia="Arial" w:cs="Arial" w:ascii="Arial" w:hAnsi="Arial"/>
                <w:b w:val="false"/>
                <w:sz w:val="22"/>
              </w:rPr>
              <w:t>Toda a equipe</w:t>
            </w:r>
          </w:p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Metodologias Ágeis</w:t>
            </w:r>
          </w:p>
        </w:tc>
        <w:tc>
          <w:tcPr>
            <w:tcW w:w="3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sz w:val="22"/>
              </w:rPr>
            </w:pPr>
            <w:bookmarkStart w:id="24" w:name="h.2xcytpi1"/>
            <w:bookmarkEnd w:id="24"/>
            <w:r>
              <w:rPr>
                <w:rFonts w:eastAsia="Arial" w:cs="Arial" w:ascii="Arial" w:hAnsi="Arial"/>
                <w:sz w:val="22"/>
              </w:rPr>
              <w:t xml:space="preserve">Treinamento para uso das ferramentas de metodologias ágeis </w:t>
            </w:r>
          </w:p>
        </w:tc>
        <w:tc>
          <w:tcPr>
            <w:tcW w:w="2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1036" w:leader="none"/>
              </w:tabs>
              <w:spacing w:lineRule="auto" w:line="240" w:before="0" w:after="0"/>
              <w:ind w:left="0" w:right="0" w:firstLine="284"/>
              <w:rPr>
                <w:rFonts w:eastAsia="Arial" w:cs="Arial" w:ascii="Arial" w:hAnsi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Toda a equipe</w:t>
            </w:r>
          </w:p>
        </w:tc>
      </w:tr>
    </w:tbl>
    <w:p>
      <w:pPr>
        <w:pStyle w:val="Normal"/>
        <w:spacing w:lineRule="auto" w:line="240" w:before="120" w:after="240"/>
        <w:rPr/>
      </w:pPr>
      <w:r>
        <w:rPr/>
      </w:r>
    </w:p>
    <w:p>
      <w:pPr>
        <w:pStyle w:val="Normal"/>
        <w:spacing w:lineRule="auto" w:line="240" w:before="120" w:after="240"/>
        <w:rPr/>
      </w:pPr>
      <w:r>
        <w:rPr/>
      </w:r>
    </w:p>
    <w:p>
      <w:pPr>
        <w:pStyle w:val="Normal"/>
        <w:spacing w:lineRule="auto" w:line="240" w:before="120" w:after="24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keepNext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1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/>
          </w:pPr>
          <w:r>
            <w:rPr/>
          </w:r>
        </w:p>
      </w:tc>
    </w:tr>
  </w:tbl>
  <w:p>
    <w:pPr>
      <w:pStyle w:val="Normal"/>
      <w:widowControl w:val="false"/>
      <w:tabs>
        <w:tab w:val="center" w:pos="4320" w:leader="none"/>
        <w:tab w:val="right" w:pos="8640" w:leader="none"/>
      </w:tabs>
      <w:spacing w:lineRule="auto" w:line="24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-360"/>
      </w:pPr>
      <w:rPr>
        <w:u w:val="none"/>
        <w:b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-644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724" w:hanging="-1364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444" w:hanging="-2084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3164" w:hanging="-2804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884" w:hanging="-3524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604" w:hanging="-4244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324" w:hanging="-4964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6044" w:hanging="-5684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764" w:hanging="-6404"/>
      </w:pPr>
      <w:rPr>
        <w:rFonts w:ascii="Arial" w:hAnsi="Arial" w:cs="Arial" w:hint="default"/>
      </w:rPr>
    </w:lvl>
  </w:abstractNum>
  <w:abstractNum w:abstractNumId="4">
    <w:lvl w:ilvl="0">
      <w:start w:val="1"/>
      <w:numFmt w:val="bullet"/>
      <w:lvlText w:val="●"/>
      <w:lvlJc w:val="left"/>
      <w:pPr>
        <w:ind w:left="1004" w:hanging="-644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724" w:hanging="-1364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444" w:hanging="-2084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3164" w:hanging="-2804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884" w:hanging="-3524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604" w:hanging="-4244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324" w:hanging="-4964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6044" w:hanging="-5684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764" w:hanging="-6404"/>
      </w:pPr>
      <w:rPr>
        <w:rFonts w:ascii="Arial" w:hAnsi="Arial" w:cs="Arial" w:hint="default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lang w:val="pt-BR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tulo1">
    <w:name w:val="Título 1"/>
    <w:next w:val="Normal"/>
    <w:pPr>
      <w:keepNext/>
      <w:keepLines/>
      <w:widowControl w:val="false"/>
      <w:suppressAutoHyphens w:val="true"/>
      <w:spacing w:lineRule="auto" w:line="240" w:before="120" w:after="60"/>
      <w:ind w:left="720" w:right="0" w:hanging="719"/>
    </w:pPr>
    <w:rPr>
      <w:rFonts w:ascii="Arial" w:hAnsi="Arial" w:eastAsia="Arial" w:cs="Arial"/>
      <w:b/>
      <w:color w:val="000000"/>
      <w:sz w:val="24"/>
      <w:szCs w:val="20"/>
      <w:lang w:val="pt-BR" w:eastAsia="zh-CN" w:bidi="hi-IN"/>
    </w:rPr>
  </w:style>
  <w:style w:type="paragraph" w:styleId="Ttulo2">
    <w:name w:val="Título 2"/>
    <w:next w:val="Normal"/>
    <w:pPr>
      <w:keepNext/>
      <w:keepLines/>
      <w:widowControl w:val="false"/>
      <w:suppressAutoHyphens w:val="true"/>
      <w:spacing w:lineRule="auto" w:line="240" w:before="120" w:after="60"/>
      <w:ind w:left="720" w:right="0" w:hanging="719"/>
    </w:pPr>
    <w:rPr>
      <w:rFonts w:ascii="Tahoma" w:hAnsi="Tahoma" w:eastAsia="Tahoma" w:cs="Tahoma"/>
      <w:b/>
      <w:color w:val="000000"/>
      <w:sz w:val="24"/>
      <w:szCs w:val="20"/>
      <w:lang w:val="pt-BR" w:eastAsia="zh-CN" w:bidi="hi-IN"/>
    </w:rPr>
  </w:style>
  <w:style w:type="paragraph" w:styleId="Ttulo3">
    <w:name w:val="Título 3"/>
    <w:next w:val="Normal"/>
    <w:pPr>
      <w:keepNext/>
      <w:keepLines/>
      <w:widowControl w:val="false"/>
      <w:suppressAutoHyphens w:val="true"/>
      <w:spacing w:lineRule="auto" w:line="240" w:before="120" w:after="60"/>
      <w:ind w:left="720" w:right="0" w:hanging="719"/>
    </w:pPr>
    <w:rPr>
      <w:rFonts w:ascii="Tahoma" w:hAnsi="Tahoma" w:eastAsia="Tahoma" w:cs="Tahoma"/>
      <w:b/>
      <w:color w:val="000000"/>
      <w:sz w:val="20"/>
      <w:szCs w:val="20"/>
      <w:lang w:val="pt-BR" w:eastAsia="zh-CN" w:bidi="hi-IN"/>
    </w:rPr>
  </w:style>
  <w:style w:type="paragraph" w:styleId="Ttulo4">
    <w:name w:val="Título 4"/>
    <w:next w:val="Normal"/>
    <w:pPr>
      <w:keepNext/>
      <w:keepLines/>
      <w:widowControl w:val="false"/>
      <w:suppressAutoHyphens w:val="true"/>
      <w:spacing w:lineRule="auto" w:line="240" w:before="120" w:after="60"/>
      <w:ind w:left="720" w:right="0" w:hanging="719"/>
    </w:pPr>
    <w:rPr>
      <w:rFonts w:ascii="Arial" w:hAnsi="Arial" w:eastAsia="Arial" w:cs="Arial"/>
      <w:b w:val="false"/>
      <w:color w:val="000000"/>
      <w:sz w:val="20"/>
      <w:szCs w:val="20"/>
      <w:lang w:val="pt-BR" w:eastAsia="zh-CN" w:bidi="hi-IN"/>
    </w:rPr>
  </w:style>
  <w:style w:type="paragraph" w:styleId="Ttulo5">
    <w:name w:val="Título 5"/>
    <w:next w:val="Normal"/>
    <w:pPr>
      <w:keepNext/>
      <w:keepLines/>
      <w:widowControl w:val="false"/>
      <w:suppressAutoHyphens w:val="true"/>
      <w:spacing w:lineRule="auto" w:line="240" w:before="240" w:after="60"/>
      <w:ind w:left="2880" w:right="0" w:hanging="0"/>
    </w:pPr>
    <w:rPr>
      <w:rFonts w:ascii="Times New Roman" w:hAnsi="Times New Roman" w:eastAsia="Times New Roman" w:cs="Times New Roman"/>
      <w:b w:val="false"/>
      <w:color w:val="000000"/>
      <w:sz w:val="22"/>
      <w:szCs w:val="20"/>
      <w:lang w:val="pt-BR" w:eastAsia="zh-CN" w:bidi="hi-IN"/>
    </w:rPr>
  </w:style>
  <w:style w:type="paragraph" w:styleId="Ttulo6">
    <w:name w:val="Título 6"/>
    <w:next w:val="Normal"/>
    <w:pPr>
      <w:keepNext/>
      <w:keepLines/>
      <w:widowControl w:val="false"/>
      <w:suppressAutoHyphens w:val="true"/>
      <w:spacing w:lineRule="auto" w:line="240" w:before="240" w:after="60"/>
      <w:ind w:left="2880" w:right="0" w:hanging="0"/>
    </w:pPr>
    <w:rPr>
      <w:rFonts w:ascii="Times New Roman" w:hAnsi="Times New Roman" w:eastAsia="Times New Roman" w:cs="Times New Roman"/>
      <w:b w:val="false"/>
      <w:i/>
      <w:color w:val="000000"/>
      <w:sz w:val="22"/>
      <w:szCs w:val="20"/>
      <w:lang w:val="pt-BR" w:eastAsia="zh-CN" w:bidi="hi-IN"/>
    </w:rPr>
  </w:style>
  <w:style w:type="character" w:styleId="ListLabel1">
    <w:name w:val="ListLabel 1"/>
    <w:rPr>
      <w:rFonts w:eastAsia="Arial" w:cs="Arial"/>
      <w:b/>
      <w:u w:val="none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rFonts w:eastAsia="Arial" w:cs="Aria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4">
    <w:name w:val="ListLabel 4"/>
    <w:rPr>
      <w:b/>
      <w:u w:val="none"/>
    </w:rPr>
  </w:style>
  <w:style w:type="character" w:styleId="ListLabel5">
    <w:name w:val="ListLabel 5"/>
    <w:rPr>
      <w:u w:val="none"/>
    </w:rPr>
  </w:style>
  <w:style w:type="character" w:styleId="ListLabel6">
    <w:name w:val="ListLabel 6"/>
    <w:rPr>
      <w:rFonts w:cs="Aria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widowControl w:val="false"/>
      <w:spacing w:lineRule="auto" w:line="240" w:before="0" w:after="0"/>
      <w:jc w:val="center"/>
    </w:pPr>
    <w:rPr>
      <w:rFonts w:ascii="Arial" w:hAnsi="Arial" w:eastAsia="Arial" w:cs="Arial"/>
      <w:b/>
      <w:sz w:val="36"/>
    </w:rPr>
  </w:style>
  <w:style w:type="paragraph" w:styleId="Subttulo">
    <w:name w:val="Subtítulo"/>
    <w:basedOn w:val="LOnormal"/>
    <w:next w:val="Normal"/>
    <w:pPr>
      <w:keepNext/>
      <w:keepLines/>
      <w:widowControl w:val="false"/>
      <w:spacing w:lineRule="auto" w:line="240" w:before="0" w:after="60"/>
      <w:jc w:val="center"/>
    </w:pPr>
    <w:rPr>
      <w:rFonts w:ascii="Arial" w:hAnsi="Arial" w:eastAsia="Arial" w:cs="Arial"/>
      <w:b w:val="false"/>
      <w:i/>
      <w:color w:val="666666"/>
      <w:sz w:val="36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t.wikipedia.org/wiki/Hospedagem_de_sites" TargetMode="External"/><Relationship Id="rId3" Type="http://schemas.openxmlformats.org/officeDocument/2006/relationships/hyperlink" Target="http://pt.wikipedia.org/wiki/Git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  <dc:title>SADis_PlanoDeGerenciaDeConfiguração1.0.docx</dc:title>
</cp:coreProperties>
</file>