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4C81"/>
          <w:sz w:val="60"/>
        </w:rPr>
        <w:t>PANDUAN PENGGUNA</w:t>
      </w:r>
    </w:p>
    <w:p>
      <w:pPr>
        <w:jc w:val="center"/>
      </w:pPr>
      <w:r>
        <w:rPr>
          <w:b/>
          <w:sz w:val="40"/>
        </w:rPr>
        <w:t>Smart Aquaculture Dashboard</w:t>
      </w:r>
    </w:p>
    <w:p>
      <w:pPr>
        <w:jc w:val="center"/>
      </w:pPr>
      <w:r>
        <w:rPr>
          <w:color w:val="444444"/>
          <w:sz w:val="26"/>
        </w:rPr>
        <w:t>Sistem Monitoring Kualitas Air &amp; Pemberi Pakan Otomatis Berbasis IoT</w:t>
        <w:br/>
        <w:t>untuk Budidaya Lele Bioflok</w:t>
      </w:r>
    </w:p>
    <w:p/>
    <w:p/>
    <w:p/>
    <w:p>
      <w:pPr>
        <w:jc w:val="center"/>
      </w:pPr>
      <w:r>
        <w:rPr>
          <w:i/>
          <w:sz w:val="22"/>
        </w:rPr>
        <w:t>Mencakup: Panduan Dashboard Web  |  Panduan Panel LCD Alat  |  Pemecahan Masalah Umum</w:t>
      </w:r>
    </w:p>
    <w:p/>
    <w:p/>
    <w:p/>
    <w:p/>
    <w:p/>
    <w:p/>
    <w:p>
      <w:pPr>
        <w:jc w:val="center"/>
      </w:pPr>
      <w:r>
        <w:rPr>
          <w:color w:val="666666"/>
          <w:sz w:val="20"/>
        </w:rPr>
        <w:t>Dikembangkan untuk Program Hibah PKM BIMA 2026</w:t>
        <w:br/>
        <w:t>Politeknik Manufaktur Bandung &amp; Universitas Logistik dan Bisnis Internasional</w:t>
      </w:r>
    </w:p>
    <w:p>
      <w:r>
        <w:br w:type="page"/>
      </w:r>
    </w:p>
    <w:p>
      <w:pPr>
        <w:pStyle w:val="Heading1"/>
      </w:pPr>
      <w:r>
        <w:t>Daftar Isi</w:t>
      </w:r>
    </w:p>
    <w:p>
      <w:r>
        <w:rPr>
          <w:b w:val="0"/>
          <w:i w:val="0"/>
        </w:rPr>
        <w:t>Bagian A — Panduan Dashboard Web</w:t>
      </w:r>
    </w:p>
    <w:p>
      <w:r>
        <w:rPr>
          <w:b w:val="0"/>
          <w:i w:val="0"/>
        </w:rPr>
        <w:t xml:space="preserve">   A.1  Memulai: Masuk (Login)</w:t>
      </w:r>
    </w:p>
    <w:p>
      <w:r>
        <w:rPr>
          <w:b w:val="0"/>
          <w:i w:val="0"/>
        </w:rPr>
        <w:t xml:space="preserve">   A.2  Mengenal Tampilan Utama</w:t>
      </w:r>
    </w:p>
    <w:p>
      <w:r>
        <w:rPr>
          <w:b w:val="0"/>
          <w:i w:val="0"/>
        </w:rPr>
        <w:t xml:space="preserve">   A.3  Navigasi Menu Sidebar</w:t>
      </w:r>
    </w:p>
    <w:p>
      <w:r>
        <w:rPr>
          <w:b w:val="0"/>
          <w:i w:val="0"/>
        </w:rPr>
        <w:t xml:space="preserve">   A.4  Halaman Detail Kolam</w:t>
      </w:r>
    </w:p>
    <w:p>
      <w:r>
        <w:rPr>
          <w:b w:val="0"/>
          <w:i w:val="0"/>
        </w:rPr>
        <w:t xml:space="preserve">   A.5  Panel Pakan Lele — Rencana Pakan Harian</w:t>
      </w:r>
    </w:p>
    <w:p>
      <w:r>
        <w:rPr>
          <w:b w:val="0"/>
          <w:i w:val="0"/>
        </w:rPr>
        <w:t xml:space="preserve">   A.6  Panel Pakan Lele — Jadwal Pakan Aktif &amp; Riwayat</w:t>
      </w:r>
    </w:p>
    <w:p>
      <w:r>
        <w:rPr>
          <w:b w:val="0"/>
          <w:i w:val="0"/>
        </w:rPr>
        <w:t xml:space="preserve">   A.7  Panel Pakan Lele — Data Kolam, Biomassa, Kalibrasi</w:t>
      </w:r>
    </w:p>
    <w:p>
      <w:r>
        <w:rPr>
          <w:b w:val="0"/>
          <w:i w:val="0"/>
        </w:rPr>
        <w:t xml:space="preserve">   A.8  Monitoring &amp; Kontrol Kualitas Air</w:t>
      </w:r>
    </w:p>
    <w:p>
      <w:r>
        <w:rPr>
          <w:b w:val="0"/>
          <w:i w:val="0"/>
        </w:rPr>
        <w:t xml:space="preserve">   A.9  Keuangan &amp; Harga Pokok Produksi (HPP)</w:t>
      </w:r>
    </w:p>
    <w:p>
      <w:r>
        <w:rPr>
          <w:b w:val="0"/>
          <w:i w:val="0"/>
        </w:rPr>
        <w:t xml:space="preserve">   A.10 Log Aktivitas</w:t>
      </w:r>
    </w:p>
    <w:p>
      <w:r>
        <w:rPr>
          <w:b w:val="0"/>
          <w:i w:val="0"/>
        </w:rPr>
        <w:t xml:space="preserve">   A.11 Notifikasi</w:t>
      </w:r>
    </w:p>
    <w:p>
      <w:r>
        <w:rPr>
          <w:b w:val="0"/>
          <w:i w:val="0"/>
        </w:rPr>
        <w:t xml:space="preserve">   A.12 Uji Hardware (Commissioning)</w:t>
      </w:r>
    </w:p>
    <w:p>
      <w:r>
        <w:rPr>
          <w:b w:val="0"/>
          <w:i w:val="0"/>
        </w:rPr>
        <w:t xml:space="preserve">   A.13 Firmware (OTA)</w:t>
      </w:r>
    </w:p>
    <w:p>
      <w:r>
        <w:rPr>
          <w:b w:val="0"/>
          <w:i w:val="0"/>
        </w:rPr>
        <w:t xml:space="preserve">   A.14 Administrasi (Pengguna, Perangkat, Database)</w:t>
      </w:r>
    </w:p>
    <w:p>
      <w:r>
        <w:rPr>
          <w:b w:val="0"/>
          <w:i w:val="0"/>
        </w:rPr>
        <w:t>Bagian B — Panduan Panel LCD Alat</w:t>
      </w:r>
    </w:p>
    <w:p>
      <w:r>
        <w:rPr>
          <w:b w:val="0"/>
          <w:i w:val="0"/>
        </w:rPr>
        <w:t xml:space="preserve">   B.1  Mengenal Tombol Navigasi</w:t>
      </w:r>
    </w:p>
    <w:p>
      <w:r>
        <w:rPr>
          <w:b w:val="0"/>
          <w:i w:val="0"/>
        </w:rPr>
        <w:t xml:space="preserve">   B.2  Struktur Menu Utama</w:t>
      </w:r>
    </w:p>
    <w:p>
      <w:r>
        <w:rPr>
          <w:b w:val="0"/>
          <w:i w:val="0"/>
        </w:rPr>
        <w:t xml:space="preserve">   B.3  Detail Tiap Menu</w:t>
      </w:r>
    </w:p>
    <w:p>
      <w:r>
        <w:rPr>
          <w:b w:val="0"/>
          <w:i w:val="0"/>
        </w:rPr>
        <w:t>Bagian C — Pemecahan Masalah Umum</w:t>
      </w:r>
    </w:p>
    <w:p>
      <w:r>
        <w:rPr>
          <w:b w:val="0"/>
          <w:i w:val="0"/>
        </w:rPr>
        <w:t>Lampiran — Glosarium Istilah</w:t>
      </w:r>
    </w:p>
    <w:p>
      <w:r>
        <w:br w:type="page"/>
      </w:r>
    </w:p>
    <w:p>
      <w:pPr>
        <w:jc w:val="center"/>
      </w:pPr>
      <w:r>
        <w:rPr>
          <w:b/>
          <w:color w:val="0F4C81"/>
          <w:sz w:val="48"/>
        </w:rPr>
        <w:t>BAGIAN A</w:t>
      </w:r>
    </w:p>
    <w:p>
      <w:pPr>
        <w:jc w:val="center"/>
      </w:pPr>
      <w:r>
        <w:rPr>
          <w:b/>
          <w:sz w:val="36"/>
        </w:rPr>
        <w:t>PANDUAN DASHBOARD WEB</w:t>
      </w:r>
    </w:p>
    <w:p>
      <w:r>
        <w:br w:type="page"/>
      </w:r>
    </w:p>
    <w:p>
      <w:pPr>
        <w:pStyle w:val="Heading1"/>
      </w:pPr>
      <w:r>
        <w:t>A.1 Memulai: Masuk (Login)</w:t>
      </w:r>
    </w:p>
    <w:p>
      <w:r>
        <w:rPr>
          <w:b w:val="0"/>
          <w:i w:val="0"/>
        </w:rPr>
        <w:t>Dashboard diakses melalui browser web (disarankan Google Chrome atau Microsoft Edge versi terbaru, baik di komputer maupun perangkat mobile) dengan membuka alamat website yang diberikan oleh pengelola sistem.</w:t>
      </w:r>
    </w:p>
    <w:p>
      <w:r>
        <w:rPr>
          <w:b w:val="0"/>
          <w:i w:val="0"/>
        </w:rPr>
        <w:t>Pada halaman Masuk, isi kolom berikut:</w:t>
      </w:r>
    </w:p>
    <w:p>
      <w:pPr>
        <w:pStyle w:val="ListBullet"/>
      </w:pPr>
      <w:r>
        <w:t>Email — alamat email akun yang telah didaftarkan oleh administrator.</w:t>
      </w:r>
    </w:p>
    <w:p>
      <w:pPr>
        <w:pStyle w:val="ListBullet"/>
      </w:pPr>
      <w:r>
        <w:t>Kata Sandi — kata sandi akun.</w:t>
      </w:r>
    </w:p>
    <w:p>
      <w:r>
        <w:rPr>
          <w:b w:val="0"/>
          <w:i w:val="0"/>
        </w:rPr>
        <w:t>Setelah kedua kolom terisi, klik tombol Masuk. Jika email dan kata sandi benar, Anda akan diarahkan ke halaman Dashboard utama sesuai hak akses (role) akun Anda.</w:t>
      </w:r>
    </w:p>
    <w:tbl>
      <w:tblPr>
        <w:tblW w:type="auto" w:w="0"/>
        <w:tblLook w:firstColumn="1" w:firstRow="1" w:lastColumn="0" w:lastRow="0" w:noHBand="0" w:noVBand="1" w:val="04A0"/>
      </w:tblPr>
      <w:tblGrid>
        <w:gridCol w:w="9746"/>
      </w:tblGrid>
      <w:tr>
        <w:tc>
          <w:tcPr>
            <w:tcW w:type="dxa" w:w="9746"/>
            <w:shd w:val="clear" w:color="auto" w:fill="FFF6DC"/>
            <w:tcBorders>
              <w:top w:val="single" w:sz="10" w:space="0" w:color="E8C468"/>
              <w:left w:val="single" w:sz="10" w:space="0" w:color="E8C468"/>
              <w:bottom w:val="single" w:sz="10" w:space="0" w:color="E8C468"/>
              <w:right w:val="single" w:sz="10" w:space="0" w:color="E8C468"/>
            </w:tcBorders>
          </w:tcPr>
          <w:p>
            <w:r>
              <w:rPr>
                <w:b/>
              </w:rPr>
              <w:t xml:space="preserve">Catatan: </w:t>
            </w:r>
            <w:r>
              <w:t>Jika tersedia tombol Quick-Login (masuk cepat) pada halaman ini, tombol tersebut hanya aktif pada mode demo/pengujian dan tidak akan tampil pada sistem produksi yang sudah dipakai secara nyata.</w:t>
            </w:r>
          </w:p>
        </w:tc>
      </w:tr>
    </w:tbl>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1 ]</w:t>
            </w:r>
          </w:p>
          <w:p>
            <w:pPr>
              <w:jc w:val="center"/>
            </w:pPr>
            <w:r>
              <w:rPr>
                <w:i/>
                <w:color w:val="556677"/>
                <w:sz w:val="20"/>
              </w:rPr>
              <w:t>Tampilan halaman Masuk (Login) — kolom Email, Kata Sandi, dan tombol Masuk.</w:t>
            </w:r>
          </w:p>
        </w:tc>
      </w:tr>
    </w:tbl>
    <w:p>
      <w:pPr>
        <w:jc w:val="center"/>
      </w:pPr>
      <w:r>
        <w:rPr>
          <w:i/>
          <w:sz w:val="19"/>
        </w:rPr>
        <w:t>Gambar 1. Halaman login dashboard, menampilkan formulir email dan kata sandi beserta logo institusi pendukung di bagian bawah.</w:t>
      </w:r>
    </w:p>
    <w:p/>
    <w:p>
      <w:pPr>
        <w:pStyle w:val="Heading1"/>
      </w:pPr>
      <w:r>
        <w:t>A.2 Mengenal Tampilan Utama</w:t>
      </w:r>
    </w:p>
    <w:p>
      <w:r>
        <w:rPr>
          <w:b w:val="0"/>
          <w:i w:val="0"/>
        </w:rPr>
        <w:t>Setelah berhasil masuk, Anda akan berada di halaman Dashboard — ringkasan seluruh kolam yang menjadi hak akses akun Anda. Tampilan dashboard terbagi menjadi dua bagian utama:</w:t>
      </w:r>
    </w:p>
    <w:p>
      <w:pPr>
        <w:pStyle w:val="ListBullet"/>
      </w:pPr>
      <w:r>
        <w:t>Sidebar (menu samping) — di sisi kiri layar (pada perangkat mobile dapat diakses lewat ikon menu/hamburger di pojok kiri atas), berisi seluruh menu navigasi sistem.</w:t>
      </w:r>
    </w:p>
    <w:p>
      <w:pPr>
        <w:pStyle w:val="ListBullet"/>
      </w:pPr>
      <w:r>
        <w:t>Area konten utama — menampilkan isi halaman yang sedang dibuka, misalnya daftar kolam, grafik sensor, atau formulir pengaturan.</w:t>
      </w:r>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2 ]</w:t>
            </w:r>
          </w:p>
          <w:p>
            <w:pPr>
              <w:jc w:val="center"/>
            </w:pPr>
            <w:r>
              <w:rPr>
                <w:i/>
                <w:color w:val="556677"/>
                <w:sz w:val="20"/>
              </w:rPr>
              <w:t>Tampilan Dashboard utama beserta sidebar menu di sisi kiri.</w:t>
            </w:r>
          </w:p>
        </w:tc>
      </w:tr>
    </w:tbl>
    <w:p>
      <w:pPr>
        <w:jc w:val="center"/>
      </w:pPr>
      <w:r>
        <w:rPr>
          <w:i/>
          <w:sz w:val="19"/>
        </w:rPr>
        <w:t>Gambar 2. Halaman Dashboard menampilkan kartu ringkasan tiap kolam (nama, status online/offline, ikon jenis ikan) dan sidebar navigasi di sisi kiri.</w:t>
      </w:r>
    </w:p>
    <w:p/>
    <w:p>
      <w:pPr>
        <w:pStyle w:val="Heading1"/>
      </w:pPr>
      <w:r>
        <w:t>A.3 Navigasi Menu Sidebar</w:t>
      </w:r>
    </w:p>
    <w:p>
      <w:r>
        <w:rPr>
          <w:b w:val="0"/>
          <w:i w:val="0"/>
        </w:rPr>
        <w:t>Menu yang tersedia di sidebar menyesuaikan hak akses (role) akun yang digunakan. Secara umum, menu yang tersedia meliputi:</w:t>
      </w:r>
    </w:p>
    <w:p>
      <w:pPr>
        <w:pStyle w:val="ListBullet"/>
      </w:pPr>
      <w:r>
        <w:t>Dashboard — ringkasan seluruh kolam.</w:t>
      </w:r>
    </w:p>
    <w:p>
      <w:pPr>
        <w:pStyle w:val="ListBullet"/>
      </w:pPr>
      <w:r>
        <w:t>Kelompok Tani/Farms — daftar kelompok tani/lokasi budidaya beserta kolam-kolam di dalamnya.</w:t>
      </w:r>
    </w:p>
    <w:p>
      <w:pPr>
        <w:pStyle w:val="ListBullet"/>
      </w:pPr>
      <w:r>
        <w:t>Pakan Lele — panel kendali penuh perangkat pemberi pakan otomatis (versi mandiri, tanpa perlu membuka detail kolam terlebih dahulu).</w:t>
      </w:r>
    </w:p>
    <w:p>
      <w:pPr>
        <w:pStyle w:val="ListBullet"/>
      </w:pPr>
      <w:r>
        <w:t>Bandingkan Kolam — membandingkan performa antar kolam secara berdampingan.</w:t>
      </w:r>
    </w:p>
    <w:p>
      <w:pPr>
        <w:pStyle w:val="ListBullet"/>
      </w:pPr>
      <w:r>
        <w:t>Analitik (Grafana) — dasbor analitik lanjutan (bila diaktifkan).</w:t>
      </w:r>
    </w:p>
    <w:p>
      <w:pPr>
        <w:pStyle w:val="ListBullet"/>
      </w:pPr>
      <w:r>
        <w:t>Notifikasi — pusat notifikasi seluruh peringatan sistem.</w:t>
      </w:r>
    </w:p>
    <w:p>
      <w:pPr>
        <w:pStyle w:val="ListBullet"/>
      </w:pPr>
      <w:r>
        <w:t>CCTV — pemantauan kamera (bila kolam/kandang dilengkapi kamera terintegrasi).</w:t>
      </w:r>
    </w:p>
    <w:p>
      <w:r>
        <w:rPr>
          <w:b w:val="0"/>
          <w:i w:val="0"/>
        </w:rPr>
        <w:t>Khusus untuk akun dengan peran Pemilik/Superadmin, tersedia menu tambahan:</w:t>
      </w:r>
    </w:p>
    <w:p>
      <w:pPr>
        <w:pStyle w:val="ListBullet"/>
      </w:pPr>
      <w:r>
        <w:t>Perangkat Air (Monitoring &amp; Kontrol Air) — daftar seluruh perangkat sensor kualitas air.</w:t>
      </w:r>
    </w:p>
    <w:p>
      <w:pPr>
        <w:pStyle w:val="ListBullet"/>
      </w:pPr>
      <w:r>
        <w:t>Monitor MQTT — lalu lintas komunikasi data mentah antara dashboard dan perangkat (untuk keperluan teknis/diagnosa).</w:t>
      </w:r>
    </w:p>
    <w:p>
      <w:pPr>
        <w:pStyle w:val="ListBullet"/>
      </w:pPr>
      <w:r>
        <w:t>Uji Hardware — pengujian fungsi tiap aktuator perangkat pakan (servo, spinner, auger, timbangan) dari jarak jauh.</w:t>
      </w:r>
    </w:p>
    <w:p>
      <w:pPr>
        <w:pStyle w:val="ListBullet"/>
      </w:pPr>
      <w:r>
        <w:t>Perangkat — daftar seluruh perangkat pakan lele terdaftar.</w:t>
      </w:r>
    </w:p>
    <w:p>
      <w:pPr>
        <w:pStyle w:val="ListBullet"/>
      </w:pPr>
      <w:r>
        <w:t>Firmware (OTA) — pembaruan firmware perangkat dari jarak jauh.</w:t>
      </w:r>
    </w:p>
    <w:p>
      <w:pPr>
        <w:pStyle w:val="ListBullet"/>
      </w:pPr>
      <w:r>
        <w:t>WhatsApp — pengaturan penerima notifikasi WhatsApp.</w:t>
      </w:r>
    </w:p>
    <w:p>
      <w:pPr>
        <w:pStyle w:val="ListBullet"/>
      </w:pPr>
      <w:r>
        <w:t>Pengguna — manajemen akun pengguna sistem.</w:t>
      </w:r>
    </w:p>
    <w:p>
      <w:pPr>
        <w:pStyle w:val="ListBullet"/>
      </w:pPr>
      <w:r>
        <w:t>Database — administrasi data (khusus superadmin).</w:t>
      </w:r>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3 ]</w:t>
            </w:r>
          </w:p>
          <w:p>
            <w:pPr>
              <w:jc w:val="center"/>
            </w:pPr>
            <w:r>
              <w:rPr>
                <w:i/>
                <w:color w:val="556677"/>
                <w:sz w:val="20"/>
              </w:rPr>
              <w:t>Sidebar menu lengkap untuk akun dengan peran Pemilik.</w:t>
            </w:r>
          </w:p>
        </w:tc>
      </w:tr>
    </w:tbl>
    <w:p>
      <w:pPr>
        <w:jc w:val="center"/>
      </w:pPr>
      <w:r>
        <w:rPr>
          <w:i/>
          <w:sz w:val="19"/>
        </w:rPr>
        <w:t>Gambar 3. Tampilan sidebar menampilkan seluruh menu yang tersedia untuk peran Pemilik/Superadmin.</w:t>
      </w:r>
    </w:p>
    <w:p/>
    <w:p>
      <w:pPr>
        <w:pStyle w:val="Heading1"/>
      </w:pPr>
      <w:r>
        <w:t>A.4 Halaman Detail Kolam</w:t>
      </w:r>
    </w:p>
    <w:p>
      <w:r>
        <w:rPr>
          <w:b w:val="0"/>
          <w:i w:val="0"/>
        </w:rPr>
        <w:t>Untuk membuka detail satu kolam, buka menu Kelompok Tani/Farms, pilih kelompok tani/lokasi yang sesuai, kemudian pilih kolam yang dituju. Halaman Detail Kolam terbagi menjadi bagian header dan dua kelompok tab.</w:t>
      </w:r>
    </w:p>
    <w:p>
      <w:pPr>
        <w:pStyle w:val="Heading2"/>
      </w:pPr>
      <w:r>
        <w:t>A.4.1 Header Kolam</w:t>
      </w:r>
    </w:p>
    <w:p>
      <w:r>
        <w:rPr>
          <w:b w:val="0"/>
          <w:i w:val="0"/>
        </w:rPr>
        <w:t>Bagian atas halaman menampilkan nama kolam, jenis ikan, jumlah ekor, dan luas kolam, serta dua badge status:</w:t>
      </w:r>
    </w:p>
    <w:p>
      <w:pPr>
        <w:pStyle w:val="ListBullet"/>
      </w:pPr>
      <w:r>
        <w:t>Kualitas Air Online/Offline — status koneksi perangkat sensor air.</w:t>
      </w:r>
    </w:p>
    <w:p>
      <w:pPr>
        <w:pStyle w:val="ListBullet"/>
      </w:pPr>
      <w:r>
        <w:t>Feeder Online/Offline — status koneksi perangkat pemberi pakan otomatis.</w:t>
      </w:r>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4 ]</w:t>
            </w:r>
          </w:p>
          <w:p>
            <w:pPr>
              <w:jc w:val="center"/>
            </w:pPr>
            <w:r>
              <w:rPr>
                <w:i/>
                <w:color w:val="556677"/>
                <w:sz w:val="20"/>
              </w:rPr>
              <w:t>Header halaman Detail Kolam dengan badge status perangkat.</w:t>
            </w:r>
          </w:p>
        </w:tc>
      </w:tr>
    </w:tbl>
    <w:p>
      <w:pPr>
        <w:jc w:val="center"/>
      </w:pPr>
      <w:r>
        <w:rPr>
          <w:i/>
          <w:sz w:val="19"/>
        </w:rPr>
        <w:t>Gambar 4. Bagian atas halaman kolam menampilkan nama kolam "Kolam Lele C1", jenis ikan, jumlah ekor, luas kolam, dan dua badge hijau/merah status online-offline perangkat kualitas air serta feeder.</w:t>
      </w:r>
    </w:p>
    <w:p/>
    <w:p>
      <w:pPr>
        <w:pStyle w:val="Heading2"/>
      </w:pPr>
      <w:r>
        <w:t>A.4.2 Kelompok Tab BUDIDAYA</w:t>
      </w:r>
    </w:p>
    <w:p>
      <w:r>
        <w:rPr>
          <w:b w:val="0"/>
          <w:i w:val="0"/>
        </w:rPr>
        <w:t>Kelompok tab ini berisi menu-menu terkait manajemen siklus produksi jangka panjang:</w:t>
      </w:r>
    </w:p>
    <w:p>
      <w:pPr>
        <w:pStyle w:val="ListBullet"/>
      </w:pPr>
      <w:r>
        <w:t>Siklus — memulai siklus budidaya baru, mencatat panen, dan melihat riwayat siklus sebelumnya lengkap dengan kolom HPP per kg (Harga Pokok Produksi) tiap siklus.</w:t>
      </w:r>
    </w:p>
    <w:p>
      <w:pPr>
        <w:pStyle w:val="ListBullet"/>
      </w:pPr>
      <w:r>
        <w:t>Biomassa — mencatat hasil sampling berat ikan manual dan melihat kurva pertumbuhan dari waktu ke waktu.</w:t>
      </w:r>
    </w:p>
    <w:p>
      <w:pPr>
        <w:pStyle w:val="ListBullet"/>
      </w:pPr>
      <w:r>
        <w:t>Kematian — mencatat kejadian kematian ikan (mortalitas) beserta jumlah dan penyebabnya.</w:t>
      </w:r>
    </w:p>
    <w:p>
      <w:pPr>
        <w:pStyle w:val="ListBullet"/>
      </w:pPr>
      <w:r>
        <w:t>Keuangan — khusus akun Pemilik/Superadmin, menampilkan rincian biaya operasional, HPP berjalan (estimasi harga pokok produksi saat ini), dan pengaturan harga jual target.</w:t>
      </w:r>
    </w:p>
    <w:p>
      <w:pPr>
        <w:pStyle w:val="ListBullet"/>
      </w:pPr>
      <w:r>
        <w:t>Logbook — catatan harian bebas terkait aktivitas dan kondisi kolam.</w:t>
      </w:r>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5 ]</w:t>
            </w:r>
          </w:p>
          <w:p>
            <w:pPr>
              <w:jc w:val="center"/>
            </w:pPr>
            <w:r>
              <w:rPr>
                <w:i/>
                <w:color w:val="556677"/>
                <w:sz w:val="20"/>
              </w:rPr>
              <w:t>Tab Siklus menampilkan riwayat siklus budidaya beserta kolom HPP per kg.</w:t>
            </w:r>
          </w:p>
        </w:tc>
      </w:tr>
    </w:tbl>
    <w:p>
      <w:pPr>
        <w:jc w:val="center"/>
      </w:pPr>
      <w:r>
        <w:rPr>
          <w:i/>
          <w:sz w:val="19"/>
        </w:rPr>
        <w:t>Gambar 5. Tabel riwayat siklus dengan kolom tanggal mulai, tanggal panen, total biaya, hasil panen (kg), dan HPP per kg.</w:t>
      </w:r>
    </w:p>
    <w:p/>
    <w:p>
      <w:pPr>
        <w:pStyle w:val="Heading2"/>
      </w:pPr>
      <w:r>
        <w:t>A.4.3 Kelompok Tab OPERASIONAL</w:t>
      </w:r>
    </w:p>
    <w:p>
      <w:pPr>
        <w:pStyle w:val="ListBullet"/>
      </w:pPr>
      <w:r>
        <w:t>Monitor — grafik data sensor kualitas air secara real-time (pH, oksigen terlarut/DO, suhu, kekeruhan, kedalaman air).</w:t>
      </w:r>
    </w:p>
    <w:p>
      <w:pPr>
        <w:pStyle w:val="ListBullet"/>
      </w:pPr>
      <w:r>
        <w:t>Kontrol Air — kendali manual buka/tutup katup (valve) kuras dan pemasukan air.</w:t>
      </w:r>
    </w:p>
    <w:p>
      <w:pPr>
        <w:pStyle w:val="ListBullet"/>
      </w:pPr>
      <w:r>
        <w:t>Pakan — panel lengkap kendali perangkat pemberi pakan otomatis (dibahas rinci pada bagian A.5-A.7).</w:t>
      </w:r>
    </w:p>
    <w:p>
      <w:pPr>
        <w:pStyle w:val="ListBullet"/>
      </w:pPr>
      <w:r>
        <w:t>Jadwal Kuras — pengaturan jadwal otomatis penggantian/penambahan air kolam.</w:t>
      </w:r>
    </w:p>
    <w:p>
      <w:pPr>
        <w:pStyle w:val="ListBullet"/>
      </w:pPr>
      <w:r>
        <w:t>Log Aktivitas — riwayat seluruh aksi kontrol air (dibahas pada bagian A.10).</w:t>
      </w:r>
    </w:p>
    <w:p>
      <w:pPr>
        <w:pStyle w:val="ListBullet"/>
      </w:pPr>
      <w:r>
        <w:t>Pengaturan — khusus akun yang berwenang mengelola pengguna, mengatur hak akses pengguna lain untuk kolam ini.</w:t>
      </w:r>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6 ]</w:t>
            </w:r>
          </w:p>
          <w:p>
            <w:pPr>
              <w:jc w:val="center"/>
            </w:pPr>
            <w:r>
              <w:rPr>
                <w:i/>
                <w:color w:val="556677"/>
                <w:sz w:val="20"/>
              </w:rPr>
              <w:t>Tab Monitor menampilkan grafik real-time parameter kualitas air.</w:t>
            </w:r>
          </w:p>
        </w:tc>
      </w:tr>
    </w:tbl>
    <w:p>
      <w:pPr>
        <w:jc w:val="center"/>
      </w:pPr>
      <w:r>
        <w:rPr>
          <w:i/>
          <w:sz w:val="19"/>
        </w:rPr>
        <w:t>Gambar 6. Grafik garis untuk pH, DO, suhu, kekeruhan, dan kedalaman air yang diperbarui secara berkala.</w:t>
      </w:r>
    </w:p>
    <w:p/>
    <w:p>
      <w:r>
        <w:br w:type="page"/>
      </w:r>
    </w:p>
    <w:p>
      <w:pPr>
        <w:pStyle w:val="Heading1"/>
      </w:pPr>
      <w:r>
        <w:t>A.5 Panel Pakan Lele — Rencana Pakan Harian</w:t>
      </w:r>
    </w:p>
    <w:p>
      <w:r>
        <w:rPr>
          <w:b w:val="0"/>
          <w:i w:val="0"/>
        </w:rPr>
        <w:t>Panel pemberi pakan otomatis dapat dibuka melalui dua jalur: tab "Pakan" pada halaman Detail Kolam, atau menu mandiri "Pakan Lele" pada sidebar (memudahkan akses langsung tanpa perlu membuka detail kolam terlebih dahulu). Kedua jalur menampilkan kendali yang sama.</w:t>
      </w:r>
    </w:p>
    <w:p>
      <w:r>
        <w:rPr>
          <w:b w:val="0"/>
          <w:i w:val="0"/>
        </w:rPr>
        <w:t>Sub-menu "Rencana Pakan Harian" adalah tempat utama mengatur jadwal dan porsi pemberian pakan otomatis.</w:t>
      </w:r>
    </w:p>
    <w:p>
      <w:pPr>
        <w:pStyle w:val="Heading2"/>
      </w:pPr>
      <w:r>
        <w:t>A.5.1 Biomassa &amp; Kebutuhan Pakan</w:t>
      </w:r>
    </w:p>
    <w:p>
      <w:pPr>
        <w:pStyle w:val="ListBullet"/>
      </w:pPr>
      <w:r>
        <w:t>Jumlah ikan (ekor) — jumlah populasi ikan saat ini di kolam.</w:t>
      </w:r>
    </w:p>
    <w:p>
      <w:pPr>
        <w:pStyle w:val="ListBullet"/>
      </w:pPr>
      <w:r>
        <w:t>Bobot rata-rata (gram/ekor) — hasil sampling terakhir atau input manual.</w:t>
      </w:r>
    </w:p>
    <w:p>
      <w:pPr>
        <w:pStyle w:val="ListBullet"/>
      </w:pPr>
      <w:r>
        <w:t>Laju pakan (persen biomassa/hari) — persentase dari total berat ikan yang diberikan sebagai pakan tiap hari.</w:t>
      </w:r>
    </w:p>
    <w:p>
      <w:pPr>
        <w:pStyle w:val="ListBullet"/>
      </w:pPr>
      <w:r>
        <w:t>Tombol "Ambil dari sampling" — mengambil otomatis bobot rata-rata terakhir hasil sampling di alat.</w:t>
      </w:r>
    </w:p>
    <w:p>
      <w:r>
        <w:rPr>
          <w:b w:val="0"/>
          <w:i w:val="0"/>
        </w:rPr>
        <w:t>Sistem otomatis menghitung Biomassa Total (kg) dan Kebutuhan Pakan per Hari (gram) berdasarkan tiga angka di atas.</w:t>
      </w:r>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7 ]</w:t>
            </w:r>
          </w:p>
          <w:p>
            <w:pPr>
              <w:jc w:val="center"/>
            </w:pPr>
            <w:r>
              <w:rPr>
                <w:i/>
                <w:color w:val="556677"/>
                <w:sz w:val="20"/>
              </w:rPr>
              <w:t>Bagian Biomassa &amp; Kebutuhan Pakan pada Rencana Pakan Harian.</w:t>
            </w:r>
          </w:p>
        </w:tc>
      </w:tr>
    </w:tbl>
    <w:p>
      <w:pPr>
        <w:jc w:val="center"/>
      </w:pPr>
      <w:r>
        <w:rPr>
          <w:i/>
          <w:sz w:val="19"/>
        </w:rPr>
        <w:t>Gambar 7. Empat kolom input (jumlah ikan, bobot rata-rata, laju pakan, tombol ambil dari sampling) dan ringkasan biomassa total serta kebutuhan pakan harian dalam gram dan kilogram.</w:t>
      </w:r>
    </w:p>
    <w:p/>
    <w:p>
      <w:pPr>
        <w:pStyle w:val="Heading2"/>
      </w:pPr>
      <w:r>
        <w:t>A.5.2 Distribusi per Sesi</w:t>
      </w:r>
    </w:p>
    <w:p>
      <w:r>
        <w:rPr>
          <w:b w:val="0"/>
          <w:i w:val="0"/>
        </w:rPr>
        <w:t>Kebutuhan pakan harian dibagi ke beberapa sesi waktu pemberian (umumnya Pagi, Sore, Malam, dapat ditambah/dikurangi sesuai kebutuhan). Untuk tiap sesi dapat diatur:</w:t>
      </w:r>
    </w:p>
    <w:p>
      <w:pPr>
        <w:pStyle w:val="ListBullet"/>
      </w:pPr>
      <w:r>
        <w:t>Nama sesi (bebas, misalnya "Pagi").</w:t>
      </w:r>
    </w:p>
    <w:p>
      <w:pPr>
        <w:pStyle w:val="ListBullet"/>
      </w:pPr>
      <w:r>
        <w:t>Jam pemberian.</w:t>
      </w:r>
    </w:p>
    <w:p>
      <w:pPr>
        <w:pStyle w:val="ListBullet"/>
      </w:pPr>
      <w:r>
        <w:t>Persentase (%) dari kebutuhan harian — total seluruh sesi harus tepat 100%.</w:t>
      </w:r>
    </w:p>
    <w:p>
      <w:pPr>
        <w:pStyle w:val="ListBullet"/>
      </w:pPr>
      <w:r>
        <w:t>Gram — dihitung otomatis dari persentase dan kebutuhan harian.</w:t>
      </w:r>
    </w:p>
    <w:p>
      <w:pPr>
        <w:pStyle w:val="ListBullet"/>
      </w:pPr>
      <w:r>
        <w:t>Status Aktif/Nonaktif — sesi nonaktif tidak akan dijalankan.</w:t>
      </w:r>
    </w:p>
    <w:p>
      <w:r>
        <w:rPr>
          <w:b w:val="0"/>
          <w:i w:val="0"/>
        </w:rPr>
        <w:t>Tombol yang tersedia pada tabel ini:</w:t>
      </w:r>
    </w:p>
    <w:p>
      <w:pPr>
        <w:pStyle w:val="ListBullet"/>
      </w:pPr>
      <w:r>
        <w:t>Tambah sesi — menambah baris sesi baru.</w:t>
      </w:r>
    </w:p>
    <w:p>
      <w:pPr>
        <w:pStyle w:val="ListBullet"/>
      </w:pPr>
      <w:r>
        <w:t>Preset 20·35·45 — mengisi otomatis 3 sesi standar (Pagi/Sore/Malam) dengan pembagian 20%, 35%, 45%.</w:t>
      </w:r>
    </w:p>
    <w:p>
      <w:pPr>
        <w:pStyle w:val="ListBullet"/>
      </w:pPr>
      <w:r>
        <w:t>Bagi rata — membagi persentase secara merata ke seluruh sesi yang ada.</w:t>
      </w:r>
    </w:p>
    <w:p>
      <w:pPr>
        <w:pStyle w:val="ListBullet"/>
      </w:pPr>
      <w:r>
        <w:t>Ikon petir (⚡) "Uji beri sekarang" pada tiap baris — memicu pemberian pakan SEKARANG JUGA sejumlah gram sesi tersebut, tanpa mengubah jam jadwal rutinnya. Berguna untuk menguji coba tanpa mengganggu jadwal harian.</w:t>
      </w:r>
    </w:p>
    <w:p>
      <w:pPr>
        <w:pStyle w:val="ListBullet"/>
      </w:pPr>
      <w:r>
        <w:t>Ikon tempat sampah — menghapus sesi.</w:t>
      </w:r>
    </w:p>
    <w:tbl>
      <w:tblPr>
        <w:tblW w:type="auto" w:w="0"/>
        <w:tblLook w:firstColumn="1" w:firstRow="1" w:lastColumn="0" w:lastRow="0" w:noHBand="0" w:noVBand="1" w:val="04A0"/>
      </w:tblPr>
      <w:tblGrid>
        <w:gridCol w:w="9746"/>
      </w:tblGrid>
      <w:tr>
        <w:tc>
          <w:tcPr>
            <w:tcW w:type="dxa" w:w="9746"/>
            <w:shd w:val="clear" w:color="auto" w:fill="FFF6DC"/>
            <w:tcBorders>
              <w:top w:val="single" w:sz="10" w:space="0" w:color="E8C468"/>
              <w:left w:val="single" w:sz="10" w:space="0" w:color="E8C468"/>
              <w:bottom w:val="single" w:sz="10" w:space="0" w:color="E8C468"/>
              <w:right w:val="single" w:sz="10" w:space="0" w:color="E8C468"/>
            </w:tcBorders>
          </w:tcPr>
          <w:p>
            <w:r>
              <w:rPr>
                <w:b/>
              </w:rPr>
              <w:t xml:space="preserve">Penting: </w:t>
            </w:r>
            <w:r>
              <w:t>Jangan mengubah jam sesi hanya untuk memaksa pemberian pakan berjalan “sekarang”. Mengubah jam pada tabel ini akan mengubah jadwal RUTIN harian secara permanen (berlaku juga untuk hari-hari berikutnya). Gunakan tombol ⚡ “Uji beri sekarang” bila hanya ingin mencoba sekali tanpa mengubah jadwal.</w:t>
            </w:r>
          </w:p>
        </w:tc>
      </w:tr>
    </w:tbl>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8 ]</w:t>
            </w:r>
          </w:p>
          <w:p>
            <w:pPr>
              <w:jc w:val="center"/>
            </w:pPr>
            <w:r>
              <w:rPr>
                <w:i/>
                <w:color w:val="556677"/>
                <w:sz w:val="20"/>
              </w:rPr>
              <w:t>Tabel Distribusi per Sesi dengan kolom Sesi, Jam, Persen, Gram, Aktif, dan aksi.</w:t>
            </w:r>
          </w:p>
        </w:tc>
      </w:tr>
    </w:tbl>
    <w:p>
      <w:pPr>
        <w:jc w:val="center"/>
      </w:pPr>
      <w:r>
        <w:rPr>
          <w:i/>
          <w:sz w:val="19"/>
        </w:rPr>
        <w:t>Gambar 8. Tabel tiga baris (Pagi, Sore, Malam) menampilkan jam, persentase, gram hasil perhitungan, kotak centang aktif, ikon petir uji-coba, dan ikon hapus di tiap baris, dengan total persentase 100% berwarna hijau di baris bawah.</w:t>
      </w:r>
    </w:p>
    <w:p/>
    <w:p>
      <w:pPr>
        <w:pStyle w:val="Heading2"/>
      </w:pPr>
      <w:r>
        <w:t>A.5.3 Menyimpan dan Memverifikasi Rencana</w:t>
      </w:r>
    </w:p>
    <w:p>
      <w:pPr>
        <w:pStyle w:val="ListNumber"/>
      </w:pPr>
      <w:r>
        <w:t>Setelah seluruh sesi diatur dan total persentase tepat 100%, klik tombol Simpan Rencana.</w:t>
      </w:r>
    </w:p>
    <w:p>
      <w:pPr>
        <w:pStyle w:val="ListNumber"/>
      </w:pPr>
      <w:r>
        <w:t>Sistem akan mengirim jadwal ke perangkat dan menampilkan pesan konfirmasi.</w:t>
      </w:r>
    </w:p>
    <w:p>
      <w:pPr>
        <w:pStyle w:val="ListNumber"/>
      </w:pPr>
      <w:r>
        <w:t>Beberapa saat kemudian, sistem otomatis memverifikasi apakah jadwal benar-benar tersimpan di perangkat.</w:t>
      </w:r>
    </w:p>
    <w:p>
      <w:r>
        <w:rPr>
          <w:b w:val="0"/>
          <w:i w:val="0"/>
        </w:rPr>
        <w:t>Selain verifikasi otomatis setelah menyimpan, tersedia juga tombol "Cek ke Alat Sekarang" yang dapat diklik KAPAN SAJA (tidak harus setelah menyimpan) untuk memastikan jadwal yang tersimpan di perangkat masih sesuai dengan yang ditampilkan di dashboard. Hasil pemeriksaan menampilkan:</w:t>
      </w:r>
    </w:p>
    <w:p>
      <w:pPr>
        <w:pStyle w:val="ListBullet"/>
      </w:pPr>
      <w:r>
        <w:t>Status koneksi alat saat pemeriksaan dilakukan (online/offline) beserta kapan data terakhir dilaporkan.</w:t>
      </w:r>
    </w:p>
    <w:p>
      <w:pPr>
        <w:pStyle w:val="ListBullet"/>
      </w:pPr>
      <w:r>
        <w:t>Tanda ✓ bila seluruh sesi cocok dengan yang tersimpan di alat.</w:t>
      </w:r>
    </w:p>
    <w:p>
      <w:pPr>
        <w:pStyle w:val="ListBullet"/>
      </w:pPr>
      <w:r>
        <w:t>Tanda ⚠ beserta nama sesi yang tidak cocok, bila ditemukan ketidaksesuaian.</w:t>
      </w:r>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9 ]</w:t>
            </w:r>
          </w:p>
          <w:p>
            <w:pPr>
              <w:jc w:val="center"/>
            </w:pPr>
            <w:r>
              <w:rPr>
                <w:i/>
                <w:color w:val="556677"/>
                <w:sz w:val="20"/>
              </w:rPr>
              <w:t>Tombol Simpan Rencana dan Cek ke Alat Sekarang beserta contoh hasil pemeriksaan.</w:t>
            </w:r>
          </w:p>
        </w:tc>
      </w:tr>
    </w:tbl>
    <w:p>
      <w:pPr>
        <w:jc w:val="center"/>
      </w:pPr>
      <w:r>
        <w:rPr>
          <w:i/>
          <w:sz w:val="19"/>
        </w:rPr>
        <w:t>Gambar 9. Dua tombol berdampingan (Simpan Rencana, Cek ke Alat Sekarang) dengan kotak hasil pemeriksaan berwarna hijau bertuliskan semua sesi cocok dengan alat, alat online, data 2 detik lalu.</w:t>
      </w:r>
    </w:p>
    <w:p/>
    <w:p>
      <w:pPr>
        <w:pStyle w:val="Heading1"/>
      </w:pPr>
      <w:r>
        <w:t>A.6 Panel Pakan Lele — Jadwal Aktif &amp; Riwayat</w:t>
      </w:r>
    </w:p>
    <w:p>
      <w:pPr>
        <w:pStyle w:val="Heading2"/>
      </w:pPr>
      <w:r>
        <w:t>A.6.1 Jadwal Pakan Aktif</w:t>
      </w:r>
    </w:p>
    <w:p>
      <w:r>
        <w:rPr>
          <w:b w:val="0"/>
          <w:i w:val="0"/>
        </w:rPr>
        <w:t>Sub-menu ini menampilkan jadwal yang SAAT INI benar-benar tersimpan di perangkat (bukan draf yang sedang diedit), lengkap dengan porsi persen dan gram yang diambil dari Rencana Pakan Harian. Tiap kartu jadwal menampilkan jam, status aktif/nonaktif, dan dapat diedit langsung jika diperlukan penyesuaian cepat (perlu diingat perubahan di sini juga bersifat permanen, sama seperti pada Rencana Pakan Harian).</w:t>
      </w:r>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10 ]</w:t>
            </w:r>
          </w:p>
          <w:p>
            <w:pPr>
              <w:jc w:val="center"/>
            </w:pPr>
            <w:r>
              <w:rPr>
                <w:i/>
                <w:color w:val="556677"/>
                <w:sz w:val="20"/>
              </w:rPr>
              <w:t>Kartu-kartu Jadwal Pakan Aktif menampilkan jam besar, status, dan porsi tiap sesi.</w:t>
            </w:r>
          </w:p>
        </w:tc>
      </w:tr>
    </w:tbl>
    <w:p>
      <w:pPr>
        <w:jc w:val="center"/>
      </w:pPr>
      <w:r>
        <w:rPr>
          <w:i/>
          <w:sz w:val="19"/>
        </w:rPr>
        <w:t>Gambar 10. Tiga kartu berdampingan menampilkan jam dalam format besar (mis. 09:00), badge Aktif berwarna hijau, porsi persen dan gram, serta tombol Edit pada tiap kartu.</w:t>
      </w:r>
    </w:p>
    <w:p/>
    <w:p>
      <w:pPr>
        <w:pStyle w:val="Heading2"/>
      </w:pPr>
      <w:r>
        <w:t>A.6.2 Riwayat Akhir</w:t>
      </w:r>
    </w:p>
    <w:p>
      <w:r>
        <w:rPr>
          <w:b w:val="0"/>
          <w:i w:val="0"/>
        </w:rPr>
        <w:t>Sub-menu ini menampilkan seluruh riwayat aktivitas pemberian pakan yang dikirim perangkat, terbagi menjadi lima tab:</w:t>
      </w:r>
    </w:p>
    <w:p>
      <w:pPr>
        <w:pStyle w:val="ListBullet"/>
      </w:pPr>
      <w:r>
        <w:t>Sesi Pakan — daftar setiap sesi pemberian pakan (waktu mulai, nama sesi, target gram, aktual gram, jumlah batch, status Sukses/Gagal/Berjalan).</w:t>
      </w:r>
    </w:p>
    <w:p>
      <w:pPr>
        <w:pStyle w:val="ListBullet"/>
      </w:pPr>
      <w:r>
        <w:t>Batch Detail — rincian tiap batch (sub-bagian) di dalam satu sesi, karena target besar dipecah menjadi beberapa kali lemparan pakan.</w:t>
      </w:r>
    </w:p>
    <w:p>
      <w:pPr>
        <w:pStyle w:val="ListBullet"/>
      </w:pPr>
      <w:r>
        <w:t>Riwayat Sampling — hasil penimbangan sampel ikan dari waktu ke waktu.</w:t>
      </w:r>
    </w:p>
    <w:p>
      <w:pPr>
        <w:pStyle w:val="ListBullet"/>
      </w:pPr>
      <w:r>
        <w:t>Detail per Ikan — berat tiap ekor ikan pada saat sampling berlangsung.</w:t>
      </w:r>
    </w:p>
    <w:p>
      <w:pPr>
        <w:pStyle w:val="ListBullet"/>
      </w:pPr>
      <w:r>
        <w:t>Error — catatan seluruh kejadian error/gagal pada perangkat beserta kode dan pesannya.</w:t>
      </w:r>
    </w:p>
    <w:p>
      <w:r>
        <w:rPr>
          <w:b w:val="0"/>
          <w:i w:val="0"/>
        </w:rPr>
        <w:t>Setiap tab dilengkapi dengan:</w:t>
      </w:r>
    </w:p>
    <w:p>
      <w:pPr>
        <w:pStyle w:val="ListBullet"/>
      </w:pPr>
      <w:r>
        <w:t>Kontrol jumlah baris per halaman (10/25/50/100) dan navigasi halaman, sehingga data ratusan baris tetap mudah ditelusuri.</w:t>
      </w:r>
    </w:p>
    <w:p>
      <w:pPr>
        <w:pStyle w:val="ListBullet"/>
      </w:pPr>
      <w:r>
        <w:t>Tombol Export Excel — mengunduh SELURUH data pada tab tersebut (bukan hanya yang sedang tampil di halaman aktif) sebagai berkas .xlsx yang dapat dibuka di Microsoft Excel/Google Sheets.</w:t>
      </w:r>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11 ]</w:t>
            </w:r>
          </w:p>
          <w:p>
            <w:pPr>
              <w:jc w:val="center"/>
            </w:pPr>
            <w:r>
              <w:rPr>
                <w:i/>
                <w:color w:val="556677"/>
                <w:sz w:val="20"/>
              </w:rPr>
              <w:t>Tab Sesi Pakan pada Riwayat Akhir lengkap dengan kontrol halaman dan tombol Export Excel.</w:t>
            </w:r>
          </w:p>
        </w:tc>
      </w:tr>
    </w:tbl>
    <w:p>
      <w:pPr>
        <w:jc w:val="center"/>
      </w:pPr>
      <w:r>
        <w:rPr>
          <w:i/>
          <w:sz w:val="19"/>
        </w:rPr>
        <w:t>Gambar 11. Tabel riwayat sesi pakan dengan kolom Mulai, Sesi, Target (g), Aktual (g), Batch, Status, disertai kontrol jumlah baris per halaman di bagian bawah dan tombol Export Excel di kanan atas tabel.</w:t>
      </w:r>
    </w:p>
    <w:p/>
    <w:tbl>
      <w:tblPr>
        <w:tblW w:type="auto" w:w="0"/>
        <w:tblLook w:firstColumn="1" w:firstRow="1" w:lastColumn="0" w:lastRow="0" w:noHBand="0" w:noVBand="1" w:val="04A0"/>
      </w:tblPr>
      <w:tblGrid>
        <w:gridCol w:w="9746"/>
      </w:tblGrid>
      <w:tr>
        <w:tc>
          <w:tcPr>
            <w:tcW w:type="dxa" w:w="9746"/>
            <w:shd w:val="clear" w:color="auto" w:fill="FFF6DC"/>
            <w:tcBorders>
              <w:top w:val="single" w:sz="10" w:space="0" w:color="E8C468"/>
              <w:left w:val="single" w:sz="10" w:space="0" w:color="E8C468"/>
              <w:bottom w:val="single" w:sz="10" w:space="0" w:color="E8C468"/>
              <w:right w:val="single" w:sz="10" w:space="0" w:color="E8C468"/>
            </w:tcBorders>
          </w:tcPr>
          <w:p>
            <w:r>
              <w:rPr>
                <w:b/>
              </w:rPr>
              <w:t xml:space="preserve">Catatan hak akses: </w:t>
            </w:r>
            <w:r>
              <w:t>Tab Riwayat Akhir hanya tampil untuk akun dengan peran Pemilik atau Superadmin. Peran lain (mis. Pekerja) hanya melihat panel inti operasional harian.</w:t>
            </w:r>
          </w:p>
        </w:tc>
      </w:tr>
    </w:tbl>
    <w:p/>
    <w:p>
      <w:pPr>
        <w:pStyle w:val="Heading1"/>
      </w:pPr>
      <w:r>
        <w:t>A.7 Panel Pakan Lele — Data Kolam, Biomassa, Kalibrasi</w:t>
      </w:r>
    </w:p>
    <w:p>
      <w:pPr>
        <w:pStyle w:val="Heading2"/>
      </w:pPr>
      <w:r>
        <w:t>A.7.1 Data Kolam</w:t>
      </w:r>
    </w:p>
    <w:p>
      <w:r>
        <w:rPr>
          <w:b w:val="0"/>
          <w:i w:val="0"/>
        </w:rPr>
        <w:t>Berisi pengaturan yang juga tersimpan langsung di memori perangkat (dapat pula diatur lewat panel LCD):</w:t>
      </w:r>
    </w:p>
    <w:p>
      <w:pPr>
        <w:pStyle w:val="ListBullet"/>
      </w:pPr>
      <w:r>
        <w:t>Jumlah Ikan (ekor) — dikirim langsung ke perangkat, terpisah dari data yang dipakai Rencana Pakan Harian.</w:t>
      </w:r>
    </w:p>
    <w:p>
      <w:pPr>
        <w:pStyle w:val="ListBullet"/>
      </w:pPr>
      <w:r>
        <w:t>Frekuensi Pakan / Hari — mengubah nilai ini akan memicu perangkat MENYUSUN ULANG jadwal bawaannya (dibagi rata antara jam 07:00–17:00); dashboard akan menampilkan peringatan konfirmasi sebelum dikirim.</w:t>
      </w:r>
    </w:p>
    <w:p>
      <w:pPr>
        <w:pStyle w:val="ListBullet"/>
      </w:pPr>
      <w:r>
        <w:t>Feed Info — pratinjau adaptif ringkasan bobot rata-rata, biomassa total, laju pakan, dan porsi per jadwal berdasarkan data sampling terakhir.</w:t>
      </w:r>
    </w:p>
    <w:tbl>
      <w:tblPr>
        <w:tblW w:type="auto" w:w="0"/>
        <w:tblLook w:firstColumn="1" w:firstRow="1" w:lastColumn="0" w:lastRow="0" w:noHBand="0" w:noVBand="1" w:val="04A0"/>
      </w:tblPr>
      <w:tblGrid>
        <w:gridCol w:w="9746"/>
      </w:tblGrid>
      <w:tr>
        <w:tc>
          <w:tcPr>
            <w:tcW w:type="dxa" w:w="9746"/>
            <w:shd w:val="clear" w:color="auto" w:fill="FFF6DC"/>
            <w:tcBorders>
              <w:top w:val="single" w:sz="10" w:space="0" w:color="E8C468"/>
              <w:left w:val="single" w:sz="10" w:space="0" w:color="E8C468"/>
              <w:bottom w:val="single" w:sz="10" w:space="0" w:color="E8C468"/>
              <w:right w:val="single" w:sz="10" w:space="0" w:color="E8C468"/>
            </w:tcBorders>
          </w:tcPr>
          <w:p>
            <w:r>
              <w:rPr>
                <w:b/>
              </w:rPr>
              <w:t xml:space="preserve">Penting: </w:t>
            </w:r>
            <w:r>
              <w:t>Gunakan Rencana Pakan Harian (bagian A.5) sebagai sumber utama pengaturan jadwal presisi. Fitur “Frekuensi Pakan/Hari” pada Data Kolam ini menyusun ulang jadwal secara otomatis dan dapat menimpa jam yang sudah diatur presisi bila digunakan tanpa perlu.</w:t>
            </w:r>
          </w:p>
        </w:tc>
      </w:tr>
    </w:tbl>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12 ]</w:t>
            </w:r>
          </w:p>
          <w:p>
            <w:pPr>
              <w:jc w:val="center"/>
            </w:pPr>
            <w:r>
              <w:rPr>
                <w:i/>
                <w:color w:val="556677"/>
                <w:sz w:val="20"/>
              </w:rPr>
              <w:t>Panel Data Kolam menampilkan pengaturan Jumlah Ikan dan Frekuensi Pakan/Hari.</w:t>
            </w:r>
          </w:p>
        </w:tc>
      </w:tr>
    </w:tbl>
    <w:p>
      <w:pPr>
        <w:jc w:val="center"/>
      </w:pPr>
      <w:r>
        <w:rPr>
          <w:i/>
          <w:sz w:val="19"/>
        </w:rPr>
        <w:t>Gambar 12. Dua kartu input (Jumlah Ikan, Frekuensi Pakan/Hari) masing-masing dengan tombol kirim ke perangkat, serta kartu Feed Info menampilkan empat kotak ringkasan data adaptif.</w:t>
      </w:r>
    </w:p>
    <w:p/>
    <w:p>
      <w:pPr>
        <w:pStyle w:val="Heading2"/>
      </w:pPr>
      <w:r>
        <w:t>A.7.2 Timbang Biomassa</w:t>
      </w:r>
    </w:p>
    <w:p>
      <w:r>
        <w:rPr>
          <w:b w:val="0"/>
          <w:i w:val="0"/>
        </w:rPr>
        <w:t>Panel untuk memulai proses sampling penimbangan ikan secara otomatis lewat perangkat, mengatur jumlah sampel target, melihat rata-rata hasil sampling, mereset data sampling, atau memasukkan hasil sampling secara manual bila diperlukan.</w:t>
      </w:r>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13 ]</w:t>
            </w:r>
          </w:p>
          <w:p>
            <w:pPr>
              <w:jc w:val="center"/>
            </w:pPr>
            <w:r>
              <w:rPr>
                <w:i/>
                <w:color w:val="556677"/>
                <w:sz w:val="20"/>
              </w:rPr>
              <w:t>Panel Timbang Biomassa dengan tombol Mulai Sampling dan ringkasan hasil.</w:t>
            </w:r>
          </w:p>
        </w:tc>
      </w:tr>
    </w:tbl>
    <w:p>
      <w:pPr>
        <w:jc w:val="center"/>
      </w:pPr>
      <w:r>
        <w:rPr>
          <w:i/>
          <w:sz w:val="19"/>
        </w:rPr>
        <w:t>Gambar 13. Tombol Mulai Sampling, indikator progres jumlah ikan yang sudah ditimbang, dan ringkasan rata-rata berat beserta estimasi biomassa total.</w:t>
      </w:r>
    </w:p>
    <w:p/>
    <w:p>
      <w:pPr>
        <w:pStyle w:val="Heading2"/>
      </w:pPr>
      <w:r>
        <w:t>A.7.3 Kalibrasi/Tare</w:t>
      </w:r>
    </w:p>
    <w:p>
      <w:r>
        <w:rPr>
          <w:b w:val="0"/>
          <w:i w:val="0"/>
        </w:rPr>
        <w:t>Menyediakan tiga tombol untuk mengosongkan (tare) pembacaan timbangan sebelum digunakan:</w:t>
      </w:r>
    </w:p>
    <w:p>
      <w:pPr>
        <w:pStyle w:val="ListBullet"/>
      </w:pPr>
      <w:r>
        <w:t>Tare Pakan — mengosongkan pembacaan timbangan chamber dispenser pakan.</w:t>
      </w:r>
    </w:p>
    <w:p>
      <w:pPr>
        <w:pStyle w:val="ListBullet"/>
      </w:pPr>
      <w:r>
        <w:t>Tare Biomassa — mengosongkan pembacaan timbangan sampling ikan.</w:t>
      </w:r>
    </w:p>
    <w:p>
      <w:pPr>
        <w:pStyle w:val="ListBullet"/>
      </w:pPr>
      <w:r>
        <w:t>Tare Semua — mengosongkan kedua timbangan sekaligus.</w:t>
      </w:r>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14 ]</w:t>
            </w:r>
          </w:p>
          <w:p>
            <w:pPr>
              <w:jc w:val="center"/>
            </w:pPr>
            <w:r>
              <w:rPr>
                <w:i/>
                <w:color w:val="556677"/>
                <w:sz w:val="20"/>
              </w:rPr>
              <w:t>Panel Kalibrasi/Tare dengan tiga tombol tare.</w:t>
            </w:r>
          </w:p>
        </w:tc>
      </w:tr>
    </w:tbl>
    <w:p>
      <w:pPr>
        <w:jc w:val="center"/>
      </w:pPr>
      <w:r>
        <w:rPr>
          <w:i/>
          <w:sz w:val="19"/>
        </w:rPr>
        <w:t>Gambar 14. Tiga tombol berdampingan (Tare Pakan, Tare Biomassa, Tare Semua) beserta pembacaan berat langsung kedua timbangan di bawahnya.</w:t>
      </w:r>
    </w:p>
    <w:p/>
    <w:p>
      <w:r>
        <w:br w:type="page"/>
      </w:r>
    </w:p>
    <w:p>
      <w:pPr>
        <w:pStyle w:val="Heading1"/>
      </w:pPr>
      <w:r>
        <w:t>A.8 Monitoring &amp; Kontrol Kualitas Air</w:t>
      </w:r>
    </w:p>
    <w:p>
      <w:pPr>
        <w:pStyle w:val="Heading2"/>
      </w:pPr>
      <w:r>
        <w:t>A.8.1 Monitor</w:t>
      </w:r>
    </w:p>
    <w:p>
      <w:r>
        <w:rPr>
          <w:b w:val="0"/>
          <w:i w:val="0"/>
        </w:rPr>
        <w:t>Menampilkan grafik historis dan nilai terkini lima parameter kualitas air:</w:t>
      </w:r>
    </w:p>
    <w:p>
      <w:pPr>
        <w:pStyle w:val="ListBullet"/>
      </w:pPr>
      <w:r>
        <w:t>pH — tingkat keasaman/kebasaan air.</w:t>
      </w:r>
    </w:p>
    <w:p>
      <w:pPr>
        <w:pStyle w:val="ListBullet"/>
      </w:pPr>
      <w:r>
        <w:t>DO (Dissolved Oxygen) — kadar oksigen terlarut.</w:t>
      </w:r>
    </w:p>
    <w:p>
      <w:pPr>
        <w:pStyle w:val="ListBullet"/>
      </w:pPr>
      <w:r>
        <w:t>Suhu — suhu air kolam.</w:t>
      </w:r>
    </w:p>
    <w:p>
      <w:pPr>
        <w:pStyle w:val="ListBullet"/>
      </w:pPr>
      <w:r>
        <w:t>Kekeruhan (Turbidity) — tingkat kekeruhan air, dibaca dalam satuan NTU.</w:t>
      </w:r>
    </w:p>
    <w:p>
      <w:pPr>
        <w:pStyle w:val="ListBullet"/>
      </w:pPr>
      <w:r>
        <w:t>Kedalaman — ketinggian permukaan air kolam.</w:t>
      </w:r>
    </w:p>
    <w:tbl>
      <w:tblPr>
        <w:tblW w:type="auto" w:w="0"/>
        <w:tblLook w:firstColumn="1" w:firstRow="1" w:lastColumn="0" w:lastRow="0" w:noHBand="0" w:noVBand="1" w:val="04A0"/>
      </w:tblPr>
      <w:tblGrid>
        <w:gridCol w:w="9746"/>
      </w:tblGrid>
      <w:tr>
        <w:tc>
          <w:tcPr>
            <w:tcW w:type="dxa" w:w="9746"/>
            <w:shd w:val="clear" w:color="auto" w:fill="FFF6DC"/>
            <w:tcBorders>
              <w:top w:val="single" w:sz="10" w:space="0" w:color="E8C468"/>
              <w:left w:val="single" w:sz="10" w:space="0" w:color="E8C468"/>
              <w:bottom w:val="single" w:sz="10" w:space="0" w:color="E8C468"/>
              <w:right w:val="single" w:sz="10" w:space="0" w:color="E8C468"/>
            </w:tcBorders>
          </w:tcPr>
          <w:p>
            <w:r>
              <w:rPr>
                <w:b/>
              </w:rPr>
              <w:t xml:space="preserve">Catatan sensor kekeruhan: </w:t>
            </w:r>
            <w:r>
              <w:t>Sensor kekeruhan bekerja berdasarkan pantulan cahaya. Bila sensor terhalang total dari cahaya (tertutup rapat/terendam kotoran tebal), pembacaan akan menyentuh nilai maksimum kalibrasi (umumnya 1000 NTU) sebagai kondisi ekstrem yang sah, bukan indikasi kerusakan alat.</w:t>
            </w:r>
          </w:p>
        </w:tc>
      </w:tr>
    </w:tbl>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15 ]</w:t>
            </w:r>
          </w:p>
          <w:p>
            <w:pPr>
              <w:jc w:val="center"/>
            </w:pPr>
            <w:r>
              <w:rPr>
                <w:i/>
                <w:color w:val="556677"/>
                <w:sz w:val="20"/>
              </w:rPr>
              <w:t>Grafik Monitor kualitas air menampilkan lima parameter sekaligus.</w:t>
            </w:r>
          </w:p>
        </w:tc>
      </w:tr>
    </w:tbl>
    <w:p>
      <w:pPr>
        <w:jc w:val="center"/>
      </w:pPr>
      <w:r>
        <w:rPr>
          <w:i/>
          <w:sz w:val="19"/>
        </w:rPr>
        <w:t>Gambar 15. Lima grafik garis (pH, DO, Suhu, Kekeruhan, Kedalaman) yang diperbarui berkala dengan sumbu waktu di bawah.</w:t>
      </w:r>
    </w:p>
    <w:p/>
    <w:p>
      <w:pPr>
        <w:pStyle w:val="Heading2"/>
      </w:pPr>
      <w:r>
        <w:t>A.8.2 Kontrol Air</w:t>
      </w:r>
    </w:p>
    <w:p>
      <w:r>
        <w:rPr>
          <w:b w:val="0"/>
          <w:i w:val="0"/>
        </w:rPr>
        <w:t>Menyediakan kendali manual untuk:</w:t>
      </w:r>
    </w:p>
    <w:p>
      <w:pPr>
        <w:pStyle w:val="ListBullet"/>
      </w:pPr>
      <w:r>
        <w:t>Buka/Tutup Valve Kuras — mengeluarkan sebagian air kolam.</w:t>
      </w:r>
    </w:p>
    <w:p>
      <w:pPr>
        <w:pStyle w:val="ListBullet"/>
      </w:pPr>
      <w:r>
        <w:t>Buka/Tutup Valve Inlet — menambah air baru ke kolam.</w:t>
      </w:r>
    </w:p>
    <w:tbl>
      <w:tblPr>
        <w:tblW w:type="auto" w:w="0"/>
        <w:tblLook w:firstColumn="1" w:firstRow="1" w:lastColumn="0" w:lastRow="0" w:noHBand="0" w:noVBand="1" w:val="04A0"/>
      </w:tblPr>
      <w:tblGrid>
        <w:gridCol w:w="9746"/>
      </w:tblGrid>
      <w:tr>
        <w:tc>
          <w:tcPr>
            <w:tcW w:type="dxa" w:w="9746"/>
            <w:shd w:val="clear" w:color="auto" w:fill="FFF6DC"/>
            <w:tcBorders>
              <w:top w:val="single" w:sz="10" w:space="0" w:color="E8C468"/>
              <w:left w:val="single" w:sz="10" w:space="0" w:color="E8C468"/>
              <w:bottom w:val="single" w:sz="10" w:space="0" w:color="E8C468"/>
              <w:right w:val="single" w:sz="10" w:space="0" w:color="E8C468"/>
            </w:tcBorders>
          </w:tcPr>
          <w:p>
            <w:r>
              <w:rPr>
                <w:b/>
              </w:rPr>
              <w:t xml:space="preserve">Penting: </w:t>
            </w:r>
            <w:r>
              <w:t>Aksi kontrol manual pada panel ini akan MEMBATALKAN proses otomatis (jadwal kuras) yang sedang berjalan tanpa pemberitahuan tambahan. Pastikan memeriksa Log Aktivitas (bagian A.10) apabila jadwal kuras terlihat tidak selesai sepenuhnya.</w:t>
            </w:r>
          </w:p>
        </w:tc>
      </w:tr>
    </w:tbl>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16 ]</w:t>
            </w:r>
          </w:p>
          <w:p>
            <w:pPr>
              <w:jc w:val="center"/>
            </w:pPr>
            <w:r>
              <w:rPr>
                <w:i/>
                <w:color w:val="556677"/>
                <w:sz w:val="20"/>
              </w:rPr>
              <w:t>Panel Kontrol Air dengan tombol buka/tutup valve kuras dan inlet.</w:t>
            </w:r>
          </w:p>
        </w:tc>
      </w:tr>
    </w:tbl>
    <w:p>
      <w:pPr>
        <w:jc w:val="center"/>
      </w:pPr>
      <w:r>
        <w:rPr>
          <w:i/>
          <w:sz w:val="19"/>
        </w:rPr>
        <w:t>Gambar 16. Dua kelompok tombol (Valve Kuras, Valve Inlet) masing-masing dengan tombol Buka dan Tutup beserta indikator status saat ini.</w:t>
      </w:r>
    </w:p>
    <w:p/>
    <w:p>
      <w:pPr>
        <w:pStyle w:val="Heading2"/>
      </w:pPr>
      <w:r>
        <w:t>A.8.3 Jadwal Kuras</w:t>
      </w:r>
    </w:p>
    <w:p>
      <w:r>
        <w:rPr>
          <w:b w:val="0"/>
          <w:i w:val="0"/>
        </w:rPr>
        <w:t>Mengatur jadwal otomatis kapan proses kuras/penambahan air dijalankan tanpa perlu campur tangan manual, termasuk target ketinggian air yang ingin dicapai.</w:t>
      </w:r>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17 ]</w:t>
            </w:r>
          </w:p>
          <w:p>
            <w:pPr>
              <w:jc w:val="center"/>
            </w:pPr>
            <w:r>
              <w:rPr>
                <w:i/>
                <w:color w:val="556677"/>
                <w:sz w:val="20"/>
              </w:rPr>
              <w:t>Panel Jadwal Kuras dengan pengaturan waktu dan target ketinggian air.</w:t>
            </w:r>
          </w:p>
        </w:tc>
      </w:tr>
    </w:tbl>
    <w:p>
      <w:pPr>
        <w:jc w:val="center"/>
      </w:pPr>
      <w:r>
        <w:rPr>
          <w:i/>
          <w:sz w:val="19"/>
        </w:rPr>
        <w:t>Gambar 17. Formulir pengaturan jadwal kuras otomatis menampilkan hari/jam pelaksanaan dan target ketinggian air.</w:t>
      </w:r>
    </w:p>
    <w:p/>
    <w:p>
      <w:pPr>
        <w:pStyle w:val="Heading1"/>
      </w:pPr>
      <w:r>
        <w:t>A.9 Keuangan &amp; Harga Pokok Produksi (HPP)</w:t>
      </w:r>
    </w:p>
    <w:p>
      <w:r>
        <w:rPr>
          <w:b w:val="0"/>
          <w:i w:val="0"/>
        </w:rPr>
        <w:t>Tab Keuangan (hanya tampil untuk akun Pemilik/Superadmin) menyajikan gambaran biaya dan proyeksi hasil satu siklus budidaya secara menyeluruh:</w:t>
      </w:r>
    </w:p>
    <w:p>
      <w:pPr>
        <w:pStyle w:val="ListBullet"/>
      </w:pPr>
      <w:r>
        <w:t>Total Biaya — akumulasi seluruh pengeluaran siklus berjalan (bibit, pakan, operasional lain yang dicatat).</w:t>
      </w:r>
    </w:p>
    <w:p>
      <w:pPr>
        <w:pStyle w:val="ListBullet"/>
      </w:pPr>
      <w:r>
        <w:t>Biomassa Saat Ini — estimasi total berat ikan berdasarkan sampling terakhir.</w:t>
      </w:r>
    </w:p>
    <w:p>
      <w:pPr>
        <w:pStyle w:val="ListBullet"/>
      </w:pPr>
      <w:r>
        <w:t>HPP Berjalan — estimasi Harga Pokok Produksi per kilogram SAAT INI (Total Biaya ÷ Biomassa Saat Ini). Angka ini akan terus berubah mengikuti pertambahan biaya dan pertumbuhan ikan hingga panen dilakukan.</w:t>
      </w:r>
    </w:p>
    <w:p>
      <w:pPr>
        <w:pStyle w:val="ListBullet"/>
      </w:pPr>
      <w:r>
        <w:t>Harga Jual Target — dapat diisi dan disimpan sebagai acuan target keuntungan.</w:t>
      </w:r>
    </w:p>
    <w:p>
      <w:r>
        <w:rPr>
          <w:b w:val="0"/>
          <w:i w:val="0"/>
        </w:rPr>
        <w:t>Setelah panen dicatat pada tab Siklus, HPP per kg FINAL (berdasarkan hasil panen aktual) akan tersimpan permanen pada baris riwayat siklus tersebut, terpisah dari angka HPP Berjalan yang bersifat sementara/estimasi.</w:t>
      </w:r>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18 ]</w:t>
            </w:r>
          </w:p>
          <w:p>
            <w:pPr>
              <w:jc w:val="center"/>
            </w:pPr>
            <w:r>
              <w:rPr>
                <w:i/>
                <w:color w:val="556677"/>
                <w:sz w:val="20"/>
              </w:rPr>
              <w:t>Tab Keuangan menampilkan Total Biaya, Biomassa Saat Ini, dan HPP Berjalan.</w:t>
            </w:r>
          </w:p>
        </w:tc>
      </w:tr>
    </w:tbl>
    <w:p>
      <w:pPr>
        <w:jc w:val="center"/>
      </w:pPr>
      <w:r>
        <w:rPr>
          <w:i/>
          <w:sz w:val="19"/>
        </w:rPr>
        <w:t>Gambar 18. Tiga kotak ringkasan besar (Total Biaya, Biomassa Saat Ini, HPP Berjalan per kg) beserta rincian daftar biaya di bawahnya dan kolom input Harga Jual Target.</w:t>
      </w:r>
    </w:p>
    <w:p/>
    <w:p>
      <w:pPr>
        <w:pStyle w:val="Heading1"/>
      </w:pPr>
      <w:r>
        <w:t>A.10 Log Aktivitas</w:t>
      </w:r>
    </w:p>
    <w:p>
      <w:r>
        <w:rPr>
          <w:b w:val="0"/>
          <w:i w:val="0"/>
        </w:rPr>
        <w:t>Menampilkan riwayat seluruh aksi kontrol air (buka/tutup valve) yang pernah terjadi, beserta:</w:t>
      </w:r>
    </w:p>
    <w:p>
      <w:pPr>
        <w:pStyle w:val="ListBullet"/>
      </w:pPr>
      <w:r>
        <w:t>Waktu kejadian.</w:t>
      </w:r>
    </w:p>
    <w:p>
      <w:pPr>
        <w:pStyle w:val="ListBullet"/>
      </w:pPr>
      <w:r>
        <w:t>Jenis aksi (Buka Kuras, Tutup Kuras, Buka Inlet, Tutup Inlet, dsb.).</w:t>
      </w:r>
    </w:p>
    <w:p>
      <w:pPr>
        <w:pStyle w:val="ListBullet"/>
      </w:pPr>
      <w:r>
        <w:t>Pemicu (badge): Manual (dilakukan pengguna lewat dashboard), Jadwal (dijalankan otomatis sesuai jadwal), atau Otomatis (dipicu sistem, misalnya auto-stop saat ketinggian target tercapai).</w:t>
      </w:r>
    </w:p>
    <w:p>
      <w:pPr>
        <w:pStyle w:val="ListBullet"/>
      </w:pPr>
      <w:r>
        <w:t>Keterangan tambahan bila ada.</w:t>
      </w:r>
    </w:p>
    <w:p>
      <w:r>
        <w:rPr>
          <w:b w:val="0"/>
          <w:i w:val="0"/>
        </w:rPr>
        <w:t>Halaman ini adalah tempat pertama yang perlu diperiksa bila ada pertanyaan “apakah jadwal kuras benar-benar berjalan?”.</w:t>
      </w:r>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19 ]</w:t>
            </w:r>
          </w:p>
          <w:p>
            <w:pPr>
              <w:jc w:val="center"/>
            </w:pPr>
            <w:r>
              <w:rPr>
                <w:i/>
                <w:color w:val="556677"/>
                <w:sz w:val="20"/>
              </w:rPr>
              <w:t>Tabel Log Aktivitas dengan kolom waktu, aksi, dan badge pemicu.</w:t>
            </w:r>
          </w:p>
        </w:tc>
      </w:tr>
    </w:tbl>
    <w:p>
      <w:pPr>
        <w:jc w:val="center"/>
      </w:pPr>
      <w:r>
        <w:rPr>
          <w:i/>
          <w:sz w:val="19"/>
        </w:rPr>
        <w:t>Gambar 19. Tabel riwayat log menampilkan waktu, jenis aksi valve, dan badge berwarna (biru untuk Jadwal, abu-abu untuk Manual, hijau untuk Otomatis).</w:t>
      </w:r>
    </w:p>
    <w:p/>
    <w:p>
      <w:pPr>
        <w:pStyle w:val="Heading1"/>
      </w:pPr>
      <w:r>
        <w:t>A.11 Notifikasi</w:t>
      </w:r>
    </w:p>
    <w:p>
      <w:r>
        <w:rPr>
          <w:b w:val="0"/>
          <w:i w:val="0"/>
        </w:rPr>
        <w:t>Pusat notifikasi menampilkan seluruh peringatan sistem secara terpusat, misalnya:</w:t>
      </w:r>
    </w:p>
    <w:p>
      <w:pPr>
        <w:pStyle w:val="ListBullet"/>
      </w:pPr>
      <w:r>
        <w:t>Perangkat offline/kembali online.</w:t>
      </w:r>
    </w:p>
    <w:p>
      <w:pPr>
        <w:pStyle w:val="ListBullet"/>
      </w:pPr>
      <w:r>
        <w:t>Parameter kualitas air di luar ambang batas aman.</w:t>
      </w:r>
    </w:p>
    <w:p>
      <w:pPr>
        <w:pStyle w:val="ListBullet"/>
      </w:pPr>
      <w:r>
        <w:t>Kegagalan pemberian pakan.</w:t>
      </w:r>
    </w:p>
    <w:p>
      <w:pPr>
        <w:pStyle w:val="ListBullet"/>
      </w:pPr>
      <w:r>
        <w:t>RTC (jam internal) perangkat kehilangan waktu saat boot.</w:t>
      </w:r>
    </w:p>
    <w:p>
      <w:r>
        <w:rPr>
          <w:b w:val="0"/>
          <w:i w:val="0"/>
        </w:rPr>
        <w:t>Notifikasi dapat pula diteruskan ke WhatsApp penerima yang telah didaftarkan (lihat menu WhatsApp pada A.14), sehingga peringatan penting tetap sampai walau tidak sedang membuka dashboard.</w:t>
      </w:r>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20 ]</w:t>
            </w:r>
          </w:p>
          <w:p>
            <w:pPr>
              <w:jc w:val="center"/>
            </w:pPr>
            <w:r>
              <w:rPr>
                <w:i/>
                <w:color w:val="556677"/>
                <w:sz w:val="20"/>
              </w:rPr>
              <w:t>Halaman Notifikasi menampilkan daftar peringatan terbaru.</w:t>
            </w:r>
          </w:p>
        </w:tc>
      </w:tr>
    </w:tbl>
    <w:p>
      <w:pPr>
        <w:jc w:val="center"/>
      </w:pPr>
      <w:r>
        <w:rPr>
          <w:i/>
          <w:sz w:val="19"/>
        </w:rPr>
        <w:t>Gambar 20. Daftar notifikasi dengan ikon berbeda per kategori (offline, kualitas air, pakan) beserta waktu kejadian.</w:t>
      </w:r>
    </w:p>
    <w:p/>
    <w:p>
      <w:r>
        <w:br w:type="page"/>
      </w:r>
    </w:p>
    <w:p>
      <w:pPr>
        <w:pStyle w:val="Heading1"/>
      </w:pPr>
      <w:r>
        <w:t>A.12 Uji Hardware (Commissioning)</w:t>
      </w:r>
    </w:p>
    <w:p>
      <w:r>
        <w:rPr>
          <w:b w:val="0"/>
          <w:i w:val="0"/>
        </w:rPr>
        <w:t>Halaman khusus akun Pemilik/Superadmin untuk menguji fungsi tiap aktuator perangkat pakan otomatis dari jarak jauh lewat dashboard, tanpa perlu berada di lokasi. Setelah memilih perangkat pada bagian atas halaman, tersedia lima kelompok pengujian:</w:t>
      </w:r>
    </w:p>
    <w:p>
      <w:pPr>
        <w:pStyle w:val="ListBullet"/>
      </w:pPr>
      <w:r>
        <w:t>1. Konektivitas (dua arah) — mengirim sinyal ping ke perangkat dan memastikan perangkat membalasnya, sekaligus menguji arah sebaliknya (status perangkat masuk secara berkala ke dashboard).</w:t>
      </w:r>
    </w:p>
    <w:p>
      <w:pPr>
        <w:pStyle w:val="ListBullet"/>
      </w:pPr>
      <w:r>
        <w:t>2. Trapdoor (servo) — menguji buka, tutup, atau buka-tutup bertahap (sweep) pintu penampung pakan.</w:t>
      </w:r>
    </w:p>
    <w:p>
      <w:pPr>
        <w:pStyle w:val="ListBullet"/>
      </w:pPr>
      <w:r>
        <w:t>3. Spinner / penampang pemutar — menguji putaran piringan pelempar pakan dengan pilihan kecepatan (pelan/kencang) dan arah (kanan/kiri).</w:t>
      </w:r>
    </w:p>
    <w:p>
      <w:pPr>
        <w:pStyle w:val="ListBullet"/>
      </w:pPr>
      <w:r>
        <w:t>4. Auger / pendorong pakan (stepper) — menguji putaran motor ulir pendorong pakan, maju atau mundur, selama beberapa detik.</w:t>
      </w:r>
    </w:p>
    <w:p>
      <w:pPr>
        <w:pStyle w:val="ListBullet"/>
      </w:pPr>
      <w:r>
        <w:t>5. Timbangan (HX711) — menguji fungsi tare dan pembacaan berat kedua timbangan (chamber pakan dan sampling).</w:t>
      </w:r>
    </w:p>
    <w:p>
      <w:r>
        <w:rPr>
          <w:b w:val="0"/>
          <w:i w:val="0"/>
        </w:rPr>
        <w:t>Setiap pengujian dapat ditandai hasilnya (Berfungsi/Bermasalah) beserta catatan, yang akan tersimpan sebagai riwayat commissioning perangkat tersebut. Tersedia pula tombol STOP DARURAT pada bagian atas halaman untuk menghentikan seketika seluruh aktuator yang sedang bergerak.</w:t>
      </w:r>
    </w:p>
    <w:tbl>
      <w:tblPr>
        <w:tblW w:type="auto" w:w="0"/>
        <w:tblLook w:firstColumn="1" w:firstRow="1" w:lastColumn="0" w:lastRow="0" w:noHBand="0" w:noVBand="1" w:val="04A0"/>
      </w:tblPr>
      <w:tblGrid>
        <w:gridCol w:w="9746"/>
      </w:tblGrid>
      <w:tr>
        <w:tc>
          <w:tcPr>
            <w:tcW w:type="dxa" w:w="9746"/>
            <w:shd w:val="clear" w:color="auto" w:fill="FFF6DC"/>
            <w:tcBorders>
              <w:top w:val="single" w:sz="10" w:space="0" w:color="E8C468"/>
              <w:left w:val="single" w:sz="10" w:space="0" w:color="E8C468"/>
              <w:bottom w:val="single" w:sz="10" w:space="0" w:color="E8C468"/>
              <w:right w:val="single" w:sz="10" w:space="0" w:color="E8C468"/>
            </w:tcBorders>
          </w:tcPr>
          <w:p>
            <w:r>
              <w:rPr>
                <w:b/>
              </w:rPr>
              <w:t xml:space="preserve">Perhatian keselamatan: </w:t>
            </w:r>
            <w:r>
              <w:t>Pengujian Spinner dan Auger benar-benar menggerakkan motor secara fisik. Pastikan area di sekitar mekanisme aman dari tangan/benda asing sebelum menjalankan pengujian, dan gunakan kamera pemantau bila tersedia untuk memverifikasi hasil dari jarak jauh.</w:t>
            </w:r>
          </w:p>
        </w:tc>
      </w:tr>
    </w:tbl>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21 ]</w:t>
            </w:r>
          </w:p>
          <w:p>
            <w:pPr>
              <w:jc w:val="center"/>
            </w:pPr>
            <w:r>
              <w:rPr>
                <w:i/>
                <w:color w:val="556677"/>
                <w:sz w:val="20"/>
              </w:rPr>
              <w:t>Halaman Uji Hardware dengan lima kartu pengujian dan tombol STOP DARURAT.</w:t>
            </w:r>
          </w:p>
        </w:tc>
      </w:tr>
    </w:tbl>
    <w:p>
      <w:pPr>
        <w:jc w:val="center"/>
      </w:pPr>
      <w:r>
        <w:rPr>
          <w:i/>
          <w:sz w:val="19"/>
        </w:rPr>
        <w:t>Gambar 21. Lima kartu berurutan (Konektivitas, Trapdoor, Spinner, Auger, Timbangan) masing-masing dengan tombol aksi dan indikator hasil pemeriksaan Berfungsi/Bermasalah, serta tombol merah STOP DARURAT di kanan atas.</w:t>
      </w:r>
    </w:p>
    <w:p/>
    <w:p>
      <w:pPr>
        <w:pStyle w:val="Heading1"/>
      </w:pPr>
      <w:r>
        <w:t>A.13 Firmware (OTA)</w:t>
      </w:r>
    </w:p>
    <w:p>
      <w:r>
        <w:rPr>
          <w:b w:val="0"/>
          <w:i w:val="0"/>
        </w:rPr>
        <w:t>Halaman khusus akun Pemilik/Superadmin untuk memperbarui firmware (perangkat lunak internal) perangkat pakan lele dari jarak jauh lewat jaringan internet (Over-The-Air/OTA), tanpa perlu melepas dan menghubungkan kabel USB secara fisik ke perangkat.</w:t>
      </w:r>
    </w:p>
    <w:p>
      <w:pPr>
        <w:pStyle w:val="Heading2"/>
      </w:pPr>
      <w:r>
        <w:t>A.13.1 Mengunggah Firmware Baru</w:t>
      </w:r>
    </w:p>
    <w:p>
      <w:pPr>
        <w:pStyle w:val="ListNumber"/>
      </w:pPr>
      <w:r>
        <w:t>Siapkan berkas firmware (.bin) hasil kompilasi.</w:t>
      </w:r>
    </w:p>
    <w:p>
      <w:pPr>
        <w:pStyle w:val="ListNumber"/>
      </w:pPr>
      <w:r>
        <w:t>Pada formulir Unggah Firmware, pilih berkas .bin, isi nomor Versi (harus sesuai persis dengan versi yang tertanam di dalam kode firmware tersebut), pilih Model perangkat, isi Catatan bila perlu.</w:t>
      </w:r>
    </w:p>
    <w:p>
      <w:pPr>
        <w:pStyle w:val="ListNumber"/>
      </w:pPr>
      <w:r>
        <w:t>Klik Unggah. Kode verifikasi keamanan (sha256) dihitung otomatis oleh server.</w:t>
      </w:r>
    </w:p>
    <w:tbl>
      <w:tblPr>
        <w:tblW w:type="auto" w:w="0"/>
        <w:tblLook w:firstColumn="1" w:firstRow="1" w:lastColumn="0" w:lastRow="0" w:noHBand="0" w:noVBand="1" w:val="04A0"/>
      </w:tblPr>
      <w:tblGrid>
        <w:gridCol w:w="9746"/>
      </w:tblGrid>
      <w:tr>
        <w:tc>
          <w:tcPr>
            <w:tcW w:type="dxa" w:w="9746"/>
            <w:shd w:val="clear" w:color="auto" w:fill="FFF6DC"/>
            <w:tcBorders>
              <w:top w:val="single" w:sz="10" w:space="0" w:color="E8C468"/>
              <w:left w:val="single" w:sz="10" w:space="0" w:color="E8C468"/>
              <w:bottom w:val="single" w:sz="10" w:space="0" w:color="E8C468"/>
              <w:right w:val="single" w:sz="10" w:space="0" w:color="E8C468"/>
            </w:tcBorders>
          </w:tcPr>
          <w:p>
            <w:r>
              <w:rPr>
                <w:b/>
              </w:rPr>
              <w:t xml:space="preserve">Penting: </w:t>
            </w:r>
            <w:r>
              <w:t>Pastikan nomor Versi yang diisi pada formulir SESUAI PERSIS dengan versi yang tertulis di dalam kode firmware yang diunggah. Ketidaksesuaian label versi tidak akan menghentikan proses pembaruan, namun akan membuat status “Versi Sekarang” pada tabel perangkat tampak tidak pernah “sesuai” walau perangkat sebenarnya sudah diperbarui dengan benar.</w:t>
            </w:r>
          </w:p>
        </w:tc>
      </w:tr>
    </w:tbl>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22 ]</w:t>
            </w:r>
          </w:p>
          <w:p>
            <w:pPr>
              <w:jc w:val="center"/>
            </w:pPr>
            <w:r>
              <w:rPr>
                <w:i/>
                <w:color w:val="556677"/>
                <w:sz w:val="20"/>
              </w:rPr>
              <w:t>Formulir Unggah Firmware (.bin) beserta Katalog Firmware yang tersimpan.</w:t>
            </w:r>
          </w:p>
        </w:tc>
      </w:tr>
    </w:tbl>
    <w:p>
      <w:pPr>
        <w:jc w:val="center"/>
      </w:pPr>
      <w:r>
        <w:rPr>
          <w:i/>
          <w:sz w:val="19"/>
        </w:rPr>
        <w:t>Gambar 22. Formulir dengan kolom pilih berkas, versi, model, catatan, dan tombol Unggah; di bawahnya tabel katalog firmware menampilkan versi, ukuran berkas, kode sha256, dan tanggal unggah.</w:t>
      </w:r>
    </w:p>
    <w:p/>
    <w:p>
      <w:pPr>
        <w:pStyle w:val="Heading2"/>
      </w:pPr>
      <w:r>
        <w:t>A.13.2 Mengirim Pembaruan ke Perangkat</w:t>
      </w:r>
    </w:p>
    <w:p>
      <w:pPr>
        <w:pStyle w:val="ListNumber"/>
      </w:pPr>
      <w:r>
        <w:t>Pada tabel Status Versi per Device, pastikan dropdown Target menunjuk ke versi firmware yang diinginkan.</w:t>
      </w:r>
    </w:p>
    <w:p>
      <w:pPr>
        <w:pStyle w:val="ListNumber"/>
      </w:pPr>
      <w:r>
        <w:t>Klik tombol Update pada baris perangkat yang dituju, lalu konfirmasi.</w:t>
      </w:r>
    </w:p>
    <w:p>
      <w:pPr>
        <w:pStyle w:val="ListNumber"/>
      </w:pPr>
      <w:r>
        <w:t>Pantau kolom OTA pada baris yang sama — akan menampilkan progres unduh secara persentase, hingga akhirnya berstatus sukses atau gagal.</w:t>
      </w:r>
    </w:p>
    <w:p>
      <w:pPr>
        <w:pStyle w:val="ListNumber"/>
      </w:pPr>
      <w:r>
        <w:t>Riwayat lengkap seluruh percobaan pembaruan dapat dilihat pada tabel Riwayat OTA di bagian bawah halaman.</w:t>
      </w:r>
    </w:p>
    <w:tbl>
      <w:tblPr>
        <w:tblW w:type="auto" w:w="0"/>
        <w:tblLook w:firstColumn="1" w:firstRow="1" w:lastColumn="0" w:lastRow="0" w:noHBand="0" w:noVBand="1" w:val="04A0"/>
      </w:tblPr>
      <w:tblGrid>
        <w:gridCol w:w="9746"/>
      </w:tblGrid>
      <w:tr>
        <w:tc>
          <w:tcPr>
            <w:tcW w:type="dxa" w:w="9746"/>
            <w:shd w:val="clear" w:color="auto" w:fill="FFF6DC"/>
            <w:tcBorders>
              <w:top w:val="single" w:sz="10" w:space="0" w:color="E8C468"/>
              <w:left w:val="single" w:sz="10" w:space="0" w:color="E8C468"/>
              <w:bottom w:val="single" w:sz="10" w:space="0" w:color="E8C468"/>
              <w:right w:val="single" w:sz="10" w:space="0" w:color="E8C468"/>
            </w:tcBorders>
          </w:tcPr>
          <w:p>
            <w:r>
              <w:rPr>
                <w:b/>
              </w:rPr>
              <w:t xml:space="preserve">Catatan keandalan jaringan: </w:t>
            </w:r>
            <w:r>
              <w:t>Proses OTA membutuhkan koneksi internet yang stabil pada perangkat selama proses unduh berlangsung (berbeda dengan perintah singkat biasa). Bila koneksi perangkat di lokasi sedang tidak stabil, proses OTA dapat gagal/perlu diulang beberapa kali. Kegagalan ini AMAN — sistem memverifikasi keutuhan berkas firmware sebelum benar-benar dipasang, sehingga firmware yang rusak/tidak lengkap tidak akan pernah membuat perangkat gagal berfungsi (tetap berjalan di versi lama).</w:t>
            </w:r>
          </w:p>
        </w:tc>
      </w:tr>
    </w:tbl>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23 ]</w:t>
            </w:r>
          </w:p>
          <w:p>
            <w:pPr>
              <w:jc w:val="center"/>
            </w:pPr>
            <w:r>
              <w:rPr>
                <w:i/>
                <w:color w:val="556677"/>
                <w:sz w:val="20"/>
              </w:rPr>
              <w:t>Tabel Status Versi per Device menampilkan progres pembaruan OTA.</w:t>
            </w:r>
          </w:p>
        </w:tc>
      </w:tr>
    </w:tbl>
    <w:p>
      <w:pPr>
        <w:jc w:val="center"/>
      </w:pPr>
      <w:r>
        <w:rPr>
          <w:i/>
          <w:sz w:val="19"/>
        </w:rPr>
        <w:t>Gambar 23. Baris perangkat menampilkan status Online, versi sekarang, progres bar OTA sedang mengunduh, dan tombol Update; di bawahnya tabel Riwayat OTA mencatat setiap percobaan dikirim/sukses/gagal.</w:t>
      </w:r>
    </w:p>
    <w:p/>
    <w:p>
      <w:pPr>
        <w:pStyle w:val="Heading1"/>
      </w:pPr>
      <w:r>
        <w:t>A.14 Administrasi</w:t>
      </w:r>
    </w:p>
    <w:p>
      <w:r>
        <w:rPr>
          <w:b w:val="0"/>
          <w:i w:val="0"/>
        </w:rPr>
        <w:t>Menu-menu berikut umumnya hanya tersedia untuk akun Pemilik/Superadmin:</w:t>
      </w:r>
    </w:p>
    <w:p>
      <w:pPr>
        <w:pStyle w:val="ListBullet"/>
      </w:pPr>
      <w:r>
        <w:t>Perangkat Air &amp; Perangkat (Pakan) — daftar seluruh perangkat IoT terdaftar dalam sistem beserta status koneksinya.</w:t>
      </w:r>
    </w:p>
    <w:p>
      <w:pPr>
        <w:pStyle w:val="ListBullet"/>
      </w:pPr>
      <w:r>
        <w:t>Monitor MQTT — menampilkan lalu lintas pesan mentah antara dashboard dan perangkat, untuk kebutuhan diagnosa teknis mendalam.</w:t>
      </w:r>
    </w:p>
    <w:p>
      <w:pPr>
        <w:pStyle w:val="ListBullet"/>
      </w:pPr>
      <w:r>
        <w:t>WhatsApp — mengatur nomor penerima notifikasi WhatsApp per kelompok tani/kolam.</w:t>
      </w:r>
    </w:p>
    <w:p>
      <w:pPr>
        <w:pStyle w:val="ListBullet"/>
      </w:pPr>
      <w:r>
        <w:t>Pengguna — menambah, mengubah, atau menonaktifkan akun pengguna beserta perannya (Pemilik/Pekerja/dst.) dan hak akses kolam yang dapat diakses.</w:t>
      </w:r>
    </w:p>
    <w:p>
      <w:pPr>
        <w:pStyle w:val="ListBullet"/>
      </w:pPr>
      <w:r>
        <w:t>Database — administrasi data tingkat lanjut (khusus Superadmin).</w:t>
      </w:r>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24 ]</w:t>
            </w:r>
          </w:p>
          <w:p>
            <w:pPr>
              <w:jc w:val="center"/>
            </w:pPr>
            <w:r>
              <w:rPr>
                <w:i/>
                <w:color w:val="556677"/>
                <w:sz w:val="20"/>
              </w:rPr>
              <w:t>Halaman Pengguna menampilkan daftar akun beserta peran dan akses kolamnya.</w:t>
            </w:r>
          </w:p>
        </w:tc>
      </w:tr>
    </w:tbl>
    <w:p>
      <w:pPr>
        <w:jc w:val="center"/>
      </w:pPr>
      <w:r>
        <w:rPr>
          <w:i/>
          <w:sz w:val="19"/>
        </w:rPr>
        <w:t>Gambar 24. Tabel daftar pengguna dengan kolom nama, email, peran (Pemilik/Pekerja/Superadmin), dan kolam yang dapat diakses, beserta tombol tambah pengguna baru.</w:t>
      </w:r>
    </w:p>
    <w:p/>
    <w:p>
      <w:r>
        <w:br w:type="page"/>
      </w:r>
    </w:p>
    <w:p>
      <w:pPr>
        <w:jc w:val="center"/>
      </w:pPr>
      <w:r>
        <w:rPr>
          <w:b/>
          <w:color w:val="0F4C81"/>
          <w:sz w:val="48"/>
        </w:rPr>
        <w:t>BAGIAN B</w:t>
      </w:r>
    </w:p>
    <w:p>
      <w:pPr>
        <w:jc w:val="center"/>
      </w:pPr>
      <w:r>
        <w:rPr>
          <w:b/>
          <w:sz w:val="36"/>
        </w:rPr>
        <w:t>PANDUAN PANEL LCD ALAT</w:t>
      </w:r>
    </w:p>
    <w:p>
      <w:r>
        <w:br w:type="page"/>
      </w:r>
    </w:p>
    <w:p>
      <w:pPr>
        <w:pStyle w:val="Heading1"/>
      </w:pPr>
      <w:r>
        <w:t>B.1 Mengenal Tombol Navigasi</w:t>
      </w:r>
    </w:p>
    <w:p>
      <w:r>
        <w:rPr>
          <w:b w:val="0"/>
          <w:i w:val="0"/>
        </w:rPr>
        <w:t>Perangkat pemberi pakan otomatis dilengkapi layar LCD kecil (16x2 karakter) beserta empat tombol fisik untuk navigasi menu secara langsung di lokasi, tanpa memerlukan dashboard:</w:t>
      </w:r>
    </w:p>
    <w:p>
      <w:pPr>
        <w:pStyle w:val="ListBullet"/>
      </w:pPr>
      <w:r>
        <w:t>Tombol UP — bergerak ke item menu sebelumnya / menambah nilai saat mengedit angka.</w:t>
      </w:r>
    </w:p>
    <w:p>
      <w:pPr>
        <w:pStyle w:val="ListBullet"/>
      </w:pPr>
      <w:r>
        <w:t>Tombol DOWN — bergerak ke item menu berikutnya / mengurangi nilai saat mengedit angka.</w:t>
      </w:r>
    </w:p>
    <w:p>
      <w:pPr>
        <w:pStyle w:val="ListBullet"/>
      </w:pPr>
      <w:r>
        <w:t>Tombol OK — memilih/masuk ke menu yang sedang disorot, atau mengonfirmasi suatu aksi.</w:t>
      </w:r>
    </w:p>
    <w:p>
      <w:pPr>
        <w:pStyle w:val="ListBullet"/>
      </w:pPr>
      <w:r>
        <w:t>Tombol BACK — kembali ke menu sebelumnya, atau membatalkan suatu aksi/pengujian yang sedang berjalan.</w:t>
      </w:r>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25 ]</w:t>
            </w:r>
          </w:p>
          <w:p>
            <w:pPr>
              <w:jc w:val="center"/>
            </w:pPr>
            <w:r>
              <w:rPr>
                <w:i/>
                <w:color w:val="556677"/>
                <w:sz w:val="20"/>
              </w:rPr>
              <w:t>Tampilan fisik layar LCD dan keempat tombol navigasi (UP, DOWN, OK, BACK).</w:t>
            </w:r>
          </w:p>
        </w:tc>
      </w:tr>
    </w:tbl>
    <w:p>
      <w:pPr>
        <w:jc w:val="center"/>
      </w:pPr>
      <w:r>
        <w:rPr>
          <w:i/>
          <w:sz w:val="19"/>
        </w:rPr>
        <w:t>Gambar 25. Foto close-up modul LCD 16x2 beserta empat tombol tekan (push button) yang tersusun di bawah atau di samping layar, masing-masing diberi label UP, DOWN, OK, BACK.</w:t>
      </w:r>
    </w:p>
    <w:p/>
    <w:p>
      <w:pPr>
        <w:pStyle w:val="Heading1"/>
      </w:pPr>
      <w:r>
        <w:t>B.2 Struktur Menu Utama</w:t>
      </w:r>
    </w:p>
    <w:p>
      <w:r>
        <w:rPr>
          <w:b w:val="0"/>
          <w:i w:val="0"/>
        </w:rPr>
        <w:t>Saat perangkat menyala dan berada pada layar Menu Utama, terdapat sembilan menu yang dapat dipilih dengan tombol UP/DOWN kemudian OK:</w:t>
      </w:r>
    </w:p>
    <w:p>
      <w:pPr>
        <w:pStyle w:val="ListNumber"/>
      </w:pPr>
      <w:r>
        <w:t>Status Sistem</w:t>
      </w:r>
    </w:p>
    <w:p>
      <w:pPr>
        <w:pStyle w:val="ListNumber"/>
      </w:pPr>
      <w:r>
        <w:t>Pakan Otomatis</w:t>
      </w:r>
    </w:p>
    <w:p>
      <w:pPr>
        <w:pStyle w:val="ListNumber"/>
      </w:pPr>
      <w:r>
        <w:t>Timbang Biomassa</w:t>
      </w:r>
    </w:p>
    <w:p>
      <w:pPr>
        <w:pStyle w:val="ListNumber"/>
      </w:pPr>
      <w:r>
        <w:t>Data Kolam</w:t>
      </w:r>
    </w:p>
    <w:p>
      <w:pPr>
        <w:pStyle w:val="ListNumber"/>
      </w:pPr>
      <w:r>
        <w:t>Jadwal Pakan</w:t>
      </w:r>
    </w:p>
    <w:p>
      <w:pPr>
        <w:pStyle w:val="ListNumber"/>
      </w:pPr>
      <w:r>
        <w:t>Kalibrasi/Tare</w:t>
      </w:r>
    </w:p>
    <w:p>
      <w:pPr>
        <w:pStyle w:val="ListNumber"/>
      </w:pPr>
      <w:r>
        <w:t>Riwayat Akhir</w:t>
      </w:r>
    </w:p>
    <w:p>
      <w:pPr>
        <w:pStyle w:val="ListNumber"/>
      </w:pPr>
      <w:r>
        <w:t>Pengaturan</w:t>
      </w:r>
    </w:p>
    <w:p>
      <w:pPr>
        <w:pStyle w:val="ListNumber"/>
      </w:pPr>
      <w:r>
        <w:t>Test Aktuator</w:t>
      </w:r>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26 ]</w:t>
            </w:r>
          </w:p>
          <w:p>
            <w:pPr>
              <w:jc w:val="center"/>
            </w:pPr>
            <w:r>
              <w:rPr>
                <w:i/>
                <w:color w:val="556677"/>
                <w:sz w:val="20"/>
              </w:rPr>
              <w:t>Tampilan layar Menu Utama pada LCD.</w:t>
            </w:r>
          </w:p>
        </w:tc>
      </w:tr>
    </w:tbl>
    <w:p>
      <w:pPr>
        <w:jc w:val="center"/>
      </w:pPr>
      <w:r>
        <w:rPr>
          <w:i/>
          <w:sz w:val="19"/>
        </w:rPr>
        <w:t>Gambar 26. Layar LCD 2 baris menampilkan tulisan “MENU UTAMA” pada baris pertama dan nama menu yang sedang disorot (misalnya “&gt;Status Sistem”) pada baris kedua.</w:t>
      </w:r>
    </w:p>
    <w:p/>
    <w:p>
      <w:pPr>
        <w:pStyle w:val="Heading1"/>
      </w:pPr>
      <w:r>
        <w:t>B.3 Detail Tiap Menu</w:t>
      </w:r>
    </w:p>
    <w:p>
      <w:pPr>
        <w:pStyle w:val="Heading2"/>
      </w:pPr>
      <w:r>
        <w:t>B.3.1 Status Sistem</w:t>
      </w:r>
    </w:p>
    <w:p>
      <w:r>
        <w:rPr>
          <w:b w:val="0"/>
          <w:i w:val="0"/>
        </w:rPr>
        <w:t>Menampilkan empat halaman ringkasan yang dapat digeser dengan tombol UP/DOWN:</w:t>
      </w:r>
    </w:p>
    <w:p>
      <w:pPr>
        <w:pStyle w:val="ListNumber"/>
      </w:pPr>
      <w:r>
        <w:t>Mode saat ini (STANDBY/FEEDING) beserta jam jadwal berikutnya.</w:t>
      </w:r>
    </w:p>
    <w:p>
      <w:pPr>
        <w:pStyle w:val="ListNumber"/>
      </w:pPr>
      <w:r>
        <w:t>Status koneksi WiFi dan MQTT (OK/OFF).</w:t>
      </w:r>
    </w:p>
    <w:p>
      <w:pPr>
        <w:pStyle w:val="ListNumber"/>
      </w:pPr>
      <w:r>
        <w:t>Status kedua sensor timbangan HX711 (chamber pakan dan sampling).</w:t>
      </w:r>
    </w:p>
    <w:p>
      <w:pPr>
        <w:pStyle w:val="ListNumber"/>
      </w:pPr>
      <w:r>
        <w:t>Versi firmware yang sedang berjalan.</w:t>
      </w:r>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27 ]</w:t>
            </w:r>
          </w:p>
          <w:p>
            <w:pPr>
              <w:jc w:val="center"/>
            </w:pPr>
            <w:r>
              <w:rPr>
                <w:i/>
                <w:color w:val="556677"/>
                <w:sz w:val="20"/>
              </w:rPr>
              <w:t>Empat halaman layar Status Sistem.</w:t>
            </w:r>
          </w:p>
        </w:tc>
      </w:tr>
    </w:tbl>
    <w:p>
      <w:pPr>
        <w:jc w:val="center"/>
      </w:pPr>
      <w:r>
        <w:rPr>
          <w:i/>
          <w:sz w:val="19"/>
        </w:rPr>
        <w:t>Gambar 27. Rangkaian tampilan LCD menunjukkan mode STANDBY/FEEDING, status WiFi/MQTT, status HX711, dan versi firmware.</w:t>
      </w:r>
    </w:p>
    <w:p/>
    <w:p>
      <w:pPr>
        <w:pStyle w:val="Heading2"/>
      </w:pPr>
      <w:r>
        <w:t>B.3.2 Pakan Otomatis</w:t>
      </w:r>
    </w:p>
    <w:p>
      <w:pPr>
        <w:pStyle w:val="ListBullet"/>
      </w:pPr>
      <w:r>
        <w:t>Auto Feed ON/OFF — mengaktifkan/menonaktifkan mode pemberian pakan otomatis sesuai jadwal.</w:t>
      </w:r>
    </w:p>
    <w:p>
      <w:pPr>
        <w:pStyle w:val="ListBullet"/>
      </w:pPr>
      <w:r>
        <w:t>Feed Manual — memicu satu kali pemberian pakan secara langsung dengan porsi adaptif berdasarkan hasil sampling.</w:t>
      </w:r>
    </w:p>
    <w:p>
      <w:pPr>
        <w:pStyle w:val="ListBullet"/>
      </w:pPr>
      <w:r>
        <w:t>Lihat Target — menampilkan estimasi target gram pakan per jadwal saat ini.</w:t>
      </w:r>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28 ]</w:t>
            </w:r>
          </w:p>
          <w:p>
            <w:pPr>
              <w:jc w:val="center"/>
            </w:pPr>
            <w:r>
              <w:rPr>
                <w:i/>
                <w:color w:val="556677"/>
                <w:sz w:val="20"/>
              </w:rPr>
              <w:t>Layar menu Pakan Otomatis.</w:t>
            </w:r>
          </w:p>
        </w:tc>
      </w:tr>
    </w:tbl>
    <w:p>
      <w:pPr>
        <w:jc w:val="center"/>
      </w:pPr>
      <w:r>
        <w:rPr>
          <w:i/>
          <w:sz w:val="19"/>
        </w:rPr>
        <w:t>Gambar 28. Tampilan LCD menu Pakan Otomatis dengan tiga pilihan: Auto Feed ON/OFF, Feed Manual, Lihat Target.</w:t>
      </w:r>
    </w:p>
    <w:p/>
    <w:p>
      <w:pPr>
        <w:pStyle w:val="Heading2"/>
      </w:pPr>
      <w:r>
        <w:t>B.3.3 Timbang Biomassa</w:t>
      </w:r>
    </w:p>
    <w:p>
      <w:pPr>
        <w:pStyle w:val="ListBullet"/>
      </w:pPr>
      <w:r>
        <w:t>Mulai Sampling — memulai proses penimbangan ikan satu per satu secara berurutan.</w:t>
      </w:r>
    </w:p>
    <w:p>
      <w:pPr>
        <w:pStyle w:val="ListBullet"/>
      </w:pPr>
      <w:r>
        <w:t>Lihat Rata-rata — menampilkan hasil rata-rata berat dari sampling terakhir.</w:t>
      </w:r>
    </w:p>
    <w:p>
      <w:pPr>
        <w:pStyle w:val="ListBullet"/>
      </w:pPr>
      <w:r>
        <w:t>Set Jumlah Sample — mengatur target jumlah ikan yang akan ditimbang dalam satu sesi sampling.</w:t>
      </w:r>
    </w:p>
    <w:p>
      <w:pPr>
        <w:pStyle w:val="ListBullet"/>
      </w:pPr>
      <w:r>
        <w:t>Reset Sampling — menghapus data sampling yang sedang berjalan untuk memulai ulang.</w:t>
      </w:r>
    </w:p>
    <w:p>
      <w:pPr>
        <w:pStyle w:val="ListBullet"/>
      </w:pPr>
      <w:r>
        <w:t>Input Manual — memasukkan angka bobot rata-rata secara manual tanpa proses penimbangan bertahap.</w:t>
      </w:r>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29 ]</w:t>
            </w:r>
          </w:p>
          <w:p>
            <w:pPr>
              <w:jc w:val="center"/>
            </w:pPr>
            <w:r>
              <w:rPr>
                <w:i/>
                <w:color w:val="556677"/>
                <w:sz w:val="20"/>
              </w:rPr>
              <w:t>Layar menu Timbang Biomassa dengan lima pilihan sub-menu.</w:t>
            </w:r>
          </w:p>
        </w:tc>
      </w:tr>
    </w:tbl>
    <w:p>
      <w:pPr>
        <w:jc w:val="center"/>
      </w:pPr>
      <w:r>
        <w:rPr>
          <w:i/>
          <w:sz w:val="19"/>
        </w:rPr>
        <w:t>Gambar 29. Tampilan LCD daftar lima pilihan menu Timbang Biomassa yang dapat digeser dengan UP/DOWN.</w:t>
      </w:r>
    </w:p>
    <w:p/>
    <w:p>
      <w:pPr>
        <w:pStyle w:val="Heading2"/>
      </w:pPr>
      <w:r>
        <w:t>B.3.4 Data Kolam</w:t>
      </w:r>
    </w:p>
    <w:p>
      <w:pPr>
        <w:pStyle w:val="ListBullet"/>
      </w:pPr>
      <w:r>
        <w:t>Jumlah Ikan — mengatur jumlah ekor ikan (dengan langkah kelipatan 500 ekor).</w:t>
      </w:r>
    </w:p>
    <w:p>
      <w:pPr>
        <w:pStyle w:val="ListBullet"/>
      </w:pPr>
      <w:r>
        <w:t>Frekuensi/Hari — mengatur berapa kali pemberian pakan per hari (1–6 kali); mengubah nilai ini akan menyusun ulang jadwal secara otomatis dan merata.</w:t>
      </w:r>
    </w:p>
    <w:p>
      <w:pPr>
        <w:pStyle w:val="ListBullet"/>
      </w:pPr>
      <w:r>
        <w:t>Feed Info — pratinjau 4 halaman info adaptif (bobot rata-rata &amp; jumlah ikan, biomassa total, laju pakan otomatis &amp; kebutuhan harian, porsi per jadwal &amp; frekuensi).</w:t>
      </w:r>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30 ]</w:t>
            </w:r>
          </w:p>
          <w:p>
            <w:pPr>
              <w:jc w:val="center"/>
            </w:pPr>
            <w:r>
              <w:rPr>
                <w:i/>
                <w:color w:val="556677"/>
                <w:sz w:val="20"/>
              </w:rPr>
              <w:t>Layar menu Data Kolam.</w:t>
            </w:r>
          </w:p>
        </w:tc>
      </w:tr>
    </w:tbl>
    <w:p>
      <w:pPr>
        <w:jc w:val="center"/>
      </w:pPr>
      <w:r>
        <w:rPr>
          <w:i/>
          <w:sz w:val="19"/>
        </w:rPr>
        <w:t>Gambar 30. Tampilan LCD menu Data Kolam dengan tiga pilihan: Jumlah Ikan, Frekuensi/Hari, Feed Info.</w:t>
      </w:r>
    </w:p>
    <w:p/>
    <w:p>
      <w:pPr>
        <w:pStyle w:val="Heading2"/>
      </w:pPr>
      <w:r>
        <w:t>B.3.5 Jadwal Pakan</w:t>
      </w:r>
    </w:p>
    <w:p>
      <w:r>
        <w:rPr>
          <w:b w:val="0"/>
          <w:i w:val="0"/>
        </w:rPr>
        <w:t>Menampilkan daftar slot jadwal (jumlah slot mengikuti pengaturan Frekuensi/Hari ditambah satu), masing-masing dapat langsung diedit jam, menit, dan status aktifnya dari layar ini.</w:t>
      </w:r>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31 ]</w:t>
            </w:r>
          </w:p>
          <w:p>
            <w:pPr>
              <w:jc w:val="center"/>
            </w:pPr>
            <w:r>
              <w:rPr>
                <w:i/>
                <w:color w:val="556677"/>
                <w:sz w:val="20"/>
              </w:rPr>
              <w:t>Layar menu Jadwal Pakan menampilkan salah satu slot jadwal yang sedang diedit.</w:t>
            </w:r>
          </w:p>
        </w:tc>
      </w:tr>
    </w:tbl>
    <w:p>
      <w:pPr>
        <w:jc w:val="center"/>
      </w:pPr>
      <w:r>
        <w:rPr>
          <w:i/>
          <w:sz w:val="19"/>
        </w:rPr>
        <w:t>Gambar 31. Tampilan LCD menunjukkan slot jadwal dengan jam:menit yang dapat diubah menggunakan tombol UP/DOWN dan disimpan dengan tombol OK.</w:t>
      </w:r>
    </w:p>
    <w:p/>
    <w:p>
      <w:pPr>
        <w:pStyle w:val="Heading2"/>
      </w:pPr>
      <w:r>
        <w:t>B.3.6 Kalibrasi/Tare</w:t>
      </w:r>
    </w:p>
    <w:p>
      <w:pPr>
        <w:pStyle w:val="ListBullet"/>
      </w:pPr>
      <w:r>
        <w:t>Tare Pakan — mengosongkan pembacaan timbangan chamber dispenser pakan.</w:t>
      </w:r>
    </w:p>
    <w:p>
      <w:pPr>
        <w:pStyle w:val="ListBullet"/>
      </w:pPr>
      <w:r>
        <w:t>Tare Biomassa — mengosongkan pembacaan timbangan sampling ikan.</w:t>
      </w:r>
    </w:p>
    <w:p>
      <w:pPr>
        <w:pStyle w:val="ListBullet"/>
      </w:pPr>
      <w:r>
        <w:t>Tare Semua — mengosongkan kedua timbangan sekaligus.</w:t>
      </w:r>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32 ]</w:t>
            </w:r>
          </w:p>
          <w:p>
            <w:pPr>
              <w:jc w:val="center"/>
            </w:pPr>
            <w:r>
              <w:rPr>
                <w:i/>
                <w:color w:val="556677"/>
                <w:sz w:val="20"/>
              </w:rPr>
              <w:t>Layar menu Kalibrasi/Tare.</w:t>
            </w:r>
          </w:p>
        </w:tc>
      </w:tr>
    </w:tbl>
    <w:p>
      <w:pPr>
        <w:jc w:val="center"/>
      </w:pPr>
      <w:r>
        <w:rPr>
          <w:i/>
          <w:sz w:val="19"/>
        </w:rPr>
        <w:t>Gambar 32. Tampilan LCD menu Kalibrasi/Tare dengan tiga pilihan tare yang dapat dipilih dengan OK.</w:t>
      </w:r>
    </w:p>
    <w:p/>
    <w:p>
      <w:pPr>
        <w:pStyle w:val="Heading2"/>
      </w:pPr>
      <w:r>
        <w:t>B.3.7 Riwayat Akhir</w:t>
      </w:r>
    </w:p>
    <w:p>
      <w:pPr>
        <w:pStyle w:val="ListBullet"/>
      </w:pPr>
      <w:r>
        <w:t>Feed Terakhir — status sukses/gagal beserta aktual gram dari pemberian pakan terakhir.</w:t>
      </w:r>
    </w:p>
    <w:p>
      <w:pPr>
        <w:pStyle w:val="ListBullet"/>
      </w:pPr>
      <w:r>
        <w:t>Sampling Akhir — rata-rata berat dan jumlah sampel dari sesi sampling terakhir.</w:t>
      </w:r>
    </w:p>
    <w:p>
      <w:pPr>
        <w:pStyle w:val="ListBullet"/>
      </w:pPr>
      <w:r>
        <w:t>Error Terakhir — kode dan pesan error terakhir yang tercatat pada perangkat.</w:t>
      </w:r>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33 ]</w:t>
            </w:r>
          </w:p>
          <w:p>
            <w:pPr>
              <w:jc w:val="center"/>
            </w:pPr>
            <w:r>
              <w:rPr>
                <w:i/>
                <w:color w:val="556677"/>
                <w:sz w:val="20"/>
              </w:rPr>
              <w:t>Layar menu Riwayat Akhir menampilkan hasil Feed Terakhir.</w:t>
            </w:r>
          </w:p>
        </w:tc>
      </w:tr>
    </w:tbl>
    <w:p>
      <w:pPr>
        <w:jc w:val="center"/>
      </w:pPr>
      <w:r>
        <w:rPr>
          <w:i/>
          <w:sz w:val="19"/>
        </w:rPr>
        <w:t>Gambar 33. Tampilan LCD menunjukkan status pemberian pakan terakhir, misalnya “LAST FEED OK” beserta jumlah aktual gram yang berhasil diberikan.</w:t>
      </w:r>
    </w:p>
    <w:p/>
    <w:p>
      <w:pPr>
        <w:pStyle w:val="Heading2"/>
      </w:pPr>
      <w:r>
        <w:t>B.3.8 Pengaturan</w:t>
      </w:r>
    </w:p>
    <w:p>
      <w:pPr>
        <w:pStyle w:val="ListBullet"/>
      </w:pPr>
      <w:r>
        <w:t>WiFi Status — menampilkan status koneksi WiFi perangkat saat ini.</w:t>
      </w:r>
    </w:p>
    <w:p>
      <w:pPr>
        <w:pStyle w:val="ListBullet"/>
      </w:pPr>
      <w:r>
        <w:t>RTC Status — menampilkan status jam internal (Real Time Clock) perangkat.</w:t>
      </w:r>
    </w:p>
    <w:p>
      <w:pPr>
        <w:pStyle w:val="ListBullet"/>
      </w:pPr>
      <w:r>
        <w:t>Device Info — menampilkan nama perangkat beserta versi firmware yang sedang berjalan.</w:t>
      </w:r>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34 ]</w:t>
            </w:r>
          </w:p>
          <w:p>
            <w:pPr>
              <w:jc w:val="center"/>
            </w:pPr>
            <w:r>
              <w:rPr>
                <w:i/>
                <w:color w:val="556677"/>
                <w:sz w:val="20"/>
              </w:rPr>
              <w:t>Layar menu Pengaturan → Device Info menampilkan versi firmware.</w:t>
            </w:r>
          </w:p>
        </w:tc>
      </w:tr>
    </w:tbl>
    <w:p>
      <w:pPr>
        <w:jc w:val="center"/>
      </w:pPr>
      <w:r>
        <w:rPr>
          <w:i/>
          <w:sz w:val="19"/>
        </w:rPr>
        <w:t>Gambar 34. Tampilan LCD menunjukkan tulisan “Pakan Lele” pada baris pertama dan “FW v3.9.8” (nomor versi firmware yang sedang berjalan) pada baris kedua.</w:t>
      </w:r>
    </w:p>
    <w:p/>
    <w:p>
      <w:pPr>
        <w:pStyle w:val="Heading2"/>
      </w:pPr>
      <w:r>
        <w:t>B.3.9 Test Aktuator</w:t>
      </w:r>
    </w:p>
    <w:p>
      <w:r>
        <w:rPr>
          <w:b w:val="0"/>
          <w:i w:val="0"/>
        </w:rPr>
        <w:t>Menu ini disediakan khusus untuk pengujian fungsi mekanis perangkat langsung dari lokasi, sebagai versi lokal dari halaman Uji Hardware pada dashboard (bagian A.12) — keduanya menggunakan fungsi pengujian yang identik, sehingga hasilnya selalu konsisten baik diuji dari LCD maupun dari dashboard.</w:t>
      </w:r>
    </w:p>
    <w:p>
      <w:pPr>
        <w:pStyle w:val="ListBullet"/>
      </w:pPr>
      <w:r>
        <w:t>Test Servo — menjalankan gerakan buka-tutup bertahap pintu trapdoor sebagai uji coba.</w:t>
      </w:r>
    </w:p>
    <w:p>
      <w:pPr>
        <w:pStyle w:val="ListBullet"/>
      </w:pPr>
      <w:r>
        <w:t>Test Spinner — memutar piringan pelempar pakan selama beberapa detik sebagai uji coba.</w:t>
      </w:r>
    </w:p>
    <w:p>
      <w:pPr>
        <w:pStyle w:val="ListBullet"/>
      </w:pPr>
      <w:r>
        <w:t>Test Auger — menjalankan motor ulir pendorong pakan maju selama beberapa detik sebagai uji coba.</w:t>
      </w:r>
    </w:p>
    <w:tbl>
      <w:tblPr>
        <w:tblW w:type="auto" w:w="0"/>
        <w:tblLook w:firstColumn="1" w:firstRow="1" w:lastColumn="0" w:lastRow="0" w:noHBand="0" w:noVBand="1" w:val="04A0"/>
      </w:tblPr>
      <w:tblGrid>
        <w:gridCol w:w="9746"/>
      </w:tblGrid>
      <w:tr>
        <w:tc>
          <w:tcPr>
            <w:tcW w:type="dxa" w:w="9746"/>
            <w:shd w:val="clear" w:color="auto" w:fill="FFF6DC"/>
            <w:tcBorders>
              <w:top w:val="single" w:sz="10" w:space="0" w:color="E8C468"/>
              <w:left w:val="single" w:sz="10" w:space="0" w:color="E8C468"/>
              <w:bottom w:val="single" w:sz="10" w:space="0" w:color="E8C468"/>
              <w:right w:val="single" w:sz="10" w:space="0" w:color="E8C468"/>
            </w:tcBorders>
          </w:tcPr>
          <w:p>
            <w:r>
              <w:rPr>
                <w:b/>
              </w:rPr>
              <w:t xml:space="preserve">Perhatian keselamatan: </w:t>
            </w:r>
            <w:r>
              <w:t>Sama seperti pengujian lewat dashboard, menu ini benar-benar menggerakkan motor secara fisik. Pastikan tangan dan benda asing menjauh dari mekanisme sebelum menekan OK. Uji coba dapat dihentikan kapan saja dengan menekan tombol BACK, dan akan otomatis ditolak apabila perangkat sedang dalam proses pemberian pakan.</w:t>
            </w:r>
          </w:p>
        </w:tc>
      </w:tr>
    </w:tbl>
    <w:p/>
    <w:tbl>
      <w:tblPr>
        <w:tblW w:type="auto" w:w="0"/>
        <w:jc w:val="center"/>
        <w:tblLook w:firstColumn="1" w:firstRow="1" w:lastColumn="0" w:lastRow="0" w:noHBand="0" w:noVBand="1" w:val="04A0"/>
      </w:tblPr>
      <w:tblGrid>
        <w:gridCol w:w="9746"/>
      </w:tblGrid>
      <w:tr>
        <w:trPr>
          <w:trHeight w:val="3969" w:hRule="atLeast"/>
        </w:trPr>
        <w:tc>
          <w:tcPr>
            <w:tcW w:type="dxa" w:w="8504"/>
            <w:shd w:val="clear" w:color="auto" w:fill="E9EEF3"/>
            <w:tcBorders>
              <w:top w:val="single" w:sz="10" w:space="0" w:color="9FB4C7"/>
              <w:left w:val="single" w:sz="10" w:space="0" w:color="9FB4C7"/>
              <w:bottom w:val="single" w:sz="10" w:space="0" w:color="9FB4C7"/>
              <w:right w:val="single" w:sz="10" w:space="0" w:color="9FB4C7"/>
            </w:tcBorders>
            <w:vAlign w:val="center"/>
          </w:tcPr>
          <w:p>
            <w:pPr>
              <w:jc w:val="center"/>
            </w:pPr>
            <w:r>
              <w:rPr>
                <w:b/>
                <w:color w:val="556677"/>
                <w:sz w:val="24"/>
              </w:rPr>
              <w:t>[ PLACEHOLDER GAMBAR 35 ]</w:t>
            </w:r>
          </w:p>
          <w:p>
            <w:pPr>
              <w:jc w:val="center"/>
            </w:pPr>
            <w:r>
              <w:rPr>
                <w:i/>
                <w:color w:val="556677"/>
                <w:sz w:val="20"/>
              </w:rPr>
              <w:t>Layar menu Test Aktuator dengan tiga pilihan pengujian.</w:t>
            </w:r>
          </w:p>
        </w:tc>
      </w:tr>
    </w:tbl>
    <w:p>
      <w:pPr>
        <w:jc w:val="center"/>
      </w:pPr>
      <w:r>
        <w:rPr>
          <w:i/>
          <w:sz w:val="19"/>
        </w:rPr>
        <w:t>Gambar 35. Tampilan LCD menu Test Aktuator dengan tiga pilihan: Test Servo, Test Spinner, Test Auger, yang dapat dijalankan langsung dengan menekan OK.</w:t>
      </w:r>
    </w:p>
    <w:p/>
    <w:p>
      <w:r>
        <w:br w:type="page"/>
      </w:r>
    </w:p>
    <w:p>
      <w:pPr>
        <w:jc w:val="center"/>
      </w:pPr>
      <w:r>
        <w:rPr>
          <w:b/>
          <w:color w:val="0F4C81"/>
          <w:sz w:val="48"/>
        </w:rPr>
        <w:t>BAGIAN C</w:t>
      </w:r>
    </w:p>
    <w:p>
      <w:pPr>
        <w:jc w:val="center"/>
      </w:pPr>
      <w:r>
        <w:rPr>
          <w:b/>
          <w:sz w:val="36"/>
        </w:rPr>
        <w:t>PEMECAHAN MASALAH UMUM</w:t>
      </w:r>
    </w:p>
    <w:p/>
    <w:p>
      <w:r>
        <w:rPr>
          <w:b w:val="0"/>
          <w:i w:val="0"/>
        </w:rPr>
        <w:t>Bagian ini merangkum gejala-gejala yang paling sering ditemui beserta kemungkinan penyebab dan langkah penyelesaiannya, berdasarkan pengalaman operasional sistem.</w:t>
      </w:r>
    </w:p>
    <w:p>
      <w:r>
        <w:br w:type="page"/>
      </w:r>
    </w:p>
    <w:p>
      <w:pPr>
        <w:pStyle w:val="Heading2"/>
      </w:pPr>
      <w:r>
        <w:t>C.1 Badge Perangkat Menampilkan Offline</w:t>
      </w:r>
    </w:p>
    <w:p>
      <w:r>
        <w:rPr>
          <w:b/>
          <w:i w:val="0"/>
        </w:rPr>
        <w:t>Gejala:</w:t>
      </w:r>
    </w:p>
    <w:p>
      <w:pPr>
        <w:pStyle w:val="ListBullet"/>
      </w:pPr>
      <w:r>
        <w:t>Badge status pada dashboard menampilkan Offline berwarna merah.</w:t>
      </w:r>
    </w:p>
    <w:p>
      <w:pPr>
        <w:pStyle w:val="ListBullet"/>
      </w:pPr>
      <w:r>
        <w:t>Notifikasi “Perangkat Offline” muncul (tidak melapor &gt; 30 detik).</w:t>
      </w:r>
    </w:p>
    <w:p>
      <w:r>
        <w:rPr>
          <w:b/>
          <w:i w:val="0"/>
        </w:rPr>
        <w:t>Kemungkinan Penyebab:</w:t>
      </w:r>
    </w:p>
    <w:p>
      <w:pPr>
        <w:pStyle w:val="ListBullet"/>
      </w:pPr>
      <w:r>
        <w:t>Koneksi internet/WiFi di lokasi terputus sementara.</w:t>
      </w:r>
    </w:p>
    <w:p>
      <w:pPr>
        <w:pStyle w:val="ListBullet"/>
      </w:pPr>
      <w:r>
        <w:t>Listrik di lokasi terputus.</w:t>
      </w:r>
    </w:p>
    <w:p>
      <w:pPr>
        <w:pStyle w:val="ListBullet"/>
      </w:pPr>
      <w:r>
        <w:t>Sinyal WiFi lemah di titik pemasangan perangkat.</w:t>
      </w:r>
    </w:p>
    <w:p>
      <w:r>
        <w:rPr>
          <w:b/>
          <w:i w:val="0"/>
        </w:rPr>
        <w:t>Langkah Penyelesaian:</w:t>
      </w:r>
    </w:p>
    <w:p>
      <w:pPr>
        <w:pStyle w:val="ListNumber"/>
      </w:pPr>
      <w:r>
        <w:t>Tunggu beberapa saat — pada banyak kasus perangkat akan tersambung kembali otomatis begitu jaringan pulih (jadwal pakan tetap berjalan lokal di perangkat meski sedang offline, mengandalkan jam internal RTC).</w:t>
      </w:r>
    </w:p>
    <w:p>
      <w:pPr>
        <w:pStyle w:val="ListNumber"/>
      </w:pPr>
      <w:r>
        <w:t>Bila offline berkepanjangan, periksa langsung ke lokasi: pastikan daya listrik menyala dan router/access point WiFi berfungsi normal.</w:t>
      </w:r>
    </w:p>
    <w:p>
      <w:pPr>
        <w:pStyle w:val="ListNumber"/>
      </w:pPr>
      <w:r>
        <w:t>Bila sering berulang, pertimbangkan memindahkan perangkat lebih dekat ke titik akses WiFi atau menambah penguat sinyal (repeater).</w:t>
      </w:r>
    </w:p>
    <w:p/>
    <w:p>
      <w:pPr>
        <w:pStyle w:val="Heading2"/>
      </w:pPr>
      <w:r>
        <w:t>C.2 Sensor Kekeruhan Selalu Menampilkan Nilai 1000</w:t>
      </w:r>
    </w:p>
    <w:p>
      <w:r>
        <w:rPr>
          <w:b/>
          <w:i w:val="0"/>
        </w:rPr>
        <w:t>Gejala:</w:t>
      </w:r>
    </w:p>
    <w:p>
      <w:pPr>
        <w:pStyle w:val="ListBullet"/>
      </w:pPr>
      <w:r>
        <w:t>Nilai kekeruhan pada Monitor selalu di angka 1000 NTU, tidak pernah berubah.</w:t>
      </w:r>
    </w:p>
    <w:p>
      <w:r>
        <w:rPr>
          <w:b/>
          <w:i w:val="0"/>
        </w:rPr>
        <w:t>Kemungkinan Penyebab:</w:t>
      </w:r>
    </w:p>
    <w:p>
      <w:pPr>
        <w:pStyle w:val="ListBullet"/>
      </w:pPr>
      <w:r>
        <w:t>Ini adalah nilai maksimum kalibrasi sensor yang dilaporkan secara SAH ketika sensor tidak menerima pantulan cahaya sama sekali — bukan berarti alat rusak.</w:t>
      </w:r>
    </w:p>
    <w:p>
      <w:pPr>
        <w:pStyle w:val="ListBullet"/>
      </w:pPr>
      <w:r>
        <w:t>Sensor terpasang di posisi yang benar-benar tertutup dari cahaya (mis. sengaja ditutup rapat, atau posisi pemasangan menghalangi jalur cahaya sensor).</w:t>
      </w:r>
    </w:p>
    <w:p>
      <w:r>
        <w:rPr>
          <w:b/>
          <w:i w:val="0"/>
        </w:rPr>
        <w:t>Langkah Penyelesaian:</w:t>
      </w:r>
    </w:p>
    <w:p>
      <w:pPr>
        <w:pStyle w:val="ListNumber"/>
      </w:pPr>
      <w:r>
        <w:t>Periksa posisi pemasangan sensor — pastikan bagian pemancar dan penerima cahaya sensor tidak tertutup benda apa pun dan tetap terendam air dengan jalur cahaya yang tidak terhalang.</w:t>
      </w:r>
    </w:p>
    <w:p>
      <w:pPr>
        <w:pStyle w:val="ListNumber"/>
      </w:pPr>
      <w:r>
        <w:t>Bila memang sengaja ditutup untuk melindungi sensor, pertimbangkan menggunakan pelindung yang tetap membiarkan cahaya lewat (mis. tabung bening), bukan penutup buram/rapat.</w:t>
      </w:r>
    </w:p>
    <w:p/>
    <w:p>
      <w:pPr>
        <w:pStyle w:val="Heading2"/>
      </w:pPr>
      <w:r>
        <w:t>C.3 Pembacaan Kedalaman Air Tidak Sesuai Kondisi Aktual</w:t>
      </w:r>
    </w:p>
    <w:p>
      <w:r>
        <w:rPr>
          <w:b/>
          <w:i w:val="0"/>
        </w:rPr>
        <w:t>Gejala:</w:t>
      </w:r>
    </w:p>
    <w:p>
      <w:pPr>
        <w:pStyle w:val="ListBullet"/>
      </w:pPr>
      <w:r>
        <w:t>Angka kedalaman pada dashboard berbeda cukup jauh dari pengukuran manual langsung.</w:t>
      </w:r>
    </w:p>
    <w:p>
      <w:r>
        <w:rPr>
          <w:b/>
          <w:i w:val="0"/>
        </w:rPr>
        <w:t>Kemungkinan Penyebab:</w:t>
      </w:r>
    </w:p>
    <w:p>
      <w:pPr>
        <w:pStyle w:val="ListBullet"/>
      </w:pPr>
      <w:r>
        <w:t>Sensor ultrasonik memerlukan kalibrasi ofset yang disesuaikan dengan kondisi pemasangan fisik masing-masing kolam (jarak sensor ke permukaan air saat kondisi tertentu).</w:t>
      </w:r>
    </w:p>
    <w:p>
      <w:r>
        <w:rPr>
          <w:b/>
          <w:i w:val="0"/>
        </w:rPr>
        <w:t>Langkah Penyelesaian:</w:t>
      </w:r>
    </w:p>
    <w:p>
      <w:pPr>
        <w:pStyle w:val="ListNumber"/>
      </w:pPr>
      <w:r>
        <w:t>Laporkan selisih yang ditemukan (kondisi aktual vs. yang terbaca di dashboard) kepada pengelola teknis sistem untuk dilakukan penyesuaian nilai kalibrasi.</w:t>
      </w:r>
    </w:p>
    <w:p>
      <w:pPr>
        <w:pStyle w:val="ListNumber"/>
      </w:pPr>
      <w:r>
        <w:t>Setelah penyesuaian dilakukan, verifikasi kembali dengan pengukuran manual pada beberapa kondisi ketinggian air yang berbeda.</w:t>
      </w:r>
    </w:p>
    <w:p/>
    <w:p>
      <w:pPr>
        <w:pStyle w:val="Heading2"/>
      </w:pPr>
      <w:r>
        <w:t>C.4 Riwayat Pemberian Pakan Tidak Muncul di Perangkat Mobile</w:t>
      </w:r>
    </w:p>
    <w:p>
      <w:r>
        <w:rPr>
          <w:b/>
          <w:i w:val="0"/>
        </w:rPr>
        <w:t>Gejala:</w:t>
      </w:r>
    </w:p>
    <w:p>
      <w:pPr>
        <w:pStyle w:val="ListBullet"/>
      </w:pPr>
      <w:r>
        <w:t>Tab Riwayat Akhir tidak terlihat saat dashboard dibuka lewat browser HP.</w:t>
      </w:r>
    </w:p>
    <w:p>
      <w:r>
        <w:rPr>
          <w:b/>
          <w:i w:val="0"/>
        </w:rPr>
        <w:t>Kemungkinan Penyebab:</w:t>
      </w:r>
    </w:p>
    <w:p>
      <w:pPr>
        <w:pStyle w:val="ListBullet"/>
      </w:pPr>
      <w:r>
        <w:t>Tab ini hanya ditampilkan untuk akun dengan peran Pemilik atau Superadmin — bukan masalah teknis/bug, melainkan pembatasan akses sesuai peran akun yang sedang digunakan.</w:t>
      </w:r>
    </w:p>
    <w:p>
      <w:r>
        <w:rPr>
          <w:b/>
          <w:i w:val="0"/>
        </w:rPr>
        <w:t>Langkah Penyelesaian:</w:t>
      </w:r>
    </w:p>
    <w:p>
      <w:pPr>
        <w:pStyle w:val="ListNumber"/>
      </w:pPr>
      <w:r>
        <w:t>Pastikan akun yang digunakan untuk masuk di HP memang memiliki peran Pemilik/Superadmin.</w:t>
      </w:r>
    </w:p>
    <w:p>
      <w:pPr>
        <w:pStyle w:val="ListNumber"/>
      </w:pPr>
      <w:r>
        <w:t>Bila perlu peran lain juga dapat melihat riwayat, hubungi administrator sistem untuk penyesuaian hak akses.</w:t>
      </w:r>
    </w:p>
    <w:p/>
    <w:p>
      <w:pPr>
        <w:pStyle w:val="Heading2"/>
      </w:pPr>
      <w:r>
        <w:t>C.5 Jadwal Pemberian Pakan Tidak Berjalan Sesuai Rencana</w:t>
      </w:r>
    </w:p>
    <w:p>
      <w:r>
        <w:rPr>
          <w:b/>
          <w:i w:val="0"/>
        </w:rPr>
        <w:t>Gejala:</w:t>
      </w:r>
    </w:p>
    <w:p>
      <w:pPr>
        <w:pStyle w:val="ListBullet"/>
      </w:pPr>
      <w:r>
        <w:t>Sesi pakan pada jam tertentu tidak muncul di Riwayat Akhir padahal sudah dijadwalkan.</w:t>
      </w:r>
    </w:p>
    <w:p>
      <w:pPr>
        <w:pStyle w:val="ListBullet"/>
      </w:pPr>
      <w:r>
        <w:t>Hanya jadwal pertama setelah pengaturan diubah yang berjalan, jadwal berikutnya tidak.</w:t>
      </w:r>
    </w:p>
    <w:p>
      <w:r>
        <w:rPr>
          <w:b/>
          <w:i w:val="0"/>
        </w:rPr>
        <w:t>Kemungkinan Penyebab:</w:t>
      </w:r>
    </w:p>
    <w:p>
      <w:pPr>
        <w:pStyle w:val="ListBullet"/>
      </w:pPr>
      <w:r>
        <w:t>Jam pada Rencana Pakan Harian atau Jadwal Pakan Aktif tanpa sadar telah berubah dari yang dimaksud (lihat catatan penting pada bagian A.5.3 dan A.6.1 soal risiko mengedit jam untuk memaksa pemberian pakan segera).</w:t>
      </w:r>
    </w:p>
    <w:p>
      <w:pPr>
        <w:pStyle w:val="ListBullet"/>
      </w:pPr>
      <w:r>
        <w:t>Perangkat sempat mengalami gangguan koneksi tepat pada jam jadwal seharusnya berjalan.</w:t>
      </w:r>
    </w:p>
    <w:p>
      <w:r>
        <w:rPr>
          <w:b/>
          <w:i w:val="0"/>
        </w:rPr>
        <w:t>Langkah Penyelesaian:</w:t>
      </w:r>
    </w:p>
    <w:p>
      <w:pPr>
        <w:pStyle w:val="ListNumber"/>
      </w:pPr>
      <w:r>
        <w:t>Gunakan tombol “Cek ke Alat Sekarang” pada Rencana Pakan Harian untuk memastikan jam yang tersimpan di perangkat benar-benar sesuai dengan yang direncanakan.</w:t>
      </w:r>
    </w:p>
    <w:p>
      <w:pPr>
        <w:pStyle w:val="ListNumber"/>
      </w:pPr>
      <w:r>
        <w:t>Bila ingin menguji pemberian pakan segera tanpa mengubah jadwal rutin, selalu gunakan tombol ⚡ “Uji beri sekarang”, bukan mengedit jam sesi secara langsung.</w:t>
      </w:r>
    </w:p>
    <w:p>
      <w:pPr>
        <w:pStyle w:val="ListNumber"/>
      </w:pPr>
      <w:r>
        <w:t>Periksa riwayat koneksi perangkat pada jam yang bermasalah (lihat C.1).</w:t>
      </w:r>
    </w:p>
    <w:p/>
    <w:p>
      <w:pPr>
        <w:pStyle w:val="Heading2"/>
      </w:pPr>
      <w:r>
        <w:t>C.6 Pemberian Pakan Gagal — Chamber Tidak Kosong / DISP_TIMEOUT</w:t>
      </w:r>
    </w:p>
    <w:p>
      <w:r>
        <w:rPr>
          <w:b/>
          <w:i w:val="0"/>
        </w:rPr>
        <w:t>Gejala:</w:t>
      </w:r>
    </w:p>
    <w:p>
      <w:pPr>
        <w:pStyle w:val="ListBullet"/>
      </w:pPr>
      <w:r>
        <w:t>Riwayat sesi menampilkan status Gagal dengan aktual gram jauh di bawah target.</w:t>
      </w:r>
    </w:p>
    <w:p>
      <w:pPr>
        <w:pStyle w:val="ListBullet"/>
      </w:pPr>
      <w:r>
        <w:t>Error Terakhir menampilkan kode DISP_TIMEOUT, pesan “Chamber tidak kosong”.</w:t>
      </w:r>
    </w:p>
    <w:p>
      <w:r>
        <w:rPr>
          <w:b/>
          <w:i w:val="0"/>
        </w:rPr>
        <w:t>Kemungkinan Penyebab:</w:t>
      </w:r>
    </w:p>
    <w:p>
      <w:pPr>
        <w:pStyle w:val="ListBullet"/>
      </w:pPr>
      <w:r>
        <w:t>Pakan menggumpal/membentuk sumbatan di dalam chamber (umum terjadi bila pakan lembap).</w:t>
      </w:r>
    </w:p>
    <w:p>
      <w:pPr>
        <w:pStyle w:val="ListBullet"/>
      </w:pPr>
      <w:r>
        <w:t>Sisa pakan dari pemberian sebelumnya masih menumpuk di sekitar piringan spinner.</w:t>
      </w:r>
    </w:p>
    <w:p>
      <w:pPr>
        <w:pStyle w:val="ListBullet"/>
      </w:pPr>
      <w:r>
        <w:t>Sensor timbangan (load cell) memerlukan tare ulang.</w:t>
      </w:r>
    </w:p>
    <w:p>
      <w:r>
        <w:rPr>
          <w:b/>
          <w:i w:val="0"/>
        </w:rPr>
        <w:t>Langkah Penyelesaian:</w:t>
      </w:r>
    </w:p>
    <w:p>
      <w:pPr>
        <w:pStyle w:val="ListNumber"/>
      </w:pPr>
      <w:r>
        <w:t>Matikan daya perangkat, buka chamber penampung pakan, periksa dan bersihkan gumpalan/sumbatan secara fisik terutama di sekitar ulir (auger) dan piringan pelempar (spinner).</w:t>
      </w:r>
    </w:p>
    <w:p>
      <w:pPr>
        <w:pStyle w:val="ListNumber"/>
      </w:pPr>
      <w:r>
        <w:t>Nyalakan kembali, lakukan Tare Pakan (lihat A.7.3 atau B.3.6) untuk memastikan pembacaan berat akurat.</w:t>
      </w:r>
    </w:p>
    <w:p>
      <w:pPr>
        <w:pStyle w:val="ListNumber"/>
      </w:pPr>
      <w:r>
        <w:t>Uji coba dengan tombol ⚡ “Uji beri sekarang” atau menu Test Aktuator sebelum mengandalkan jadwal otomatis kembali.</w:t>
      </w:r>
    </w:p>
    <w:p/>
    <w:p>
      <w:pPr>
        <w:pStyle w:val="Heading2"/>
      </w:pPr>
      <w:r>
        <w:t>C.7 Layar LCD Menyala Namun Tidak Menampilkan Tulisan Apa Pun</w:t>
      </w:r>
    </w:p>
    <w:p>
      <w:r>
        <w:rPr>
          <w:b/>
          <w:i w:val="0"/>
        </w:rPr>
        <w:t>Gejala:</w:t>
      </w:r>
    </w:p>
    <w:p>
      <w:pPr>
        <w:pStyle w:val="ListBullet"/>
      </w:pPr>
      <w:r>
        <w:t>Lampu latar (backlight) LCD menyala normal, tetapi tidak ada karakter/tulisan yang terlihat sama sekali.</w:t>
      </w:r>
    </w:p>
    <w:p>
      <w:r>
        <w:rPr>
          <w:b/>
          <w:i w:val="0"/>
        </w:rPr>
        <w:t>Kemungkinan Penyebab:</w:t>
      </w:r>
    </w:p>
    <w:p>
      <w:pPr>
        <w:pStyle w:val="ListBullet"/>
      </w:pPr>
      <w:r>
        <w:t>Potensiometer kontras pada modul LCD tersenggol/belum disetel dengan tepat — penyebab paling umum.</w:t>
      </w:r>
    </w:p>
    <w:p>
      <w:pPr>
        <w:pStyle w:val="ListBullet"/>
      </w:pPr>
      <w:r>
        <w:t>Kabel data (SDA/SCL) dari modul LCD ke board utama kendor.</w:t>
      </w:r>
    </w:p>
    <w:p>
      <w:r>
        <w:rPr>
          <w:b/>
          <w:i w:val="0"/>
        </w:rPr>
        <w:t>Langkah Penyelesaian:</w:t>
      </w:r>
    </w:p>
    <w:p>
      <w:pPr>
        <w:pStyle w:val="ListNumber"/>
      </w:pPr>
      <w:r>
        <w:t>Cari potensiometer kecil pada modul backpack LCD (biasanya dekat header pin), putar perlahan dengan obeng minus kecil sambil memperhatikan layar hingga muncul tulisan yang jelas.</w:t>
      </w:r>
    </w:p>
    <w:p>
      <w:pPr>
        <w:pStyle w:val="ListNumber"/>
      </w:pPr>
      <w:r>
        <w:t>Bila setelah diputar penuh ke kedua arah tetap tidak muncul apa pun, periksa kekencangan kabel SDA, SCL, VCC, dan GND antara modul LCD dan board utama.</w:t>
      </w:r>
    </w:p>
    <w:p/>
    <w:p>
      <w:pPr>
        <w:pStyle w:val="Heading2"/>
      </w:pPr>
      <w:r>
        <w:t>C.8 Pembaruan Firmware (OTA) Gagal atau Macet</w:t>
      </w:r>
    </w:p>
    <w:p>
      <w:r>
        <w:rPr>
          <w:b/>
          <w:i w:val="0"/>
        </w:rPr>
        <w:t>Gejala:</w:t>
      </w:r>
    </w:p>
    <w:p>
      <w:pPr>
        <w:pStyle w:val="ListBullet"/>
      </w:pPr>
      <w:r>
        <w:t>Kolom OTA pada halaman Firmware menampilkan status tertunda dalam waktu lama tanpa progres.</w:t>
      </w:r>
    </w:p>
    <w:p>
      <w:r>
        <w:rPr>
          <w:b/>
          <w:i w:val="0"/>
        </w:rPr>
        <w:t>Kemungkinan Penyebab:</w:t>
      </w:r>
    </w:p>
    <w:p>
      <w:pPr>
        <w:pStyle w:val="ListBullet"/>
      </w:pPr>
      <w:r>
        <w:t>Koneksi internet perangkat di lokasi kurang stabil untuk menyelesaikan proses unduh yang membutuhkan waktu lebih lama dibanding perintah singkat biasa.</w:t>
      </w:r>
    </w:p>
    <w:p>
      <w:r>
        <w:rPr>
          <w:b/>
          <w:i w:val="0"/>
        </w:rPr>
        <w:t>Langkah Penyelesaian:</w:t>
      </w:r>
    </w:p>
    <w:p>
      <w:pPr>
        <w:pStyle w:val="ListNumber"/>
      </w:pPr>
      <w:r>
        <w:t>Klik ulang tombol Update untuk mencoba kembali — proses ini aman diulang berkali-kali.</w:t>
      </w:r>
    </w:p>
    <w:p>
      <w:pPr>
        <w:pStyle w:val="ListNumber"/>
      </w:pPr>
      <w:r>
        <w:t>Bila memungkinkan dan perangkat dapat dijangkau secara fisik, lakukan pembaruan langsung lewat kabel USB sebagai alternatif yang tidak bergantung pada kestabilan jaringan.</w:t>
      </w:r>
    </w:p>
    <w:p>
      <w:pPr>
        <w:pStyle w:val="ListNumber"/>
      </w:pPr>
      <w:r>
        <w:t>Periksa kekuatan sinyal WiFi di lokasi pemasangan perangkat.</w:t>
      </w:r>
    </w:p>
    <w:p/>
    <w:p>
      <w:r>
        <w:br w:type="page"/>
      </w:r>
    </w:p>
    <w:p>
      <w:pPr>
        <w:pStyle w:val="Heading1"/>
      </w:pPr>
      <w:r>
        <w:t>Lampiran — Glosarium Istilah</w:t>
      </w:r>
    </w:p>
    <w:p>
      <w:r>
        <w:rPr>
          <w:b/>
        </w:rPr>
        <w:t xml:space="preserve">Biomassa — </w:t>
      </w:r>
      <w:r>
        <w:t>Estimasi total berat seluruh ikan di dalam kolam (jumlah ikan × bobot rata-rata).</w:t>
      </w:r>
    </w:p>
    <w:p>
      <w:r>
        <w:rPr>
          <w:b/>
        </w:rPr>
        <w:t xml:space="preserve">DO (Dissolved Oxygen) — </w:t>
      </w:r>
      <w:r>
        <w:t>Kadar oksigen terlarut dalam air, salah satu parameter kualitas air utama.</w:t>
      </w:r>
    </w:p>
    <w:p>
      <w:r>
        <w:rPr>
          <w:b/>
        </w:rPr>
        <w:t xml:space="preserve">Firmware — </w:t>
      </w:r>
      <w:r>
        <w:t>Perangkat lunak yang tertanam dan berjalan langsung di dalam mikrokontroler perangkat (ESP32), mengendalikan seluruh fungsi perangkat pakan otomatis.</w:t>
      </w:r>
    </w:p>
    <w:p>
      <w:r>
        <w:rPr>
          <w:b/>
        </w:rPr>
        <w:t xml:space="preserve">HPP (Harga Pokok Produksi) — </w:t>
      </w:r>
      <w:r>
        <w:t>Estimasi biaya produksi per kilogram hasil panen (Total Biaya ÷ Biomassa).</w:t>
      </w:r>
    </w:p>
    <w:p>
      <w:r>
        <w:rPr>
          <w:b/>
        </w:rPr>
        <w:t xml:space="preserve">MQTT — </w:t>
      </w:r>
      <w:r>
        <w:t>Protokol komunikasi data ringan yang dipakai untuk pertukaran pesan antara dashboard dan perangkat IoT secara real-time.</w:t>
      </w:r>
    </w:p>
    <w:p>
      <w:r>
        <w:rPr>
          <w:b/>
        </w:rPr>
        <w:t xml:space="preserve">NTU (Nephelometric Turbidity Unit) — </w:t>
      </w:r>
      <w:r>
        <w:t>Satuan pengukuran tingkat kekeruhan air.</w:t>
      </w:r>
    </w:p>
    <w:p>
      <w:r>
        <w:rPr>
          <w:b/>
        </w:rPr>
        <w:t xml:space="preserve">OTA (Over-The-Air) — </w:t>
      </w:r>
      <w:r>
        <w:t>Metode memperbarui firmware perangkat dari jarak jauh lewat jaringan internet, tanpa perlu menghubungkan kabel USB secara fisik.</w:t>
      </w:r>
    </w:p>
    <w:p>
      <w:r>
        <w:rPr>
          <w:b/>
        </w:rPr>
        <w:t xml:space="preserve">Rollout Canary — </w:t>
      </w:r>
      <w:r>
        <w:t>Strategi pembaruan firmware bertahap: diuji dulu pada satu perangkat, baru disebar ke perangkat lainnya bila terbukti berjalan sehat.</w:t>
      </w:r>
    </w:p>
    <w:p>
      <w:r>
        <w:rPr>
          <w:b/>
        </w:rPr>
        <w:t xml:space="preserve">RTC (Real Time Clock) — </w:t>
      </w:r>
      <w:r>
        <w:t>Modul jam internal pada perangkat yang menjaga waktu tetap akurat, termasuk saat perangkat sedang tidak terhubung internet.</w:t>
      </w:r>
    </w:p>
    <w:p>
      <w:r>
        <w:rPr>
          <w:b/>
        </w:rPr>
        <w:t xml:space="preserve">Sha256 — </w:t>
      </w:r>
      <w:r>
        <w:t>Kode verifikasi keamanan (checksum) yang memastikan berkas firmware tidak rusak/berubah sebelum benar-benar dipasang ke perangkat.</w:t>
      </w:r>
    </w:p>
    <w:p>
      <w:r>
        <w:rPr>
          <w:b/>
        </w:rPr>
        <w:t xml:space="preserve">Tare — </w:t>
      </w:r>
      <w:r>
        <w:t>Proses mengosongkan/menormalkan pembacaan sensor timbangan ke titik nol.</w:t>
      </w:r>
    </w:p>
    <w:p>
      <w:r>
        <w:rPr>
          <w:b/>
        </w:rPr>
        <w:t xml:space="preserve">Trapdoor — </w:t>
      </w:r>
      <w:r>
        <w:t>Pintu kecil pada perangkat pakan otomatis yang membuka untuk menjatuhkan pakan menuju piringan pelempar (spinner).</w:t>
      </w:r>
    </w:p>
    <w:p/>
    <w:p/>
    <w:p>
      <w:pPr>
        <w:jc w:val="center"/>
      </w:pPr>
      <w:r>
        <w:rPr>
          <w:i/>
          <w:color w:val="888888"/>
        </w:rPr>
        <w:t>— Akhir Dokumen —</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7"/>
      </w:rPr>
      <w:t xml:space="preserve">Panduan Pengguna Smart Aquaculture Dashboard — Halaman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4C8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4C8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4C8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