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0"/>
        <w:jc w:val="center"/>
      </w:pPr>
      <w:r>
        <w:rPr>
          <w:rFonts w:ascii="Calibri" w:hAnsi="Calibri"/>
          <w:b/>
          <w:color w:val="0D1B3E"/>
          <w:sz w:val="92"/>
        </w:rPr>
        <w:t>DATANEXUS</w:t>
      </w:r>
    </w:p>
    <w:p>
      <w:pPr>
        <w:spacing w:before="0" w:after="200"/>
        <w:jc w:val="center"/>
      </w:pPr>
      <w:r>
        <w:rPr>
          <w:rFonts w:ascii="Calibri" w:hAnsi="Calibri"/>
          <w:b/>
          <w:color w:val="FF951B"/>
          <w:sz w:val="40"/>
        </w:rPr>
        <w:t>90-DAY LAUNCH PLAN</w:t>
      </w:r>
    </w:p>
    <w:p>
      <w:pPr>
        <w:spacing w:before="40" w:after="120"/>
        <w:pBdr>
          <w:bottom w:val="single" w:sz="8" w:space="1" w:color="FF951B"/>
        </w:pBdr>
      </w:pPr>
    </w:p>
    <w:p>
      <w:pPr>
        <w:spacing w:before="80" w:after="80"/>
        <w:jc w:val="center"/>
      </w:pPr>
      <w:r>
        <w:rPr>
          <w:rFonts w:ascii="Calibri" w:hAnsi="Calibri"/>
          <w:b w:val="0"/>
          <w:i/>
          <w:color w:val="64748B"/>
          <w:sz w:val="24"/>
        </w:rPr>
        <w:t>Day-by-day execution plan: cluster build → governance → blockchain → AI → launch</w:t>
      </w:r>
    </w:p>
    <w:p>
      <w:pPr>
        <w:spacing w:before="0" w:after="640"/>
        <w:jc w:val="center"/>
      </w:pPr>
      <w:r>
        <w:rPr>
          <w:rFonts w:ascii="Calibri" w:hAnsi="Calibri"/>
          <w:b w:val="0"/>
          <w:i w:val="0"/>
          <w:color w:val="64748B"/>
          <w:sz w:val="20"/>
        </w:rPr>
        <w:t>Guided by the Manifest  ·  Enforced by Six Sigma  ·  Built on Hadoop</w:t>
      </w:r>
    </w:p>
    <w:p>
      <w:pPr>
        <w:spacing w:before="40" w:after="120"/>
        <w:pBdr>
          <w:bottom w:val="single" w:sz="8" w:space="1" w:color="0D1B3E"/>
        </w:pBdr>
      </w:pPr>
    </w:p>
    <w:p>
      <w:pPr>
        <w:spacing w:before="240" w:after="80"/>
        <w:jc w:val="left"/>
      </w:pPr>
      <w:r>
        <w:rPr>
          <w:rFonts w:ascii="Calibri" w:hAnsi="Calibri"/>
          <w:b/>
          <w:i w:val="0"/>
          <w:color w:val="FF951B"/>
          <w:sz w:val="20"/>
        </w:rPr>
        <w:t>HOW TO USE THIS PLAN</w:t>
      </w:r>
    </w:p>
    <w:p>
      <w:pPr>
        <w:spacing w:before="40" w:after="240"/>
        <w:jc w:val="left"/>
      </w:pPr>
      <w:r>
        <w:rPr>
          <w:rFonts w:ascii="Calibri" w:hAnsi="Calibri"/>
          <w:b w:val="0"/>
          <w:i w:val="0"/>
          <w:color w:val="1E293B"/>
          <w:sz w:val="22"/>
        </w:rPr>
        <w:t>Each week has specific deliverables. Each phase has a milestone. No week ends without the milestone task completed — if it slips, everything slips. The Six Sigma phase shown on each week is the DMAIC discipline that week primarily exercises. All tasks are real: commands, hires, customer calls, and code — not abstractions.</w:t>
      </w:r>
    </w:p>
    <w:p>
      <w:r>
        <w:br w:type="page"/>
      </w:r>
    </w:p>
    <w:p>
      <w:pPr>
        <w:spacing w:before="320" w:after="40"/>
      </w:pPr>
      <w:r>
        <w:rPr>
          <w:rFonts w:ascii="Calibri" w:hAnsi="Calibri"/>
          <w:b/>
          <w:color w:val="028090"/>
          <w:sz w:val="20"/>
        </w:rPr>
        <w:t xml:space="preserve">PHASE 1  </w:t>
      </w:r>
      <w:r>
        <w:rPr>
          <w:rFonts w:ascii="Calibri" w:hAnsi="Calibri"/>
          <w:b/>
          <w:color w:val="0D1B3E"/>
          <w:sz w:val="34"/>
        </w:rPr>
        <w:t>Core Hadoop Cluster</w:t>
      </w:r>
    </w:p>
    <w:p>
      <w:pPr>
        <w:spacing w:before="0" w:after="80"/>
        <w:jc w:val="left"/>
      </w:pPr>
      <w:r>
        <w:rPr>
          <w:rFonts w:ascii="Calibri" w:hAnsi="Calibri"/>
          <w:b w:val="0"/>
          <w:i/>
          <w:color w:val="64748B"/>
          <w:sz w:val="20"/>
        </w:rPr>
        <w:t>Days 1–30  ·  Months 1–2</w:t>
      </w:r>
    </w:p>
    <w:p>
      <w:pPr>
        <w:spacing w:before="40" w:after="120"/>
        <w:pBdr>
          <w:bottom w:val="single" w:sz="8" w:space="1" w:color="028090"/>
        </w:pBdr>
      </w:pPr>
    </w:p>
    <w:p>
      <w:pPr>
        <w:spacing w:before="0" w:after="160"/>
        <w:jc w:val="left"/>
      </w:pPr>
      <w:r>
        <w:rPr>
          <w:rFonts w:ascii="Calibri" w:hAnsi="Calibri"/>
          <w:b w:val="0"/>
          <w:i/>
          <w:color w:val="64748B"/>
          <w:sz w:val="22"/>
        </w:rPr>
        <w:t>Goal: 5-node Hadoop cluster running — Spark, Kafka, Airflow, NiFi, Presto. Replaces AWS EMR + Kinesis + Glue + Athena combined. Zero cloud dependency.</w:t>
      </w:r>
    </w:p>
    <w:p>
      <w:pPr>
        <w:spacing w:before="160" w:after="40"/>
      </w:pPr>
      <w:r>
        <w:rPr>
          <w:rFonts w:ascii="Calibri" w:hAnsi="Calibri"/>
          <w:b/>
          <w:color w:val="028090"/>
          <w:sz w:val="24"/>
        </w:rPr>
        <w:t>WEEK 1 — Environment &amp; HDFS</w:t>
      </w:r>
      <w:r>
        <w:rPr>
          <w:rFonts w:ascii="Calibri" w:hAnsi="Calibri"/>
          <w:color w:val="059669"/>
          <w:sz w:val="20"/>
        </w:rPr>
        <w:t xml:space="preserve">  ·  Six Sigma: Define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Provision 5 Ubuntu 22.04 machines (bare metal or on-prem VMs): 1 NameNode, 4 DataNodes, minimum 32GB RAM each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Install Java 11 on all nodes: sudo apt install openjdk-11-jdk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Create 'hadoop' user, configure passwordless SSH between all nodes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Download Hadoop 3.3.6: wget https://downloads.apache.org/hadoop/common/hadoop-3.3.6/hadoop-3.3.6.tar.gz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Configure hdfs-site.xml (replication=3), core-site.xml, yarn-site.xml on all nodes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Format NameNode: hdfs namenode -format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Start HDFS: start-dfs.sh — verify all DataNodes registered at http://namenode:9870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Create base directory structure: hdfs dfs -mkdir -p /datanexus/raw /datanexus/curated /datanexus/exports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Run baseline write/read test: 1GB file upload to HDFS — record throughput as Day 1 benchmark</w:t>
      </w:r>
    </w:p>
    <w:p>
      <w:pPr>
        <w:spacing w:before="120" w:after="160"/>
      </w:pPr>
      <w:r>
        <w:rPr>
          <w:rFonts w:ascii="Calibri" w:hAnsi="Calibri"/>
          <w:b/>
          <w:color w:val="FF951B"/>
          <w:sz w:val="22"/>
        </w:rPr>
        <w:t>▸ MILESTONE: HDFS cluster running, all 4 DataNodes registered, benchmark recorded</w:t>
      </w:r>
    </w:p>
    <w:p>
      <w:pPr>
        <w:spacing w:before="160" w:after="40"/>
      </w:pPr>
      <w:r>
        <w:rPr>
          <w:rFonts w:ascii="Calibri" w:hAnsi="Calibri"/>
          <w:b/>
          <w:color w:val="028090"/>
          <w:sz w:val="24"/>
        </w:rPr>
        <w:t>WEEK 2 — Spark + YARN</w:t>
      </w:r>
      <w:r>
        <w:rPr>
          <w:rFonts w:ascii="Calibri" w:hAnsi="Calibri"/>
          <w:color w:val="059669"/>
          <w:sz w:val="20"/>
        </w:rPr>
        <w:t xml:space="preserve">  ·  Six Sigma: Define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Install Apache Spark 3.5 on all nodes: configure spark-env.sh with YARN as resource manager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Set HADOOP_CONF_DIR to point Spark to YARN — test: spark-submit --master yarn pi.py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Configure executor memory (16GB), driver memory (4GB), dynamic allocation enabled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Install PySpark: pip install pyspark — write first DataNexus ingestion job in Python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Build and run test pipeline: read CSV from HDFS → transform with Spark → write Parquet back to HDFS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Verify YARN resource manager at http://namenode:8088 — all containers reporting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Install Apache Spark History Server — enable event logging for debugging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Run Spark performance benchmark: 10M row aggregation — record time as baseline sigma metric</w:t>
      </w:r>
    </w:p>
    <w:p>
      <w:pPr>
        <w:spacing w:before="120" w:after="160"/>
      </w:pPr>
      <w:r>
        <w:rPr>
          <w:rFonts w:ascii="Calibri" w:hAnsi="Calibri"/>
          <w:b/>
          <w:color w:val="FF951B"/>
          <w:sz w:val="22"/>
        </w:rPr>
        <w:t>▸ MILESTONE: Spark running on YARN — first DataNexus transformation pipeline executed end to end</w:t>
      </w:r>
    </w:p>
    <w:p>
      <w:pPr>
        <w:spacing w:before="160" w:after="40"/>
      </w:pPr>
      <w:r>
        <w:rPr>
          <w:rFonts w:ascii="Calibri" w:hAnsi="Calibri"/>
          <w:b/>
          <w:color w:val="FF951B"/>
          <w:sz w:val="24"/>
        </w:rPr>
        <w:t>WEEK 3 — Kafka + NiFi (Streaming Ingestion)</w:t>
      </w:r>
      <w:r>
        <w:rPr>
          <w:rFonts w:ascii="Calibri" w:hAnsi="Calibri"/>
          <w:color w:val="059669"/>
          <w:sz w:val="20"/>
        </w:rPr>
        <w:t xml:space="preserve">  ·  Six Sigma: Measure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Install Apache Kafka 3.6 on 3 dedicated broker nodes — configure ZooKeeper quorum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Create first topic: kafka-topics.sh --create --topic datanexus.raw.ingest --partitions 12 --replication-factor 3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Install Apache NiFi 1.23 on master node — access UI at https://master:8443/nifi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Build NiFi flow: REST API source → JSON parse → Kafka publish → HDFS sink (drag-drop, no code)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Configure NiFi to ingest from 3 sample sources: REST API, CSV files, Postgres database via JDBC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Write Kafka consumer in PySpark Structured Streaming — reads from topic, writes to HDFS Parquet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Install Apache Sqoop for RDBMS bulk import — test: sqoop import from MySQL to HDFS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Run 24-hour streaming test — measure throughput, lag, and data loss (target: zero loss)</w:t>
      </w:r>
    </w:p>
    <w:p>
      <w:pPr>
        <w:spacing w:before="120" w:after="160"/>
      </w:pPr>
      <w:r>
        <w:rPr>
          <w:rFonts w:ascii="Calibri" w:hAnsi="Calibri"/>
          <w:b/>
          <w:color w:val="FF951B"/>
          <w:sz w:val="22"/>
        </w:rPr>
        <w:t>▸ MILESTONE: Streaming pipeline live — data flowing from 3 sources through Kafka into HDFS continuously</w:t>
      </w:r>
    </w:p>
    <w:p>
      <w:pPr>
        <w:spacing w:before="160" w:after="40"/>
      </w:pPr>
      <w:r>
        <w:rPr>
          <w:rFonts w:ascii="Calibri" w:hAnsi="Calibri"/>
          <w:b/>
          <w:color w:val="FF951B"/>
          <w:sz w:val="24"/>
        </w:rPr>
        <w:t>WEEK 4 — Airflow + Presto (Orchestration + Query)</w:t>
      </w:r>
      <w:r>
        <w:rPr>
          <w:rFonts w:ascii="Calibri" w:hAnsi="Calibri"/>
          <w:color w:val="059669"/>
          <w:sz w:val="20"/>
        </w:rPr>
        <w:t xml:space="preserve">  ·  Six Sigma: Measure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Install Apache Airflow 2.8 with PostgreSQL backend — configure celery executor for distributed tasks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Write first DataNexus DAG: daily_ingest_pipeline — Kafka → HDFS → Spark transform → Hive load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Schedule DAG at 2AM daily — configure SLA alerts (email + Slack) if job exceeds 90 minutes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Install Apache Hive 3.1 — create first external table over HDFS Parquet data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Install Presto (Trino 435) — configure Hive connector, HDFS connector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Run first federated query: join HDFS data with external MySQL via single Presto SQL — no ETL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Install Apache Iceberg — migrate first Hive table to Iceberg format for ACID + time travel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Full end-to-end test: REST API → NiFi → Kafka → HDFS → Spark → Hive/Iceberg → Presto query — single pipeline</w:t>
      </w:r>
    </w:p>
    <w:p>
      <w:pPr>
        <w:spacing w:before="120" w:after="160"/>
      </w:pPr>
      <w:r>
        <w:rPr>
          <w:rFonts w:ascii="Calibri" w:hAnsi="Calibri"/>
          <w:b/>
          <w:color w:val="FF951B"/>
          <w:sz w:val="22"/>
        </w:rPr>
        <w:t>▸ MILESTONE: Full Phase 1 stack operational — investor demo pipeline ready to show</w:t>
      </w:r>
    </w:p>
    <w:p>
      <w:r>
        <w:br w:type="page"/>
      </w:r>
    </w:p>
    <w:p>
      <w:pPr>
        <w:spacing w:before="320" w:after="40"/>
      </w:pPr>
      <w:r>
        <w:rPr>
          <w:rFonts w:ascii="Calibri" w:hAnsi="Calibri"/>
          <w:b/>
          <w:color w:val="059669"/>
          <w:sz w:val="20"/>
        </w:rPr>
        <w:t xml:space="preserve">PHASE 2  </w:t>
      </w:r>
      <w:r>
        <w:rPr>
          <w:rFonts w:ascii="Calibri" w:hAnsi="Calibri"/>
          <w:b/>
          <w:color w:val="0D1B3E"/>
          <w:sz w:val="34"/>
        </w:rPr>
        <w:t>Governance, Security &amp; Quality</w:t>
      </w:r>
    </w:p>
    <w:p>
      <w:pPr>
        <w:spacing w:before="0" w:after="80"/>
        <w:jc w:val="left"/>
      </w:pPr>
      <w:r>
        <w:rPr>
          <w:rFonts w:ascii="Calibri" w:hAnsi="Calibri"/>
          <w:b w:val="0"/>
          <w:i/>
          <w:color w:val="64748B"/>
          <w:sz w:val="20"/>
        </w:rPr>
        <w:t>Days 31–45  ·  Month 3</w:t>
      </w:r>
    </w:p>
    <w:p>
      <w:pPr>
        <w:spacing w:before="40" w:after="120"/>
        <w:pBdr>
          <w:bottom w:val="single" w:sz="8" w:space="1" w:color="059669"/>
        </w:pBdr>
      </w:pPr>
    </w:p>
    <w:p>
      <w:pPr>
        <w:spacing w:before="0" w:after="160"/>
        <w:jc w:val="left"/>
      </w:pPr>
      <w:r>
        <w:rPr>
          <w:rFonts w:ascii="Calibri" w:hAnsi="Calibri"/>
          <w:b w:val="0"/>
          <w:i/>
          <w:color w:val="64748B"/>
          <w:sz w:val="22"/>
        </w:rPr>
        <w:t>Goal: Atlas metadata catalog, Ranger security, Great Expectations quality testing — DPDP Act compliance automatic from day one of this phase.</w:t>
      </w:r>
    </w:p>
    <w:p>
      <w:pPr>
        <w:spacing w:before="160" w:after="40"/>
      </w:pPr>
      <w:r>
        <w:rPr>
          <w:rFonts w:ascii="Calibri" w:hAnsi="Calibri"/>
          <w:b/>
          <w:color w:val="059669"/>
          <w:sz w:val="24"/>
        </w:rPr>
        <w:t>WEEK 5 — Atlas + Ranger (Catalog &amp; Security)</w:t>
      </w:r>
      <w:r>
        <w:rPr>
          <w:rFonts w:ascii="Calibri" w:hAnsi="Calibri"/>
          <w:color w:val="059669"/>
          <w:sz w:val="20"/>
        </w:rPr>
        <w:t xml:space="preserve">  ·  Six Sigma: Define + Control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Install Apache Atlas 2.3 — configure Kafka hook for automatic Hive/Spark lineage capture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Verify: run Spark job and check that Atlas automatically creates input/output lineage entities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Tag all existing HDFS datasets in Atlas with owner, classification (PII/financial/public), and retention policy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Install Apache Ranger 2.4 — connect to HDFS, Hive, Kafka, and HBase for centralized policy management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Create PII masking policy: Ranger masks Aadhaar and PAN columns for all users except data owners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Create row-level security policy: sales team sees only their region's data — no code change needed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Test DPDP Act compliance: verify no PII leaves HDFS without Ranger policy approval and Atlas audit trail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Create first customer compliance report: complete data lineage + access history for one dataset in 30 seconds</w:t>
      </w:r>
    </w:p>
    <w:p>
      <w:pPr>
        <w:spacing w:before="120" w:after="160"/>
      </w:pPr>
      <w:r>
        <w:rPr>
          <w:rFonts w:ascii="Calibri" w:hAnsi="Calibri"/>
          <w:b/>
          <w:color w:val="FF951B"/>
          <w:sz w:val="22"/>
        </w:rPr>
        <w:t>▸ MILESTONE: First DPDP-compliant dataset certified — Atlas lineage + Ranger policy + audit trail complete</w:t>
      </w:r>
    </w:p>
    <w:p>
      <w:pPr>
        <w:spacing w:before="160" w:after="40"/>
      </w:pPr>
      <w:r>
        <w:rPr>
          <w:rFonts w:ascii="Calibri" w:hAnsi="Calibri"/>
          <w:b/>
          <w:color w:val="059669"/>
          <w:sz w:val="24"/>
        </w:rPr>
        <w:t>WEEK 6 — Great Expectations + Data Quality Sigma</w:t>
      </w:r>
      <w:r>
        <w:rPr>
          <w:rFonts w:ascii="Calibri" w:hAnsi="Calibri"/>
          <w:color w:val="059669"/>
          <w:sz w:val="20"/>
        </w:rPr>
        <w:t xml:space="preserve">  ·  Six Sigma: Measure + Analyse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Install Great Expectations 0.18 — initialise suite for each active Airflow DAG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Define expectations for 5 key datasets: null checks, range checks, referential integrity, schema validation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Integrate GE checkpoint into every Airflow DAG — pipeline fails automatically if data quality drops below threshold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Build Six Sigma dashboard in Apache Superset: sigma level per pipeline, defect rate trend, quality score history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Install Apache Superset 3.1 — connect to Presto as SQL source, Druid for real-time charts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Calculate baseline sigma level for each pipeline: record as the Six Sigma 'Define' benchmark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Set up automatic sigma level alerts: Slack notification when any pipeline drops below 4.5σ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Document first Six Sigma quality report — all pipelines with sigma levels, defect counts, and improvement actions</w:t>
      </w:r>
    </w:p>
    <w:p>
      <w:pPr>
        <w:spacing w:before="120" w:after="160"/>
      </w:pPr>
      <w:r>
        <w:rPr>
          <w:rFonts w:ascii="Calibri" w:hAnsi="Calibri"/>
          <w:b/>
          <w:color w:val="FF951B"/>
          <w:sz w:val="22"/>
        </w:rPr>
        <w:t>▸ MILESTONE: Six Sigma quality dashboard live — all pipelines showing real-time sigma scores</w:t>
      </w:r>
    </w:p>
    <w:p>
      <w:pPr>
        <w:spacing w:before="320" w:after="40"/>
      </w:pPr>
      <w:r>
        <w:rPr>
          <w:rFonts w:ascii="Calibri" w:hAnsi="Calibri"/>
          <w:b/>
          <w:color w:val="BA7517"/>
          <w:sz w:val="20"/>
        </w:rPr>
        <w:t xml:space="preserve">PHASE 3  </w:t>
      </w:r>
      <w:r>
        <w:rPr>
          <w:rFonts w:ascii="Calibri" w:hAnsi="Calibri"/>
          <w:b/>
          <w:color w:val="0D1B3E"/>
          <w:sz w:val="34"/>
        </w:rPr>
        <w:t>Blockchain Lineage</w:t>
      </w:r>
    </w:p>
    <w:p>
      <w:pPr>
        <w:spacing w:before="0" w:after="80"/>
        <w:jc w:val="left"/>
      </w:pPr>
      <w:r>
        <w:rPr>
          <w:rFonts w:ascii="Calibri" w:hAnsi="Calibri"/>
          <w:b w:val="0"/>
          <w:i/>
          <w:color w:val="64748B"/>
          <w:sz w:val="20"/>
        </w:rPr>
        <w:t>Days 46–60  ·  Month 4</w:t>
      </w:r>
    </w:p>
    <w:p>
      <w:pPr>
        <w:spacing w:before="40" w:after="120"/>
        <w:pBdr>
          <w:bottom w:val="single" w:sz="8" w:space="1" w:color="BA7517"/>
        </w:pBdr>
      </w:pPr>
    </w:p>
    <w:p>
      <w:pPr>
        <w:spacing w:before="0" w:after="160"/>
        <w:jc w:val="left"/>
      </w:pPr>
      <w:r>
        <w:rPr>
          <w:rFonts w:ascii="Calibri" w:hAnsi="Calibri"/>
          <w:b w:val="0"/>
          <w:i/>
          <w:color w:val="64748B"/>
          <w:sz w:val="22"/>
        </w:rPr>
        <w:t>Goal: Hyperledger Fabric running — every Spark job, Airflow DAG run, and Hive transformation cryptographically hashed and recorded permanently.</w:t>
      </w:r>
    </w:p>
    <w:p>
      <w:pPr>
        <w:spacing w:before="160" w:after="40"/>
      </w:pPr>
      <w:r>
        <w:rPr>
          <w:rFonts w:ascii="Calibri" w:hAnsi="Calibri"/>
          <w:b/>
          <w:color w:val="BA7517"/>
          <w:sz w:val="24"/>
        </w:rPr>
        <w:t>WEEK 7 — Hyperledger Fabric Network</w:t>
      </w:r>
      <w:r>
        <w:rPr>
          <w:rFonts w:ascii="Calibri" w:hAnsi="Calibri"/>
          <w:color w:val="059669"/>
          <w:sz w:val="20"/>
        </w:rPr>
        <w:t xml:space="preserve">  ·  Six Sigma: Control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Install Hyperledger Fabric 2.5 on 3 nodes (1 orderer, 2 peer organisations: DataNexus + Customer)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Create datanexus-channel — install and commit DataNexus Lineage chaincode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Lineage chaincode functions: LogTransformation(jobId, inputHash, outputHash, timestamp, owner)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Lineage chaincode functions: GetLineage(datasetId) — returns full transformation history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Lineage chaincode functions: VerifyIntegrity(datasetId, hash) — cryptographic proof check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Write Spark listener in Python: after every job, compute SHA-256 of output dataset, invoke Fabric chaincode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Write Airflow callback: on DAG success/failure, log run metadata + output hashes to Fabric ledger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Test: run 10 Spark jobs — verify all 10 appear on Hyperledger ledger with correct hashes</w:t>
      </w:r>
    </w:p>
    <w:p>
      <w:pPr>
        <w:spacing w:before="120" w:after="160"/>
      </w:pPr>
      <w:r>
        <w:rPr>
          <w:rFonts w:ascii="Calibri" w:hAnsi="Calibri"/>
          <w:b/>
          <w:color w:val="FF951B"/>
          <w:sz w:val="22"/>
        </w:rPr>
        <w:t>▸ MILESTONE: Blockchain lineage live — first tamper-proof audit trail of DataNexus pipeline runs</w:t>
      </w:r>
    </w:p>
    <w:p>
      <w:pPr>
        <w:spacing w:before="160" w:after="40"/>
      </w:pPr>
      <w:r>
        <w:rPr>
          <w:rFonts w:ascii="Calibri" w:hAnsi="Calibri"/>
          <w:b/>
          <w:color w:val="BA7517"/>
          <w:sz w:val="24"/>
        </w:rPr>
        <w:t>WEEK 8 — IPFS + Compliance Verification</w:t>
      </w:r>
      <w:r>
        <w:rPr>
          <w:rFonts w:ascii="Calibri" w:hAnsi="Calibri"/>
          <w:color w:val="059669"/>
          <w:sz w:val="20"/>
        </w:rPr>
        <w:t xml:space="preserve">  ·  Six Sigma: Control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Install IPFS node on master: ipfs init &amp;&amp; ipfs daemon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Write export function: dataset → IPFS pin → CID stored on Hyperledger alongside transformation hash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Build compliance verification CLI: datanexus verify --dataset sales_q4 — returns Fabric proof in seconds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Build compliance verification web UI in Superset: one-click audit report for any dataset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Simulate regulator audit: provide dataset CID + Fabric transaction ID — prove data integrity without exposing raw data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Document the DataNexus Data Passport: dataset ID, owner, quality score, lineage hash, IPFS CID — one JSON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Connect first pilot customer to Hyperledger Fabric network as read-only auditor node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Publish first blockchain-verified Six Sigma quality report — signed with Fabric certificate</w:t>
      </w:r>
    </w:p>
    <w:p>
      <w:pPr>
        <w:spacing w:before="120" w:after="160"/>
      </w:pPr>
      <w:r>
        <w:rPr>
          <w:rFonts w:ascii="Calibri" w:hAnsi="Calibri"/>
          <w:b/>
          <w:color w:val="FF951B"/>
          <w:sz w:val="22"/>
        </w:rPr>
        <w:t>▸ MILESTONE: First customer connected to Hyperledger — real blockchain-verified data audit delivered</w:t>
      </w:r>
    </w:p>
    <w:p>
      <w:r>
        <w:br w:type="page"/>
      </w:r>
    </w:p>
    <w:p>
      <w:pPr>
        <w:spacing w:before="320" w:after="40"/>
      </w:pPr>
      <w:r>
        <w:rPr>
          <w:rFonts w:ascii="Calibri" w:hAnsi="Calibri"/>
          <w:b/>
          <w:color w:val="534AB7"/>
          <w:sz w:val="20"/>
        </w:rPr>
        <w:t xml:space="preserve">PHASE 4  </w:t>
      </w:r>
      <w:r>
        <w:rPr>
          <w:rFonts w:ascii="Calibri" w:hAnsi="Calibri"/>
          <w:b/>
          <w:color w:val="0D1B3E"/>
          <w:sz w:val="34"/>
        </w:rPr>
        <w:t>AI Layer + NLP Query Engine</w:t>
      </w:r>
    </w:p>
    <w:p>
      <w:pPr>
        <w:spacing w:before="0" w:after="80"/>
        <w:jc w:val="left"/>
      </w:pPr>
      <w:r>
        <w:rPr>
          <w:rFonts w:ascii="Calibri" w:hAnsi="Calibri"/>
          <w:b w:val="0"/>
          <w:i/>
          <w:color w:val="64748B"/>
          <w:sz w:val="20"/>
        </w:rPr>
        <w:t>Days 61–90  ·  Months 5–6</w:t>
      </w:r>
    </w:p>
    <w:p>
      <w:pPr>
        <w:spacing w:before="40" w:after="120"/>
        <w:pBdr>
          <w:bottom w:val="single" w:sz="8" w:space="1" w:color="534AB7"/>
        </w:pBdr>
      </w:pPr>
    </w:p>
    <w:p>
      <w:pPr>
        <w:spacing w:before="0" w:after="160"/>
        <w:jc w:val="left"/>
      </w:pPr>
      <w:r>
        <w:rPr>
          <w:rFonts w:ascii="Calibri" w:hAnsi="Calibri"/>
          <w:b w:val="0"/>
          <w:i/>
          <w:color w:val="64748B"/>
          <w:sz w:val="22"/>
        </w:rPr>
        <w:t>Goal: LLM-powered NLP queries in Telugu/Hindi/English, MLflow ML tracking, self-healing Airflow, Apache Druid real-time OLAP.</w:t>
      </w:r>
    </w:p>
    <w:p>
      <w:pPr>
        <w:spacing w:before="160" w:after="40"/>
      </w:pPr>
      <w:r>
        <w:rPr>
          <w:rFonts w:ascii="Calibri" w:hAnsi="Calibri"/>
          <w:b/>
          <w:color w:val="534AB7"/>
          <w:sz w:val="24"/>
        </w:rPr>
        <w:t>WEEK 9 — MLflow + Spark MLlib</w:t>
      </w:r>
      <w:r>
        <w:rPr>
          <w:rFonts w:ascii="Calibri" w:hAnsi="Calibri"/>
          <w:color w:val="059669"/>
          <w:sz w:val="20"/>
        </w:rPr>
        <w:t xml:space="preserve">  ·  Six Sigma: Analyse + Improve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Install MLflow 2.10 — configure PostgreSQL backend, S3-compatible HDFS artifact store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Instrument every Spark MLlib training job with mlflow.spark.autolog() — zero code change needed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Build first DataNexus ML model: anomaly detection on pipeline metrics using Spark MLlib IsolationForest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Register model in MLflow Model Registry — deploy as REST API endpoint using MLflow serve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Connect anomaly detection model to Great Expectations — automatic sigma drop prediction 30 minutes in advance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Build churn prediction demo on sample customer data: Spark MLlib → MLflow → Superset dashboard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Set up MLflow experiment comparison UI — show to first pilot customer as DataNexus AI capability demo</w:t>
      </w:r>
    </w:p>
    <w:p>
      <w:pPr>
        <w:spacing w:before="160" w:after="40"/>
      </w:pPr>
      <w:r>
        <w:rPr>
          <w:rFonts w:ascii="Calibri" w:hAnsi="Calibri"/>
          <w:b/>
          <w:color w:val="534AB7"/>
          <w:sz w:val="24"/>
        </w:rPr>
        <w:t>WEEK 10 — Self-Healing Airflow Plugin</w:t>
      </w:r>
      <w:r>
        <w:rPr>
          <w:rFonts w:ascii="Calibri" w:hAnsi="Calibri"/>
          <w:color w:val="059669"/>
          <w:sz w:val="20"/>
        </w:rPr>
        <w:t xml:space="preserve">  ·  Six Sigma: Improve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Build DataNexus Healing Plugin for Airflow: monitors task failures in real time via Airflow REST API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Failure pattern library v1.0: connection timeout (retry with backoff), schema mismatch (alert + quarantine), source unavailable (reroute to backup), out-of-memory (reduce batch size and retry)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Each fix attempt is logged to Hyperledger Fabric: what failed, what was tried, what was the outcome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If plugin cannot fix in 3 attempts: escalate to human with full diagnosis report via Slack/email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Test: deliberately break 10 different pipeline scenarios — verify plugin fixes 8/10 without human intervention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Calculate self-healing rate as a public metric: published on DataNexus status dashboard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Document first 'DataNexus healed itself' story for marketing and investor updates</w:t>
      </w:r>
    </w:p>
    <w:p>
      <w:pPr>
        <w:spacing w:before="120" w:after="160"/>
      </w:pPr>
      <w:r>
        <w:rPr>
          <w:rFonts w:ascii="Calibri" w:hAnsi="Calibri"/>
          <w:b/>
          <w:color w:val="FF951B"/>
          <w:sz w:val="22"/>
        </w:rPr>
        <w:t>▸ MILESTONE: Self-healing rate above 80% — pipelines fix themselves faster than humans could respond</w:t>
      </w:r>
    </w:p>
    <w:p>
      <w:pPr>
        <w:spacing w:before="160" w:after="40"/>
      </w:pPr>
      <w:r>
        <w:rPr>
          <w:rFonts w:ascii="Calibri" w:hAnsi="Calibri"/>
          <w:b/>
          <w:color w:val="534AB7"/>
          <w:sz w:val="24"/>
        </w:rPr>
        <w:t>WEEK 11-12 — NLP Query Engine + Apache Druid</w:t>
      </w:r>
      <w:r>
        <w:rPr>
          <w:rFonts w:ascii="Calibri" w:hAnsi="Calibri"/>
          <w:color w:val="059669"/>
          <w:sz w:val="20"/>
        </w:rPr>
        <w:t xml:space="preserve">  ·  Six Sigma: Improve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Deploy Ollama with Llama 3.1 8B on master node (GPU optional — CPU inference sufficient for demo)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Build NLP-to-SQL pipeline: user input (any language) → Llama translation → Presto SQL → results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Build language detection layer: auto-detect Telugu, Hindi, Tamil, English, Kannada input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Test Telugu query: 'చివరి నెలలో అత్యధిక అమ్మకాలు ఏ ప్రాంతంలో జరిగాయి?' → correct Presto SQL → result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Test Hindi query: 'पिछले तिमाही में सबसे ज़्यादा बिक्री किस क्षेत्र में हुई?' → correct result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Install Apache Druid 28.0 — configure Kafka ingestion for real-time data (sub-second query latency)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Connect Druid to Superset — build live dashboard: sales by region updating every 5 seconds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Full demo pipeline: Telugu question → NLP → Presto SQL → Druid OLAP → Superset chart → in under 3 seconds</w:t>
      </w:r>
    </w:p>
    <w:p>
      <w:pPr>
        <w:spacing w:before="120" w:after="160"/>
      </w:pPr>
      <w:r>
        <w:rPr>
          <w:rFonts w:ascii="Calibri" w:hAnsi="Calibri"/>
          <w:b/>
          <w:color w:val="FF951B"/>
          <w:sz w:val="22"/>
        </w:rPr>
        <w:t>▸ MILESTONE: NLP query live — first demo of Telugu question answered by DataNexus in 3 seconds</w:t>
      </w:r>
    </w:p>
    <w:p>
      <w:r>
        <w:br w:type="page"/>
      </w:r>
    </w:p>
    <w:p>
      <w:pPr>
        <w:spacing w:before="320" w:after="40"/>
      </w:pPr>
      <w:r>
        <w:rPr>
          <w:rFonts w:ascii="Calibri" w:hAnsi="Calibri"/>
          <w:b/>
          <w:color w:val="DC2626"/>
          <w:sz w:val="20"/>
        </w:rPr>
        <w:t xml:space="preserve">PHASE 5  </w:t>
      </w:r>
      <w:r>
        <w:rPr>
          <w:rFonts w:ascii="Calibri" w:hAnsi="Calibri"/>
          <w:b/>
          <w:color w:val="0D1B3E"/>
          <w:sz w:val="34"/>
        </w:rPr>
        <w:t>UI, Pilots &amp; Public Launch</w:t>
      </w:r>
    </w:p>
    <w:p>
      <w:pPr>
        <w:spacing w:before="0" w:after="80"/>
        <w:jc w:val="left"/>
      </w:pPr>
      <w:r>
        <w:rPr>
          <w:rFonts w:ascii="Calibri" w:hAnsi="Calibri"/>
          <w:b w:val="0"/>
          <w:i/>
          <w:color w:val="64748B"/>
          <w:sz w:val="20"/>
        </w:rPr>
        <w:t>Days 76–90  ·  Months 7–9</w:t>
      </w:r>
    </w:p>
    <w:p>
      <w:pPr>
        <w:spacing w:before="40" w:after="120"/>
        <w:pBdr>
          <w:bottom w:val="single" w:sz="8" w:space="1" w:color="DC2626"/>
        </w:pBdr>
      </w:pPr>
    </w:p>
    <w:p>
      <w:pPr>
        <w:spacing w:before="0" w:after="160"/>
        <w:jc w:val="left"/>
      </w:pPr>
      <w:r>
        <w:rPr>
          <w:rFonts w:ascii="Calibri" w:hAnsi="Calibri"/>
          <w:b w:val="0"/>
          <w:i/>
          <w:color w:val="64748B"/>
          <w:sz w:val="22"/>
        </w:rPr>
        <w:t>Goal: React unified console, 3 signed pilot customers, GitHub open-source launch, public beta, seed funding closed.</w:t>
      </w:r>
    </w:p>
    <w:p>
      <w:pPr>
        <w:spacing w:before="160" w:after="40"/>
      </w:pPr>
      <w:r>
        <w:rPr>
          <w:rFonts w:ascii="Calibri" w:hAnsi="Calibri"/>
          <w:b/>
          <w:color w:val="DC2626"/>
          <w:sz w:val="24"/>
        </w:rPr>
        <w:t>WEEK 11 — Team Building + First Customers</w:t>
      </w:r>
      <w:r>
        <w:rPr>
          <w:rFonts w:ascii="Calibri" w:hAnsi="Calibri"/>
          <w:color w:val="059669"/>
          <w:sz w:val="20"/>
        </w:rPr>
        <w:t xml:space="preserve">  ·  Six Sigma: Define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Hire: 2 senior Hadoop/Spark engineers (Hyderabad or remote India), 1 blockchain engineer (Hyperledger experience)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Hire: 1 DevOps/infra engineer for cluster automation, 1 enterprise sales lead (BFSI or government experience)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Target pilot customer segment 1: Indian private banks — DPDP Act compliance is urgent, budget is available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Target pilot customer segment 2: Indian manufacturing companies — supply chain data currently in 6+ tools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Target pilot customer segment 3: State government data departments — Digital India mandate driving urgency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Pilot offer: 90-day free deployment on customer's own hardware, DataNexus team installs and configures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Pilot commitment: customer provides 2 real pipelines to migrate from existing tools to DataNexus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First customer call goal: show live blockchain-verified compliance report — this closes pilots faster than any demo</w:t>
      </w:r>
    </w:p>
    <w:p>
      <w:pPr>
        <w:spacing w:before="120" w:after="160"/>
      </w:pPr>
      <w:r>
        <w:rPr>
          <w:rFonts w:ascii="Calibri" w:hAnsi="Calibri"/>
          <w:b/>
          <w:color w:val="FF951B"/>
          <w:sz w:val="22"/>
        </w:rPr>
        <w:t>▸ MILESTONE: 3 pilot customers signed — letters of intent in hand for first paying contracts</w:t>
      </w:r>
    </w:p>
    <w:p>
      <w:pPr>
        <w:spacing w:before="160" w:after="40"/>
      </w:pPr>
      <w:r>
        <w:rPr>
          <w:rFonts w:ascii="Calibri" w:hAnsi="Calibri"/>
          <w:b/>
          <w:color w:val="DC2626"/>
          <w:sz w:val="24"/>
        </w:rPr>
        <w:t>WEEKS 12-13 — React Console + Open Source Launch</w:t>
      </w:r>
      <w:r>
        <w:rPr>
          <w:rFonts w:ascii="Calibri" w:hAnsi="Calibri"/>
          <w:color w:val="059669"/>
          <w:sz w:val="20"/>
        </w:rPr>
        <w:t xml:space="preserve">  ·  Six Sigma: Improve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Build DataNexus React console: unified login → pipeline dashboard → sigma scores → query console → audit trail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One login. One UI. Wraps: NiFi, Airflow, Presto, Superset, Atlas, Ranger, Hyperledger audit viewer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Publish DataNexus on GitHub: github.com/datanexus/core — Apache 2.0 license, full documentation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Write README that tells the founding story, the Manifest principles, and includes one-command cluster setup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Post launch announcement: LinkedIn, HackerNews, Data Engineering Slack communities, NASSCOM forums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Submit DataNexus to NASSCOM Emerge 50 — top 50 Indian tech startups programme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Apply for MeitY Startup Hub support — DataNexus qualifies under Digital India data infrastructure category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Publish first DataNexus blog post: 'Why we built a data platform guided by the Bhagavad Gita'</w:t>
      </w:r>
    </w:p>
    <w:p>
      <w:pPr>
        <w:spacing w:before="160" w:after="40"/>
      </w:pPr>
      <w:r>
        <w:rPr>
          <w:rFonts w:ascii="Calibri" w:hAnsi="Calibri"/>
          <w:b/>
          <w:color w:val="DC2626"/>
          <w:sz w:val="24"/>
        </w:rPr>
        <w:t>WEEK 13 — Seed Funding + 90-Day Close</w:t>
      </w:r>
      <w:r>
        <w:rPr>
          <w:rFonts w:ascii="Calibri" w:hAnsi="Calibri"/>
          <w:color w:val="059669"/>
          <w:sz w:val="20"/>
        </w:rPr>
        <w:t xml:space="preserve">  ·  Six Sigma: Control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Prepare investor data room: pitch deck, Manifest document, 90-day plan, 3 pilot LOIs, sigma quality report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Target investors: Blume Ventures, Nexus Venture Partners, Stellaris Venture Partners (all India-focused, deep tech)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Target angels: senior data engineering leaders at Flipkart, Infosys, TCS, HDFC Bank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Schedule 10 investor meetings in Week 13 using warm introductions from pilot customers and NASSCOM network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Fundraise ask: ₹5 Crore / $600K seed — 60% engineering, 20% infrastructure, 20% GTM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Day 90 deliverable: DataNexus running in production at 1 pilot customer, 3 more in onboarding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Day 90 deliverable: GitHub repo with 100+ stars, 10+ contributors from open-source community</w:t>
      </w:r>
    </w:p>
    <w:p>
      <w:pPr>
        <w:pStyle w:val="ListBullet"/>
        <w:spacing w:before="20" w:after="40"/>
        <w:ind w:left="432"/>
      </w:pPr>
      <w:r>
        <w:rPr>
          <w:rFonts w:ascii="Calibri" w:hAnsi="Calibri"/>
          <w:color w:val="1E293B"/>
          <w:sz w:val="22"/>
        </w:rPr>
        <w:t>Day 90 deliverable: Seed round term sheet signed or in final negotiation</w:t>
      </w:r>
    </w:p>
    <w:p>
      <w:pPr>
        <w:spacing w:before="120" w:after="160"/>
      </w:pPr>
      <w:r>
        <w:rPr>
          <w:rFonts w:ascii="Calibri" w:hAnsi="Calibri"/>
          <w:b/>
          <w:color w:val="FF951B"/>
          <w:sz w:val="22"/>
        </w:rPr>
        <w:t>▸ MILESTONE: PUBLIC BETA LAUNCHED — DataNexus live, open source, pilots running, funding in progress</w:t>
      </w:r>
    </w:p>
    <w:p>
      <w:r>
        <w:br w:type="page"/>
      </w:r>
    </w:p>
    <w:p>
      <w:pPr>
        <w:spacing w:before="240" w:after="80"/>
        <w:jc w:val="left"/>
      </w:pPr>
      <w:r>
        <w:rPr>
          <w:rFonts w:ascii="Calibri" w:hAnsi="Calibri"/>
          <w:b/>
          <w:i w:val="0"/>
          <w:color w:val="FF951B"/>
          <w:sz w:val="26"/>
        </w:rPr>
        <w:t>FIRST 14 DAYS — DAY BY DAY</w:t>
      </w:r>
    </w:p>
    <w:p>
      <w:pPr>
        <w:spacing w:before="40" w:after="120"/>
        <w:pBdr>
          <w:bottom w:val="single" w:sz="8" w:space="1" w:color="FF951B"/>
        </w:pBdr>
      </w:pPr>
    </w:p>
    <w:p>
      <w:pPr>
        <w:spacing w:before="0" w:after="160"/>
        <w:jc w:val="left"/>
      </w:pPr>
      <w:r>
        <w:rPr>
          <w:rFonts w:ascii="Calibri" w:hAnsi="Calibri"/>
          <w:b w:val="0"/>
          <w:i/>
          <w:color w:val="64748B"/>
          <w:sz w:val="22"/>
        </w:rPr>
        <w:t>The first two weeks set the entire trajectory. Do not skip any day.</w:t>
      </w:r>
    </w:p>
    <w:p>
      <w:pPr>
        <w:spacing w:before="120" w:after="40"/>
      </w:pPr>
      <w:r>
        <w:rPr>
          <w:rFonts w:ascii="Calibri" w:hAnsi="Calibri"/>
          <w:b/>
          <w:color w:val="028090"/>
          <w:sz w:val="22"/>
        </w:rPr>
        <w:t xml:space="preserve">DAY 1  </w:t>
      </w:r>
      <w:r>
        <w:rPr>
          <w:rFonts w:ascii="Calibri" w:hAnsi="Calibri"/>
          <w:color w:val="1E293B"/>
          <w:sz w:val="22"/>
        </w:rPr>
        <w:t>Order/confirm 5 machines. Install Ubuntu 22.04. Create 'hadoop' user on all nodes. Configure /etc/hosts with all hostnames. Test ping between all nodes.</w:t>
      </w:r>
    </w:p>
    <w:p>
      <w:pPr>
        <w:spacing w:before="120" w:after="40"/>
      </w:pPr>
      <w:r>
        <w:rPr>
          <w:rFonts w:ascii="Calibri" w:hAnsi="Calibri"/>
          <w:b/>
          <w:color w:val="028090"/>
          <w:sz w:val="22"/>
        </w:rPr>
        <w:t xml:space="preserve">DAY 2  </w:t>
      </w:r>
      <w:r>
        <w:rPr>
          <w:rFonts w:ascii="Calibri" w:hAnsi="Calibri"/>
          <w:color w:val="1E293B"/>
          <w:sz w:val="22"/>
        </w:rPr>
        <w:t>Install Java 11 on all nodes. Generate SSH keypairs. Configure passwordless SSH from NameNode to all DataNodes. Verify: ssh datanode1 from namenode with no password prompt.</w:t>
      </w:r>
    </w:p>
    <w:p>
      <w:pPr>
        <w:spacing w:before="120" w:after="40"/>
      </w:pPr>
      <w:r>
        <w:rPr>
          <w:rFonts w:ascii="Calibri" w:hAnsi="Calibri"/>
          <w:b/>
          <w:color w:val="028090"/>
          <w:sz w:val="22"/>
        </w:rPr>
        <w:t xml:space="preserve">DAY 3  </w:t>
      </w:r>
      <w:r>
        <w:rPr>
          <w:rFonts w:ascii="Calibri" w:hAnsi="Calibri"/>
          <w:color w:val="1E293B"/>
          <w:sz w:val="22"/>
        </w:rPr>
        <w:t>Download Hadoop 3.3.6 tarball on all nodes. Set HADOOP_HOME, JAVA_HOME, PATH in ~/.bashrc. Copy hadoop-env.sh, core-site.xml, hdfs-site.xml from template.</w:t>
      </w:r>
    </w:p>
    <w:p>
      <w:pPr>
        <w:spacing w:before="120" w:after="40"/>
      </w:pPr>
      <w:r>
        <w:rPr>
          <w:rFonts w:ascii="Calibri" w:hAnsi="Calibri"/>
          <w:b/>
          <w:color w:val="028090"/>
          <w:sz w:val="22"/>
        </w:rPr>
        <w:t xml:space="preserve">DAY 4  </w:t>
      </w:r>
      <w:r>
        <w:rPr>
          <w:rFonts w:ascii="Calibri" w:hAnsi="Calibri"/>
          <w:color w:val="1E293B"/>
          <w:sz w:val="22"/>
        </w:rPr>
        <w:t>Format NameNode: hdfs namenode -format. Start HDFS: start-dfs.sh. Verify all DataNodes at http://namenode:9870. Create base directories in HDFS.</w:t>
      </w:r>
    </w:p>
    <w:p>
      <w:pPr>
        <w:spacing w:before="120" w:after="40"/>
      </w:pPr>
      <w:r>
        <w:rPr>
          <w:rFonts w:ascii="Calibri" w:hAnsi="Calibri"/>
          <w:b/>
          <w:color w:val="028090"/>
          <w:sz w:val="22"/>
        </w:rPr>
        <w:t xml:space="preserve">DAY 5  </w:t>
      </w:r>
      <w:r>
        <w:rPr>
          <w:rFonts w:ascii="Calibri" w:hAnsi="Calibri"/>
          <w:color w:val="1E293B"/>
          <w:sz w:val="22"/>
        </w:rPr>
        <w:t>Configure YARN: mapred-site.xml, yarn-site.xml. Start YARN: start-yarn.sh. Run MapReduce smoke test: hadoop jar hadoop-mapreduce-examples.jar pi 4 100.</w:t>
      </w:r>
    </w:p>
    <w:p>
      <w:pPr>
        <w:spacing w:before="120" w:after="40"/>
      </w:pPr>
      <w:r>
        <w:rPr>
          <w:rFonts w:ascii="Calibri" w:hAnsi="Calibri"/>
          <w:b/>
          <w:color w:val="028090"/>
          <w:sz w:val="22"/>
        </w:rPr>
        <w:t xml:space="preserve">DAY 6  </w:t>
      </w:r>
      <w:r>
        <w:rPr>
          <w:rFonts w:ascii="Calibri" w:hAnsi="Calibri"/>
          <w:color w:val="1E293B"/>
          <w:sz w:val="22"/>
        </w:rPr>
        <w:t>Install Spark 3.5. Configure spark-env.sh with YARN master. Run: spark-submit --master yarn examples/pi.py. Verify output in YARN logs.</w:t>
      </w:r>
    </w:p>
    <w:p>
      <w:pPr>
        <w:spacing w:before="120" w:after="40"/>
      </w:pPr>
      <w:r>
        <w:rPr>
          <w:rFonts w:ascii="Calibri" w:hAnsi="Calibri"/>
          <w:b/>
          <w:color w:val="028090"/>
          <w:sz w:val="22"/>
        </w:rPr>
        <w:t xml:space="preserve">DAY 7  </w:t>
      </w:r>
      <w:r>
        <w:rPr>
          <w:rFonts w:ascii="Calibri" w:hAnsi="Calibri"/>
          <w:color w:val="1E293B"/>
          <w:sz w:val="22"/>
        </w:rPr>
        <w:t>REST DAY — document what is built. Write the DataNexus cluster architecture diagram. Update the GitHub README draft. Review the Manifest. Plan Week 2.</w:t>
      </w:r>
    </w:p>
    <w:p>
      <w:pPr>
        <w:spacing w:before="120" w:after="40"/>
      </w:pPr>
      <w:r>
        <w:rPr>
          <w:rFonts w:ascii="Calibri" w:hAnsi="Calibri"/>
          <w:b/>
          <w:color w:val="FF951B"/>
          <w:sz w:val="22"/>
        </w:rPr>
        <w:t xml:space="preserve">DAY 8  </w:t>
      </w:r>
      <w:r>
        <w:rPr>
          <w:rFonts w:ascii="Calibri" w:hAnsi="Calibri"/>
          <w:color w:val="1E293B"/>
          <w:sz w:val="22"/>
        </w:rPr>
        <w:t>Install Kafka 3.6 + ZooKeeper on 3 nodes. Create test topic. Produce and consume 1M messages. Measure throughput. Target: 100MB/s minimum.</w:t>
      </w:r>
    </w:p>
    <w:p>
      <w:pPr>
        <w:spacing w:before="120" w:after="40"/>
      </w:pPr>
      <w:r>
        <w:rPr>
          <w:rFonts w:ascii="Calibri" w:hAnsi="Calibri"/>
          <w:b/>
          <w:color w:val="FF951B"/>
          <w:sz w:val="22"/>
        </w:rPr>
        <w:t xml:space="preserve">DAY 9  </w:t>
      </w:r>
      <w:r>
        <w:rPr>
          <w:rFonts w:ascii="Calibri" w:hAnsi="Calibri"/>
          <w:color w:val="1E293B"/>
          <w:sz w:val="22"/>
        </w:rPr>
        <w:t>Install NiFi 1.23. Build first flow: REST API → Kafka → HDFS. Test with live public API (weather API or currency API as data source). Verify data appears in HDFS.</w:t>
      </w:r>
    </w:p>
    <w:p>
      <w:pPr>
        <w:spacing w:before="120" w:after="40"/>
      </w:pPr>
      <w:r>
        <w:rPr>
          <w:rFonts w:ascii="Calibri" w:hAnsi="Calibri"/>
          <w:b/>
          <w:color w:val="FF951B"/>
          <w:sz w:val="22"/>
        </w:rPr>
        <w:t xml:space="preserve">DAY 10  </w:t>
      </w:r>
      <w:r>
        <w:rPr>
          <w:rFonts w:ascii="Calibri" w:hAnsi="Calibri"/>
          <w:color w:val="1E293B"/>
          <w:sz w:val="22"/>
        </w:rPr>
        <w:t>Install Airflow 2.8 with PostgreSQL backend. Write first DAG: daily_hello_world. Schedule it. Verify it runs at scheduled time. Configure Slack alerts.</w:t>
      </w:r>
    </w:p>
    <w:p>
      <w:pPr>
        <w:spacing w:before="120" w:after="40"/>
      </w:pPr>
      <w:r>
        <w:rPr>
          <w:rFonts w:ascii="Calibri" w:hAnsi="Calibri"/>
          <w:b/>
          <w:color w:val="FF951B"/>
          <w:sz w:val="22"/>
        </w:rPr>
        <w:t xml:space="preserve">DAY 11  </w:t>
      </w:r>
      <w:r>
        <w:rPr>
          <w:rFonts w:ascii="Calibri" w:hAnsi="Calibri"/>
          <w:color w:val="1E293B"/>
          <w:sz w:val="22"/>
        </w:rPr>
        <w:t>Install Hive 3.1. Create metastore database in PostgreSQL. Start Hive Metastore. Create external table over Day 9 HDFS data. Run first HiveQL query.</w:t>
      </w:r>
    </w:p>
    <w:p>
      <w:pPr>
        <w:spacing w:before="120" w:after="40"/>
      </w:pPr>
      <w:r>
        <w:rPr>
          <w:rFonts w:ascii="Calibri" w:hAnsi="Calibri"/>
          <w:b/>
          <w:color w:val="FF951B"/>
          <w:sz w:val="22"/>
        </w:rPr>
        <w:t xml:space="preserve">DAY 12  </w:t>
      </w:r>
      <w:r>
        <w:rPr>
          <w:rFonts w:ascii="Calibri" w:hAnsi="Calibri"/>
          <w:color w:val="1E293B"/>
          <w:sz w:val="22"/>
        </w:rPr>
        <w:t>Install Presto (Trino 435). Configure Hive connector. Run first Presto query over Hive table. Test federated query joining HDFS data with external MySQL.</w:t>
      </w:r>
    </w:p>
    <w:p>
      <w:pPr>
        <w:spacing w:before="120" w:after="40"/>
      </w:pPr>
      <w:r>
        <w:rPr>
          <w:rFonts w:ascii="Calibri" w:hAnsi="Calibri"/>
          <w:b/>
          <w:color w:val="FF951B"/>
          <w:sz w:val="22"/>
        </w:rPr>
        <w:t xml:space="preserve">DAY 13  </w:t>
      </w:r>
      <w:r>
        <w:rPr>
          <w:rFonts w:ascii="Calibri" w:hAnsi="Calibri"/>
          <w:color w:val="1E293B"/>
          <w:sz w:val="22"/>
        </w:rPr>
        <w:t>Build the first real DataNexus pipeline end to end: NiFi ingest → Kafka → Spark streaming → HDFS Parquet → Airflow daily job → Hive table → Presto query. This is the demo.</w:t>
      </w:r>
    </w:p>
    <w:p>
      <w:pPr>
        <w:spacing w:before="120" w:after="40"/>
      </w:pPr>
      <w:r>
        <w:rPr>
          <w:rFonts w:ascii="Calibri" w:hAnsi="Calibri"/>
          <w:b/>
          <w:color w:val="BA7517"/>
          <w:sz w:val="22"/>
        </w:rPr>
        <w:t xml:space="preserve">DAY 14  </w:t>
      </w:r>
      <w:r>
        <w:rPr>
          <w:rFonts w:ascii="Calibri" w:hAnsi="Calibri"/>
          <w:color w:val="1E293B"/>
          <w:sz w:val="22"/>
        </w:rPr>
        <w:t>MILESTONE REVIEW DAY: Does the pipeline work end to end? Are all services running? Run the Phase 1 checklist. Record all sigma metrics from this week as the baseline. Brief the team. Celebrate — the foundation is built.</w:t>
      </w:r>
    </w:p>
    <w:p>
      <w:pPr>
        <w:spacing w:before="40" w:after="120"/>
        <w:pBdr>
          <w:bottom w:val="single" w:sz="8" w:space="1" w:color="0D1B3E"/>
        </w:pBdr>
      </w:pPr>
    </w:p>
    <w:p>
      <w:pPr>
        <w:spacing w:before="320" w:after="160"/>
        <w:jc w:val="center"/>
      </w:pPr>
      <w:r>
        <w:rPr>
          <w:rFonts w:ascii="Calibri" w:hAnsi="Calibri"/>
          <w:b/>
          <w:i/>
          <w:color w:val="BA7517"/>
          <w:sz w:val="28"/>
        </w:rPr>
        <w:t>"Proceed. Build. Shake the world."</w:t>
      </w:r>
    </w:p>
    <w:p>
      <w:pPr>
        <w:spacing w:before="0" w:after="80"/>
        <w:jc w:val="center"/>
      </w:pPr>
      <w:r>
        <w:rPr>
          <w:rFonts w:ascii="Calibri" w:hAnsi="Calibri"/>
          <w:b w:val="0"/>
          <w:i w:val="0"/>
          <w:color w:val="64748B"/>
          <w:sz w:val="20"/>
        </w:rPr>
        <w:t>DataNexus  ·  datanexus.io  ·  Hyderabad, India  ·  2025</w:t>
      </w:r>
    </w:p>
    <w:sectPr w:rsidR="00FC693F" w:rsidRPr="0006063C" w:rsidSect="00034616">
      <w:pgSz w:w="12240" w:h="15840"/>
      <w:pgMar w:top="1224" w:right="1584" w:bottom="1224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