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HARRY DEAN RUSSELL</w:t>
      </w:r>
    </w:p>
    <w:p>
      <w:pPr>
        <w:spacing w:after="120"/>
        <w:jc w:val="center"/>
      </w:pPr>
      <w:r>
        <w:rPr>
          <w:color w:val="444444"/>
          <w:sz w:val="19"/>
          <w:szCs w:val="19"/>
        </w:rPr>
        <w:t xml:space="preserve">Aberdeen, Scotland  |  07398 530978  |  harryrussell081203@gmail.com  |  DV Cleared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sz w:val="20"/>
          <w:szCs w:val="20"/>
        </w:rPr>
        <w:t xml:space="preserve">DV-cleared engineering technician with three years building, testing and fault-finding precision subsea electronics at Sonardyne to IPC-A-610 Class 3, and two years running secure communications and networks in the Royal Navy aboard a frontline Type 23 frigate. Time-served via a completed Engineering Modern Apprenticeship (SCQF Level 7), with first-year BEng (Hons) study in Instrumentation, Measurement &amp; Control. Used to safety-critical kit, hard deadlines and environments where a fault has to be found and fixed with nobody else to call. Looking for a hands-on technical role across engineering, instrumentation, electronics or communications.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CERTIFICATIONS &amp; CLEARANCES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Developed Vetting (DV) security clearance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IPC-A-610 Class 3 — high-reliability electronic assembly standard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Engineering Modern Apprenticeship, SCQF Level 7 — Asset Lifecycle &amp; Maintenance (Tullos Training / Sonardyne)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Counterbalance forklift operator licence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First Aid Level 2  |  Basic Sea Survival  |  NMT 103 Rifle Qualification  |  Leadership Award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WORK EXPERIENCE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Workshop Technician</w:t>
      </w:r>
      <w:r>
        <w:rPr>
          <w:sz w:val="21"/>
          <w:szCs w:val="21"/>
        </w:rPr>
        <w:t xml:space="preserve">  |  Sonardyne International</w:t>
      </w:r>
      <w:r>
        <w:rPr>
          <w:i/>
          <w:iCs/>
          <w:color w:val="555555"/>
          <w:sz w:val="21"/>
          <w:szCs w:val="21"/>
        </w:rPr>
        <w:t xml:space="preserve">  |  2023 –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Assembled, tested and fault-found subsea acoustic positioning systems across the Ranger 2, Mini-Ranger, Solstice, USBL and Compatt product lines.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Worked to IPC-A-610 Class 3, the high-reliability standard for equipment where field failure is not recoverable.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Carried out component-level diagnosis and repair on complex electronic assemblies and proprietary hardware.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Produced and maintained technical documentation and test records supporting quality control and traceability.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Worked directly with senior engineers on technical compliance and pre-deployment sign-off.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Communications &amp; Information Specialist</w:t>
      </w:r>
      <w:r>
        <w:rPr>
          <w:sz w:val="21"/>
          <w:szCs w:val="21"/>
        </w:rPr>
        <w:t xml:space="preserve">  |  Royal Navy — HMS Westminster</w:t>
      </w:r>
      <w:r>
        <w:rPr>
          <w:i/>
          <w:iCs/>
          <w:color w:val="555555"/>
          <w:sz w:val="21"/>
          <w:szCs w:val="21"/>
        </w:rPr>
        <w:t xml:space="preserve">  |  2021 –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Operated as an online network engineer aboard a frontline Type 23 frigate, maintaining secure and non-secure communications between sea-going and shore units.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Administered specialist communications and IT equipment, including classified information and cryptographic material, to guarantee operational capability for command.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Held personal responsibility for safety-critical equipment and Top Secret cryptographic material.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Diagnosed and resolved complex system faults at sea with no external support available.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Line Cook</w:t>
      </w:r>
      <w:r>
        <w:rPr>
          <w:sz w:val="21"/>
          <w:szCs w:val="21"/>
        </w:rPr>
        <w:t xml:space="preserve">  |  McDonald's</w:t>
      </w:r>
      <w:r>
        <w:rPr>
          <w:i/>
          <w:iCs/>
          <w:color w:val="555555"/>
          <w:sz w:val="21"/>
          <w:szCs w:val="21"/>
        </w:rPr>
        <w:t xml:space="preserve">  |  2020 – 2021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First job at 17: high-volume kitchen work to strict hygiene and quality standards, holding pace through peak service.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ENTREPRENEURIAL ACTIVITY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Founder</w:t>
      </w:r>
      <w:r>
        <w:rPr>
          <w:sz w:val="21"/>
          <w:szCs w:val="21"/>
        </w:rPr>
        <w:t xml:space="preserve">  |  Leads2Profit</w:t>
      </w:r>
      <w:r>
        <w:rPr>
          <w:i/>
          <w:iCs/>
          <w:color w:val="555555"/>
          <w:sz w:val="21"/>
          <w:szCs w:val="21"/>
        </w:rPr>
        <w:t xml:space="preserve">  |  2024 –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and operate a revenue systems business serving nightlife and events venues.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Design and deploy end-to-end marketing infrastructure: paid traffic, customer capture, automated retention and repeat revenue pipelines.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Practical working knowledge of automation platforms (n8n, Make, Zapier), AI tooling, Meta Ads and CRM systems.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EDUCATION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BEng (Hons) Engineering: Instrumentation, Measurement &amp; Control — Robert Gordon University</w:t>
      </w:r>
    </w:p>
    <w:p>
      <w:pPr>
        <w:spacing w:after="60"/>
      </w:pPr>
      <w:r>
        <w:rPr>
          <w:sz w:val="20"/>
          <w:szCs w:val="20"/>
        </w:rPr>
        <w:t xml:space="preserve">Year 1 completed via Graduate Apprenticeship route.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SQA Diploma in Engineering  |  NC Electrical Engineering (SCQF Level 6)  |  SVQ Level 2 Performing Engineering Operations</w:t>
      </w:r>
    </w:p>
    <w:p>
      <w:pPr>
        <w:spacing w:after="60"/>
      </w:pPr>
      <w:r>
        <w:rPr>
          <w:sz w:val="20"/>
          <w:szCs w:val="20"/>
        </w:rPr>
        <w:t xml:space="preserve">Tullos Training / Sonardyne.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Scottish Highers, 2021</w:t>
      </w:r>
    </w:p>
    <w:p>
      <w:pPr>
        <w:spacing w:after="60"/>
      </w:pPr>
      <w:r>
        <w:rPr>
          <w:sz w:val="20"/>
          <w:szCs w:val="20"/>
        </w:rPr>
        <w:t xml:space="preserve">English A  |  Geography B  |  Physical Education B</w:t>
      </w:r>
    </w:p>
    <w:p>
      <w:pPr>
        <w:spacing w:after="60"/>
      </w:pPr>
      <w:r>
        <w:rPr>
          <w:b/>
          <w:bCs/>
          <w:sz w:val="20"/>
          <w:szCs w:val="20"/>
        </w:rPr>
        <w:t xml:space="preserve">National 5</w:t>
      </w:r>
    </w:p>
    <w:p>
      <w:pPr>
        <w:spacing w:after="60"/>
      </w:pPr>
      <w:r>
        <w:rPr>
          <w:sz w:val="20"/>
          <w:szCs w:val="20"/>
        </w:rPr>
        <w:t xml:space="preserve">English B  |  Maths C  |  PE A  |  Geography B  |  Drama A  |  Chemistry C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Electronic assembly, testing and workshop maintenance to IPC-A-610 Class 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Fault diagnosis, component-level repair and technical documentation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Secure radio and network communications systems; signal procedures and comms protocols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AutoCAD; instrumentation and control fundamentals; sheet metal design 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Operational discipline and composure under pressure; shift and deployed working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Systems thinking, process design, automation and AI tooling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REFERENCES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20" w:right="860" w:bottom="6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2026-08-01T19:19:49.946Z</dcterms:created>
  <dcterms:modified xsi:type="dcterms:W3CDTF">2026-08-01T19:19:49.947Z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