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1418"/>
          <w:sz w:val="52"/>
        </w:rPr>
        <w:t>Omo Mission Control</w:t>
      </w:r>
    </w:p>
    <w:p>
      <w:pPr>
        <w:spacing w:after="40"/>
      </w:pPr>
      <w:r>
        <w:rPr>
          <w:i/>
          <w:color w:val="55555E"/>
          <w:sz w:val="26"/>
        </w:rPr>
        <w:t>A world that builds itself for autonomous AI teams.</w:t>
      </w:r>
    </w:p>
    <w:p>
      <w:r>
        <w:rPr>
          <w:color w:val="55555E"/>
          <w:sz w:val="19"/>
        </w:rPr>
        <w:t>Google for Startups AI Agents Challenge · Track 1: Build (Net-New Agents)   ·   Gemini · ADK · MCP</w:t>
      </w:r>
    </w:p>
    <w:p>
      <w:pPr>
        <w:spacing w:before="320" w:after="120"/>
      </w:pPr>
      <w:r>
        <w:rPr>
          <w:b/>
          <w:color w:val="0E7C86"/>
          <w:sz w:val="30"/>
        </w:rPr>
        <w:t>Problem to solve</w:t>
      </w:r>
    </w:p>
    <w:p>
      <w:pPr>
        <w:spacing w:after="160"/>
      </w:pPr>
      <w:r>
        <w:rPr>
          <w:b/>
          <w:sz w:val="23"/>
        </w:rPr>
        <w:t>Teams are deploying fleets of AI agents — and flying blind.</w:t>
      </w:r>
    </w:p>
    <w:p>
      <w:r>
        <w:rPr>
          <w:b w:val="0"/>
        </w:rPr>
        <w:t>You cannot see what an agent is doing. You cannot steer it once it's moving. And every new capability means a developer stops to pre-wire another agent, another integration, another dashboard. The “autonomous workforce” everyone was sold turns out to be a chat box bolted onto a frozen org-chart: the agents are invisible, the org is set in concrete, and the human is locked out of the loop exactly when judgment matters most.</w:t>
      </w:r>
    </w:p>
    <w:p>
      <w:r>
        <w:rPr>
          <w:b w:val="0"/>
        </w:rPr>
        <w:t>Three failures, and they arrive together:</w:t>
      </w:r>
    </w:p>
    <w:p>
      <w:pPr>
        <w:pStyle w:val="ListBullet"/>
      </w:pPr>
      <w:r>
        <w:rPr>
          <w:b/>
        </w:rPr>
        <w:t>No observability</w:t>
      </w:r>
      <w:r>
        <w:rPr>
          <w:b w:val="0"/>
        </w:rPr>
        <w:t xml:space="preserve"> — the reasoning, the tool calls, the hand-offs between agents all happen in the dark.</w:t>
      </w:r>
    </w:p>
    <w:p>
      <w:pPr>
        <w:pStyle w:val="ListBullet"/>
      </w:pPr>
      <w:r>
        <w:rPr>
          <w:b/>
        </w:rPr>
        <w:t>No steerability</w:t>
      </w:r>
      <w:r>
        <w:rPr>
          <w:b w:val="0"/>
        </w:rPr>
        <w:t xml:space="preserve"> — you can't redirect a task mid-flight; you wait for it to finish being wrong.</w:t>
      </w:r>
    </w:p>
    <w:p>
      <w:pPr>
        <w:pStyle w:val="ListBullet"/>
      </w:pPr>
      <w:r>
        <w:rPr>
          <w:b/>
        </w:rPr>
        <w:t>No extensibility without engineering</w:t>
      </w:r>
      <w:r>
        <w:rPr>
          <w:b w:val="0"/>
        </w:rPr>
        <w:t xml:space="preserve"> — adding a function is a ticket, a sprint, a deploy — not a sentence you speak.</w:t>
      </w:r>
    </w:p>
    <w:p>
      <w:r>
        <w:rPr>
          <w:b w:val="0"/>
        </w:rPr>
        <w:t>This is the agent-ops gap. In 2026 it is acute, it is named, and it is unmet. The promise was an autonomous team. What shipped feels neither autonomous nor like a team.</w:t>
      </w:r>
    </w:p>
    <w:p>
      <w:pPr>
        <w:spacing w:before="160" w:after="160"/>
        <w:jc w:val="center"/>
      </w:pPr>
      <w:r>
        <w:rPr>
          <w:color w:val="55555E"/>
        </w:rPr>
        <w:t>— — —</w:t>
      </w:r>
    </w:p>
    <w:p>
      <w:pPr>
        <w:spacing w:before="320" w:after="120"/>
      </w:pPr>
      <w:r>
        <w:rPr>
          <w:b/>
          <w:color w:val="0E7C86"/>
          <w:sz w:val="30"/>
        </w:rPr>
        <w:t>Our solution</w:t>
      </w:r>
    </w:p>
    <w:p>
      <w:pPr>
        <w:spacing w:after="160"/>
      </w:pPr>
      <w:r>
        <w:rPr>
          <w:b/>
          <w:sz w:val="23"/>
        </w:rPr>
        <w:t>Omo turns an autonomous AI organisation into a place you walk through — and the place builds itself to fit the mission.</w:t>
      </w:r>
    </w:p>
    <w:p>
      <w:r>
        <w:rPr>
          <w:b w:val="0"/>
        </w:rPr>
        <w:t>You drop a small, glowing HQ anywhere on an ordinary Minecraft map. Inside, three Gemini agents are already at their desks, their live reasoning streaming on the screens behind them. You walk up and say, in plain English: “Check whether our ad spend is still paying off — and keep watch.”</w:t>
      </w:r>
    </w:p>
    <w:p>
      <w:r>
        <w:rPr>
          <w:b w:val="0"/>
        </w:rPr>
        <w:t>What happens next is the whole product:</w:t>
      </w:r>
    </w:p>
    <w:p>
      <w:pPr>
        <w:pStyle w:val="ListBullet"/>
      </w:pPr>
      <w:r>
        <w:rPr>
          <w:b/>
        </w:rPr>
        <w:t xml:space="preserve">The org decides. </w:t>
      </w:r>
      <w:r>
        <w:rPr>
          <w:b w:val="0"/>
        </w:rPr>
        <w:t>A Gemini Chief of Staff (the ADK coordinator) reasons out loud, then delegates to the right specialist — you watch the hand-off fire in real time.</w:t>
      </w:r>
    </w:p>
    <w:p>
      <w:pPr>
        <w:pStyle w:val="ListBullet"/>
      </w:pPr>
      <w:r>
        <w:rPr>
          <w:b/>
        </w:rPr>
        <w:t xml:space="preserve">When a capability is missing, the org grows itself. </w:t>
      </w:r>
      <w:r>
        <w:rPr>
          <w:b w:val="0"/>
        </w:rPr>
        <w:t>The Chief calls the World API over MCP — world_describe → world_add_function → world_build → world_staff → world_assign. No human pre-wires a thing.</w:t>
      </w:r>
    </w:p>
    <w:p>
      <w:pPr>
        <w:pStyle w:val="ListBullet"/>
      </w:pPr>
      <w:r>
        <w:rPr>
          <w:b/>
        </w:rPr>
        <w:t xml:space="preserve">The world rises, live. </w:t>
      </w:r>
      <w:r>
        <w:rPr>
          <w:b w:val="0"/>
        </w:rPr>
        <w:t>A new wing materialises block-by-block near HQ — and because Gemini designs each building to its function, a Payments vault looks nothing like an Analytics observatory. Every build is new.</w:t>
      </w:r>
    </w:p>
    <w:p>
      <w:pPr>
        <w:pStyle w:val="ListBullet"/>
      </w:pPr>
      <w:r>
        <w:rPr>
          <w:b/>
        </w:rPr>
        <w:t xml:space="preserve">It staffs itself. </w:t>
      </w:r>
      <w:r>
        <w:rPr>
          <w:b w:val="0"/>
        </w:rPr>
        <w:t>A new Gemini specialist walks through the door, wired to exactly the tools that function needs.</w:t>
      </w:r>
    </w:p>
    <w:p>
      <w:pPr>
        <w:pStyle w:val="ListBullet"/>
      </w:pPr>
      <w:r>
        <w:rPr>
          <w:b/>
        </w:rPr>
        <w:t xml:space="preserve">You walk in to live data. </w:t>
      </w:r>
      <w:r>
        <w:rPr>
          <w:b w:val="0"/>
        </w:rPr>
        <w:t>The far wall is a designed, alien-HUD dashboard of the real numbers, refreshing as the agent pulls them over MCP.</w:t>
      </w:r>
    </w:p>
    <w:p>
      <w:pPr>
        <w:pStyle w:val="ListBullet"/>
      </w:pPr>
      <w:r>
        <w:rPr>
          <w:b/>
        </w:rPr>
        <w:t xml:space="preserve">You steer with a sentence. </w:t>
      </w:r>
      <w:r>
        <w:rPr>
          <w:b w:val="0"/>
        </w:rPr>
        <w:t>/revise show the 7-day window and flag ROAS below 2.0 — the board redraws, live.</w:t>
      </w:r>
    </w:p>
    <w:p>
      <w:pPr>
        <w:pStyle w:val="ListBullet"/>
      </w:pPr>
      <w:r>
        <w:rPr>
          <w:b/>
        </w:rPr>
        <w:t xml:space="preserve">You stay in command. </w:t>
      </w:r>
      <w:r>
        <w:rPr>
          <w:b w:val="0"/>
        </w:rPr>
        <w:t>Every outward action — send an email, change a budget — surfaces as a tap-to-approve gate before it fires.</w:t>
      </w:r>
    </w:p>
    <w:p>
      <w:r>
        <w:rPr>
          <w:b w:val="0"/>
        </w:rPr>
        <w:t>You configured none of it. The org saw what it needed, built the room, hired the agent, connected the tools, and shipped — while you watched. The world is as big as the mission, and it grows itself.</w:t>
      </w:r>
    </w:p>
    <w:p>
      <w:pPr>
        <w:spacing w:before="160" w:after="160"/>
        <w:jc w:val="center"/>
      </w:pPr>
      <w:r>
        <w:rPr>
          <w:color w:val="55555E"/>
        </w:rPr>
        <w:t>— — —</w:t>
      </w:r>
    </w:p>
    <w:p>
      <w:pPr>
        <w:spacing w:before="320" w:after="120"/>
      </w:pPr>
      <w:r>
        <w:rPr>
          <w:b/>
          <w:color w:val="0E7C86"/>
          <w:sz w:val="30"/>
        </w:rPr>
        <w:t>Technologies used</w:t>
      </w:r>
    </w:p>
    <w:p>
      <w:r>
        <w:rPr>
          <w:b w:val="0"/>
        </w:rPr>
        <w:t>The three mandatory technologies aren't decoration here — each one is load-bearing, and each maps to a file a judge can open.</w:t>
      </w:r>
    </w:p>
    <w:p>
      <w:pPr>
        <w:pStyle w:val="ListBullet"/>
      </w:pPr>
      <w:r>
        <w:rPr>
          <w:b/>
        </w:rPr>
        <w:t xml:space="preserve">Gemini — the brain of every agent. </w:t>
      </w:r>
      <w:r>
        <w:rPr>
          <w:b w:val="0"/>
        </w:rPr>
        <w:t>gemini-flash-latest runs the Chief of Staff, both specialists, every hired agent, and the generative architect that designs each building. Pinned to a current GA alias (not the retired 2.0). → omo-agent/omo/agent.py, omo-agent/specialist/agent.py, runtime/src/worldArchitect.ts.</w:t>
      </w:r>
    </w:p>
    <w:p>
      <w:pPr>
        <w:pStyle w:val="ListBullet"/>
      </w:pPr>
      <w:r>
        <w:rPr>
          <w:b/>
        </w:rPr>
        <w:t xml:space="preserve">ADK — the organisation. </w:t>
      </w:r>
      <w:r>
        <w:rPr>
          <w:b w:val="0"/>
        </w:rPr>
        <w:t>A genuine multi-agent system: an LlmAgent coordinator with sub_agents=[growth, comms] that delegates via transfer_to_agent, served by adk api_server and consumed token-by-token over /run_sse. → omo-agent/, bridged into the runtime by runtime/src/agents/AdkAgent.ts.</w:t>
      </w:r>
    </w:p>
    <w:p>
      <w:pPr>
        <w:pStyle w:val="ListBullet"/>
      </w:pPr>
      <w:r>
        <w:rPr>
          <w:b/>
        </w:rPr>
        <w:t xml:space="preserve">MCP — every connection, and the extension mechanism itself. </w:t>
      </w:r>
      <w:r>
        <w:rPr>
          <w:b w:val="0"/>
        </w:rPr>
        <w:t>A stateless Streamable-HTTP server (official @modelcontextprotocol/sdk) exposes real business tools and the World API — so the org extends itself by calling an MCP tool, not by shipping code. ADK consumes it through McpToolset(StreamableHTTPConnectionParams). → runtime/src/mcpServer.ts.</w:t>
      </w:r>
    </w:p>
    <w:p>
      <w:r>
        <w:rPr>
          <w:b w:val="0"/>
        </w:rPr>
        <w:t>The rare move judges will remember: world self-extension is exposed as an MCP tool surface. The org grows the same way it does anything else — by calling a tool.</w:t>
      </w:r>
    </w:p>
    <w:p>
      <w:r>
        <w:rPr>
          <w:b w:val="0"/>
        </w:rPr>
        <w:t>Supporting stack: Paper / Java 21 plugin for the live parametric builds, villager pathing, and the tap-to-approve UI; a Node / TypeScript runtime as orchestrator; a custom client-mod for the fullscreen in-world dashboard screens.</w:t>
      </w:r>
    </w:p>
    <w:p>
      <w:pPr>
        <w:spacing w:before="160" w:after="160"/>
        <w:jc w:val="center"/>
      </w:pPr>
      <w:r>
        <w:rPr>
          <w:color w:val="55555E"/>
        </w:rPr>
        <w:t>— — —</w:t>
      </w:r>
    </w:p>
    <w:p>
      <w:pPr>
        <w:spacing w:before="320" w:after="120"/>
      </w:pPr>
      <w:r>
        <w:rPr>
          <w:b/>
          <w:color w:val="0E7C86"/>
          <w:sz w:val="30"/>
        </w:rPr>
        <w:t>Data sources</w:t>
      </w:r>
    </w:p>
    <w:p>
      <w:r>
        <w:rPr>
          <w:b w:val="0"/>
        </w:rPr>
        <w:t>Every number on every screen is real — the agents are instructed never to invent a figure, and the architecture enforces it by giving them only live tools.</w:t>
      </w:r>
    </w:p>
    <w:p>
      <w:pPr>
        <w:pStyle w:val="ListBullet"/>
      </w:pPr>
      <w:r>
        <w:rPr>
          <w:b/>
        </w:rPr>
        <w:t xml:space="preserve">Meta (Facebook) Ads — live. </w:t>
      </w:r>
      <w:r>
        <w:rPr>
          <w:b w:val="0"/>
        </w:rPr>
        <w:t>Real campaigns and performance insights (spend, impressions, clicks, CTR, CPC, CPM, reach; ROAS where available) over a selectable date window, pulled through the meta_ads_list_campaigns and meta_ads_insights MCP tools against a connected ad account. This is the primary, demo-load-bearing data source. → runtime/src/tools/metaAds.js.</w:t>
      </w:r>
    </w:p>
    <w:p>
      <w:pPr>
        <w:pStyle w:val="ListBullet"/>
      </w:pPr>
      <w:r>
        <w:rPr>
          <w:b/>
        </w:rPr>
        <w:t xml:space="preserve">The world / org state — live. </w:t>
      </w:r>
      <w:r>
        <w:rPr>
          <w:b w:val="0"/>
        </w:rPr>
        <w:t>The organisation graph itself (HQ + every function: id, role, purpose, tools, room, staffed?) is queryable data the Chief of Staff reads via world_describe to ground itself before acting. → runtime/src/worldStore.ts.</w:t>
      </w:r>
    </w:p>
    <w:p>
      <w:pPr>
        <w:pStyle w:val="ListBullet"/>
      </w:pPr>
      <w:r>
        <w:rPr>
          <w:b/>
        </w:rPr>
        <w:t xml:space="preserve">Live dashboard feed — derived. </w:t>
      </w:r>
      <w:r>
        <w:rPr>
          <w:b w:val="0"/>
        </w:rPr>
        <w:t>Each function's room screen binds to a real-data board (dashboard_update) that the staffing agent writes and /revise re-writes on demand.</w:t>
      </w:r>
    </w:p>
    <w:p>
      <w:pPr>
        <w:spacing w:before="160" w:after="160"/>
        <w:jc w:val="center"/>
      </w:pPr>
      <w:r>
        <w:rPr>
          <w:color w:val="55555E"/>
        </w:rPr>
        <w:t>— — —</w:t>
      </w:r>
    </w:p>
    <w:p>
      <w:pPr>
        <w:spacing w:before="320" w:after="120"/>
      </w:pPr>
      <w:r>
        <w:rPr>
          <w:b/>
          <w:color w:val="0E7C86"/>
          <w:sz w:val="30"/>
        </w:rPr>
        <w:t>Findings and learnings</w:t>
      </w:r>
    </w:p>
    <w:p>
      <w:r>
        <w:rPr>
          <w:b w:val="0"/>
        </w:rPr>
        <w:t>What the build actually taught us — the non-obvious parts:</w:t>
      </w:r>
    </w:p>
    <w:p>
      <w:pPr>
        <w:pStyle w:val="ListBullet"/>
      </w:pPr>
      <w:r>
        <w:rPr>
          <w:b/>
        </w:rPr>
        <w:t xml:space="preserve">Self-extension belongs in the tool layer, not the prompt. </w:t>
      </w:r>
      <w:r>
        <w:rPr>
          <w:b w:val="0"/>
        </w:rPr>
        <w:t>The breakthrough was making the World API a set of MCP tools. The moment the org grows itself the same way it sends an email — by calling a tool — extensibility stops being a developer task and becomes a sentence the user speaks. That's the innovation the architecture is built around.</w:t>
      </w:r>
    </w:p>
    <w:p>
      <w:pPr>
        <w:pStyle w:val="ListBullet"/>
      </w:pPr>
      <w:r>
        <w:rPr>
          <w:b/>
        </w:rPr>
        <w:t xml:space="preserve">Reliability comes from constraint, not freedom. </w:t>
      </w:r>
      <w:r>
        <w:rPr>
          <w:b w:val="0"/>
        </w:rPr>
        <w:t>Free-form live building stalls on camera and free-rendered HTML looks rough. So the live beats are constrained: Gemini designs within one house style emitting a tiny, validated build-op DSL (clamped to the plot, sanitized, with a guaranteed-door post-process), and dashboards are an agent-populated design system, not agent-generated layout. The result always lands. Freedom is roadmap; constraint is what ships.</w:t>
      </w:r>
    </w:p>
    <w:p>
      <w:pPr>
        <w:pStyle w:val="ListBullet"/>
      </w:pPr>
      <w:r>
        <w:rPr>
          <w:b/>
        </w:rPr>
        <w:t xml:space="preserve">De-risk the ADK↔Node bridge first. </w:t>
      </w:r>
      <w:r>
        <w:rPr>
          <w:b w:val="0"/>
        </w:rPr>
        <w:t>The single highest-risk seam is the SSE bridge between adk api_server and the runtime. Proving a hello-world Gemini turn over /run_sse in the first 30 minutes — with a fallback to direct Gemini OpenAI-compat — was worth more than any feature.</w:t>
      </w:r>
    </w:p>
    <w:p>
      <w:pPr>
        <w:pStyle w:val="ListBullet"/>
      </w:pPr>
      <w:r>
        <w:rPr>
          <w:b/>
        </w:rPr>
        <w:t xml:space="preserve">Model pinning is a live wire. </w:t>
      </w:r>
      <w:r>
        <w:rPr>
          <w:b w:val="0"/>
        </w:rPr>
        <w:t>Gemini 2.0 is shut down and 2.5 deprecates mid-June 2026; pinning gemini-flash-latest is the difference between a working demo and a 404.</w:t>
      </w:r>
    </w:p>
    <w:p>
      <w:pPr>
        <w:pStyle w:val="ListBullet"/>
      </w:pPr>
      <w:r>
        <w:rPr>
          <w:b/>
        </w:rPr>
        <w:t xml:space="preserve">The surprise: agents form a society. </w:t>
      </w:r>
      <w:r>
        <w:rPr>
          <w:b w:val="0"/>
        </w:rPr>
        <w:t>Once functions could world_consult one another — Growth asking Finance for the CAC ceiling instead of guessing — the org stopped being a star of isolated workers and started behaving like a team. Peer-to-peer consultation turned out to be the soul of the thing, not a side feature.</w:t>
      </w:r>
    </w:p>
    <w:p>
      <w:pPr>
        <w:pStyle w:val="ListBullet"/>
      </w:pPr>
      <w:r>
        <w:rPr>
          <w:b/>
        </w:rPr>
        <w:t xml:space="preserve">Spatial oversight beats a settings page. </w:t>
      </w:r>
      <w:r>
        <w:rPr>
          <w:b w:val="0"/>
        </w:rPr>
        <w:t>Putting approvals, reasoning, and data in the world means governance is something you stand inside and veto by walking up — not a dashboard you forget to check.</w:t>
      </w:r>
    </w:p>
    <w:p>
      <w:pPr>
        <w:spacing w:before="160" w:after="160"/>
        <w:jc w:val="center"/>
      </w:pPr>
      <w:r>
        <w:rPr>
          <w:color w:val="55555E"/>
        </w:rPr>
        <w:t>— — —</w:t>
      </w:r>
    </w:p>
    <w:p>
      <w:pPr>
        <w:spacing w:before="320" w:after="120"/>
      </w:pPr>
      <w:r>
        <w:rPr>
          <w:b/>
          <w:color w:val="0E7C86"/>
          <w:sz w:val="30"/>
        </w:rPr>
        <w:t>Third-party integrations</w:t>
      </w:r>
    </w:p>
    <w:p>
      <w:pPr>
        <w:pStyle w:val="ListBullet"/>
      </w:pPr>
      <w:r>
        <w:rPr>
          <w:b/>
        </w:rPr>
        <w:t xml:space="preserve">Meta (Facebook) Ads API — integrated and live. </w:t>
      </w:r>
      <w:r>
        <w:rPr>
          <w:b w:val="0"/>
        </w:rPr>
        <w:t>Surfaced to the agents as MCP tools; real account data drives the demo's dashboard.</w:t>
      </w:r>
    </w:p>
    <w:p>
      <w:pPr>
        <w:pStyle w:val="ListBullet"/>
      </w:pPr>
      <w:r>
        <w:rPr>
          <w:b/>
        </w:rPr>
        <w:t xml:space="preserve">Google Workspace MCP (Gmail / Drive) — Google's own MCP. </w:t>
      </w:r>
      <w:r>
        <w:rPr>
          <w:b w:val="0"/>
        </w:rPr>
        <w:t>The home-field integration: Gemini reasoning + ADK orchestration + the Google ecosystem reached over MCP. Outbound email is draft-only and human-gated by design — the agent prepares, you approve, then it sends.</w:t>
      </w:r>
    </w:p>
    <w:p>
      <w:pPr>
        <w:pStyle w:val="ListBullet"/>
      </w:pPr>
      <w:r>
        <w:rPr>
          <w:b/>
        </w:rPr>
        <w:t xml:space="preserve">Stripe MCP (payments / payment links) — roadmap (v2 / north-star). </w:t>
      </w:r>
      <w:r>
        <w:rPr>
          <w:b w:val="0"/>
        </w:rPr>
        <w:t>The path to “worlds as businesses”: built worlds promoted to visitable, transactable Omo Worlds, with revenue flowing over Stripe MCP. Shown as the closing vision, not a live demo beat.</w:t>
      </w:r>
    </w:p>
    <w:p>
      <w:r>
        <w:rPr>
          <w:b w:val="0"/>
        </w:rPr>
        <w:t>Every integration reaches the agents the same way — over MCP — and every outward action passes through one tap-to-approve gate (120s auto-deny) before it touches the outside world. The trifecta is complete: Gemini reasons, ADK orchestrates, MCP connects — including to Google's own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