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6FDE" w14:textId="77777777" w:rsidR="00DF2C5A" w:rsidRDefault="00D152AE" w:rsidP="002154F5">
      <w:r>
        <w:rPr>
          <w:rFonts w:hint="eastAsia"/>
        </w:rPr>
        <w:t>系统标准单位界面：</w:t>
      </w:r>
    </w:p>
    <w:p w14:paraId="32BEE884" w14:textId="7B4F5269" w:rsidR="00D152AE" w:rsidRDefault="00D152AE" w:rsidP="002154F5">
      <w:r>
        <w:rPr>
          <w:rFonts w:hint="eastAsia"/>
        </w:rPr>
        <w:t>搜索页面</w:t>
      </w:r>
      <w:r w:rsidR="00DF2C5A">
        <w:rPr>
          <w:rFonts w:hint="eastAsia"/>
        </w:rPr>
        <w:t>(</w:t>
      </w:r>
      <w:r w:rsidR="00DF2C5A">
        <w:rPr>
          <w:rFonts w:hint="eastAsia"/>
        </w:rPr>
        <w:t>页面默认加载</w:t>
      </w:r>
      <w:r w:rsidR="00DF2C5A">
        <w:t>g</w:t>
      </w:r>
      <w:r w:rsidR="00DF2C5A">
        <w:rPr>
          <w:rFonts w:hint="eastAsia"/>
        </w:rPr>
        <w:t>et</w:t>
      </w:r>
      <w:r w:rsidR="00DF2C5A" w:rsidRPr="002154F5">
        <w:t>UnitField</w:t>
      </w:r>
      <w:r w:rsidR="00DF2C5A">
        <w:rPr>
          <w:rFonts w:hint="eastAsia"/>
        </w:rPr>
        <w:t>By</w:t>
      </w:r>
      <w:r w:rsidR="00DF2C5A">
        <w:t>Type(1)</w:t>
      </w:r>
      <w:r w:rsidR="00DF2C5A">
        <w:rPr>
          <w:rFonts w:hint="eastAsia"/>
        </w:rPr>
        <w:t>返回的</w:t>
      </w:r>
      <w:r w:rsidR="00DF2C5A">
        <w:rPr>
          <w:rFonts w:hint="eastAsia"/>
        </w:rPr>
        <w:t>List</w:t>
      </w:r>
      <w:r w:rsidR="00DF2C5A">
        <w:t>&lt;</w:t>
      </w:r>
      <w:r w:rsidR="00DF2C5A" w:rsidRPr="002154F5">
        <w:t xml:space="preserve"> UnitField</w:t>
      </w:r>
      <w:r w:rsidR="00DF2C5A">
        <w:t>&gt;)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553"/>
        <w:gridCol w:w="1553"/>
        <w:gridCol w:w="1897"/>
        <w:gridCol w:w="1553"/>
      </w:tblGrid>
      <w:tr w:rsidR="00DF2C5A" w14:paraId="76710DBB" w14:textId="7E0BC6B1" w:rsidTr="002154F5">
        <w:tc>
          <w:tcPr>
            <w:tcW w:w="2593" w:type="dxa"/>
          </w:tcPr>
          <w:p w14:paraId="6FED2DF5" w14:textId="6F27BBE4" w:rsidR="002154F5" w:rsidRDefault="002154F5" w:rsidP="002154F5">
            <w:r>
              <w:rPr>
                <w:rFonts w:hint="eastAsia"/>
              </w:rPr>
              <w:t>函数名</w:t>
            </w:r>
          </w:p>
        </w:tc>
        <w:tc>
          <w:tcPr>
            <w:tcW w:w="1634" w:type="dxa"/>
          </w:tcPr>
          <w:p w14:paraId="7908FE38" w14:textId="14C08E56" w:rsidR="002154F5" w:rsidRDefault="002154F5" w:rsidP="002154F5">
            <w:r>
              <w:rPr>
                <w:rFonts w:hint="eastAsia"/>
              </w:rPr>
              <w:t>参数</w:t>
            </w:r>
          </w:p>
        </w:tc>
        <w:tc>
          <w:tcPr>
            <w:tcW w:w="1572" w:type="dxa"/>
          </w:tcPr>
          <w:p w14:paraId="690DB209" w14:textId="2CD0DCF7" w:rsidR="002154F5" w:rsidRDefault="002154F5" w:rsidP="002154F5">
            <w:r>
              <w:rPr>
                <w:rFonts w:hint="eastAsia"/>
              </w:rPr>
              <w:t>参数含义</w:t>
            </w:r>
          </w:p>
        </w:tc>
        <w:tc>
          <w:tcPr>
            <w:tcW w:w="2017" w:type="dxa"/>
          </w:tcPr>
          <w:p w14:paraId="4D7401AC" w14:textId="700A4C67" w:rsidR="002154F5" w:rsidRDefault="002154F5" w:rsidP="002154F5">
            <w:r>
              <w:rPr>
                <w:rFonts w:hint="eastAsia"/>
              </w:rPr>
              <w:t>返回值</w:t>
            </w:r>
          </w:p>
        </w:tc>
        <w:tc>
          <w:tcPr>
            <w:tcW w:w="1534" w:type="dxa"/>
          </w:tcPr>
          <w:p w14:paraId="24D27BFF" w14:textId="361BB7A6" w:rsidR="002154F5" w:rsidRDefault="002154F5" w:rsidP="002154F5">
            <w:r>
              <w:rPr>
                <w:rFonts w:hint="eastAsia"/>
              </w:rPr>
              <w:t>异常</w:t>
            </w:r>
          </w:p>
        </w:tc>
      </w:tr>
      <w:tr w:rsidR="00DF2C5A" w14:paraId="3230FBA2" w14:textId="39EBBDAE" w:rsidTr="002154F5">
        <w:tc>
          <w:tcPr>
            <w:tcW w:w="2593" w:type="dxa"/>
          </w:tcPr>
          <w:p w14:paraId="6A28AE80" w14:textId="5CAFE599" w:rsidR="002154F5" w:rsidRDefault="002154F5" w:rsidP="002154F5">
            <w:r>
              <w:t>g</w:t>
            </w:r>
            <w:r>
              <w:rPr>
                <w:rFonts w:hint="eastAsia"/>
              </w:rPr>
              <w:t>et</w:t>
            </w:r>
            <w:r w:rsidRPr="002154F5">
              <w:t>UnitField</w:t>
            </w:r>
            <w:r>
              <w:t>ById</w:t>
            </w:r>
          </w:p>
        </w:tc>
        <w:tc>
          <w:tcPr>
            <w:tcW w:w="1634" w:type="dxa"/>
          </w:tcPr>
          <w:p w14:paraId="35BB502C" w14:textId="5AEAAFB3" w:rsidR="002154F5" w:rsidRDefault="002154F5" w:rsidP="002154F5">
            <w:r>
              <w:t>Int Id</w:t>
            </w:r>
            <w:r w:rsidR="00DF2C5A">
              <w:t xml:space="preserve">, Int </w:t>
            </w:r>
            <w:r w:rsidR="00DF2C5A" w:rsidRPr="00DF2C5A">
              <w:t>systemCategory</w:t>
            </w:r>
          </w:p>
        </w:tc>
        <w:tc>
          <w:tcPr>
            <w:tcW w:w="1572" w:type="dxa"/>
          </w:tcPr>
          <w:p w14:paraId="6DFF827F" w14:textId="417A811A" w:rsidR="002154F5" w:rsidRDefault="002154F5" w:rsidP="002154F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为外部编号</w:t>
            </w:r>
            <w:r w:rsidR="00DF2C5A">
              <w:rPr>
                <w:rFonts w:hint="eastAsia"/>
              </w:rPr>
              <w:t>，</w:t>
            </w:r>
            <w:r w:rsidR="00DF2C5A" w:rsidRPr="00DF2C5A">
              <w:t>systemCategory</w:t>
            </w:r>
            <w:r w:rsidR="00DF2C5A">
              <w:rPr>
                <w:rFonts w:hint="eastAsia"/>
              </w:rPr>
              <w:t>为</w:t>
            </w:r>
            <w:r w:rsidR="00DF2C5A"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7E3E2C28" w14:textId="4642C0A4" w:rsidR="002154F5" w:rsidRDefault="002154F5" w:rsidP="002154F5">
            <w:r>
              <w:t>Optional&lt;</w:t>
            </w:r>
            <w:r w:rsidRPr="002154F5">
              <w:t>UnitField</w:t>
            </w:r>
            <w:r>
              <w:t>&gt;</w:t>
            </w:r>
          </w:p>
        </w:tc>
        <w:tc>
          <w:tcPr>
            <w:tcW w:w="1534" w:type="dxa"/>
          </w:tcPr>
          <w:p w14:paraId="23D88019" w14:textId="0669FD65" w:rsidR="002154F5" w:rsidRDefault="002154F5" w:rsidP="002154F5">
            <w:r>
              <w:rPr>
                <w:rFonts w:hint="eastAsia"/>
              </w:rPr>
              <w:t>无此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  <w:r w:rsidR="00DF2C5A">
              <w:rPr>
                <w:rFonts w:hint="eastAsia"/>
              </w:rPr>
              <w:t>;id</w:t>
            </w:r>
            <w:r w:rsidR="00DF2C5A">
              <w:rPr>
                <w:rFonts w:hint="eastAsia"/>
              </w:rPr>
              <w:t>与</w:t>
            </w:r>
            <w:r w:rsidR="00DF2C5A" w:rsidRPr="00DF2C5A">
              <w:t>systemCategory</w:t>
            </w:r>
            <w:r w:rsidR="00DF2C5A">
              <w:rPr>
                <w:rFonts w:hint="eastAsia"/>
              </w:rPr>
              <w:t>不匹配返回不匹配提示</w:t>
            </w:r>
          </w:p>
        </w:tc>
      </w:tr>
      <w:tr w:rsidR="00DF2C5A" w14:paraId="7C784B8C" w14:textId="77777777" w:rsidTr="002154F5">
        <w:tc>
          <w:tcPr>
            <w:tcW w:w="2593" w:type="dxa"/>
          </w:tcPr>
          <w:p w14:paraId="50D3380E" w14:textId="6455D318" w:rsidR="002154F5" w:rsidRDefault="002154F5" w:rsidP="002154F5">
            <w:r>
              <w:t>g</w:t>
            </w:r>
            <w:r>
              <w:rPr>
                <w:rFonts w:hint="eastAsia"/>
              </w:rPr>
              <w:t>et</w:t>
            </w:r>
            <w:r w:rsidRPr="002154F5">
              <w:t>UnitField</w:t>
            </w:r>
            <w:r>
              <w:t>ByName</w:t>
            </w:r>
          </w:p>
        </w:tc>
        <w:tc>
          <w:tcPr>
            <w:tcW w:w="1634" w:type="dxa"/>
          </w:tcPr>
          <w:p w14:paraId="521A62C1" w14:textId="12669128" w:rsidR="002154F5" w:rsidRDefault="002154F5" w:rsidP="002154F5">
            <w:r>
              <w:t>String name</w:t>
            </w:r>
            <w:r w:rsidR="00DF2C5A">
              <w:t xml:space="preserve">, Int </w:t>
            </w:r>
            <w:r w:rsidR="00DF2C5A" w:rsidRPr="00DF2C5A">
              <w:t>systemCategory</w:t>
            </w:r>
          </w:p>
        </w:tc>
        <w:tc>
          <w:tcPr>
            <w:tcW w:w="1572" w:type="dxa"/>
          </w:tcPr>
          <w:p w14:paraId="594B5A1B" w14:textId="03EB259A" w:rsidR="002154F5" w:rsidRDefault="002154F5" w:rsidP="002154F5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为单位名称</w:t>
            </w:r>
            <w:r w:rsidR="00DF2C5A">
              <w:rPr>
                <w:rFonts w:hint="eastAsia"/>
              </w:rPr>
              <w:t>，</w:t>
            </w:r>
            <w:r w:rsidR="00DF2C5A" w:rsidRPr="00DF2C5A">
              <w:t>systemCategory</w:t>
            </w:r>
            <w:r w:rsidR="00DF2C5A">
              <w:rPr>
                <w:rFonts w:hint="eastAsia"/>
              </w:rPr>
              <w:t>为</w:t>
            </w:r>
            <w:r w:rsidR="00DF2C5A"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3ACCAF67" w14:textId="069B480F" w:rsidR="002154F5" w:rsidRDefault="002154F5" w:rsidP="002154F5">
            <w:r>
              <w:t>Optional&lt;</w:t>
            </w:r>
            <w:r w:rsidRPr="002154F5">
              <w:t>UnitField</w:t>
            </w:r>
            <w:r>
              <w:t>&gt;</w:t>
            </w:r>
          </w:p>
        </w:tc>
        <w:tc>
          <w:tcPr>
            <w:tcW w:w="1534" w:type="dxa"/>
          </w:tcPr>
          <w:p w14:paraId="5971C3FB" w14:textId="226D52D5" w:rsidR="002154F5" w:rsidRDefault="002154F5" w:rsidP="002154F5">
            <w:r>
              <w:rPr>
                <w:rFonts w:hint="eastAsia"/>
              </w:rPr>
              <w:t>无此</w:t>
            </w:r>
            <w:r>
              <w:t>name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  <w:r w:rsidR="00DF2C5A">
              <w:rPr>
                <w:rFonts w:hint="eastAsia"/>
              </w:rPr>
              <w:t>；</w:t>
            </w:r>
            <w:r w:rsidR="00DF2C5A">
              <w:rPr>
                <w:rFonts w:hint="eastAsia"/>
              </w:rPr>
              <w:t>name</w:t>
            </w:r>
            <w:r w:rsidR="00DF2C5A">
              <w:rPr>
                <w:rFonts w:hint="eastAsia"/>
              </w:rPr>
              <w:t>与</w:t>
            </w:r>
            <w:r w:rsidR="00DF2C5A" w:rsidRPr="00DF2C5A">
              <w:t>systemCategory</w:t>
            </w:r>
            <w:r w:rsidR="00DF2C5A">
              <w:rPr>
                <w:rFonts w:hint="eastAsia"/>
              </w:rPr>
              <w:t>不匹配返回不匹配提示</w:t>
            </w:r>
          </w:p>
        </w:tc>
      </w:tr>
      <w:tr w:rsidR="00DF2C5A" w14:paraId="20090C25" w14:textId="77777777" w:rsidTr="002154F5">
        <w:tc>
          <w:tcPr>
            <w:tcW w:w="2593" w:type="dxa"/>
          </w:tcPr>
          <w:p w14:paraId="5F5CA0E2" w14:textId="620137EC" w:rsidR="002154F5" w:rsidRDefault="002154F5" w:rsidP="002154F5">
            <w:r>
              <w:t>g</w:t>
            </w:r>
            <w:r>
              <w:rPr>
                <w:rFonts w:hint="eastAsia"/>
              </w:rPr>
              <w:t>et</w:t>
            </w:r>
            <w:r w:rsidRPr="002154F5">
              <w:t>UnitField</w:t>
            </w:r>
            <w:r>
              <w:t>ByIdAndName</w:t>
            </w:r>
          </w:p>
        </w:tc>
        <w:tc>
          <w:tcPr>
            <w:tcW w:w="1634" w:type="dxa"/>
          </w:tcPr>
          <w:p w14:paraId="7F94DAEF" w14:textId="308A9740" w:rsidR="002154F5" w:rsidRDefault="002154F5" w:rsidP="002154F5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id,Stirng name</w:t>
            </w:r>
            <w:r w:rsidR="00DF2C5A">
              <w:t xml:space="preserve">, Int </w:t>
            </w:r>
            <w:r w:rsidR="00DF2C5A" w:rsidRPr="00DF2C5A">
              <w:t>systemCategory</w:t>
            </w:r>
          </w:p>
        </w:tc>
        <w:tc>
          <w:tcPr>
            <w:tcW w:w="1572" w:type="dxa"/>
          </w:tcPr>
          <w:p w14:paraId="0CA0050E" w14:textId="12129C54" w:rsidR="002154F5" w:rsidRDefault="002154F5" w:rsidP="002154F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为外部编号</w:t>
            </w:r>
            <w:r>
              <w:rPr>
                <w:rFonts w:hint="eastAsia"/>
              </w:rPr>
              <w:t>, name</w:t>
            </w:r>
            <w:r>
              <w:rPr>
                <w:rFonts w:hint="eastAsia"/>
              </w:rPr>
              <w:t>为单位名称</w:t>
            </w:r>
            <w:r w:rsidR="00DF2C5A">
              <w:rPr>
                <w:rFonts w:hint="eastAsia"/>
              </w:rPr>
              <w:t>，</w:t>
            </w:r>
            <w:r w:rsidR="00DF2C5A" w:rsidRPr="00DF2C5A">
              <w:t>systemCategory</w:t>
            </w:r>
            <w:r w:rsidR="00DF2C5A">
              <w:rPr>
                <w:rFonts w:hint="eastAsia"/>
              </w:rPr>
              <w:t>为</w:t>
            </w:r>
            <w:r w:rsidR="00DF2C5A"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71EE91DF" w14:textId="79AB4D05" w:rsidR="002154F5" w:rsidRDefault="002154F5" w:rsidP="002154F5">
            <w:r>
              <w:t>Optional&lt;</w:t>
            </w:r>
            <w:r w:rsidRPr="002154F5">
              <w:t>UnitField</w:t>
            </w:r>
            <w:r>
              <w:t>&gt;</w:t>
            </w:r>
          </w:p>
        </w:tc>
        <w:tc>
          <w:tcPr>
            <w:tcW w:w="1534" w:type="dxa"/>
          </w:tcPr>
          <w:p w14:paraId="685F0328" w14:textId="20E87B08" w:rsidR="002154F5" w:rsidRDefault="002154F5" w:rsidP="002154F5">
            <w:r>
              <w:rPr>
                <w:rFonts w:hint="eastAsia"/>
              </w:rPr>
              <w:t>无此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或无此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  <w:r>
              <w:t>;id</w:t>
            </w:r>
            <w:r w:rsidR="00DF2C5A">
              <w:rPr>
                <w:rFonts w:hint="eastAsia"/>
              </w:rPr>
              <w:t>/</w:t>
            </w:r>
            <w:r>
              <w:rPr>
                <w:rFonts w:hint="eastAsia"/>
              </w:rPr>
              <w:t>n</w:t>
            </w:r>
            <w:r>
              <w:t>ame</w:t>
            </w:r>
            <w:r w:rsidR="00DF2C5A">
              <w:rPr>
                <w:rFonts w:hint="eastAsia"/>
              </w:rPr>
              <w:t xml:space="preserve">/ </w:t>
            </w:r>
            <w:r w:rsidR="00DF2C5A" w:rsidRPr="00DF2C5A">
              <w:t>systemCategory</w:t>
            </w:r>
            <w:r w:rsidR="00DF2C5A">
              <w:rPr>
                <w:rFonts w:hint="eastAsia"/>
              </w:rPr>
              <w:t>不匹配返回不匹配提示</w:t>
            </w:r>
          </w:p>
        </w:tc>
      </w:tr>
      <w:tr w:rsidR="002154F5" w14:paraId="4292CBE7" w14:textId="77777777" w:rsidTr="002154F5">
        <w:tc>
          <w:tcPr>
            <w:tcW w:w="2593" w:type="dxa"/>
          </w:tcPr>
          <w:p w14:paraId="27F28F87" w14:textId="2704DBBF" w:rsidR="002154F5" w:rsidRDefault="003C3CF3" w:rsidP="002154F5">
            <w:r w:rsidRPr="003C3CF3">
              <w:t>getUnitFieldBySystemCategory</w:t>
            </w:r>
          </w:p>
        </w:tc>
        <w:tc>
          <w:tcPr>
            <w:tcW w:w="1634" w:type="dxa"/>
          </w:tcPr>
          <w:p w14:paraId="1F78F11B" w14:textId="05206F86" w:rsidR="002154F5" w:rsidRDefault="00DF2C5A" w:rsidP="002154F5">
            <w:r>
              <w:t xml:space="preserve">Int </w:t>
            </w:r>
            <w:r w:rsidRPr="00DF2C5A">
              <w:t>systemCategory</w:t>
            </w:r>
          </w:p>
        </w:tc>
        <w:tc>
          <w:tcPr>
            <w:tcW w:w="1572" w:type="dxa"/>
          </w:tcPr>
          <w:p w14:paraId="7DC66216" w14:textId="2FC63252" w:rsidR="002154F5" w:rsidRDefault="00DF2C5A" w:rsidP="002154F5">
            <w:r w:rsidRPr="00DF2C5A">
              <w:t>systemCategory</w:t>
            </w:r>
            <w:r>
              <w:rPr>
                <w:rFonts w:hint="eastAsia"/>
              </w:rPr>
              <w:t>为</w:t>
            </w:r>
            <w:r w:rsidRPr="00DF2C5A">
              <w:rPr>
                <w:rFonts w:hint="eastAsia"/>
              </w:rPr>
              <w:t>单位系统类别</w:t>
            </w:r>
          </w:p>
        </w:tc>
        <w:tc>
          <w:tcPr>
            <w:tcW w:w="2017" w:type="dxa"/>
          </w:tcPr>
          <w:p w14:paraId="3EADD88F" w14:textId="60F4495D" w:rsidR="002154F5" w:rsidRDefault="00DF2C5A" w:rsidP="002154F5">
            <w:r>
              <w:rPr>
                <w:rFonts w:hint="eastAsia"/>
              </w:rPr>
              <w:t>List</w:t>
            </w:r>
            <w:r>
              <w:t>&lt;</w:t>
            </w:r>
            <w:r w:rsidRPr="002154F5">
              <w:t xml:space="preserve"> UnitField</w:t>
            </w:r>
            <w:r>
              <w:t>&gt;</w:t>
            </w:r>
          </w:p>
        </w:tc>
        <w:tc>
          <w:tcPr>
            <w:tcW w:w="1534" w:type="dxa"/>
          </w:tcPr>
          <w:p w14:paraId="2E59B573" w14:textId="0AE44336" w:rsidR="002154F5" w:rsidRDefault="002154F5" w:rsidP="002154F5"/>
        </w:tc>
      </w:tr>
    </w:tbl>
    <w:p w14:paraId="0F7153B9" w14:textId="77777777" w:rsidR="002154F5" w:rsidRDefault="002154F5" w:rsidP="002154F5"/>
    <w:p w14:paraId="50471477" w14:textId="7E8A59B5" w:rsidR="002154F5" w:rsidRDefault="001276EE" w:rsidP="00831A44">
      <w:r>
        <w:rPr>
          <w:rFonts w:hint="eastAsia"/>
        </w:rPr>
        <w:t>编辑页面（页面默认加载获得单位的所有信息）：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118A" w14:paraId="4F7C107D" w14:textId="77777777" w:rsidTr="00C0118A">
        <w:tc>
          <w:tcPr>
            <w:tcW w:w="1870" w:type="dxa"/>
          </w:tcPr>
          <w:p w14:paraId="7F98CB42" w14:textId="41974EE1" w:rsidR="00C0118A" w:rsidRDefault="00C0118A" w:rsidP="00C0118A">
            <w:r>
              <w:rPr>
                <w:rFonts w:hint="eastAsia"/>
              </w:rPr>
              <w:t>函数名</w:t>
            </w:r>
          </w:p>
        </w:tc>
        <w:tc>
          <w:tcPr>
            <w:tcW w:w="1870" w:type="dxa"/>
          </w:tcPr>
          <w:p w14:paraId="23BA922C" w14:textId="64B9F4D6" w:rsidR="00C0118A" w:rsidRDefault="00C0118A" w:rsidP="00C0118A">
            <w:r>
              <w:rPr>
                <w:rFonts w:hint="eastAsia"/>
              </w:rPr>
              <w:t>参数</w:t>
            </w:r>
          </w:p>
        </w:tc>
        <w:tc>
          <w:tcPr>
            <w:tcW w:w="1870" w:type="dxa"/>
          </w:tcPr>
          <w:p w14:paraId="47866ABD" w14:textId="4CF2B38C" w:rsidR="00C0118A" w:rsidRDefault="00C0118A" w:rsidP="00C0118A">
            <w:r>
              <w:rPr>
                <w:rFonts w:hint="eastAsia"/>
              </w:rPr>
              <w:t>参数含义</w:t>
            </w:r>
          </w:p>
        </w:tc>
        <w:tc>
          <w:tcPr>
            <w:tcW w:w="1870" w:type="dxa"/>
          </w:tcPr>
          <w:p w14:paraId="0AB9BCD0" w14:textId="15DEDABA" w:rsidR="00C0118A" w:rsidRDefault="00C0118A" w:rsidP="00C0118A">
            <w:r>
              <w:rPr>
                <w:rFonts w:hint="eastAsia"/>
              </w:rPr>
              <w:t>返回值</w:t>
            </w:r>
          </w:p>
        </w:tc>
        <w:tc>
          <w:tcPr>
            <w:tcW w:w="1870" w:type="dxa"/>
          </w:tcPr>
          <w:p w14:paraId="128D3D79" w14:textId="093C3307" w:rsidR="00C0118A" w:rsidRDefault="00C0118A" w:rsidP="00C0118A">
            <w:r>
              <w:rPr>
                <w:rFonts w:hint="eastAsia"/>
              </w:rPr>
              <w:t>异常</w:t>
            </w:r>
          </w:p>
        </w:tc>
      </w:tr>
      <w:tr w:rsidR="00C0118A" w14:paraId="2FDCF650" w14:textId="77777777" w:rsidTr="00C0118A">
        <w:tc>
          <w:tcPr>
            <w:tcW w:w="1870" w:type="dxa"/>
          </w:tcPr>
          <w:p w14:paraId="65917AD4" w14:textId="69CAE4EA" w:rsidR="00C0118A" w:rsidRDefault="00C0118A" w:rsidP="00C0118A">
            <w:r>
              <w:t>s</w:t>
            </w:r>
            <w:r>
              <w:rPr>
                <w:rFonts w:hint="eastAsia"/>
              </w:rPr>
              <w:t>ave</w:t>
            </w:r>
            <w:r>
              <w:t>UnitField</w:t>
            </w:r>
          </w:p>
        </w:tc>
        <w:tc>
          <w:tcPr>
            <w:tcW w:w="1870" w:type="dxa"/>
          </w:tcPr>
          <w:p w14:paraId="1921F4AE" w14:textId="306AA232" w:rsidR="00C0118A" w:rsidRDefault="00C0118A" w:rsidP="00C0118A">
            <w:r w:rsidRPr="002154F5">
              <w:t>UnitField</w:t>
            </w:r>
            <w:r>
              <w:t xml:space="preserve"> u</w:t>
            </w:r>
            <w:r w:rsidRPr="002154F5">
              <w:t>nitField</w:t>
            </w:r>
          </w:p>
        </w:tc>
        <w:tc>
          <w:tcPr>
            <w:tcW w:w="1870" w:type="dxa"/>
          </w:tcPr>
          <w:p w14:paraId="46B46CA2" w14:textId="2734909D" w:rsidR="00C0118A" w:rsidRDefault="00C0118A" w:rsidP="00C0118A">
            <w:r>
              <w:rPr>
                <w:rFonts w:hint="eastAsia"/>
              </w:rPr>
              <w:t>一个标准的系统标准单位所有信息</w:t>
            </w:r>
          </w:p>
        </w:tc>
        <w:tc>
          <w:tcPr>
            <w:tcW w:w="1870" w:type="dxa"/>
          </w:tcPr>
          <w:p w14:paraId="12B87040" w14:textId="029E6F89" w:rsidR="00C0118A" w:rsidRDefault="00C0118A" w:rsidP="00C0118A">
            <w:r>
              <w:t>Boolean</w:t>
            </w:r>
          </w:p>
        </w:tc>
        <w:tc>
          <w:tcPr>
            <w:tcW w:w="1870" w:type="dxa"/>
          </w:tcPr>
          <w:p w14:paraId="48B70238" w14:textId="5B8B92F1" w:rsidR="00C0118A" w:rsidRDefault="00786413" w:rsidP="00C0118A">
            <w:r>
              <w:rPr>
                <w:rFonts w:hint="eastAsia"/>
              </w:rPr>
              <w:t>如果该产品为所在单位添加的第一个产品。则其标准参考单位设置为该产品本身且转化率为</w:t>
            </w:r>
            <w:r>
              <w:rPr>
                <w:rFonts w:hint="eastAsia"/>
              </w:rPr>
              <w:t>1</w:t>
            </w:r>
          </w:p>
        </w:tc>
      </w:tr>
      <w:tr w:rsidR="00C0118A" w14:paraId="4171B10D" w14:textId="77777777" w:rsidTr="00C0118A">
        <w:tc>
          <w:tcPr>
            <w:tcW w:w="1870" w:type="dxa"/>
          </w:tcPr>
          <w:p w14:paraId="4AE217FB" w14:textId="3454049F" w:rsidR="00C0118A" w:rsidRDefault="003C3CF3" w:rsidP="00C0118A">
            <w:r>
              <w:rPr>
                <w:rFonts w:hint="eastAsia"/>
              </w:rPr>
              <w:t>get</w:t>
            </w:r>
            <w:bookmarkStart w:id="0" w:name="_GoBack"/>
            <w:bookmarkEnd w:id="0"/>
            <w:r w:rsidR="00216B1E">
              <w:t>R</w:t>
            </w:r>
            <w:r w:rsidR="00216B1E" w:rsidRPr="00216B1E">
              <w:t>eference</w:t>
            </w:r>
            <w:r w:rsidR="00216B1E">
              <w:t>Unit</w:t>
            </w:r>
          </w:p>
        </w:tc>
        <w:tc>
          <w:tcPr>
            <w:tcW w:w="1870" w:type="dxa"/>
          </w:tcPr>
          <w:p w14:paraId="5EBEC582" w14:textId="5805CD04" w:rsidR="00C0118A" w:rsidRDefault="00216B1E" w:rsidP="00C0118A">
            <w:r>
              <w:t>Int unit</w:t>
            </w:r>
            <w:r w:rsidRPr="00216B1E">
              <w:t>Category</w:t>
            </w:r>
          </w:p>
        </w:tc>
        <w:tc>
          <w:tcPr>
            <w:tcW w:w="1870" w:type="dxa"/>
          </w:tcPr>
          <w:p w14:paraId="57ABF773" w14:textId="6F52A379" w:rsidR="00C0118A" w:rsidRDefault="00216B1E" w:rsidP="00C0118A">
            <w:r w:rsidRPr="00216B1E">
              <w:rPr>
                <w:rFonts w:hint="eastAsia"/>
              </w:rPr>
              <w:t>单位类别</w:t>
            </w:r>
          </w:p>
        </w:tc>
        <w:tc>
          <w:tcPr>
            <w:tcW w:w="1870" w:type="dxa"/>
          </w:tcPr>
          <w:p w14:paraId="3BA09F37" w14:textId="77777777" w:rsidR="00C0118A" w:rsidRDefault="00216B1E" w:rsidP="00C0118A">
            <w:r>
              <w:t>List&lt;Integer&gt;</w:t>
            </w:r>
          </w:p>
          <w:p w14:paraId="7B40CDD7" w14:textId="7ACB8EF8" w:rsidR="00216B1E" w:rsidRDefault="00216B1E" w:rsidP="00C0118A">
            <w:r>
              <w:rPr>
                <w:rFonts w:hint="eastAsia"/>
              </w:rPr>
              <w:t>所有该单位的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，之后会增加该单位是否为标准参考单位</w:t>
            </w:r>
          </w:p>
        </w:tc>
        <w:tc>
          <w:tcPr>
            <w:tcW w:w="1870" w:type="dxa"/>
          </w:tcPr>
          <w:p w14:paraId="0025B3DC" w14:textId="05A12B90" w:rsidR="00C0118A" w:rsidRDefault="00C0118A" w:rsidP="00C0118A"/>
        </w:tc>
      </w:tr>
    </w:tbl>
    <w:p w14:paraId="3098B145" w14:textId="6CD569E6" w:rsidR="00D152AE" w:rsidRDefault="00D152AE" w:rsidP="002154F5"/>
    <w:p w14:paraId="632A74B1" w14:textId="6ECB9B37" w:rsidR="000715BB" w:rsidRDefault="000715BB" w:rsidP="002154F5"/>
    <w:p w14:paraId="140E82EC" w14:textId="77777777" w:rsidR="000715BB" w:rsidRDefault="000715BB" w:rsidP="002154F5"/>
    <w:sectPr w:rsidR="0007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8250" w14:textId="77777777" w:rsidR="00EC5953" w:rsidRDefault="00EC5953" w:rsidP="000715BB">
      <w:pPr>
        <w:spacing w:after="0" w:line="240" w:lineRule="auto"/>
      </w:pPr>
      <w:r>
        <w:separator/>
      </w:r>
    </w:p>
  </w:endnote>
  <w:endnote w:type="continuationSeparator" w:id="0">
    <w:p w14:paraId="1B8CE876" w14:textId="77777777" w:rsidR="00EC5953" w:rsidRDefault="00EC5953" w:rsidP="0007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C8FFD" w14:textId="77777777" w:rsidR="00EC5953" w:rsidRDefault="00EC5953" w:rsidP="000715BB">
      <w:pPr>
        <w:spacing w:after="0" w:line="240" w:lineRule="auto"/>
      </w:pPr>
      <w:r>
        <w:separator/>
      </w:r>
    </w:p>
  </w:footnote>
  <w:footnote w:type="continuationSeparator" w:id="0">
    <w:p w14:paraId="0D8E4A95" w14:textId="77777777" w:rsidR="00EC5953" w:rsidRDefault="00EC5953" w:rsidP="00071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2077"/>
    <w:multiLevelType w:val="hybridMultilevel"/>
    <w:tmpl w:val="1E64582A"/>
    <w:lvl w:ilvl="0" w:tplc="FE42E8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9D"/>
    <w:rsid w:val="000715BB"/>
    <w:rsid w:val="001276EE"/>
    <w:rsid w:val="002154F5"/>
    <w:rsid w:val="00216B1E"/>
    <w:rsid w:val="00373F2F"/>
    <w:rsid w:val="003C3CF3"/>
    <w:rsid w:val="00786413"/>
    <w:rsid w:val="007B5D9D"/>
    <w:rsid w:val="00831A44"/>
    <w:rsid w:val="008764BA"/>
    <w:rsid w:val="00C0118A"/>
    <w:rsid w:val="00D152AE"/>
    <w:rsid w:val="00DF2C5A"/>
    <w:rsid w:val="00EC5953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5D3A4"/>
  <w15:chartTrackingRefBased/>
  <w15:docId w15:val="{E8B46807-5D03-47CB-A8D5-313F0303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AE"/>
    <w:pPr>
      <w:ind w:left="720"/>
      <w:contextualSpacing/>
    </w:pPr>
  </w:style>
  <w:style w:type="table" w:styleId="TableGrid">
    <w:name w:val="Table Grid"/>
    <w:basedOn w:val="TableNormal"/>
    <w:uiPriority w:val="39"/>
    <w:rsid w:val="0021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Wesley</dc:creator>
  <cp:keywords/>
  <dc:description/>
  <cp:lastModifiedBy>Zhang, Wesley</cp:lastModifiedBy>
  <cp:revision>10</cp:revision>
  <dcterms:created xsi:type="dcterms:W3CDTF">2020-07-10T08:35:00Z</dcterms:created>
  <dcterms:modified xsi:type="dcterms:W3CDTF">2020-07-11T03:40:00Z</dcterms:modified>
</cp:coreProperties>
</file>