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 Adaptation Strategist to Google Cloud</w:t>
      </w:r>
    </w:p>
    <w:p>
      <w:pPr>
        <w:jc w:val="left"/>
      </w:pPr>
      <w:r>
        <w:rPr>
          <w:color w:val="56635D"/>
        </w:rPr>
        <w:t>Oct 17, 2026</w:t>
      </w:r>
    </w:p>
    <w:p>
      <w:r>
        <w:t>One PowerShell script deploys the Google Cloud copy of the app (</w:t>
      </w:r>
      <w:r>
        <w:rPr>
          <w:rFonts w:ascii="Consolas" w:hAnsi="Consolas"/>
          <w:sz w:val="20"/>
        </w:rPr>
        <w:t>adaptation-atlas-gcp</w:t>
      </w:r>
      <w:r>
        <w:t>) in about 15 minutes: Cloud Run, Gemini on Vertex AI, Firestore, Firebase Hosting and, if you give it an ID, Google Analytics. Inside the free tiers it costs ₹0, but Google still needs a billing account linked.</w:t>
      </w:r>
    </w:p>
    <w:p>
      <w:pPr>
        <w:pStyle w:val="Heading1"/>
      </w:pPr>
      <w:r>
        <w:t>Before you start</w:t>
      </w:r>
    </w:p>
    <w:p>
      <w:pPr>
        <w:pStyle w:val="ListBullet"/>
      </w:pPr>
      <w:r>
        <w:rPr>
          <w:b/>
        </w:rPr>
        <w:t>A Google account</w:t>
      </w:r>
      <w:r>
        <w:t xml:space="preserve"> that can create Google Cloud projects. Company Workspace accounts sometimes block public links; see Troubleshooting.</w:t>
      </w:r>
    </w:p>
    <w:p>
      <w:pPr>
        <w:pStyle w:val="ListBullet"/>
      </w:pPr>
      <w:r>
        <w:rPr>
          <w:b/>
        </w:rPr>
        <w:t>A billing account.</w:t>
      </w:r>
      <w:r>
        <w:t xml:space="preserve"> Free means ₹0 while you stay inside the monthly free limits. Google still asks for billing to switch on Cloud Run, Cloud Build, Secret Manager and Cloud Scheduler, and Vertex AI Gemini has no free tier. Use the $300 new-account trial (90 days, it does not charge your card when it ends) or hackathon credits.</w:t>
      </w:r>
    </w:p>
    <w:p>
      <w:pPr>
        <w:pStyle w:val="ListBullet"/>
      </w:pPr>
      <w:r>
        <w:rPr>
          <w:b/>
        </w:rPr>
        <w:t>A Windows PC</w:t>
      </w:r>
      <w:r>
        <w:t xml:space="preserve"> with PowerShell, Node.js (for the Firebase CLI) and the folder </w:t>
      </w:r>
      <w:r>
        <w:rPr>
          <w:rFonts w:ascii="Consolas" w:hAnsi="Consolas"/>
          <w:sz w:val="20"/>
        </w:rPr>
        <w:t>D:\code\AI Builder Cup\adaptation-atlas-gcp</w:t>
      </w:r>
      <w:r>
        <w:t>.</w:t>
      </w:r>
    </w:p>
    <w:p>
      <w:pPr>
        <w:pStyle w:val="ListBullet"/>
      </w:pPr>
      <w:r>
        <w:rPr>
          <w:b/>
        </w:rPr>
        <w:t>Your `.env` file</w:t>
      </w:r>
      <w:r>
        <w:t xml:space="preserve"> in that folder. The script copies its keys into Secret Manager; the file itself is never uploaded.</w:t>
      </w:r>
    </w:p>
    <w:p>
      <w:pPr>
        <w:pStyle w:val="ListBullet"/>
      </w:pPr>
      <w:r>
        <w:rPr>
          <w:b/>
        </w:rPr>
        <w:t>About 15 minutes.</w:t>
      </w:r>
      <w:r>
        <w:t xml:space="preserve"> The first build takes 5 to 8 minutes.</w:t>
      </w:r>
    </w:p>
    <w:p>
      <w:r>
        <w:t>What the script creates in your project: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2EFE7"/>
          </w:tcPr>
          <w:p>
            <w:r>
              <w:rPr>
                <w:b/>
                <w:sz w:val="19"/>
              </w:rPr>
            </w:r>
            <w:r>
              <w:rPr>
                <w:b/>
                <w:sz w:val="19"/>
              </w:rPr>
              <w:t>Piece</w:t>
            </w:r>
          </w:p>
        </w:tc>
        <w:tc>
          <w:tcPr>
            <w:tcW w:type="dxa" w:w="2880"/>
            <w:shd w:val="clear" w:color="auto" w:fill="E2EFE7"/>
          </w:tcPr>
          <w:p>
            <w:r>
              <w:rPr>
                <w:b/>
                <w:sz w:val="19"/>
              </w:rPr>
            </w:r>
            <w:r>
              <w:rPr>
                <w:b/>
                <w:sz w:val="19"/>
              </w:rPr>
              <w:t>Google service</w:t>
            </w:r>
          </w:p>
        </w:tc>
        <w:tc>
          <w:tcPr>
            <w:tcW w:type="dxa" w:w="2880"/>
            <w:shd w:val="clear" w:color="auto" w:fill="E2EFE7"/>
          </w:tcPr>
          <w:p>
            <w:r>
              <w:rPr>
                <w:b/>
                <w:sz w:val="19"/>
              </w:rPr>
            </w:r>
            <w:r>
              <w:rPr>
                <w:b/>
                <w:sz w:val="19"/>
              </w:rPr>
              <w:t>What it does</w:t>
            </w:r>
          </w:p>
        </w:tc>
      </w:tr>
      <w:tr>
        <w:tc>
          <w:tcPr>
            <w:tcW w:type="dxa" w:w="2880"/>
          </w:tcPr>
          <w:p>
            <w:r>
              <w:rPr>
                <w:sz w:val="19"/>
              </w:rPr>
            </w:r>
            <w:r>
              <w:rPr>
                <w:sz w:val="19"/>
              </w:rPr>
              <w:t>Web app and API</w:t>
            </w:r>
          </w:p>
        </w:tc>
        <w:tc>
          <w:tcPr>
            <w:tcW w:type="dxa" w:w="2880"/>
          </w:tcPr>
          <w:p>
            <w:r>
              <w:rPr>
                <w:sz w:val="19"/>
              </w:rPr>
            </w:r>
            <w:r>
              <w:rPr>
                <w:sz w:val="19"/>
              </w:rPr>
              <w:t xml:space="preserve">Cloud Run service </w:t>
            </w:r>
            <w:r>
              <w:rPr>
                <w:rFonts w:ascii="Consolas" w:hAnsi="Consolas"/>
                <w:sz w:val="19"/>
              </w:rPr>
              <w:t>atlas-web</w:t>
            </w:r>
            <w:r>
              <w:rPr>
                <w:sz w:val="19"/>
              </w:rPr>
              <w:t>, Mumbai (</w:t>
            </w:r>
            <w:r>
              <w:rPr>
                <w:rFonts w:ascii="Consolas" w:hAnsi="Consolas"/>
                <w:sz w:val="19"/>
              </w:rPr>
              <w:t>asia-south1</w:t>
            </w:r>
            <w:r>
              <w:rPr>
                <w:sz w:val="19"/>
              </w:rPr>
              <w:t>)</w:t>
            </w:r>
          </w:p>
        </w:tc>
        <w:tc>
          <w:tcPr>
            <w:tcW w:type="dxa" w:w="2880"/>
          </w:tcPr>
          <w:p>
            <w:r>
              <w:rPr>
                <w:sz w:val="19"/>
              </w:rPr>
            </w:r>
            <w:r>
              <w:rPr>
                <w:sz w:val="19"/>
              </w:rPr>
              <w:t xml:space="preserve">Runs the app with the existing </w:t>
            </w:r>
            <w:r>
              <w:rPr>
                <w:rFonts w:ascii="Consolas" w:hAnsi="Consolas"/>
                <w:sz w:val="19"/>
              </w:rPr>
              <w:t>Procfile</w:t>
            </w:r>
          </w:p>
        </w:tc>
      </w:tr>
      <w:tr>
        <w:tc>
          <w:tcPr>
            <w:tcW w:type="dxa" w:w="2880"/>
          </w:tcPr>
          <w:p>
            <w:r>
              <w:rPr>
                <w:sz w:val="19"/>
              </w:rPr>
            </w:r>
            <w:r>
              <w:rPr>
                <w:sz w:val="19"/>
              </w:rPr>
              <w:t>Gemini</w:t>
            </w:r>
          </w:p>
        </w:tc>
        <w:tc>
          <w:tcPr>
            <w:tcW w:type="dxa" w:w="2880"/>
          </w:tcPr>
          <w:p>
            <w:r>
              <w:rPr>
                <w:sz w:val="19"/>
              </w:rPr>
            </w:r>
            <w:r>
              <w:rPr>
                <w:sz w:val="19"/>
              </w:rPr>
              <w:t>Vertex AI</w:t>
            </w:r>
          </w:p>
        </w:tc>
        <w:tc>
          <w:tcPr>
            <w:tcW w:type="dxa" w:w="2880"/>
          </w:tcPr>
          <w:p>
            <w:r>
              <w:rPr>
                <w:sz w:val="19"/>
              </w:rPr>
            </w:r>
            <w:r>
              <w:rPr>
                <w:sz w:val="19"/>
              </w:rPr>
              <w:t>AI answers, signed in by the app's service account, no API key</w:t>
            </w:r>
          </w:p>
        </w:tc>
      </w:tr>
      <w:tr>
        <w:tc>
          <w:tcPr>
            <w:tcW w:type="dxa" w:w="2880"/>
          </w:tcPr>
          <w:p>
            <w:r>
              <w:rPr>
                <w:sz w:val="19"/>
              </w:rPr>
            </w:r>
            <w:r>
              <w:rPr>
                <w:sz w:val="19"/>
              </w:rPr>
              <w:t>Keys</w:t>
            </w:r>
          </w:p>
        </w:tc>
        <w:tc>
          <w:tcPr>
            <w:tcW w:type="dxa" w:w="2880"/>
          </w:tcPr>
          <w:p>
            <w:r>
              <w:rPr>
                <w:sz w:val="19"/>
              </w:rPr>
            </w:r>
            <w:r>
              <w:rPr>
                <w:sz w:val="19"/>
              </w:rPr>
              <w:t>Secret Manager</w:t>
            </w:r>
          </w:p>
        </w:tc>
        <w:tc>
          <w:tcPr>
            <w:tcW w:type="dxa" w:w="2880"/>
          </w:tcPr>
          <w:p>
            <w:r>
              <w:rPr>
                <w:sz w:val="19"/>
              </w:rPr>
            </w:r>
            <w:r>
              <w:rPr>
                <w:sz w:val="19"/>
              </w:rPr>
              <w:t xml:space="preserve">Holds the keys from </w:t>
            </w:r>
            <w:r>
              <w:rPr>
                <w:rFonts w:ascii="Consolas" w:hAnsi="Consolas"/>
                <w:sz w:val="19"/>
              </w:rPr>
              <w:t>.env</w:t>
            </w:r>
          </w:p>
        </w:tc>
      </w:tr>
      <w:tr>
        <w:tc>
          <w:tcPr>
            <w:tcW w:type="dxa" w:w="2880"/>
          </w:tcPr>
          <w:p>
            <w:r>
              <w:rPr>
                <w:sz w:val="19"/>
              </w:rPr>
            </w:r>
            <w:r>
              <w:rPr>
                <w:sz w:val="19"/>
              </w:rPr>
              <w:t>Public address</w:t>
            </w:r>
          </w:p>
        </w:tc>
        <w:tc>
          <w:tcPr>
            <w:tcW w:type="dxa" w:w="2880"/>
          </w:tcPr>
          <w:p>
            <w:r>
              <w:rPr>
                <w:sz w:val="19"/>
              </w:rPr>
            </w:r>
            <w:r>
              <w:rPr>
                <w:sz w:val="19"/>
              </w:rPr>
              <w:t xml:space="preserve">Firebase Hosting </w:t>
            </w:r>
            <w:r>
              <w:rPr>
                <w:rFonts w:ascii="Consolas" w:hAnsi="Consolas"/>
                <w:sz w:val="19"/>
              </w:rPr>
              <w:t>PROJECT.web.app</w:t>
            </w:r>
          </w:p>
        </w:tc>
        <w:tc>
          <w:tcPr>
            <w:tcW w:type="dxa" w:w="2880"/>
          </w:tcPr>
          <w:p>
            <w:r>
              <w:rPr>
                <w:sz w:val="19"/>
              </w:rPr>
            </w:r>
            <w:r>
              <w:rPr>
                <w:sz w:val="19"/>
              </w:rPr>
              <w:t>Passes every page and API call to the Cloud Run service</w:t>
            </w:r>
          </w:p>
        </w:tc>
      </w:tr>
      <w:tr>
        <w:tc>
          <w:tcPr>
            <w:tcW w:type="dxa" w:w="2880"/>
          </w:tcPr>
          <w:p>
            <w:r>
              <w:rPr>
                <w:sz w:val="19"/>
              </w:rPr>
            </w:r>
            <w:r>
              <w:rPr>
                <w:sz w:val="19"/>
              </w:rPr>
              <w:t>Decision records</w:t>
            </w:r>
          </w:p>
        </w:tc>
        <w:tc>
          <w:tcPr>
            <w:tcW w:type="dxa" w:w="2880"/>
          </w:tcPr>
          <w:p>
            <w:r>
              <w:rPr>
                <w:sz w:val="19"/>
              </w:rPr>
            </w:r>
            <w:r>
              <w:rPr>
                <w:sz w:val="19"/>
              </w:rPr>
              <w:t>Firestore database (Native mode, same region)</w:t>
            </w:r>
          </w:p>
        </w:tc>
        <w:tc>
          <w:tcPr>
            <w:tcW w:type="dxa" w:w="2880"/>
          </w:tcPr>
          <w:p>
            <w:r>
              <w:rPr>
                <w:sz w:val="19"/>
              </w:rPr>
            </w:r>
            <w:r>
              <w:rPr>
                <w:sz w:val="19"/>
              </w:rPr>
              <w:t>Approval requests, the hash-chained audit trail, meter summaries and assumptions</w:t>
            </w:r>
          </w:p>
        </w:tc>
      </w:tr>
      <w:tr>
        <w:tc>
          <w:tcPr>
            <w:tcW w:type="dxa" w:w="2880"/>
          </w:tcPr>
          <w:p>
            <w:r>
              <w:rPr>
                <w:sz w:val="19"/>
              </w:rPr>
            </w:r>
            <w:r>
              <w:rPr>
                <w:sz w:val="19"/>
              </w:rPr>
              <w:t>Team records</w:t>
            </w:r>
          </w:p>
        </w:tc>
        <w:tc>
          <w:tcPr>
            <w:tcW w:type="dxa" w:w="2880"/>
          </w:tcPr>
          <w:p>
            <w:r>
              <w:rPr>
                <w:sz w:val="19"/>
              </w:rPr>
            </w:r>
            <w:r>
              <w:rPr>
                <w:sz w:val="19"/>
              </w:rPr>
              <w:t xml:space="preserve">Cloud Storage bucket </w:t>
            </w:r>
            <w:r>
              <w:rPr>
                <w:rFonts w:ascii="Consolas" w:hAnsi="Consolas"/>
                <w:sz w:val="19"/>
              </w:rPr>
              <w:t>PROJECT-atlas</w:t>
            </w:r>
          </w:p>
        </w:tc>
        <w:tc>
          <w:tcPr>
            <w:tcW w:type="dxa" w:w="2880"/>
          </w:tcPr>
          <w:p>
            <w:r>
              <w:rPr>
                <w:sz w:val="19"/>
              </w:rPr>
            </w:r>
            <w:r>
              <w:rPr>
                <w:sz w:val="19"/>
              </w:rPr>
              <w:t>Keeps sites, alerts and hub edits across restarts</w:t>
            </w:r>
          </w:p>
        </w:tc>
      </w:tr>
      <w:tr>
        <w:tc>
          <w:tcPr>
            <w:tcW w:type="dxa" w:w="2880"/>
          </w:tcPr>
          <w:p>
            <w:r>
              <w:rPr>
                <w:sz w:val="19"/>
              </w:rPr>
            </w:r>
            <w:r>
              <w:rPr>
                <w:sz w:val="19"/>
              </w:rPr>
              <w:t>Usage analytics</w:t>
            </w:r>
          </w:p>
        </w:tc>
        <w:tc>
          <w:tcPr>
            <w:tcW w:type="dxa" w:w="2880"/>
          </w:tcPr>
          <w:p>
            <w:r>
              <w:rPr>
                <w:sz w:val="19"/>
              </w:rPr>
            </w:r>
            <w:r>
              <w:rPr>
                <w:sz w:val="19"/>
              </w:rPr>
              <w:t>Google Analytics 4 (the Firebase project's property)</w:t>
            </w:r>
          </w:p>
        </w:tc>
        <w:tc>
          <w:tcPr>
            <w:tcW w:type="dxa" w:w="2880"/>
          </w:tcPr>
          <w:p>
            <w:r>
              <w:rPr>
                <w:sz w:val="19"/>
              </w:rPr>
            </w:r>
            <w:r>
              <w:rPr>
                <w:sz w:val="19"/>
              </w:rPr>
              <w:t>Counts screens and features used, only for visitors who allow it</w:t>
            </w:r>
          </w:p>
        </w:tc>
      </w:tr>
      <w:tr>
        <w:tc>
          <w:tcPr>
            <w:tcW w:type="dxa" w:w="2880"/>
          </w:tcPr>
          <w:p>
            <w:r>
              <w:rPr>
                <w:sz w:val="19"/>
              </w:rPr>
            </w:r>
            <w:r>
              <w:rPr>
                <w:sz w:val="19"/>
              </w:rPr>
              <w:t>Alert checks</w:t>
            </w:r>
          </w:p>
        </w:tc>
        <w:tc>
          <w:tcPr>
            <w:tcW w:type="dxa" w:w="2880"/>
          </w:tcPr>
          <w:p>
            <w:r>
              <w:rPr>
                <w:sz w:val="19"/>
              </w:rPr>
            </w:r>
            <w:r>
              <w:rPr>
                <w:sz w:val="19"/>
              </w:rPr>
              <w:t xml:space="preserve">Cloud Scheduler job </w:t>
            </w:r>
            <w:r>
              <w:rPr>
                <w:rFonts w:ascii="Consolas" w:hAnsi="Consolas"/>
                <w:sz w:val="19"/>
              </w:rPr>
              <w:t>atlas-alerts</w:t>
            </w:r>
          </w:p>
        </w:tc>
        <w:tc>
          <w:tcPr>
            <w:tcW w:type="dxa" w:w="2880"/>
          </w:tcPr>
          <w:p>
            <w:r>
              <w:rPr>
                <w:sz w:val="19"/>
              </w:rPr>
            </w:r>
            <w:r>
              <w:rPr>
                <w:sz w:val="19"/>
              </w:rPr>
              <w:t>Calls the app every 30 minutes</w:t>
            </w:r>
          </w:p>
        </w:tc>
      </w:tr>
      <w:tr>
        <w:tc>
          <w:tcPr>
            <w:tcW w:type="dxa" w:w="2880"/>
          </w:tcPr>
          <w:p>
            <w:r>
              <w:rPr>
                <w:sz w:val="19"/>
              </w:rPr>
            </w:r>
            <w:r>
              <w:rPr>
                <w:sz w:val="19"/>
              </w:rPr>
              <w:t>Identity</w:t>
            </w:r>
          </w:p>
        </w:tc>
        <w:tc>
          <w:tcPr>
            <w:tcW w:type="dxa" w:w="2880"/>
          </w:tcPr>
          <w:p>
            <w:r>
              <w:rPr>
                <w:sz w:val="19"/>
              </w:rPr>
            </w:r>
            <w:r>
              <w:rPr>
                <w:sz w:val="19"/>
              </w:rPr>
              <w:t xml:space="preserve">Service account </w:t>
            </w:r>
            <w:r>
              <w:rPr>
                <w:rFonts w:ascii="Consolas" w:hAnsi="Consolas"/>
                <w:sz w:val="19"/>
              </w:rPr>
              <w:t>atlas-run</w:t>
            </w:r>
          </w:p>
        </w:tc>
        <w:tc>
          <w:tcPr>
            <w:tcW w:type="dxa" w:w="2880"/>
          </w:tcPr>
          <w:p>
            <w:r>
              <w:rPr>
                <w:sz w:val="19"/>
              </w:rPr>
            </w:r>
            <w:r>
              <w:rPr>
                <w:sz w:val="19"/>
              </w:rPr>
              <w:t>Gives the app only the access it needs</w:t>
            </w:r>
          </w:p>
        </w:tc>
      </w:tr>
    </w:tbl>
    <w:p/>
    <w:p>
      <w:pPr>
        <w:pStyle w:val="Heading1"/>
      </w:pPr>
      <w:r>
        <w:t>What we swapped</w:t>
      </w:r>
    </w:p>
    <w:p>
      <w:r>
        <w:t xml:space="preserve">Sixteen parts of the original app now run on Google services. Every swap keeps the original source as a fallback, so the app still works with no Google keys. The original folder </w:t>
      </w:r>
      <w:r>
        <w:rPr>
          <w:rFonts w:ascii="Consolas" w:hAnsi="Consolas"/>
          <w:sz w:val="20"/>
        </w:rPr>
        <w:t>adaptation-atlas</w:t>
      </w:r>
      <w:r>
        <w:t xml:space="preserve"> is untouched; all changes are in the copy </w:t>
      </w:r>
      <w:r>
        <w:rPr>
          <w:rFonts w:ascii="Consolas" w:hAnsi="Consolas"/>
          <w:sz w:val="20"/>
        </w:rPr>
        <w:t>adaptation-atlas-gcp</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E2EFE7"/>
          </w:tcPr>
          <w:p>
            <w:r>
              <w:rPr>
                <w:b/>
                <w:sz w:val="19"/>
              </w:rPr>
            </w:r>
            <w:r>
              <w:rPr>
                <w:b/>
                <w:sz w:val="19"/>
              </w:rPr>
              <w:t>#</w:t>
            </w:r>
          </w:p>
        </w:tc>
        <w:tc>
          <w:tcPr>
            <w:tcW w:type="dxa" w:w="1440"/>
            <w:shd w:val="clear" w:color="auto" w:fill="E2EFE7"/>
          </w:tcPr>
          <w:p>
            <w:r>
              <w:rPr>
                <w:b/>
                <w:sz w:val="19"/>
              </w:rPr>
            </w:r>
            <w:r>
              <w:rPr>
                <w:b/>
                <w:sz w:val="19"/>
              </w:rPr>
              <w:t>Part</w:t>
            </w:r>
          </w:p>
        </w:tc>
        <w:tc>
          <w:tcPr>
            <w:tcW w:type="dxa" w:w="1440"/>
            <w:shd w:val="clear" w:color="auto" w:fill="E2EFE7"/>
          </w:tcPr>
          <w:p>
            <w:r>
              <w:rPr>
                <w:b/>
                <w:sz w:val="19"/>
              </w:rPr>
            </w:r>
            <w:r>
              <w:rPr>
                <w:b/>
                <w:sz w:val="19"/>
              </w:rPr>
              <w:t>Before (original app)</w:t>
            </w:r>
          </w:p>
        </w:tc>
        <w:tc>
          <w:tcPr>
            <w:tcW w:type="dxa" w:w="1440"/>
            <w:shd w:val="clear" w:color="auto" w:fill="E2EFE7"/>
          </w:tcPr>
          <w:p>
            <w:r>
              <w:rPr>
                <w:b/>
                <w:sz w:val="19"/>
              </w:rPr>
            </w:r>
            <w:r>
              <w:rPr>
                <w:b/>
                <w:sz w:val="19"/>
              </w:rPr>
              <w:t>After (Google)</w:t>
            </w:r>
          </w:p>
        </w:tc>
        <w:tc>
          <w:tcPr>
            <w:tcW w:type="dxa" w:w="1440"/>
            <w:shd w:val="clear" w:color="auto" w:fill="E2EFE7"/>
          </w:tcPr>
          <w:p>
            <w:r>
              <w:rPr>
                <w:b/>
                <w:sz w:val="19"/>
              </w:rPr>
            </w:r>
            <w:r>
              <w:rPr>
                <w:b/>
                <w:sz w:val="19"/>
              </w:rPr>
              <w:t>Files changed</w:t>
            </w:r>
          </w:p>
        </w:tc>
        <w:tc>
          <w:tcPr>
            <w:tcW w:type="dxa" w:w="1440"/>
            <w:shd w:val="clear" w:color="auto" w:fill="E2EFE7"/>
          </w:tcPr>
          <w:p>
            <w:r>
              <w:rPr>
                <w:b/>
                <w:sz w:val="19"/>
              </w:rPr>
            </w:r>
            <w:r>
              <w:rPr>
                <w:b/>
                <w:sz w:val="19"/>
              </w:rPr>
              <w:t>If Google is off or fails</w:t>
            </w:r>
          </w:p>
        </w:tc>
      </w:tr>
      <w:tr>
        <w:tc>
          <w:tcPr>
            <w:tcW w:type="dxa" w:w="1440"/>
          </w:tcPr>
          <w:p>
            <w:r>
              <w:rPr>
                <w:sz w:val="19"/>
              </w:rPr>
            </w:r>
            <w:r>
              <w:rPr>
                <w:sz w:val="19"/>
              </w:rPr>
              <w:t>1</w:t>
            </w:r>
          </w:p>
        </w:tc>
        <w:tc>
          <w:tcPr>
            <w:tcW w:type="dxa" w:w="1440"/>
          </w:tcPr>
          <w:p>
            <w:r>
              <w:rPr>
                <w:sz w:val="19"/>
              </w:rPr>
            </w:r>
            <w:r>
              <w:rPr>
                <w:sz w:val="19"/>
              </w:rPr>
              <w:t>Hosting</w:t>
            </w:r>
          </w:p>
        </w:tc>
        <w:tc>
          <w:tcPr>
            <w:tcW w:type="dxa" w:w="1440"/>
          </w:tcPr>
          <w:p>
            <w:r>
              <w:rPr>
                <w:sz w:val="19"/>
              </w:rPr>
            </w:r>
            <w:r>
              <w:rPr>
                <w:sz w:val="19"/>
              </w:rPr>
              <w:t>Laptop or AWS EC2 with systemd and nginx</w:t>
            </w:r>
          </w:p>
        </w:tc>
        <w:tc>
          <w:tcPr>
            <w:tcW w:type="dxa" w:w="1440"/>
          </w:tcPr>
          <w:p>
            <w:r>
              <w:rPr>
                <w:sz w:val="19"/>
              </w:rPr>
            </w:r>
            <w:r>
              <w:rPr>
                <w:sz w:val="19"/>
              </w:rPr>
              <w:t>Cloud Run, deployed by one script</w:t>
            </w:r>
          </w:p>
        </w:tc>
        <w:tc>
          <w:tcPr>
            <w:tcW w:type="dxa" w:w="1440"/>
          </w:tcPr>
          <w:p>
            <w:r>
              <w:rPr>
                <w:sz w:val="19"/>
              </w:rPr>
            </w:r>
            <w:r>
              <w:rPr>
                <w:rFonts w:ascii="Consolas" w:hAnsi="Consolas"/>
                <w:sz w:val="19"/>
              </w:rPr>
              <w:t>deploy/gcp/deploy.ps1</w:t>
            </w:r>
            <w:r>
              <w:rPr>
                <w:sz w:val="19"/>
              </w:rPr>
              <w:t xml:space="preserve">, </w:t>
            </w:r>
            <w:r>
              <w:rPr>
                <w:rFonts w:ascii="Consolas" w:hAnsi="Consolas"/>
                <w:sz w:val="19"/>
              </w:rPr>
              <w:t>.python-version</w:t>
            </w:r>
            <w:r>
              <w:rPr>
                <w:sz w:val="19"/>
              </w:rPr>
              <w:t xml:space="preserve">, </w:t>
            </w:r>
            <w:r>
              <w:rPr>
                <w:rFonts w:ascii="Consolas" w:hAnsi="Consolas"/>
                <w:sz w:val="19"/>
              </w:rPr>
              <w:t>.gcloudignore</w:t>
            </w:r>
          </w:p>
        </w:tc>
        <w:tc>
          <w:tcPr>
            <w:tcW w:type="dxa" w:w="1440"/>
          </w:tcPr>
          <w:p>
            <w:r>
              <w:rPr>
                <w:sz w:val="19"/>
              </w:rPr>
            </w:r>
            <w:r>
              <w:rPr>
                <w:sz w:val="19"/>
              </w:rPr>
              <w:t xml:space="preserve">The app still runs locally with </w:t>
            </w:r>
            <w:r>
              <w:rPr>
                <w:rFonts w:ascii="Consolas" w:hAnsi="Consolas"/>
                <w:sz w:val="19"/>
              </w:rPr>
              <w:t>python -m app</w:t>
            </w:r>
          </w:p>
        </w:tc>
      </w:tr>
      <w:tr>
        <w:tc>
          <w:tcPr>
            <w:tcW w:type="dxa" w:w="1440"/>
          </w:tcPr>
          <w:p>
            <w:r>
              <w:rPr>
                <w:sz w:val="19"/>
              </w:rPr>
            </w:r>
            <w:r>
              <w:rPr>
                <w:sz w:val="19"/>
              </w:rPr>
              <w:t>2</w:t>
            </w:r>
          </w:p>
        </w:tc>
        <w:tc>
          <w:tcPr>
            <w:tcW w:type="dxa" w:w="1440"/>
          </w:tcPr>
          <w:p>
            <w:r>
              <w:rPr>
                <w:sz w:val="19"/>
              </w:rPr>
            </w:r>
            <w:r>
              <w:rPr>
                <w:sz w:val="19"/>
              </w:rPr>
              <w:t>AI</w:t>
            </w:r>
          </w:p>
        </w:tc>
        <w:tc>
          <w:tcPr>
            <w:tcW w:type="dxa" w:w="1440"/>
          </w:tcPr>
          <w:p>
            <w:r>
              <w:rPr>
                <w:sz w:val="19"/>
              </w:rPr>
            </w:r>
            <w:r>
              <w:rPr>
                <w:sz w:val="19"/>
              </w:rPr>
              <w:t>Gemini by AI Studio key, then Groq, then rules</w:t>
            </w:r>
          </w:p>
        </w:tc>
        <w:tc>
          <w:tcPr>
            <w:tcW w:type="dxa" w:w="1440"/>
          </w:tcPr>
          <w:p>
            <w:r>
              <w:rPr>
                <w:sz w:val="19"/>
              </w:rPr>
            </w:r>
            <w:r>
              <w:rPr>
                <w:sz w:val="19"/>
              </w:rPr>
              <w:t>Vertex AI Gemini by service account, then Groq, then rules</w:t>
            </w:r>
          </w:p>
        </w:tc>
        <w:tc>
          <w:tcPr>
            <w:tcW w:type="dxa" w:w="1440"/>
          </w:tcPr>
          <w:p>
            <w:r>
              <w:rPr>
                <w:sz w:val="19"/>
              </w:rPr>
            </w:r>
            <w:r>
              <w:rPr>
                <w:sz w:val="19"/>
              </w:rPr>
              <w:t>Settings only (</w:t>
            </w:r>
            <w:r>
              <w:rPr>
                <w:rFonts w:ascii="Consolas" w:hAnsi="Consolas"/>
                <w:sz w:val="19"/>
              </w:rPr>
              <w:t>app/ai.py</w:t>
            </w:r>
            <w:r>
              <w:rPr>
                <w:sz w:val="19"/>
              </w:rPr>
              <w:t xml:space="preserve"> already supported it)</w:t>
            </w:r>
          </w:p>
        </w:tc>
        <w:tc>
          <w:tcPr>
            <w:tcW w:type="dxa" w:w="1440"/>
          </w:tcPr>
          <w:p>
            <w:r>
              <w:rPr>
                <w:sz w:val="19"/>
              </w:rPr>
            </w:r>
            <w:r>
              <w:rPr>
                <w:sz w:val="19"/>
              </w:rPr>
              <w:t>Groq, then the rule engine</w:t>
            </w:r>
          </w:p>
        </w:tc>
      </w:tr>
      <w:tr>
        <w:tc>
          <w:tcPr>
            <w:tcW w:type="dxa" w:w="1440"/>
          </w:tcPr>
          <w:p>
            <w:r>
              <w:rPr>
                <w:sz w:val="19"/>
              </w:rPr>
            </w:r>
            <w:r>
              <w:rPr>
                <w:sz w:val="19"/>
              </w:rPr>
              <w:t>3</w:t>
            </w:r>
          </w:p>
        </w:tc>
        <w:tc>
          <w:tcPr>
            <w:tcW w:type="dxa" w:w="1440"/>
          </w:tcPr>
          <w:p>
            <w:r>
              <w:rPr>
                <w:sz w:val="19"/>
              </w:rPr>
            </w:r>
            <w:r>
              <w:rPr>
                <w:sz w:val="19"/>
              </w:rPr>
              <w:t>Keys</w:t>
            </w:r>
          </w:p>
        </w:tc>
        <w:tc>
          <w:tcPr>
            <w:tcW w:type="dxa" w:w="1440"/>
          </w:tcPr>
          <w:p>
            <w:r>
              <w:rPr>
                <w:sz w:val="19"/>
              </w:rPr>
            </w:r>
            <w:r>
              <w:rPr>
                <w:rFonts w:ascii="Consolas" w:hAnsi="Consolas"/>
                <w:sz w:val="19"/>
              </w:rPr>
              <w:t>.env</w:t>
            </w:r>
            <w:r>
              <w:rPr>
                <w:sz w:val="19"/>
              </w:rPr>
              <w:t xml:space="preserve"> file on the server</w:t>
            </w:r>
          </w:p>
        </w:tc>
        <w:tc>
          <w:tcPr>
            <w:tcW w:type="dxa" w:w="1440"/>
          </w:tcPr>
          <w:p>
            <w:r>
              <w:rPr>
                <w:sz w:val="19"/>
              </w:rPr>
            </w:r>
            <w:r>
              <w:rPr>
                <w:sz w:val="19"/>
              </w:rPr>
              <w:t>Secret Manager</w:t>
            </w:r>
          </w:p>
        </w:tc>
        <w:tc>
          <w:tcPr>
            <w:tcW w:type="dxa" w:w="1440"/>
          </w:tcPr>
          <w:p>
            <w:r>
              <w:rPr>
                <w:sz w:val="19"/>
              </w:rPr>
            </w:r>
            <w:r>
              <w:rPr>
                <w:rFonts w:ascii="Consolas" w:hAnsi="Consolas"/>
                <w:sz w:val="19"/>
              </w:rPr>
              <w:t>deploy/gcp/deploy.ps1</w:t>
            </w:r>
          </w:p>
        </w:tc>
        <w:tc>
          <w:tcPr>
            <w:tcW w:type="dxa" w:w="1440"/>
          </w:tcPr>
          <w:p>
            <w:r>
              <w:rPr>
                <w:sz w:val="19"/>
              </w:rPr>
            </w:r>
            <w:r>
              <w:rPr>
                <w:rFonts w:ascii="Consolas" w:hAnsi="Consolas"/>
                <w:sz w:val="19"/>
              </w:rPr>
              <w:t>.env</w:t>
            </w:r>
            <w:r>
              <w:rPr>
                <w:sz w:val="19"/>
              </w:rPr>
              <w:t xml:space="preserve"> locally</w:t>
            </w:r>
          </w:p>
        </w:tc>
      </w:tr>
      <w:tr>
        <w:tc>
          <w:tcPr>
            <w:tcW w:type="dxa" w:w="1440"/>
          </w:tcPr>
          <w:p>
            <w:r>
              <w:rPr>
                <w:sz w:val="19"/>
              </w:rPr>
            </w:r>
            <w:r>
              <w:rPr>
                <w:sz w:val="19"/>
              </w:rPr>
              <w:t>4</w:t>
            </w:r>
          </w:p>
        </w:tc>
        <w:tc>
          <w:tcPr>
            <w:tcW w:type="dxa" w:w="1440"/>
          </w:tcPr>
          <w:p>
            <w:r>
              <w:rPr>
                <w:sz w:val="19"/>
              </w:rPr>
            </w:r>
            <w:r>
              <w:rPr>
                <w:sz w:val="19"/>
              </w:rPr>
              <w:t>Team records</w:t>
            </w:r>
          </w:p>
        </w:tc>
        <w:tc>
          <w:tcPr>
            <w:tcW w:type="dxa" w:w="1440"/>
          </w:tcPr>
          <w:p>
            <w:r>
              <w:rPr>
                <w:sz w:val="19"/>
              </w:rPr>
            </w:r>
            <w:r>
              <w:rPr>
                <w:sz w:val="19"/>
              </w:rPr>
              <w:t xml:space="preserve">SQLite file </w:t>
            </w:r>
            <w:r>
              <w:rPr>
                <w:rFonts w:ascii="Consolas" w:hAnsi="Consolas"/>
                <w:sz w:val="19"/>
              </w:rPr>
              <w:t>instance/atlas.db</w:t>
            </w:r>
            <w:r>
              <w:rPr>
                <w:sz w:val="19"/>
              </w:rPr>
              <w:t xml:space="preserve"> and hub files on the server's disk</w:t>
            </w:r>
          </w:p>
        </w:tc>
        <w:tc>
          <w:tcPr>
            <w:tcW w:type="dxa" w:w="1440"/>
          </w:tcPr>
          <w:p>
            <w:r>
              <w:rPr>
                <w:sz w:val="19"/>
              </w:rPr>
            </w:r>
            <w:r>
              <w:rPr>
                <w:sz w:val="19"/>
              </w:rPr>
              <w:t>Same files, saved to a Cloud Storage bucket after each change and restored at start</w:t>
            </w:r>
          </w:p>
        </w:tc>
        <w:tc>
          <w:tcPr>
            <w:tcW w:type="dxa" w:w="1440"/>
          </w:tcPr>
          <w:p>
            <w:r>
              <w:rPr>
                <w:sz w:val="19"/>
              </w:rPr>
            </w:r>
            <w:r>
              <w:rPr>
                <w:rFonts w:ascii="Consolas" w:hAnsi="Consolas"/>
                <w:sz w:val="19"/>
              </w:rPr>
              <w:t>app/gcp.py</w:t>
            </w:r>
            <w:r>
              <w:rPr>
                <w:sz w:val="19"/>
              </w:rPr>
              <w:t xml:space="preserve"> (new), </w:t>
            </w:r>
            <w:r>
              <w:rPr>
                <w:rFonts w:ascii="Consolas" w:hAnsi="Consolas"/>
                <w:sz w:val="19"/>
              </w:rPr>
              <w:t>app/__main__.py</w:t>
            </w:r>
            <w:r>
              <w:rPr>
                <w:sz w:val="19"/>
              </w:rPr>
              <w:t xml:space="preserve">, </w:t>
            </w:r>
            <w:r>
              <w:rPr>
                <w:rFonts w:ascii="Consolas" w:hAnsi="Consolas"/>
                <w:sz w:val="19"/>
              </w:rPr>
              <w:t>app/main.py</w:t>
            </w:r>
          </w:p>
        </w:tc>
        <w:tc>
          <w:tcPr>
            <w:tcW w:type="dxa" w:w="1440"/>
          </w:tcPr>
          <w:p>
            <w:r>
              <w:rPr>
                <w:sz w:val="19"/>
              </w:rPr>
            </w:r>
            <w:r>
              <w:rPr>
                <w:sz w:val="19"/>
              </w:rPr>
              <w:t>Local disk, as before</w:t>
            </w:r>
          </w:p>
        </w:tc>
      </w:tr>
      <w:tr>
        <w:tc>
          <w:tcPr>
            <w:tcW w:type="dxa" w:w="1440"/>
          </w:tcPr>
          <w:p>
            <w:r>
              <w:rPr>
                <w:sz w:val="19"/>
              </w:rPr>
            </w:r>
            <w:r>
              <w:rPr>
                <w:sz w:val="19"/>
              </w:rPr>
              <w:t>5</w:t>
            </w:r>
          </w:p>
        </w:tc>
        <w:tc>
          <w:tcPr>
            <w:tcW w:type="dxa" w:w="1440"/>
          </w:tcPr>
          <w:p>
            <w:r>
              <w:rPr>
                <w:sz w:val="19"/>
              </w:rPr>
            </w:r>
            <w:r>
              <w:rPr>
                <w:sz w:val="19"/>
              </w:rPr>
              <w:t>Alert checks</w:t>
            </w:r>
          </w:p>
        </w:tc>
        <w:tc>
          <w:tcPr>
            <w:tcW w:type="dxa" w:w="1440"/>
          </w:tcPr>
          <w:p>
            <w:r>
              <w:rPr>
                <w:sz w:val="19"/>
              </w:rPr>
            </w:r>
            <w:r>
              <w:rPr>
                <w:sz w:val="19"/>
              </w:rPr>
              <w:t>A loop inside the server every 30 minutes</w:t>
            </w:r>
          </w:p>
        </w:tc>
        <w:tc>
          <w:tcPr>
            <w:tcW w:type="dxa" w:w="1440"/>
          </w:tcPr>
          <w:p>
            <w:r>
              <w:rPr>
                <w:sz w:val="19"/>
              </w:rPr>
            </w:r>
            <w:r>
              <w:rPr>
                <w:sz w:val="19"/>
              </w:rPr>
              <w:t xml:space="preserve">Cloud Scheduler calls </w:t>
            </w:r>
            <w:r>
              <w:rPr>
                <w:rFonts w:ascii="Consolas" w:hAnsi="Consolas"/>
                <w:sz w:val="19"/>
              </w:rPr>
              <w:t>POST /tasks/alerts</w:t>
            </w:r>
            <w:r>
              <w:rPr>
                <w:sz w:val="19"/>
              </w:rPr>
              <w:t xml:space="preserve"> every 30 minutes, the same check</w:t>
            </w:r>
          </w:p>
        </w:tc>
        <w:tc>
          <w:tcPr>
            <w:tcW w:type="dxa" w:w="1440"/>
          </w:tcPr>
          <w:p>
            <w:r>
              <w:rPr>
                <w:sz w:val="19"/>
              </w:rPr>
            </w:r>
            <w:r>
              <w:rPr>
                <w:rFonts w:ascii="Consolas" w:hAnsi="Consolas"/>
                <w:sz w:val="19"/>
              </w:rPr>
              <w:t>app/main.py</w:t>
            </w:r>
          </w:p>
        </w:tc>
        <w:tc>
          <w:tcPr>
            <w:tcW w:type="dxa" w:w="1440"/>
          </w:tcPr>
          <w:p>
            <w:r>
              <w:rPr>
                <w:sz w:val="19"/>
              </w:rPr>
            </w:r>
            <w:r>
              <w:rPr>
                <w:sz w:val="19"/>
              </w:rPr>
              <w:t>The in-server loop still runs</w:t>
            </w:r>
          </w:p>
        </w:tc>
      </w:tr>
      <w:tr>
        <w:tc>
          <w:tcPr>
            <w:tcW w:type="dxa" w:w="1440"/>
          </w:tcPr>
          <w:p>
            <w:r>
              <w:rPr>
                <w:sz w:val="19"/>
              </w:rPr>
            </w:r>
            <w:r>
              <w:rPr>
                <w:sz w:val="19"/>
              </w:rPr>
              <w:t>6</w:t>
            </w:r>
          </w:p>
        </w:tc>
        <w:tc>
          <w:tcPr>
            <w:tcW w:type="dxa" w:w="1440"/>
          </w:tcPr>
          <w:p>
            <w:r>
              <w:rPr>
                <w:sz w:val="19"/>
              </w:rPr>
            </w:r>
            <w:r>
              <w:rPr>
                <w:sz w:val="19"/>
              </w:rPr>
              <w:t>Live temperature, wet-bulb, today's high</w:t>
            </w:r>
          </w:p>
        </w:tc>
        <w:tc>
          <w:tcPr>
            <w:tcW w:type="dxa" w:w="1440"/>
          </w:tcPr>
          <w:p>
            <w:r>
              <w:rPr>
                <w:sz w:val="19"/>
              </w:rPr>
            </w:r>
            <w:r>
              <w:rPr>
                <w:sz w:val="19"/>
              </w:rPr>
              <w:t>Open-Meteo</w:t>
            </w:r>
          </w:p>
        </w:tc>
        <w:tc>
          <w:tcPr>
            <w:tcW w:type="dxa" w:w="1440"/>
          </w:tcPr>
          <w:p>
            <w:r>
              <w:rPr>
                <w:sz w:val="19"/>
              </w:rPr>
            </w:r>
            <w:r>
              <w:rPr>
                <w:sz w:val="19"/>
              </w:rPr>
              <w:t>Google Weather API</w:t>
            </w:r>
          </w:p>
        </w:tc>
        <w:tc>
          <w:tcPr>
            <w:tcW w:type="dxa" w:w="1440"/>
          </w:tcPr>
          <w:p>
            <w:r>
              <w:rPr>
                <w:sz w:val="19"/>
              </w:rPr>
            </w:r>
            <w:r>
              <w:rPr>
                <w:rFonts w:ascii="Consolas" w:hAnsi="Consolas"/>
                <w:sz w:val="19"/>
              </w:rPr>
              <w:t>app/gmaps.py</w:t>
            </w:r>
            <w:r>
              <w:rPr>
                <w:sz w:val="19"/>
              </w:rPr>
              <w:t xml:space="preserve"> (new), </w:t>
            </w:r>
            <w:r>
              <w:rPr>
                <w:rFonts w:ascii="Consolas" w:hAnsi="Consolas"/>
                <w:sz w:val="19"/>
              </w:rPr>
              <w:t>app/live.py</w:t>
            </w:r>
            <w:r>
              <w:rPr>
                <w:sz w:val="19"/>
              </w:rPr>
              <w:t xml:space="preserve">, </w:t>
            </w:r>
            <w:r>
              <w:rPr>
                <w:rFonts w:ascii="Consolas" w:hAnsi="Consolas"/>
                <w:sz w:val="19"/>
              </w:rPr>
              <w:t>app/alerts.py</w:t>
            </w:r>
          </w:p>
        </w:tc>
        <w:tc>
          <w:tcPr>
            <w:tcW w:type="dxa" w:w="1440"/>
          </w:tcPr>
          <w:p>
            <w:r>
              <w:rPr>
                <w:sz w:val="19"/>
              </w:rPr>
            </w:r>
            <w:r>
              <w:rPr>
                <w:sz w:val="19"/>
              </w:rPr>
              <w:t>Open-Meteo</w:t>
            </w:r>
          </w:p>
        </w:tc>
      </w:tr>
      <w:tr>
        <w:tc>
          <w:tcPr>
            <w:tcW w:type="dxa" w:w="1440"/>
          </w:tcPr>
          <w:p>
            <w:r>
              <w:rPr>
                <w:sz w:val="19"/>
              </w:rPr>
            </w:r>
            <w:r>
              <w:rPr>
                <w:sz w:val="19"/>
              </w:rPr>
              <w:t>7</w:t>
            </w:r>
          </w:p>
        </w:tc>
        <w:tc>
          <w:tcPr>
            <w:tcW w:type="dxa" w:w="1440"/>
          </w:tcPr>
          <w:p>
            <w:r>
              <w:rPr>
                <w:sz w:val="19"/>
              </w:rPr>
            </w:r>
            <w:r>
              <w:rPr>
                <w:sz w:val="19"/>
              </w:rPr>
              <w:t>Live PM2.5</w:t>
            </w:r>
          </w:p>
        </w:tc>
        <w:tc>
          <w:tcPr>
            <w:tcW w:type="dxa" w:w="1440"/>
          </w:tcPr>
          <w:p>
            <w:r>
              <w:rPr>
                <w:sz w:val="19"/>
              </w:rPr>
            </w:r>
            <w:r>
              <w:rPr>
                <w:sz w:val="19"/>
              </w:rPr>
              <w:t>Open-Meteo (CAMS)</w:t>
            </w:r>
          </w:p>
        </w:tc>
        <w:tc>
          <w:tcPr>
            <w:tcW w:type="dxa" w:w="1440"/>
          </w:tcPr>
          <w:p>
            <w:r>
              <w:rPr>
                <w:sz w:val="19"/>
              </w:rPr>
            </w:r>
            <w:r>
              <w:rPr>
                <w:sz w:val="19"/>
              </w:rPr>
              <w:t>Google Air Quality API</w:t>
            </w:r>
          </w:p>
        </w:tc>
        <w:tc>
          <w:tcPr>
            <w:tcW w:type="dxa" w:w="1440"/>
          </w:tcPr>
          <w:p>
            <w:r>
              <w:rPr>
                <w:sz w:val="19"/>
              </w:rPr>
            </w:r>
            <w:r>
              <w:rPr>
                <w:rFonts w:ascii="Consolas" w:hAnsi="Consolas"/>
                <w:sz w:val="19"/>
              </w:rPr>
              <w:t>app/gmaps.py</w:t>
            </w:r>
            <w:r>
              <w:rPr>
                <w:sz w:val="19"/>
              </w:rPr>
              <w:t xml:space="preserve">, </w:t>
            </w:r>
            <w:r>
              <w:rPr>
                <w:rFonts w:ascii="Consolas" w:hAnsi="Consolas"/>
                <w:sz w:val="19"/>
              </w:rPr>
              <w:t>app/live.py</w:t>
            </w:r>
            <w:r>
              <w:rPr>
                <w:sz w:val="19"/>
              </w:rPr>
              <w:t xml:space="preserve">, </w:t>
            </w:r>
            <w:r>
              <w:rPr>
                <w:rFonts w:ascii="Consolas" w:hAnsi="Consolas"/>
                <w:sz w:val="19"/>
              </w:rPr>
              <w:t>app/alerts.py</w:t>
            </w:r>
          </w:p>
        </w:tc>
        <w:tc>
          <w:tcPr>
            <w:tcW w:type="dxa" w:w="1440"/>
          </w:tcPr>
          <w:p>
            <w:r>
              <w:rPr>
                <w:sz w:val="19"/>
              </w:rPr>
            </w:r>
            <w:r>
              <w:rPr>
                <w:sz w:val="19"/>
              </w:rPr>
              <w:t>Open-Meteo</w:t>
            </w:r>
          </w:p>
        </w:tc>
      </w:tr>
      <w:tr>
        <w:tc>
          <w:tcPr>
            <w:tcW w:type="dxa" w:w="1440"/>
          </w:tcPr>
          <w:p>
            <w:r>
              <w:rPr>
                <w:sz w:val="19"/>
              </w:rPr>
            </w:r>
            <w:r>
              <w:rPr>
                <w:sz w:val="19"/>
              </w:rPr>
              <w:t>8</w:t>
            </w:r>
          </w:p>
        </w:tc>
        <w:tc>
          <w:tcPr>
            <w:tcW w:type="dxa" w:w="1440"/>
          </w:tcPr>
          <w:p>
            <w:r>
              <w:rPr>
                <w:sz w:val="19"/>
              </w:rPr>
            </w:r>
            <w:r>
              <w:rPr>
                <w:sz w:val="19"/>
              </w:rPr>
              <w:t>Hub search in Manage hubs</w:t>
            </w:r>
          </w:p>
        </w:tc>
        <w:tc>
          <w:tcPr>
            <w:tcW w:type="dxa" w:w="1440"/>
          </w:tcPr>
          <w:p>
            <w:r>
              <w:rPr>
                <w:sz w:val="19"/>
              </w:rPr>
            </w:r>
            <w:r>
              <w:rPr>
                <w:sz w:val="19"/>
              </w:rPr>
              <w:t>Open-Meteo geocoding</w:t>
            </w:r>
          </w:p>
        </w:tc>
        <w:tc>
          <w:tcPr>
            <w:tcW w:type="dxa" w:w="1440"/>
          </w:tcPr>
          <w:p>
            <w:r>
              <w:rPr>
                <w:sz w:val="19"/>
              </w:rPr>
            </w:r>
            <w:r>
              <w:rPr>
                <w:sz w:val="19"/>
              </w:rPr>
              <w:t>Google Geocoding API</w:t>
            </w:r>
          </w:p>
        </w:tc>
        <w:tc>
          <w:tcPr>
            <w:tcW w:type="dxa" w:w="1440"/>
          </w:tcPr>
          <w:p>
            <w:r>
              <w:rPr>
                <w:sz w:val="19"/>
              </w:rPr>
            </w:r>
            <w:r>
              <w:rPr>
                <w:rFonts w:ascii="Consolas" w:hAnsi="Consolas"/>
                <w:sz w:val="19"/>
              </w:rPr>
              <w:t>app/gmaps.py</w:t>
            </w:r>
            <w:r>
              <w:rPr>
                <w:sz w:val="19"/>
              </w:rPr>
              <w:t xml:space="preserve">, </w:t>
            </w:r>
            <w:r>
              <w:rPr>
                <w:rFonts w:ascii="Consolas" w:hAnsi="Consolas"/>
                <w:sz w:val="19"/>
              </w:rPr>
              <w:t>app/main.py</w:t>
            </w:r>
          </w:p>
        </w:tc>
        <w:tc>
          <w:tcPr>
            <w:tcW w:type="dxa" w:w="1440"/>
          </w:tcPr>
          <w:p>
            <w:r>
              <w:rPr>
                <w:sz w:val="19"/>
              </w:rPr>
            </w:r>
            <w:r>
              <w:rPr>
                <w:sz w:val="19"/>
              </w:rPr>
              <w:t>Open-Meteo geocoding</w:t>
            </w:r>
          </w:p>
        </w:tc>
      </w:tr>
      <w:tr>
        <w:tc>
          <w:tcPr>
            <w:tcW w:type="dxa" w:w="1440"/>
          </w:tcPr>
          <w:p>
            <w:r>
              <w:rPr>
                <w:sz w:val="19"/>
              </w:rPr>
            </w:r>
            <w:r>
              <w:rPr>
                <w:sz w:val="19"/>
              </w:rPr>
              <w:t>9</w:t>
            </w:r>
          </w:p>
        </w:tc>
        <w:tc>
          <w:tcPr>
            <w:tcW w:type="dxa" w:w="1440"/>
          </w:tcPr>
          <w:p>
            <w:r>
              <w:rPr>
                <w:sz w:val="19"/>
              </w:rPr>
            </w:r>
            <w:r>
              <w:rPr>
                <w:sz w:val="19"/>
              </w:rPr>
              <w:t>Impact export</w:t>
            </w:r>
          </w:p>
        </w:tc>
        <w:tc>
          <w:tcPr>
            <w:tcW w:type="dxa" w:w="1440"/>
          </w:tcPr>
          <w:p>
            <w:r>
              <w:rPr>
                <w:sz w:val="19"/>
              </w:rPr>
            </w:r>
            <w:r>
              <w:rPr>
                <w:sz w:val="19"/>
              </w:rPr>
              <w:t>Download CSV and Print or save as PDF</w:t>
            </w:r>
          </w:p>
        </w:tc>
        <w:tc>
          <w:tcPr>
            <w:tcW w:type="dxa" w:w="1440"/>
          </w:tcPr>
          <w:p>
            <w:r>
              <w:rPr>
                <w:sz w:val="19"/>
              </w:rPr>
            </w:r>
            <w:r>
              <w:rPr>
                <w:sz w:val="19"/>
              </w:rPr>
              <w:t>Also Export to Google Sheets and Create brief in Google Docs, saved to the visitor's Drive</w:t>
            </w:r>
          </w:p>
        </w:tc>
        <w:tc>
          <w:tcPr>
            <w:tcW w:type="dxa" w:w="1440"/>
          </w:tcPr>
          <w:p>
            <w:r>
              <w:rPr>
                <w:sz w:val="19"/>
              </w:rPr>
            </w:r>
            <w:r>
              <w:rPr>
                <w:rFonts w:ascii="Consolas" w:hAnsi="Consolas"/>
                <w:sz w:val="19"/>
              </w:rPr>
              <w:t>public/gexport.js</w:t>
            </w:r>
            <w:r>
              <w:rPr>
                <w:sz w:val="19"/>
              </w:rPr>
              <w:t xml:space="preserve"> (new), </w:t>
            </w:r>
            <w:r>
              <w:rPr>
                <w:rFonts w:ascii="Consolas" w:hAnsi="Consolas"/>
                <w:sz w:val="19"/>
              </w:rPr>
              <w:t>public/app.js</w:t>
            </w:r>
            <w:r>
              <w:rPr>
                <w:sz w:val="19"/>
              </w:rPr>
              <w:t xml:space="preserve">, </w:t>
            </w:r>
            <w:r>
              <w:rPr>
                <w:rFonts w:ascii="Consolas" w:hAnsi="Consolas"/>
                <w:sz w:val="19"/>
              </w:rPr>
              <w:t>public/index.html</w:t>
            </w:r>
          </w:p>
        </w:tc>
        <w:tc>
          <w:tcPr>
            <w:tcW w:type="dxa" w:w="1440"/>
          </w:tcPr>
          <w:p>
            <w:r>
              <w:rPr>
                <w:sz w:val="19"/>
              </w:rPr>
            </w:r>
            <w:r>
              <w:rPr>
                <w:sz w:val="19"/>
              </w:rPr>
              <w:t>CSV and PDF buttons, unchanged</w:t>
            </w:r>
          </w:p>
        </w:tc>
      </w:tr>
      <w:tr>
        <w:tc>
          <w:tcPr>
            <w:tcW w:type="dxa" w:w="1440"/>
          </w:tcPr>
          <w:p>
            <w:r>
              <w:rPr>
                <w:sz w:val="19"/>
              </w:rPr>
            </w:r>
            <w:r>
              <w:rPr>
                <w:sz w:val="19"/>
              </w:rPr>
              <w:t>10</w:t>
            </w:r>
          </w:p>
        </w:tc>
        <w:tc>
          <w:tcPr>
            <w:tcW w:type="dxa" w:w="1440"/>
          </w:tcPr>
          <w:p>
            <w:r>
              <w:rPr>
                <w:sz w:val="19"/>
              </w:rPr>
            </w:r>
            <w:r>
              <w:rPr>
                <w:sz w:val="19"/>
              </w:rPr>
              <w:t>Earth view · Data centres map</w:t>
            </w:r>
          </w:p>
        </w:tc>
        <w:tc>
          <w:tcPr>
            <w:tcW w:type="dxa" w:w="1440"/>
          </w:tcPr>
          <w:p>
            <w:r>
              <w:rPr>
                <w:sz w:val="19"/>
              </w:rPr>
            </w:r>
            <w:r>
              <w:rPr>
                <w:sz w:val="19"/>
              </w:rPr>
              <w:t>Leaflet with OpenStreetMap tiles</w:t>
            </w:r>
          </w:p>
        </w:tc>
        <w:tc>
          <w:tcPr>
            <w:tcW w:type="dxa" w:w="1440"/>
          </w:tcPr>
          <w:p>
            <w:r>
              <w:rPr>
                <w:sz w:val="19"/>
              </w:rPr>
            </w:r>
            <w:r>
              <w:rPr>
                <w:sz w:val="19"/>
              </w:rPr>
              <w:t>Google Maps JavaScript API with clusters, popups, risk rings and satellite view</w:t>
            </w:r>
          </w:p>
        </w:tc>
        <w:tc>
          <w:tcPr>
            <w:tcW w:type="dxa" w:w="1440"/>
          </w:tcPr>
          <w:p>
            <w:r>
              <w:rPr>
                <w:sz w:val="19"/>
              </w:rPr>
            </w:r>
            <w:r>
              <w:rPr>
                <w:rFonts w:ascii="Consolas" w:hAnsi="Consolas"/>
                <w:sz w:val="19"/>
              </w:rPr>
              <w:t>public/app.js</w:t>
            </w:r>
          </w:p>
        </w:tc>
        <w:tc>
          <w:tcPr>
            <w:tcW w:type="dxa" w:w="1440"/>
          </w:tcPr>
          <w:p>
            <w:r>
              <w:rPr>
                <w:sz w:val="19"/>
              </w:rPr>
            </w:r>
            <w:r>
              <w:rPr>
                <w:sz w:val="19"/>
              </w:rPr>
              <w:t>OpenStreetMap map (also kept as a switch for the density layer)</w:t>
            </w:r>
          </w:p>
        </w:tc>
      </w:tr>
      <w:tr>
        <w:tc>
          <w:tcPr>
            <w:tcW w:type="dxa" w:w="1440"/>
          </w:tcPr>
          <w:p>
            <w:r>
              <w:rPr>
                <w:sz w:val="19"/>
              </w:rPr>
            </w:r>
            <w:r>
              <w:rPr>
                <w:sz w:val="19"/>
              </w:rPr>
              <w:t>11</w:t>
            </w:r>
          </w:p>
        </w:tc>
        <w:tc>
          <w:tcPr>
            <w:tcW w:type="dxa" w:w="1440"/>
          </w:tcPr>
          <w:p>
            <w:r>
              <w:rPr>
                <w:sz w:val="19"/>
              </w:rPr>
            </w:r>
            <w:r>
              <w:rPr>
                <w:sz w:val="19"/>
              </w:rPr>
              <w:t>Cyclone data job</w:t>
            </w:r>
          </w:p>
        </w:tc>
        <w:tc>
          <w:tcPr>
            <w:tcW w:type="dxa" w:w="1440"/>
          </w:tcPr>
          <w:p>
            <w:r>
              <w:rPr>
                <w:sz w:val="19"/>
              </w:rPr>
            </w:r>
            <w:r>
              <w:rPr>
                <w:sz w:val="19"/>
              </w:rPr>
              <w:t>NOAA IBTrACS download (145 MB)</w:t>
            </w:r>
          </w:p>
        </w:tc>
        <w:tc>
          <w:tcPr>
            <w:tcW w:type="dxa" w:w="1440"/>
          </w:tcPr>
          <w:p>
            <w:r>
              <w:rPr>
                <w:sz w:val="19"/>
              </w:rPr>
            </w:r>
            <w:r>
              <w:rPr>
                <w:sz w:val="19"/>
              </w:rPr>
              <w:t xml:space="preserve">BigQuery public dataset </w:t>
            </w:r>
            <w:r>
              <w:rPr>
                <w:rFonts w:ascii="Consolas" w:hAnsi="Consolas"/>
                <w:sz w:val="19"/>
              </w:rPr>
              <w:t>noaa_hurricanes</w:t>
            </w:r>
            <w:r>
              <w:rPr>
                <w:sz w:val="19"/>
              </w:rPr>
              <w:t>, used only if it covers 1980 to 2024</w:t>
            </w:r>
          </w:p>
        </w:tc>
        <w:tc>
          <w:tcPr>
            <w:tcW w:type="dxa" w:w="1440"/>
          </w:tcPr>
          <w:p>
            <w:r>
              <w:rPr>
                <w:sz w:val="19"/>
              </w:rPr>
            </w:r>
            <w:r>
              <w:rPr>
                <w:rFonts w:ascii="Consolas" w:hAnsi="Consolas"/>
                <w:sz w:val="19"/>
              </w:rPr>
              <w:t>jobs/bq.py</w:t>
            </w:r>
            <w:r>
              <w:rPr>
                <w:sz w:val="19"/>
              </w:rPr>
              <w:t xml:space="preserve"> (new), </w:t>
            </w:r>
            <w:r>
              <w:rPr>
                <w:rFonts w:ascii="Consolas" w:hAnsi="Consolas"/>
                <w:sz w:val="19"/>
              </w:rPr>
              <w:t>jobs/sources/cyclones.py</w:t>
            </w:r>
          </w:p>
        </w:tc>
        <w:tc>
          <w:tcPr>
            <w:tcW w:type="dxa" w:w="1440"/>
          </w:tcPr>
          <w:p>
            <w:r>
              <w:rPr>
                <w:sz w:val="19"/>
              </w:rPr>
            </w:r>
            <w:r>
              <w:rPr>
                <w:sz w:val="19"/>
              </w:rPr>
              <w:t>NOAA download</w:t>
            </w:r>
          </w:p>
        </w:tc>
      </w:tr>
      <w:tr>
        <w:tc>
          <w:tcPr>
            <w:tcW w:type="dxa" w:w="1440"/>
          </w:tcPr>
          <w:p>
            <w:r>
              <w:rPr>
                <w:sz w:val="19"/>
              </w:rPr>
            </w:r>
            <w:r>
              <w:rPr>
                <w:sz w:val="19"/>
              </w:rPr>
              <w:t>12</w:t>
            </w:r>
          </w:p>
        </w:tc>
        <w:tc>
          <w:tcPr>
            <w:tcW w:type="dxa" w:w="1440"/>
          </w:tcPr>
          <w:p>
            <w:r>
              <w:rPr>
                <w:sz w:val="19"/>
              </w:rPr>
            </w:r>
            <w:r>
              <w:rPr>
                <w:sz w:val="19"/>
              </w:rPr>
              <w:t>Data centre locations job</w:t>
            </w:r>
          </w:p>
        </w:tc>
        <w:tc>
          <w:tcPr>
            <w:tcW w:type="dxa" w:w="1440"/>
          </w:tcPr>
          <w:p>
            <w:r>
              <w:rPr>
                <w:sz w:val="19"/>
              </w:rPr>
            </w:r>
            <w:r>
              <w:rPr>
                <w:sz w:val="19"/>
              </w:rPr>
              <w:t>OpenStreetMap extract from the japan-data-centers project</w:t>
            </w:r>
          </w:p>
        </w:tc>
        <w:tc>
          <w:tcPr>
            <w:tcW w:type="dxa" w:w="1440"/>
          </w:tcPr>
          <w:p>
            <w:r>
              <w:rPr>
                <w:sz w:val="19"/>
              </w:rPr>
            </w:r>
            <w:r>
              <w:rPr>
                <w:sz w:val="19"/>
              </w:rPr>
              <w:t xml:space="preserve">BigQuery </w:t>
            </w:r>
            <w:r>
              <w:rPr>
                <w:rFonts w:ascii="Consolas" w:hAnsi="Consolas"/>
                <w:sz w:val="19"/>
              </w:rPr>
              <w:t>geo_openstreetmap</w:t>
            </w:r>
            <w:r>
              <w:rPr>
                <w:sz w:val="19"/>
              </w:rPr>
              <w:t xml:space="preserve"> with Overture country borders, used only when the extract is missing</w:t>
            </w:r>
          </w:p>
        </w:tc>
        <w:tc>
          <w:tcPr>
            <w:tcW w:type="dxa" w:w="1440"/>
          </w:tcPr>
          <w:p>
            <w:r>
              <w:rPr>
                <w:sz w:val="19"/>
              </w:rPr>
            </w:r>
            <w:r>
              <w:rPr>
                <w:rFonts w:ascii="Consolas" w:hAnsi="Consolas"/>
                <w:sz w:val="19"/>
              </w:rPr>
              <w:t>jobs/sources/facilities.py</w:t>
            </w:r>
            <w:r>
              <w:rPr>
                <w:sz w:val="19"/>
              </w:rPr>
              <w:t xml:space="preserve">, </w:t>
            </w:r>
            <w:r>
              <w:rPr>
                <w:rFonts w:ascii="Consolas" w:hAnsi="Consolas"/>
                <w:sz w:val="19"/>
              </w:rPr>
              <w:t>jobs/check_gcp.py</w:t>
            </w:r>
          </w:p>
        </w:tc>
        <w:tc>
          <w:tcPr>
            <w:tcW w:type="dxa" w:w="1440"/>
          </w:tcPr>
          <w:p>
            <w:r>
              <w:rPr>
                <w:sz w:val="19"/>
              </w:rPr>
            </w:r>
            <w:r>
              <w:rPr>
                <w:sz w:val="19"/>
              </w:rPr>
              <w:t>Extract stays first</w:t>
            </w:r>
          </w:p>
        </w:tc>
      </w:tr>
      <w:tr>
        <w:tc>
          <w:tcPr>
            <w:tcW w:type="dxa" w:w="1440"/>
          </w:tcPr>
          <w:p>
            <w:r>
              <w:rPr>
                <w:sz w:val="19"/>
              </w:rPr>
            </w:r>
            <w:r>
              <w:rPr>
                <w:sz w:val="19"/>
              </w:rPr>
              <w:t>13</w:t>
            </w:r>
          </w:p>
        </w:tc>
        <w:tc>
          <w:tcPr>
            <w:tcW w:type="dxa" w:w="1440"/>
          </w:tcPr>
          <w:p>
            <w:r>
              <w:rPr>
                <w:sz w:val="19"/>
              </w:rPr>
            </w:r>
            <w:r>
              <w:rPr>
                <w:sz w:val="19"/>
              </w:rPr>
              <w:t>Health check</w:t>
            </w:r>
          </w:p>
        </w:tc>
        <w:tc>
          <w:tcPr>
            <w:tcW w:type="dxa" w:w="1440"/>
          </w:tcPr>
          <w:p>
            <w:r>
              <w:rPr>
                <w:sz w:val="19"/>
              </w:rPr>
            </w:r>
            <w:r>
              <w:rPr>
                <w:rFonts w:ascii="Consolas" w:hAnsi="Consolas"/>
                <w:sz w:val="19"/>
              </w:rPr>
              <w:t>/api/health</w:t>
            </w:r>
            <w:r>
              <w:rPr>
                <w:sz w:val="19"/>
              </w:rPr>
              <w:t xml:space="preserve"> lists AI and data sources</w:t>
            </w:r>
          </w:p>
        </w:tc>
        <w:tc>
          <w:tcPr>
            <w:tcW w:type="dxa" w:w="1440"/>
          </w:tcPr>
          <w:p>
            <w:r>
              <w:rPr>
                <w:sz w:val="19"/>
              </w:rPr>
            </w:r>
            <w:r>
              <w:rPr>
                <w:sz w:val="19"/>
              </w:rPr>
              <w:t xml:space="preserve">Adds a </w:t>
            </w:r>
            <w:r>
              <w:rPr>
                <w:rFonts w:ascii="Consolas" w:hAnsi="Consolas"/>
                <w:sz w:val="19"/>
              </w:rPr>
              <w:t>google</w:t>
            </w:r>
            <w:r>
              <w:rPr>
                <w:sz w:val="19"/>
              </w:rPr>
              <w:t xml:space="preserve"> block showing which Google services are connected</w:t>
            </w:r>
          </w:p>
        </w:tc>
        <w:tc>
          <w:tcPr>
            <w:tcW w:type="dxa" w:w="1440"/>
          </w:tcPr>
          <w:p>
            <w:r>
              <w:rPr>
                <w:sz w:val="19"/>
              </w:rPr>
            </w:r>
            <w:r>
              <w:rPr>
                <w:rFonts w:ascii="Consolas" w:hAnsi="Consolas"/>
                <w:sz w:val="19"/>
              </w:rPr>
              <w:t>app/main.py</w:t>
            </w:r>
          </w:p>
        </w:tc>
        <w:tc>
          <w:tcPr>
            <w:tcW w:type="dxa" w:w="1440"/>
          </w:tcPr>
          <w:p>
            <w:r>
              <w:rPr>
                <w:sz w:val="19"/>
              </w:rPr>
            </w:r>
            <w:r>
              <w:rPr>
                <w:sz w:val="19"/>
              </w:rPr>
              <w:t>Not applicable</w:t>
            </w:r>
          </w:p>
        </w:tc>
      </w:tr>
      <w:tr>
        <w:tc>
          <w:tcPr>
            <w:tcW w:type="dxa" w:w="1440"/>
          </w:tcPr>
          <w:p>
            <w:r>
              <w:rPr>
                <w:sz w:val="19"/>
              </w:rPr>
            </w:r>
            <w:r>
              <w:rPr>
                <w:sz w:val="19"/>
              </w:rPr>
              <w:t>14</w:t>
            </w:r>
          </w:p>
        </w:tc>
        <w:tc>
          <w:tcPr>
            <w:tcW w:type="dxa" w:w="1440"/>
          </w:tcPr>
          <w:p>
            <w:r>
              <w:rPr>
                <w:sz w:val="19"/>
              </w:rPr>
            </w:r>
            <w:r>
              <w:rPr>
                <w:sz w:val="19"/>
              </w:rPr>
              <w:t>Decision records</w:t>
            </w:r>
          </w:p>
        </w:tc>
        <w:tc>
          <w:tcPr>
            <w:tcW w:type="dxa" w:w="1440"/>
          </w:tcPr>
          <w:p>
            <w:r>
              <w:rPr>
                <w:sz w:val="19"/>
              </w:rPr>
            </w:r>
            <w:r>
              <w:rPr>
                <w:sz w:val="19"/>
              </w:rPr>
              <w:t>SQLite tables for approvals, audit trail, meter summaries and assumptions</w:t>
            </w:r>
          </w:p>
        </w:tc>
        <w:tc>
          <w:tcPr>
            <w:tcW w:type="dxa" w:w="1440"/>
          </w:tcPr>
          <w:p>
            <w:r>
              <w:rPr>
                <w:sz w:val="19"/>
              </w:rPr>
            </w:r>
            <w:r>
              <w:rPr>
                <w:sz w:val="19"/>
              </w:rPr>
              <w:t>Firestore, each change one transaction that also moves the audit trail's head, so the fingerprint chain can't break; records already in SQLite are copied across once</w:t>
            </w:r>
          </w:p>
        </w:tc>
        <w:tc>
          <w:tcPr>
            <w:tcW w:type="dxa" w:w="1440"/>
          </w:tcPr>
          <w:p>
            <w:r>
              <w:rPr>
                <w:sz w:val="19"/>
              </w:rPr>
            </w:r>
            <w:r>
              <w:rPr>
                <w:rFonts w:ascii="Consolas" w:hAnsi="Consolas"/>
                <w:sz w:val="19"/>
              </w:rPr>
              <w:t>app/fsdb.py</w:t>
            </w:r>
            <w:r>
              <w:rPr>
                <w:sz w:val="19"/>
              </w:rPr>
              <w:t xml:space="preserve"> (new), </w:t>
            </w:r>
            <w:r>
              <w:rPr>
                <w:rFonts w:ascii="Consolas" w:hAnsi="Consolas"/>
                <w:sz w:val="19"/>
              </w:rPr>
              <w:t>app/governance.py</w:t>
            </w:r>
            <w:r>
              <w:rPr>
                <w:sz w:val="19"/>
              </w:rPr>
              <w:t xml:space="preserve">, </w:t>
            </w:r>
            <w:r>
              <w:rPr>
                <w:rFonts w:ascii="Consolas" w:hAnsi="Consolas"/>
                <w:sz w:val="19"/>
              </w:rPr>
              <w:t>firestore.rules</w:t>
            </w:r>
            <w:r>
              <w:rPr>
                <w:sz w:val="19"/>
              </w:rPr>
              <w:t xml:space="preserve"> (new)</w:t>
            </w:r>
          </w:p>
        </w:tc>
        <w:tc>
          <w:tcPr>
            <w:tcW w:type="dxa" w:w="1440"/>
          </w:tcPr>
          <w:p>
            <w:r>
              <w:rPr>
                <w:sz w:val="19"/>
              </w:rPr>
            </w:r>
            <w:r>
              <w:rPr>
                <w:sz w:val="19"/>
              </w:rPr>
              <w:t>SQLite, as before (</w:t>
            </w:r>
            <w:r>
              <w:rPr>
                <w:rFonts w:ascii="Consolas" w:hAnsi="Consolas"/>
                <w:sz w:val="19"/>
              </w:rPr>
              <w:t>FIRESTORE</w:t>
            </w:r>
            <w:r>
              <w:rPr>
                <w:sz w:val="19"/>
              </w:rPr>
              <w:t xml:space="preserve"> unset)</w:t>
            </w:r>
          </w:p>
        </w:tc>
      </w:tr>
      <w:tr>
        <w:tc>
          <w:tcPr>
            <w:tcW w:type="dxa" w:w="1440"/>
          </w:tcPr>
          <w:p>
            <w:r>
              <w:rPr>
                <w:sz w:val="19"/>
              </w:rPr>
            </w:r>
            <w:r>
              <w:rPr>
                <w:sz w:val="19"/>
              </w:rPr>
              <w:t>15</w:t>
            </w:r>
          </w:p>
        </w:tc>
        <w:tc>
          <w:tcPr>
            <w:tcW w:type="dxa" w:w="1440"/>
          </w:tcPr>
          <w:p>
            <w:r>
              <w:rPr>
                <w:sz w:val="19"/>
              </w:rPr>
            </w:r>
            <w:r>
              <w:rPr>
                <w:sz w:val="19"/>
              </w:rPr>
              <w:t>Public address</w:t>
            </w:r>
          </w:p>
        </w:tc>
        <w:tc>
          <w:tcPr>
            <w:tcW w:type="dxa" w:w="1440"/>
          </w:tcPr>
          <w:p>
            <w:r>
              <w:rPr>
                <w:sz w:val="19"/>
              </w:rPr>
            </w:r>
            <w:r>
              <w:rPr>
                <w:sz w:val="19"/>
              </w:rPr>
              <w:t>The Cloud Run address</w:t>
            </w:r>
          </w:p>
        </w:tc>
        <w:tc>
          <w:tcPr>
            <w:tcW w:type="dxa" w:w="1440"/>
          </w:tcPr>
          <w:p>
            <w:r>
              <w:rPr>
                <w:sz w:val="19"/>
              </w:rPr>
            </w:r>
            <w:r>
              <w:rPr>
                <w:sz w:val="19"/>
              </w:rPr>
              <w:t xml:space="preserve">Firebase Hosting </w:t>
            </w:r>
            <w:r>
              <w:rPr>
                <w:rFonts w:ascii="Consolas" w:hAnsi="Consolas"/>
                <w:sz w:val="19"/>
              </w:rPr>
              <w:t>PROJECT.web.app</w:t>
            </w:r>
            <w:r>
              <w:rPr>
                <w:sz w:val="19"/>
              </w:rPr>
              <w:t xml:space="preserve"> in front of Cloud Run</w:t>
            </w:r>
          </w:p>
        </w:tc>
        <w:tc>
          <w:tcPr>
            <w:tcW w:type="dxa" w:w="1440"/>
          </w:tcPr>
          <w:p>
            <w:r>
              <w:rPr>
                <w:sz w:val="19"/>
              </w:rPr>
            </w:r>
            <w:r>
              <w:rPr>
                <w:rFonts w:ascii="Consolas" w:hAnsi="Consolas"/>
                <w:sz w:val="19"/>
              </w:rPr>
              <w:t>firebase.json</w:t>
            </w:r>
            <w:r>
              <w:rPr>
                <w:sz w:val="19"/>
              </w:rPr>
              <w:t xml:space="preserve"> (new), </w:t>
            </w:r>
            <w:r>
              <w:rPr>
                <w:rFonts w:ascii="Consolas" w:hAnsi="Consolas"/>
                <w:sz w:val="19"/>
              </w:rPr>
              <w:t>deploy/gcp/deploy.ps1</w:t>
            </w:r>
            <w:r>
              <w:rPr>
                <w:sz w:val="19"/>
              </w:rPr>
              <w:t xml:space="preserve">, </w:t>
            </w:r>
            <w:r>
              <w:rPr>
                <w:rFonts w:ascii="Consolas" w:hAnsi="Consolas"/>
                <w:sz w:val="19"/>
              </w:rPr>
              <w:t>app/main.py</w:t>
            </w:r>
            <w:r>
              <w:rPr>
                <w:sz w:val="19"/>
              </w:rPr>
              <w:t xml:space="preserve"> (</w:t>
            </w:r>
            <w:r>
              <w:rPr>
                <w:rFonts w:ascii="Consolas" w:hAnsi="Consolas"/>
                <w:sz w:val="19"/>
              </w:rPr>
              <w:t>ALLOWED_ORIGINS</w:t>
            </w:r>
            <w:r>
              <w:rPr>
                <w:sz w:val="19"/>
              </w:rPr>
              <w:t>)</w:t>
            </w:r>
          </w:p>
        </w:tc>
        <w:tc>
          <w:tcPr>
            <w:tcW w:type="dxa" w:w="1440"/>
          </w:tcPr>
          <w:p>
            <w:r>
              <w:rPr>
                <w:sz w:val="19"/>
              </w:rPr>
            </w:r>
            <w:r>
              <w:rPr>
                <w:sz w:val="19"/>
              </w:rPr>
              <w:t>The Cloud Run address still works</w:t>
            </w:r>
          </w:p>
        </w:tc>
      </w:tr>
      <w:tr>
        <w:tc>
          <w:tcPr>
            <w:tcW w:type="dxa" w:w="1440"/>
          </w:tcPr>
          <w:p>
            <w:r>
              <w:rPr>
                <w:sz w:val="19"/>
              </w:rPr>
            </w:r>
            <w:r>
              <w:rPr>
                <w:sz w:val="19"/>
              </w:rPr>
              <w:t>16</w:t>
            </w:r>
          </w:p>
        </w:tc>
        <w:tc>
          <w:tcPr>
            <w:tcW w:type="dxa" w:w="1440"/>
          </w:tcPr>
          <w:p>
            <w:r>
              <w:rPr>
                <w:sz w:val="19"/>
              </w:rPr>
            </w:r>
            <w:r>
              <w:rPr>
                <w:sz w:val="19"/>
              </w:rPr>
              <w:t>Usage analytics</w:t>
            </w:r>
          </w:p>
        </w:tc>
        <w:tc>
          <w:tcPr>
            <w:tcW w:type="dxa" w:w="1440"/>
          </w:tcPr>
          <w:p>
            <w:r>
              <w:rPr>
                <w:sz w:val="19"/>
              </w:rPr>
            </w:r>
            <w:r>
              <w:rPr>
                <w:sz w:val="19"/>
              </w:rPr>
              <w:t>None</w:t>
            </w:r>
          </w:p>
        </w:tc>
        <w:tc>
          <w:tcPr>
            <w:tcW w:type="dxa" w:w="1440"/>
          </w:tcPr>
          <w:p>
            <w:r>
              <w:rPr>
                <w:sz w:val="19"/>
              </w:rPr>
            </w:r>
            <w:r>
              <w:rPr>
                <w:sz w:val="19"/>
              </w:rPr>
              <w:t>Google Analytics 4 through the Firebase project, with a consent bar; events carry short codes only, never typed text or names</w:t>
            </w:r>
          </w:p>
        </w:tc>
        <w:tc>
          <w:tcPr>
            <w:tcW w:type="dxa" w:w="1440"/>
          </w:tcPr>
          <w:p>
            <w:r>
              <w:rPr>
                <w:sz w:val="19"/>
              </w:rPr>
            </w:r>
            <w:r>
              <w:rPr>
                <w:rFonts w:ascii="Consolas" w:hAnsi="Consolas"/>
                <w:sz w:val="19"/>
              </w:rPr>
              <w:t>public/analytics.js</w:t>
            </w:r>
            <w:r>
              <w:rPr>
                <w:sz w:val="19"/>
              </w:rPr>
              <w:t xml:space="preserve"> (new), </w:t>
            </w:r>
            <w:r>
              <w:rPr>
                <w:rFonts w:ascii="Consolas" w:hAnsi="Consolas"/>
                <w:sz w:val="19"/>
              </w:rPr>
              <w:t>public/app.js</w:t>
            </w:r>
            <w:r>
              <w:rPr>
                <w:sz w:val="19"/>
              </w:rPr>
              <w:t xml:space="preserve">, </w:t>
            </w:r>
            <w:r>
              <w:rPr>
                <w:rFonts w:ascii="Consolas" w:hAnsi="Consolas"/>
                <w:sz w:val="19"/>
              </w:rPr>
              <w:t>public/gexport.js</w:t>
            </w:r>
          </w:p>
        </w:tc>
        <w:tc>
          <w:tcPr>
            <w:tcW w:type="dxa" w:w="1440"/>
          </w:tcPr>
          <w:p>
            <w:r>
              <w:rPr>
                <w:sz w:val="19"/>
              </w:rPr>
            </w:r>
            <w:r>
              <w:rPr>
                <w:sz w:val="19"/>
              </w:rPr>
              <w:t xml:space="preserve">Nothing loads without </w:t>
            </w:r>
            <w:r>
              <w:rPr>
                <w:rFonts w:ascii="Consolas" w:hAnsi="Consolas"/>
                <w:sz w:val="19"/>
              </w:rPr>
              <w:t>GA_MEASUREMENT_ID</w:t>
            </w:r>
            <w:r>
              <w:rPr>
                <w:sz w:val="19"/>
              </w:rPr>
              <w:t xml:space="preserve"> or consent</w:t>
            </w:r>
          </w:p>
        </w:tc>
      </w:tr>
    </w:tbl>
    <w:p/>
    <w:p>
      <w:r>
        <w:t xml:space="preserve">Also added, not swaps: the Earth view </w:t>
      </w:r>
      <w:r>
        <w:rPr>
          <w:b/>
        </w:rPr>
        <w:t>Timelapse</w:t>
      </w:r>
      <w:r>
        <w:t xml:space="preserve"> tab (NASA Blue Marble imagery and a Today to 2050 play timeline), dashboard charts, the </w:t>
      </w:r>
      <w:r>
        <w:rPr>
          <w:b/>
        </w:rPr>
        <w:t>Outlook</w:t>
      </w:r>
      <w:r>
        <w:t xml:space="preserve"> forecast charts, the new icon with the tagline, and a fix for links going blank on hover.</w:t>
      </w:r>
    </w:p>
    <w:p>
      <w:r>
        <w:rPr>
          <w:b/>
        </w:rPr>
        <w:t>What did not change:</w:t>
      </w:r>
      <w:r>
        <w:t xml:space="preserve"> the scoring, the rule engine, the 23 strategies, approvals, the audit trail and every API answer. With no Google keys set, the copy returned identical answers to the original for every API we compared side by side.</w:t>
      </w:r>
    </w:p>
    <w:p>
      <w:r>
        <w:rPr>
          <w:b/>
        </w:rPr>
        <w:t>Safety for the public demo:</w:t>
      </w:r>
      <w:r>
        <w:t xml:space="preserve"> hub and news-feed editing is switched off (</w:t>
      </w:r>
      <w:r>
        <w:rPr>
          <w:rFonts w:ascii="Consolas" w:hAnsi="Consolas"/>
          <w:sz w:val="20"/>
        </w:rPr>
        <w:t>DEMO_LOCK_HUBS=1</w:t>
      </w:r>
      <w:r>
        <w:t>, the page says so; sites, approvals and assumptions stay open), the deployed app starts with a clean database (your local records and any old sign-in accounts stay on your PC), and every save waits until it is copied to the bucket before answering.</w:t>
      </w:r>
    </w:p>
    <w:p>
      <w:r>
        <w:rPr>
          <w:b/>
        </w:rPr>
        <w:t>What is tested:</w:t>
      </w:r>
      <w:r>
        <w:t xml:space="preserve"> every swap passed with simulated Google responses, and every fallback works. </w:t>
      </w:r>
      <w:r>
        <w:rPr>
          <w:rFonts w:ascii="Consolas" w:hAnsi="Consolas"/>
          <w:sz w:val="20"/>
        </w:rPr>
        <w:t>tests/test_strategist.py</w:t>
      </w:r>
      <w:r>
        <w:t xml:space="preserve"> runs 62 server checks on SQLite and 65 with </w:t>
      </w:r>
      <w:r>
        <w:rPr>
          <w:rFonts w:ascii="Consolas" w:hAnsi="Consolas"/>
          <w:sz w:val="20"/>
        </w:rPr>
        <w:t>--firestore</w:t>
      </w:r>
      <w:r>
        <w:t xml:space="preserve"> (on a stand-in store; Firestore's emulator needs Java). Nothing has run against live Google services yet, because no project is set up. Step 5 below is that check.</w:t>
      </w:r>
    </w:p>
    <w:p>
      <w:pPr>
        <w:pStyle w:val="Heading1"/>
      </w:pPr>
      <w:r>
        <w:t>Step 1: Install the Google Cloud CLI and sign in</w:t>
      </w:r>
    </w:p>
    <w:p>
      <w:r>
        <w:t>The CLI (</w:t>
      </w:r>
      <w:r>
        <w:rPr>
          <w:rFonts w:ascii="Consolas" w:hAnsi="Consolas"/>
          <w:sz w:val="20"/>
        </w:rPr>
        <w:t>gcloud</w:t>
      </w:r>
      <w:r>
        <w:t>) is how the script talks to Google Cloud. It isn't installed on this PC yet.</w:t>
      </w:r>
    </w:p>
    <w:p>
      <w:pPr>
        <w:pStyle w:val="ListNumber"/>
      </w:pPr>
      <w:r>
        <w:t>Open PowerShell and install it:</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winget install Google.CloudSDK</w:t>
            </w:r>
          </w:p>
        </w:tc>
      </w:tr>
    </w:tbl>
    <w:p/>
    <w:p>
      <w:pPr>
        <w:pStyle w:val="ListNumber"/>
      </w:pPr>
      <w:r>
        <w:t xml:space="preserve">Close PowerShell and open a new window, so it finds </w:t>
      </w:r>
      <w:r>
        <w:rPr>
          <w:rFonts w:ascii="Consolas" w:hAnsi="Consolas"/>
          <w:sz w:val="20"/>
        </w:rPr>
        <w:t>gcloud</w:t>
      </w:r>
      <w:r>
        <w:t>.</w:t>
      </w:r>
    </w:p>
    <w:p>
      <w:pPr>
        <w:pStyle w:val="ListNumber"/>
      </w:pPr>
      <w:r>
        <w:t>Sign in and pick your project. This opens your browser:</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gcloud init</w:t>
            </w:r>
          </w:p>
        </w:tc>
      </w:tr>
    </w:tbl>
    <w:p/>
    <w:p>
      <w:pPr>
        <w:pStyle w:val="ListNumber"/>
      </w:pPr>
      <w:r>
        <w:t>Only if you will run the BigQuery data jobs (Step 6), also sign in for them:</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gcloud auth application-default login</w:t>
            </w:r>
          </w:p>
        </w:tc>
      </w:tr>
    </w:tbl>
    <w:p/>
    <w:p>
      <w:pPr>
        <w:pStyle w:val="ListNumber"/>
      </w:pPr>
      <w:r>
        <w:t xml:space="preserve">Install the Firebase CLI (it puts the </w:t>
      </w:r>
      <w:r>
        <w:rPr>
          <w:rFonts w:ascii="Consolas" w:hAnsi="Consolas"/>
          <w:sz w:val="20"/>
        </w:rPr>
        <w:t>web.app</w:t>
      </w:r>
      <w:r>
        <w:t xml:space="preserve"> address in front of Cloud Run) and sign in. If </w:t>
      </w:r>
      <w:r>
        <w:rPr>
          <w:rFonts w:ascii="Consolas" w:hAnsi="Consolas"/>
          <w:sz w:val="20"/>
        </w:rPr>
        <w:t>npm</w:t>
      </w:r>
      <w:r>
        <w:t xml:space="preserve"> isn't found, install Node.js first with </w:t>
      </w:r>
      <w:r>
        <w:rPr>
          <w:rFonts w:ascii="Consolas" w:hAnsi="Consolas"/>
          <w:sz w:val="20"/>
        </w:rPr>
        <w:t>winget install OpenJS.NodeJS.LTS</w:t>
      </w:r>
      <w:r>
        <w:t xml:space="preserve"> and open a new window:</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npm install -g firebase-tools</w:t>
            </w:r>
          </w:p>
          <w:p>
            <w:r>
              <w:rPr>
                <w:rFonts w:ascii="Consolas" w:hAnsi="Consolas"/>
                <w:sz w:val="20"/>
              </w:rPr>
              <w:t>firebase login</w:t>
            </w:r>
          </w:p>
        </w:tc>
      </w:tr>
    </w:tbl>
    <w:p/>
    <w:p>
      <w:r>
        <w:t xml:space="preserve">Check it worked: </w:t>
      </w:r>
      <w:r>
        <w:rPr>
          <w:rFonts w:ascii="Consolas" w:hAnsi="Consolas"/>
          <w:sz w:val="20"/>
        </w:rPr>
        <w:t>gcloud --version</w:t>
      </w:r>
      <w:r>
        <w:t xml:space="preserve"> and </w:t>
      </w:r>
      <w:r>
        <w:rPr>
          <w:rFonts w:ascii="Consolas" w:hAnsi="Consolas"/>
          <w:sz w:val="20"/>
        </w:rPr>
        <w:t>firebase --version</w:t>
      </w:r>
      <w:r>
        <w:t xml:space="preserve"> print versions, and </w:t>
      </w:r>
      <w:r>
        <w:rPr>
          <w:rFonts w:ascii="Consolas" w:hAnsi="Consolas"/>
          <w:sz w:val="20"/>
        </w:rPr>
        <w:t>gcloud config list</w:t>
      </w:r>
      <w:r>
        <w:t xml:space="preserve"> shows your account.</w:t>
      </w:r>
    </w:p>
    <w:p>
      <w:pPr>
        <w:pStyle w:val="Heading1"/>
      </w:pPr>
      <w:r>
        <w:t>Step 2: Create a project and link billing</w:t>
      </w:r>
    </w:p>
    <w:p>
      <w:r>
        <w:t>Use one project for everything in this guide. Its ID is what you pass to the script.</w:t>
      </w:r>
    </w:p>
    <w:p>
      <w:pPr>
        <w:pStyle w:val="ListNumber"/>
      </w:pPr>
      <w:r>
        <w:t xml:space="preserve">Go to </w:t>
      </w:r>
      <w:r>
        <w:rPr>
          <w:color w:val="1F6B4A"/>
          <w:u w:val="single"/>
        </w:rPr>
        <w:t>console.cloud.google.com</w:t>
      </w:r>
      <w:r>
        <w:t xml:space="preserve">, open the project picker and choose </w:t>
      </w:r>
      <w:r>
        <w:rPr>
          <w:b/>
        </w:rPr>
        <w:t>New project</w:t>
      </w:r>
      <w:r>
        <w:t xml:space="preserve">. Note the </w:t>
      </w:r>
      <w:r>
        <w:rPr>
          <w:b/>
        </w:rPr>
        <w:t>project ID</w:t>
      </w:r>
      <w:r>
        <w:t xml:space="preserve"> (for example </w:t>
      </w:r>
      <w:r>
        <w:rPr>
          <w:rFonts w:ascii="Consolas" w:hAnsi="Consolas"/>
          <w:sz w:val="20"/>
        </w:rPr>
        <w:t>adaptation-strategist-2026</w:t>
      </w:r>
      <w:r>
        <w:t>), not the name.</w:t>
      </w:r>
    </w:p>
    <w:p>
      <w:pPr>
        <w:pStyle w:val="ListNumber"/>
      </w:pPr>
      <w:r>
        <w:t xml:space="preserve">Open </w:t>
      </w:r>
      <w:r>
        <w:rPr>
          <w:b/>
        </w:rPr>
        <w:t>Billing</w:t>
      </w:r>
      <w:r>
        <w:t xml:space="preserve"> and link the project to a billing account. New accounts can start the $300 free trial here.</w:t>
      </w:r>
    </w:p>
    <w:p>
      <w:pPr>
        <w:pStyle w:val="ListNumber"/>
      </w:pPr>
      <w:r>
        <w:t xml:space="preserve">Open </w:t>
      </w:r>
      <w:r>
        <w:rPr>
          <w:b/>
        </w:rPr>
        <w:t>Billing &gt; Budgets &amp; alerts</w:t>
      </w:r>
      <w:r>
        <w:t xml:space="preserve"> and create a budget of ₹500 with email alerts at 50%, 90% and 100%. You hear about any spend long before it matters.</w:t>
      </w:r>
    </w:p>
    <w:p>
      <w:pPr>
        <w:pStyle w:val="ListNumber"/>
      </w:pPr>
      <w:r>
        <w:t>Point the CLI at the project:</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gcloud config set project YOUR_PROJECT_ID</w:t>
            </w:r>
          </w:p>
        </w:tc>
      </w:tr>
    </w:tbl>
    <w:p/>
    <w:p>
      <w:pPr>
        <w:pStyle w:val="ListNumber"/>
      </w:pPr>
      <w:r>
        <w:t xml:space="preserve">Add Firebase to the same project: open </w:t>
      </w:r>
      <w:r>
        <w:rPr>
          <w:color w:val="1F6B4A"/>
          <w:u w:val="single"/>
        </w:rPr>
        <w:t>console.firebase.google.com</w:t>
      </w:r>
      <w:r>
        <w:t xml:space="preserve">, choose </w:t>
      </w:r>
      <w:r>
        <w:rPr>
          <w:b/>
        </w:rPr>
        <w:t>Add project</w:t>
      </w:r>
      <w:r>
        <w:t xml:space="preserve"> (or </w:t>
      </w:r>
      <w:r>
        <w:rPr>
          <w:b/>
        </w:rPr>
        <w:t>Create a project</w:t>
      </w:r>
      <w:r>
        <w:t xml:space="preserve">) and pick your existing Google Cloud project from the list. Turn </w:t>
      </w:r>
      <w:r>
        <w:rPr>
          <w:b/>
        </w:rPr>
        <w:t>Google Analytics</w:t>
      </w:r>
      <w:r>
        <w:t xml:space="preserve"> on when asked and choose or create an Analytics account. (The script can add Firebase on its own too, but Analytics is only switched on here.)</w:t>
      </w:r>
    </w:p>
    <w:p>
      <w:pPr>
        <w:pStyle w:val="ListNumber"/>
      </w:pPr>
      <w:r>
        <w:t xml:space="preserve">In the Firebase project, open </w:t>
      </w:r>
      <w:r>
        <w:rPr>
          <w:b/>
        </w:rPr>
        <w:t>Project settings &gt; General &gt; Your apps</w:t>
      </w:r>
      <w:r>
        <w:t xml:space="preserve">, add a </w:t>
      </w:r>
      <w:r>
        <w:rPr>
          <w:b/>
        </w:rPr>
        <w:t>Web</w:t>
      </w:r>
      <w:r>
        <w:t xml:space="preserve"> app (no hosting setup needed in that dialog) and copy its </w:t>
      </w:r>
      <w:r>
        <w:rPr>
          <w:b/>
        </w:rPr>
        <w:t>Measurement ID</w:t>
      </w:r>
      <w:r>
        <w:t xml:space="preserve"> (</w:t>
      </w:r>
      <w:r>
        <w:rPr>
          <w:rFonts w:ascii="Consolas" w:hAnsi="Consolas"/>
          <w:sz w:val="20"/>
        </w:rPr>
        <w:t>G-…</w:t>
      </w:r>
      <w:r>
        <w:t xml:space="preserve">). It goes in </w:t>
      </w:r>
      <w:r>
        <w:rPr>
          <w:rFonts w:ascii="Consolas" w:hAnsi="Consolas"/>
          <w:sz w:val="20"/>
        </w:rPr>
        <w:t>.env</w:t>
      </w:r>
      <w:r>
        <w:t xml:space="preserve"> in Step 3.</w:t>
      </w:r>
    </w:p>
    <w:p>
      <w:r>
        <w:t>The script enables every API it needs, so you don't switch any on by hand.</w:t>
      </w:r>
    </w:p>
    <w:p>
      <w:pPr>
        <w:pStyle w:val="Heading1"/>
      </w:pPr>
      <w:r>
        <w:t>Step 3: Create the Google keys and fill in .env</w:t>
      </w:r>
    </w:p>
    <w:p>
      <w:r>
        <w:t>Three keys and one ID turn on the Google swaps 6 to 10 and 16. All are optional: without one, that feature uses its original source or stays off.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2EFE7"/>
          </w:tcPr>
          <w:p>
            <w:r>
              <w:rPr>
                <w:b/>
                <w:sz w:val="19"/>
              </w:rPr>
            </w:r>
            <w:r>
              <w:rPr>
                <w:b/>
                <w:sz w:val="19"/>
              </w:rPr>
              <w:t xml:space="preserve">Setting in </w:t>
            </w:r>
            <w:r>
              <w:rPr>
                <w:rFonts w:ascii="Consolas" w:hAnsi="Consolas"/>
                <w:b/>
                <w:sz w:val="19"/>
              </w:rPr>
              <w:t>.env</w:t>
            </w:r>
          </w:p>
        </w:tc>
        <w:tc>
          <w:tcPr>
            <w:tcW w:type="dxa" w:w="2160"/>
            <w:shd w:val="clear" w:color="auto" w:fill="E2EFE7"/>
          </w:tcPr>
          <w:p>
            <w:r>
              <w:rPr>
                <w:b/>
                <w:sz w:val="19"/>
              </w:rPr>
            </w:r>
            <w:r>
              <w:rPr>
                <w:b/>
                <w:sz w:val="19"/>
              </w:rPr>
              <w:t>Turns on</w:t>
            </w:r>
          </w:p>
        </w:tc>
        <w:tc>
          <w:tcPr>
            <w:tcW w:type="dxa" w:w="2160"/>
            <w:shd w:val="clear" w:color="auto" w:fill="E2EFE7"/>
          </w:tcPr>
          <w:p>
            <w:r>
              <w:rPr>
                <w:b/>
                <w:sz w:val="19"/>
              </w:rPr>
            </w:r>
            <w:r>
              <w:rPr>
                <w:b/>
                <w:sz w:val="19"/>
              </w:rPr>
              <w:t>Where to create it</w:t>
            </w:r>
          </w:p>
        </w:tc>
        <w:tc>
          <w:tcPr>
            <w:tcW w:type="dxa" w:w="2160"/>
            <w:shd w:val="clear" w:color="auto" w:fill="E2EFE7"/>
          </w:tcPr>
          <w:p>
            <w:r>
              <w:rPr>
                <w:b/>
                <w:sz w:val="19"/>
              </w:rPr>
            </w:r>
            <w:r>
              <w:rPr>
                <w:b/>
                <w:sz w:val="19"/>
              </w:rPr>
              <w:t>Restrict it to</w:t>
            </w:r>
          </w:p>
        </w:tc>
      </w:tr>
      <w:tr>
        <w:tc>
          <w:tcPr>
            <w:tcW w:type="dxa" w:w="2160"/>
          </w:tcPr>
          <w:p>
            <w:r>
              <w:rPr>
                <w:sz w:val="19"/>
              </w:rPr>
            </w:r>
            <w:r>
              <w:rPr>
                <w:rFonts w:ascii="Consolas" w:hAnsi="Consolas"/>
                <w:sz w:val="19"/>
              </w:rPr>
              <w:t>GOOGLE_MAPS_API_KEY</w:t>
            </w:r>
          </w:p>
        </w:tc>
        <w:tc>
          <w:tcPr>
            <w:tcW w:type="dxa" w:w="2160"/>
          </w:tcPr>
          <w:p>
            <w:r>
              <w:rPr>
                <w:sz w:val="19"/>
              </w:rPr>
            </w:r>
            <w:r>
              <w:rPr>
                <w:sz w:val="19"/>
              </w:rPr>
              <w:t>Weather, Air Quality and Geocoding (swaps 6 to 8)</w:t>
            </w:r>
          </w:p>
        </w:tc>
        <w:tc>
          <w:tcPr>
            <w:tcW w:type="dxa" w:w="2160"/>
          </w:tcPr>
          <w:p>
            <w:r>
              <w:rPr>
                <w:sz w:val="19"/>
              </w:rPr>
            </w:r>
            <w:r>
              <w:rPr>
                <w:sz w:val="19"/>
              </w:rPr>
              <w:t xml:space="preserve">Console &gt; </w:t>
            </w:r>
            <w:r>
              <w:rPr>
                <w:b/>
                <w:sz w:val="19"/>
              </w:rPr>
              <w:t>APIs &amp; Services &gt; Credentials &gt; Create credentials &gt; API key</w:t>
            </w:r>
          </w:p>
        </w:tc>
        <w:tc>
          <w:tcPr>
            <w:tcW w:type="dxa" w:w="2160"/>
          </w:tcPr>
          <w:p>
            <w:r>
              <w:rPr>
                <w:sz w:val="19"/>
              </w:rPr>
            </w:r>
            <w:r>
              <w:rPr>
                <w:sz w:val="19"/>
              </w:rPr>
              <w:t>APIs: Weather API, Air Quality API, Geocoding API</w:t>
            </w:r>
          </w:p>
        </w:tc>
      </w:tr>
      <w:tr>
        <w:tc>
          <w:tcPr>
            <w:tcW w:type="dxa" w:w="2160"/>
          </w:tcPr>
          <w:p>
            <w:r>
              <w:rPr>
                <w:sz w:val="19"/>
              </w:rPr>
            </w:r>
            <w:r>
              <w:rPr>
                <w:rFonts w:ascii="Consolas" w:hAnsi="Consolas"/>
                <w:sz w:val="19"/>
              </w:rPr>
              <w:t>GOOGLE_MAPS_BROWSER_KEY</w:t>
            </w:r>
          </w:p>
        </w:tc>
        <w:tc>
          <w:tcPr>
            <w:tcW w:type="dxa" w:w="2160"/>
          </w:tcPr>
          <w:p>
            <w:r>
              <w:rPr>
                <w:sz w:val="19"/>
              </w:rPr>
            </w:r>
            <w:r>
              <w:rPr>
                <w:sz w:val="19"/>
              </w:rPr>
              <w:t>Google Maps on the Data centres map (swap 10)</w:t>
            </w:r>
          </w:p>
        </w:tc>
        <w:tc>
          <w:tcPr>
            <w:tcW w:type="dxa" w:w="2160"/>
          </w:tcPr>
          <w:p>
            <w:r>
              <w:rPr>
                <w:sz w:val="19"/>
              </w:rPr>
            </w:r>
            <w:r>
              <w:rPr>
                <w:sz w:val="19"/>
              </w:rPr>
              <w:t>Same place, a second API key</w:t>
            </w:r>
          </w:p>
        </w:tc>
        <w:tc>
          <w:tcPr>
            <w:tcW w:type="dxa" w:w="2160"/>
          </w:tcPr>
          <w:p>
            <w:r>
              <w:rPr>
                <w:sz w:val="19"/>
              </w:rPr>
            </w:r>
            <w:r>
              <w:rPr>
                <w:sz w:val="19"/>
              </w:rPr>
              <w:t xml:space="preserve">API: Maps JavaScript API. Websites: </w:t>
            </w:r>
            <w:r>
              <w:rPr>
                <w:rFonts w:ascii="Consolas" w:hAnsi="Consolas"/>
                <w:sz w:val="19"/>
              </w:rPr>
              <w:t>http://localhost:8080/*</w:t>
            </w:r>
            <w:r>
              <w:rPr>
                <w:sz w:val="19"/>
              </w:rPr>
              <w:t xml:space="preserve"> and your Cloud Run URL (add it after Step 4)</w:t>
            </w:r>
          </w:p>
        </w:tc>
      </w:tr>
      <w:tr>
        <w:tc>
          <w:tcPr>
            <w:tcW w:type="dxa" w:w="2160"/>
          </w:tcPr>
          <w:p>
            <w:r>
              <w:rPr>
                <w:sz w:val="19"/>
              </w:rPr>
            </w:r>
            <w:r>
              <w:rPr>
                <w:rFonts w:ascii="Consolas" w:hAnsi="Consolas"/>
                <w:sz w:val="19"/>
              </w:rPr>
              <w:t>GOOGLE_OAUTH_CLIENT_ID</w:t>
            </w:r>
          </w:p>
        </w:tc>
        <w:tc>
          <w:tcPr>
            <w:tcW w:type="dxa" w:w="2160"/>
          </w:tcPr>
          <w:p>
            <w:r>
              <w:rPr>
                <w:sz w:val="19"/>
              </w:rPr>
            </w:r>
            <w:r>
              <w:rPr>
                <w:sz w:val="19"/>
              </w:rPr>
              <w:t>Export to Sheets and Docs (swap 9)</w:t>
            </w:r>
          </w:p>
        </w:tc>
        <w:tc>
          <w:tcPr>
            <w:tcW w:type="dxa" w:w="2160"/>
          </w:tcPr>
          <w:p>
            <w:r>
              <w:rPr>
                <w:sz w:val="19"/>
              </w:rPr>
            </w:r>
            <w:r>
              <w:rPr>
                <w:sz w:val="19"/>
              </w:rPr>
              <w:t xml:space="preserve">Console &gt; </w:t>
            </w:r>
            <w:r>
              <w:rPr>
                <w:b/>
                <w:sz w:val="19"/>
              </w:rPr>
              <w:t>Google Auth Platform &gt; Clients &gt; Create client</w:t>
            </w:r>
            <w:r>
              <w:rPr>
                <w:sz w:val="19"/>
              </w:rPr>
              <w:t xml:space="preserve">, type </w:t>
            </w:r>
            <w:r>
              <w:rPr>
                <w:b/>
                <w:sz w:val="19"/>
              </w:rPr>
              <w:t>Web application</w:t>
            </w:r>
          </w:p>
        </w:tc>
        <w:tc>
          <w:tcPr>
            <w:tcW w:type="dxa" w:w="2160"/>
          </w:tcPr>
          <w:p>
            <w:r>
              <w:rPr>
                <w:sz w:val="19"/>
              </w:rPr>
            </w:r>
            <w:r>
              <w:rPr>
                <w:sz w:val="19"/>
              </w:rPr>
              <w:t xml:space="preserve">Authorized JavaScript origins: </w:t>
            </w:r>
            <w:r>
              <w:rPr>
                <w:rFonts w:ascii="Consolas" w:hAnsi="Consolas"/>
                <w:sz w:val="19"/>
              </w:rPr>
              <w:t>http://localhost:8080</w:t>
            </w:r>
            <w:r>
              <w:rPr>
                <w:sz w:val="19"/>
              </w:rPr>
              <w:t xml:space="preserve">, your Cloud Run URL and </w:t>
            </w:r>
            <w:r>
              <w:rPr>
                <w:rFonts w:ascii="Consolas" w:hAnsi="Consolas"/>
                <w:sz w:val="19"/>
              </w:rPr>
              <w:t>https://YOUR_PROJECT_ID.web.app</w:t>
            </w:r>
          </w:p>
        </w:tc>
      </w:tr>
      <w:tr>
        <w:tc>
          <w:tcPr>
            <w:tcW w:type="dxa" w:w="2160"/>
          </w:tcPr>
          <w:p>
            <w:r>
              <w:rPr>
                <w:sz w:val="19"/>
              </w:rPr>
            </w:r>
            <w:r>
              <w:rPr>
                <w:rFonts w:ascii="Consolas" w:hAnsi="Consolas"/>
                <w:sz w:val="19"/>
              </w:rPr>
              <w:t>GA_MEASUREMENT_ID</w:t>
            </w:r>
          </w:p>
        </w:tc>
        <w:tc>
          <w:tcPr>
            <w:tcW w:type="dxa" w:w="2160"/>
          </w:tcPr>
          <w:p>
            <w:r>
              <w:rPr>
                <w:sz w:val="19"/>
              </w:rPr>
            </w:r>
            <w:r>
              <w:rPr>
                <w:sz w:val="19"/>
              </w:rPr>
              <w:t>Google Analytics (swap 16)</w:t>
            </w:r>
          </w:p>
        </w:tc>
        <w:tc>
          <w:tcPr>
            <w:tcW w:type="dxa" w:w="2160"/>
          </w:tcPr>
          <w:p>
            <w:r>
              <w:rPr>
                <w:sz w:val="19"/>
              </w:rPr>
            </w:r>
            <w:r>
              <w:rPr>
                <w:sz w:val="19"/>
              </w:rPr>
              <w:t>Firebase project settings, Step 2 point 6</w:t>
            </w:r>
          </w:p>
        </w:tc>
        <w:tc>
          <w:tcPr>
            <w:tcW w:type="dxa" w:w="2160"/>
          </w:tcPr>
          <w:p>
            <w:r>
              <w:rPr>
                <w:sz w:val="19"/>
              </w:rPr>
            </w:r>
            <w:r>
              <w:rPr>
                <w:sz w:val="19"/>
              </w:rPr>
              <w:t>Nothing to restrict: it is public by design</w:t>
            </w:r>
          </w:p>
        </w:tc>
      </w:tr>
    </w:tbl>
    <w:p/>
    <w:p>
      <w:r>
        <w:t>For the OAuth client, also set up the consent screen first (</w:t>
      </w:r>
      <w:r>
        <w:rPr>
          <w:b/>
        </w:rPr>
        <w:t>Google Auth Platform &gt; Branding</w:t>
      </w:r>
      <w:r>
        <w:t xml:space="preserve"> and </w:t>
      </w:r>
      <w:r>
        <w:rPr>
          <w:b/>
        </w:rPr>
        <w:t>Audience</w:t>
      </w:r>
      <w:r>
        <w:t xml:space="preserve">): choose </w:t>
      </w:r>
      <w:r>
        <w:rPr>
          <w:b/>
        </w:rPr>
        <w:t>External</w:t>
      </w:r>
      <w:r>
        <w:t xml:space="preserve">, then under </w:t>
      </w:r>
      <w:r>
        <w:rPr>
          <w:b/>
        </w:rPr>
        <w:t>Audience</w:t>
      </w:r>
      <w:r>
        <w:t xml:space="preserve"> press </w:t>
      </w:r>
      <w:r>
        <w:rPr>
          <w:b/>
        </w:rPr>
        <w:t>Publish app</w:t>
      </w:r>
      <w:r>
        <w:t xml:space="preserve"> so it is </w:t>
      </w:r>
      <w:r>
        <w:rPr>
          <w:b/>
        </w:rPr>
        <w:t>In production</w:t>
      </w:r>
      <w:r>
        <w:t xml:space="preserve">. The app only asks for </w:t>
      </w:r>
      <w:r>
        <w:rPr>
          <w:rFonts w:ascii="Consolas" w:hAnsi="Consolas"/>
          <w:sz w:val="20"/>
        </w:rPr>
        <w:t>drive.file</w:t>
      </w:r>
      <w:r>
        <w:t xml:space="preserve"> (files it creates), which Google treats as non-sensitive, so no review is needed and judges can export with any Google account. In </w:t>
      </w:r>
      <w:r>
        <w:rPr>
          <w:b/>
        </w:rPr>
        <w:t>Testing</w:t>
      </w:r>
      <w:r>
        <w:t xml:space="preserve"> only listed test users could export.</w:t>
      </w:r>
    </w:p>
    <w:p>
      <w:r>
        <w:t xml:space="preserve">Then open </w:t>
      </w:r>
      <w:r>
        <w:rPr>
          <w:rFonts w:ascii="Consolas" w:hAnsi="Consolas"/>
          <w:sz w:val="20"/>
        </w:rPr>
        <w:t>.env</w:t>
      </w:r>
      <w:r>
        <w:t xml:space="preserve"> in the project folder and add the values:</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GOOGLE_MAPS_API_KEY=your-server-key</w:t>
            </w:r>
          </w:p>
          <w:p>
            <w:r>
              <w:rPr>
                <w:rFonts w:ascii="Consolas" w:hAnsi="Consolas"/>
                <w:sz w:val="20"/>
              </w:rPr>
              <w:t>GOOGLE_MAPS_BROWSER_KEY=your-browser-key</w:t>
            </w:r>
          </w:p>
          <w:p>
            <w:r>
              <w:rPr>
                <w:rFonts w:ascii="Consolas" w:hAnsi="Consolas"/>
                <w:sz w:val="20"/>
              </w:rPr>
              <w:t>GOOGLE_OAUTH_CLIENT_ID=1234567890-abc.apps.googleusercontent.com</w:t>
            </w:r>
          </w:p>
          <w:p>
            <w:r>
              <w:rPr>
                <w:rFonts w:ascii="Consolas" w:hAnsi="Consolas"/>
                <w:sz w:val="20"/>
              </w:rPr>
              <w:t>GA_MEASUREMENT_ID=G-ABC123XYZ</w:t>
            </w:r>
          </w:p>
        </w:tc>
      </w:tr>
    </w:tbl>
    <w:p/>
    <w:p>
      <w:r>
        <w:t xml:space="preserve">Keep your existing keys (Groq, OpenAQ, Electricity Maps, EIA) as they are; the script copies them to Secret Manager too. </w:t>
      </w:r>
      <w:r>
        <w:rPr>
          <w:rFonts w:ascii="Consolas" w:hAnsi="Consolas"/>
          <w:sz w:val="20"/>
        </w:rPr>
        <w:t>GEMINI_API_KEY</w:t>
      </w:r>
      <w:r>
        <w:t xml:space="preserve"> isn't used on Cloud Run, because Gemini runs on Vertex AI there.</w:t>
      </w:r>
    </w:p>
    <w:p>
      <w:pPr>
        <w:pStyle w:val="Heading1"/>
      </w:pPr>
      <w:r>
        <w:t>Step 4: Run the deploy script</w:t>
      </w:r>
    </w:p>
    <w:p>
      <w:r>
        <w:t>One command does the whole deployment. It is safe to run again: it reuses what already exists.</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cd "D:\code\AI Builder Cup\adaptation-atlas-gcp"</w:t>
            </w:r>
          </w:p>
          <w:p>
            <w:r>
              <w:rPr>
                <w:rFonts w:ascii="Consolas" w:hAnsi="Consolas"/>
                <w:sz w:val="20"/>
              </w:rPr>
              <w:t>powershell -ExecutionPolicy Bypass -File deploy\gcp\deploy.ps1 -Project YOUR_PROJECT_ID</w:t>
            </w:r>
          </w:p>
        </w:tc>
      </w:tr>
    </w:tbl>
    <w:p/>
    <w:p>
      <w:r>
        <w:t>What it does, in order:</w:t>
      </w:r>
    </w:p>
    <w:p>
      <w:pPr>
        <w:pStyle w:val="ListNumber"/>
      </w:pPr>
      <w:r>
        <w:t>Selects your project and enables 16 APIs: Cloud Run, Cloud Build, Artifact Registry, Secret Manager, Vertex AI, Cloud Storage, Cloud Scheduler, Firestore, Firebase, Firebase Hosting, Weather, Air Quality, Geocoding, Sheets, Docs and Maps.</w:t>
      </w:r>
    </w:p>
    <w:p>
      <w:pPr>
        <w:pStyle w:val="ListNumber"/>
      </w:pPr>
      <w:r>
        <w:t xml:space="preserve">Creates the service account </w:t>
      </w:r>
      <w:r>
        <w:rPr>
          <w:rFonts w:ascii="Consolas" w:hAnsi="Consolas"/>
          <w:sz w:val="20"/>
        </w:rPr>
        <w:t>atlas-run</w:t>
      </w:r>
      <w:r>
        <w:t xml:space="preserve"> and lets it use Vertex AI.</w:t>
      </w:r>
    </w:p>
    <w:p>
      <w:pPr>
        <w:pStyle w:val="ListNumber"/>
      </w:pPr>
      <w:r>
        <w:t xml:space="preserve">Creates the bucket </w:t>
      </w:r>
      <w:r>
        <w:rPr>
          <w:rFonts w:ascii="Consolas" w:hAnsi="Consolas"/>
          <w:sz w:val="20"/>
        </w:rPr>
        <w:t>YOUR_PROJECT_ID-atlas</w:t>
      </w:r>
      <w:r>
        <w:t>. The deployed app starts with a clean database; your local records stay on your PC.</w:t>
      </w:r>
    </w:p>
    <w:p>
      <w:pPr>
        <w:pStyle w:val="ListNumber"/>
      </w:pPr>
      <w:r>
        <w:t>Creates the Firestore database (Native mode, in the same region) and lets the service account use it.</w:t>
      </w:r>
    </w:p>
    <w:p>
      <w:pPr>
        <w:pStyle w:val="ListNumber"/>
      </w:pPr>
      <w:r>
        <w:t xml:space="preserve">Copies the keys that are set in </w:t>
      </w:r>
      <w:r>
        <w:rPr>
          <w:rFonts w:ascii="Consolas" w:hAnsi="Consolas"/>
          <w:sz w:val="20"/>
        </w:rPr>
        <w:t>.env</w:t>
      </w:r>
      <w:r>
        <w:t xml:space="preserve"> into Secret Manager, and creates a random </w:t>
      </w:r>
      <w:r>
        <w:rPr>
          <w:rFonts w:ascii="Consolas" w:hAnsi="Consolas"/>
          <w:sz w:val="20"/>
        </w:rPr>
        <w:t>TASK_TOKEN</w:t>
      </w:r>
      <w:r>
        <w:t xml:space="preserve"> for Cloud Scheduler.</w:t>
      </w:r>
    </w:p>
    <w:p>
      <w:pPr>
        <w:pStyle w:val="ListNumber"/>
      </w:pPr>
      <w:r>
        <w:t>Builds the app from source and deploys it to Cloud Run with Vertex AI and Firestore switched on and hub editing locked: at most one instance and none when idle, 1 GB of memory, startup CPU boost, and CPU kept on while an instance is up so a site's data build and the copy to the bucket finish.</w:t>
      </w:r>
    </w:p>
    <w:p>
      <w:pPr>
        <w:pStyle w:val="ListNumber"/>
      </w:pPr>
      <w:r>
        <w:t xml:space="preserve">Creates the Cloud Scheduler job </w:t>
      </w:r>
      <w:r>
        <w:rPr>
          <w:rFonts w:ascii="Consolas" w:hAnsi="Consolas"/>
          <w:sz w:val="20"/>
        </w:rPr>
        <w:t>atlas-alerts</w:t>
      </w:r>
      <w:r>
        <w:t xml:space="preserve">, which calls </w:t>
      </w:r>
      <w:r>
        <w:rPr>
          <w:rFonts w:ascii="Consolas" w:hAnsi="Consolas"/>
          <w:sz w:val="20"/>
        </w:rPr>
        <w:t>/tasks/alerts</w:t>
      </w:r>
      <w:r>
        <w:t xml:space="preserve"> every 30 minutes.</w:t>
      </w:r>
    </w:p>
    <w:p>
      <w:pPr>
        <w:pStyle w:val="ListNumber"/>
      </w:pPr>
      <w:r>
        <w:t>Adds Firebase to the project if needed and deploys Firebase Hosting (</w:t>
      </w:r>
      <w:r>
        <w:rPr>
          <w:rFonts w:ascii="Consolas" w:hAnsi="Consolas"/>
          <w:sz w:val="20"/>
        </w:rPr>
        <w:t>https://YOUR_PROJECT_ID.web.app</w:t>
      </w:r>
      <w:r>
        <w:t>) and the Firestore rules, which shut out every browser. Without the Firebase CLI this step is skipped with a message.</w:t>
      </w:r>
    </w:p>
    <w:p>
      <w:r>
        <w:t xml:space="preserve">It ends by printing both addresses, for example </w:t>
      </w:r>
      <w:r>
        <w:rPr>
          <w:rFonts w:ascii="Consolas" w:hAnsi="Consolas"/>
          <w:sz w:val="20"/>
        </w:rPr>
        <w:t>https://YOUR_PROJECT_ID.web.app</w:t>
      </w:r>
      <w:r>
        <w:t xml:space="preserve"> (submit this one) and </w:t>
      </w:r>
      <w:r>
        <w:rPr>
          <w:rFonts w:ascii="Consolas" w:hAnsi="Consolas"/>
          <w:sz w:val="20"/>
        </w:rPr>
        <w:t>https://atlas-web-abc123-el.a.run.app</w:t>
      </w:r>
      <w:r>
        <w:t>.</w:t>
      </w:r>
    </w:p>
    <w:p>
      <w:r>
        <w:t>Options: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2EFE7"/>
          </w:tcPr>
          <w:p>
            <w:r>
              <w:rPr>
                <w:b/>
                <w:sz w:val="19"/>
              </w:rPr>
            </w:r>
            <w:r>
              <w:rPr>
                <w:b/>
                <w:sz w:val="19"/>
              </w:rPr>
              <w:t>Option</w:t>
            </w:r>
          </w:p>
        </w:tc>
        <w:tc>
          <w:tcPr>
            <w:tcW w:type="dxa" w:w="2880"/>
            <w:shd w:val="clear" w:color="auto" w:fill="E2EFE7"/>
          </w:tcPr>
          <w:p>
            <w:r>
              <w:rPr>
                <w:b/>
                <w:sz w:val="19"/>
              </w:rPr>
            </w:r>
            <w:r>
              <w:rPr>
                <w:b/>
                <w:sz w:val="19"/>
              </w:rPr>
              <w:t>Default</w:t>
            </w:r>
          </w:p>
        </w:tc>
        <w:tc>
          <w:tcPr>
            <w:tcW w:type="dxa" w:w="2880"/>
            <w:shd w:val="clear" w:color="auto" w:fill="E2EFE7"/>
          </w:tcPr>
          <w:p>
            <w:r>
              <w:rPr>
                <w:b/>
                <w:sz w:val="19"/>
              </w:rPr>
            </w:r>
            <w:r>
              <w:rPr>
                <w:b/>
                <w:sz w:val="19"/>
              </w:rPr>
              <w:t>Use it to</w:t>
            </w:r>
          </w:p>
        </w:tc>
      </w:tr>
      <w:tr>
        <w:tc>
          <w:tcPr>
            <w:tcW w:type="dxa" w:w="2880"/>
          </w:tcPr>
          <w:p>
            <w:r>
              <w:rPr>
                <w:sz w:val="19"/>
              </w:rPr>
            </w:r>
            <w:r>
              <w:rPr>
                <w:rFonts w:ascii="Consolas" w:hAnsi="Consolas"/>
                <w:sz w:val="19"/>
              </w:rPr>
              <w:t>-Region</w:t>
            </w:r>
          </w:p>
        </w:tc>
        <w:tc>
          <w:tcPr>
            <w:tcW w:type="dxa" w:w="2880"/>
          </w:tcPr>
          <w:p>
            <w:r>
              <w:rPr>
                <w:sz w:val="19"/>
              </w:rPr>
            </w:r>
            <w:r>
              <w:rPr>
                <w:rFonts w:ascii="Consolas" w:hAnsi="Consolas"/>
                <w:sz w:val="19"/>
              </w:rPr>
              <w:t>asia-south1</w:t>
            </w:r>
            <w:r>
              <w:rPr>
                <w:sz w:val="19"/>
              </w:rPr>
              <w:t xml:space="preserve"> (Mumbai)</w:t>
            </w:r>
          </w:p>
        </w:tc>
        <w:tc>
          <w:tcPr>
            <w:tcW w:type="dxa" w:w="2880"/>
          </w:tcPr>
          <w:p>
            <w:r>
              <w:rPr>
                <w:sz w:val="19"/>
              </w:rPr>
            </w:r>
            <w:r>
              <w:rPr>
                <w:sz w:val="19"/>
              </w:rPr>
              <w:t xml:space="preserve">Deploy elsewhere, for example </w:t>
            </w:r>
            <w:r>
              <w:rPr>
                <w:rFonts w:ascii="Consolas" w:hAnsi="Consolas"/>
                <w:sz w:val="19"/>
              </w:rPr>
              <w:t>asia-southeast1</w:t>
            </w:r>
            <w:r>
              <w:rPr>
                <w:sz w:val="19"/>
              </w:rPr>
              <w:t xml:space="preserve"> (Singapore)</w:t>
            </w:r>
          </w:p>
        </w:tc>
      </w:tr>
      <w:tr>
        <w:tc>
          <w:tcPr>
            <w:tcW w:type="dxa" w:w="2880"/>
          </w:tcPr>
          <w:p>
            <w:r>
              <w:rPr>
                <w:sz w:val="19"/>
              </w:rPr>
            </w:r>
            <w:r>
              <w:rPr>
                <w:rFonts w:ascii="Consolas" w:hAnsi="Consolas"/>
                <w:sz w:val="19"/>
              </w:rPr>
              <w:t>-Bucket</w:t>
            </w:r>
          </w:p>
        </w:tc>
        <w:tc>
          <w:tcPr>
            <w:tcW w:type="dxa" w:w="2880"/>
          </w:tcPr>
          <w:p>
            <w:r>
              <w:rPr>
                <w:sz w:val="19"/>
              </w:rPr>
            </w:r>
            <w:r>
              <w:rPr>
                <w:rFonts w:ascii="Consolas" w:hAnsi="Consolas"/>
                <w:sz w:val="19"/>
              </w:rPr>
              <w:t>YOUR_PROJECT_ID-atlas</w:t>
            </w:r>
          </w:p>
        </w:tc>
        <w:tc>
          <w:tcPr>
            <w:tcW w:type="dxa" w:w="2880"/>
          </w:tcPr>
          <w:p>
            <w:r>
              <w:rPr>
                <w:sz w:val="19"/>
              </w:rPr>
            </w:r>
            <w:r>
              <w:rPr>
                <w:sz w:val="19"/>
              </w:rPr>
              <w:t>Use a bucket name of your choice</w:t>
            </w:r>
          </w:p>
        </w:tc>
      </w:tr>
      <w:tr>
        <w:tc>
          <w:tcPr>
            <w:tcW w:type="dxa" w:w="2880"/>
          </w:tcPr>
          <w:p>
            <w:r>
              <w:rPr>
                <w:sz w:val="19"/>
              </w:rPr>
            </w:r>
            <w:r>
              <w:rPr>
                <w:rFonts w:ascii="Consolas" w:hAnsi="Consolas"/>
                <w:sz w:val="19"/>
              </w:rPr>
              <w:t>-Private</w:t>
            </w:r>
          </w:p>
        </w:tc>
        <w:tc>
          <w:tcPr>
            <w:tcW w:type="dxa" w:w="2880"/>
          </w:tcPr>
          <w:p>
            <w:r>
              <w:rPr>
                <w:sz w:val="19"/>
              </w:rPr>
            </w:r>
            <w:r>
              <w:rPr>
                <w:sz w:val="19"/>
              </w:rPr>
              <w:t>off (public link)</w:t>
            </w:r>
          </w:p>
        </w:tc>
        <w:tc>
          <w:tcPr>
            <w:tcW w:type="dxa" w:w="2880"/>
          </w:tcPr>
          <w:p>
            <w:r>
              <w:rPr>
                <w:sz w:val="19"/>
              </w:rPr>
            </w:r>
            <w:r>
              <w:rPr>
                <w:sz w:val="19"/>
              </w:rPr>
              <w:t>Require sign-in; see Step 6</w:t>
            </w:r>
          </w:p>
        </w:tc>
      </w:tr>
      <w:tr>
        <w:tc>
          <w:tcPr>
            <w:tcW w:type="dxa" w:w="2880"/>
          </w:tcPr>
          <w:p>
            <w:r>
              <w:rPr>
                <w:sz w:val="19"/>
              </w:rPr>
            </w:r>
            <w:r>
              <w:rPr>
                <w:rFonts w:ascii="Consolas" w:hAnsi="Consolas"/>
                <w:sz w:val="19"/>
              </w:rPr>
              <w:t>-UnlockHubs</w:t>
            </w:r>
          </w:p>
        </w:tc>
        <w:tc>
          <w:tcPr>
            <w:tcW w:type="dxa" w:w="2880"/>
          </w:tcPr>
          <w:p>
            <w:r>
              <w:rPr>
                <w:sz w:val="19"/>
              </w:rPr>
            </w:r>
            <w:r>
              <w:rPr>
                <w:sz w:val="19"/>
              </w:rPr>
              <w:t>off (hubs locked)</w:t>
            </w:r>
          </w:p>
        </w:tc>
        <w:tc>
          <w:tcPr>
            <w:tcW w:type="dxa" w:w="2880"/>
          </w:tcPr>
          <w:p>
            <w:r>
              <w:rPr>
                <w:sz w:val="19"/>
              </w:rPr>
            </w:r>
            <w:r>
              <w:rPr>
                <w:sz w:val="19"/>
              </w:rPr>
              <w:t>Allow hub and news-feed edits on the deployed app</w:t>
            </w:r>
          </w:p>
        </w:tc>
      </w:tr>
    </w:tbl>
    <w:p/>
    <w:p>
      <w:r>
        <w:t>After the first run, add both printed addresses to the browser key's websites and the OAuth client's JavaScript origins (Step 3). No redeploy is needed for that.</w:t>
      </w:r>
    </w:p>
    <w:p>
      <w:pPr>
        <w:pStyle w:val="Heading1"/>
      </w:pPr>
      <w:r>
        <w:t>Step 5: Check that it works</w:t>
      </w:r>
    </w:p>
    <w:p>
      <w:r>
        <w:t xml:space="preserve">This is the first time each Google swap runs against the real services, so check each one. Start with the health page: open </w:t>
      </w:r>
      <w:r>
        <w:rPr>
          <w:rFonts w:ascii="Consolas" w:hAnsi="Consolas"/>
          <w:sz w:val="20"/>
        </w:rPr>
        <w:t>YOUR_APP_URL/api/health</w:t>
      </w:r>
      <w:r>
        <w:t xml:space="preserve"> and find the </w:t>
      </w:r>
      <w:r>
        <w:rPr>
          <w:rFonts w:ascii="Consolas" w:hAnsi="Consolas"/>
          <w:sz w:val="20"/>
        </w:rPr>
        <w:t>google</w:t>
      </w:r>
      <w:r>
        <w:t xml:space="preserve"> block.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2EFE7"/>
          </w:tcPr>
          <w:p>
            <w:r>
              <w:rPr>
                <w:b/>
                <w:sz w:val="19"/>
              </w:rPr>
            </w:r>
            <w:r>
              <w:rPr>
                <w:b/>
                <w:sz w:val="19"/>
              </w:rPr>
              <w:t xml:space="preserve">Field in </w:t>
            </w:r>
            <w:r>
              <w:rPr>
                <w:rFonts w:ascii="Consolas" w:hAnsi="Consolas"/>
                <w:b/>
                <w:sz w:val="19"/>
              </w:rPr>
              <w:t>google</w:t>
            </w:r>
          </w:p>
        </w:tc>
        <w:tc>
          <w:tcPr>
            <w:tcW w:type="dxa" w:w="2880"/>
            <w:shd w:val="clear" w:color="auto" w:fill="E2EFE7"/>
          </w:tcPr>
          <w:p>
            <w:r>
              <w:rPr>
                <w:b/>
                <w:sz w:val="19"/>
              </w:rPr>
            </w:r>
            <w:r>
              <w:rPr>
                <w:b/>
                <w:sz w:val="19"/>
              </w:rPr>
              <w:t>Should be</w:t>
            </w:r>
          </w:p>
        </w:tc>
        <w:tc>
          <w:tcPr>
            <w:tcW w:type="dxa" w:w="2880"/>
            <w:shd w:val="clear" w:color="auto" w:fill="E2EFE7"/>
          </w:tcPr>
          <w:p>
            <w:r>
              <w:rPr>
                <w:b/>
                <w:sz w:val="19"/>
              </w:rPr>
            </w:r>
            <w:r>
              <w:rPr>
                <w:b/>
                <w:sz w:val="19"/>
              </w:rPr>
              <w:t>If not</w:t>
            </w:r>
          </w:p>
        </w:tc>
      </w:tr>
      <w:tr>
        <w:tc>
          <w:tcPr>
            <w:tcW w:type="dxa" w:w="2880"/>
          </w:tcPr>
          <w:p>
            <w:r>
              <w:rPr>
                <w:sz w:val="19"/>
              </w:rPr>
            </w:r>
            <w:r>
              <w:rPr>
                <w:rFonts w:ascii="Consolas" w:hAnsi="Consolas"/>
                <w:sz w:val="19"/>
              </w:rPr>
              <w:t>cloudRun</w:t>
            </w:r>
          </w:p>
        </w:tc>
        <w:tc>
          <w:tcPr>
            <w:tcW w:type="dxa" w:w="2880"/>
          </w:tcPr>
          <w:p>
            <w:r>
              <w:rPr>
                <w:sz w:val="19"/>
              </w:rPr>
            </w:r>
            <w:r>
              <w:rPr>
                <w:rFonts w:ascii="Consolas" w:hAnsi="Consolas"/>
                <w:sz w:val="19"/>
              </w:rPr>
              <w:t>true</w:t>
            </w:r>
          </w:p>
        </w:tc>
        <w:tc>
          <w:tcPr>
            <w:tcW w:type="dxa" w:w="2880"/>
          </w:tcPr>
          <w:p>
            <w:r>
              <w:rPr>
                <w:sz w:val="19"/>
              </w:rPr>
            </w:r>
            <w:r>
              <w:rPr>
                <w:sz w:val="19"/>
              </w:rPr>
              <w:t>Not running on Cloud Run</w:t>
            </w:r>
          </w:p>
        </w:tc>
      </w:tr>
      <w:tr>
        <w:tc>
          <w:tcPr>
            <w:tcW w:type="dxa" w:w="2880"/>
          </w:tcPr>
          <w:p>
            <w:r>
              <w:rPr>
                <w:sz w:val="19"/>
              </w:rPr>
            </w:r>
            <w:r>
              <w:rPr>
                <w:rFonts w:ascii="Consolas" w:hAnsi="Consolas"/>
                <w:sz w:val="19"/>
              </w:rPr>
              <w:t>vertexAI</w:t>
            </w:r>
          </w:p>
        </w:tc>
        <w:tc>
          <w:tcPr>
            <w:tcW w:type="dxa" w:w="2880"/>
          </w:tcPr>
          <w:p>
            <w:r>
              <w:rPr>
                <w:sz w:val="19"/>
              </w:rPr>
            </w:r>
            <w:r>
              <w:rPr>
                <w:rFonts w:ascii="Consolas" w:hAnsi="Consolas"/>
                <w:sz w:val="19"/>
              </w:rPr>
              <w:t>true</w:t>
            </w:r>
          </w:p>
        </w:tc>
        <w:tc>
          <w:tcPr>
            <w:tcW w:type="dxa" w:w="2880"/>
          </w:tcPr>
          <w:p>
            <w:r>
              <w:rPr>
                <w:sz w:val="19"/>
              </w:rPr>
            </w:r>
            <w:r>
              <w:rPr>
                <w:sz w:val="19"/>
              </w:rPr>
              <w:t>Vertex AI setting missing; rerun the script</w:t>
            </w:r>
          </w:p>
        </w:tc>
      </w:tr>
      <w:tr>
        <w:tc>
          <w:tcPr>
            <w:tcW w:type="dxa" w:w="2880"/>
          </w:tcPr>
          <w:p>
            <w:r>
              <w:rPr>
                <w:sz w:val="19"/>
              </w:rPr>
            </w:r>
            <w:r>
              <w:rPr>
                <w:rFonts w:ascii="Consolas" w:hAnsi="Consolas"/>
                <w:sz w:val="19"/>
              </w:rPr>
              <w:t>cloudStorage</w:t>
            </w:r>
          </w:p>
        </w:tc>
        <w:tc>
          <w:tcPr>
            <w:tcW w:type="dxa" w:w="2880"/>
          </w:tcPr>
          <w:p>
            <w:r>
              <w:rPr>
                <w:sz w:val="19"/>
              </w:rPr>
            </w:r>
            <w:r>
              <w:rPr>
                <w:rFonts w:ascii="Consolas" w:hAnsi="Consolas"/>
                <w:sz w:val="19"/>
              </w:rPr>
              <w:t>true</w:t>
            </w:r>
          </w:p>
        </w:tc>
        <w:tc>
          <w:tcPr>
            <w:tcW w:type="dxa" w:w="2880"/>
          </w:tcPr>
          <w:p>
            <w:r>
              <w:rPr>
                <w:sz w:val="19"/>
              </w:rPr>
            </w:r>
            <w:r>
              <w:rPr>
                <w:sz w:val="19"/>
              </w:rPr>
              <w:t>Bucket setting missing; rerun the script</w:t>
            </w:r>
          </w:p>
        </w:tc>
      </w:tr>
      <w:tr>
        <w:tc>
          <w:tcPr>
            <w:tcW w:type="dxa" w:w="2880"/>
          </w:tcPr>
          <w:p>
            <w:r>
              <w:rPr>
                <w:sz w:val="19"/>
              </w:rPr>
            </w:r>
            <w:r>
              <w:rPr>
                <w:rFonts w:ascii="Consolas" w:hAnsi="Consolas"/>
                <w:sz w:val="19"/>
              </w:rPr>
              <w:t>scheduler</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TASK_TOKEN</w:t>
            </w:r>
            <w:r>
              <w:rPr>
                <w:sz w:val="19"/>
              </w:rPr>
              <w:t xml:space="preserve"> missing; rerun the script</w:t>
            </w:r>
          </w:p>
        </w:tc>
      </w:tr>
      <w:tr>
        <w:tc>
          <w:tcPr>
            <w:tcW w:type="dxa" w:w="2880"/>
          </w:tcPr>
          <w:p>
            <w:r>
              <w:rPr>
                <w:sz w:val="19"/>
              </w:rPr>
            </w:r>
            <w:r>
              <w:rPr>
                <w:rFonts w:ascii="Consolas" w:hAnsi="Consolas"/>
                <w:sz w:val="19"/>
              </w:rPr>
              <w:t>weather</w:t>
            </w:r>
            <w:r>
              <w:rPr>
                <w:sz w:val="19"/>
              </w:rPr>
              <w:t xml:space="preserve">, </w:t>
            </w:r>
            <w:r>
              <w:rPr>
                <w:rFonts w:ascii="Consolas" w:hAnsi="Consolas"/>
                <w:sz w:val="19"/>
              </w:rPr>
              <w:t>airQuality</w:t>
            </w:r>
            <w:r>
              <w:rPr>
                <w:sz w:val="19"/>
              </w:rPr>
              <w:t xml:space="preserve">, </w:t>
            </w:r>
            <w:r>
              <w:rPr>
                <w:rFonts w:ascii="Consolas" w:hAnsi="Consolas"/>
                <w:sz w:val="19"/>
              </w:rPr>
              <w:t>geocoding</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GOOGLE_MAPS_API_KEY</w:t>
            </w:r>
            <w:r>
              <w:rPr>
                <w:sz w:val="19"/>
              </w:rPr>
              <w:t xml:space="preserve"> not in </w:t>
            </w:r>
            <w:r>
              <w:rPr>
                <w:rFonts w:ascii="Consolas" w:hAnsi="Consolas"/>
                <w:sz w:val="19"/>
              </w:rPr>
              <w:t>.env</w:t>
            </w:r>
          </w:p>
        </w:tc>
      </w:tr>
      <w:tr>
        <w:tc>
          <w:tcPr>
            <w:tcW w:type="dxa" w:w="2880"/>
          </w:tcPr>
          <w:p>
            <w:r>
              <w:rPr>
                <w:sz w:val="19"/>
              </w:rPr>
            </w:r>
            <w:r>
              <w:rPr>
                <w:rFonts w:ascii="Consolas" w:hAnsi="Consolas"/>
                <w:sz w:val="19"/>
              </w:rPr>
              <w:t>mapsJavaScript</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GOOGLE_MAPS_BROWSER_KEY</w:t>
            </w:r>
            <w:r>
              <w:rPr>
                <w:sz w:val="19"/>
              </w:rPr>
              <w:t xml:space="preserve"> not in </w:t>
            </w:r>
            <w:r>
              <w:rPr>
                <w:rFonts w:ascii="Consolas" w:hAnsi="Consolas"/>
                <w:sz w:val="19"/>
              </w:rPr>
              <w:t>.env</w:t>
            </w:r>
          </w:p>
        </w:tc>
      </w:tr>
      <w:tr>
        <w:tc>
          <w:tcPr>
            <w:tcW w:type="dxa" w:w="2880"/>
          </w:tcPr>
          <w:p>
            <w:r>
              <w:rPr>
                <w:sz w:val="19"/>
              </w:rPr>
            </w:r>
            <w:r>
              <w:rPr>
                <w:rFonts w:ascii="Consolas" w:hAnsi="Consolas"/>
                <w:sz w:val="19"/>
              </w:rPr>
              <w:t>sheetsDocsExport</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GOOGLE_OAUTH_CLIENT_ID</w:t>
            </w:r>
            <w:r>
              <w:rPr>
                <w:sz w:val="19"/>
              </w:rPr>
              <w:t xml:space="preserve"> not in </w:t>
            </w:r>
            <w:r>
              <w:rPr>
                <w:rFonts w:ascii="Consolas" w:hAnsi="Consolas"/>
                <w:sz w:val="19"/>
              </w:rPr>
              <w:t>.env</w:t>
            </w:r>
          </w:p>
        </w:tc>
      </w:tr>
      <w:tr>
        <w:tc>
          <w:tcPr>
            <w:tcW w:type="dxa" w:w="2880"/>
          </w:tcPr>
          <w:p>
            <w:r>
              <w:rPr>
                <w:sz w:val="19"/>
              </w:rPr>
            </w:r>
            <w:r>
              <w:rPr>
                <w:rFonts w:ascii="Consolas" w:hAnsi="Consolas"/>
                <w:sz w:val="19"/>
              </w:rPr>
              <w:t>firestore</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FIRESTORE</w:t>
            </w:r>
            <w:r>
              <w:rPr>
                <w:sz w:val="19"/>
              </w:rPr>
              <w:t xml:space="preserve"> setting missing; rerun the script</w:t>
            </w:r>
          </w:p>
        </w:tc>
      </w:tr>
      <w:tr>
        <w:tc>
          <w:tcPr>
            <w:tcW w:type="dxa" w:w="2880"/>
          </w:tcPr>
          <w:p>
            <w:r>
              <w:rPr>
                <w:sz w:val="19"/>
              </w:rPr>
            </w:r>
            <w:r>
              <w:rPr>
                <w:rFonts w:ascii="Consolas" w:hAnsi="Consolas"/>
                <w:sz w:val="19"/>
              </w:rPr>
              <w:t>firebaseHosting</w:t>
            </w:r>
          </w:p>
        </w:tc>
        <w:tc>
          <w:tcPr>
            <w:tcW w:type="dxa" w:w="2880"/>
          </w:tcPr>
          <w:p>
            <w:r>
              <w:rPr>
                <w:sz w:val="19"/>
              </w:rPr>
            </w:r>
            <w:r>
              <w:rPr>
                <w:rFonts w:ascii="Consolas" w:hAnsi="Consolas"/>
                <w:sz w:val="19"/>
              </w:rPr>
              <w:t>true</w:t>
            </w:r>
            <w:r>
              <w:rPr>
                <w:sz w:val="19"/>
              </w:rPr>
              <w:t xml:space="preserve"> when opened through </w:t>
            </w:r>
            <w:r>
              <w:rPr>
                <w:rFonts w:ascii="Consolas" w:hAnsi="Consolas"/>
                <w:sz w:val="19"/>
              </w:rPr>
              <w:t>web.app</w:t>
            </w:r>
          </w:p>
        </w:tc>
        <w:tc>
          <w:tcPr>
            <w:tcW w:type="dxa" w:w="2880"/>
          </w:tcPr>
          <w:p>
            <w:r>
              <w:rPr>
                <w:sz w:val="19"/>
              </w:rPr>
            </w:r>
            <w:r>
              <w:rPr>
                <w:sz w:val="19"/>
              </w:rPr>
              <w:t>You opened the Cloud Run address, or Hosting wasn't deployed</w:t>
            </w:r>
          </w:p>
        </w:tc>
      </w:tr>
      <w:tr>
        <w:tc>
          <w:tcPr>
            <w:tcW w:type="dxa" w:w="2880"/>
          </w:tcPr>
          <w:p>
            <w:r>
              <w:rPr>
                <w:sz w:val="19"/>
              </w:rPr>
            </w:r>
            <w:r>
              <w:rPr>
                <w:rFonts w:ascii="Consolas" w:hAnsi="Consolas"/>
                <w:sz w:val="19"/>
              </w:rPr>
              <w:t>analytics</w:t>
            </w:r>
          </w:p>
        </w:tc>
        <w:tc>
          <w:tcPr>
            <w:tcW w:type="dxa" w:w="2880"/>
          </w:tcPr>
          <w:p>
            <w:r>
              <w:rPr>
                <w:sz w:val="19"/>
              </w:rPr>
            </w:r>
            <w:r>
              <w:rPr>
                <w:rFonts w:ascii="Consolas" w:hAnsi="Consolas"/>
                <w:sz w:val="19"/>
              </w:rPr>
              <w:t>true</w:t>
            </w:r>
          </w:p>
        </w:tc>
        <w:tc>
          <w:tcPr>
            <w:tcW w:type="dxa" w:w="2880"/>
          </w:tcPr>
          <w:p>
            <w:r>
              <w:rPr>
                <w:sz w:val="19"/>
              </w:rPr>
            </w:r>
            <w:r>
              <w:rPr>
                <w:rFonts w:ascii="Consolas" w:hAnsi="Consolas"/>
                <w:sz w:val="19"/>
              </w:rPr>
              <w:t>GA_MEASUREMENT_ID</w:t>
            </w:r>
            <w:r>
              <w:rPr>
                <w:sz w:val="19"/>
              </w:rPr>
              <w:t xml:space="preserve"> not in </w:t>
            </w:r>
            <w:r>
              <w:rPr>
                <w:rFonts w:ascii="Consolas" w:hAnsi="Consolas"/>
                <w:sz w:val="19"/>
              </w:rPr>
              <w:t>.env</w:t>
            </w:r>
          </w:p>
        </w:tc>
      </w:tr>
    </w:tbl>
    <w:p/>
    <w:p>
      <w:r>
        <w:t xml:space="preserve">Open the health page through </w:t>
      </w:r>
      <w:r>
        <w:rPr>
          <w:rFonts w:ascii="Consolas" w:hAnsi="Consolas"/>
          <w:sz w:val="20"/>
        </w:rPr>
        <w:t>https://YOUR_PROJECT_ID.web.app/api/health</w:t>
      </w:r>
      <w:r>
        <w:t xml:space="preserve"> so </w:t>
      </w:r>
      <w:r>
        <w:rPr>
          <w:rFonts w:ascii="Consolas" w:hAnsi="Consolas"/>
          <w:sz w:val="20"/>
        </w:rPr>
        <w:t>firebaseHosting</w:t>
      </w:r>
      <w:r>
        <w:t xml:space="preserve"> can show </w:t>
      </w:r>
      <w:r>
        <w:rPr>
          <w:rFonts w:ascii="Consolas" w:hAnsi="Consolas"/>
          <w:sz w:val="20"/>
        </w:rPr>
        <w:t>true</w:t>
      </w:r>
      <w:r>
        <w:t xml:space="preserve">. The </w:t>
      </w:r>
      <w:r>
        <w:rPr>
          <w:rFonts w:ascii="Consolas" w:hAnsi="Consolas"/>
          <w:sz w:val="20"/>
        </w:rPr>
        <w:t>demo</w:t>
      </w:r>
      <w:r>
        <w:t xml:space="preserve"> block should show </w:t>
      </w:r>
      <w:r>
        <w:rPr>
          <w:rFonts w:ascii="Consolas" w:hAnsi="Consolas"/>
          <w:sz w:val="20"/>
        </w:rPr>
        <w:t>hubsLocked: true</w:t>
      </w:r>
      <w:r>
        <w:t>.</w:t>
      </w:r>
    </w:p>
    <w:p>
      <w:r>
        <w:t>Then try each swap in the app:</w:t>
      </w:r>
    </w:p>
    <w:p>
      <w:pPr>
        <w:pStyle w:val="ListBullet"/>
      </w:pPr>
      <w:r>
        <w:t xml:space="preserve">☐ </w:t>
      </w:r>
      <w:r>
        <w:rPr>
          <w:b/>
        </w:rPr>
        <w:t>Firebase address:</w:t>
      </w:r>
      <w:r>
        <w:t xml:space="preserve"> open </w:t>
      </w:r>
      <w:r>
        <w:rPr>
          <w:rFonts w:ascii="Consolas" w:hAnsi="Consolas"/>
          <w:sz w:val="20"/>
        </w:rPr>
        <w:t>https://YOUR_PROJECT_ID.web.app</w:t>
      </w:r>
      <w:r>
        <w:t xml:space="preserve">, record an approval in a guided flow (step 5) and press </w:t>
      </w:r>
      <w:r>
        <w:rPr>
          <w:b/>
        </w:rPr>
        <w:t>Verify audit trail</w:t>
      </w:r>
      <w:r>
        <w:t>. It should save and verify (swaps 14, 15).</w:t>
      </w:r>
    </w:p>
    <w:p>
      <w:pPr>
        <w:pStyle w:val="ListBullet"/>
      </w:pPr>
      <w:r>
        <w:t xml:space="preserve">☐ </w:t>
      </w:r>
      <w:r>
        <w:rPr>
          <w:b/>
        </w:rPr>
        <w:t>Analytics:</w:t>
      </w:r>
      <w:r>
        <w:t xml:space="preserve"> press </w:t>
      </w:r>
      <w:r>
        <w:rPr>
          <w:b/>
        </w:rPr>
        <w:t>Allow analytics</w:t>
      </w:r>
      <w:r>
        <w:t xml:space="preserve"> on the bar at the bottom, then open Firebase &gt; Analytics &gt; </w:t>
      </w:r>
      <w:r>
        <w:rPr>
          <w:b/>
        </w:rPr>
        <w:t>DebugView</w:t>
      </w:r>
      <w:r>
        <w:t xml:space="preserve"> (or Google Analytics &gt; Realtime). Page views and events such as </w:t>
      </w:r>
      <w:r>
        <w:rPr>
          <w:rFonts w:ascii="Consolas" w:hAnsi="Consolas"/>
          <w:sz w:val="20"/>
        </w:rPr>
        <w:t>select_persona</w:t>
      </w:r>
      <w:r>
        <w:t xml:space="preserve"> appear within a minute (swap 16).</w:t>
      </w:r>
    </w:p>
    <w:p>
      <w:pPr>
        <w:pStyle w:val="ListBullet"/>
      </w:pPr>
      <w:r>
        <w:t xml:space="preserve">☐ </w:t>
      </w:r>
      <w:r>
        <w:rPr>
          <w:b/>
        </w:rPr>
        <w:t>Home:</w:t>
      </w:r>
      <w:r>
        <w:t xml:space="preserve"> ask a question. The answer names who answered; on Cloud Run it should be Gemini (swap 2).</w:t>
      </w:r>
    </w:p>
    <w:p>
      <w:pPr>
        <w:pStyle w:val="ListBullet"/>
      </w:pPr>
      <w:r>
        <w:t xml:space="preserve">☐ </w:t>
      </w:r>
      <w:r>
        <w:rPr>
          <w:b/>
        </w:rPr>
        <w:t>Earth view · Hazard view:</w:t>
      </w:r>
      <w:r>
        <w:t xml:space="preserve"> press </w:t>
      </w:r>
      <w:r>
        <w:rPr>
          <w:b/>
        </w:rPr>
        <w:t>Conditions now</w:t>
      </w:r>
      <w:r>
        <w:t>. Temperature and PM2.5 should show Google Weather API and Google Air Quality API as sources (swaps 6, 7).</w:t>
      </w:r>
    </w:p>
    <w:p>
      <w:pPr>
        <w:pStyle w:val="ListBullet"/>
      </w:pPr>
      <w:r>
        <w:t xml:space="preserve">☐ </w:t>
      </w:r>
      <w:r>
        <w:rPr>
          <w:b/>
        </w:rPr>
        <w:t>Earth view · Data centres:</w:t>
      </w:r>
      <w:r>
        <w:t xml:space="preserve"> the map should be Google Maps, with a Satellite option (swap 10).</w:t>
      </w:r>
    </w:p>
    <w:p>
      <w:pPr>
        <w:pStyle w:val="ListBullet"/>
      </w:pPr>
      <w:r>
        <w:t xml:space="preserve">☐ </w:t>
      </w:r>
      <w:r>
        <w:rPr>
          <w:b/>
        </w:rPr>
        <w:t>Impact:</w:t>
      </w:r>
      <w:r>
        <w:t xml:space="preserve"> press </w:t>
      </w:r>
      <w:r>
        <w:rPr>
          <w:b/>
        </w:rPr>
        <w:t>Export to Google Sheets</w:t>
      </w:r>
      <w:r>
        <w:t>, sign in, and open the link it gives (swap 9).</w:t>
      </w:r>
    </w:p>
    <w:p>
      <w:pPr>
        <w:pStyle w:val="ListBullet"/>
      </w:pPr>
      <w:r>
        <w:t xml:space="preserve">☐ </w:t>
      </w:r>
      <w:r>
        <w:rPr>
          <w:b/>
        </w:rPr>
        <w:t>My workspace · Manage hubs:</w:t>
      </w:r>
      <w:r>
        <w:t xml:space="preserve"> search a city; results come from Google Geocoding (swap 8).</w:t>
      </w:r>
    </w:p>
    <w:p>
      <w:pPr>
        <w:pStyle w:val="ListBullet"/>
      </w:pPr>
      <w:r>
        <w:t xml:space="preserve">☐ </w:t>
      </w:r>
      <w:r>
        <w:rPr>
          <w:b/>
        </w:rPr>
        <w:t>Records survive a restart:</w:t>
      </w:r>
      <w:r>
        <w:t xml:space="preserve"> add a team site and record an approval, then run the command below to start a fresh copy of the app. Both should still be there (swaps 4, 14).</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gcloud run services update atlas-web --region asia-south1 --update-env-vars RESTART=1</w:t>
            </w:r>
          </w:p>
        </w:tc>
      </w:tr>
    </w:tbl>
    <w:p/>
    <w:p>
      <w:pPr>
        <w:pStyle w:val="ListBullet"/>
      </w:pPr>
      <w:r>
        <w:t xml:space="preserve">☐ </w:t>
      </w:r>
      <w:r>
        <w:rPr>
          <w:b/>
        </w:rPr>
        <w:t>Alerts:</w:t>
      </w:r>
      <w:r>
        <w:t xml:space="preserve"> run the schedule once by hand. It should report success (swap 5).</w:t>
      </w:r>
    </w:p>
    <w:tbl>
      <w:tblPr>
        <w:tblStyle w:val="TableGrid"/>
        <w:tblW w:type="auto" w:w="0"/>
        <w:tblLook w:firstColumn="1" w:firstRow="1" w:lastColumn="0" w:lastRow="0" w:noHBand="0" w:noVBand="1" w:val="04A0"/>
      </w:tblPr>
      <w:tblGrid>
        <w:gridCol w:w="8640"/>
      </w:tblGrid>
      <w:tr>
        <w:tc>
          <w:tcPr>
            <w:tcW w:type="dxa" w:w="8640"/>
            <w:shd w:val="clear" w:color="auto" w:fill="F2F4F1"/>
          </w:tcPr>
          <w:p>
            <w:r/>
            <w:r>
              <w:rPr>
                <w:rFonts w:ascii="Consolas" w:hAnsi="Consolas"/>
                <w:sz w:val="20"/>
              </w:rPr>
              <w:t>gcloud scheduler jobs run atlas-alerts --location asia-south1</w:t>
            </w:r>
          </w:p>
        </w:tc>
      </w:tr>
    </w:tbl>
    <w:p/>
    <w:p>
      <w:pPr>
        <w:pStyle w:val="Heading1"/>
      </w:pPr>
      <w:r>
        <w:t>Step 6: Optional extras</w:t>
      </w:r>
    </w:p>
    <w:p>
      <w:r>
        <w:t>None of these is needed for the demo.</w:t>
      </w:r>
    </w:p>
    <w:p>
      <w:r>
        <w:rPr>
          <w:b/>
        </w:rPr>
        <w:t>Private access with sign-in.</w:t>
      </w:r>
      <w:r>
        <w:t xml:space="preserve"> The app has no login, so a public link lets anyone change hubs and record approvals. For a team-only app:</w:t>
      </w:r>
    </w:p>
    <w:p>
      <w:pPr>
        <w:pStyle w:val="ListNumber"/>
      </w:pPr>
      <w:r>
        <w:t xml:space="preserve">Deploy with </w:t>
      </w:r>
      <w:r>
        <w:rPr>
          <w:rFonts w:ascii="Consolas" w:hAnsi="Consolas"/>
          <w:sz w:val="20"/>
        </w:rPr>
        <w:t>-Private</w:t>
      </w:r>
      <w:r>
        <w:t xml:space="preserve"> added to the Step 4 command.</w:t>
      </w:r>
    </w:p>
    <w:p>
      <w:pPr>
        <w:pStyle w:val="ListNumber"/>
      </w:pPr>
      <w:r>
        <w:t xml:space="preserve">In the console, open </w:t>
      </w:r>
      <w:r>
        <w:rPr>
          <w:b/>
        </w:rPr>
        <w:t>Cloud Run &gt; atlas-web &gt; Security</w:t>
      </w:r>
      <w:r>
        <w:t xml:space="preserve"> and turn on </w:t>
      </w:r>
      <w:r>
        <w:rPr>
          <w:b/>
        </w:rPr>
        <w:t>Identity-Aware Proxy</w:t>
      </w:r>
      <w:r>
        <w:t>.</w:t>
      </w:r>
    </w:p>
    <w:p>
      <w:pPr>
        <w:pStyle w:val="ListNumber"/>
      </w:pPr>
      <w:r>
        <w:t xml:space="preserve">Grant the people who may use it the </w:t>
      </w:r>
      <w:r>
        <w:rPr>
          <w:b/>
        </w:rPr>
        <w:t>IAP-secured Web App User</w:t>
      </w:r>
      <w:r>
        <w:t xml:space="preserve"> role.</w:t>
      </w:r>
    </w:p>
    <w:p>
      <w:r>
        <w:t>For judging, a public link is simpler; keep the private setup for real use.</w:t>
      </w:r>
    </w:p>
    <w:p>
      <w:r>
        <w:rPr>
          <w:b/>
        </w:rPr>
        <w:t>BigQuery data jobs (swaps 11 and 12).</w:t>
      </w:r>
      <w:r>
        <w:t xml:space="preserve"> These rebuild the data files on your PC; they don't run on Cloud Run.</w:t>
      </w:r>
    </w:p>
    <w:p>
      <w:pPr>
        <w:pStyle w:val="ListNumber"/>
      </w:pPr>
      <w:r>
        <w:t xml:space="preserve">Add </w:t>
      </w:r>
      <w:r>
        <w:rPr>
          <w:rFonts w:ascii="Consolas" w:hAnsi="Consolas"/>
          <w:sz w:val="20"/>
        </w:rPr>
        <w:t>GOOGLE_CLOUD_PROJECT=YOUR_PROJECT_ID</w:t>
      </w:r>
      <w:r>
        <w:t xml:space="preserve"> to </w:t>
      </w:r>
      <w:r>
        <w:rPr>
          <w:rFonts w:ascii="Consolas" w:hAnsi="Consolas"/>
          <w:sz w:val="20"/>
        </w:rPr>
        <w:t>.env</w:t>
      </w:r>
      <w:r>
        <w:t>.</w:t>
      </w:r>
    </w:p>
    <w:p>
      <w:pPr>
        <w:pStyle w:val="ListNumber"/>
      </w:pPr>
      <w:r>
        <w:t xml:space="preserve">Sign in for jobs: </w:t>
      </w:r>
      <w:r>
        <w:rPr>
          <w:rFonts w:ascii="Consolas" w:hAnsi="Consolas"/>
          <w:sz w:val="20"/>
        </w:rPr>
        <w:t>gcloud auth application-default login</w:t>
      </w:r>
      <w:r>
        <w:t>.</w:t>
      </w:r>
    </w:p>
    <w:p>
      <w:pPr>
        <w:pStyle w:val="ListNumber"/>
      </w:pPr>
      <w:r>
        <w:t xml:space="preserve">Install the job packages: </w:t>
      </w:r>
      <w:r>
        <w:rPr>
          <w:rFonts w:ascii="Consolas" w:hAnsi="Consolas"/>
          <w:sz w:val="20"/>
        </w:rPr>
        <w:t>pip install -r requirements-jobs.txt</w:t>
      </w:r>
      <w:r>
        <w:t>.</w:t>
      </w:r>
    </w:p>
    <w:p>
      <w:pPr>
        <w:pStyle w:val="ListNumber"/>
      </w:pPr>
      <w:r>
        <w:t xml:space="preserve">Check access: </w:t>
      </w:r>
      <w:r>
        <w:rPr>
          <w:rFonts w:ascii="Consolas" w:hAnsi="Consolas"/>
          <w:sz w:val="20"/>
        </w:rPr>
        <w:t>python -m jobs.check_gcp</w:t>
      </w:r>
      <w:r>
        <w:t xml:space="preserve">. Each table should show </w:t>
      </w:r>
      <w:r>
        <w:rPr>
          <w:b/>
        </w:rPr>
        <w:t>ok</w:t>
      </w:r>
      <w:r>
        <w:t>.</w:t>
      </w:r>
    </w:p>
    <w:p>
      <w:pPr>
        <w:pStyle w:val="ListNumber"/>
      </w:pPr>
      <w:r>
        <w:t xml:space="preserve">Rebuild the cyclone data from BigQuery: </w:t>
      </w:r>
      <w:r>
        <w:rPr>
          <w:rFonts w:ascii="Consolas" w:hAnsi="Consolas"/>
          <w:sz w:val="20"/>
        </w:rPr>
        <w:t>python -m jobs.build_hazards --fresh</w:t>
      </w:r>
      <w:r>
        <w:t>.</w:t>
      </w:r>
    </w:p>
    <w:p>
      <w:r>
        <w:t>Each query is dry-run first and skipped above 200 GB (</w:t>
      </w:r>
      <w:r>
        <w:rPr>
          <w:rFonts w:ascii="Consolas" w:hAnsi="Consolas"/>
          <w:sz w:val="20"/>
        </w:rPr>
        <w:t>BQ_MAX_GB</w:t>
      </w:r>
      <w:r>
        <w:t>), so it stays inside BigQuery's free 1 TB a month. Earth Engine is free for non-commercial and research use only.</w:t>
      </w:r>
    </w:p>
    <w:p>
      <w:pPr>
        <w:pStyle w:val="Heading1"/>
      </w:pPr>
      <w:r>
        <w:t>Updating the app and what it costs</w:t>
      </w:r>
    </w:p>
    <w:p>
      <w:r>
        <w:rPr>
          <w:b/>
        </w:rPr>
        <w:t>To update,</w:t>
      </w:r>
      <w:r>
        <w:t xml:space="preserve"> change the code and run the Step 4 command again. Approvals and the audit trail live in Firestore, and sites, alerts and hub edits in the bucket, so they survive every redeploy. To change a key, edit </w:t>
      </w:r>
      <w:r>
        <w:rPr>
          <w:rFonts w:ascii="Consolas" w:hAnsi="Consolas"/>
          <w:sz w:val="20"/>
        </w:rPr>
        <w:t>.env</w:t>
      </w:r>
      <w:r>
        <w:t xml:space="preserve"> and rerun the script; it adds a new version of that secret.</w:t>
      </w:r>
    </w:p>
    <w:p>
      <w:r>
        <w:rPr>
          <w:b/>
        </w:rPr>
        <w:t>Costs</w:t>
      </w:r>
      <w:r>
        <w:t xml:space="preserve"> for a demo or hackathon, as published in October 2026. Confirm on </w:t>
      </w:r>
      <w:r>
        <w:rPr>
          <w:color w:val="1F6B4A"/>
          <w:u w:val="single"/>
        </w:rPr>
        <w:t>cloud.google.com/free</w:t>
      </w:r>
      <w:r>
        <w:t xml:space="preserve"> before relying on them.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2EFE7"/>
          </w:tcPr>
          <w:p>
            <w:r>
              <w:rPr>
                <w:b/>
                <w:sz w:val="19"/>
              </w:rPr>
            </w:r>
            <w:r>
              <w:rPr>
                <w:b/>
                <w:sz w:val="19"/>
              </w:rPr>
              <w:t>Service</w:t>
            </w:r>
          </w:p>
        </w:tc>
        <w:tc>
          <w:tcPr>
            <w:tcW w:type="dxa" w:w="2880"/>
            <w:shd w:val="clear" w:color="auto" w:fill="E2EFE7"/>
          </w:tcPr>
          <w:p>
            <w:r>
              <w:rPr>
                <w:b/>
                <w:sz w:val="19"/>
              </w:rPr>
            </w:r>
            <w:r>
              <w:rPr>
                <w:b/>
                <w:sz w:val="19"/>
              </w:rPr>
              <w:t>Free each month</w:t>
            </w:r>
          </w:p>
        </w:tc>
        <w:tc>
          <w:tcPr>
            <w:tcW w:type="dxa" w:w="2880"/>
            <w:shd w:val="clear" w:color="auto" w:fill="E2EFE7"/>
          </w:tcPr>
          <w:p>
            <w:r>
              <w:rPr>
                <w:b/>
                <w:sz w:val="19"/>
              </w:rPr>
            </w:r>
            <w:r>
              <w:rPr>
                <w:b/>
                <w:sz w:val="19"/>
              </w:rPr>
              <w:t>Demo cost</w:t>
            </w:r>
          </w:p>
        </w:tc>
      </w:tr>
      <w:tr>
        <w:tc>
          <w:tcPr>
            <w:tcW w:type="dxa" w:w="2880"/>
          </w:tcPr>
          <w:p>
            <w:r>
              <w:rPr>
                <w:sz w:val="19"/>
              </w:rPr>
            </w:r>
            <w:r>
              <w:rPr>
                <w:sz w:val="19"/>
              </w:rPr>
              <w:t>Cloud Run</w:t>
            </w:r>
          </w:p>
        </w:tc>
        <w:tc>
          <w:tcPr>
            <w:tcW w:type="dxa" w:w="2880"/>
          </w:tcPr>
          <w:p>
            <w:r>
              <w:rPr>
                <w:sz w:val="19"/>
              </w:rPr>
            </w:r>
            <w:r>
              <w:rPr>
                <w:sz w:val="19"/>
              </w:rPr>
              <w:t>2 million requests plus a compute allowance</w:t>
            </w:r>
          </w:p>
        </w:tc>
        <w:tc>
          <w:tcPr>
            <w:tcW w:type="dxa" w:w="2880"/>
          </w:tcPr>
          <w:p>
            <w:r>
              <w:rPr>
                <w:sz w:val="19"/>
              </w:rPr>
            </w:r>
            <w:r>
              <w:rPr>
                <w:sz w:val="19"/>
              </w:rPr>
              <w:t>₹0. With the CPU kept on, an instance is billed while it is up (it stops after about 15 idle minutes); demo traffic stays inside the free allowance</w:t>
            </w:r>
          </w:p>
        </w:tc>
      </w:tr>
      <w:tr>
        <w:tc>
          <w:tcPr>
            <w:tcW w:type="dxa" w:w="2880"/>
          </w:tcPr>
          <w:p>
            <w:r>
              <w:rPr>
                <w:sz w:val="19"/>
              </w:rPr>
            </w:r>
            <w:r>
              <w:rPr>
                <w:sz w:val="19"/>
              </w:rPr>
              <w:t>Firestore</w:t>
            </w:r>
          </w:p>
        </w:tc>
        <w:tc>
          <w:tcPr>
            <w:tcW w:type="dxa" w:w="2880"/>
          </w:tcPr>
          <w:p>
            <w:r>
              <w:rPr>
                <w:sz w:val="19"/>
              </w:rPr>
            </w:r>
            <w:r>
              <w:rPr>
                <w:sz w:val="19"/>
              </w:rPr>
              <w:t>50,000 reads and 20,000 writes a day, 1 GB stored</w:t>
            </w:r>
          </w:p>
        </w:tc>
        <w:tc>
          <w:tcPr>
            <w:tcW w:type="dxa" w:w="2880"/>
          </w:tcPr>
          <w:p>
            <w:r>
              <w:rPr>
                <w:sz w:val="19"/>
              </w:rPr>
            </w:r>
            <w:r>
              <w:rPr>
                <w:sz w:val="19"/>
              </w:rPr>
              <w:t>₹0</w:t>
            </w:r>
          </w:p>
        </w:tc>
      </w:tr>
      <w:tr>
        <w:tc>
          <w:tcPr>
            <w:tcW w:type="dxa" w:w="2880"/>
          </w:tcPr>
          <w:p>
            <w:r>
              <w:rPr>
                <w:sz w:val="19"/>
              </w:rPr>
            </w:r>
            <w:r>
              <w:rPr>
                <w:sz w:val="19"/>
              </w:rPr>
              <w:t>Firebase Hosting</w:t>
            </w:r>
          </w:p>
        </w:tc>
        <w:tc>
          <w:tcPr>
            <w:tcW w:type="dxa" w:w="2880"/>
          </w:tcPr>
          <w:p>
            <w:r>
              <w:rPr>
                <w:sz w:val="19"/>
              </w:rPr>
            </w:r>
            <w:r>
              <w:rPr>
                <w:sz w:val="19"/>
              </w:rPr>
              <w:t>10 GB stored, 360 MB a day transferred</w:t>
            </w:r>
          </w:p>
        </w:tc>
        <w:tc>
          <w:tcPr>
            <w:tcW w:type="dxa" w:w="2880"/>
          </w:tcPr>
          <w:p>
            <w:r>
              <w:rPr>
                <w:sz w:val="19"/>
              </w:rPr>
            </w:r>
            <w:r>
              <w:rPr>
                <w:sz w:val="19"/>
              </w:rPr>
              <w:t>₹0</w:t>
            </w:r>
          </w:p>
        </w:tc>
      </w:tr>
      <w:tr>
        <w:tc>
          <w:tcPr>
            <w:tcW w:type="dxa" w:w="2880"/>
          </w:tcPr>
          <w:p>
            <w:r>
              <w:rPr>
                <w:sz w:val="19"/>
              </w:rPr>
            </w:r>
            <w:r>
              <w:rPr>
                <w:sz w:val="19"/>
              </w:rPr>
              <w:t>Google Analytics 4</w:t>
            </w:r>
          </w:p>
        </w:tc>
        <w:tc>
          <w:tcPr>
            <w:tcW w:type="dxa" w:w="2880"/>
          </w:tcPr>
          <w:p>
            <w:r>
              <w:rPr>
                <w:sz w:val="19"/>
              </w:rPr>
            </w:r>
            <w:r>
              <w:rPr>
                <w:sz w:val="19"/>
              </w:rPr>
              <w:t>Free</w:t>
            </w:r>
          </w:p>
        </w:tc>
        <w:tc>
          <w:tcPr>
            <w:tcW w:type="dxa" w:w="2880"/>
          </w:tcPr>
          <w:p>
            <w:r>
              <w:rPr>
                <w:sz w:val="19"/>
              </w:rPr>
            </w:r>
            <w:r>
              <w:rPr>
                <w:sz w:val="19"/>
              </w:rPr>
              <w:t>₹0</w:t>
            </w:r>
          </w:p>
        </w:tc>
      </w:tr>
      <w:tr>
        <w:tc>
          <w:tcPr>
            <w:tcW w:type="dxa" w:w="2880"/>
          </w:tcPr>
          <w:p>
            <w:r>
              <w:rPr>
                <w:sz w:val="19"/>
              </w:rPr>
            </w:r>
            <w:r>
              <w:rPr>
                <w:sz w:val="19"/>
              </w:rPr>
              <w:t>Cloud Storage</w:t>
            </w:r>
          </w:p>
        </w:tc>
        <w:tc>
          <w:tcPr>
            <w:tcW w:type="dxa" w:w="2880"/>
          </w:tcPr>
          <w:p>
            <w:r>
              <w:rPr>
                <w:sz w:val="19"/>
              </w:rPr>
            </w:r>
            <w:r>
              <w:rPr>
                <w:sz w:val="19"/>
              </w:rPr>
              <w:t>5 GB (US regions; small charges elsewhere)</w:t>
            </w:r>
          </w:p>
        </w:tc>
        <w:tc>
          <w:tcPr>
            <w:tcW w:type="dxa" w:w="2880"/>
          </w:tcPr>
          <w:p>
            <w:r>
              <w:rPr>
                <w:sz w:val="19"/>
              </w:rPr>
            </w:r>
            <w:r>
              <w:rPr>
                <w:sz w:val="19"/>
              </w:rPr>
              <w:t>About ₹0: the records are under 1 MB</w:t>
            </w:r>
          </w:p>
        </w:tc>
      </w:tr>
      <w:tr>
        <w:tc>
          <w:tcPr>
            <w:tcW w:type="dxa" w:w="2880"/>
          </w:tcPr>
          <w:p>
            <w:r>
              <w:rPr>
                <w:sz w:val="19"/>
              </w:rPr>
            </w:r>
            <w:r>
              <w:rPr>
                <w:sz w:val="19"/>
              </w:rPr>
              <w:t>Secret Manager</w:t>
            </w:r>
          </w:p>
        </w:tc>
        <w:tc>
          <w:tcPr>
            <w:tcW w:type="dxa" w:w="2880"/>
          </w:tcPr>
          <w:p>
            <w:r>
              <w:rPr>
                <w:sz w:val="19"/>
              </w:rPr>
            </w:r>
            <w:r>
              <w:rPr>
                <w:sz w:val="19"/>
              </w:rPr>
              <w:t>A few active secrets</w:t>
            </w:r>
          </w:p>
        </w:tc>
        <w:tc>
          <w:tcPr>
            <w:tcW w:type="dxa" w:w="2880"/>
          </w:tcPr>
          <w:p>
            <w:r>
              <w:rPr>
                <w:sz w:val="19"/>
              </w:rPr>
            </w:r>
            <w:r>
              <w:rPr>
                <w:sz w:val="19"/>
              </w:rPr>
              <w:t>₹0 to a few rupees</w:t>
            </w:r>
          </w:p>
        </w:tc>
      </w:tr>
      <w:tr>
        <w:tc>
          <w:tcPr>
            <w:tcW w:type="dxa" w:w="2880"/>
          </w:tcPr>
          <w:p>
            <w:r>
              <w:rPr>
                <w:sz w:val="19"/>
              </w:rPr>
            </w:r>
            <w:r>
              <w:rPr>
                <w:sz w:val="19"/>
              </w:rPr>
              <w:t>Cloud Scheduler</w:t>
            </w:r>
          </w:p>
        </w:tc>
        <w:tc>
          <w:tcPr>
            <w:tcW w:type="dxa" w:w="2880"/>
          </w:tcPr>
          <w:p>
            <w:r>
              <w:rPr>
                <w:sz w:val="19"/>
              </w:rPr>
            </w:r>
            <w:r>
              <w:rPr>
                <w:sz w:val="19"/>
              </w:rPr>
              <w:t>3 jobs</w:t>
            </w:r>
          </w:p>
        </w:tc>
        <w:tc>
          <w:tcPr>
            <w:tcW w:type="dxa" w:w="2880"/>
          </w:tcPr>
          <w:p>
            <w:r>
              <w:rPr>
                <w:sz w:val="19"/>
              </w:rPr>
            </w:r>
            <w:r>
              <w:rPr>
                <w:sz w:val="19"/>
              </w:rPr>
              <w:t>₹0 (the app uses 1)</w:t>
            </w:r>
          </w:p>
        </w:tc>
      </w:tr>
      <w:tr>
        <w:tc>
          <w:tcPr>
            <w:tcW w:type="dxa" w:w="2880"/>
          </w:tcPr>
          <w:p>
            <w:r>
              <w:rPr>
                <w:sz w:val="19"/>
              </w:rPr>
            </w:r>
            <w:r>
              <w:rPr>
                <w:sz w:val="19"/>
              </w:rPr>
              <w:t>Cloud Build</w:t>
            </w:r>
          </w:p>
        </w:tc>
        <w:tc>
          <w:tcPr>
            <w:tcW w:type="dxa" w:w="2880"/>
          </w:tcPr>
          <w:p>
            <w:r>
              <w:rPr>
                <w:sz w:val="19"/>
              </w:rPr>
            </w:r>
            <w:r>
              <w:rPr>
                <w:sz w:val="19"/>
              </w:rPr>
              <w:t>Free daily build minutes</w:t>
            </w:r>
          </w:p>
        </w:tc>
        <w:tc>
          <w:tcPr>
            <w:tcW w:type="dxa" w:w="2880"/>
          </w:tcPr>
          <w:p>
            <w:r>
              <w:rPr>
                <w:sz w:val="19"/>
              </w:rPr>
            </w:r>
            <w:r>
              <w:rPr>
                <w:sz w:val="19"/>
              </w:rPr>
              <w:t>₹0</w:t>
            </w:r>
          </w:p>
        </w:tc>
      </w:tr>
      <w:tr>
        <w:tc>
          <w:tcPr>
            <w:tcW w:type="dxa" w:w="2880"/>
          </w:tcPr>
          <w:p>
            <w:r>
              <w:rPr>
                <w:sz w:val="19"/>
              </w:rPr>
            </w:r>
            <w:r>
              <w:rPr>
                <w:sz w:val="19"/>
              </w:rPr>
              <w:t>Vertex AI Gemini</w:t>
            </w:r>
          </w:p>
        </w:tc>
        <w:tc>
          <w:tcPr>
            <w:tcW w:type="dxa" w:w="2880"/>
          </w:tcPr>
          <w:p>
            <w:r>
              <w:rPr>
                <w:sz w:val="19"/>
              </w:rPr>
            </w:r>
            <w:r>
              <w:rPr>
                <w:sz w:val="19"/>
              </w:rPr>
              <w:t>No free tier</w:t>
            </w:r>
          </w:p>
        </w:tc>
        <w:tc>
          <w:tcPr>
            <w:tcW w:type="dxa" w:w="2880"/>
          </w:tcPr>
          <w:p>
            <w:r>
              <w:rPr>
                <w:sz w:val="19"/>
              </w:rPr>
            </w:r>
            <w:r>
              <w:rPr>
                <w:sz w:val="19"/>
              </w:rPr>
              <w:t>Paid from trial or hackathon credits</w:t>
            </w:r>
          </w:p>
        </w:tc>
      </w:tr>
      <w:tr>
        <w:tc>
          <w:tcPr>
            <w:tcW w:type="dxa" w:w="2880"/>
          </w:tcPr>
          <w:p>
            <w:r>
              <w:rPr>
                <w:sz w:val="19"/>
              </w:rPr>
            </w:r>
            <w:r>
              <w:rPr>
                <w:sz w:val="19"/>
              </w:rPr>
              <w:t>Weather, Air Quality, Geocoding, Maps JavaScript</w:t>
            </w:r>
          </w:p>
        </w:tc>
        <w:tc>
          <w:tcPr>
            <w:tcW w:type="dxa" w:w="2880"/>
          </w:tcPr>
          <w:p>
            <w:r>
              <w:rPr>
                <w:sz w:val="19"/>
              </w:rPr>
            </w:r>
            <w:r>
              <w:rPr>
                <w:sz w:val="19"/>
              </w:rPr>
              <w:t>A free monthly cap per API</w:t>
            </w:r>
          </w:p>
        </w:tc>
        <w:tc>
          <w:tcPr>
            <w:tcW w:type="dxa" w:w="2880"/>
          </w:tcPr>
          <w:p>
            <w:r>
              <w:rPr>
                <w:sz w:val="19"/>
              </w:rPr>
            </w:r>
            <w:r>
              <w:rPr>
                <w:sz w:val="19"/>
              </w:rPr>
              <w:t>₹0 at demo traffic</w:t>
            </w:r>
          </w:p>
        </w:tc>
      </w:tr>
      <w:tr>
        <w:tc>
          <w:tcPr>
            <w:tcW w:type="dxa" w:w="2880"/>
          </w:tcPr>
          <w:p>
            <w:r>
              <w:rPr>
                <w:sz w:val="19"/>
              </w:rPr>
            </w:r>
            <w:r>
              <w:rPr>
                <w:sz w:val="19"/>
              </w:rPr>
              <w:t>Sheets and Docs APIs</w:t>
            </w:r>
          </w:p>
        </w:tc>
        <w:tc>
          <w:tcPr>
            <w:tcW w:type="dxa" w:w="2880"/>
          </w:tcPr>
          <w:p>
            <w:r>
              <w:rPr>
                <w:sz w:val="19"/>
              </w:rPr>
            </w:r>
            <w:r>
              <w:rPr>
                <w:sz w:val="19"/>
              </w:rPr>
              <w:t>Free</w:t>
            </w:r>
          </w:p>
        </w:tc>
        <w:tc>
          <w:tcPr>
            <w:tcW w:type="dxa" w:w="2880"/>
          </w:tcPr>
          <w:p>
            <w:r>
              <w:rPr>
                <w:sz w:val="19"/>
              </w:rPr>
            </w:r>
            <w:r>
              <w:rPr>
                <w:sz w:val="19"/>
              </w:rPr>
              <w:t>₹0</w:t>
            </w:r>
          </w:p>
        </w:tc>
      </w:tr>
      <w:tr>
        <w:tc>
          <w:tcPr>
            <w:tcW w:type="dxa" w:w="2880"/>
          </w:tcPr>
          <w:p>
            <w:r>
              <w:rPr>
                <w:sz w:val="19"/>
              </w:rPr>
            </w:r>
            <w:r>
              <w:rPr>
                <w:sz w:val="19"/>
              </w:rPr>
              <w:t>BigQuery</w:t>
            </w:r>
          </w:p>
        </w:tc>
        <w:tc>
          <w:tcPr>
            <w:tcW w:type="dxa" w:w="2880"/>
          </w:tcPr>
          <w:p>
            <w:r>
              <w:rPr>
                <w:sz w:val="19"/>
              </w:rPr>
            </w:r>
            <w:r>
              <w:rPr>
                <w:sz w:val="19"/>
              </w:rPr>
              <w:t>1 TB of queries, 10 GB storage</w:t>
            </w:r>
          </w:p>
        </w:tc>
        <w:tc>
          <w:tcPr>
            <w:tcW w:type="dxa" w:w="2880"/>
          </w:tcPr>
          <w:p>
            <w:r>
              <w:rPr>
                <w:sz w:val="19"/>
              </w:rPr>
            </w:r>
            <w:r>
              <w:rPr>
                <w:sz w:val="19"/>
              </w:rPr>
              <w:t>₹0</w:t>
            </w:r>
          </w:p>
        </w:tc>
      </w:tr>
    </w:tbl>
    <w:p/>
    <w:p>
      <w:r>
        <w:t>The app limits each visitor to 40 AI requests every 10 minutes, which protects your credits on a public link.</w:t>
      </w:r>
    </w:p>
    <w:p>
      <w:pPr>
        <w:pStyle w:val="Heading1"/>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2EFE7"/>
          </w:tcPr>
          <w:p>
            <w:r>
              <w:rPr>
                <w:b/>
                <w:sz w:val="19"/>
              </w:rPr>
            </w:r>
            <w:r>
              <w:rPr>
                <w:b/>
                <w:sz w:val="19"/>
              </w:rPr>
              <w:t>What you see</w:t>
            </w:r>
          </w:p>
        </w:tc>
        <w:tc>
          <w:tcPr>
            <w:tcW w:type="dxa" w:w="2880"/>
            <w:shd w:val="clear" w:color="auto" w:fill="E2EFE7"/>
          </w:tcPr>
          <w:p>
            <w:r>
              <w:rPr>
                <w:b/>
                <w:sz w:val="19"/>
              </w:rPr>
            </w:r>
            <w:r>
              <w:rPr>
                <w:b/>
                <w:sz w:val="19"/>
              </w:rPr>
              <w:t>Why</w:t>
            </w:r>
          </w:p>
        </w:tc>
        <w:tc>
          <w:tcPr>
            <w:tcW w:type="dxa" w:w="2880"/>
            <w:shd w:val="clear" w:color="auto" w:fill="E2EFE7"/>
          </w:tcPr>
          <w:p>
            <w:r>
              <w:rPr>
                <w:b/>
                <w:sz w:val="19"/>
              </w:rPr>
            </w:r>
            <w:r>
              <w:rPr>
                <w:b/>
                <w:sz w:val="19"/>
              </w:rPr>
              <w:t>Fix</w:t>
            </w:r>
          </w:p>
        </w:tc>
      </w:tr>
      <w:tr>
        <w:tc>
          <w:tcPr>
            <w:tcW w:type="dxa" w:w="2880"/>
          </w:tcPr>
          <w:p>
            <w:r>
              <w:rPr>
                <w:sz w:val="19"/>
              </w:rPr>
            </w:r>
            <w:r>
              <w:rPr>
                <w:rFonts w:ascii="Consolas" w:hAnsi="Consolas"/>
                <w:sz w:val="19"/>
              </w:rPr>
              <w:t>gcloud</w:t>
            </w:r>
            <w:r>
              <w:rPr>
                <w:sz w:val="19"/>
              </w:rPr>
              <w:t xml:space="preserve"> is not recognized</w:t>
            </w:r>
          </w:p>
        </w:tc>
        <w:tc>
          <w:tcPr>
            <w:tcW w:type="dxa" w:w="2880"/>
          </w:tcPr>
          <w:p>
            <w:r>
              <w:rPr>
                <w:sz w:val="19"/>
              </w:rPr>
            </w:r>
            <w:r>
              <w:rPr>
                <w:sz w:val="19"/>
              </w:rPr>
              <w:t>PowerShell was open before the install</w:t>
            </w:r>
          </w:p>
        </w:tc>
        <w:tc>
          <w:tcPr>
            <w:tcW w:type="dxa" w:w="2880"/>
          </w:tcPr>
          <w:p>
            <w:r>
              <w:rPr>
                <w:sz w:val="19"/>
              </w:rPr>
            </w:r>
            <w:r>
              <w:rPr>
                <w:sz w:val="19"/>
              </w:rPr>
              <w:t>Close it and open a new window</w:t>
            </w:r>
          </w:p>
        </w:tc>
      </w:tr>
      <w:tr>
        <w:tc>
          <w:tcPr>
            <w:tcW w:type="dxa" w:w="2880"/>
          </w:tcPr>
          <w:p>
            <w:r>
              <w:rPr>
                <w:sz w:val="19"/>
              </w:rPr>
            </w:r>
            <w:r>
              <w:rPr>
                <w:sz w:val="19"/>
              </w:rPr>
              <w:t>"Firebase CLI not found, so the web.app address was skipped"</w:t>
            </w:r>
          </w:p>
        </w:tc>
        <w:tc>
          <w:tcPr>
            <w:tcW w:type="dxa" w:w="2880"/>
          </w:tcPr>
          <w:p>
            <w:r>
              <w:rPr>
                <w:sz w:val="19"/>
              </w:rPr>
            </w:r>
            <w:r>
              <w:rPr>
                <w:rFonts w:ascii="Consolas" w:hAnsi="Consolas"/>
                <w:sz w:val="19"/>
              </w:rPr>
              <w:t>firebase-tools</w:t>
            </w:r>
            <w:r>
              <w:rPr>
                <w:sz w:val="19"/>
              </w:rPr>
              <w:t xml:space="preserve"> isn't installed</w:t>
            </w:r>
          </w:p>
        </w:tc>
        <w:tc>
          <w:tcPr>
            <w:tcW w:type="dxa" w:w="2880"/>
          </w:tcPr>
          <w:p>
            <w:r>
              <w:rPr>
                <w:sz w:val="19"/>
              </w:rPr>
            </w:r>
            <w:r>
              <w:rPr>
                <w:sz w:val="19"/>
              </w:rPr>
              <w:t>Step 1 point 5, then rerun the script</w:t>
            </w:r>
          </w:p>
        </w:tc>
      </w:tr>
      <w:tr>
        <w:tc>
          <w:tcPr>
            <w:tcW w:type="dxa" w:w="2880"/>
          </w:tcPr>
          <w:p>
            <w:r>
              <w:rPr>
                <w:sz w:val="19"/>
              </w:rPr>
            </w:r>
            <w:r>
              <w:rPr>
                <w:sz w:val="19"/>
              </w:rPr>
              <w:t>Firebase deploy says the project has no Firebase</w:t>
            </w:r>
          </w:p>
        </w:tc>
        <w:tc>
          <w:tcPr>
            <w:tcW w:type="dxa" w:w="2880"/>
          </w:tcPr>
          <w:p>
            <w:r>
              <w:rPr>
                <w:sz w:val="19"/>
              </w:rPr>
            </w:r>
            <w:r>
              <w:rPr>
                <w:sz w:val="19"/>
              </w:rPr>
              <w:t>Firebase wasn't added to the project</w:t>
            </w:r>
          </w:p>
        </w:tc>
        <w:tc>
          <w:tcPr>
            <w:tcW w:type="dxa" w:w="2880"/>
          </w:tcPr>
          <w:p>
            <w:r>
              <w:rPr>
                <w:sz w:val="19"/>
              </w:rPr>
            </w:r>
            <w:r>
              <w:rPr>
                <w:sz w:val="19"/>
              </w:rPr>
              <w:t>Step 2 point 5, then rerun the script</w:t>
            </w:r>
          </w:p>
        </w:tc>
      </w:tr>
      <w:tr>
        <w:tc>
          <w:tcPr>
            <w:tcW w:type="dxa" w:w="2880"/>
          </w:tcPr>
          <w:p>
            <w:r>
              <w:rPr>
                <w:sz w:val="19"/>
              </w:rPr>
            </w:r>
            <w:r>
              <w:rPr>
                <w:sz w:val="19"/>
              </w:rPr>
              <w:t xml:space="preserve">Saving on the </w:t>
            </w:r>
            <w:r>
              <w:rPr>
                <w:rFonts w:ascii="Consolas" w:hAnsi="Consolas"/>
                <w:sz w:val="19"/>
              </w:rPr>
              <w:t>web.app</w:t>
            </w:r>
            <w:r>
              <w:rPr>
                <w:sz w:val="19"/>
              </w:rPr>
              <w:t xml:space="preserve"> address says "Requests from other sites are refused"</w:t>
            </w:r>
          </w:p>
        </w:tc>
        <w:tc>
          <w:tcPr>
            <w:tcW w:type="dxa" w:w="2880"/>
          </w:tcPr>
          <w:p>
            <w:r>
              <w:rPr>
                <w:sz w:val="19"/>
              </w:rPr>
            </w:r>
            <w:r>
              <w:rPr>
                <w:sz w:val="19"/>
              </w:rPr>
              <w:t>The app doesn't know the Firebase address</w:t>
            </w:r>
          </w:p>
        </w:tc>
        <w:tc>
          <w:tcPr>
            <w:tcW w:type="dxa" w:w="2880"/>
          </w:tcPr>
          <w:p>
            <w:r>
              <w:rPr>
                <w:sz w:val="19"/>
              </w:rPr>
            </w:r>
            <w:r>
              <w:rPr>
                <w:sz w:val="19"/>
              </w:rPr>
              <w:t xml:space="preserve">Rerun the script; it sets </w:t>
            </w:r>
            <w:r>
              <w:rPr>
                <w:rFonts w:ascii="Consolas" w:hAnsi="Consolas"/>
                <w:sz w:val="19"/>
              </w:rPr>
              <w:t>ALLOWED_ORIGINS</w:t>
            </w:r>
            <w:r>
              <w:rPr>
                <w:sz w:val="19"/>
              </w:rPr>
              <w:t xml:space="preserve"> to </w:t>
            </w:r>
            <w:r>
              <w:rPr>
                <w:rFonts w:ascii="Consolas" w:hAnsi="Consolas"/>
                <w:sz w:val="19"/>
              </w:rPr>
              <w:t>https://YOUR_PROJECT_ID.web.app</w:t>
            </w:r>
          </w:p>
        </w:tc>
      </w:tr>
      <w:tr>
        <w:tc>
          <w:tcPr>
            <w:tcW w:type="dxa" w:w="2880"/>
          </w:tcPr>
          <w:p>
            <w:r>
              <w:rPr>
                <w:sz w:val="19"/>
              </w:rPr>
            </w:r>
            <w:r>
              <w:rPr>
                <w:sz w:val="19"/>
              </w:rPr>
              <w:t>Approvals or the audit trail say "The team records store (Firestore) is not reachable"</w:t>
            </w:r>
          </w:p>
        </w:tc>
        <w:tc>
          <w:tcPr>
            <w:tcW w:type="dxa" w:w="2880"/>
          </w:tcPr>
          <w:p>
            <w:r>
              <w:rPr>
                <w:sz w:val="19"/>
              </w:rPr>
            </w:r>
            <w:r>
              <w:rPr>
                <w:sz w:val="19"/>
              </w:rPr>
              <w:t>The Firestore database or its permission is missing</w:t>
            </w:r>
          </w:p>
        </w:tc>
        <w:tc>
          <w:tcPr>
            <w:tcW w:type="dxa" w:w="2880"/>
          </w:tcPr>
          <w:p>
            <w:r>
              <w:rPr>
                <w:sz w:val="19"/>
              </w:rPr>
            </w:r>
            <w:r>
              <w:rPr>
                <w:sz w:val="19"/>
              </w:rPr>
              <w:t xml:space="preserve">Rerun the script; it creates the database and grants </w:t>
            </w:r>
            <w:r>
              <w:rPr>
                <w:rFonts w:ascii="Consolas" w:hAnsi="Consolas"/>
                <w:sz w:val="19"/>
              </w:rPr>
              <w:t>roles/datastore.user</w:t>
            </w:r>
          </w:p>
        </w:tc>
      </w:tr>
      <w:tr>
        <w:tc>
          <w:tcPr>
            <w:tcW w:type="dxa" w:w="2880"/>
          </w:tcPr>
          <w:p>
            <w:r>
              <w:rPr>
                <w:sz w:val="19"/>
              </w:rPr>
            </w:r>
            <w:r>
              <w:rPr>
                <w:sz w:val="19"/>
              </w:rPr>
              <w:t>Manage hubs says editing is switched off</w:t>
            </w:r>
          </w:p>
        </w:tc>
        <w:tc>
          <w:tcPr>
            <w:tcW w:type="dxa" w:w="2880"/>
          </w:tcPr>
          <w:p>
            <w:r>
              <w:rPr>
                <w:sz w:val="19"/>
              </w:rPr>
            </w:r>
            <w:r>
              <w:rPr>
                <w:sz w:val="19"/>
              </w:rPr>
              <w:t>The public demo locks hub edits on purpose</w:t>
            </w:r>
          </w:p>
        </w:tc>
        <w:tc>
          <w:tcPr>
            <w:tcW w:type="dxa" w:w="2880"/>
          </w:tcPr>
          <w:p>
            <w:r>
              <w:rPr>
                <w:sz w:val="19"/>
              </w:rPr>
            </w:r>
            <w:r>
              <w:rPr>
                <w:sz w:val="19"/>
              </w:rPr>
              <w:t xml:space="preserve">Deploy with </w:t>
            </w:r>
            <w:r>
              <w:rPr>
                <w:rFonts w:ascii="Consolas" w:hAnsi="Consolas"/>
                <w:sz w:val="19"/>
              </w:rPr>
              <w:t>-UnlockHubs</w:t>
            </w:r>
            <w:r>
              <w:rPr>
                <w:sz w:val="19"/>
              </w:rPr>
              <w:t xml:space="preserve"> if you need to edit hubs</w:t>
            </w:r>
          </w:p>
        </w:tc>
      </w:tr>
      <w:tr>
        <w:tc>
          <w:tcPr>
            <w:tcW w:type="dxa" w:w="2880"/>
          </w:tcPr>
          <w:p>
            <w:r>
              <w:rPr>
                <w:sz w:val="19"/>
              </w:rPr>
            </w:r>
            <w:r>
              <w:rPr>
                <w:sz w:val="19"/>
              </w:rPr>
              <w:t>Billing account not found, or billing must be enabled</w:t>
            </w:r>
          </w:p>
        </w:tc>
        <w:tc>
          <w:tcPr>
            <w:tcW w:type="dxa" w:w="2880"/>
          </w:tcPr>
          <w:p>
            <w:r>
              <w:rPr>
                <w:sz w:val="19"/>
              </w:rPr>
            </w:r>
            <w:r>
              <w:rPr>
                <w:sz w:val="19"/>
              </w:rPr>
              <w:t>The project has no billing account linked</w:t>
            </w:r>
          </w:p>
        </w:tc>
        <w:tc>
          <w:tcPr>
            <w:tcW w:type="dxa" w:w="2880"/>
          </w:tcPr>
          <w:p>
            <w:r>
              <w:rPr>
                <w:sz w:val="19"/>
              </w:rPr>
            </w:r>
            <w:r>
              <w:rPr>
                <w:sz w:val="19"/>
              </w:rPr>
              <w:t>Step 2, point 2</w:t>
            </w:r>
          </w:p>
        </w:tc>
      </w:tr>
      <w:tr>
        <w:tc>
          <w:tcPr>
            <w:tcW w:type="dxa" w:w="2880"/>
          </w:tcPr>
          <w:p>
            <w:r>
              <w:rPr>
                <w:sz w:val="19"/>
              </w:rPr>
            </w:r>
            <w:r>
              <w:rPr>
                <w:sz w:val="19"/>
              </w:rPr>
              <w:t xml:space="preserve">Deploy fails on </w:t>
            </w:r>
            <w:r>
              <w:rPr>
                <w:rFonts w:ascii="Consolas" w:hAnsi="Consolas"/>
                <w:sz w:val="19"/>
              </w:rPr>
              <w:t>--allow-unauthenticated</w:t>
            </w:r>
          </w:p>
        </w:tc>
        <w:tc>
          <w:tcPr>
            <w:tcW w:type="dxa" w:w="2880"/>
          </w:tcPr>
          <w:p>
            <w:r>
              <w:rPr>
                <w:sz w:val="19"/>
              </w:rPr>
            </w:r>
            <w:r>
              <w:rPr>
                <w:sz w:val="19"/>
              </w:rPr>
              <w:t>Your company account's policy blocks public links</w:t>
            </w:r>
          </w:p>
        </w:tc>
        <w:tc>
          <w:tcPr>
            <w:tcW w:type="dxa" w:w="2880"/>
          </w:tcPr>
          <w:p>
            <w:r>
              <w:rPr>
                <w:sz w:val="19"/>
              </w:rPr>
            </w:r>
            <w:r>
              <w:rPr>
                <w:sz w:val="19"/>
              </w:rPr>
              <w:t xml:space="preserve">Deploy with </w:t>
            </w:r>
            <w:r>
              <w:rPr>
                <w:rFonts w:ascii="Consolas" w:hAnsi="Consolas"/>
                <w:sz w:val="19"/>
              </w:rPr>
              <w:t>-Private</w:t>
            </w:r>
            <w:r>
              <w:rPr>
                <w:sz w:val="19"/>
              </w:rPr>
              <w:t xml:space="preserve"> and use Identity-Aware Proxy (Step 6), or use a personal Google account</w:t>
            </w:r>
          </w:p>
        </w:tc>
      </w:tr>
      <w:tr>
        <w:tc>
          <w:tcPr>
            <w:tcW w:type="dxa" w:w="2880"/>
          </w:tcPr>
          <w:p>
            <w:r>
              <w:rPr>
                <w:sz w:val="19"/>
              </w:rPr>
            </w:r>
            <w:r>
              <w:rPr>
                <w:sz w:val="19"/>
              </w:rPr>
              <w:t>The app stops at start with "Could not read gs://…"</w:t>
            </w:r>
          </w:p>
        </w:tc>
        <w:tc>
          <w:tcPr>
            <w:tcW w:type="dxa" w:w="2880"/>
          </w:tcPr>
          <w:p>
            <w:r>
              <w:rPr>
                <w:sz w:val="19"/>
              </w:rPr>
            </w:r>
            <w:r>
              <w:rPr>
                <w:sz w:val="19"/>
              </w:rPr>
              <w:t>The service account can't read the bucket</w:t>
            </w:r>
          </w:p>
        </w:tc>
        <w:tc>
          <w:tcPr>
            <w:tcW w:type="dxa" w:w="2880"/>
          </w:tcPr>
          <w:p>
            <w:r>
              <w:rPr>
                <w:sz w:val="19"/>
              </w:rPr>
            </w:r>
            <w:r>
              <w:rPr>
                <w:sz w:val="19"/>
              </w:rPr>
              <w:t>Rerun the script; it grants access again</w:t>
            </w:r>
          </w:p>
        </w:tc>
      </w:tr>
      <w:tr>
        <w:tc>
          <w:tcPr>
            <w:tcW w:type="dxa" w:w="2880"/>
          </w:tcPr>
          <w:p>
            <w:r>
              <w:rPr>
                <w:sz w:val="19"/>
              </w:rPr>
            </w:r>
            <w:r>
              <w:rPr>
                <w:sz w:val="19"/>
              </w:rPr>
              <w:t>AI answers say they came from the rules or Groq, not Gemini</w:t>
            </w:r>
          </w:p>
        </w:tc>
        <w:tc>
          <w:tcPr>
            <w:tcW w:type="dxa" w:w="2880"/>
          </w:tcPr>
          <w:p>
            <w:r>
              <w:rPr>
                <w:sz w:val="19"/>
              </w:rPr>
            </w:r>
            <w:r>
              <w:rPr>
                <w:sz w:val="19"/>
              </w:rPr>
              <w:t xml:space="preserve">A model name in </w:t>
            </w:r>
            <w:r>
              <w:rPr>
                <w:rFonts w:ascii="Consolas" w:hAnsi="Consolas"/>
                <w:sz w:val="19"/>
              </w:rPr>
              <w:t>GEMINI_MODEL</w:t>
            </w:r>
            <w:r>
              <w:rPr>
                <w:sz w:val="19"/>
              </w:rPr>
              <w:t xml:space="preserve"> isn't available on Vertex AI in your project</w:t>
            </w:r>
          </w:p>
        </w:tc>
        <w:tc>
          <w:tcPr>
            <w:tcW w:type="dxa" w:w="2880"/>
          </w:tcPr>
          <w:p>
            <w:r>
              <w:rPr>
                <w:sz w:val="19"/>
              </w:rPr>
            </w:r>
            <w:r>
              <w:rPr>
                <w:sz w:val="19"/>
              </w:rPr>
              <w:t xml:space="preserve">Set </w:t>
            </w:r>
            <w:r>
              <w:rPr>
                <w:rFonts w:ascii="Consolas" w:hAnsi="Consolas"/>
                <w:sz w:val="19"/>
              </w:rPr>
              <w:t>GEMINI_MODEL</w:t>
            </w:r>
            <w:r>
              <w:rPr>
                <w:sz w:val="19"/>
              </w:rPr>
              <w:t xml:space="preserve"> in </w:t>
            </w:r>
            <w:r>
              <w:rPr>
                <w:rFonts w:ascii="Consolas" w:hAnsi="Consolas"/>
                <w:sz w:val="19"/>
              </w:rPr>
              <w:t>.env</w:t>
            </w:r>
            <w:r>
              <w:rPr>
                <w:sz w:val="19"/>
              </w:rPr>
              <w:t xml:space="preserve"> to a model your project lists under Vertex AI, then rerun the script</w:t>
            </w:r>
          </w:p>
        </w:tc>
      </w:tr>
      <w:tr>
        <w:tc>
          <w:tcPr>
            <w:tcW w:type="dxa" w:w="2880"/>
          </w:tcPr>
          <w:p>
            <w:r>
              <w:rPr>
                <w:sz w:val="19"/>
              </w:rPr>
            </w:r>
            <w:r>
              <w:rPr>
                <w:sz w:val="19"/>
              </w:rPr>
              <w:t>Data centres map shows OpenStreetMap with "Google Maps didn't accept the key"</w:t>
            </w:r>
          </w:p>
        </w:tc>
        <w:tc>
          <w:tcPr>
            <w:tcW w:type="dxa" w:w="2880"/>
          </w:tcPr>
          <w:p>
            <w:r>
              <w:rPr>
                <w:sz w:val="19"/>
              </w:rPr>
            </w:r>
            <w:r>
              <w:rPr>
                <w:sz w:val="19"/>
              </w:rPr>
              <w:t>The browser key lacks the app's address or the Maps JavaScript API</w:t>
            </w:r>
          </w:p>
        </w:tc>
        <w:tc>
          <w:tcPr>
            <w:tcW w:type="dxa" w:w="2880"/>
          </w:tcPr>
          <w:p>
            <w:r>
              <w:rPr>
                <w:sz w:val="19"/>
              </w:rPr>
            </w:r>
            <w:r>
              <w:rPr>
                <w:sz w:val="19"/>
              </w:rPr>
              <w:t xml:space="preserve">Add </w:t>
            </w:r>
            <w:r>
              <w:rPr>
                <w:rFonts w:ascii="Consolas" w:hAnsi="Consolas"/>
                <w:sz w:val="19"/>
              </w:rPr>
              <w:t>YOUR_APP_URL/*</w:t>
            </w:r>
            <w:r>
              <w:rPr>
                <w:sz w:val="19"/>
              </w:rPr>
              <w:t xml:space="preserve"> to the key's websites and allow the Maps JavaScript API</w:t>
            </w:r>
          </w:p>
        </w:tc>
      </w:tr>
      <w:tr>
        <w:tc>
          <w:tcPr>
            <w:tcW w:type="dxa" w:w="2880"/>
          </w:tcPr>
          <w:p>
            <w:r>
              <w:rPr>
                <w:sz w:val="19"/>
              </w:rPr>
            </w:r>
            <w:r>
              <w:rPr>
                <w:sz w:val="19"/>
              </w:rPr>
              <w:t>Export says it isn't set up</w:t>
            </w:r>
          </w:p>
        </w:tc>
        <w:tc>
          <w:tcPr>
            <w:tcW w:type="dxa" w:w="2880"/>
          </w:tcPr>
          <w:p>
            <w:r>
              <w:rPr>
                <w:sz w:val="19"/>
              </w:rPr>
            </w:r>
            <w:r>
              <w:rPr>
                <w:rFonts w:ascii="Consolas" w:hAnsi="Consolas"/>
                <w:sz w:val="19"/>
              </w:rPr>
              <w:t>GOOGLE_OAUTH_CLIENT_ID</w:t>
            </w:r>
            <w:r>
              <w:rPr>
                <w:sz w:val="19"/>
              </w:rPr>
              <w:t xml:space="preserve"> missing on the server</w:t>
            </w:r>
          </w:p>
        </w:tc>
        <w:tc>
          <w:tcPr>
            <w:tcW w:type="dxa" w:w="2880"/>
          </w:tcPr>
          <w:p>
            <w:r>
              <w:rPr>
                <w:sz w:val="19"/>
              </w:rPr>
            </w:r>
            <w:r>
              <w:rPr>
                <w:sz w:val="19"/>
              </w:rPr>
              <w:t xml:space="preserve">Add it to </w:t>
            </w:r>
            <w:r>
              <w:rPr>
                <w:rFonts w:ascii="Consolas" w:hAnsi="Consolas"/>
                <w:sz w:val="19"/>
              </w:rPr>
              <w:t>.env</w:t>
            </w:r>
            <w:r>
              <w:rPr>
                <w:sz w:val="19"/>
              </w:rPr>
              <w:t xml:space="preserve"> and rerun the script</w:t>
            </w:r>
          </w:p>
        </w:tc>
      </w:tr>
      <w:tr>
        <w:tc>
          <w:tcPr>
            <w:tcW w:type="dxa" w:w="2880"/>
          </w:tcPr>
          <w:p>
            <w:r>
              <w:rPr>
                <w:sz w:val="19"/>
              </w:rPr>
            </w:r>
            <w:r>
              <w:rPr>
                <w:sz w:val="19"/>
              </w:rPr>
              <w:t>Google sign-in pop-up closes with an error</w:t>
            </w:r>
          </w:p>
        </w:tc>
        <w:tc>
          <w:tcPr>
            <w:tcW w:type="dxa" w:w="2880"/>
          </w:tcPr>
          <w:p>
            <w:r>
              <w:rPr>
                <w:sz w:val="19"/>
              </w:rPr>
            </w:r>
            <w:r>
              <w:rPr>
                <w:sz w:val="19"/>
              </w:rPr>
              <w:t>The app's address isn't an authorized origin, or the app is still in Testing</w:t>
            </w:r>
          </w:p>
        </w:tc>
        <w:tc>
          <w:tcPr>
            <w:tcW w:type="dxa" w:w="2880"/>
          </w:tcPr>
          <w:p>
            <w:r>
              <w:rPr>
                <w:sz w:val="19"/>
              </w:rPr>
            </w:r>
            <w:r>
              <w:rPr>
                <w:sz w:val="19"/>
              </w:rPr>
              <w:t>Add the address and publish the app to Production (Step 3)</w:t>
            </w:r>
          </w:p>
        </w:tc>
      </w:tr>
      <w:tr>
        <w:tc>
          <w:tcPr>
            <w:tcW w:type="dxa" w:w="2880"/>
          </w:tcPr>
          <w:p>
            <w:r>
              <w:rPr>
                <w:sz w:val="19"/>
              </w:rPr>
            </w:r>
            <w:r>
              <w:rPr>
                <w:sz w:val="19"/>
              </w:rPr>
              <w:t>Scheduler run shows 403</w:t>
            </w:r>
          </w:p>
        </w:tc>
        <w:tc>
          <w:tcPr>
            <w:tcW w:type="dxa" w:w="2880"/>
          </w:tcPr>
          <w:p>
            <w:r>
              <w:rPr>
                <w:sz w:val="19"/>
              </w:rPr>
            </w:r>
            <w:r>
              <w:rPr>
                <w:sz w:val="19"/>
              </w:rPr>
              <w:t>The task token in the job doesn't match the app</w:t>
            </w:r>
          </w:p>
        </w:tc>
        <w:tc>
          <w:tcPr>
            <w:tcW w:type="dxa" w:w="2880"/>
          </w:tcPr>
          <w:p>
            <w:r>
              <w:rPr>
                <w:sz w:val="19"/>
              </w:rPr>
            </w:r>
            <w:r>
              <w:rPr>
                <w:sz w:val="19"/>
              </w:rPr>
              <w:t>Rerun the script; it updates both</w:t>
            </w:r>
          </w:p>
        </w:tc>
      </w:tr>
      <w:tr>
        <w:tc>
          <w:tcPr>
            <w:tcW w:type="dxa" w:w="2880"/>
          </w:tcPr>
          <w:p>
            <w:r>
              <w:rPr>
                <w:sz w:val="19"/>
              </w:rPr>
            </w:r>
            <w:r>
              <w:rPr>
                <w:sz w:val="19"/>
              </w:rPr>
              <w:t>Live readings fail with CERTIFICATE_VERIFY_FAILED when running on this PC</w:t>
            </w:r>
          </w:p>
        </w:tc>
        <w:tc>
          <w:tcPr>
            <w:tcW w:type="dxa" w:w="2880"/>
          </w:tcPr>
          <w:p>
            <w:r>
              <w:rPr>
                <w:sz w:val="19"/>
              </w:rPr>
            </w:r>
            <w:r>
              <w:rPr>
                <w:sz w:val="19"/>
              </w:rPr>
              <w:t>This PC's network inspects secure traffic</w:t>
            </w:r>
          </w:p>
        </w:tc>
        <w:tc>
          <w:tcPr>
            <w:tcW w:type="dxa" w:w="2880"/>
          </w:tcPr>
          <w:p>
            <w:r>
              <w:rPr>
                <w:sz w:val="19"/>
              </w:rPr>
            </w:r>
            <w:r>
              <w:rPr>
                <w:sz w:val="19"/>
              </w:rPr>
              <w:t>Only affects local runs; Cloud Run is not affected</w:t>
            </w:r>
          </w:p>
        </w:tc>
      </w:tr>
    </w:tbl>
    <w:p/>
    <w:p>
      <w:r>
        <w:t xml:space="preserve">To see the app's own error messages, open </w:t>
      </w:r>
      <w:r>
        <w:rPr>
          <w:b/>
        </w:rPr>
        <w:t>Cloud Run &gt; atlas-web &gt; Logs</w:t>
      </w:r>
      <w:r>
        <w:t xml:space="preserve"> in the console, or run </w:t>
      </w:r>
      <w:r>
        <w:rPr>
          <w:rFonts w:ascii="Consolas" w:hAnsi="Consolas"/>
          <w:sz w:val="20"/>
        </w:rPr>
        <w:t>gcloud beta run services logs read atlas-web --region asia-south1</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