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8A168" w14:textId="198680E1" w:rsidR="009D5DAB" w:rsidRPr="009D5DAB" w:rsidRDefault="009D5DAB">
      <w:pPr>
        <w:rPr>
          <w:b/>
          <w:bCs/>
          <w:sz w:val="52"/>
          <w:szCs w:val="52"/>
          <w:lang w:val="en-US"/>
        </w:rPr>
      </w:pPr>
      <w:r w:rsidRPr="009D5DAB">
        <w:rPr>
          <w:b/>
          <w:bCs/>
          <w:sz w:val="52"/>
          <w:szCs w:val="52"/>
          <w:lang w:val="en-US"/>
        </w:rPr>
        <w:t>Harsh Chauhan</w:t>
      </w:r>
    </w:p>
    <w:p w14:paraId="385872D9" w14:textId="085190C0" w:rsidR="009D5DAB" w:rsidRPr="009D5DAB" w:rsidRDefault="009D5DAB">
      <w:pPr>
        <w:rPr>
          <w:b/>
          <w:bCs/>
          <w:sz w:val="52"/>
          <w:szCs w:val="52"/>
          <w:lang w:val="en-US"/>
        </w:rPr>
      </w:pPr>
      <w:r w:rsidRPr="009D5DAB">
        <w:rPr>
          <w:b/>
          <w:bCs/>
          <w:sz w:val="52"/>
          <w:szCs w:val="52"/>
          <w:lang w:val="en-US"/>
        </w:rPr>
        <w:t>23321014</w:t>
      </w:r>
    </w:p>
    <w:p w14:paraId="3233D967" w14:textId="2A63C065" w:rsidR="0023513C" w:rsidRPr="009D5DAB" w:rsidRDefault="009D5DAB">
      <w:pPr>
        <w:rPr>
          <w:b/>
          <w:bCs/>
          <w:sz w:val="52"/>
          <w:szCs w:val="52"/>
          <w:lang w:val="en-US"/>
        </w:rPr>
      </w:pPr>
      <w:r w:rsidRPr="009D5DAB">
        <w:rPr>
          <w:b/>
          <w:bCs/>
          <w:sz w:val="52"/>
          <w:szCs w:val="52"/>
          <w:lang w:val="en-US"/>
        </w:rPr>
        <w:t>TEB – 103</w:t>
      </w:r>
    </w:p>
    <w:p w14:paraId="26CE317E" w14:textId="2F752E90" w:rsidR="009D5DAB" w:rsidRDefault="009D5DAB">
      <w:pPr>
        <w:rPr>
          <w:b/>
          <w:bCs/>
          <w:sz w:val="52"/>
          <w:szCs w:val="52"/>
          <w:lang w:val="en-US"/>
        </w:rPr>
      </w:pPr>
      <w:r w:rsidRPr="009D5DAB">
        <w:rPr>
          <w:b/>
          <w:bCs/>
          <w:sz w:val="52"/>
          <w:szCs w:val="52"/>
          <w:lang w:val="en-US"/>
        </w:rPr>
        <w:t xml:space="preserve">ETE </w:t>
      </w:r>
    </w:p>
    <w:p w14:paraId="5ABFFDEA" w14:textId="017C11BC" w:rsidR="009D5DAB" w:rsidRPr="009D5DAB" w:rsidRDefault="009D5DAB" w:rsidP="009D5DAB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 w:rsidRPr="009D5DAB">
        <w:rPr>
          <w:sz w:val="48"/>
          <w:szCs w:val="48"/>
          <w:lang w:val="en-US"/>
        </w:rPr>
        <w:t xml:space="preserve">       </w:t>
      </w:r>
    </w:p>
    <w:tbl>
      <w:tblPr>
        <w:tblStyle w:val="TableGrid"/>
        <w:tblW w:w="9055" w:type="dxa"/>
        <w:tblLook w:val="04A0" w:firstRow="1" w:lastRow="0" w:firstColumn="1" w:lastColumn="0" w:noHBand="0" w:noVBand="1"/>
      </w:tblPr>
      <w:tblGrid>
        <w:gridCol w:w="3018"/>
        <w:gridCol w:w="3018"/>
        <w:gridCol w:w="3019"/>
      </w:tblGrid>
      <w:tr w:rsidR="009D5DAB" w14:paraId="068C873C" w14:textId="77777777" w:rsidTr="009D5DAB">
        <w:trPr>
          <w:trHeight w:val="785"/>
        </w:trPr>
        <w:tc>
          <w:tcPr>
            <w:tcW w:w="3018" w:type="dxa"/>
          </w:tcPr>
          <w:p w14:paraId="03579C1F" w14:textId="004B8F58" w:rsidR="009D5DAB" w:rsidRDefault="009D5DAB">
            <w:pPr>
              <w:rPr>
                <w:lang w:val="en-US"/>
              </w:rPr>
            </w:pPr>
            <w:r w:rsidRPr="009D5DAB">
              <w:rPr>
                <w:sz w:val="48"/>
                <w:szCs w:val="48"/>
                <w:lang w:val="en-US"/>
              </w:rPr>
              <w:t>Material</w:t>
            </w:r>
          </w:p>
        </w:tc>
        <w:tc>
          <w:tcPr>
            <w:tcW w:w="3018" w:type="dxa"/>
          </w:tcPr>
          <w:p w14:paraId="530D15E5" w14:textId="3145220F" w:rsidR="009D5DAB" w:rsidRDefault="009D5DAB">
            <w:pPr>
              <w:rPr>
                <w:lang w:val="en-US"/>
              </w:rPr>
            </w:pPr>
            <w:r w:rsidRPr="009D5DAB">
              <w:rPr>
                <w:sz w:val="48"/>
                <w:szCs w:val="48"/>
                <w:lang w:val="en-US"/>
              </w:rPr>
              <w:t xml:space="preserve">project Id       </w:t>
            </w:r>
          </w:p>
        </w:tc>
        <w:tc>
          <w:tcPr>
            <w:tcW w:w="3019" w:type="dxa"/>
          </w:tcPr>
          <w:p w14:paraId="380DDAB8" w14:textId="09376D57" w:rsidR="009D5DAB" w:rsidRDefault="009D5DAB">
            <w:pPr>
              <w:rPr>
                <w:lang w:val="en-US"/>
              </w:rPr>
            </w:pPr>
            <w:r w:rsidRPr="009D5DAB">
              <w:rPr>
                <w:sz w:val="48"/>
                <w:szCs w:val="48"/>
                <w:lang w:val="en-US"/>
              </w:rPr>
              <w:t>space group</w:t>
            </w:r>
          </w:p>
        </w:tc>
      </w:tr>
      <w:tr w:rsidR="009D5DAB" w14:paraId="07B2F214" w14:textId="77777777" w:rsidTr="009D5DAB">
        <w:trPr>
          <w:trHeight w:val="346"/>
        </w:trPr>
        <w:tc>
          <w:tcPr>
            <w:tcW w:w="3018" w:type="dxa"/>
          </w:tcPr>
          <w:p w14:paraId="582CB9B9" w14:textId="17FB7A81" w:rsidR="009D5DAB" w:rsidRDefault="009D5DAB">
            <w:pPr>
              <w:rPr>
                <w:lang w:val="en-US"/>
              </w:rPr>
            </w:pPr>
            <w:r>
              <w:rPr>
                <w:lang w:val="en-US"/>
              </w:rPr>
              <w:t>NiO</w:t>
            </w:r>
          </w:p>
        </w:tc>
        <w:tc>
          <w:tcPr>
            <w:tcW w:w="3018" w:type="dxa"/>
          </w:tcPr>
          <w:p w14:paraId="46DDDF80" w14:textId="75D0F976" w:rsidR="009D5DAB" w:rsidRPr="009D5DAB" w:rsidRDefault="009D5DAB">
            <w:r w:rsidRPr="009D5DAB">
              <w:t>mp-19009</w:t>
            </w:r>
          </w:p>
        </w:tc>
        <w:tc>
          <w:tcPr>
            <w:tcW w:w="3019" w:type="dxa"/>
          </w:tcPr>
          <w:p w14:paraId="48D3FD8D" w14:textId="1B4FCC70" w:rsidR="009D5DAB" w:rsidRPr="00793904" w:rsidRDefault="00BF10DD">
            <w:pPr>
              <w:rPr>
                <w:rFonts w:ascii="Cambria Math" w:hAnsi="Cambria Math"/>
                <w:iCs/>
              </w:rPr>
            </w:pPr>
            <w:r w:rsidRPr="00793904">
              <w:rPr>
                <w:rFonts w:ascii="Cambria Math" w:hAnsi="Cambria Math"/>
                <w:iCs/>
              </w:rPr>
              <w:t>Fm3̅m</w:t>
            </w:r>
          </w:p>
        </w:tc>
      </w:tr>
      <w:tr w:rsidR="009D5DAB" w14:paraId="44A041D6" w14:textId="77777777" w:rsidTr="009D5DAB">
        <w:trPr>
          <w:trHeight w:val="359"/>
        </w:trPr>
        <w:tc>
          <w:tcPr>
            <w:tcW w:w="3018" w:type="dxa"/>
          </w:tcPr>
          <w:p w14:paraId="76FD934C" w14:textId="50CBFD2A" w:rsidR="009D5DAB" w:rsidRDefault="009D5DAB">
            <w:pPr>
              <w:rPr>
                <w:lang w:val="en-US"/>
              </w:rPr>
            </w:pPr>
            <w:r>
              <w:rPr>
                <w:lang w:val="en-US"/>
              </w:rPr>
              <w:t>CoO</w:t>
            </w:r>
          </w:p>
        </w:tc>
        <w:tc>
          <w:tcPr>
            <w:tcW w:w="3018" w:type="dxa"/>
          </w:tcPr>
          <w:p w14:paraId="7908C6FD" w14:textId="62FCE6F0" w:rsidR="009D5DAB" w:rsidRPr="00BF10DD" w:rsidRDefault="00BF10DD">
            <w:r w:rsidRPr="00BF10DD">
              <w:t>mp-22408</w:t>
            </w:r>
          </w:p>
        </w:tc>
        <w:tc>
          <w:tcPr>
            <w:tcW w:w="3019" w:type="dxa"/>
          </w:tcPr>
          <w:p w14:paraId="60C6C5D4" w14:textId="10E5650D" w:rsidR="009D5DAB" w:rsidRPr="00793904" w:rsidRDefault="00BF10DD">
            <w:pPr>
              <w:rPr>
                <w:lang w:val="en-US"/>
              </w:rPr>
            </w:pPr>
            <w:hyperlink r:id="rId5" w:anchor="crystal_structure" w:history="1">
              <w:r w:rsidRPr="00793904">
                <w:rPr>
                  <w:rFonts w:ascii="Segoe UI" w:eastAsia="Times New Roman" w:hAnsi="Segoe UI" w:cs="Segoe UI"/>
                  <w:color w:val="000000" w:themeColor="text1"/>
                  <w:kern w:val="0"/>
                  <w:sz w:val="24"/>
                  <w:szCs w:val="24"/>
                  <w:lang w:eastAsia="en-IN"/>
                  <w14:ligatures w14:val="none"/>
                </w:rPr>
                <w:t>F4̅3m</w:t>
              </w:r>
            </w:hyperlink>
          </w:p>
        </w:tc>
      </w:tr>
      <w:tr w:rsidR="00BF10DD" w14:paraId="4206660D" w14:textId="77777777" w:rsidTr="009D5DAB">
        <w:trPr>
          <w:trHeight w:val="359"/>
        </w:trPr>
        <w:tc>
          <w:tcPr>
            <w:tcW w:w="3018" w:type="dxa"/>
          </w:tcPr>
          <w:p w14:paraId="530A9731" w14:textId="435C2164" w:rsidR="00BF10DD" w:rsidRDefault="00BF10DD" w:rsidP="00BF10DD">
            <w:pPr>
              <w:rPr>
                <w:lang w:val="en-US"/>
              </w:rPr>
            </w:pPr>
            <w:r>
              <w:rPr>
                <w:lang w:val="en-US"/>
              </w:rPr>
              <w:t>FeO</w:t>
            </w:r>
          </w:p>
        </w:tc>
        <w:tc>
          <w:tcPr>
            <w:tcW w:w="3018" w:type="dxa"/>
          </w:tcPr>
          <w:p w14:paraId="58571495" w14:textId="3EF64D14" w:rsidR="00BF10DD" w:rsidRPr="00BF10DD" w:rsidRDefault="00402600" w:rsidP="00BF10DD">
            <w:r w:rsidRPr="00402600">
              <w:t>mp-1274279</w:t>
            </w:r>
          </w:p>
        </w:tc>
        <w:tc>
          <w:tcPr>
            <w:tcW w:w="3019" w:type="dxa"/>
          </w:tcPr>
          <w:p w14:paraId="1FBD738B" w14:textId="797F020B" w:rsidR="00BF10DD" w:rsidRPr="00402600" w:rsidRDefault="00402600" w:rsidP="00BF10DD">
            <w:pPr>
              <w:rPr>
                <w:rFonts w:ascii="Cambria Math" w:hAnsi="Cambria Math"/>
                <w:iCs/>
              </w:rPr>
            </w:pPr>
            <w:r w:rsidRPr="00402600">
              <w:rPr>
                <w:rFonts w:ascii="Cambria Math" w:hAnsi="Cambria Math"/>
                <w:iCs/>
              </w:rPr>
              <w:t>C2/m</w:t>
            </w:r>
          </w:p>
        </w:tc>
      </w:tr>
      <w:tr w:rsidR="00BF10DD" w14:paraId="3E6414A2" w14:textId="77777777" w:rsidTr="009D5DAB">
        <w:trPr>
          <w:trHeight w:val="359"/>
        </w:trPr>
        <w:tc>
          <w:tcPr>
            <w:tcW w:w="3018" w:type="dxa"/>
          </w:tcPr>
          <w:p w14:paraId="0A85D04D" w14:textId="25EBE8E1" w:rsidR="00BF10DD" w:rsidRDefault="00BF10DD" w:rsidP="00BF10DD">
            <w:pPr>
              <w:rPr>
                <w:lang w:val="en-US"/>
              </w:rPr>
            </w:pPr>
            <w:r>
              <w:rPr>
                <w:lang w:val="en-US"/>
              </w:rPr>
              <w:t>TiO2</w:t>
            </w:r>
          </w:p>
        </w:tc>
        <w:tc>
          <w:tcPr>
            <w:tcW w:w="3018" w:type="dxa"/>
          </w:tcPr>
          <w:p w14:paraId="4A94C9B4" w14:textId="4102CA5F" w:rsidR="00BF10DD" w:rsidRPr="00BF10DD" w:rsidRDefault="00BF10DD" w:rsidP="00BF10DD">
            <w:r w:rsidRPr="00BF10DD">
              <w:t>mp-390</w:t>
            </w:r>
          </w:p>
        </w:tc>
        <w:tc>
          <w:tcPr>
            <w:tcW w:w="3019" w:type="dxa"/>
          </w:tcPr>
          <w:p w14:paraId="490ACCEA" w14:textId="3843F24B" w:rsidR="00BF10DD" w:rsidRPr="00BF10DD" w:rsidRDefault="00BF10DD" w:rsidP="00BF10DD">
            <w:r w:rsidRPr="00BF10DD">
              <w:t>I4₁/amd</w:t>
            </w:r>
          </w:p>
        </w:tc>
      </w:tr>
      <w:tr w:rsidR="00BF10DD" w14:paraId="53519117" w14:textId="77777777" w:rsidTr="009D5DAB">
        <w:trPr>
          <w:trHeight w:val="359"/>
        </w:trPr>
        <w:tc>
          <w:tcPr>
            <w:tcW w:w="3018" w:type="dxa"/>
          </w:tcPr>
          <w:p w14:paraId="1BF79682" w14:textId="4B934828" w:rsidR="00BF10DD" w:rsidRDefault="00BF10DD" w:rsidP="00BF10DD">
            <w:pPr>
              <w:rPr>
                <w:lang w:val="en-US"/>
              </w:rPr>
            </w:pPr>
            <w:r>
              <w:rPr>
                <w:lang w:val="en-US"/>
              </w:rPr>
              <w:t>RuO2</w:t>
            </w:r>
          </w:p>
        </w:tc>
        <w:tc>
          <w:tcPr>
            <w:tcW w:w="3018" w:type="dxa"/>
          </w:tcPr>
          <w:p w14:paraId="0455C8E1" w14:textId="5C21822C" w:rsidR="00BF10DD" w:rsidRPr="00793904" w:rsidRDefault="00793904" w:rsidP="00BF10DD">
            <w:r w:rsidRPr="00793904">
              <w:t>mp-825</w:t>
            </w:r>
          </w:p>
        </w:tc>
        <w:tc>
          <w:tcPr>
            <w:tcW w:w="3019" w:type="dxa"/>
          </w:tcPr>
          <w:p w14:paraId="6A08166F" w14:textId="1F8AF0A8" w:rsidR="00BF10DD" w:rsidRPr="00793904" w:rsidRDefault="00793904" w:rsidP="00BF10DD">
            <w:r w:rsidRPr="00793904">
              <w:t>P4₂/mnm</w:t>
            </w:r>
          </w:p>
        </w:tc>
      </w:tr>
      <w:tr w:rsidR="00BF10DD" w14:paraId="62AFB2B0" w14:textId="77777777" w:rsidTr="009D5DAB">
        <w:trPr>
          <w:trHeight w:val="359"/>
        </w:trPr>
        <w:tc>
          <w:tcPr>
            <w:tcW w:w="3018" w:type="dxa"/>
          </w:tcPr>
          <w:p w14:paraId="24843FC6" w14:textId="6E8BC3D3" w:rsidR="00BF10DD" w:rsidRDefault="00BF10DD" w:rsidP="00BF10DD">
            <w:pPr>
              <w:rPr>
                <w:lang w:val="en-US"/>
              </w:rPr>
            </w:pPr>
            <w:r>
              <w:rPr>
                <w:lang w:val="en-US"/>
              </w:rPr>
              <w:t>IrO2</w:t>
            </w:r>
          </w:p>
        </w:tc>
        <w:tc>
          <w:tcPr>
            <w:tcW w:w="3018" w:type="dxa"/>
          </w:tcPr>
          <w:p w14:paraId="008F4927" w14:textId="44776100" w:rsidR="00BF10DD" w:rsidRPr="00793904" w:rsidRDefault="00793904" w:rsidP="00BF10DD">
            <w:r w:rsidRPr="00793904">
              <w:t>mp-2723</w:t>
            </w:r>
          </w:p>
        </w:tc>
        <w:tc>
          <w:tcPr>
            <w:tcW w:w="3019" w:type="dxa"/>
          </w:tcPr>
          <w:p w14:paraId="13F615D1" w14:textId="2B746E3C" w:rsidR="00BF10DD" w:rsidRDefault="00793904" w:rsidP="00BF10DD">
            <w:pPr>
              <w:rPr>
                <w:lang w:val="en-US"/>
              </w:rPr>
            </w:pPr>
            <w:r w:rsidRPr="00793904">
              <w:t>P4₂/mnm</w:t>
            </w:r>
          </w:p>
        </w:tc>
      </w:tr>
      <w:tr w:rsidR="00BF10DD" w14:paraId="527E8D3B" w14:textId="77777777" w:rsidTr="009D5DAB">
        <w:trPr>
          <w:trHeight w:val="359"/>
        </w:trPr>
        <w:tc>
          <w:tcPr>
            <w:tcW w:w="3018" w:type="dxa"/>
          </w:tcPr>
          <w:p w14:paraId="4CC1D4A4" w14:textId="5C5B4252" w:rsidR="00BF10DD" w:rsidRDefault="00BF10DD" w:rsidP="00BF10DD">
            <w:pPr>
              <w:rPr>
                <w:lang w:val="en-US"/>
              </w:rPr>
            </w:pPr>
            <w:r>
              <w:rPr>
                <w:lang w:val="en-US"/>
              </w:rPr>
              <w:t>SrTiO3</w:t>
            </w:r>
          </w:p>
        </w:tc>
        <w:tc>
          <w:tcPr>
            <w:tcW w:w="3018" w:type="dxa"/>
          </w:tcPr>
          <w:p w14:paraId="430776AA" w14:textId="7CBADDDA" w:rsidR="00BF10DD" w:rsidRPr="00793904" w:rsidRDefault="00793904" w:rsidP="00BF10DD">
            <w:r w:rsidRPr="00793904">
              <w:t>mp-5229</w:t>
            </w:r>
          </w:p>
        </w:tc>
        <w:tc>
          <w:tcPr>
            <w:tcW w:w="3019" w:type="dxa"/>
          </w:tcPr>
          <w:p w14:paraId="10601E7E" w14:textId="19A05900" w:rsidR="00BF10DD" w:rsidRPr="00793904" w:rsidRDefault="00793904" w:rsidP="00BF10DD">
            <w:r w:rsidRPr="00793904">
              <w:t>Pm3</w:t>
            </w:r>
            <w:r w:rsidRPr="00793904">
              <w:rPr>
                <w:rFonts w:ascii="Arial" w:hAnsi="Arial" w:cs="Arial"/>
              </w:rPr>
              <w:t>̅</w:t>
            </w:r>
            <w:r w:rsidRPr="00793904">
              <w:t>m</w:t>
            </w:r>
          </w:p>
        </w:tc>
      </w:tr>
      <w:tr w:rsidR="00BF10DD" w14:paraId="31FA00C1" w14:textId="77777777" w:rsidTr="009D5DAB">
        <w:trPr>
          <w:trHeight w:val="359"/>
        </w:trPr>
        <w:tc>
          <w:tcPr>
            <w:tcW w:w="3018" w:type="dxa"/>
          </w:tcPr>
          <w:p w14:paraId="20786CB6" w14:textId="50FFCC6D" w:rsidR="00BF10DD" w:rsidRDefault="00BF10DD" w:rsidP="00BF10DD">
            <w:pPr>
              <w:rPr>
                <w:lang w:val="en-US"/>
              </w:rPr>
            </w:pPr>
            <w:r>
              <w:rPr>
                <w:lang w:val="en-US"/>
              </w:rPr>
              <w:t>LaMnO3</w:t>
            </w:r>
          </w:p>
        </w:tc>
        <w:tc>
          <w:tcPr>
            <w:tcW w:w="3018" w:type="dxa"/>
          </w:tcPr>
          <w:p w14:paraId="46EF3E22" w14:textId="0B703CD2" w:rsidR="00BF10DD" w:rsidRPr="00793904" w:rsidRDefault="00793904" w:rsidP="00BF10DD">
            <w:r w:rsidRPr="00793904">
              <w:t>mp-17554</w:t>
            </w:r>
          </w:p>
        </w:tc>
        <w:tc>
          <w:tcPr>
            <w:tcW w:w="3019" w:type="dxa"/>
          </w:tcPr>
          <w:p w14:paraId="632F8B25" w14:textId="5A3DC26B" w:rsidR="00BF10DD" w:rsidRPr="00793904" w:rsidRDefault="00793904" w:rsidP="00BF10DD">
            <w:r w:rsidRPr="00793904">
              <w:t>Pnma</w:t>
            </w:r>
          </w:p>
        </w:tc>
      </w:tr>
    </w:tbl>
    <w:p w14:paraId="1F8E1FB9" w14:textId="26C87D9B" w:rsidR="009D5DAB" w:rsidRDefault="009D5DA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284EBC49" w14:textId="35ACF418" w:rsidR="00793904" w:rsidRDefault="00793904">
      <w:pPr>
        <w:rPr>
          <w:sz w:val="48"/>
          <w:szCs w:val="48"/>
          <w:lang w:val="en-US"/>
        </w:rPr>
      </w:pPr>
      <w:r w:rsidRPr="00793904">
        <w:rPr>
          <w:sz w:val="48"/>
          <w:szCs w:val="48"/>
          <w:lang w:val="en-US"/>
        </w:rPr>
        <w:t>b)</w:t>
      </w:r>
    </w:p>
    <w:p w14:paraId="00FC57D0" w14:textId="77777777" w:rsidR="004D70E1" w:rsidRPr="004D70E1" w:rsidRDefault="004D70E1" w:rsidP="004D70E1">
      <w:pPr>
        <w:rPr>
          <w:sz w:val="30"/>
          <w:szCs w:val="30"/>
        </w:rPr>
      </w:pPr>
      <w:r w:rsidRPr="004D70E1">
        <w:rPr>
          <w:sz w:val="30"/>
          <w:szCs w:val="30"/>
        </w:rPr>
        <w:t>To quantitatively isolate and measure the D3-induced error, the following protocol was used:</w:t>
      </w:r>
    </w:p>
    <w:p w14:paraId="2E94FF04" w14:textId="77777777" w:rsidR="004D70E1" w:rsidRPr="004D70E1" w:rsidRDefault="004D70E1" w:rsidP="004D70E1">
      <w:pPr>
        <w:rPr>
          <w:b/>
          <w:bCs/>
          <w:sz w:val="30"/>
          <w:szCs w:val="30"/>
        </w:rPr>
      </w:pPr>
      <w:r w:rsidRPr="004D70E1">
        <w:rPr>
          <w:b/>
          <w:bCs/>
          <w:sz w:val="30"/>
          <w:szCs w:val="30"/>
        </w:rPr>
        <w:t>Step 1: Selection of optimized structure</w:t>
      </w:r>
    </w:p>
    <w:p w14:paraId="75F85FE2" w14:textId="3AF39B2E" w:rsidR="004D70E1" w:rsidRPr="004D70E1" w:rsidRDefault="004D70E1" w:rsidP="004D70E1">
      <w:pPr>
        <w:rPr>
          <w:b/>
          <w:bCs/>
          <w:sz w:val="30"/>
          <w:szCs w:val="30"/>
        </w:rPr>
      </w:pPr>
      <w:r w:rsidRPr="004D70E1">
        <w:rPr>
          <w:sz w:val="30"/>
          <w:szCs w:val="30"/>
        </w:rPr>
        <w:t>The optimized crystal structures of all eight transition metal oxides were obtained from the Materials Project database.</w:t>
      </w:r>
    </w:p>
    <w:p w14:paraId="54836280" w14:textId="77777777" w:rsidR="004D70E1" w:rsidRPr="004D70E1" w:rsidRDefault="004D70E1" w:rsidP="004D70E1">
      <w:pPr>
        <w:rPr>
          <w:b/>
          <w:bCs/>
          <w:sz w:val="30"/>
          <w:szCs w:val="30"/>
        </w:rPr>
      </w:pPr>
      <w:r w:rsidRPr="004D70E1">
        <w:rPr>
          <w:b/>
          <w:bCs/>
          <w:sz w:val="30"/>
          <w:szCs w:val="30"/>
        </w:rPr>
        <w:t>Step 2: Uniform lattice expansion</w:t>
      </w:r>
    </w:p>
    <w:p w14:paraId="4F66BD03" w14:textId="77777777" w:rsidR="004D70E1" w:rsidRPr="004D70E1" w:rsidRDefault="004D70E1" w:rsidP="004D70E1">
      <w:pPr>
        <w:rPr>
          <w:sz w:val="30"/>
          <w:szCs w:val="30"/>
        </w:rPr>
      </w:pPr>
      <w:r w:rsidRPr="004D70E1">
        <w:rPr>
          <w:sz w:val="30"/>
          <w:szCs w:val="30"/>
        </w:rPr>
        <w:t>Each crystal structure was uniformly expanded by applying strain to the lattice parameter:</w:t>
      </w:r>
    </w:p>
    <w:p w14:paraId="4246D962" w14:textId="77777777" w:rsidR="004D70E1" w:rsidRPr="004D70E1" w:rsidRDefault="004D70E1" w:rsidP="004D70E1">
      <w:pPr>
        <w:rPr>
          <w:b/>
          <w:bCs/>
          <w:i/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a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i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=</m:t>
          </m:r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a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0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(1+</m:t>
          </m:r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s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i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)</m:t>
          </m:r>
        </m:oMath>
      </m:oMathPara>
    </w:p>
    <w:p w14:paraId="1F187F43" w14:textId="4A29D7C1" w:rsidR="004D70E1" w:rsidRPr="004D70E1" w:rsidRDefault="004D70E1" w:rsidP="004D70E1">
      <w:pPr>
        <w:rPr>
          <w:sz w:val="30"/>
          <w:szCs w:val="30"/>
        </w:rPr>
      </w:pPr>
      <w:r w:rsidRPr="004D70E1">
        <w:rPr>
          <w:sz w:val="30"/>
          <w:szCs w:val="30"/>
        </w:rPr>
        <w:lastRenderedPageBreak/>
        <w:t>where:</w:t>
      </w:r>
    </w:p>
    <w:p w14:paraId="09D6E77D" w14:textId="1CA271E6" w:rsidR="004D70E1" w:rsidRPr="004D70E1" w:rsidRDefault="004D70E1" w:rsidP="004D70E1">
      <w:pPr>
        <w:numPr>
          <w:ilvl w:val="0"/>
          <w:numId w:val="2"/>
        </w:numPr>
        <w:rPr>
          <w:sz w:val="30"/>
          <w:szCs w:val="30"/>
        </w:rPr>
      </w:pPr>
      <m:oMath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a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0</m:t>
            </m:r>
          </m:sub>
        </m:sSub>
      </m:oMath>
      <w:r w:rsidRPr="004D70E1">
        <w:rPr>
          <w:sz w:val="30"/>
          <w:szCs w:val="30"/>
        </w:rPr>
        <w:t xml:space="preserve">= original lattice parameter </w:t>
      </w:r>
    </w:p>
    <w:p w14:paraId="147B5817" w14:textId="01AF549C" w:rsidR="004D70E1" w:rsidRPr="004D70E1" w:rsidRDefault="004D70E1" w:rsidP="004D70E1">
      <w:pPr>
        <w:numPr>
          <w:ilvl w:val="0"/>
          <w:numId w:val="2"/>
        </w:numPr>
        <w:rPr>
          <w:sz w:val="30"/>
          <w:szCs w:val="30"/>
        </w:rPr>
      </w:pPr>
      <m:oMath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s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i</m:t>
            </m:r>
          </m:sub>
        </m:sSub>
      </m:oMath>
      <w:r w:rsidRPr="004D70E1">
        <w:rPr>
          <w:sz w:val="30"/>
          <w:szCs w:val="30"/>
        </w:rPr>
        <w:t xml:space="preserve">= applied strain </w:t>
      </w:r>
    </w:p>
    <w:p w14:paraId="24CDC9BB" w14:textId="13AC7298" w:rsidR="004D70E1" w:rsidRPr="004D70E1" w:rsidRDefault="004D70E1" w:rsidP="004D70E1">
      <w:pPr>
        <w:numPr>
          <w:ilvl w:val="0"/>
          <w:numId w:val="2"/>
        </w:numPr>
        <w:rPr>
          <w:sz w:val="30"/>
          <w:szCs w:val="30"/>
        </w:rPr>
      </w:pPr>
      <m:oMath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a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i</m:t>
            </m:r>
          </m:sub>
        </m:sSub>
      </m:oMath>
      <w:r w:rsidRPr="004D70E1">
        <w:rPr>
          <w:sz w:val="30"/>
          <w:szCs w:val="30"/>
        </w:rPr>
        <w:t xml:space="preserve">= strained lattice parameter </w:t>
      </w:r>
    </w:p>
    <w:p w14:paraId="05C0D02C" w14:textId="77777777" w:rsidR="004D70E1" w:rsidRPr="004D70E1" w:rsidRDefault="004D70E1" w:rsidP="004D70E1">
      <w:pPr>
        <w:rPr>
          <w:b/>
          <w:bCs/>
          <w:sz w:val="30"/>
          <w:szCs w:val="30"/>
        </w:rPr>
      </w:pPr>
      <w:r w:rsidRPr="004D70E1">
        <w:rPr>
          <w:b/>
          <w:bCs/>
          <w:sz w:val="30"/>
          <w:szCs w:val="30"/>
        </w:rPr>
        <w:t>Step 3: D3 dispersion energy calculation</w:t>
      </w:r>
    </w:p>
    <w:p w14:paraId="50FED52A" w14:textId="1BBF29A3" w:rsidR="004D70E1" w:rsidRPr="004D70E1" w:rsidRDefault="004D70E1" w:rsidP="004D70E1">
      <w:pPr>
        <w:rPr>
          <w:sz w:val="30"/>
          <w:szCs w:val="30"/>
        </w:rPr>
      </w:pPr>
      <w:r w:rsidRPr="004D70E1">
        <w:rPr>
          <w:sz w:val="30"/>
          <w:szCs w:val="30"/>
        </w:rPr>
        <w:t xml:space="preserve">For every strained structure, the D3 dispersion energy </w:t>
      </w:r>
      <m:oMath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dis</m:t>
                </m:r>
              </m:sub>
            </m:sSub>
          </m:e>
        </m:d>
      </m:oMath>
      <w:r w:rsidRPr="004D70E1">
        <w:rPr>
          <w:sz w:val="30"/>
          <w:szCs w:val="30"/>
        </w:rPr>
        <w:t>was calculated and recorded.</w:t>
      </w:r>
    </w:p>
    <w:p w14:paraId="5B449A67" w14:textId="0FAD0159" w:rsidR="004D70E1" w:rsidRPr="004D70E1" w:rsidRDefault="004D70E1" w:rsidP="004D70E1">
      <w:pPr>
        <w:rPr>
          <w:b/>
          <w:bCs/>
          <w:sz w:val="30"/>
          <w:szCs w:val="30"/>
        </w:rPr>
      </w:pPr>
    </w:p>
    <w:p w14:paraId="71E43BB4" w14:textId="77777777" w:rsidR="004D70E1" w:rsidRPr="004D70E1" w:rsidRDefault="004D70E1" w:rsidP="004D70E1">
      <w:pPr>
        <w:rPr>
          <w:b/>
          <w:bCs/>
          <w:sz w:val="30"/>
          <w:szCs w:val="30"/>
        </w:rPr>
      </w:pPr>
      <w:r w:rsidRPr="004D70E1">
        <w:rPr>
          <w:b/>
          <w:bCs/>
          <w:sz w:val="30"/>
          <w:szCs w:val="30"/>
        </w:rPr>
        <w:t>Step 4: Plotting dispersion-energy curve</w:t>
      </w:r>
    </w:p>
    <w:p w14:paraId="5BD363DF" w14:textId="77777777" w:rsidR="004D70E1" w:rsidRPr="004D70E1" w:rsidRDefault="004D70E1" w:rsidP="004D70E1">
      <w:pPr>
        <w:rPr>
          <w:sz w:val="30"/>
          <w:szCs w:val="30"/>
        </w:rPr>
      </w:pPr>
      <w:r w:rsidRPr="004D70E1">
        <w:rPr>
          <w:sz w:val="30"/>
          <w:szCs w:val="30"/>
        </w:rPr>
        <w:t>A graph of:</w:t>
      </w:r>
    </w:p>
    <w:p w14:paraId="57AB4909" w14:textId="69E62DC6" w:rsidR="004D70E1" w:rsidRPr="004D70E1" w:rsidRDefault="004D70E1" w:rsidP="004D70E1">
      <w:pPr>
        <w:rPr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E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dis</m:t>
              </m:r>
            </m:sub>
          </m:sSub>
          <m:r>
            <m:rPr>
              <m:nor/>
            </m:rPr>
            <w:rPr>
              <w:rFonts w:ascii="Arial" w:hAnsi="Arial" w:cs="Arial"/>
              <w:sz w:val="30"/>
              <w:szCs w:val="30"/>
            </w:rPr>
            <m:t>  </m:t>
          </m:r>
          <m:r>
            <w:rPr>
              <w:rFonts w:ascii="Cambria Math" w:hAnsi="Cambria Math"/>
              <w:sz w:val="30"/>
              <w:szCs w:val="30"/>
            </w:rPr>
            <m:t>vs</m:t>
          </m:r>
          <m:r>
            <m:rPr>
              <m:nor/>
            </m:rPr>
            <w:rPr>
              <w:rFonts w:ascii="Arial" w:hAnsi="Arial" w:cs="Arial"/>
              <w:sz w:val="30"/>
              <w:szCs w:val="30"/>
            </w:rPr>
            <m:t>  </m:t>
          </m:r>
          <m:r>
            <m:rPr>
              <m:nor/>
            </m:rPr>
            <w:rPr>
              <w:sz w:val="30"/>
              <w:szCs w:val="30"/>
            </w:rPr>
            <m:t>Cell Length</m:t>
          </m:r>
          <m:r>
            <w:rPr>
              <w:sz w:val="30"/>
              <w:szCs w:val="30"/>
            </w:rPr>
            <w:br/>
          </m:r>
        </m:oMath>
      </m:oMathPara>
    </w:p>
    <w:p w14:paraId="611DD51B" w14:textId="77777777" w:rsidR="004D70E1" w:rsidRPr="004D70E1" w:rsidRDefault="004D70E1" w:rsidP="004D70E1">
      <w:pPr>
        <w:rPr>
          <w:sz w:val="30"/>
          <w:szCs w:val="30"/>
        </w:rPr>
      </w:pPr>
      <w:r w:rsidRPr="004D70E1">
        <w:rPr>
          <w:sz w:val="30"/>
          <w:szCs w:val="30"/>
        </w:rPr>
        <w:t>was plotted for each material.</w:t>
      </w:r>
    </w:p>
    <w:p w14:paraId="508549CB" w14:textId="3E76EDC1" w:rsidR="004D70E1" w:rsidRPr="004D70E1" w:rsidRDefault="004D70E1" w:rsidP="004D70E1">
      <w:pPr>
        <w:rPr>
          <w:sz w:val="30"/>
          <w:szCs w:val="30"/>
        </w:rPr>
      </w:pPr>
    </w:p>
    <w:p w14:paraId="246CDA8C" w14:textId="77777777" w:rsidR="004D70E1" w:rsidRPr="004D70E1" w:rsidRDefault="004D70E1" w:rsidP="004D70E1">
      <w:pPr>
        <w:rPr>
          <w:b/>
          <w:bCs/>
          <w:sz w:val="30"/>
          <w:szCs w:val="30"/>
        </w:rPr>
      </w:pPr>
      <w:r w:rsidRPr="004D70E1">
        <w:rPr>
          <w:b/>
          <w:bCs/>
          <w:sz w:val="30"/>
          <w:szCs w:val="30"/>
        </w:rPr>
        <w:t>Step 5: Identification of dip</w:t>
      </w:r>
    </w:p>
    <w:p w14:paraId="7F08F29D" w14:textId="77777777" w:rsidR="004D70E1" w:rsidRPr="004D70E1" w:rsidRDefault="004D70E1" w:rsidP="004D70E1">
      <w:pPr>
        <w:rPr>
          <w:sz w:val="30"/>
          <w:szCs w:val="30"/>
        </w:rPr>
      </w:pPr>
      <w:r w:rsidRPr="004D70E1">
        <w:rPr>
          <w:sz w:val="30"/>
          <w:szCs w:val="30"/>
        </w:rPr>
        <w:t>The abnormal minimum point (dip) in the curve was identified:</w:t>
      </w:r>
    </w:p>
    <w:p w14:paraId="1550755D" w14:textId="53CC9233" w:rsidR="004D70E1" w:rsidRPr="004D70E1" w:rsidRDefault="004D70E1" w:rsidP="004D70E1">
      <w:pPr>
        <w:rPr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E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min</m:t>
              </m:r>
            </m:sub>
          </m:sSub>
          <m:r>
            <w:rPr>
              <w:sz w:val="30"/>
              <w:szCs w:val="30"/>
            </w:rPr>
            <w:br/>
          </m:r>
        </m:oMath>
      </m:oMathPara>
    </w:p>
    <w:p w14:paraId="4AB31BDE" w14:textId="77777777" w:rsidR="004D70E1" w:rsidRPr="004D70E1" w:rsidRDefault="004D70E1" w:rsidP="004D70E1">
      <w:pPr>
        <w:rPr>
          <w:sz w:val="30"/>
          <w:szCs w:val="30"/>
        </w:rPr>
      </w:pPr>
      <w:r w:rsidRPr="004D70E1">
        <w:rPr>
          <w:sz w:val="30"/>
          <w:szCs w:val="30"/>
        </w:rPr>
        <w:t>This point corresponds to the strongest artificial lowering of D3 energy.</w:t>
      </w:r>
    </w:p>
    <w:p w14:paraId="5440FE7F" w14:textId="6A118C8F" w:rsidR="004D70E1" w:rsidRPr="004D70E1" w:rsidRDefault="004D70E1" w:rsidP="004D70E1">
      <w:pPr>
        <w:rPr>
          <w:sz w:val="30"/>
          <w:szCs w:val="30"/>
        </w:rPr>
      </w:pPr>
    </w:p>
    <w:p w14:paraId="5C7028B9" w14:textId="77777777" w:rsidR="004D70E1" w:rsidRPr="004D70E1" w:rsidRDefault="004D70E1" w:rsidP="004D70E1">
      <w:pPr>
        <w:rPr>
          <w:b/>
          <w:bCs/>
          <w:sz w:val="30"/>
          <w:szCs w:val="30"/>
        </w:rPr>
      </w:pPr>
      <w:r w:rsidRPr="004D70E1">
        <w:rPr>
          <w:b/>
          <w:bCs/>
          <w:sz w:val="30"/>
          <w:szCs w:val="30"/>
        </w:rPr>
        <w:t>Step 6: Estimation of smooth baseline</w:t>
      </w:r>
    </w:p>
    <w:p w14:paraId="55D73233" w14:textId="77777777" w:rsidR="004D70E1" w:rsidRPr="004D70E1" w:rsidRDefault="004D70E1" w:rsidP="004D70E1">
      <w:pPr>
        <w:rPr>
          <w:sz w:val="30"/>
          <w:szCs w:val="30"/>
        </w:rPr>
      </w:pPr>
      <w:r w:rsidRPr="004D70E1">
        <w:rPr>
          <w:sz w:val="30"/>
          <w:szCs w:val="30"/>
        </w:rPr>
        <w:t>A smooth baseline was constructed by connecting the pre-dip shoulder and post-dip recovered region:</w:t>
      </w:r>
    </w:p>
    <w:p w14:paraId="3BADA512" w14:textId="46D1AFF5" w:rsidR="004D70E1" w:rsidRPr="004D70E1" w:rsidRDefault="004D70E1" w:rsidP="004D70E1">
      <w:pPr>
        <w:rPr>
          <w:b/>
          <w:bCs/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E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expected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(x)=mx+b</m:t>
          </m:r>
          <m:r>
            <w:rPr>
              <w:b/>
              <w:bCs/>
              <w:i/>
              <w:sz w:val="30"/>
              <w:szCs w:val="30"/>
            </w:rPr>
            <w:br/>
          </m:r>
        </m:oMath>
      </m:oMathPara>
    </w:p>
    <w:p w14:paraId="0FA27584" w14:textId="77777777" w:rsidR="004D70E1" w:rsidRPr="004D70E1" w:rsidRDefault="004D70E1" w:rsidP="004D70E1">
      <w:pPr>
        <w:rPr>
          <w:sz w:val="30"/>
          <w:szCs w:val="30"/>
        </w:rPr>
      </w:pPr>
      <w:r w:rsidRPr="004D70E1">
        <w:rPr>
          <w:sz w:val="30"/>
          <w:szCs w:val="30"/>
        </w:rPr>
        <w:t>where:</w:t>
      </w:r>
    </w:p>
    <w:p w14:paraId="6682F17D" w14:textId="59481929" w:rsidR="004D70E1" w:rsidRPr="004D70E1" w:rsidRDefault="004D70E1" w:rsidP="004D70E1">
      <w:pPr>
        <w:rPr>
          <w:sz w:val="30"/>
          <w:szCs w:val="30"/>
        </w:rPr>
      </w:pPr>
      <m:oMathPara>
        <m:oMath>
          <m:r>
            <w:rPr>
              <w:rFonts w:ascii="Cambria Math" w:hAnsi="Cambria Math"/>
              <w:sz w:val="30"/>
              <w:szCs w:val="30"/>
            </w:rPr>
            <w:lastRenderedPageBreak/>
            <m:t>m=</m:t>
          </m:r>
          <m:f>
            <m:fPr>
              <m:ctrlPr>
                <w:rPr>
                  <w:rFonts w:ascii="Cambria Math" w:hAnsi="Cambria Math"/>
                  <w:sz w:val="30"/>
                  <w:szCs w:val="3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30"/>
                  <w:szCs w:val="3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30"/>
                  <w:szCs w:val="3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</w:rPr>
                    <m:t>L</m:t>
                  </m:r>
                </m:sub>
              </m:sSub>
            </m:den>
          </m:f>
          <m:r>
            <w:rPr>
              <w:sz w:val="30"/>
              <w:szCs w:val="30"/>
            </w:rPr>
            <w:br/>
          </m:r>
        </m:oMath>
        <m:oMath>
          <m:r>
            <w:rPr>
              <w:rFonts w:ascii="Cambria Math" w:hAnsi="Cambria Math"/>
              <w:sz w:val="30"/>
              <w:szCs w:val="30"/>
            </w:rPr>
            <m:t>b=</m:t>
          </m:r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E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L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-m</m:t>
          </m:r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L</m:t>
              </m:r>
            </m:sub>
          </m:sSub>
          <m:r>
            <w:rPr>
              <w:sz w:val="30"/>
              <w:szCs w:val="30"/>
            </w:rPr>
            <w:br/>
          </m:r>
        </m:oMath>
      </m:oMathPara>
    </w:p>
    <w:p w14:paraId="48772C84" w14:textId="3DFA2A5D" w:rsidR="004D70E1" w:rsidRPr="004D70E1" w:rsidRDefault="004D70E1" w:rsidP="004D70E1">
      <w:pPr>
        <w:rPr>
          <w:b/>
          <w:bCs/>
          <w:sz w:val="30"/>
          <w:szCs w:val="30"/>
        </w:rPr>
      </w:pPr>
    </w:p>
    <w:p w14:paraId="1EF39135" w14:textId="77777777" w:rsidR="004D70E1" w:rsidRPr="004D70E1" w:rsidRDefault="004D70E1" w:rsidP="004D70E1">
      <w:pPr>
        <w:rPr>
          <w:b/>
          <w:bCs/>
          <w:sz w:val="30"/>
          <w:szCs w:val="30"/>
        </w:rPr>
      </w:pPr>
      <w:r w:rsidRPr="004D70E1">
        <w:rPr>
          <w:b/>
          <w:bCs/>
          <w:sz w:val="30"/>
          <w:szCs w:val="30"/>
        </w:rPr>
        <w:t>Step 7: Calculation of D3-induced error</w:t>
      </w:r>
    </w:p>
    <w:p w14:paraId="01165C26" w14:textId="77777777" w:rsidR="004D70E1" w:rsidRPr="004D70E1" w:rsidRDefault="004D70E1" w:rsidP="004D70E1">
      <w:pPr>
        <w:rPr>
          <w:sz w:val="30"/>
          <w:szCs w:val="30"/>
        </w:rPr>
      </w:pPr>
      <w:r w:rsidRPr="004D70E1">
        <w:rPr>
          <w:sz w:val="30"/>
          <w:szCs w:val="30"/>
        </w:rPr>
        <w:t>The D3-induced error was calculated as:</w:t>
      </w:r>
    </w:p>
    <w:p w14:paraId="51D9D2A1" w14:textId="3253608B" w:rsidR="004D70E1" w:rsidRPr="004D70E1" w:rsidRDefault="004D70E1" w:rsidP="004D70E1">
      <w:pPr>
        <w:rPr>
          <w:sz w:val="30"/>
          <w:szCs w:val="3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0"/>
              <w:szCs w:val="30"/>
            </w:rPr>
            <m:t>Δ</m:t>
          </m:r>
          <m:r>
            <w:rPr>
              <w:rFonts w:ascii="Cambria Math" w:hAnsi="Cambria Math"/>
              <w:sz w:val="30"/>
              <w:szCs w:val="30"/>
            </w:rPr>
            <m:t>E=</m:t>
          </m:r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E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min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-</m:t>
          </m:r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E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expected,dip</m:t>
              </m:r>
            </m:sub>
          </m:sSub>
          <m:r>
            <w:rPr>
              <w:sz w:val="30"/>
              <w:szCs w:val="30"/>
            </w:rPr>
            <w:br/>
          </m:r>
        </m:oMath>
      </m:oMathPara>
    </w:p>
    <w:p w14:paraId="2C724681" w14:textId="77777777" w:rsidR="004D70E1" w:rsidRPr="004D70E1" w:rsidRDefault="004D70E1" w:rsidP="004D70E1">
      <w:pPr>
        <w:rPr>
          <w:sz w:val="30"/>
          <w:szCs w:val="30"/>
        </w:rPr>
      </w:pPr>
      <w:r w:rsidRPr="004D70E1">
        <w:rPr>
          <w:sz w:val="30"/>
          <w:szCs w:val="30"/>
        </w:rPr>
        <w:t>where:</w:t>
      </w:r>
    </w:p>
    <w:p w14:paraId="370783E7" w14:textId="0CB3F40F" w:rsidR="004D70E1" w:rsidRPr="004D70E1" w:rsidRDefault="004D70E1" w:rsidP="004D70E1">
      <w:pPr>
        <w:numPr>
          <w:ilvl w:val="0"/>
          <w:numId w:val="3"/>
        </w:numPr>
        <w:rPr>
          <w:sz w:val="30"/>
          <w:szCs w:val="30"/>
        </w:rPr>
      </w:pPr>
      <m:oMath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E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min</m:t>
            </m:r>
          </m:sub>
        </m:sSub>
      </m:oMath>
      <w:r w:rsidRPr="004D70E1">
        <w:rPr>
          <w:sz w:val="30"/>
          <w:szCs w:val="30"/>
        </w:rPr>
        <w:t xml:space="preserve">= observed minimum dispersion energy </w:t>
      </w:r>
    </w:p>
    <w:p w14:paraId="365C01DF" w14:textId="2873FCEC" w:rsidR="004D70E1" w:rsidRPr="004D70E1" w:rsidRDefault="004D70E1" w:rsidP="004D70E1">
      <w:pPr>
        <w:numPr>
          <w:ilvl w:val="0"/>
          <w:numId w:val="3"/>
        </w:numPr>
        <w:rPr>
          <w:sz w:val="30"/>
          <w:szCs w:val="30"/>
        </w:rPr>
      </w:pPr>
      <m:oMath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E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expected,dip</m:t>
            </m:r>
          </m:sub>
        </m:sSub>
      </m:oMath>
      <w:r w:rsidRPr="004D70E1">
        <w:rPr>
          <w:sz w:val="30"/>
          <w:szCs w:val="30"/>
        </w:rPr>
        <w:t xml:space="preserve">= expected smooth energy at dip position </w:t>
      </w:r>
    </w:p>
    <w:p w14:paraId="02C09066" w14:textId="77777777" w:rsidR="004D70E1" w:rsidRPr="004D70E1" w:rsidRDefault="004D70E1" w:rsidP="004D70E1">
      <w:pPr>
        <w:rPr>
          <w:sz w:val="30"/>
          <w:szCs w:val="30"/>
        </w:rPr>
      </w:pPr>
      <w:r w:rsidRPr="004D70E1">
        <w:rPr>
          <w:sz w:val="30"/>
          <w:szCs w:val="30"/>
        </w:rPr>
        <w:t>Magnitude:</w:t>
      </w:r>
    </w:p>
    <w:p w14:paraId="30703800" w14:textId="76D2C038" w:rsidR="004D70E1" w:rsidRPr="004D70E1" w:rsidRDefault="004D70E1" w:rsidP="004D70E1">
      <w:pPr>
        <w:rPr>
          <w:sz w:val="30"/>
          <w:szCs w:val="3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0"/>
              <w:szCs w:val="30"/>
            </w:rPr>
            <m:t>∣Δ</m:t>
          </m:r>
          <m:r>
            <w:rPr>
              <w:rFonts w:ascii="Cambria Math" w:hAnsi="Cambria Math"/>
              <w:sz w:val="30"/>
              <w:szCs w:val="30"/>
            </w:rPr>
            <m:t>E</m:t>
          </m:r>
          <m:r>
            <m:rPr>
              <m:sty m:val="p"/>
            </m:rPr>
            <w:rPr>
              <w:rFonts w:ascii="Cambria Math" w:hAnsi="Cambria Math"/>
              <w:sz w:val="30"/>
              <w:szCs w:val="30"/>
            </w:rPr>
            <m:t>∣</m:t>
          </m:r>
          <m:r>
            <w:rPr>
              <w:sz w:val="30"/>
              <w:szCs w:val="30"/>
            </w:rPr>
            <w:br/>
          </m:r>
        </m:oMath>
      </m:oMathPara>
    </w:p>
    <w:p w14:paraId="5C213284" w14:textId="77777777" w:rsidR="004D70E1" w:rsidRPr="004D70E1" w:rsidRDefault="004D70E1" w:rsidP="004D70E1">
      <w:pPr>
        <w:rPr>
          <w:sz w:val="30"/>
          <w:szCs w:val="30"/>
        </w:rPr>
      </w:pPr>
      <w:r w:rsidRPr="004D70E1">
        <w:rPr>
          <w:sz w:val="30"/>
          <w:szCs w:val="30"/>
        </w:rPr>
        <w:t>represents the strength of D3-induced error.</w:t>
      </w:r>
    </w:p>
    <w:p w14:paraId="48FB436B" w14:textId="592BF9E1" w:rsidR="00057FFB" w:rsidRPr="00057FFB" w:rsidRDefault="004D70E1" w:rsidP="00057FFB">
      <w:pPr>
        <w:rPr>
          <w:b/>
          <w:bCs/>
          <w:sz w:val="32"/>
          <w:szCs w:val="32"/>
        </w:rPr>
      </w:pPr>
      <w:r w:rsidRPr="004D70E1">
        <w:rPr>
          <w:sz w:val="32"/>
          <w:szCs w:val="32"/>
        </w:rPr>
        <w:drawing>
          <wp:inline distT="0" distB="0" distL="0" distR="0" wp14:anchorId="135D7CA6" wp14:editId="0F5E90DF">
            <wp:extent cx="2368550" cy="1447479"/>
            <wp:effectExtent l="0" t="0" r="0" b="635"/>
            <wp:docPr id="1466529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508" cy="1465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7FFB">
        <w:rPr>
          <w:b/>
          <w:bCs/>
          <w:sz w:val="32"/>
          <w:szCs w:val="32"/>
        </w:rPr>
        <w:t xml:space="preserve">                   </w:t>
      </w:r>
      <w:r w:rsidR="00057FFB" w:rsidRPr="00057FFB">
        <w:rPr>
          <w:b/>
          <w:bCs/>
          <w:sz w:val="32"/>
          <w:szCs w:val="32"/>
        </w:rPr>
        <w:drawing>
          <wp:inline distT="0" distB="0" distL="0" distR="0" wp14:anchorId="5512B01E" wp14:editId="34828CC1">
            <wp:extent cx="2294962" cy="1402505"/>
            <wp:effectExtent l="0" t="0" r="0" b="7620"/>
            <wp:docPr id="16280736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012" cy="1427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31E72" w14:textId="6A563583" w:rsidR="004D70E1" w:rsidRDefault="004D70E1" w:rsidP="00402600">
      <w:pPr>
        <w:rPr>
          <w:b/>
          <w:bCs/>
          <w:sz w:val="32"/>
          <w:szCs w:val="32"/>
        </w:rPr>
      </w:pPr>
    </w:p>
    <w:p w14:paraId="01B8A00E" w14:textId="7D982BBE" w:rsidR="004D70E1" w:rsidRPr="004D70E1" w:rsidRDefault="004D70E1" w:rsidP="00402600">
      <w:pPr>
        <w:rPr>
          <w:sz w:val="32"/>
          <w:szCs w:val="32"/>
        </w:rPr>
      </w:pPr>
      <w:r w:rsidRPr="004D70E1">
        <w:rPr>
          <w:b/>
          <w:bCs/>
          <w:sz w:val="32"/>
          <w:szCs w:val="32"/>
        </w:rPr>
        <w:t>Figure:</w:t>
      </w:r>
      <w:r w:rsidRPr="004D70E1">
        <w:rPr>
          <w:sz w:val="32"/>
          <w:szCs w:val="32"/>
        </w:rPr>
        <w:t xml:space="preserve"> </w:t>
      </w:r>
      <w:r w:rsidRPr="004D70E1">
        <w:rPr>
          <w:i/>
          <w:iCs/>
          <w:sz w:val="32"/>
          <w:szCs w:val="32"/>
        </w:rPr>
        <w:t xml:space="preserve">Representative dispersion-energy vs cell length plot showing pre-dip shoulder, artificial D3 dip </w:t>
      </w:r>
      <m:oMath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min</m:t>
                </m:r>
              </m:sub>
            </m:sSub>
          </m:e>
        </m:d>
      </m:oMath>
      <w:r w:rsidRPr="004D70E1">
        <w:rPr>
          <w:i/>
          <w:iCs/>
          <w:sz w:val="32"/>
          <w:szCs w:val="32"/>
        </w:rPr>
        <w:t>, and recovered post-dip region used for baseline fitting.</w:t>
      </w:r>
    </w:p>
    <w:p w14:paraId="561921CA" w14:textId="77777777" w:rsidR="004D70E1" w:rsidRDefault="004D70E1" w:rsidP="00402600">
      <w:pPr>
        <w:rPr>
          <w:i/>
          <w:iCs/>
          <w:sz w:val="32"/>
          <w:szCs w:val="32"/>
        </w:rPr>
      </w:pPr>
    </w:p>
    <w:p w14:paraId="2A347D0E" w14:textId="77777777" w:rsidR="004D70E1" w:rsidRDefault="004D70E1" w:rsidP="00402600">
      <w:pPr>
        <w:rPr>
          <w:sz w:val="32"/>
          <w:szCs w:val="32"/>
        </w:rPr>
      </w:pPr>
    </w:p>
    <w:p w14:paraId="10E69689" w14:textId="77777777" w:rsidR="004D70E1" w:rsidRDefault="00402600" w:rsidP="00402600">
      <w:pPr>
        <w:rPr>
          <w:sz w:val="48"/>
          <w:szCs w:val="48"/>
        </w:rPr>
      </w:pPr>
      <w:r w:rsidRPr="00402600">
        <w:rPr>
          <w:sz w:val="48"/>
          <w:szCs w:val="48"/>
        </w:rPr>
        <w:lastRenderedPageBreak/>
        <w:t>c)</w:t>
      </w:r>
    </w:p>
    <w:p w14:paraId="37A21372" w14:textId="77777777" w:rsidR="00CA4BD6" w:rsidRPr="00CA4BD6" w:rsidRDefault="00CA4BD6" w:rsidP="00CA4BD6">
      <w:pPr>
        <w:rPr>
          <w:sz w:val="32"/>
          <w:szCs w:val="32"/>
        </w:rPr>
      </w:pPr>
      <w:r w:rsidRPr="00CA4BD6">
        <w:rPr>
          <w:sz w:val="32"/>
          <w:szCs w:val="32"/>
        </w:rPr>
        <w:t>The D3-induced error contribution was extracted for all eight transition metal oxides using the local peak-dip-recovery baseline method. The error was calculated using:</w:t>
      </w:r>
    </w:p>
    <w:p w14:paraId="5FD0DDBF" w14:textId="094B0D25" w:rsidR="00CA4BD6" w:rsidRPr="00CA4BD6" w:rsidRDefault="00CA4BD6" w:rsidP="00CA4BD6">
      <w:pPr>
        <w:rPr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Δ</m:t>
          </m:r>
          <m:r>
            <w:rPr>
              <w:rFonts w:ascii="Cambria Math" w:hAnsi="Cambria Math"/>
              <w:sz w:val="32"/>
              <w:szCs w:val="32"/>
            </w:rPr>
            <m:t>E=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E</m:t>
              </m:r>
            </m:e>
            <m:sub>
              <m:r>
                <m:rPr>
                  <m:nor/>
                </m:rPr>
                <w:rPr>
                  <w:sz w:val="32"/>
                  <w:szCs w:val="32"/>
                </w:rPr>
                <m:t>min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-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E</m:t>
              </m:r>
            </m:e>
            <m:sub>
              <m:r>
                <m:rPr>
                  <m:nor/>
                </m:rPr>
                <w:rPr>
                  <w:sz w:val="32"/>
                  <w:szCs w:val="32"/>
                </w:rPr>
                <m:t>expected,dip</m:t>
              </m:r>
            </m:sub>
          </m:sSub>
          <m:r>
            <w:rPr>
              <w:sz w:val="32"/>
              <w:szCs w:val="32"/>
            </w:rPr>
            <w:br/>
          </m:r>
        </m:oMath>
      </m:oMathPara>
    </w:p>
    <w:p w14:paraId="6AD7C05A" w14:textId="0D4B8900" w:rsidR="00CA4BD6" w:rsidRPr="00CA4BD6" w:rsidRDefault="00CA4BD6" w:rsidP="00CA4BD6">
      <w:pPr>
        <w:rPr>
          <w:sz w:val="32"/>
          <w:szCs w:val="32"/>
        </w:rPr>
      </w:pPr>
      <w:r w:rsidRPr="00CA4BD6">
        <w:rPr>
          <w:sz w:val="32"/>
          <w:szCs w:val="32"/>
        </w:rPr>
        <w:t xml:space="preserve">where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E</m:t>
            </m:r>
          </m:e>
          <m:sub>
            <m:r>
              <m:rPr>
                <m:nor/>
              </m:rPr>
              <w:rPr>
                <w:sz w:val="32"/>
                <w:szCs w:val="32"/>
              </w:rPr>
              <m:t>min</m:t>
            </m:r>
          </m:sub>
        </m:sSub>
      </m:oMath>
      <w:r w:rsidRPr="00CA4BD6">
        <w:rPr>
          <w:sz w:val="32"/>
          <w:szCs w:val="32"/>
        </w:rPr>
        <w:t xml:space="preserve">is the observed minimum dispersion energy at the dip point, and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E</m:t>
            </m:r>
          </m:e>
          <m:sub>
            <m:r>
              <m:rPr>
                <m:nor/>
              </m:rPr>
              <w:rPr>
                <w:sz w:val="32"/>
                <w:szCs w:val="32"/>
              </w:rPr>
              <m:t>expected dip</m:t>
            </m:r>
          </m:sub>
        </m:sSub>
      </m:oMath>
      <w:r w:rsidRPr="00CA4BD6">
        <w:rPr>
          <w:sz w:val="32"/>
          <w:szCs w:val="32"/>
        </w:rPr>
        <w:t xml:space="preserve">is the expected smooth baseline energy at the same position. The magnitude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∣Δ</m:t>
        </m:r>
        <m:r>
          <w:rPr>
            <w:rFonts w:ascii="Cambria Math" w:hAnsi="Cambria Math"/>
            <w:sz w:val="32"/>
            <w:szCs w:val="32"/>
          </w:rPr>
          <m:t>E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∣</m:t>
        </m:r>
      </m:oMath>
      <w:r w:rsidRPr="00CA4BD6">
        <w:rPr>
          <w:sz w:val="32"/>
          <w:szCs w:val="32"/>
        </w:rPr>
        <w:t>represents the D3-induced error contribution.</w:t>
      </w:r>
    </w:p>
    <w:p w14:paraId="0DF978B0" w14:textId="77777777" w:rsidR="00CA4BD6" w:rsidRDefault="00CA4BD6" w:rsidP="00402600">
      <w:pPr>
        <w:rPr>
          <w:sz w:val="48"/>
          <w:szCs w:val="48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166"/>
        <w:gridCol w:w="1344"/>
        <w:gridCol w:w="1184"/>
        <w:gridCol w:w="1184"/>
        <w:gridCol w:w="1184"/>
        <w:gridCol w:w="1511"/>
        <w:gridCol w:w="1177"/>
        <w:gridCol w:w="1168"/>
      </w:tblGrid>
      <w:tr w:rsidR="004D70E1" w:rsidRPr="00CA4BD6" w14:paraId="67330B36" w14:textId="77777777" w:rsidTr="00CA4BD6">
        <w:trPr>
          <w:trHeight w:val="518"/>
        </w:trPr>
        <w:tc>
          <w:tcPr>
            <w:tcW w:w="1166" w:type="dxa"/>
          </w:tcPr>
          <w:p w14:paraId="5BC88EFF" w14:textId="15416BCA" w:rsidR="004D70E1" w:rsidRPr="00CA4BD6" w:rsidRDefault="004D70E1" w:rsidP="00402600">
            <w:pPr>
              <w:rPr>
                <w:b/>
                <w:bCs/>
                <w:sz w:val="20"/>
                <w:szCs w:val="20"/>
              </w:rPr>
            </w:pPr>
            <w:r w:rsidRPr="00CA4BD6">
              <w:rPr>
                <w:b/>
                <w:bCs/>
                <w:sz w:val="20"/>
                <w:szCs w:val="20"/>
              </w:rPr>
              <w:t>Material</w:t>
            </w:r>
          </w:p>
        </w:tc>
        <w:tc>
          <w:tcPr>
            <w:tcW w:w="1344" w:type="dxa"/>
          </w:tcPr>
          <w:p w14:paraId="5EE69DC1" w14:textId="77777777" w:rsidR="004D70E1" w:rsidRPr="00CA4BD6" w:rsidRDefault="0012598C" w:rsidP="00402600">
            <w:pPr>
              <w:rPr>
                <w:b/>
                <w:bCs/>
                <w:sz w:val="20"/>
                <w:szCs w:val="20"/>
              </w:rPr>
            </w:pPr>
            <w:r w:rsidRPr="00CA4BD6">
              <w:rPr>
                <w:b/>
                <w:bCs/>
                <w:sz w:val="20"/>
                <w:szCs w:val="20"/>
              </w:rPr>
              <w:t>Material</w:t>
            </w:r>
          </w:p>
          <w:p w14:paraId="1F4AF919" w14:textId="51754F8D" w:rsidR="0012598C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b/>
                <w:bCs/>
                <w:sz w:val="20"/>
                <w:szCs w:val="20"/>
              </w:rPr>
              <w:t>Project ID</w:t>
            </w:r>
          </w:p>
        </w:tc>
        <w:tc>
          <w:tcPr>
            <w:tcW w:w="1184" w:type="dxa"/>
          </w:tcPr>
          <w:p w14:paraId="3822B683" w14:textId="06410283" w:rsidR="004D70E1" w:rsidRPr="00CA4BD6" w:rsidRDefault="0012598C" w:rsidP="00402600">
            <w:pPr>
              <w:rPr>
                <w:b/>
                <w:bCs/>
                <w:sz w:val="20"/>
                <w:szCs w:val="20"/>
              </w:rPr>
            </w:pPr>
            <w:r w:rsidRPr="00CA4BD6">
              <w:rPr>
                <w:b/>
                <w:bCs/>
                <w:sz w:val="20"/>
                <w:szCs w:val="20"/>
              </w:rPr>
              <w:t>Space Group</w:t>
            </w:r>
          </w:p>
        </w:tc>
        <w:tc>
          <w:tcPr>
            <w:tcW w:w="1184" w:type="dxa"/>
          </w:tcPr>
          <w:p w14:paraId="26C08C51" w14:textId="0CEACDE9" w:rsidR="004D70E1" w:rsidRPr="00CA4BD6" w:rsidRDefault="0012598C" w:rsidP="00402600">
            <w:pPr>
              <w:rPr>
                <w:b/>
                <w:bCs/>
                <w:sz w:val="20"/>
                <w:szCs w:val="20"/>
              </w:rPr>
            </w:pPr>
            <w:r w:rsidRPr="00CA4BD6">
              <w:rPr>
                <w:b/>
                <w:bCs/>
                <w:sz w:val="20"/>
                <w:szCs w:val="20"/>
              </w:rPr>
              <w:t>Dip Cell Length</w:t>
            </w:r>
          </w:p>
        </w:tc>
        <w:tc>
          <w:tcPr>
            <w:tcW w:w="1184" w:type="dxa"/>
          </w:tcPr>
          <w:p w14:paraId="43D3D944" w14:textId="263E4DDC" w:rsidR="004D70E1" w:rsidRPr="00CA4BD6" w:rsidRDefault="0012598C" w:rsidP="00402600">
            <w:pPr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1511" w:type="dxa"/>
          </w:tcPr>
          <w:p w14:paraId="3142D760" w14:textId="1FCCE309" w:rsidR="004D70E1" w:rsidRPr="00CA4BD6" w:rsidRDefault="0012598C" w:rsidP="00402600">
            <w:pPr>
              <w:rPr>
                <w:b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expected,dip</m:t>
                    </m:r>
                  </m:sub>
                </m:sSub>
              </m:oMath>
            </m:oMathPara>
          </w:p>
        </w:tc>
        <w:tc>
          <w:tcPr>
            <w:tcW w:w="1177" w:type="dxa"/>
          </w:tcPr>
          <w:p w14:paraId="6C4D5743" w14:textId="6D6AC1DC" w:rsidR="004D70E1" w:rsidRPr="00CA4BD6" w:rsidRDefault="00CA4BD6" w:rsidP="00402600">
            <w:pPr>
              <w:rPr>
                <w:b/>
                <w:bCs/>
                <w:sz w:val="20"/>
                <w:szCs w:val="20"/>
              </w:rPr>
            </w:pPr>
            <w:r w:rsidRPr="00CA4BD6">
              <w:rPr>
                <w:b/>
                <w:bCs/>
                <w:sz w:val="20"/>
                <w:szCs w:val="20"/>
              </w:rPr>
              <w:t>ΔE</w:t>
            </w:r>
          </w:p>
        </w:tc>
        <w:tc>
          <w:tcPr>
            <w:tcW w:w="1168" w:type="dxa"/>
          </w:tcPr>
          <w:p w14:paraId="6E1999ED" w14:textId="746AB0F2" w:rsidR="004D70E1" w:rsidRPr="00CA4BD6" w:rsidRDefault="00CA4BD6" w:rsidP="00402600">
            <w:pPr>
              <w:rPr>
                <w:b/>
                <w:bCs/>
                <w:sz w:val="20"/>
                <w:szCs w:val="20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0"/>
                    <w:szCs w:val="20"/>
                  </w:rPr>
                  <m:t>∣Δ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E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0"/>
                    <w:szCs w:val="20"/>
                  </w:rPr>
                  <m:t>∣</m:t>
                </m:r>
              </m:oMath>
            </m:oMathPara>
          </w:p>
        </w:tc>
      </w:tr>
      <w:tr w:rsidR="004D70E1" w:rsidRPr="00CA4BD6" w14:paraId="7EC36826" w14:textId="77777777" w:rsidTr="00CA4BD6">
        <w:trPr>
          <w:trHeight w:val="254"/>
        </w:trPr>
        <w:tc>
          <w:tcPr>
            <w:tcW w:w="1166" w:type="dxa"/>
          </w:tcPr>
          <w:p w14:paraId="2C420909" w14:textId="354482A6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NiO</w:t>
            </w:r>
          </w:p>
        </w:tc>
        <w:tc>
          <w:tcPr>
            <w:tcW w:w="1344" w:type="dxa"/>
          </w:tcPr>
          <w:p w14:paraId="15411909" w14:textId="7F31B42F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mp-19009</w:t>
            </w:r>
          </w:p>
        </w:tc>
        <w:tc>
          <w:tcPr>
            <w:tcW w:w="1184" w:type="dxa"/>
          </w:tcPr>
          <w:p w14:paraId="7C615FC1" w14:textId="040122F0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rFonts w:ascii="Cambria Math" w:hAnsi="Cambria Math"/>
                <w:iCs/>
                <w:sz w:val="20"/>
                <w:szCs w:val="20"/>
              </w:rPr>
              <w:t>Fm3̅m</w:t>
            </w:r>
          </w:p>
        </w:tc>
        <w:tc>
          <w:tcPr>
            <w:tcW w:w="1184" w:type="dxa"/>
          </w:tcPr>
          <w:p w14:paraId="3EA365E0" w14:textId="663FC770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3.204498</w:t>
            </w:r>
          </w:p>
        </w:tc>
        <w:tc>
          <w:tcPr>
            <w:tcW w:w="1184" w:type="dxa"/>
          </w:tcPr>
          <w:p w14:paraId="1D881878" w14:textId="58F9233F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-0.031086</w:t>
            </w:r>
          </w:p>
        </w:tc>
        <w:tc>
          <w:tcPr>
            <w:tcW w:w="1511" w:type="dxa"/>
          </w:tcPr>
          <w:p w14:paraId="091F821F" w14:textId="385345D5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-0.012859</w:t>
            </w:r>
          </w:p>
        </w:tc>
        <w:tc>
          <w:tcPr>
            <w:tcW w:w="1177" w:type="dxa"/>
          </w:tcPr>
          <w:p w14:paraId="18CFA087" w14:textId="5730E777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-0.018227</w:t>
            </w:r>
          </w:p>
        </w:tc>
        <w:tc>
          <w:tcPr>
            <w:tcW w:w="1168" w:type="dxa"/>
          </w:tcPr>
          <w:p w14:paraId="704E1689" w14:textId="34E55CEE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0.018227</w:t>
            </w:r>
          </w:p>
        </w:tc>
      </w:tr>
      <w:tr w:rsidR="004D70E1" w:rsidRPr="00CA4BD6" w14:paraId="31E701A9" w14:textId="77777777" w:rsidTr="00CA4BD6">
        <w:trPr>
          <w:trHeight w:val="285"/>
        </w:trPr>
        <w:tc>
          <w:tcPr>
            <w:tcW w:w="1166" w:type="dxa"/>
          </w:tcPr>
          <w:p w14:paraId="297F66AD" w14:textId="775830BD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CoO</w:t>
            </w:r>
          </w:p>
        </w:tc>
        <w:tc>
          <w:tcPr>
            <w:tcW w:w="1344" w:type="dxa"/>
          </w:tcPr>
          <w:p w14:paraId="6DCB14F8" w14:textId="4E07176C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mp-22408</w:t>
            </w:r>
          </w:p>
        </w:tc>
        <w:tc>
          <w:tcPr>
            <w:tcW w:w="1184" w:type="dxa"/>
          </w:tcPr>
          <w:p w14:paraId="1792D1D8" w14:textId="14EC2129" w:rsidR="004D70E1" w:rsidRPr="00CA4BD6" w:rsidRDefault="0012598C" w:rsidP="00402600">
            <w:pPr>
              <w:rPr>
                <w:sz w:val="20"/>
                <w:szCs w:val="20"/>
              </w:rPr>
            </w:pPr>
            <w:hyperlink r:id="rId8" w:anchor="crystal_structure" w:history="1">
              <w:r w:rsidRPr="00CA4BD6">
                <w:rPr>
                  <w:rFonts w:ascii="Segoe UI" w:eastAsia="Times New Roman" w:hAnsi="Segoe UI" w:cs="Segoe UI"/>
                  <w:color w:val="000000" w:themeColor="text1"/>
                  <w:kern w:val="0"/>
                  <w:sz w:val="20"/>
                  <w:szCs w:val="20"/>
                  <w:lang w:eastAsia="en-IN"/>
                  <w14:ligatures w14:val="none"/>
                </w:rPr>
                <w:t>F4̅3m</w:t>
              </w:r>
            </w:hyperlink>
          </w:p>
        </w:tc>
        <w:tc>
          <w:tcPr>
            <w:tcW w:w="1184" w:type="dxa"/>
          </w:tcPr>
          <w:p w14:paraId="7688FA85" w14:textId="504DE415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3.468908</w:t>
            </w:r>
          </w:p>
        </w:tc>
        <w:tc>
          <w:tcPr>
            <w:tcW w:w="1184" w:type="dxa"/>
          </w:tcPr>
          <w:p w14:paraId="7FFFC336" w14:textId="4D0DF500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-0.042808</w:t>
            </w:r>
          </w:p>
        </w:tc>
        <w:tc>
          <w:tcPr>
            <w:tcW w:w="1511" w:type="dxa"/>
          </w:tcPr>
          <w:p w14:paraId="11F0FB69" w14:textId="5E0A3705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-0.019069</w:t>
            </w:r>
          </w:p>
        </w:tc>
        <w:tc>
          <w:tcPr>
            <w:tcW w:w="1177" w:type="dxa"/>
          </w:tcPr>
          <w:p w14:paraId="64E9AA4F" w14:textId="7A9FAA15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-0.023739</w:t>
            </w:r>
          </w:p>
        </w:tc>
        <w:tc>
          <w:tcPr>
            <w:tcW w:w="1168" w:type="dxa"/>
          </w:tcPr>
          <w:p w14:paraId="73377742" w14:textId="39D5BCFF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0.023739</w:t>
            </w:r>
          </w:p>
        </w:tc>
      </w:tr>
      <w:tr w:rsidR="004D70E1" w:rsidRPr="00CA4BD6" w14:paraId="760E9AD2" w14:textId="77777777" w:rsidTr="00CA4BD6">
        <w:trPr>
          <w:trHeight w:val="254"/>
        </w:trPr>
        <w:tc>
          <w:tcPr>
            <w:tcW w:w="1166" w:type="dxa"/>
          </w:tcPr>
          <w:p w14:paraId="06376C6A" w14:textId="15C4CD24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FeO</w:t>
            </w:r>
          </w:p>
        </w:tc>
        <w:tc>
          <w:tcPr>
            <w:tcW w:w="1344" w:type="dxa"/>
          </w:tcPr>
          <w:p w14:paraId="77DEE3BD" w14:textId="5A7DE6DA" w:rsidR="004D70E1" w:rsidRPr="00CA4BD6" w:rsidRDefault="0012598C" w:rsidP="00402600">
            <w:pPr>
              <w:rPr>
                <w:sz w:val="18"/>
                <w:szCs w:val="18"/>
              </w:rPr>
            </w:pPr>
            <w:r w:rsidRPr="00CA4BD6">
              <w:rPr>
                <w:sz w:val="18"/>
                <w:szCs w:val="18"/>
              </w:rPr>
              <w:t>m</w:t>
            </w:r>
            <w:r w:rsidRPr="00CA4BD6">
              <w:rPr>
                <w:sz w:val="18"/>
                <w:szCs w:val="18"/>
              </w:rPr>
              <w:t>p</w:t>
            </w:r>
            <w:r w:rsidRPr="00CA4BD6">
              <w:rPr>
                <w:sz w:val="18"/>
                <w:szCs w:val="18"/>
              </w:rPr>
              <w:t>-</w:t>
            </w:r>
            <w:r w:rsidRPr="00CA4BD6">
              <w:rPr>
                <w:sz w:val="18"/>
                <w:szCs w:val="18"/>
              </w:rPr>
              <w:t>1274279</w:t>
            </w:r>
          </w:p>
        </w:tc>
        <w:tc>
          <w:tcPr>
            <w:tcW w:w="1184" w:type="dxa"/>
          </w:tcPr>
          <w:p w14:paraId="1746E4F1" w14:textId="4937C34E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rFonts w:ascii="Cambria Math" w:hAnsi="Cambria Math"/>
                <w:iCs/>
                <w:sz w:val="20"/>
                <w:szCs w:val="20"/>
              </w:rPr>
              <w:t>C2/m</w:t>
            </w:r>
          </w:p>
        </w:tc>
        <w:tc>
          <w:tcPr>
            <w:tcW w:w="1184" w:type="dxa"/>
          </w:tcPr>
          <w:p w14:paraId="15C9C181" w14:textId="68D81C39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2.720810</w:t>
            </w:r>
          </w:p>
        </w:tc>
        <w:tc>
          <w:tcPr>
            <w:tcW w:w="1184" w:type="dxa"/>
          </w:tcPr>
          <w:p w14:paraId="78111E11" w14:textId="183DC6DA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-0.091038</w:t>
            </w:r>
          </w:p>
        </w:tc>
        <w:tc>
          <w:tcPr>
            <w:tcW w:w="1511" w:type="dxa"/>
          </w:tcPr>
          <w:p w14:paraId="43BB78D2" w14:textId="7A6B6A70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-0.046713</w:t>
            </w:r>
          </w:p>
        </w:tc>
        <w:tc>
          <w:tcPr>
            <w:tcW w:w="1177" w:type="dxa"/>
          </w:tcPr>
          <w:p w14:paraId="0A16F9DE" w14:textId="70176F14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-0.044324</w:t>
            </w:r>
          </w:p>
        </w:tc>
        <w:tc>
          <w:tcPr>
            <w:tcW w:w="1168" w:type="dxa"/>
          </w:tcPr>
          <w:p w14:paraId="2E7C6A81" w14:textId="1F8BEBCF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0.044324</w:t>
            </w:r>
          </w:p>
        </w:tc>
      </w:tr>
      <w:tr w:rsidR="004D70E1" w:rsidRPr="00CA4BD6" w14:paraId="09B527EA" w14:textId="77777777" w:rsidTr="00CA4BD6">
        <w:trPr>
          <w:trHeight w:val="264"/>
        </w:trPr>
        <w:tc>
          <w:tcPr>
            <w:tcW w:w="1166" w:type="dxa"/>
          </w:tcPr>
          <w:p w14:paraId="295660D4" w14:textId="048C3EC9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TiO2</w:t>
            </w:r>
          </w:p>
        </w:tc>
        <w:tc>
          <w:tcPr>
            <w:tcW w:w="1344" w:type="dxa"/>
          </w:tcPr>
          <w:p w14:paraId="23FC94B9" w14:textId="6838755E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mp-390</w:t>
            </w:r>
          </w:p>
        </w:tc>
        <w:tc>
          <w:tcPr>
            <w:tcW w:w="1184" w:type="dxa"/>
          </w:tcPr>
          <w:p w14:paraId="71CD6647" w14:textId="61318279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I4₁/amd</w:t>
            </w:r>
          </w:p>
        </w:tc>
        <w:tc>
          <w:tcPr>
            <w:tcW w:w="1184" w:type="dxa"/>
          </w:tcPr>
          <w:p w14:paraId="6FD993A6" w14:textId="2B7F5474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5.144189</w:t>
            </w:r>
          </w:p>
        </w:tc>
        <w:tc>
          <w:tcPr>
            <w:tcW w:w="1184" w:type="dxa"/>
          </w:tcPr>
          <w:p w14:paraId="090229D7" w14:textId="641145C8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-0.033192</w:t>
            </w:r>
          </w:p>
        </w:tc>
        <w:tc>
          <w:tcPr>
            <w:tcW w:w="1511" w:type="dxa"/>
          </w:tcPr>
          <w:p w14:paraId="330BCB30" w14:textId="1E784655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-0.013372</w:t>
            </w:r>
          </w:p>
        </w:tc>
        <w:tc>
          <w:tcPr>
            <w:tcW w:w="1177" w:type="dxa"/>
          </w:tcPr>
          <w:p w14:paraId="667EBF1C" w14:textId="04AAFAF6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-0.019820</w:t>
            </w:r>
          </w:p>
        </w:tc>
        <w:tc>
          <w:tcPr>
            <w:tcW w:w="1168" w:type="dxa"/>
          </w:tcPr>
          <w:p w14:paraId="27768ABC" w14:textId="63417E15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0.019820</w:t>
            </w:r>
          </w:p>
        </w:tc>
      </w:tr>
      <w:tr w:rsidR="004D70E1" w:rsidRPr="00CA4BD6" w14:paraId="48E954B1" w14:textId="77777777" w:rsidTr="00CA4BD6">
        <w:trPr>
          <w:trHeight w:val="254"/>
        </w:trPr>
        <w:tc>
          <w:tcPr>
            <w:tcW w:w="1166" w:type="dxa"/>
          </w:tcPr>
          <w:p w14:paraId="0AAE4042" w14:textId="0ABA2399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RuO2</w:t>
            </w:r>
          </w:p>
        </w:tc>
        <w:tc>
          <w:tcPr>
            <w:tcW w:w="1344" w:type="dxa"/>
          </w:tcPr>
          <w:p w14:paraId="59E3D4C1" w14:textId="138810D9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mp-825</w:t>
            </w:r>
          </w:p>
        </w:tc>
        <w:tc>
          <w:tcPr>
            <w:tcW w:w="1184" w:type="dxa"/>
          </w:tcPr>
          <w:p w14:paraId="1465D379" w14:textId="612A43E5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P4₂/mnm</w:t>
            </w:r>
          </w:p>
        </w:tc>
        <w:tc>
          <w:tcPr>
            <w:tcW w:w="1184" w:type="dxa"/>
          </w:tcPr>
          <w:p w14:paraId="216E76E4" w14:textId="16DC8196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3.422476</w:t>
            </w:r>
          </w:p>
        </w:tc>
        <w:tc>
          <w:tcPr>
            <w:tcW w:w="1184" w:type="dxa"/>
          </w:tcPr>
          <w:p w14:paraId="25D3C991" w14:textId="7E19ADEF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-0.047043</w:t>
            </w:r>
          </w:p>
        </w:tc>
        <w:tc>
          <w:tcPr>
            <w:tcW w:w="1511" w:type="dxa"/>
          </w:tcPr>
          <w:p w14:paraId="48E8971E" w14:textId="32345E01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-0.038392</w:t>
            </w:r>
          </w:p>
        </w:tc>
        <w:tc>
          <w:tcPr>
            <w:tcW w:w="1177" w:type="dxa"/>
          </w:tcPr>
          <w:p w14:paraId="1DFA32C4" w14:textId="72127EC0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-0.008651</w:t>
            </w:r>
          </w:p>
        </w:tc>
        <w:tc>
          <w:tcPr>
            <w:tcW w:w="1168" w:type="dxa"/>
          </w:tcPr>
          <w:p w14:paraId="227A4D04" w14:textId="75C7ED15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0.008651</w:t>
            </w:r>
          </w:p>
        </w:tc>
      </w:tr>
      <w:tr w:rsidR="004D70E1" w:rsidRPr="00CA4BD6" w14:paraId="709A1A61" w14:textId="77777777" w:rsidTr="00CA4BD6">
        <w:trPr>
          <w:trHeight w:val="264"/>
        </w:trPr>
        <w:tc>
          <w:tcPr>
            <w:tcW w:w="1166" w:type="dxa"/>
          </w:tcPr>
          <w:p w14:paraId="210499D8" w14:textId="46EDB6A3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IrO2</w:t>
            </w:r>
          </w:p>
        </w:tc>
        <w:tc>
          <w:tcPr>
            <w:tcW w:w="1344" w:type="dxa"/>
          </w:tcPr>
          <w:p w14:paraId="488EBA5A" w14:textId="4978AED4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mp-2723</w:t>
            </w:r>
          </w:p>
        </w:tc>
        <w:tc>
          <w:tcPr>
            <w:tcW w:w="1184" w:type="dxa"/>
          </w:tcPr>
          <w:p w14:paraId="268FE218" w14:textId="35300845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P4₂/mnm</w:t>
            </w:r>
          </w:p>
        </w:tc>
        <w:tc>
          <w:tcPr>
            <w:tcW w:w="1184" w:type="dxa"/>
          </w:tcPr>
          <w:p w14:paraId="78E16C8F" w14:textId="44D58603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4.288553</w:t>
            </w:r>
          </w:p>
        </w:tc>
        <w:tc>
          <w:tcPr>
            <w:tcW w:w="1184" w:type="dxa"/>
          </w:tcPr>
          <w:p w14:paraId="7B0EB2D7" w14:textId="25C4EE92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-0.033895</w:t>
            </w:r>
          </w:p>
        </w:tc>
        <w:tc>
          <w:tcPr>
            <w:tcW w:w="1511" w:type="dxa"/>
          </w:tcPr>
          <w:p w14:paraId="7DEFDCE9" w14:textId="0F35E8D3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-0.030374</w:t>
            </w:r>
          </w:p>
        </w:tc>
        <w:tc>
          <w:tcPr>
            <w:tcW w:w="1177" w:type="dxa"/>
          </w:tcPr>
          <w:p w14:paraId="75FACBC1" w14:textId="2822A888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-0.003522</w:t>
            </w:r>
          </w:p>
        </w:tc>
        <w:tc>
          <w:tcPr>
            <w:tcW w:w="1168" w:type="dxa"/>
          </w:tcPr>
          <w:p w14:paraId="3167A7B8" w14:textId="7843F619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0.003522</w:t>
            </w:r>
          </w:p>
        </w:tc>
      </w:tr>
      <w:tr w:rsidR="004D70E1" w:rsidRPr="00CA4BD6" w14:paraId="216E2D30" w14:textId="77777777" w:rsidTr="00CA4BD6">
        <w:trPr>
          <w:trHeight w:val="254"/>
        </w:trPr>
        <w:tc>
          <w:tcPr>
            <w:tcW w:w="1166" w:type="dxa"/>
          </w:tcPr>
          <w:p w14:paraId="1BD52631" w14:textId="10873AB7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SrTiO3</w:t>
            </w:r>
          </w:p>
        </w:tc>
        <w:tc>
          <w:tcPr>
            <w:tcW w:w="1344" w:type="dxa"/>
          </w:tcPr>
          <w:p w14:paraId="5B26F599" w14:textId="4117DFF6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mp-4651</w:t>
            </w:r>
          </w:p>
        </w:tc>
        <w:tc>
          <w:tcPr>
            <w:tcW w:w="1184" w:type="dxa"/>
          </w:tcPr>
          <w:p w14:paraId="00A8D995" w14:textId="0CD29D5D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Pm3</w:t>
            </w:r>
            <w:r w:rsidRPr="00CA4BD6">
              <w:rPr>
                <w:rFonts w:ascii="Arial" w:hAnsi="Arial" w:cs="Arial"/>
                <w:sz w:val="20"/>
                <w:szCs w:val="20"/>
              </w:rPr>
              <w:t>̅</w:t>
            </w:r>
            <w:r w:rsidRPr="00CA4BD6">
              <w:rPr>
                <w:sz w:val="20"/>
                <w:szCs w:val="20"/>
              </w:rPr>
              <w:t>m</w:t>
            </w:r>
          </w:p>
        </w:tc>
        <w:tc>
          <w:tcPr>
            <w:tcW w:w="1184" w:type="dxa"/>
          </w:tcPr>
          <w:p w14:paraId="68AFEB4A" w14:textId="3392CA46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7.174065</w:t>
            </w:r>
          </w:p>
        </w:tc>
        <w:tc>
          <w:tcPr>
            <w:tcW w:w="1184" w:type="dxa"/>
          </w:tcPr>
          <w:p w14:paraId="3FE25EA2" w14:textId="1EA4BCE9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-0.100512</w:t>
            </w:r>
          </w:p>
        </w:tc>
        <w:tc>
          <w:tcPr>
            <w:tcW w:w="1511" w:type="dxa"/>
          </w:tcPr>
          <w:p w14:paraId="6A554F9B" w14:textId="6C8775BB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-0.038759</w:t>
            </w:r>
          </w:p>
        </w:tc>
        <w:tc>
          <w:tcPr>
            <w:tcW w:w="1177" w:type="dxa"/>
          </w:tcPr>
          <w:p w14:paraId="65DBD695" w14:textId="24C0CA22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-0.061753</w:t>
            </w:r>
          </w:p>
        </w:tc>
        <w:tc>
          <w:tcPr>
            <w:tcW w:w="1168" w:type="dxa"/>
          </w:tcPr>
          <w:p w14:paraId="3DC3F3D6" w14:textId="4BE3C39C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0.061753</w:t>
            </w:r>
          </w:p>
        </w:tc>
      </w:tr>
      <w:tr w:rsidR="004D70E1" w:rsidRPr="00CA4BD6" w14:paraId="4AEAD90B" w14:textId="77777777" w:rsidTr="00CA4BD6">
        <w:trPr>
          <w:trHeight w:val="254"/>
        </w:trPr>
        <w:tc>
          <w:tcPr>
            <w:tcW w:w="1166" w:type="dxa"/>
          </w:tcPr>
          <w:p w14:paraId="05C8F8C7" w14:textId="72765B04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LaMnO3</w:t>
            </w:r>
          </w:p>
        </w:tc>
        <w:tc>
          <w:tcPr>
            <w:tcW w:w="1344" w:type="dxa"/>
          </w:tcPr>
          <w:p w14:paraId="1F9D994F" w14:textId="652E3F89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mp-17554</w:t>
            </w:r>
          </w:p>
        </w:tc>
        <w:tc>
          <w:tcPr>
            <w:tcW w:w="1184" w:type="dxa"/>
          </w:tcPr>
          <w:p w14:paraId="09FCA9B0" w14:textId="159B3965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Pnma</w:t>
            </w:r>
          </w:p>
        </w:tc>
        <w:tc>
          <w:tcPr>
            <w:tcW w:w="1184" w:type="dxa"/>
          </w:tcPr>
          <w:p w14:paraId="3D066BAD" w14:textId="741C655D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8.513574</w:t>
            </w:r>
          </w:p>
        </w:tc>
        <w:tc>
          <w:tcPr>
            <w:tcW w:w="1184" w:type="dxa"/>
          </w:tcPr>
          <w:p w14:paraId="3A5DA22A" w14:textId="2F718338" w:rsidR="004D70E1" w:rsidRPr="00CA4BD6" w:rsidRDefault="0012598C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-0.222176</w:t>
            </w:r>
          </w:p>
        </w:tc>
        <w:tc>
          <w:tcPr>
            <w:tcW w:w="1511" w:type="dxa"/>
          </w:tcPr>
          <w:p w14:paraId="352308B0" w14:textId="16F18317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-0.089542</w:t>
            </w:r>
          </w:p>
        </w:tc>
        <w:tc>
          <w:tcPr>
            <w:tcW w:w="1177" w:type="dxa"/>
          </w:tcPr>
          <w:p w14:paraId="1C112334" w14:textId="6E384525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-0.132634</w:t>
            </w:r>
          </w:p>
        </w:tc>
        <w:tc>
          <w:tcPr>
            <w:tcW w:w="1168" w:type="dxa"/>
          </w:tcPr>
          <w:p w14:paraId="58803E82" w14:textId="7ED567BD" w:rsidR="004D70E1" w:rsidRPr="00CA4BD6" w:rsidRDefault="00CA4BD6" w:rsidP="00402600">
            <w:pPr>
              <w:rPr>
                <w:sz w:val="20"/>
                <w:szCs w:val="20"/>
              </w:rPr>
            </w:pPr>
            <w:r w:rsidRPr="00CA4BD6">
              <w:rPr>
                <w:sz w:val="20"/>
                <w:szCs w:val="20"/>
              </w:rPr>
              <w:t>0.132634</w:t>
            </w:r>
          </w:p>
        </w:tc>
      </w:tr>
    </w:tbl>
    <w:p w14:paraId="0E6173F7" w14:textId="6DD49F0D" w:rsidR="00402600" w:rsidRDefault="00402600" w:rsidP="00402600">
      <w:pPr>
        <w:rPr>
          <w:sz w:val="48"/>
          <w:szCs w:val="48"/>
        </w:rPr>
      </w:pPr>
    </w:p>
    <w:p w14:paraId="25DA1F2F" w14:textId="77777777" w:rsidR="00CA4BD6" w:rsidRPr="00CA4BD6" w:rsidRDefault="00CA4BD6" w:rsidP="00CA4BD6">
      <w:pPr>
        <w:rPr>
          <w:sz w:val="32"/>
          <w:szCs w:val="32"/>
        </w:rPr>
      </w:pPr>
      <w:r w:rsidRPr="00CA4BD6">
        <w:rPr>
          <w:sz w:val="32"/>
          <w:szCs w:val="32"/>
        </w:rPr>
        <w:t xml:space="preserve">From the table, </w:t>
      </w:r>
      <w:r w:rsidRPr="00CA4BD6">
        <w:rPr>
          <w:b/>
          <w:bCs/>
          <w:sz w:val="32"/>
          <w:szCs w:val="32"/>
        </w:rPr>
        <w:t>LaMnO₃</w:t>
      </w:r>
      <w:r w:rsidRPr="00CA4BD6">
        <w:rPr>
          <w:sz w:val="32"/>
          <w:szCs w:val="32"/>
        </w:rPr>
        <w:t xml:space="preserve"> has the largest D3-induced error contribution, while </w:t>
      </w:r>
      <w:r w:rsidRPr="00CA4BD6">
        <w:rPr>
          <w:b/>
          <w:bCs/>
          <w:sz w:val="32"/>
          <w:szCs w:val="32"/>
        </w:rPr>
        <w:t>IrO₂</w:t>
      </w:r>
      <w:r w:rsidRPr="00CA4BD6">
        <w:rPr>
          <w:sz w:val="32"/>
          <w:szCs w:val="32"/>
        </w:rPr>
        <w:t xml:space="preserve"> has the smallest. The overall order of error magnitude is:</w:t>
      </w:r>
    </w:p>
    <w:p w14:paraId="4A1F2F53" w14:textId="4D764141" w:rsidR="004D70E1" w:rsidRDefault="00CA4BD6" w:rsidP="00CA4BD6">
      <w:pPr>
        <w:rPr>
          <w:sz w:val="48"/>
          <w:szCs w:val="48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LaMn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O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&gt;SrTi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O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&gt;FeO&gt;CoO&gt;Ti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O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&gt;NiO&gt;Ru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O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&gt;Ir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O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r>
            <w:rPr>
              <w:sz w:val="48"/>
              <w:szCs w:val="48"/>
            </w:rPr>
            <w:br/>
          </m:r>
        </m:oMath>
      </m:oMathPara>
    </w:p>
    <w:p w14:paraId="1FD15366" w14:textId="77777777" w:rsidR="00402600" w:rsidRDefault="00402600" w:rsidP="00402600">
      <w:pPr>
        <w:rPr>
          <w:sz w:val="48"/>
          <w:szCs w:val="48"/>
          <w:lang w:val="en-US"/>
        </w:rPr>
      </w:pPr>
    </w:p>
    <w:p w14:paraId="455F7148" w14:textId="77777777" w:rsidR="00057FFB" w:rsidRDefault="00057FFB" w:rsidP="00402600">
      <w:pPr>
        <w:rPr>
          <w:sz w:val="48"/>
          <w:szCs w:val="48"/>
          <w:lang w:val="en-US"/>
        </w:rPr>
      </w:pPr>
    </w:p>
    <w:p w14:paraId="3DA1E7E8" w14:textId="4F3C55CC" w:rsidR="00CA4BD6" w:rsidRDefault="00CA4BD6" w:rsidP="0040260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d)</w:t>
      </w:r>
    </w:p>
    <w:p w14:paraId="59B67B9C" w14:textId="77777777" w:rsidR="00057FFB" w:rsidRPr="00133F7F" w:rsidRDefault="00057FFB" w:rsidP="00057FFB">
      <w:pPr>
        <w:rPr>
          <w:sz w:val="28"/>
          <w:szCs w:val="28"/>
        </w:rPr>
      </w:pPr>
      <w:r w:rsidRPr="00133F7F">
        <w:rPr>
          <w:sz w:val="28"/>
          <w:szCs w:val="28"/>
        </w:rPr>
        <w:t>The calculated D3-induced error magnitudes follow the order:</w:t>
      </w:r>
    </w:p>
    <w:p w14:paraId="48B0FC05" w14:textId="1FAFB294" w:rsidR="00057FFB" w:rsidRPr="00133F7F" w:rsidRDefault="00057FFB" w:rsidP="00057FF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LaMn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&gt;SrTi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&gt;FeO&gt;CoO&gt;Ti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&gt;NiO&gt;Ru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&gt;Ir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sz w:val="28"/>
              <w:szCs w:val="28"/>
            </w:rPr>
            <w:br/>
          </m:r>
        </m:oMath>
      </m:oMathPara>
    </w:p>
    <w:p w14:paraId="1AB078A8" w14:textId="638485CD" w:rsidR="00CA4BD6" w:rsidRDefault="00057FFB" w:rsidP="00402600">
      <w:pPr>
        <w:rPr>
          <w:sz w:val="28"/>
          <w:szCs w:val="28"/>
        </w:rPr>
      </w:pPr>
      <w:r w:rsidRPr="00133F7F">
        <w:rPr>
          <w:sz w:val="28"/>
          <w:szCs w:val="28"/>
        </w:rPr>
        <w:t xml:space="preserve">This trend indicates that D3-induced error depends strongly on </w:t>
      </w:r>
      <w:r w:rsidRPr="00133F7F">
        <w:rPr>
          <w:b/>
          <w:bCs/>
          <w:sz w:val="28"/>
          <w:szCs w:val="28"/>
        </w:rPr>
        <w:t>structure type, ionic size, oxidation state, packing density, and electronic/geometric distortions</w:t>
      </w:r>
      <w:r w:rsidRPr="00133F7F">
        <w:rPr>
          <w:sz w:val="28"/>
          <w:szCs w:val="28"/>
        </w:rPr>
        <w:t>.</w:t>
      </w:r>
    </w:p>
    <w:p w14:paraId="28B624A1" w14:textId="77777777" w:rsidR="00133F7F" w:rsidRPr="00133F7F" w:rsidRDefault="00133F7F" w:rsidP="00402600">
      <w:pPr>
        <w:rPr>
          <w:sz w:val="28"/>
          <w:szCs w:val="28"/>
        </w:rPr>
      </w:pPr>
    </w:p>
    <w:p w14:paraId="54EE9995" w14:textId="34E6B15C" w:rsidR="00057FFB" w:rsidRDefault="00057FFB" w:rsidP="00057FFB">
      <w:pPr>
        <w:rPr>
          <w:b/>
          <w:bCs/>
          <w:sz w:val="32"/>
          <w:szCs w:val="32"/>
        </w:rPr>
      </w:pPr>
      <w:r w:rsidRPr="00057FFB">
        <w:rPr>
          <w:b/>
          <w:bCs/>
          <w:sz w:val="32"/>
          <w:szCs w:val="32"/>
        </w:rPr>
        <w:t>Table 1: Summary of D3-induced error trend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417"/>
        <w:gridCol w:w="1594"/>
        <w:gridCol w:w="1343"/>
        <w:gridCol w:w="4997"/>
      </w:tblGrid>
      <w:tr w:rsidR="00133F7F" w14:paraId="4D3AC0F1" w14:textId="77777777" w:rsidTr="00133F7F">
        <w:tc>
          <w:tcPr>
            <w:tcW w:w="1417" w:type="dxa"/>
          </w:tcPr>
          <w:p w14:paraId="647B2BEC" w14:textId="1B58A9CF" w:rsidR="00133F7F" w:rsidRDefault="00133F7F" w:rsidP="00057FFB">
            <w:pPr>
              <w:rPr>
                <w:b/>
                <w:bCs/>
                <w:sz w:val="32"/>
                <w:szCs w:val="32"/>
                <w:lang w:val="en-US"/>
              </w:rPr>
            </w:pPr>
            <w:r w:rsidRPr="00133F7F">
              <w:rPr>
                <w:b/>
                <w:bCs/>
                <w:sz w:val="32"/>
                <w:szCs w:val="32"/>
              </w:rPr>
              <w:t>Material</w:t>
            </w:r>
          </w:p>
        </w:tc>
        <w:tc>
          <w:tcPr>
            <w:tcW w:w="1594" w:type="dxa"/>
          </w:tcPr>
          <w:p w14:paraId="6450E928" w14:textId="0A950CCD" w:rsidR="00133F7F" w:rsidRDefault="00133F7F" w:rsidP="00057FFB">
            <w:pPr>
              <w:rPr>
                <w:b/>
                <w:bCs/>
                <w:sz w:val="32"/>
                <w:szCs w:val="32"/>
                <w:lang w:val="en-US"/>
              </w:rPr>
            </w:pPr>
            <w:r w:rsidRPr="00133F7F">
              <w:rPr>
                <w:b/>
                <w:bCs/>
                <w:sz w:val="32"/>
                <w:szCs w:val="32"/>
              </w:rPr>
              <w:t>Structure Type</w:t>
            </w:r>
          </w:p>
        </w:tc>
        <w:tc>
          <w:tcPr>
            <w:tcW w:w="1288" w:type="dxa"/>
          </w:tcPr>
          <w:p w14:paraId="0F0D8564" w14:textId="52803579" w:rsidR="00133F7F" w:rsidRDefault="00133F7F" w:rsidP="00057FFB">
            <w:pPr>
              <w:rPr>
                <w:b/>
                <w:bCs/>
                <w:sz w:val="32"/>
                <w:szCs w:val="32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32"/>
                    <w:szCs w:val="32"/>
                  </w:rPr>
                  <m:t>∣Δ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32"/>
                    <w:szCs w:val="32"/>
                  </w:rPr>
                  <m:t>∣</m:t>
                </m:r>
              </m:oMath>
            </m:oMathPara>
          </w:p>
        </w:tc>
        <w:tc>
          <w:tcPr>
            <w:tcW w:w="5052" w:type="dxa"/>
          </w:tcPr>
          <w:p w14:paraId="14C30959" w14:textId="23C1DAED" w:rsidR="00133F7F" w:rsidRDefault="00133F7F" w:rsidP="00057FFB">
            <w:pPr>
              <w:rPr>
                <w:b/>
                <w:bCs/>
                <w:sz w:val="32"/>
                <w:szCs w:val="32"/>
                <w:lang w:val="en-US"/>
              </w:rPr>
            </w:pPr>
            <w:r w:rsidRPr="00133F7F">
              <w:rPr>
                <w:b/>
                <w:bCs/>
                <w:sz w:val="32"/>
                <w:szCs w:val="32"/>
              </w:rPr>
              <w:t>Key Reason for Trend</w:t>
            </w:r>
          </w:p>
        </w:tc>
      </w:tr>
      <w:tr w:rsidR="00133F7F" w14:paraId="130B418A" w14:textId="77777777" w:rsidTr="00133F7F">
        <w:tc>
          <w:tcPr>
            <w:tcW w:w="1417" w:type="dxa"/>
          </w:tcPr>
          <w:p w14:paraId="6208C70C" w14:textId="23042080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LaMnO₃</w:t>
            </w:r>
          </w:p>
        </w:tc>
        <w:tc>
          <w:tcPr>
            <w:tcW w:w="1594" w:type="dxa"/>
          </w:tcPr>
          <w:p w14:paraId="05C90DFA" w14:textId="56B77FF2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Distorted Perovskite</w:t>
            </w:r>
          </w:p>
        </w:tc>
        <w:tc>
          <w:tcPr>
            <w:tcW w:w="1288" w:type="dxa"/>
          </w:tcPr>
          <w:p w14:paraId="0D29D18B" w14:textId="01D93BFB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0.132634</w:t>
            </w:r>
          </w:p>
        </w:tc>
        <w:tc>
          <w:tcPr>
            <w:tcW w:w="5052" w:type="dxa"/>
          </w:tcPr>
          <w:p w14:paraId="18586AEF" w14:textId="2595ED60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Large La ion + Jahn–Teller distortion + open structure</w:t>
            </w:r>
          </w:p>
        </w:tc>
      </w:tr>
      <w:tr w:rsidR="00133F7F" w14:paraId="02E2A123" w14:textId="77777777" w:rsidTr="00133F7F">
        <w:tc>
          <w:tcPr>
            <w:tcW w:w="1417" w:type="dxa"/>
          </w:tcPr>
          <w:p w14:paraId="31DE1610" w14:textId="14AA57F5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SrTiO₃</w:t>
            </w:r>
          </w:p>
        </w:tc>
        <w:tc>
          <w:tcPr>
            <w:tcW w:w="1594" w:type="dxa"/>
          </w:tcPr>
          <w:p w14:paraId="30012FDE" w14:textId="7BCC15B5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Perovskite</w:t>
            </w:r>
          </w:p>
        </w:tc>
        <w:tc>
          <w:tcPr>
            <w:tcW w:w="1288" w:type="dxa"/>
          </w:tcPr>
          <w:p w14:paraId="38961923" w14:textId="5465F292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0.061753</w:t>
            </w:r>
          </w:p>
        </w:tc>
        <w:tc>
          <w:tcPr>
            <w:tcW w:w="5052" w:type="dxa"/>
          </w:tcPr>
          <w:p w14:paraId="714F241C" w14:textId="3497AACE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Large Sr ion + extended TiO₆ network</w:t>
            </w:r>
          </w:p>
        </w:tc>
      </w:tr>
      <w:tr w:rsidR="00133F7F" w14:paraId="61931565" w14:textId="77777777" w:rsidTr="00133F7F">
        <w:tc>
          <w:tcPr>
            <w:tcW w:w="1417" w:type="dxa"/>
          </w:tcPr>
          <w:p w14:paraId="4B4C7B54" w14:textId="732A2BBB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FeO</w:t>
            </w:r>
          </w:p>
        </w:tc>
        <w:tc>
          <w:tcPr>
            <w:tcW w:w="1594" w:type="dxa"/>
          </w:tcPr>
          <w:p w14:paraId="50242786" w14:textId="434E242F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Distorted Rock Salt</w:t>
            </w:r>
          </w:p>
        </w:tc>
        <w:tc>
          <w:tcPr>
            <w:tcW w:w="1288" w:type="dxa"/>
          </w:tcPr>
          <w:p w14:paraId="160D20A4" w14:textId="429334CA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0.044324</w:t>
            </w:r>
          </w:p>
        </w:tc>
        <w:tc>
          <w:tcPr>
            <w:tcW w:w="5052" w:type="dxa"/>
          </w:tcPr>
          <w:p w14:paraId="10A9E8B5" w14:textId="65DF88F9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Lower symmetry + distorted Fe–O coordination</w:t>
            </w:r>
          </w:p>
        </w:tc>
      </w:tr>
      <w:tr w:rsidR="00133F7F" w14:paraId="3DC01130" w14:textId="77777777" w:rsidTr="00133F7F">
        <w:tc>
          <w:tcPr>
            <w:tcW w:w="1417" w:type="dxa"/>
          </w:tcPr>
          <w:p w14:paraId="62A8A4A6" w14:textId="6D0AF14E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CoO</w:t>
            </w:r>
          </w:p>
        </w:tc>
        <w:tc>
          <w:tcPr>
            <w:tcW w:w="1594" w:type="dxa"/>
          </w:tcPr>
          <w:p w14:paraId="7AC14FCA" w14:textId="35D4C1A2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Rock Salt</w:t>
            </w:r>
          </w:p>
        </w:tc>
        <w:tc>
          <w:tcPr>
            <w:tcW w:w="1288" w:type="dxa"/>
          </w:tcPr>
          <w:p w14:paraId="651EF044" w14:textId="5F4CFA3E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0.023739</w:t>
            </w:r>
          </w:p>
        </w:tc>
        <w:tc>
          <w:tcPr>
            <w:tcW w:w="5052" w:type="dxa"/>
          </w:tcPr>
          <w:p w14:paraId="6EF45284" w14:textId="6D845C1A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Moderate ionic packing</w:t>
            </w:r>
          </w:p>
        </w:tc>
      </w:tr>
      <w:tr w:rsidR="00133F7F" w14:paraId="77EF5AFD" w14:textId="77777777" w:rsidTr="00133F7F">
        <w:tc>
          <w:tcPr>
            <w:tcW w:w="1417" w:type="dxa"/>
          </w:tcPr>
          <w:p w14:paraId="2696B019" w14:textId="787C8CC7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TiO₂</w:t>
            </w:r>
          </w:p>
        </w:tc>
        <w:tc>
          <w:tcPr>
            <w:tcW w:w="1594" w:type="dxa"/>
          </w:tcPr>
          <w:p w14:paraId="7DEE63E7" w14:textId="63F96089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Oxide Network</w:t>
            </w:r>
          </w:p>
        </w:tc>
        <w:tc>
          <w:tcPr>
            <w:tcW w:w="1288" w:type="dxa"/>
          </w:tcPr>
          <w:p w14:paraId="3D7B974B" w14:textId="74E96102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0.019820</w:t>
            </w:r>
          </w:p>
        </w:tc>
        <w:tc>
          <w:tcPr>
            <w:tcW w:w="5052" w:type="dxa"/>
          </w:tcPr>
          <w:p w14:paraId="4967F42F" w14:textId="7202F604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Relatively regular TiO₆ arrangement</w:t>
            </w:r>
          </w:p>
        </w:tc>
      </w:tr>
      <w:tr w:rsidR="00133F7F" w14:paraId="7023CBFA" w14:textId="77777777" w:rsidTr="00133F7F">
        <w:tc>
          <w:tcPr>
            <w:tcW w:w="1417" w:type="dxa"/>
          </w:tcPr>
          <w:p w14:paraId="29C9FDD4" w14:textId="2C88BD02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  <w:lang w:val="en-US"/>
              </w:rPr>
              <w:t>NiO</w:t>
            </w:r>
          </w:p>
        </w:tc>
        <w:tc>
          <w:tcPr>
            <w:tcW w:w="1594" w:type="dxa"/>
          </w:tcPr>
          <w:p w14:paraId="451B7041" w14:textId="50D3B6FF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Rock Salt</w:t>
            </w:r>
          </w:p>
        </w:tc>
        <w:tc>
          <w:tcPr>
            <w:tcW w:w="1288" w:type="dxa"/>
          </w:tcPr>
          <w:p w14:paraId="48AE36F8" w14:textId="483C44A7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0.018227</w:t>
            </w:r>
          </w:p>
        </w:tc>
        <w:tc>
          <w:tcPr>
            <w:tcW w:w="5052" w:type="dxa"/>
          </w:tcPr>
          <w:p w14:paraId="5E7F9B43" w14:textId="25C98D59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Compact symmetric ionic lattice</w:t>
            </w:r>
          </w:p>
        </w:tc>
      </w:tr>
      <w:tr w:rsidR="00133F7F" w14:paraId="79574689" w14:textId="77777777" w:rsidTr="00133F7F">
        <w:tc>
          <w:tcPr>
            <w:tcW w:w="1417" w:type="dxa"/>
          </w:tcPr>
          <w:p w14:paraId="7A577BE5" w14:textId="08C74CFD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RuO₂</w:t>
            </w:r>
          </w:p>
        </w:tc>
        <w:tc>
          <w:tcPr>
            <w:tcW w:w="1594" w:type="dxa"/>
          </w:tcPr>
          <w:p w14:paraId="0938FAED" w14:textId="1D9856D3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Rutile</w:t>
            </w:r>
          </w:p>
        </w:tc>
        <w:tc>
          <w:tcPr>
            <w:tcW w:w="1288" w:type="dxa"/>
          </w:tcPr>
          <w:p w14:paraId="69FF1DF4" w14:textId="669E62C5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0.008651</w:t>
            </w:r>
          </w:p>
        </w:tc>
        <w:tc>
          <w:tcPr>
            <w:tcW w:w="5052" w:type="dxa"/>
          </w:tcPr>
          <w:p w14:paraId="7B2CFAE5" w14:textId="0780B532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Dense packing + smooth coordination change</w:t>
            </w:r>
          </w:p>
        </w:tc>
      </w:tr>
      <w:tr w:rsidR="00133F7F" w14:paraId="6BD73164" w14:textId="77777777" w:rsidTr="00133F7F">
        <w:tc>
          <w:tcPr>
            <w:tcW w:w="1417" w:type="dxa"/>
          </w:tcPr>
          <w:p w14:paraId="0C603DE6" w14:textId="6EAA2C51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IrO₂</w:t>
            </w:r>
          </w:p>
        </w:tc>
        <w:tc>
          <w:tcPr>
            <w:tcW w:w="1594" w:type="dxa"/>
          </w:tcPr>
          <w:p w14:paraId="633363C3" w14:textId="529EB63A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Rutile</w:t>
            </w:r>
          </w:p>
        </w:tc>
        <w:tc>
          <w:tcPr>
            <w:tcW w:w="1288" w:type="dxa"/>
          </w:tcPr>
          <w:p w14:paraId="45872D6B" w14:textId="60C10C1A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0.003522</w:t>
            </w:r>
          </w:p>
        </w:tc>
        <w:tc>
          <w:tcPr>
            <w:tcW w:w="5052" w:type="dxa"/>
          </w:tcPr>
          <w:p w14:paraId="6DE64C31" w14:textId="27C0EC5A" w:rsidR="00133F7F" w:rsidRPr="00133F7F" w:rsidRDefault="00133F7F" w:rsidP="00057FFB">
            <w:pPr>
              <w:rPr>
                <w:sz w:val="28"/>
                <w:szCs w:val="28"/>
                <w:lang w:val="en-US"/>
              </w:rPr>
            </w:pPr>
            <w:r w:rsidRPr="00133F7F">
              <w:rPr>
                <w:sz w:val="28"/>
                <w:szCs w:val="28"/>
              </w:rPr>
              <w:t>Most compact regular structure</w:t>
            </w:r>
          </w:p>
        </w:tc>
      </w:tr>
    </w:tbl>
    <w:p w14:paraId="05799E29" w14:textId="77777777" w:rsidR="00057FFB" w:rsidRDefault="00057FFB" w:rsidP="00057FFB">
      <w:pPr>
        <w:rPr>
          <w:b/>
          <w:bCs/>
          <w:sz w:val="32"/>
          <w:szCs w:val="32"/>
          <w:lang w:val="en-US"/>
        </w:rPr>
      </w:pPr>
    </w:p>
    <w:p w14:paraId="294377BF" w14:textId="77777777" w:rsidR="00133F7F" w:rsidRPr="00133F7F" w:rsidRDefault="00133F7F" w:rsidP="00133F7F">
      <w:pPr>
        <w:rPr>
          <w:b/>
          <w:bCs/>
          <w:sz w:val="26"/>
          <w:szCs w:val="26"/>
        </w:rPr>
      </w:pPr>
      <w:r w:rsidRPr="00133F7F">
        <w:rPr>
          <w:b/>
          <w:bCs/>
          <w:sz w:val="26"/>
          <w:szCs w:val="26"/>
        </w:rPr>
        <w:t>Effect of structure type</w:t>
      </w:r>
    </w:p>
    <w:p w14:paraId="1C559189" w14:textId="77777777" w:rsidR="00133F7F" w:rsidRPr="00133F7F" w:rsidRDefault="00133F7F" w:rsidP="00133F7F">
      <w:pPr>
        <w:rPr>
          <w:sz w:val="26"/>
          <w:szCs w:val="26"/>
        </w:rPr>
      </w:pPr>
      <w:r w:rsidRPr="00133F7F">
        <w:rPr>
          <w:sz w:val="26"/>
          <w:szCs w:val="26"/>
        </w:rPr>
        <w:t xml:space="preserve">Perovskite oxides show the highest D3-induced errors because they contain </w:t>
      </w:r>
      <w:r w:rsidRPr="00095ABF">
        <w:rPr>
          <w:b/>
          <w:bCs/>
          <w:sz w:val="26"/>
          <w:szCs w:val="26"/>
        </w:rPr>
        <w:t>multiple coordination environments, large cation sites</w:t>
      </w:r>
      <w:r w:rsidRPr="00133F7F">
        <w:rPr>
          <w:sz w:val="26"/>
          <w:szCs w:val="26"/>
        </w:rPr>
        <w:t xml:space="preserve">, and </w:t>
      </w:r>
      <w:r w:rsidRPr="00095ABF">
        <w:rPr>
          <w:b/>
          <w:bCs/>
          <w:sz w:val="26"/>
          <w:szCs w:val="26"/>
        </w:rPr>
        <w:t>extended octahedral frameworks</w:t>
      </w:r>
      <w:r w:rsidRPr="00133F7F">
        <w:rPr>
          <w:sz w:val="26"/>
          <w:szCs w:val="26"/>
        </w:rPr>
        <w:t>. During expansion, many weak long-range interactions change simultaneously, producing a stronger artificial dip.</w:t>
      </w:r>
    </w:p>
    <w:p w14:paraId="19BD029F" w14:textId="77777777" w:rsidR="00133F7F" w:rsidRPr="00133F7F" w:rsidRDefault="00133F7F" w:rsidP="00133F7F">
      <w:pPr>
        <w:rPr>
          <w:sz w:val="26"/>
          <w:szCs w:val="26"/>
        </w:rPr>
      </w:pPr>
      <w:r w:rsidRPr="00133F7F">
        <w:rPr>
          <w:sz w:val="26"/>
          <w:szCs w:val="26"/>
        </w:rPr>
        <w:t>Rock salt oxides show moderate error because their packing is compact and coordination is simpler.</w:t>
      </w:r>
    </w:p>
    <w:p w14:paraId="031A5D0A" w14:textId="77777777" w:rsidR="00133F7F" w:rsidRPr="00133F7F" w:rsidRDefault="00133F7F" w:rsidP="00133F7F">
      <w:pPr>
        <w:rPr>
          <w:sz w:val="26"/>
          <w:szCs w:val="26"/>
        </w:rPr>
      </w:pPr>
      <w:r w:rsidRPr="00133F7F">
        <w:rPr>
          <w:sz w:val="26"/>
          <w:szCs w:val="26"/>
        </w:rPr>
        <w:t xml:space="preserve">Rutile oxides show the smallest error due to </w:t>
      </w:r>
      <w:r w:rsidRPr="00095ABF">
        <w:rPr>
          <w:b/>
          <w:bCs/>
          <w:sz w:val="26"/>
          <w:szCs w:val="26"/>
        </w:rPr>
        <w:t>dense packing</w:t>
      </w:r>
      <w:r w:rsidRPr="00133F7F">
        <w:rPr>
          <w:sz w:val="26"/>
          <w:szCs w:val="26"/>
        </w:rPr>
        <w:t xml:space="preserve"> and</w:t>
      </w:r>
      <w:r w:rsidRPr="00095ABF">
        <w:rPr>
          <w:b/>
          <w:bCs/>
          <w:sz w:val="26"/>
          <w:szCs w:val="26"/>
        </w:rPr>
        <w:t xml:space="preserve"> regular octahedral arrangement</w:t>
      </w:r>
      <w:r w:rsidRPr="00133F7F">
        <w:rPr>
          <w:sz w:val="26"/>
          <w:szCs w:val="26"/>
        </w:rPr>
        <w:t>, which keeps D3 variation smooth.</w:t>
      </w:r>
    </w:p>
    <w:p w14:paraId="1E9714F7" w14:textId="3DD6A9A9" w:rsidR="00133F7F" w:rsidRDefault="00095ABF" w:rsidP="00057FFB">
      <w:pPr>
        <w:rPr>
          <w:b/>
          <w:bCs/>
          <w:sz w:val="32"/>
          <w:szCs w:val="32"/>
        </w:rPr>
      </w:pPr>
      <w:r w:rsidRPr="00095ABF">
        <w:rPr>
          <w:b/>
          <w:bCs/>
          <w:sz w:val="32"/>
          <w:szCs w:val="32"/>
        </w:rPr>
        <w:lastRenderedPageBreak/>
        <w:t>Table 2: Critical factors affecting D3-induced error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95ABF" w14:paraId="61535338" w14:textId="77777777" w:rsidTr="00095ABF">
        <w:tc>
          <w:tcPr>
            <w:tcW w:w="3005" w:type="dxa"/>
          </w:tcPr>
          <w:p w14:paraId="7567A86E" w14:textId="77777777" w:rsidR="00095ABF" w:rsidRPr="00095ABF" w:rsidRDefault="00095ABF" w:rsidP="00095ABF">
            <w:pPr>
              <w:rPr>
                <w:b/>
                <w:bCs/>
                <w:sz w:val="32"/>
                <w:szCs w:val="32"/>
              </w:rPr>
            </w:pPr>
            <w:r w:rsidRPr="00095ABF">
              <w:rPr>
                <w:b/>
                <w:bCs/>
                <w:sz w:val="32"/>
                <w:szCs w:val="32"/>
              </w:rPr>
              <w:t>Factor</w:t>
            </w:r>
          </w:p>
          <w:p w14:paraId="5A55C23A" w14:textId="77777777" w:rsidR="00095ABF" w:rsidRPr="00095ABF" w:rsidRDefault="00095ABF" w:rsidP="00057FFB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005" w:type="dxa"/>
          </w:tcPr>
          <w:p w14:paraId="27090343" w14:textId="1E1151BB" w:rsidR="00095ABF" w:rsidRPr="00095ABF" w:rsidRDefault="00095ABF" w:rsidP="00057FFB">
            <w:pPr>
              <w:rPr>
                <w:b/>
                <w:bCs/>
                <w:sz w:val="32"/>
                <w:szCs w:val="32"/>
                <w:lang w:val="en-US"/>
              </w:rPr>
            </w:pPr>
            <w:r w:rsidRPr="00095ABF">
              <w:rPr>
                <w:b/>
                <w:bCs/>
                <w:sz w:val="32"/>
                <w:szCs w:val="32"/>
              </w:rPr>
              <w:t>Effect on D3-induced Error</w:t>
            </w:r>
          </w:p>
        </w:tc>
        <w:tc>
          <w:tcPr>
            <w:tcW w:w="3006" w:type="dxa"/>
          </w:tcPr>
          <w:p w14:paraId="1FCEF32A" w14:textId="27203F77" w:rsidR="00095ABF" w:rsidRPr="00095ABF" w:rsidRDefault="00095ABF" w:rsidP="00057FFB">
            <w:pPr>
              <w:rPr>
                <w:b/>
                <w:bCs/>
                <w:sz w:val="32"/>
                <w:szCs w:val="32"/>
                <w:lang w:val="en-US"/>
              </w:rPr>
            </w:pPr>
            <w:r w:rsidRPr="00095ABF"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095ABF" w14:paraId="74F64F99" w14:textId="77777777" w:rsidTr="00095ABF">
        <w:tc>
          <w:tcPr>
            <w:tcW w:w="3005" w:type="dxa"/>
          </w:tcPr>
          <w:p w14:paraId="54AC77B0" w14:textId="2EC068D7" w:rsidR="00095ABF" w:rsidRPr="00095ABF" w:rsidRDefault="00095ABF" w:rsidP="00057FFB">
            <w:pPr>
              <w:rPr>
                <w:sz w:val="28"/>
                <w:szCs w:val="28"/>
                <w:lang w:val="en-US"/>
              </w:rPr>
            </w:pPr>
            <w:r w:rsidRPr="00095ABF">
              <w:rPr>
                <w:sz w:val="28"/>
                <w:szCs w:val="28"/>
              </w:rPr>
              <w:t>Large ionic size</w:t>
            </w:r>
          </w:p>
        </w:tc>
        <w:tc>
          <w:tcPr>
            <w:tcW w:w="3005" w:type="dxa"/>
          </w:tcPr>
          <w:p w14:paraId="77788DCD" w14:textId="7D2A5A47" w:rsidR="00095ABF" w:rsidRPr="00095ABF" w:rsidRDefault="00095ABF" w:rsidP="00057FFB">
            <w:pPr>
              <w:rPr>
                <w:sz w:val="28"/>
                <w:szCs w:val="28"/>
                <w:lang w:val="en-US"/>
              </w:rPr>
            </w:pPr>
            <w:r w:rsidRPr="00095ABF">
              <w:rPr>
                <w:sz w:val="28"/>
                <w:szCs w:val="28"/>
              </w:rPr>
              <w:t>Increases polarizability → increases error</w:t>
            </w:r>
          </w:p>
        </w:tc>
        <w:tc>
          <w:tcPr>
            <w:tcW w:w="3006" w:type="dxa"/>
          </w:tcPr>
          <w:p w14:paraId="66E4DCC5" w14:textId="525DB66B" w:rsidR="00095ABF" w:rsidRPr="00095ABF" w:rsidRDefault="00095ABF" w:rsidP="00057FFB">
            <w:pPr>
              <w:rPr>
                <w:sz w:val="28"/>
                <w:szCs w:val="28"/>
                <w:lang w:val="en-US"/>
              </w:rPr>
            </w:pPr>
            <w:r w:rsidRPr="00095ABF">
              <w:rPr>
                <w:sz w:val="28"/>
                <w:szCs w:val="28"/>
              </w:rPr>
              <w:t>La³</w:t>
            </w:r>
            <w:r w:rsidRPr="00095ABF">
              <w:rPr>
                <w:rFonts w:ascii="Cambria Math" w:hAnsi="Cambria Math" w:cs="Cambria Math"/>
                <w:sz w:val="28"/>
                <w:szCs w:val="28"/>
              </w:rPr>
              <w:t>⁺</w:t>
            </w:r>
            <w:r w:rsidRPr="00095ABF">
              <w:rPr>
                <w:sz w:val="28"/>
                <w:szCs w:val="28"/>
              </w:rPr>
              <w:t>, Sr</w:t>
            </w:r>
            <w:r w:rsidRPr="00095ABF">
              <w:rPr>
                <w:rFonts w:ascii="Aptos" w:hAnsi="Aptos" w:cs="Aptos"/>
                <w:sz w:val="28"/>
                <w:szCs w:val="28"/>
              </w:rPr>
              <w:t>²</w:t>
            </w:r>
            <w:r w:rsidRPr="00095ABF">
              <w:rPr>
                <w:rFonts w:ascii="Cambria Math" w:hAnsi="Cambria Math" w:cs="Cambria Math"/>
                <w:sz w:val="28"/>
                <w:szCs w:val="28"/>
              </w:rPr>
              <w:t>⁺</w:t>
            </w:r>
          </w:p>
        </w:tc>
      </w:tr>
      <w:tr w:rsidR="00095ABF" w14:paraId="667AA732" w14:textId="77777777" w:rsidTr="00095ABF">
        <w:tc>
          <w:tcPr>
            <w:tcW w:w="3005" w:type="dxa"/>
          </w:tcPr>
          <w:p w14:paraId="28589F36" w14:textId="2F148A10" w:rsidR="00095ABF" w:rsidRPr="00095ABF" w:rsidRDefault="00095ABF" w:rsidP="00057FFB">
            <w:pPr>
              <w:rPr>
                <w:sz w:val="28"/>
                <w:szCs w:val="28"/>
                <w:lang w:val="en-US"/>
              </w:rPr>
            </w:pPr>
            <w:r w:rsidRPr="00095ABF">
              <w:rPr>
                <w:sz w:val="28"/>
                <w:szCs w:val="28"/>
              </w:rPr>
              <w:t>Open crystal packing</w:t>
            </w:r>
          </w:p>
        </w:tc>
        <w:tc>
          <w:tcPr>
            <w:tcW w:w="3005" w:type="dxa"/>
          </w:tcPr>
          <w:p w14:paraId="6AE0B38E" w14:textId="19D68FBC" w:rsidR="00095ABF" w:rsidRPr="00095ABF" w:rsidRDefault="00095ABF" w:rsidP="00057FFB">
            <w:pPr>
              <w:rPr>
                <w:sz w:val="28"/>
                <w:szCs w:val="28"/>
                <w:lang w:val="en-US"/>
              </w:rPr>
            </w:pPr>
            <w:r w:rsidRPr="00095ABF">
              <w:rPr>
                <w:sz w:val="28"/>
                <w:szCs w:val="28"/>
              </w:rPr>
              <w:t>More weak long-range interactions</w:t>
            </w:r>
          </w:p>
        </w:tc>
        <w:tc>
          <w:tcPr>
            <w:tcW w:w="3006" w:type="dxa"/>
          </w:tcPr>
          <w:p w14:paraId="49553FBA" w14:textId="18EC0172" w:rsidR="00095ABF" w:rsidRPr="00095ABF" w:rsidRDefault="00095ABF" w:rsidP="00057FFB">
            <w:pPr>
              <w:rPr>
                <w:sz w:val="28"/>
                <w:szCs w:val="28"/>
                <w:lang w:val="en-US"/>
              </w:rPr>
            </w:pPr>
            <w:r w:rsidRPr="00095ABF">
              <w:rPr>
                <w:sz w:val="28"/>
                <w:szCs w:val="28"/>
              </w:rPr>
              <w:t>Perovskites</w:t>
            </w:r>
          </w:p>
        </w:tc>
      </w:tr>
      <w:tr w:rsidR="00095ABF" w14:paraId="7375648E" w14:textId="77777777" w:rsidTr="00095ABF">
        <w:tc>
          <w:tcPr>
            <w:tcW w:w="3005" w:type="dxa"/>
          </w:tcPr>
          <w:p w14:paraId="0A6D2732" w14:textId="5B9DC4FD" w:rsidR="00095ABF" w:rsidRPr="00095ABF" w:rsidRDefault="00095ABF" w:rsidP="00057FFB">
            <w:pPr>
              <w:rPr>
                <w:sz w:val="28"/>
                <w:szCs w:val="28"/>
                <w:lang w:val="en-US"/>
              </w:rPr>
            </w:pPr>
            <w:r w:rsidRPr="00095ABF">
              <w:rPr>
                <w:sz w:val="28"/>
                <w:szCs w:val="28"/>
              </w:rPr>
              <w:t>Structural distortion</w:t>
            </w:r>
          </w:p>
        </w:tc>
        <w:tc>
          <w:tcPr>
            <w:tcW w:w="3005" w:type="dxa"/>
          </w:tcPr>
          <w:p w14:paraId="18857093" w14:textId="5AFFC879" w:rsidR="00095ABF" w:rsidRPr="00095ABF" w:rsidRDefault="00095ABF" w:rsidP="00057FFB">
            <w:pPr>
              <w:rPr>
                <w:sz w:val="28"/>
                <w:szCs w:val="28"/>
                <w:lang w:val="en-US"/>
              </w:rPr>
            </w:pPr>
            <w:r w:rsidRPr="00095ABF">
              <w:rPr>
                <w:sz w:val="28"/>
                <w:szCs w:val="28"/>
              </w:rPr>
              <w:t>Causes abrupt coordination change</w:t>
            </w:r>
          </w:p>
        </w:tc>
        <w:tc>
          <w:tcPr>
            <w:tcW w:w="3006" w:type="dxa"/>
          </w:tcPr>
          <w:p w14:paraId="523C6ED9" w14:textId="231AD7AB" w:rsidR="00095ABF" w:rsidRPr="00095ABF" w:rsidRDefault="00095ABF" w:rsidP="00057FFB">
            <w:pPr>
              <w:rPr>
                <w:sz w:val="28"/>
                <w:szCs w:val="28"/>
                <w:lang w:val="en-US"/>
              </w:rPr>
            </w:pPr>
            <w:r w:rsidRPr="00095ABF">
              <w:rPr>
                <w:sz w:val="28"/>
                <w:szCs w:val="28"/>
              </w:rPr>
              <w:t>LaMnO₃, FeO</w:t>
            </w:r>
          </w:p>
        </w:tc>
      </w:tr>
      <w:tr w:rsidR="00095ABF" w14:paraId="7D71B112" w14:textId="77777777" w:rsidTr="00095ABF">
        <w:tc>
          <w:tcPr>
            <w:tcW w:w="3005" w:type="dxa"/>
          </w:tcPr>
          <w:p w14:paraId="799F80BC" w14:textId="43B040B3" w:rsidR="00095ABF" w:rsidRPr="00095ABF" w:rsidRDefault="00095ABF" w:rsidP="00057FFB">
            <w:pPr>
              <w:rPr>
                <w:sz w:val="28"/>
                <w:szCs w:val="28"/>
                <w:lang w:val="en-US"/>
              </w:rPr>
            </w:pPr>
            <w:r w:rsidRPr="00095ABF">
              <w:rPr>
                <w:sz w:val="28"/>
                <w:szCs w:val="28"/>
              </w:rPr>
              <w:t>High symmetry</w:t>
            </w:r>
          </w:p>
        </w:tc>
        <w:tc>
          <w:tcPr>
            <w:tcW w:w="3005" w:type="dxa"/>
          </w:tcPr>
          <w:p w14:paraId="771AB4E3" w14:textId="0E877881" w:rsidR="00095ABF" w:rsidRPr="00095ABF" w:rsidRDefault="00095ABF" w:rsidP="00057FFB">
            <w:pPr>
              <w:rPr>
                <w:sz w:val="28"/>
                <w:szCs w:val="28"/>
                <w:lang w:val="en-US"/>
              </w:rPr>
            </w:pPr>
            <w:r w:rsidRPr="00095ABF">
              <w:rPr>
                <w:sz w:val="28"/>
                <w:szCs w:val="28"/>
              </w:rPr>
              <w:t>Smooth D3 variation → smaller error</w:t>
            </w:r>
          </w:p>
        </w:tc>
        <w:tc>
          <w:tcPr>
            <w:tcW w:w="3006" w:type="dxa"/>
          </w:tcPr>
          <w:p w14:paraId="569A6DC3" w14:textId="041B1E41" w:rsidR="00095ABF" w:rsidRPr="00095ABF" w:rsidRDefault="00095ABF" w:rsidP="00057FFB">
            <w:pPr>
              <w:rPr>
                <w:sz w:val="28"/>
                <w:szCs w:val="28"/>
                <w:lang w:val="en-US"/>
              </w:rPr>
            </w:pPr>
            <w:r w:rsidRPr="00095ABF">
              <w:rPr>
                <w:sz w:val="28"/>
                <w:szCs w:val="28"/>
              </w:rPr>
              <w:t>NiO, IrO₂</w:t>
            </w:r>
          </w:p>
        </w:tc>
      </w:tr>
      <w:tr w:rsidR="00095ABF" w14:paraId="1CBDE01B" w14:textId="77777777" w:rsidTr="00095ABF">
        <w:tc>
          <w:tcPr>
            <w:tcW w:w="3005" w:type="dxa"/>
          </w:tcPr>
          <w:p w14:paraId="0DA2FA93" w14:textId="206F14C7" w:rsidR="00095ABF" w:rsidRPr="00095ABF" w:rsidRDefault="00095ABF" w:rsidP="00057FFB">
            <w:pPr>
              <w:rPr>
                <w:sz w:val="28"/>
                <w:szCs w:val="28"/>
                <w:lang w:val="en-US"/>
              </w:rPr>
            </w:pPr>
            <w:r w:rsidRPr="00095ABF">
              <w:rPr>
                <w:sz w:val="28"/>
                <w:szCs w:val="28"/>
              </w:rPr>
              <w:t>Dense packing</w:t>
            </w:r>
          </w:p>
        </w:tc>
        <w:tc>
          <w:tcPr>
            <w:tcW w:w="3005" w:type="dxa"/>
          </w:tcPr>
          <w:p w14:paraId="407396C5" w14:textId="7581DD13" w:rsidR="00095ABF" w:rsidRPr="00095ABF" w:rsidRDefault="00095ABF" w:rsidP="00057FFB">
            <w:pPr>
              <w:rPr>
                <w:sz w:val="28"/>
                <w:szCs w:val="28"/>
                <w:lang w:val="en-US"/>
              </w:rPr>
            </w:pPr>
            <w:r w:rsidRPr="00095ABF">
              <w:rPr>
                <w:sz w:val="28"/>
                <w:szCs w:val="28"/>
              </w:rPr>
              <w:t>Reduces artificial dip</w:t>
            </w:r>
          </w:p>
        </w:tc>
        <w:tc>
          <w:tcPr>
            <w:tcW w:w="3006" w:type="dxa"/>
          </w:tcPr>
          <w:p w14:paraId="2D6BD457" w14:textId="0BC67A24" w:rsidR="00095ABF" w:rsidRPr="00095ABF" w:rsidRDefault="00095ABF" w:rsidP="00057FFB">
            <w:pPr>
              <w:rPr>
                <w:sz w:val="28"/>
                <w:szCs w:val="28"/>
                <w:lang w:val="en-US"/>
              </w:rPr>
            </w:pPr>
            <w:r w:rsidRPr="00095ABF">
              <w:rPr>
                <w:sz w:val="28"/>
                <w:szCs w:val="28"/>
              </w:rPr>
              <w:t>Rutile oxides</w:t>
            </w:r>
          </w:p>
        </w:tc>
      </w:tr>
    </w:tbl>
    <w:p w14:paraId="497884A3" w14:textId="77777777" w:rsidR="00095ABF" w:rsidRDefault="00095ABF" w:rsidP="00057FFB">
      <w:pPr>
        <w:rPr>
          <w:b/>
          <w:bCs/>
          <w:sz w:val="32"/>
          <w:szCs w:val="32"/>
          <w:lang w:val="en-US"/>
        </w:rPr>
      </w:pPr>
    </w:p>
    <w:p w14:paraId="59314BF2" w14:textId="77777777" w:rsidR="00095ABF" w:rsidRPr="00095ABF" w:rsidRDefault="00095ABF" w:rsidP="00095ABF">
      <w:pPr>
        <w:rPr>
          <w:b/>
          <w:bCs/>
          <w:sz w:val="26"/>
          <w:szCs w:val="26"/>
        </w:rPr>
      </w:pPr>
      <w:r w:rsidRPr="00095ABF">
        <w:rPr>
          <w:b/>
          <w:bCs/>
          <w:sz w:val="26"/>
          <w:szCs w:val="26"/>
        </w:rPr>
        <w:t>Effect of ionic size and oxidation state</w:t>
      </w:r>
    </w:p>
    <w:p w14:paraId="533B5CFA" w14:textId="77777777" w:rsidR="00095ABF" w:rsidRPr="00095ABF" w:rsidRDefault="00095ABF" w:rsidP="00095ABF">
      <w:pPr>
        <w:rPr>
          <w:sz w:val="26"/>
          <w:szCs w:val="26"/>
        </w:rPr>
      </w:pPr>
      <w:r w:rsidRPr="00095ABF">
        <w:rPr>
          <w:sz w:val="26"/>
          <w:szCs w:val="26"/>
        </w:rPr>
        <w:t xml:space="preserve">Large ions such as </w:t>
      </w:r>
      <w:r w:rsidRPr="00095ABF">
        <w:rPr>
          <w:b/>
          <w:bCs/>
          <w:sz w:val="26"/>
          <w:szCs w:val="26"/>
        </w:rPr>
        <w:t>La³</w:t>
      </w:r>
      <w:r w:rsidRPr="00095ABF">
        <w:rPr>
          <w:rFonts w:ascii="Cambria Math" w:hAnsi="Cambria Math" w:cs="Cambria Math"/>
          <w:b/>
          <w:bCs/>
          <w:sz w:val="26"/>
          <w:szCs w:val="26"/>
        </w:rPr>
        <w:t>⁺</w:t>
      </w:r>
      <w:r w:rsidRPr="00095ABF">
        <w:rPr>
          <w:sz w:val="26"/>
          <w:szCs w:val="26"/>
        </w:rPr>
        <w:t xml:space="preserve"> and </w:t>
      </w:r>
      <w:r w:rsidRPr="00095ABF">
        <w:rPr>
          <w:b/>
          <w:bCs/>
          <w:sz w:val="26"/>
          <w:szCs w:val="26"/>
        </w:rPr>
        <w:t>Sr</w:t>
      </w:r>
      <w:r w:rsidRPr="00095ABF">
        <w:rPr>
          <w:rFonts w:ascii="Aptos" w:hAnsi="Aptos" w:cs="Aptos"/>
          <w:b/>
          <w:bCs/>
          <w:sz w:val="26"/>
          <w:szCs w:val="26"/>
        </w:rPr>
        <w:t>²</w:t>
      </w:r>
      <w:r w:rsidRPr="00095ABF">
        <w:rPr>
          <w:rFonts w:ascii="Cambria Math" w:hAnsi="Cambria Math" w:cs="Cambria Math"/>
          <w:b/>
          <w:bCs/>
          <w:sz w:val="26"/>
          <w:szCs w:val="26"/>
        </w:rPr>
        <w:t>⁺</w:t>
      </w:r>
      <w:r w:rsidRPr="00095ABF">
        <w:rPr>
          <w:sz w:val="26"/>
          <w:szCs w:val="26"/>
        </w:rPr>
        <w:t xml:space="preserve"> have high polarizability, increasing weak dispersion interactions and resulting in larger D3-induced errors.</w:t>
      </w:r>
    </w:p>
    <w:p w14:paraId="276AC966" w14:textId="77777777" w:rsidR="00095ABF" w:rsidRPr="00095ABF" w:rsidRDefault="00095ABF" w:rsidP="00095ABF">
      <w:pPr>
        <w:rPr>
          <w:sz w:val="26"/>
          <w:szCs w:val="26"/>
        </w:rPr>
      </w:pPr>
      <w:r w:rsidRPr="00095ABF">
        <w:rPr>
          <w:sz w:val="26"/>
          <w:szCs w:val="26"/>
        </w:rPr>
        <w:t xml:space="preserve">Higher oxidation state ions such as </w:t>
      </w:r>
      <w:r w:rsidRPr="00095ABF">
        <w:rPr>
          <w:b/>
          <w:bCs/>
          <w:sz w:val="26"/>
          <w:szCs w:val="26"/>
        </w:rPr>
        <w:t>Ti⁴</w:t>
      </w:r>
      <w:r w:rsidRPr="00095ABF">
        <w:rPr>
          <w:rFonts w:ascii="Cambria Math" w:hAnsi="Cambria Math" w:cs="Cambria Math"/>
          <w:b/>
          <w:bCs/>
          <w:sz w:val="26"/>
          <w:szCs w:val="26"/>
        </w:rPr>
        <w:t>⁺</w:t>
      </w:r>
      <w:r w:rsidRPr="00095ABF">
        <w:rPr>
          <w:b/>
          <w:bCs/>
          <w:sz w:val="26"/>
          <w:szCs w:val="26"/>
        </w:rPr>
        <w:t>, Ru</w:t>
      </w:r>
      <w:r w:rsidRPr="00095ABF">
        <w:rPr>
          <w:rFonts w:ascii="Aptos" w:hAnsi="Aptos" w:cs="Aptos"/>
          <w:b/>
          <w:bCs/>
          <w:sz w:val="26"/>
          <w:szCs w:val="26"/>
        </w:rPr>
        <w:t>⁴</w:t>
      </w:r>
      <w:r w:rsidRPr="00095ABF">
        <w:rPr>
          <w:rFonts w:ascii="Cambria Math" w:hAnsi="Cambria Math" w:cs="Cambria Math"/>
          <w:b/>
          <w:bCs/>
          <w:sz w:val="26"/>
          <w:szCs w:val="26"/>
        </w:rPr>
        <w:t>⁺</w:t>
      </w:r>
      <w:r w:rsidRPr="00095ABF">
        <w:rPr>
          <w:b/>
          <w:bCs/>
          <w:sz w:val="26"/>
          <w:szCs w:val="26"/>
        </w:rPr>
        <w:t>,</w:t>
      </w:r>
      <w:r w:rsidRPr="00095ABF">
        <w:rPr>
          <w:sz w:val="26"/>
          <w:szCs w:val="26"/>
        </w:rPr>
        <w:t xml:space="preserve"> and </w:t>
      </w:r>
      <w:r w:rsidRPr="00095ABF">
        <w:rPr>
          <w:b/>
          <w:bCs/>
          <w:sz w:val="26"/>
          <w:szCs w:val="26"/>
        </w:rPr>
        <w:t>Ir</w:t>
      </w:r>
      <w:r w:rsidRPr="00095ABF">
        <w:rPr>
          <w:rFonts w:ascii="Aptos" w:hAnsi="Aptos" w:cs="Aptos"/>
          <w:b/>
          <w:bCs/>
          <w:sz w:val="26"/>
          <w:szCs w:val="26"/>
        </w:rPr>
        <w:t>⁴</w:t>
      </w:r>
      <w:r w:rsidRPr="00095ABF">
        <w:rPr>
          <w:rFonts w:ascii="Cambria Math" w:hAnsi="Cambria Math" w:cs="Cambria Math"/>
          <w:b/>
          <w:bCs/>
          <w:sz w:val="26"/>
          <w:szCs w:val="26"/>
        </w:rPr>
        <w:t>⁺</w:t>
      </w:r>
      <w:r w:rsidRPr="00095ABF">
        <w:rPr>
          <w:sz w:val="26"/>
          <w:szCs w:val="26"/>
        </w:rPr>
        <w:t xml:space="preserve"> are smaller and more tightly bound, reducing dispersion-related artifacts.</w:t>
      </w:r>
    </w:p>
    <w:p w14:paraId="694DE2FA" w14:textId="77777777" w:rsidR="00095ABF" w:rsidRPr="00095ABF" w:rsidRDefault="00095ABF" w:rsidP="00095ABF">
      <w:pPr>
        <w:rPr>
          <w:b/>
          <w:bCs/>
          <w:sz w:val="26"/>
          <w:szCs w:val="26"/>
        </w:rPr>
      </w:pPr>
    </w:p>
    <w:p w14:paraId="17EBF9F3" w14:textId="47B797F8" w:rsidR="00095ABF" w:rsidRPr="00095ABF" w:rsidRDefault="00095ABF" w:rsidP="00095ABF">
      <w:pPr>
        <w:rPr>
          <w:b/>
          <w:bCs/>
          <w:sz w:val="26"/>
          <w:szCs w:val="26"/>
        </w:rPr>
      </w:pPr>
      <w:r w:rsidRPr="00095ABF">
        <w:rPr>
          <w:b/>
          <w:bCs/>
          <w:sz w:val="26"/>
          <w:szCs w:val="26"/>
        </w:rPr>
        <w:t>Electronic and geometric effects</w:t>
      </w:r>
    </w:p>
    <w:p w14:paraId="52E09287" w14:textId="248A92FC" w:rsidR="00095ABF" w:rsidRPr="00095ABF" w:rsidRDefault="00095ABF" w:rsidP="00095ABF">
      <w:pPr>
        <w:rPr>
          <w:sz w:val="26"/>
          <w:szCs w:val="26"/>
        </w:rPr>
      </w:pPr>
      <m:oMath>
        <m:r>
          <m:rPr>
            <m:sty m:val="bi"/>
          </m:rPr>
          <w:rPr>
            <w:rFonts w:ascii="Cambria Math" w:hAnsi="Cambria Math"/>
            <w:sz w:val="26"/>
            <w:szCs w:val="26"/>
          </w:rPr>
          <m:t>LaMn</m:t>
        </m:r>
        <m:sSub>
          <m:sSubPr>
            <m:ctrlPr>
              <w:rPr>
                <w:rFonts w:ascii="Cambria Math" w:hAnsi="Cambria Math"/>
                <w:b/>
                <w:b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3</m:t>
            </m:r>
          </m:sub>
        </m:sSub>
      </m:oMath>
      <w:r w:rsidRPr="00095ABF">
        <w:rPr>
          <w:sz w:val="26"/>
          <w:szCs w:val="26"/>
        </w:rPr>
        <w:t xml:space="preserve">contains </w:t>
      </w:r>
      <w:r w:rsidRPr="00095ABF">
        <w:rPr>
          <w:b/>
          <w:bCs/>
          <w:sz w:val="26"/>
          <w:szCs w:val="26"/>
        </w:rPr>
        <w:t xml:space="preserve">Jahn–Teller active </w:t>
      </w:r>
      <m:oMath>
        <m:r>
          <m:rPr>
            <m:sty m:val="bi"/>
          </m:rPr>
          <w:rPr>
            <w:rFonts w:ascii="Cambria Math" w:hAnsi="Cambria Math"/>
            <w:sz w:val="26"/>
            <w:szCs w:val="26"/>
          </w:rPr>
          <m:t>M</m:t>
        </m:r>
        <m:sSup>
          <m:sSupPr>
            <m:ctrlPr>
              <w:rPr>
                <w:rFonts w:ascii="Cambria Math" w:hAnsi="Cambria Math"/>
                <w:b/>
                <w:bCs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3+</m:t>
            </m:r>
          </m:sup>
        </m:sSup>
      </m:oMath>
      <w:r w:rsidRPr="00095ABF">
        <w:rPr>
          <w:sz w:val="26"/>
          <w:szCs w:val="26"/>
        </w:rPr>
        <w:t>, producing unequal Mn–O bond lengths and strong structural distortion, which explains its highest D3-induced error.</w:t>
      </w:r>
    </w:p>
    <w:p w14:paraId="0C62282D" w14:textId="2C4BEA7E" w:rsidR="00095ABF" w:rsidRPr="00095ABF" w:rsidRDefault="00095ABF" w:rsidP="00095ABF">
      <w:pPr>
        <w:rPr>
          <w:b/>
          <w:bCs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Ir</m:t>
        </m:r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O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</m:oMath>
      <w:r w:rsidRPr="00095ABF">
        <w:rPr>
          <w:sz w:val="26"/>
          <w:szCs w:val="26"/>
        </w:rPr>
        <w:t xml:space="preserve">is an anomaly: despite heavy Ir atoms, it shows the lowest error because its </w:t>
      </w:r>
      <w:r w:rsidRPr="00095ABF">
        <w:rPr>
          <w:b/>
          <w:bCs/>
          <w:sz w:val="26"/>
          <w:szCs w:val="26"/>
        </w:rPr>
        <w:t>compact rutile geometry dominates over atomic mass effects.</w:t>
      </w:r>
    </w:p>
    <w:p w14:paraId="1223A03B" w14:textId="77777777" w:rsidR="00095ABF" w:rsidRPr="00095ABF" w:rsidRDefault="00095ABF" w:rsidP="00095ABF">
      <w:pPr>
        <w:rPr>
          <w:b/>
          <w:bCs/>
          <w:sz w:val="32"/>
          <w:szCs w:val="32"/>
        </w:rPr>
      </w:pPr>
    </w:p>
    <w:p w14:paraId="3836AB1E" w14:textId="77777777" w:rsidR="00095ABF" w:rsidRPr="00095ABF" w:rsidRDefault="00095ABF" w:rsidP="00095ABF">
      <w:pPr>
        <w:rPr>
          <w:b/>
          <w:bCs/>
          <w:sz w:val="28"/>
          <w:szCs w:val="28"/>
        </w:rPr>
      </w:pPr>
      <w:r w:rsidRPr="00095ABF">
        <w:rPr>
          <w:b/>
          <w:bCs/>
          <w:sz w:val="28"/>
          <w:szCs w:val="28"/>
        </w:rPr>
        <w:t>Conclusion</w:t>
      </w:r>
    </w:p>
    <w:p w14:paraId="244F73C5" w14:textId="051C7D95" w:rsidR="00095ABF" w:rsidRPr="00095ABF" w:rsidRDefault="00095ABF" w:rsidP="00095ABF">
      <w:pPr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Perovskite</m:t>
          </m:r>
          <m:r>
            <w:rPr>
              <w:rFonts w:ascii="Cambria Math" w:hAnsi="Cambria Math"/>
              <w:sz w:val="28"/>
              <w:szCs w:val="28"/>
            </w:rPr>
            <m:t>&gt;</m:t>
          </m:r>
          <m:r>
            <m:rPr>
              <m:nor/>
            </m:rPr>
            <w:rPr>
              <w:sz w:val="28"/>
              <w:szCs w:val="28"/>
            </w:rPr>
            <m:t>Rock Salt</m:t>
          </m:r>
          <m:r>
            <w:rPr>
              <w:rFonts w:ascii="Cambria Math" w:hAnsi="Cambria Math"/>
              <w:sz w:val="28"/>
              <w:szCs w:val="28"/>
            </w:rPr>
            <m:t>&gt;</m:t>
          </m:r>
          <m:r>
            <m:rPr>
              <m:nor/>
            </m:rPr>
            <w:rPr>
              <w:sz w:val="28"/>
              <w:szCs w:val="28"/>
            </w:rPr>
            <m:t>Rutile</m:t>
          </m:r>
          <m:r>
            <w:rPr>
              <w:sz w:val="28"/>
              <w:szCs w:val="28"/>
            </w:rPr>
            <w:br/>
          </m:r>
        </m:oMath>
      </m:oMathPara>
    </w:p>
    <w:p w14:paraId="17190630" w14:textId="77777777" w:rsidR="00095ABF" w:rsidRPr="00095ABF" w:rsidRDefault="00095ABF" w:rsidP="00095ABF">
      <w:pPr>
        <w:rPr>
          <w:b/>
          <w:bCs/>
          <w:sz w:val="28"/>
          <w:szCs w:val="28"/>
        </w:rPr>
      </w:pPr>
      <w:r w:rsidRPr="00095ABF">
        <w:rPr>
          <w:sz w:val="28"/>
          <w:szCs w:val="28"/>
        </w:rPr>
        <w:t>Thus</w:t>
      </w:r>
      <w:r w:rsidRPr="00095ABF">
        <w:rPr>
          <w:b/>
          <w:bCs/>
          <w:sz w:val="28"/>
          <w:szCs w:val="28"/>
        </w:rPr>
        <w:t xml:space="preserve">, open, distorted, and highly polarizable structures show the largest D3-induced errors, </w:t>
      </w:r>
      <w:r w:rsidRPr="00095ABF">
        <w:rPr>
          <w:sz w:val="28"/>
          <w:szCs w:val="28"/>
        </w:rPr>
        <w:t xml:space="preserve">whereas </w:t>
      </w:r>
      <w:r w:rsidRPr="00095ABF">
        <w:rPr>
          <w:b/>
          <w:bCs/>
          <w:sz w:val="28"/>
          <w:szCs w:val="28"/>
        </w:rPr>
        <w:t>dense, symmetric, and compact structures show the smallest errors.</w:t>
      </w:r>
    </w:p>
    <w:sectPr w:rsidR="00095ABF" w:rsidRPr="00095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F5F97"/>
    <w:multiLevelType w:val="hybridMultilevel"/>
    <w:tmpl w:val="E51E4732"/>
    <w:lvl w:ilvl="0" w:tplc="6778D1F2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C1739"/>
    <w:multiLevelType w:val="multilevel"/>
    <w:tmpl w:val="4700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4716AA"/>
    <w:multiLevelType w:val="multilevel"/>
    <w:tmpl w:val="5878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846029">
    <w:abstractNumId w:val="0"/>
  </w:num>
  <w:num w:numId="2" w16cid:durableId="164438467">
    <w:abstractNumId w:val="2"/>
  </w:num>
  <w:num w:numId="3" w16cid:durableId="1864661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AB"/>
    <w:rsid w:val="00057FFB"/>
    <w:rsid w:val="00095ABF"/>
    <w:rsid w:val="0012598C"/>
    <w:rsid w:val="00133F7F"/>
    <w:rsid w:val="0023513C"/>
    <w:rsid w:val="00402600"/>
    <w:rsid w:val="004D70E1"/>
    <w:rsid w:val="00793904"/>
    <w:rsid w:val="008B6031"/>
    <w:rsid w:val="009011B9"/>
    <w:rsid w:val="009D5DAB"/>
    <w:rsid w:val="00AB67B4"/>
    <w:rsid w:val="00BF10DD"/>
    <w:rsid w:val="00CA4BD6"/>
    <w:rsid w:val="00D62821"/>
    <w:rsid w:val="00DF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0D0F9"/>
  <w15:chartTrackingRefBased/>
  <w15:docId w15:val="{227C5E68-5377-410F-B832-1E0A0A6BD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5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5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5D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D5DAB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057F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xt-gen.materialsproject.org/materials/mp-22408?formula=Co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next-gen.materialsproject.org/materials/mp-22408?formula=Co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chauhan</dc:creator>
  <cp:keywords/>
  <dc:description/>
  <cp:lastModifiedBy>harsh chauhan</cp:lastModifiedBy>
  <cp:revision>2</cp:revision>
  <dcterms:created xsi:type="dcterms:W3CDTF">2026-04-25T04:15:00Z</dcterms:created>
  <dcterms:modified xsi:type="dcterms:W3CDTF">2026-04-25T06:20:00Z</dcterms:modified>
</cp:coreProperties>
</file>