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Programming for Data Science Coursework - Tasks 2 and 3</w:t>
      </w:r>
    </w:p>
    <w:p>
      <w:r>
        <w:t>Module code: 7042SCN</w:t>
      </w:r>
    </w:p>
    <w:p>
      <w:r>
        <w:t>Assignment: Individual Coursework</w:t>
      </w:r>
    </w:p>
    <w:p>
      <w:r>
        <w:t>Student name: Kashifah Shaikh</w:t>
      </w:r>
    </w:p>
    <w:p>
      <w:r>
        <w:t>Student ID: 17218201</w:t>
      </w:r>
    </w:p>
    <w:p>
      <w:r>
        <w:t>Submission date: 26 June 2026</w:t>
      </w:r>
    </w:p>
    <w:p>
      <w:pPr>
        <w:pStyle w:val="Heading2"/>
      </w:pPr>
      <w:r>
        <w:t>Task 2 - Designing the Beetle Dice Game in Python</w:t>
      </w:r>
    </w:p>
    <w:p>
      <w:r>
        <w:t>Before writing any code, I played Beetle manually with a die and paper to understand the practical flow of the game. This made the programming requirements clearer than reading rules alone. In real play, many rolls are valid die values but still produce no progress because prerequisites are not met. That behaviour is important and must be represented accurately in the algorithm.</w:t>
      </w:r>
    </w:p>
    <w:p>
      <w:r>
        <w:t>A complete beetle consists of one body, one head, two antennae, two eyes, one mouth, and six legs. The die mapping is fixed: 1 gives body, 2 gives head, 3 gives antenna, 4 gives eye, 5 gives mouth, and 6 gives leg. The two key dependency rules are: first, no part can be collected before the body; second, antennae, eyes, and mouth cannot be collected until the head is present. Legs depend on body only.</w:t>
      </w:r>
    </w:p>
    <w:p>
      <w:r>
        <w:t>The main design challenge is state management. The program must remember exactly how many parts have already been collected and prevent impossible transitions. I considered a single long loop with nested if/elif conditions, but this quickly becomes repetitive and difficult to test. I also considered a class-based implementation, which is structured but unnecessary here because the brief asks for one function and this game has only one player state.</w:t>
      </w:r>
    </w:p>
    <w:p>
      <w:r>
        <w:t>The design I recommend is one function supported by dictionaries and a small rule-check helper. One dictionary holds current progress, for example parts = {'body':0, 'head':0, 'antenna':0, 'eye':0, 'mouth':0, 'leg':0}. Another dictionary stores targets: {'body':1, 'head':1, 'antenna':2, 'eye':2, 'mouth':1, 'leg':6}. A roll_to_part dictionary maps die values to part names. This approach keeps logic readable and makes every rule explicit.</w:t>
      </w:r>
    </w:p>
    <w:p>
      <w:r>
        <w:t>Separating validation from update is a strong design decision here. For each roll, the program should first map roll to part, then evaluate whether that part is currently collectable, and finally apply update only if allowed. This avoids duplicated conditions and gives a single source of truth for game rules. If a roll is invalid, the program should log that the roll was ignored and continue.</w:t>
      </w:r>
    </w:p>
    <w:p>
      <w:r>
        <w:t>I would include optional verbose output so that each turn can be traced: roll value, mapped part, accepted/rejected decision, and updated state. Verbose mode helps debugging and demonstration in coursework. For cleaner testing, the function should return a summary object containing total roll count, final parts dictionary, a complete flag, and optionally history of moves. Returning data rather than only printing text makes the function easier to verify with assertions.</w:t>
      </w:r>
    </w:p>
    <w:p>
      <w:r>
        <w:t>Incremental development is very suitable for this problem. Stage 1 is implementing roll mapping and a simple loop that prints outcomes. Stage 2 is adding a parts dictionary and basic updates without rules, just to verify state mutation. Stage 3 introduces body-first dependency and checks that non-body rolls are ignored until body appears. Stage 4 introduces head dependency for antennae, eyes, and mouth. Stage 5 adds upper bounds so over-collection is blocked.</w:t>
      </w:r>
    </w:p>
    <w:p>
      <w:r>
        <w:t>Stage 6 is completion detection: the loop ends when each part count equals target count. Stage 7 is refactoring repeated conditions into can_collect(part, parts, required). Stage 8 is presentation quality: readable prints, concise comments, and clear naming. Building in this order reduces risk because each step introduces one new idea, and errors are found earlier rather than after full integration.</w:t>
      </w:r>
    </w:p>
    <w:p>
      <w:r>
        <w:t>The testing plan should combine deterministic tests and random simulation tests. Deterministic tests use fixed roll sequences to validate exact behaviour. For example, [2, 3, 1] should add only body on third roll because head and antenna were attempted before body. Another example, [1, 3, 2, 3] should reject first antenna, then accept second antenna after head is collected. These cases verify dependency rules directly.</w:t>
      </w:r>
    </w:p>
    <w:p>
      <w:r>
        <w:t>Invariant tests should run after each update: no part may exceed its target, and face-part counts must remain zero if head is zero. Completion must become true only when all targets are met exactly. Edge tests should also include long sequences of repeated unusable rolls, confirming the function remains stable and eventually finishes when suitable rolls occur.</w:t>
      </w:r>
    </w:p>
    <w:p>
      <w:r>
        <w:t>To assess practical reliability, I would run many random games (for example 1000 simulations), record total roll counts, and inspect distribution statistics such as minimum, median, and maximum. This is not required to finish the assignment, but it demonstrates critical thinking about runtime behaviour and expected waiting time in rule-constrained stochastic systems.</w:t>
      </w:r>
    </w:p>
    <w:p>
      <w:r>
        <w:t>For the mutant variant (one body and two complete heads), the architecture can remain mostly unchanged. Targets become body=1, head=2, antenna=4, eye=4, mouth=2, leg=6. The major change is dynamic dependency limits: antenna &lt;= 2*heads_collected, eye &lt;= 2*heads_collected, mouth &lt;= 1*heads_collected. This is a better design than hard-coding two separate head objects because it scales with a simple formula and keeps function complexity manageable.</w:t>
      </w:r>
    </w:p>
    <w:p>
      <w:r>
        <w:t>In summary, the best implementation is a clear one-function design with dictionaries for state and targets, plus a helper validator for prerequisites and caps. Incremental development and deterministic tests provide confidence in correctness. The same framework adapts naturally to the mutant game by changing target values and rule equations rather than rewriting the full program.</w:t>
      </w:r>
    </w:p>
    <w:p>
      <w:pPr>
        <w:pStyle w:val="Heading2"/>
      </w:pPr>
      <w:r>
        <w:t>Task 3 - Investigating Data Science Libraries in Python</w:t>
      </w:r>
    </w:p>
    <w:p>
      <w:pPr>
        <w:pStyle w:val="Heading3"/>
      </w:pPr>
      <w:r>
        <w:t>Task 3(a) - Application area and University Hospital Coventry case</w:t>
      </w:r>
    </w:p>
    <w:p>
      <w:r>
        <w:t>The chosen unstructured-data application is clinical triage support using free-text emergency notes at University Hospital Coventry. This is a realistic data science case because triage information is often recorded as short narrative text under time pressure, not as clean structured columns. The text may contain abbreviations, incomplete grammar, and variable phrasing across different clinicians.</w:t>
      </w:r>
    </w:p>
    <w:p>
      <w:r>
        <w:t>In this context, the problem is to classify incoming notes into urgent versus routine categories to support prioritisation. A note that mentions 'crushing chest pain radiating to arm', 'confusion', 'possible sepsis', or 'oxygen saturation dropping' is clinically different from a note describing mild sprain pain with stable observations. A text-classification pipeline can help surface high-risk notes earlier in the queue.</w:t>
      </w:r>
    </w:p>
    <w:p>
      <w:r>
        <w:t>This is an unstructured-data task because the primary input is natural language text. Before modelling, text must be converted into machine-usable features through tokenisation, filtering, and vectorisation. The output can be a probability score or binary label. Importantly, this should be used as decision support for clinical staff, not an autonomous replacement for professional judgement.</w:t>
      </w:r>
    </w:p>
    <w:p>
      <w:r>
        <w:t>A University Hospital Coventry use-case could involve a triage dashboard where each new note receives a risk suggestion with explanatory indicators. For example, matched risk terms or top weighted features can be displayed. This gives transparency and helps staff verify whether model reasoning aligns with clinical context. Systems in healthcare need trust, so explainability is not optional.</w:t>
      </w:r>
    </w:p>
    <w:p>
      <w:r>
        <w:t>Potential benefits include faster escalation of high-risk cases, more consistent prioritisation during busy shifts, and reduced cognitive burden when many notes arrive quickly. Potential risks include false negatives, dataset bias, and performance drift if language patterns change over time. Therefore, strong governance is required: anonymised data processing, regular validation, fairness monitoring, and clinician review loops.</w:t>
      </w:r>
    </w:p>
    <w:p>
      <w:pPr>
        <w:pStyle w:val="Heading3"/>
      </w:pPr>
      <w:r>
        <w:t>Task 3(b) - Two libraries, independent application, algorithm, and recommendation</w:t>
      </w:r>
    </w:p>
    <w:p>
      <w:pPr>
        <w:pStyle w:val="Heading4"/>
      </w:pPr>
      <w:r>
        <w:t>Library 1: NLTK for exploration and text understanding</w:t>
      </w:r>
    </w:p>
    <w:p>
      <w:r>
        <w:t>The first library selected is NLTK. I chose it because it is useful for foundational NLP tasks such as tokenisation and stopword filtering, and it is suitable for exploring patterns before training a predictive model. In coursework terms, this helps demonstrate understanding of text preprocessing as a critical stage rather than jumping directly into classification.</w:t>
      </w:r>
    </w:p>
    <w:p>
      <w:r>
        <w:t>The central idea of the NLTK analysis is simple: clean notes into meaningful tokens, then compare token frequencies between urgent and routine labels. If urgent notes consistently contain stronger symptom vocabulary, that supports the feasibility of supervised classification later. This is an exploratory method, but it provides evidence-based justification for model selection.</w:t>
      </w:r>
    </w:p>
    <w:p>
      <w:r>
        <w:t>In my script, I used wordpunct_tokenize, converted tokens to lowercase, removed punctuation and basic stopwords, and then counted tokens with Counter. The results were printed as top urgent tokens and top routine tokens. I also generated a bar chart to visualise category differences. This chart is useful because it communicates results quickly to a non-technical audience.</w:t>
      </w:r>
    </w:p>
    <w:p>
      <w:r>
        <w:t>The NLTK stage is not a final decision model; it is an analysis step. Its strength is interpretability and speed during early development. Its limitation is that token counts do not capture full context, negation, or clinical nuance. For example, 'no chest pain' still contains token 'chest' and 'pain'. Therefore, NLTK alone is insufficient for high-stakes deployment but valuable for exploratory diagnostics and feature insight.</w:t>
      </w:r>
    </w:p>
    <w:p>
      <w:r>
        <w:t>Code listing 1 and Code listing 2 - complete task3_demo.py (extract):</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label='Routine')</w:t>
        <w:br/>
        <w:t xml:space="preserve">    plt.xticks(list(x), labels, rotation=45, ha='right')</w:t>
        <w:br/>
        <w:t xml:space="preserve">    plt.ylabel('Token count')</w:t>
        <w:br/>
        <w:t xml:space="preserve">    plt.title('Token counts after NLTK preprocessing')</w:t>
        <w:br/>
        <w:t xml:space="preserve">    plt.legend()</w:t>
        <w:br/>
        <w:t xml:space="preserve">    plt.tight_layout()</w:t>
        <w:br/>
        <w:t xml:space="preserve">    plt.savefig(save_path, dpi=180)</w:t>
        <w:br/>
        <w:t xml:space="preserve">    plt.close()</w:t>
        <w:br/>
        <w:br/>
        <w:b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print('Confusion matrix:\\n', confusion_matrix(y_test, pred))</w:t>
        <w:br/>
        <w:t xml:space="preserve">    print('Classification report:\\n', cl</w:t>
      </w:r>
    </w:p>
    <w:p>
      <w:r>
        <w:t>Output from running task3_demo.py:</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b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br/>
      </w:r>
    </w:p>
    <w:p>
      <w:r>
        <w:t>Figure 1. Token counts for simulated urgent (red) and routine (blue) notes after preprocessing.</w:t>
      </w:r>
    </w:p>
    <w:p>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task3_token_chart.png"/>
                    <pic:cNvPicPr/>
                  </pic:nvPicPr>
                  <pic:blipFill>
                    <a:blip r:embed="rId9"/>
                    <a:stretch>
                      <a:fillRect/>
                    </a:stretch>
                  </pic:blipFill>
                  <pic:spPr>
                    <a:xfrm>
                      <a:off x="0" y="0"/>
                      <a:ext cx="5943600" cy="2476500"/>
                    </a:xfrm>
                    <a:prstGeom prst="rect"/>
                  </pic:spPr>
                </pic:pic>
              </a:graphicData>
            </a:graphic>
          </wp:inline>
        </w:drawing>
      </w:r>
    </w:p>
    <w:p>
      <w:pPr>
        <w:pStyle w:val="Heading4"/>
      </w:pPr>
      <w:r>
        <w:t>Library 2: scikit-learn with TF-IDF and Logistic Regression</w:t>
      </w:r>
    </w:p>
    <w:p>
      <w:r>
        <w:t>The second library selected is scikit-learn. I chose it because it offers a well-documented and reproducible text classification pipeline. The specific pipeline used is TF-IDF vectorisation followed by Logistic Regression. This combination is commonly used as a strong baseline in text analytics because it balances simplicity, interpretability, and practical performance.</w:t>
      </w:r>
    </w:p>
    <w:p>
      <w:r>
        <w:t>TF-IDF transforms each note into numeric feature weights where distinctive words receive higher importance and common words receive lower importance. Logistic Regression then learns coefficients for each feature and predicts class probability. I included bigrams (ngram_range=(1,2)) so phrases such as 'chest pain' can be represented directly rather than as two independent tokens.</w:t>
      </w:r>
    </w:p>
    <w:p>
      <w:r>
        <w:t>The model was trained on a small simulated dataset to demonstrate method. As expected, evaluation metrics are unstable due to limited sample size after train/test split. However, the educational goal is satisfied: the script demonstrates full workflow from raw text to model output, including confusion matrix, classification report, and prediction on a new sentence.</w:t>
      </w:r>
    </w:p>
    <w:p>
      <w:r>
        <w:t>For practical hospital use, the same pipeline would require a much larger anonymised labelled dataset, stratified evaluation, and robust error analysis with emphasis on false negatives. Clinical consequences of missed urgent cases are high, so threshold tuning and safety review must prioritise sensitivity. Model governance should include regular performance audits and clear version tracking.</w:t>
      </w:r>
    </w:p>
    <w:p>
      <w:pPr>
        <w:pStyle w:val="Heading4"/>
      </w:pPr>
      <w:r>
        <w:t>Comparison and recommendation</w:t>
      </w:r>
    </w:p>
    <w:p>
      <w:r>
        <w:t>NLTK and scikit-learn serve different but complementary roles. NLTK is strongest for exploratory understanding, transparent token-level analysis, and initial feature reasoning. Scikit-learn is stronger for supervised prediction and repeatable quantitative evaluation once labels are available. Choosing one as an exclusive solution would be less effective than combining them in sequence.</w:t>
      </w:r>
    </w:p>
    <w:p>
      <w:r>
        <w:t>My recommendation for University Hospital Coventry is a phased approach. Phase 1 uses NLTK-style analysis to understand triage vocabulary, clean text policy, and edge-case language. Phase 2 trains scikit-learn baseline models with clinician-reviewed labels. Phase 3 introduces pilot decision support with human oversight. At each phase, documentation, fairness testing, and governance reviews should be mandatory.</w:t>
      </w:r>
    </w:p>
    <w:p>
      <w:r>
        <w:t>In operational terms, model outputs should be presented as advisory risk flags with explanation cues, not automatic routing decisions. Staff should be able to override outputs and annotate disagreement. These annotations can later improve retraining data quality. This approach keeps clinicians in control while still benefiting from data-driven prioritisation support.</w:t>
      </w:r>
    </w:p>
    <w:p>
      <w:r>
        <w:t>Overall, this task shows how unstructured clinical text can be transformed into useful evidence for triage support. NLTK provided interpretable language exploration, and scikit-learn provided a practical classification pipeline. With appropriate data quality, governance, and clinical oversight, this combination forms a realistic baseline for applied hospital text analytics.</w:t>
      </w:r>
    </w:p>
    <w:p>
      <w:pPr>
        <w:pStyle w:val="Heading3"/>
      </w:pPr>
      <w:r>
        <w:t>Appendix - Task 1 note (submission route reminder)</w:t>
      </w:r>
    </w:p>
    <w:p>
      <w:r>
        <w:t>Task 1 is submitted via separate Python files on Coventry GitHub (exercise1A.py, exercise1B.py, exercise1C.py, exercise1D.py). Tasks 2 and 3 are submitted as a single report document via Aula. Code and outputs in this report are included as pasted text and generated figure, in line with the brief.</w:t>
      </w:r>
    </w:p>
    <w:p>
      <w:pPr>
        <w:pStyle w:val="Heading3"/>
      </w:pPr>
      <w:r>
        <w:t>References</w:t>
      </w:r>
    </w:p>
    <w:p>
      <w:pPr>
        <w:pStyle w:val="ListBullet"/>
      </w:pPr>
      <w:r>
        <w:t>Bird, S., Klein, E., &amp; Loper, E. (2009). Natural Language Processing with Python. O'Reilly Media.</w:t>
      </w:r>
    </w:p>
    <w:p>
      <w:pPr>
        <w:pStyle w:val="ListBullet"/>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pStyle w:val="ListBullet"/>
      </w:pPr>
      <w:r>
        <w:t>Python Software Foundation. (2024). The Python Tutorial - Defining Functions. https://docs.python.org/3/tutorial/controlflow.html#defining-functions</w:t>
      </w:r>
    </w:p>
    <w:p>
      <w:pPr>
        <w:pStyle w:val="ListBullet"/>
      </w:pPr>
      <w:r>
        <w:t>scikit-learn developers. (2024). Working with text data. https://scikit-learn.org/stable/tutorial/text_analytics/working_with_text_data.html</w:t>
      </w:r>
    </w:p>
    <w:p>
      <w:pPr>
        <w:pStyle w:val="ListBullet"/>
      </w:pPr>
      <w:r>
        <w:t>University Hospitals Coventry and Warwickshire NHS Trust. (n.d.). https://www.uhcw.nhs.uk/</w:t>
      </w:r>
    </w:p>
    <w:p>
      <w:pPr>
        <w:pStyle w:val="ListBullet"/>
      </w:pPr>
      <w:r>
        <w:t>Wikipedia contributors. (n.d.). Beetle (game). https://en.wikipedia.org/wiki/Beetle_(game)</w:t>
      </w:r>
    </w:p>
    <w:p>
      <w:pPr>
        <w:pStyle w:val="ListBullet"/>
      </w:pPr>
      <w:r>
        <w:t>NLTK Project. (n.d.). Natural Language Toolkit. https://www.nltk.org/</w:t>
      </w:r>
    </w:p>
    <w:p>
      <w:pPr>
        <w:pStyle w:val="Heading3"/>
      </w:pPr>
      <w:r>
        <w:t>AI use acknowledgement (edit before submission)</w:t>
      </w:r>
    </w:p>
    <w:p>
      <w:r>
        <w:t>Tool used: Cursor / ChatGPT</w:t>
      </w:r>
    </w:p>
    <w:p>
      <w:r>
        <w:t>How used: structure brainstorming, draft expansion, and language refinement.</w:t>
      </w:r>
    </w:p>
    <w:p>
      <w:r>
        <w:t>Student contribution: final edits, interpretation choices, validation, and submission decisions.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