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611B6"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Energy Solutions</w:t>
      </w:r>
    </w:p>
    <w:p w14:paraId="3A525BA5"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Klaxontech offers innovative solutions tailored to the diverse needs of the Energy sector. With our comprehensive suite of services, we empower organizations to optimize operations, drive sustainability, and capitalize on emerging opportunities in this dynamic industry.</w:t>
      </w:r>
    </w:p>
    <w:p w14:paraId="04928B55"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2584179A">
          <v:rect id="_x0000_i1025" style="width:0;height:0" o:hralign="center" o:hrstd="t" o:hrnoshade="t" o:hr="t" fillcolor="#ececec" stroked="f"/>
        </w:pict>
      </w:r>
    </w:p>
    <w:p w14:paraId="04F7ECD0"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Renewable Energy Development</w:t>
      </w:r>
    </w:p>
    <w:p w14:paraId="36448C21"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Embrace the transition to clean, renewable energy with Klaxontech's renewable energy development services. From solar and wind to hydro and geothermal, we provide end-to-end support for renewable energy projects, including feasibility studies, site assessment, design, permitting, and project management, to help you unlock the potential of renewable resources.</w:t>
      </w:r>
    </w:p>
    <w:p w14:paraId="7EC09A09"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578A28B7">
          <v:rect id="_x0000_i1026" style="width:0;height:0" o:hralign="center" o:hrstd="t" o:hrnoshade="t" o:hr="t" fillcolor="#ececec" stroked="f"/>
        </w:pict>
      </w:r>
    </w:p>
    <w:p w14:paraId="3DE2597C"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Energy Efficiency Solutions</w:t>
      </w:r>
    </w:p>
    <w:p w14:paraId="2F8FBA99"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Maximize energy efficiency and reduce costs with Klaxontech's energy efficiency solutions. Our experts conduct energy audits, identify efficiency opportunities, and implement cost-effective measures to optimize energy use across your facilities and operations, saving you money and reducing your environmental footprint.</w:t>
      </w:r>
    </w:p>
    <w:p w14:paraId="37F63D2D"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6A48D00A">
          <v:rect id="_x0000_i1027" style="width:0;height:0" o:hralign="center" o:hrstd="t" o:hrnoshade="t" o:hr="t" fillcolor="#ececec" stroked="f"/>
        </w:pict>
      </w:r>
    </w:p>
    <w:p w14:paraId="7C95A6A9"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Grid Modernization and Smart Technologies</w:t>
      </w:r>
    </w:p>
    <w:p w14:paraId="14278DE5"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 xml:space="preserve">Modernize your energy infrastructure and embrace the future of energy with Klaxontech's grid modernization and smart technologies solutions. From smart meters and advanced sensors to grid automation and predictive analytics, we help utilities and </w:t>
      </w:r>
      <w:r w:rsidRPr="007C6894">
        <w:rPr>
          <w:rFonts w:ascii="Segoe UI" w:eastAsia="Times New Roman" w:hAnsi="Segoe UI" w:cs="Segoe UI"/>
          <w:color w:val="ECECEC"/>
          <w:sz w:val="24"/>
          <w:szCs w:val="24"/>
        </w:rPr>
        <w:lastRenderedPageBreak/>
        <w:t>energy providers enhance grid reliability, resilience, and flexibility to meet the evolving needs of consumers and the grid.</w:t>
      </w:r>
    </w:p>
    <w:p w14:paraId="4C7B3E44"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06620E7E">
          <v:rect id="_x0000_i1028" style="width:0;height:0" o:hralign="center" o:hrstd="t" o:hrnoshade="t" o:hr="t" fillcolor="#ececec" stroked="f"/>
        </w:pict>
      </w:r>
    </w:p>
    <w:p w14:paraId="2F1099C2"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Energy Storage Solutions</w:t>
      </w:r>
    </w:p>
    <w:p w14:paraId="2AE78643"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Unlock the full potential of renewable energy and improve grid stability with Klaxontech's energy storage solutions. Whether you need battery storage, pumped hydro storage, or innovative energy storage technologies, we design and implement customized energy storage systems to store excess energy, balance supply and demand, and support grid integration of renewable resources.</w:t>
      </w:r>
    </w:p>
    <w:p w14:paraId="0F168991"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7AD298BD">
          <v:rect id="_x0000_i1029" style="width:0;height:0" o:hralign="center" o:hrstd="t" o:hrnoshade="t" o:hr="t" fillcolor="#ececec" stroked="f"/>
        </w:pict>
      </w:r>
    </w:p>
    <w:p w14:paraId="6EA82F41"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Electrification and Decarbonization</w:t>
      </w:r>
    </w:p>
    <w:p w14:paraId="4529B791"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Accelerate electrification and decarbonization efforts with Klaxontech's electrification and decarbonization solutions. From electric vehicle charging infrastructure and building electrification to carbon capture and utilization, we help organizations reduce their carbon footprint, minimize emissions, and transition to a more sustainable energy future.</w:t>
      </w:r>
    </w:p>
    <w:p w14:paraId="6C73FF54"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pict w14:anchorId="7C3A87DD">
          <v:rect id="_x0000_i1030" style="width:0;height:0" o:hralign="center" o:hrstd="t" o:hrnoshade="t" o:hr="t" fillcolor="#ececec" stroked="f"/>
        </w:pict>
      </w:r>
    </w:p>
    <w:p w14:paraId="3917288F"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Regulatory Compliance and Risk Management</w:t>
      </w:r>
    </w:p>
    <w:p w14:paraId="487BD748"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Navigate regulatory complexities and mitigate risks effectively with Klaxontech's regulatory compliance and risk management solutions. Our experts provide regulatory analysis, compliance audits, and risk assessments to help you stay ahead of changing regulations, ensure compliance, and protect your assets and investments in the energy sector.</w:t>
      </w:r>
    </w:p>
    <w:p w14:paraId="51FEBD1F" w14:textId="77777777" w:rsidR="007C6894" w:rsidRPr="007C6894" w:rsidRDefault="007C6894" w:rsidP="007C6894">
      <w:pPr>
        <w:spacing w:before="720" w:after="720" w:line="240" w:lineRule="auto"/>
        <w:rPr>
          <w:rFonts w:ascii="Times New Roman" w:eastAsia="Times New Roman" w:hAnsi="Times New Roman" w:cs="Times New Roman"/>
          <w:sz w:val="24"/>
          <w:szCs w:val="24"/>
        </w:rPr>
      </w:pPr>
      <w:r w:rsidRPr="007C6894">
        <w:rPr>
          <w:rFonts w:ascii="Times New Roman" w:eastAsia="Times New Roman" w:hAnsi="Times New Roman" w:cs="Times New Roman"/>
          <w:sz w:val="24"/>
          <w:szCs w:val="24"/>
        </w:rPr>
        <w:lastRenderedPageBreak/>
        <w:pict w14:anchorId="6C7B1734">
          <v:rect id="_x0000_i1031" style="width:0;height:0" o:hralign="center" o:hrstd="t" o:hrnoshade="t" o:hr="t" fillcolor="#ececec" stroked="f"/>
        </w:pict>
      </w:r>
    </w:p>
    <w:p w14:paraId="34AA318B"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rPr>
      </w:pPr>
      <w:r w:rsidRPr="007C6894">
        <w:rPr>
          <w:rFonts w:ascii="Segoe UI" w:eastAsia="Times New Roman" w:hAnsi="Segoe UI" w:cs="Segoe UI"/>
          <w:b/>
          <w:bCs/>
          <w:color w:val="ECECEC"/>
          <w:sz w:val="24"/>
          <w:szCs w:val="24"/>
          <w:bdr w:val="single" w:sz="2" w:space="0" w:color="E3E3E3" w:frame="1"/>
        </w:rPr>
        <w:t>Partner with Klaxontech for Energy Excellence</w:t>
      </w:r>
    </w:p>
    <w:p w14:paraId="003B6ED4" w14:textId="77777777" w:rsidR="007C6894" w:rsidRPr="007C6894" w:rsidRDefault="007C6894" w:rsidP="007C689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rPr>
      </w:pPr>
      <w:r w:rsidRPr="007C6894">
        <w:rPr>
          <w:rFonts w:ascii="Segoe UI" w:eastAsia="Times New Roman" w:hAnsi="Segoe UI" w:cs="Segoe UI"/>
          <w:color w:val="ECECEC"/>
          <w:sz w:val="24"/>
          <w:szCs w:val="24"/>
        </w:rPr>
        <w:t>Discover how Klaxontech's Energy Solutions can help you thrive in a rapidly evolving energy landscape. Whether you're looking to develop renewable energy projects, optimize energy efficiency, modernize your grid infrastructure, or navigate regulatory challenges, we're here to be your trusted partner on the journey to energy excellence.</w:t>
      </w:r>
    </w:p>
    <w:p w14:paraId="6E8C0841" w14:textId="77777777" w:rsidR="002574DB" w:rsidRDefault="002574DB">
      <w:bookmarkStart w:id="0" w:name="_GoBack"/>
      <w:bookmarkEnd w:id="0"/>
    </w:p>
    <w:sectPr w:rsidR="0025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DB"/>
    <w:rsid w:val="002574DB"/>
    <w:rsid w:val="007C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4D073-E84F-4A5A-93F6-9F0FF5C3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2024-04-11T20:48:00Z</dcterms:created>
  <dcterms:modified xsi:type="dcterms:W3CDTF">2024-04-11T20:48:00Z</dcterms:modified>
</cp:coreProperties>
</file>