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1DFD"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Workforce Solutions</w:t>
      </w:r>
    </w:p>
    <w:p w14:paraId="6F9054D7"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 xml:space="preserve">Empower your organization with </w:t>
      </w:r>
      <w:proofErr w:type="spellStart"/>
      <w:r w:rsidRPr="008470CB">
        <w:rPr>
          <w:rFonts w:ascii="Segoe UI" w:eastAsia="Times New Roman" w:hAnsi="Segoe UI" w:cs="Segoe UI"/>
          <w:color w:val="FFFFFF" w:themeColor="background1"/>
          <w:sz w:val="24"/>
          <w:szCs w:val="24"/>
        </w:rPr>
        <w:t>Klaxontech'</w:t>
      </w:r>
      <w:bookmarkStart w:id="0" w:name="_GoBack"/>
      <w:bookmarkEnd w:id="0"/>
      <w:r w:rsidRPr="008470CB">
        <w:rPr>
          <w:rFonts w:ascii="Segoe UI" w:eastAsia="Times New Roman" w:hAnsi="Segoe UI" w:cs="Segoe UI"/>
          <w:color w:val="FFFFFF" w:themeColor="background1"/>
          <w:sz w:val="24"/>
          <w:szCs w:val="24"/>
        </w:rPr>
        <w:t>s</w:t>
      </w:r>
      <w:proofErr w:type="spellEnd"/>
      <w:r w:rsidRPr="008470CB">
        <w:rPr>
          <w:rFonts w:ascii="Segoe UI" w:eastAsia="Times New Roman" w:hAnsi="Segoe UI" w:cs="Segoe UI"/>
          <w:color w:val="FFFFFF" w:themeColor="background1"/>
          <w:sz w:val="24"/>
          <w:szCs w:val="24"/>
        </w:rPr>
        <w:t xml:space="preserve"> Workforce Solutions to optimize your human capital and drive sustainable growth in today's dynamic business landscape.</w:t>
      </w:r>
    </w:p>
    <w:p w14:paraId="0F13A575"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pict w14:anchorId="241B0328">
          <v:rect id="_x0000_i1025" style="width:0;height:0" o:hralign="center" o:hrstd="t" o:hrnoshade="t" o:hr="t" fillcolor="#ececec" stroked="f"/>
        </w:pict>
      </w:r>
    </w:p>
    <w:p w14:paraId="7FBF3BF6"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Tailored Staffing Services</w:t>
      </w:r>
    </w:p>
    <w:p w14:paraId="666C50FD"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Our staffing solutions are meticulously tailored to your unique needs, whether you operate in finance, healthcare, technology, or any other industry. Leveraging our extensive industry network and expertise, we source top talent to fill critical roles across diverse domains and skill sets.</w:t>
      </w:r>
    </w:p>
    <w:p w14:paraId="646BE73B"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pict w14:anchorId="3B54CEA1">
          <v:rect id="_x0000_i1026" style="width:0;height:0" o:hralign="center" o:hrstd="t" o:hrnoshade="t" o:hr="t" fillcolor="#ececec" stroked="f"/>
        </w:pict>
      </w:r>
    </w:p>
    <w:p w14:paraId="1A929CCD"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Strategic Consulting</w:t>
      </w:r>
    </w:p>
    <w:p w14:paraId="05961A33"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Beyond staffing, our strategic consulting services offer holistic workforce solutions to address your organization's distinct challenges and objectives. From workforce planning and talent acquisition strategies to performance management and leadership development, we collaborate with you to cultivate a high-performing and engaged workforce, irrespective of your industry.</w:t>
      </w:r>
    </w:p>
    <w:p w14:paraId="6A77D311"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pict w14:anchorId="3F87B9B3">
          <v:rect id="_x0000_i1027" style="width:0;height:0" o:hralign="center" o:hrstd="t" o:hrnoshade="t" o:hr="t" fillcolor="#ececec" stroked="f"/>
        </w:pict>
      </w:r>
    </w:p>
    <w:p w14:paraId="11E92A64"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Agile Workforce Management</w:t>
      </w:r>
    </w:p>
    <w:p w14:paraId="390BF16E"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In an era of rapid change, agility is paramount. Our agile workforce management solutions empower you to scale your workforce swiftly in response to market fluctuations and evolving business needs. Whether you're ramping up for a new project or optimizing staffing levels for efficiency, count on us for agile solutions tailored to your industry demands.</w:t>
      </w:r>
    </w:p>
    <w:p w14:paraId="1A39DE28"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lastRenderedPageBreak/>
        <w:pict w14:anchorId="54EBDF3E">
          <v:rect id="_x0000_i1028" style="width:0;height:0" o:hralign="center" o:hrstd="t" o:hrnoshade="t" o:hr="t" fillcolor="#ececec" stroked="f"/>
        </w:pict>
      </w:r>
    </w:p>
    <w:p w14:paraId="390C6C2A"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Innovative HR Technology</w:t>
      </w:r>
    </w:p>
    <w:p w14:paraId="2C9E539C"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Leveraging cutting-edge HR technology, we streamline your talent acquisition, management, and development processes across industries. From advanced applicant tracking systems to insightful performance analytics tools, our innovative solutions drive efficiency, enhance decision-making, and unleash the full potential of your workforce, regardless of industry vertical.</w:t>
      </w:r>
    </w:p>
    <w:p w14:paraId="50FA6508"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pict w14:anchorId="77E037D8">
          <v:rect id="_x0000_i1029" style="width:0;height:0" o:hralign="center" o:hrstd="t" o:hrnoshade="t" o:hr="t" fillcolor="#ececec" stroked="f"/>
        </w:pict>
      </w:r>
    </w:p>
    <w:p w14:paraId="3102CA2F"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Comprehensive Support</w:t>
      </w:r>
    </w:p>
    <w:p w14:paraId="53134497"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 xml:space="preserve">With </w:t>
      </w:r>
      <w:proofErr w:type="spellStart"/>
      <w:r w:rsidRPr="008470CB">
        <w:rPr>
          <w:rFonts w:ascii="Segoe UI" w:eastAsia="Times New Roman" w:hAnsi="Segoe UI" w:cs="Segoe UI"/>
          <w:color w:val="FFFFFF" w:themeColor="background1"/>
          <w:sz w:val="24"/>
          <w:szCs w:val="24"/>
        </w:rPr>
        <w:t>Klaxontech</w:t>
      </w:r>
      <w:proofErr w:type="spellEnd"/>
      <w:r w:rsidRPr="008470CB">
        <w:rPr>
          <w:rFonts w:ascii="Segoe UI" w:eastAsia="Times New Roman" w:hAnsi="Segoe UI" w:cs="Segoe UI"/>
          <w:color w:val="FFFFFF" w:themeColor="background1"/>
          <w:sz w:val="24"/>
          <w:szCs w:val="24"/>
        </w:rPr>
        <w:t>, you'll receive comprehensive support at every turn. Our dedicated team of experts provides personalized service, proactive communication, and ongoing guidance to ensure your workforce initiatives yield exceptional results, no matter your industry.</w:t>
      </w:r>
    </w:p>
    <w:p w14:paraId="253B34B1" w14:textId="77777777" w:rsidR="008470CB" w:rsidRPr="008470CB" w:rsidRDefault="008470CB" w:rsidP="008470CB">
      <w:pPr>
        <w:spacing w:before="720" w:after="720" w:line="240" w:lineRule="auto"/>
        <w:rPr>
          <w:rFonts w:ascii="Times New Roman" w:eastAsia="Times New Roman" w:hAnsi="Times New Roman" w:cs="Times New Roman"/>
          <w:color w:val="FFFFFF" w:themeColor="background1"/>
          <w:sz w:val="24"/>
          <w:szCs w:val="24"/>
        </w:rPr>
      </w:pPr>
      <w:r w:rsidRPr="008470CB">
        <w:rPr>
          <w:rFonts w:ascii="Times New Roman" w:eastAsia="Times New Roman" w:hAnsi="Times New Roman" w:cs="Times New Roman"/>
          <w:color w:val="FFFFFF" w:themeColor="background1"/>
          <w:sz w:val="24"/>
          <w:szCs w:val="24"/>
        </w:rPr>
        <w:pict w14:anchorId="6FCB5001">
          <v:rect id="_x0000_i1030" style="width:0;height:0" o:hralign="center" o:hrstd="t" o:hrnoshade="t" o:hr="t" fillcolor="#ececec" stroked="f"/>
        </w:pict>
      </w:r>
    </w:p>
    <w:p w14:paraId="6B6129FD"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b/>
          <w:bCs/>
          <w:color w:val="FFFFFF" w:themeColor="background1"/>
          <w:sz w:val="24"/>
          <w:szCs w:val="24"/>
          <w:bdr w:val="single" w:sz="2" w:space="0" w:color="E3E3E3" w:frame="1"/>
        </w:rPr>
        <w:t>Unlock the Full Potential of Your Workforce</w:t>
      </w:r>
    </w:p>
    <w:p w14:paraId="0994B7E3" w14:textId="77777777" w:rsidR="008470CB" w:rsidRPr="008470CB" w:rsidRDefault="008470CB" w:rsidP="008470C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themeColor="background1"/>
          <w:sz w:val="24"/>
          <w:szCs w:val="24"/>
        </w:rPr>
      </w:pPr>
      <w:r w:rsidRPr="008470CB">
        <w:rPr>
          <w:rFonts w:ascii="Segoe UI" w:eastAsia="Times New Roman" w:hAnsi="Segoe UI" w:cs="Segoe UI"/>
          <w:color w:val="FFFFFF" w:themeColor="background1"/>
          <w:sz w:val="24"/>
          <w:szCs w:val="24"/>
        </w:rPr>
        <w:t xml:space="preserve">Discover how </w:t>
      </w:r>
      <w:proofErr w:type="spellStart"/>
      <w:r w:rsidRPr="008470CB">
        <w:rPr>
          <w:rFonts w:ascii="Segoe UI" w:eastAsia="Times New Roman" w:hAnsi="Segoe UI" w:cs="Segoe UI"/>
          <w:color w:val="FFFFFF" w:themeColor="background1"/>
          <w:sz w:val="24"/>
          <w:szCs w:val="24"/>
        </w:rPr>
        <w:t>Klaxontech's</w:t>
      </w:r>
      <w:proofErr w:type="spellEnd"/>
      <w:r w:rsidRPr="008470CB">
        <w:rPr>
          <w:rFonts w:ascii="Segoe UI" w:eastAsia="Times New Roman" w:hAnsi="Segoe UI" w:cs="Segoe UI"/>
          <w:color w:val="FFFFFF" w:themeColor="background1"/>
          <w:sz w:val="24"/>
          <w:szCs w:val="24"/>
        </w:rPr>
        <w:t xml:space="preserve"> Workforce Solutions can empower your organization to thrive across various industries. Whether you're seeking to augment your team with top talent, optimize workforce strategy, or embrace agile management practices, we're here to help you unlock the full potential of your workforce and achieve your business goals, regardless of industry challenges.</w:t>
      </w:r>
    </w:p>
    <w:p w14:paraId="27126877" w14:textId="77777777" w:rsidR="003E5BA1" w:rsidRPr="008470CB" w:rsidRDefault="003E5BA1">
      <w:pPr>
        <w:rPr>
          <w:color w:val="FFFFFF" w:themeColor="background1"/>
        </w:rPr>
      </w:pPr>
    </w:p>
    <w:sectPr w:rsidR="003E5BA1" w:rsidRPr="00847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A1"/>
    <w:rsid w:val="003E5BA1"/>
    <w:rsid w:val="0084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D3560-2AC9-4BEC-B48F-0F33D164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2024-04-11T20:38:00Z</dcterms:created>
  <dcterms:modified xsi:type="dcterms:W3CDTF">2024-04-11T20:38:00Z</dcterms:modified>
</cp:coreProperties>
</file>