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A18BE" w14:textId="5760B358" w:rsidR="009B055F" w:rsidRDefault="00CE6E42">
      <w:r>
        <w:t>Abstract:</w:t>
      </w:r>
    </w:p>
    <w:p w14:paraId="0FE87189" w14:textId="1E6FD737" w:rsidR="00FB4EDE" w:rsidRPr="008E3A91" w:rsidRDefault="00DC58D5" w:rsidP="008E3A91">
      <w:r w:rsidRPr="00DC58D5">
        <w:t xml:space="preserve">In the last few years, there has been a significant change in the sea level of Alaska by the melting of glaciers due to which the flora and fauna in the coastal region have been endangered. Accurate prediction and analysis of change in sea level is crucial for the policymakers and protective agencies to take proper measures against the change.  Existing studies don’t provide a proper prediction about the changes in the glacier mass, glacier health or the changes in the sea level. The main problem lies in the unavailability of data. This research provides a deep analysis of glacier mass change from 1985-2021 extracted from a remote sensing timelapse video and it predicts the changes in glacier health and sea level from 2021-2026. This solution uses various image processing techniques to extract data from the image sequence from the video and it also uses the LSTM and RNN models ensembled together to predict future changes with an accuracy of 80%. </w:t>
      </w:r>
      <w:bookmarkStart w:id="0" w:name="_Hlk189345908"/>
      <w:r w:rsidRPr="00DC58D5">
        <w:t>This prediction provides a solution for various policy-building organizations to be ready for a change in habitat.</w:t>
      </w:r>
      <w:bookmarkEnd w:id="0"/>
    </w:p>
    <w:p w14:paraId="508FDFC0" w14:textId="77777777" w:rsidR="00FB4EDE" w:rsidRDefault="00FB4EDE" w:rsidP="007C0AED">
      <w:pPr>
        <w:pStyle w:val="NoSpacing"/>
        <w:jc w:val="both"/>
        <w:rPr>
          <w:rFonts w:ascii="Times New Roman" w:hAnsi="Times New Roman" w:cs="Times New Roman"/>
          <w:sz w:val="20"/>
          <w:szCs w:val="20"/>
        </w:rPr>
      </w:pPr>
    </w:p>
    <w:p w14:paraId="02F08FF3" w14:textId="77777777" w:rsidR="00FB4EDE" w:rsidRDefault="00FB4EDE" w:rsidP="007C0AED">
      <w:pPr>
        <w:pStyle w:val="NoSpacing"/>
        <w:jc w:val="both"/>
        <w:rPr>
          <w:rFonts w:ascii="Times New Roman" w:hAnsi="Times New Roman" w:cs="Times New Roman"/>
          <w:sz w:val="20"/>
          <w:szCs w:val="20"/>
        </w:rPr>
      </w:pPr>
    </w:p>
    <w:p w14:paraId="612F9D5D" w14:textId="218122EC" w:rsidR="00FB4EDE" w:rsidRDefault="00FB4EDE" w:rsidP="007C0AED">
      <w:pPr>
        <w:pStyle w:val="NoSpacing"/>
        <w:jc w:val="both"/>
        <w:rPr>
          <w:rFonts w:ascii="Times New Roman" w:hAnsi="Times New Roman" w:cs="Times New Roman"/>
          <w:sz w:val="20"/>
          <w:szCs w:val="20"/>
        </w:rPr>
      </w:pPr>
      <w:r>
        <w:rPr>
          <w:rFonts w:ascii="Times New Roman" w:hAnsi="Times New Roman" w:cs="Times New Roman"/>
          <w:sz w:val="20"/>
          <w:szCs w:val="20"/>
        </w:rPr>
        <w:t>Introduction:</w:t>
      </w:r>
    </w:p>
    <w:p w14:paraId="21693E76" w14:textId="77777777" w:rsidR="00FB4EDE" w:rsidRDefault="00FB4EDE" w:rsidP="007C0AED">
      <w:pPr>
        <w:pStyle w:val="NoSpacing"/>
        <w:jc w:val="both"/>
        <w:rPr>
          <w:rFonts w:ascii="Times New Roman" w:hAnsi="Times New Roman" w:cs="Times New Roman"/>
          <w:sz w:val="20"/>
          <w:szCs w:val="20"/>
        </w:rPr>
      </w:pPr>
    </w:p>
    <w:p w14:paraId="10183109" w14:textId="5D356FED" w:rsidR="006C293C" w:rsidRPr="006C293C" w:rsidRDefault="006C293C" w:rsidP="006C293C">
      <w:pPr>
        <w:pStyle w:val="NoSpacing"/>
        <w:jc w:val="both"/>
        <w:rPr>
          <w:rFonts w:ascii="Times New Roman" w:hAnsi="Times New Roman" w:cs="Times New Roman"/>
          <w:sz w:val="20"/>
          <w:szCs w:val="20"/>
          <w:lang w:val="en-US"/>
        </w:rPr>
      </w:pPr>
      <w:r>
        <w:rPr>
          <w:rFonts w:ascii="Times New Roman" w:hAnsi="Times New Roman" w:cs="Times New Roman"/>
          <w:sz w:val="20"/>
          <w:szCs w:val="20"/>
        </w:rPr>
        <w:t>G</w:t>
      </w:r>
      <w:r w:rsidRPr="00FB4EDE">
        <w:rPr>
          <w:rFonts w:ascii="Times New Roman" w:hAnsi="Times New Roman" w:cs="Times New Roman"/>
          <w:sz w:val="20"/>
          <w:szCs w:val="20"/>
        </w:rPr>
        <w:t xml:space="preserve">laciers appear as fundamental </w:t>
      </w:r>
      <w:proofErr w:type="spellStart"/>
      <w:r w:rsidRPr="00FB4EDE">
        <w:rPr>
          <w:rFonts w:ascii="Times New Roman" w:hAnsi="Times New Roman" w:cs="Times New Roman"/>
          <w:sz w:val="20"/>
          <w:szCs w:val="20"/>
        </w:rPr>
        <w:t>cryospheric</w:t>
      </w:r>
      <w:proofErr w:type="spellEnd"/>
      <w:r w:rsidRPr="00FB4EDE">
        <w:rPr>
          <w:rFonts w:ascii="Times New Roman" w:hAnsi="Times New Roman" w:cs="Times New Roman"/>
          <w:sz w:val="20"/>
          <w:szCs w:val="20"/>
        </w:rPr>
        <w:t xml:space="preserve"> components that function as climate change indicators.  The variations in glacier size and weight cause direct impacts on </w:t>
      </w:r>
      <w:r>
        <w:rPr>
          <w:rFonts w:ascii="Times New Roman" w:hAnsi="Times New Roman" w:cs="Times New Roman"/>
          <w:sz w:val="20"/>
          <w:szCs w:val="20"/>
        </w:rPr>
        <w:t xml:space="preserve">global </w:t>
      </w:r>
      <w:r w:rsidRPr="00FB4EDE">
        <w:rPr>
          <w:rFonts w:ascii="Times New Roman" w:hAnsi="Times New Roman" w:cs="Times New Roman"/>
          <w:sz w:val="20"/>
          <w:szCs w:val="20"/>
        </w:rPr>
        <w:t>sea level elevation together with freshwater proportions and ecosystem health.</w:t>
      </w:r>
      <w:r>
        <w:rPr>
          <w:rFonts w:ascii="Times New Roman" w:hAnsi="Times New Roman" w:cs="Times New Roman"/>
          <w:sz w:val="20"/>
          <w:szCs w:val="20"/>
        </w:rPr>
        <w:t xml:space="preserve"> </w:t>
      </w:r>
      <w:r w:rsidRPr="006C293C">
        <w:rPr>
          <w:rFonts w:ascii="Times New Roman" w:hAnsi="Times New Roman" w:cs="Times New Roman"/>
          <w:sz w:val="20"/>
          <w:szCs w:val="20"/>
          <w:lang w:val="en-US"/>
        </w:rPr>
        <w:t xml:space="preserve">Global sea level rise is a pressing concern, with projections indicating a substantial increase in the coming decades. The Intergovernmental Panel on Climate Change (IPCC) has projected a likely global mean sea level rise of between 0.43 m and 0.84 m by 2100 under a high emission scenario (RCP 8.5) (IPCC, 2021). This rise poses significant threats to coastal communities, infrastructure, and ecosystems worldwide. A major contributor to this sea level rise is the melting of glaciers and ice sheets. Global glaciers experienced a mass change of -331.68 ± 59.07 Gt/yr between 2019 and 2023, which alone equates to a sea level rise of 0.916 ± 0.163 mm/yr </w:t>
      </w:r>
      <w:r>
        <w:rPr>
          <w:rFonts w:ascii="Times New Roman" w:hAnsi="Times New Roman" w:cs="Times New Roman"/>
          <w:sz w:val="20"/>
          <w:szCs w:val="20"/>
          <w:lang w:val="en-US"/>
        </w:rPr>
        <w:t xml:space="preserve">[1]. </w:t>
      </w:r>
      <w:r w:rsidRPr="006C293C">
        <w:rPr>
          <w:rFonts w:ascii="Times New Roman" w:hAnsi="Times New Roman" w:cs="Times New Roman"/>
          <w:sz w:val="20"/>
          <w:szCs w:val="20"/>
          <w:lang w:val="en-US"/>
        </w:rPr>
        <w:t>Glaciers</w:t>
      </w:r>
      <w:proofErr w:type="gramStart"/>
      <w:r w:rsidRPr="006C293C">
        <w:rPr>
          <w:rFonts w:ascii="Times New Roman" w:hAnsi="Times New Roman" w:cs="Times New Roman"/>
          <w:sz w:val="20"/>
          <w:szCs w:val="20"/>
          <w:lang w:val="en-US"/>
        </w:rPr>
        <w:t>, in particular, are</w:t>
      </w:r>
      <w:proofErr w:type="gramEnd"/>
      <w:r w:rsidRPr="006C293C">
        <w:rPr>
          <w:rFonts w:ascii="Times New Roman" w:hAnsi="Times New Roman" w:cs="Times New Roman"/>
          <w:sz w:val="20"/>
          <w:szCs w:val="20"/>
          <w:lang w:val="en-US"/>
        </w:rPr>
        <w:t xml:space="preserve"> highly sensitive to changes in temperature and precipitation, making them excellent indicators of climate change. While a comprehensive global assessment of glacier change is ideal, data availability often presents a challenge. For this study</w:t>
      </w:r>
      <w:r w:rsidR="0081411F">
        <w:rPr>
          <w:rFonts w:ascii="Times New Roman" w:hAnsi="Times New Roman" w:cs="Times New Roman"/>
          <w:sz w:val="20"/>
          <w:szCs w:val="20"/>
          <w:lang w:val="en-US"/>
        </w:rPr>
        <w:t>, the</w:t>
      </w:r>
      <w:r w:rsidRPr="006C293C">
        <w:rPr>
          <w:rFonts w:ascii="Times New Roman" w:hAnsi="Times New Roman" w:cs="Times New Roman"/>
          <w:sz w:val="20"/>
          <w:szCs w:val="20"/>
          <w:lang w:val="en-US"/>
        </w:rPr>
        <w:t xml:space="preserve"> focus</w:t>
      </w:r>
      <w:r w:rsidR="0081411F">
        <w:rPr>
          <w:rFonts w:ascii="Times New Roman" w:hAnsi="Times New Roman" w:cs="Times New Roman"/>
          <w:sz w:val="20"/>
          <w:szCs w:val="20"/>
          <w:lang w:val="en-US"/>
        </w:rPr>
        <w:t xml:space="preserve"> is</w:t>
      </w:r>
      <w:r w:rsidRPr="006C293C">
        <w:rPr>
          <w:rFonts w:ascii="Times New Roman" w:hAnsi="Times New Roman" w:cs="Times New Roman"/>
          <w:sz w:val="20"/>
          <w:szCs w:val="20"/>
          <w:lang w:val="en-US"/>
        </w:rPr>
        <w:t xml:space="preserve"> on glaciers in Alaska, as this region represents a significant portion of global glacier ice mass outside of the ice sheets, accounting for approximately 10% of the global total </w:t>
      </w:r>
      <w:r>
        <w:rPr>
          <w:rFonts w:ascii="Times New Roman" w:hAnsi="Times New Roman" w:cs="Times New Roman"/>
          <w:sz w:val="20"/>
          <w:szCs w:val="20"/>
          <w:lang w:val="en-US"/>
        </w:rPr>
        <w:t>[6]</w:t>
      </w:r>
      <w:r w:rsidRPr="006C293C">
        <w:rPr>
          <w:rFonts w:ascii="Times New Roman" w:hAnsi="Times New Roman" w:cs="Times New Roman"/>
          <w:sz w:val="20"/>
          <w:szCs w:val="20"/>
          <w:lang w:val="en-US"/>
        </w:rPr>
        <w:t xml:space="preserve">, and, importantly, this was the most comprehensive and readily available dataset for </w:t>
      </w:r>
      <w:r w:rsidR="0081411F">
        <w:rPr>
          <w:rFonts w:ascii="Times New Roman" w:hAnsi="Times New Roman" w:cs="Times New Roman"/>
          <w:sz w:val="20"/>
          <w:szCs w:val="20"/>
          <w:lang w:val="en-US"/>
        </w:rPr>
        <w:t>the</w:t>
      </w:r>
      <w:r w:rsidRPr="006C293C">
        <w:rPr>
          <w:rFonts w:ascii="Times New Roman" w:hAnsi="Times New Roman" w:cs="Times New Roman"/>
          <w:sz w:val="20"/>
          <w:szCs w:val="20"/>
          <w:lang w:val="en-US"/>
        </w:rPr>
        <w:t xml:space="preserve"> analysis. Alaskan glaciers have experienced substantial changes, including a </w:t>
      </w:r>
      <w:proofErr w:type="gramStart"/>
      <w:r w:rsidRPr="006C293C">
        <w:rPr>
          <w:rFonts w:ascii="Times New Roman" w:hAnsi="Times New Roman" w:cs="Times New Roman"/>
          <w:sz w:val="20"/>
          <w:szCs w:val="20"/>
          <w:lang w:val="en-US"/>
        </w:rPr>
        <w:t>12 ± 3</w:t>
      </w:r>
      <w:proofErr w:type="gramEnd"/>
      <w:r w:rsidRPr="006C293C">
        <w:rPr>
          <w:rFonts w:ascii="Times New Roman" w:hAnsi="Times New Roman" w:cs="Times New Roman"/>
          <w:sz w:val="20"/>
          <w:szCs w:val="20"/>
          <w:lang w:val="en-US"/>
        </w:rPr>
        <w:t xml:space="preserve">% shrinkage in area between 1986 and 2016 </w:t>
      </w:r>
      <w:r>
        <w:rPr>
          <w:rFonts w:ascii="Times New Roman" w:hAnsi="Times New Roman" w:cs="Times New Roman"/>
          <w:sz w:val="20"/>
          <w:szCs w:val="20"/>
          <w:lang w:val="en-US"/>
        </w:rPr>
        <w:t>[3]</w:t>
      </w:r>
      <w:r w:rsidRPr="006C293C">
        <w:rPr>
          <w:rFonts w:ascii="Times New Roman" w:hAnsi="Times New Roman" w:cs="Times New Roman"/>
          <w:sz w:val="20"/>
          <w:szCs w:val="20"/>
          <w:lang w:val="en-US"/>
        </w:rPr>
        <w:t xml:space="preserve">. Understanding the dynamics of Alaskan glaciers, which </w:t>
      </w:r>
      <w:proofErr w:type="gramStart"/>
      <w:r w:rsidRPr="006C293C">
        <w:rPr>
          <w:rFonts w:ascii="Times New Roman" w:hAnsi="Times New Roman" w:cs="Times New Roman"/>
          <w:sz w:val="20"/>
          <w:szCs w:val="20"/>
          <w:lang w:val="en-US"/>
        </w:rPr>
        <w:t>contributed</w:t>
      </w:r>
      <w:proofErr w:type="gramEnd"/>
      <w:r w:rsidRPr="006C293C">
        <w:rPr>
          <w:rFonts w:ascii="Times New Roman" w:hAnsi="Times New Roman" w:cs="Times New Roman"/>
          <w:sz w:val="20"/>
          <w:szCs w:val="20"/>
          <w:lang w:val="en-US"/>
        </w:rPr>
        <w:t xml:space="preserve"> a mass balance loss of -57.11 ± 7.68 Gt/yr between 2019 and 2023 </w:t>
      </w:r>
      <w:r>
        <w:rPr>
          <w:rFonts w:ascii="Times New Roman" w:hAnsi="Times New Roman" w:cs="Times New Roman"/>
          <w:sz w:val="20"/>
          <w:szCs w:val="20"/>
          <w:lang w:val="en-US"/>
        </w:rPr>
        <w:t>[1]</w:t>
      </w:r>
      <w:r w:rsidRPr="006C293C">
        <w:rPr>
          <w:rFonts w:ascii="Times New Roman" w:hAnsi="Times New Roman" w:cs="Times New Roman"/>
          <w:sz w:val="20"/>
          <w:szCs w:val="20"/>
          <w:lang w:val="en-US"/>
        </w:rPr>
        <w:t>, is crucial not only for regional assessments but also for contributing to global sea level rise projections.</w:t>
      </w:r>
    </w:p>
    <w:p w14:paraId="77ACC447" w14:textId="77777777" w:rsidR="0081411F" w:rsidRDefault="00A45DDC" w:rsidP="0081411F">
      <w:pPr>
        <w:pStyle w:val="NoSpacing"/>
        <w:keepNext/>
        <w:jc w:val="center"/>
      </w:pPr>
      <w:r w:rsidRPr="00A45DDC">
        <w:rPr>
          <w:rFonts w:ascii="Times New Roman" w:hAnsi="Times New Roman" w:cs="Times New Roman"/>
          <w:sz w:val="20"/>
          <w:szCs w:val="20"/>
        </w:rPr>
        <w:drawing>
          <wp:inline distT="0" distB="0" distL="0" distR="0" wp14:anchorId="05E5E345" wp14:editId="58908491">
            <wp:extent cx="2702560" cy="2057400"/>
            <wp:effectExtent l="0" t="0" r="2540" b="0"/>
            <wp:docPr id="158180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02723" name=""/>
                    <pic:cNvPicPr/>
                  </pic:nvPicPr>
                  <pic:blipFill>
                    <a:blip r:embed="rId4"/>
                    <a:stretch>
                      <a:fillRect/>
                    </a:stretch>
                  </pic:blipFill>
                  <pic:spPr>
                    <a:xfrm>
                      <a:off x="0" y="0"/>
                      <a:ext cx="2702942" cy="2057691"/>
                    </a:xfrm>
                    <a:prstGeom prst="rect">
                      <a:avLst/>
                    </a:prstGeom>
                  </pic:spPr>
                </pic:pic>
              </a:graphicData>
            </a:graphic>
          </wp:inline>
        </w:drawing>
      </w:r>
    </w:p>
    <w:p w14:paraId="3CA03286" w14:textId="55504A25" w:rsidR="00A45DDC" w:rsidRDefault="0081411F" w:rsidP="0081411F">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3C1C9B">
        <w:rPr>
          <w:noProof/>
        </w:rPr>
        <w:t>1</w:t>
      </w:r>
      <w:r>
        <w:fldChar w:fldCharType="end"/>
      </w:r>
      <w:r w:rsidRPr="00354B37">
        <w:t>. Map of the individual coastal watersheds in the GOA, color-coded by area</w:t>
      </w:r>
      <w:r>
        <w:t>.</w:t>
      </w:r>
    </w:p>
    <w:p w14:paraId="2295793C" w14:textId="77777777" w:rsidR="006C293C" w:rsidRDefault="006C293C" w:rsidP="007C0AED">
      <w:pPr>
        <w:pStyle w:val="NoSpacing"/>
        <w:jc w:val="both"/>
        <w:rPr>
          <w:rFonts w:ascii="Times New Roman" w:hAnsi="Times New Roman" w:cs="Times New Roman"/>
          <w:sz w:val="20"/>
          <w:szCs w:val="20"/>
        </w:rPr>
      </w:pPr>
    </w:p>
    <w:p w14:paraId="4263BFF3" w14:textId="36A2726C" w:rsidR="00FB4EDE" w:rsidRDefault="00FB4EDE" w:rsidP="00FB4EDE">
      <w:pPr>
        <w:pStyle w:val="NoSpacing"/>
        <w:jc w:val="both"/>
        <w:rPr>
          <w:rFonts w:ascii="Times New Roman" w:hAnsi="Times New Roman" w:cs="Times New Roman"/>
          <w:sz w:val="20"/>
          <w:szCs w:val="20"/>
        </w:rPr>
      </w:pPr>
      <w:r w:rsidRPr="00FB4EDE">
        <w:rPr>
          <w:rFonts w:ascii="Times New Roman" w:hAnsi="Times New Roman" w:cs="Times New Roman"/>
          <w:sz w:val="20"/>
          <w:szCs w:val="20"/>
        </w:rPr>
        <w:lastRenderedPageBreak/>
        <w:t>The Gulf of Alaska (GOA) stands as an ideal research site because it contains diverse terrain features together with both heavy rainfall and significant ice coverage</w:t>
      </w:r>
      <w:r w:rsidR="0081411F">
        <w:rPr>
          <w:rFonts w:ascii="Times New Roman" w:hAnsi="Times New Roman" w:cs="Times New Roman"/>
          <w:sz w:val="20"/>
          <w:szCs w:val="20"/>
        </w:rPr>
        <w:t>, which is visualized in Figure 1 [4]</w:t>
      </w:r>
      <w:r w:rsidRPr="00FB4EDE">
        <w:rPr>
          <w:rFonts w:ascii="Times New Roman" w:hAnsi="Times New Roman" w:cs="Times New Roman"/>
          <w:sz w:val="20"/>
          <w:szCs w:val="20"/>
        </w:rPr>
        <w:t xml:space="preserve">.  The glaciated area in the GOA constitutes a substantial segment of worldwide glacier ice beyond polar ice sheets which contributes substantially to worldwide sea-level </w:t>
      </w:r>
      <w:r w:rsidR="0081411F">
        <w:rPr>
          <w:rFonts w:ascii="Times New Roman" w:hAnsi="Times New Roman" w:cs="Times New Roman"/>
          <w:sz w:val="20"/>
          <w:szCs w:val="20"/>
        </w:rPr>
        <w:t>alterations</w:t>
      </w:r>
      <w:r w:rsidRPr="00FB4EDE">
        <w:rPr>
          <w:rFonts w:ascii="Times New Roman" w:hAnsi="Times New Roman" w:cs="Times New Roman"/>
          <w:sz w:val="20"/>
          <w:szCs w:val="20"/>
        </w:rPr>
        <w:t xml:space="preserve"> [6].  Accurate climate impact assessments depend on a thorough understanding of glacier dynamics throughout this specific region because predictions about global effects on regional systems need Glacier tracking in the Gulf of Alaska.   </w:t>
      </w:r>
    </w:p>
    <w:p w14:paraId="54399A65" w14:textId="77777777" w:rsidR="00FB4EDE" w:rsidRDefault="00FB4EDE" w:rsidP="00FB4EDE">
      <w:pPr>
        <w:pStyle w:val="NoSpacing"/>
        <w:jc w:val="both"/>
        <w:rPr>
          <w:rFonts w:ascii="Times New Roman" w:hAnsi="Times New Roman" w:cs="Times New Roman"/>
          <w:sz w:val="20"/>
          <w:szCs w:val="20"/>
        </w:rPr>
      </w:pPr>
    </w:p>
    <w:p w14:paraId="46DC4B3A" w14:textId="77777777" w:rsidR="0081411F" w:rsidRDefault="00A45DDC" w:rsidP="0081411F">
      <w:pPr>
        <w:pStyle w:val="NoSpacing"/>
        <w:keepNext/>
        <w:jc w:val="center"/>
      </w:pPr>
      <w:r>
        <w:rPr>
          <w:rFonts w:ascii="Times New Roman" w:hAnsi="Times New Roman" w:cs="Times New Roman"/>
          <w:noProof/>
          <w:sz w:val="20"/>
          <w:szCs w:val="20"/>
          <w14:ligatures w14:val="standardContextual"/>
        </w:rPr>
        <w:drawing>
          <wp:inline distT="0" distB="0" distL="0" distR="0" wp14:anchorId="58429067" wp14:editId="2CCFA630">
            <wp:extent cx="3484880" cy="1894840"/>
            <wp:effectExtent l="0" t="0" r="1270" b="0"/>
            <wp:docPr id="169138262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82624" name="Picture 1" descr="A graph of different colo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5204" cy="1895016"/>
                    </a:xfrm>
                    <a:prstGeom prst="rect">
                      <a:avLst/>
                    </a:prstGeom>
                  </pic:spPr>
                </pic:pic>
              </a:graphicData>
            </a:graphic>
          </wp:inline>
        </w:drawing>
      </w:r>
    </w:p>
    <w:p w14:paraId="7343DB00" w14:textId="04056B5E" w:rsidR="0081411F" w:rsidRDefault="0081411F" w:rsidP="0081411F">
      <w:pPr>
        <w:pStyle w:val="Caption"/>
        <w:jc w:val="center"/>
      </w:pPr>
      <w:r>
        <w:t xml:space="preserve">Figure </w:t>
      </w:r>
      <w:r>
        <w:fldChar w:fldCharType="begin"/>
      </w:r>
      <w:r>
        <w:instrText xml:space="preserve"> SEQ Figure \* ARABIC </w:instrText>
      </w:r>
      <w:r>
        <w:fldChar w:fldCharType="separate"/>
      </w:r>
      <w:r w:rsidR="003C1C9B">
        <w:rPr>
          <w:noProof/>
        </w:rPr>
        <w:t>2</w:t>
      </w:r>
      <w:r>
        <w:fldChar w:fldCharType="end"/>
      </w:r>
      <w:r>
        <w:t>.</w:t>
      </w:r>
      <w:r w:rsidRPr="00A66C58">
        <w:t>Mass balance trends of Alaskan glaciers (1952-2023)</w:t>
      </w:r>
    </w:p>
    <w:p w14:paraId="6AF74C91" w14:textId="77777777" w:rsidR="00A45DDC" w:rsidRPr="00FB4EDE" w:rsidRDefault="00A45DDC" w:rsidP="00FB4EDE">
      <w:pPr>
        <w:pStyle w:val="NoSpacing"/>
        <w:jc w:val="both"/>
        <w:rPr>
          <w:rFonts w:ascii="Times New Roman" w:hAnsi="Times New Roman" w:cs="Times New Roman"/>
          <w:sz w:val="20"/>
          <w:szCs w:val="20"/>
        </w:rPr>
      </w:pPr>
    </w:p>
    <w:p w14:paraId="07C7B774" w14:textId="42DE9F45" w:rsidR="00FB4EDE" w:rsidRPr="00FB4EDE" w:rsidRDefault="00FB4EDE" w:rsidP="00FB4EDE">
      <w:pPr>
        <w:pStyle w:val="NoSpacing"/>
        <w:jc w:val="both"/>
        <w:rPr>
          <w:rFonts w:ascii="Times New Roman" w:hAnsi="Times New Roman" w:cs="Times New Roman"/>
          <w:sz w:val="20"/>
          <w:szCs w:val="20"/>
        </w:rPr>
      </w:pPr>
      <w:r w:rsidRPr="00FB4EDE">
        <w:rPr>
          <w:rFonts w:ascii="Times New Roman" w:hAnsi="Times New Roman" w:cs="Times New Roman"/>
          <w:sz w:val="20"/>
          <w:szCs w:val="20"/>
        </w:rPr>
        <w:t xml:space="preserve">The current state of GOA glaciers reflects a complex </w:t>
      </w:r>
      <w:r w:rsidR="006634E7">
        <w:rPr>
          <w:rFonts w:ascii="Times New Roman" w:hAnsi="Times New Roman" w:cs="Times New Roman"/>
          <w:sz w:val="20"/>
          <w:szCs w:val="20"/>
        </w:rPr>
        <w:t xml:space="preserve">interaction </w:t>
      </w:r>
      <w:r w:rsidRPr="00FB4EDE">
        <w:rPr>
          <w:rFonts w:ascii="Times New Roman" w:hAnsi="Times New Roman" w:cs="Times New Roman"/>
          <w:sz w:val="20"/>
          <w:szCs w:val="20"/>
        </w:rPr>
        <w:t xml:space="preserve">of various factors. While globally, glacier mass loss is accelerating </w:t>
      </w:r>
      <w:r>
        <w:rPr>
          <w:rFonts w:ascii="Times New Roman" w:hAnsi="Times New Roman" w:cs="Times New Roman"/>
          <w:sz w:val="20"/>
          <w:szCs w:val="20"/>
        </w:rPr>
        <w:t>[1]</w:t>
      </w:r>
      <w:r w:rsidRPr="00FB4EDE">
        <w:rPr>
          <w:rFonts w:ascii="Times New Roman" w:hAnsi="Times New Roman" w:cs="Times New Roman"/>
          <w:sz w:val="20"/>
          <w:szCs w:val="20"/>
        </w:rPr>
        <w:t>, with Alaska playing a substantial role</w:t>
      </w:r>
      <w:r w:rsidR="0081411F">
        <w:rPr>
          <w:rFonts w:ascii="Times New Roman" w:hAnsi="Times New Roman" w:cs="Times New Roman"/>
          <w:sz w:val="20"/>
          <w:szCs w:val="20"/>
        </w:rPr>
        <w:t xml:space="preserve"> for </w:t>
      </w:r>
      <w:proofErr w:type="spellStart"/>
      <w:proofErr w:type="gramStart"/>
      <w:r w:rsidR="0081411F">
        <w:rPr>
          <w:rFonts w:ascii="Times New Roman" w:hAnsi="Times New Roman" w:cs="Times New Roman"/>
          <w:sz w:val="20"/>
          <w:szCs w:val="20"/>
        </w:rPr>
        <w:t>whose</w:t>
      </w:r>
      <w:proofErr w:type="spellEnd"/>
      <w:proofErr w:type="gramEnd"/>
      <w:r w:rsidR="0081411F">
        <w:rPr>
          <w:rFonts w:ascii="Times New Roman" w:hAnsi="Times New Roman" w:cs="Times New Roman"/>
          <w:sz w:val="20"/>
          <w:szCs w:val="20"/>
        </w:rPr>
        <w:t xml:space="preserve"> a historical trend pattern is plotted for the 4 Major Glaciers of Alaska;</w:t>
      </w:r>
      <w:r w:rsidRPr="00FB4EDE">
        <w:rPr>
          <w:rFonts w:ascii="Times New Roman" w:hAnsi="Times New Roman" w:cs="Times New Roman"/>
          <w:sz w:val="20"/>
          <w:szCs w:val="20"/>
        </w:rPr>
        <w:t xml:space="preserve"> regional studies have revealed a more </w:t>
      </w:r>
      <w:r w:rsidR="006634E7">
        <w:rPr>
          <w:rFonts w:ascii="Times New Roman" w:hAnsi="Times New Roman" w:cs="Times New Roman"/>
          <w:sz w:val="20"/>
          <w:szCs w:val="20"/>
        </w:rPr>
        <w:t>similar data</w:t>
      </w:r>
      <w:r w:rsidRPr="00FB4EDE">
        <w:rPr>
          <w:rFonts w:ascii="Times New Roman" w:hAnsi="Times New Roman" w:cs="Times New Roman"/>
          <w:sz w:val="20"/>
          <w:szCs w:val="20"/>
        </w:rPr>
        <w:t xml:space="preserve">.  Some research suggests a deceleration in mass loss rates within Alaska </w:t>
      </w:r>
      <w:r>
        <w:rPr>
          <w:rFonts w:ascii="Times New Roman" w:hAnsi="Times New Roman" w:cs="Times New Roman"/>
          <w:sz w:val="20"/>
          <w:szCs w:val="20"/>
        </w:rPr>
        <w:t>[1]</w:t>
      </w:r>
      <w:r w:rsidRPr="00FB4EDE">
        <w:rPr>
          <w:rFonts w:ascii="Times New Roman" w:hAnsi="Times New Roman" w:cs="Times New Roman"/>
          <w:sz w:val="20"/>
          <w:szCs w:val="20"/>
        </w:rPr>
        <w:t xml:space="preserve">, even as the state remains a significant contributor to overall global ice loss.  This apparent paradox highlights the importance of regional-scale investigations and </w:t>
      </w:r>
      <w:r w:rsidR="006634E7" w:rsidRPr="006634E7">
        <w:rPr>
          <w:rFonts w:ascii="Times New Roman" w:hAnsi="Times New Roman" w:cs="Times New Roman"/>
          <w:sz w:val="20"/>
          <w:szCs w:val="20"/>
        </w:rPr>
        <w:t>illustrates the uneven distribution</w:t>
      </w:r>
      <w:r w:rsidR="006634E7" w:rsidRPr="006634E7">
        <w:rPr>
          <w:rFonts w:ascii="Times New Roman" w:hAnsi="Times New Roman" w:cs="Times New Roman"/>
          <w:sz w:val="20"/>
          <w:szCs w:val="20"/>
        </w:rPr>
        <w:t xml:space="preserve"> </w:t>
      </w:r>
      <w:r w:rsidRPr="00FB4EDE">
        <w:rPr>
          <w:rFonts w:ascii="Times New Roman" w:hAnsi="Times New Roman" w:cs="Times New Roman"/>
          <w:sz w:val="20"/>
          <w:szCs w:val="20"/>
        </w:rPr>
        <w:t xml:space="preserve">in glacier response to climate forcing.  Furthermore, a broad range of mass balance estimates exists within the literature </w:t>
      </w:r>
      <w:r w:rsidR="00A45DDC">
        <w:rPr>
          <w:rFonts w:ascii="Times New Roman" w:hAnsi="Times New Roman" w:cs="Times New Roman"/>
          <w:sz w:val="20"/>
          <w:szCs w:val="20"/>
        </w:rPr>
        <w:t>[3]</w:t>
      </w:r>
      <w:r w:rsidRPr="00FB4EDE">
        <w:rPr>
          <w:rFonts w:ascii="Times New Roman" w:hAnsi="Times New Roman" w:cs="Times New Roman"/>
          <w:sz w:val="20"/>
          <w:szCs w:val="20"/>
        </w:rPr>
        <w:t xml:space="preserve">, emphasizing the challenges inherent in accurately measuring and </w:t>
      </w:r>
      <w:proofErr w:type="spellStart"/>
      <w:r w:rsidRPr="00FB4EDE">
        <w:rPr>
          <w:rFonts w:ascii="Times New Roman" w:hAnsi="Times New Roman" w:cs="Times New Roman"/>
          <w:sz w:val="20"/>
          <w:szCs w:val="20"/>
        </w:rPr>
        <w:t>modeling</w:t>
      </w:r>
      <w:proofErr w:type="spellEnd"/>
      <w:r w:rsidRPr="00FB4EDE">
        <w:rPr>
          <w:rFonts w:ascii="Times New Roman" w:hAnsi="Times New Roman" w:cs="Times New Roman"/>
          <w:sz w:val="20"/>
          <w:szCs w:val="20"/>
        </w:rPr>
        <w:t xml:space="preserve"> glacier dynamics</w:t>
      </w:r>
      <w:r w:rsidR="00116D06">
        <w:rPr>
          <w:rFonts w:ascii="Times New Roman" w:hAnsi="Times New Roman" w:cs="Times New Roman"/>
          <w:sz w:val="20"/>
          <w:szCs w:val="20"/>
        </w:rPr>
        <w:t>, the major runoff sequences for GOA is shown in Figure 3[6]</w:t>
      </w:r>
      <w:r w:rsidRPr="00FB4EDE">
        <w:rPr>
          <w:rFonts w:ascii="Times New Roman" w:hAnsi="Times New Roman" w:cs="Times New Roman"/>
          <w:sz w:val="20"/>
          <w:szCs w:val="20"/>
        </w:rPr>
        <w:t>. These challenges arise from the complex interactions of climatic drivers such as temperature</w:t>
      </w:r>
      <w:r w:rsidR="00116D06">
        <w:rPr>
          <w:rFonts w:ascii="Times New Roman" w:hAnsi="Times New Roman" w:cs="Times New Roman"/>
          <w:sz w:val="20"/>
          <w:szCs w:val="20"/>
        </w:rPr>
        <w:t xml:space="preserve">, </w:t>
      </w:r>
      <w:r w:rsidRPr="00FB4EDE">
        <w:rPr>
          <w:rFonts w:ascii="Times New Roman" w:hAnsi="Times New Roman" w:cs="Times New Roman"/>
          <w:sz w:val="20"/>
          <w:szCs w:val="20"/>
        </w:rPr>
        <w:t>precipitation</w:t>
      </w:r>
      <w:r w:rsidR="00116D06">
        <w:rPr>
          <w:rFonts w:ascii="Times New Roman" w:hAnsi="Times New Roman" w:cs="Times New Roman"/>
          <w:sz w:val="20"/>
          <w:szCs w:val="20"/>
        </w:rPr>
        <w:t xml:space="preserve"> and wind currents</w:t>
      </w:r>
      <w:r w:rsidRPr="00FB4EDE">
        <w:rPr>
          <w:rFonts w:ascii="Times New Roman" w:hAnsi="Times New Roman" w:cs="Times New Roman"/>
          <w:sz w:val="20"/>
          <w:szCs w:val="20"/>
        </w:rPr>
        <w:t xml:space="preserve">, the influence of glacier morphology (e.g., terminus type: land-terminating, lake-terminating, tidewater) </w:t>
      </w:r>
      <w:r w:rsidR="00A45DDC">
        <w:rPr>
          <w:rFonts w:ascii="Times New Roman" w:hAnsi="Times New Roman" w:cs="Times New Roman"/>
          <w:sz w:val="20"/>
          <w:szCs w:val="20"/>
        </w:rPr>
        <w:t>[7]</w:t>
      </w:r>
      <w:r w:rsidRPr="00FB4EDE">
        <w:rPr>
          <w:rFonts w:ascii="Times New Roman" w:hAnsi="Times New Roman" w:cs="Times New Roman"/>
          <w:sz w:val="20"/>
          <w:szCs w:val="20"/>
        </w:rPr>
        <w:t xml:space="preserve">, and the difficulties in quantifying processes like calving, subglacial melt, and rain-on-snow </w:t>
      </w:r>
      <w:proofErr w:type="gramStart"/>
      <w:r w:rsidRPr="00FB4EDE">
        <w:rPr>
          <w:rFonts w:ascii="Times New Roman" w:hAnsi="Times New Roman" w:cs="Times New Roman"/>
          <w:sz w:val="20"/>
          <w:szCs w:val="20"/>
        </w:rPr>
        <w:t>events</w:t>
      </w:r>
      <w:r w:rsidR="00A45DDC">
        <w:rPr>
          <w:rFonts w:ascii="Times New Roman" w:hAnsi="Times New Roman" w:cs="Times New Roman"/>
          <w:sz w:val="20"/>
          <w:szCs w:val="20"/>
        </w:rPr>
        <w:t>[</w:t>
      </w:r>
      <w:proofErr w:type="gramEnd"/>
      <w:r w:rsidR="00A45DDC">
        <w:rPr>
          <w:rFonts w:ascii="Times New Roman" w:hAnsi="Times New Roman" w:cs="Times New Roman"/>
          <w:sz w:val="20"/>
          <w:szCs w:val="20"/>
        </w:rPr>
        <w:t>4][6]</w:t>
      </w:r>
      <w:r w:rsidRPr="00FB4EDE">
        <w:rPr>
          <w:rFonts w:ascii="Times New Roman" w:hAnsi="Times New Roman" w:cs="Times New Roman"/>
          <w:sz w:val="20"/>
          <w:szCs w:val="20"/>
        </w:rPr>
        <w:t xml:space="preserve">.  For instance, Yang et al. (2020) observed significant differences in flow speeds between different glacier terminus types, with lake-terminating and tidewater glaciers exhibiting considerably higher velocities than land-terminating glaciers </w:t>
      </w:r>
      <w:r w:rsidR="00A45DDC">
        <w:rPr>
          <w:rFonts w:ascii="Times New Roman" w:hAnsi="Times New Roman" w:cs="Times New Roman"/>
          <w:sz w:val="20"/>
          <w:szCs w:val="20"/>
        </w:rPr>
        <w:t>[7]</w:t>
      </w:r>
      <w:r w:rsidRPr="00FB4EDE">
        <w:rPr>
          <w:rFonts w:ascii="Times New Roman" w:hAnsi="Times New Roman" w:cs="Times New Roman"/>
          <w:sz w:val="20"/>
          <w:szCs w:val="20"/>
        </w:rPr>
        <w:t>.</w:t>
      </w:r>
    </w:p>
    <w:p w14:paraId="13D59F61" w14:textId="77777777" w:rsidR="00FB4EDE" w:rsidRDefault="00FB4EDE" w:rsidP="00FB4EDE">
      <w:pPr>
        <w:pStyle w:val="NoSpacing"/>
        <w:jc w:val="both"/>
        <w:rPr>
          <w:rFonts w:ascii="Times New Roman" w:hAnsi="Times New Roman" w:cs="Times New Roman"/>
          <w:sz w:val="20"/>
          <w:szCs w:val="20"/>
        </w:rPr>
      </w:pPr>
    </w:p>
    <w:p w14:paraId="3FDA2392" w14:textId="77777777" w:rsidR="003C1C9B" w:rsidRDefault="006634E7" w:rsidP="003C1C9B">
      <w:pPr>
        <w:pStyle w:val="NoSpacing"/>
        <w:keepNext/>
        <w:jc w:val="center"/>
      </w:pPr>
      <w:r w:rsidRPr="006634E7">
        <w:rPr>
          <w:rFonts w:ascii="Times New Roman" w:hAnsi="Times New Roman" w:cs="Times New Roman"/>
          <w:sz w:val="20"/>
          <w:szCs w:val="20"/>
        </w:rPr>
        <w:drawing>
          <wp:inline distT="0" distB="0" distL="0" distR="0" wp14:anchorId="0993ACFE" wp14:editId="0C0F48BF">
            <wp:extent cx="2646680" cy="1559560"/>
            <wp:effectExtent l="0" t="0" r="1270" b="2540"/>
            <wp:docPr id="209424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44466" name=""/>
                    <pic:cNvPicPr/>
                  </pic:nvPicPr>
                  <pic:blipFill>
                    <a:blip r:embed="rId6"/>
                    <a:stretch>
                      <a:fillRect/>
                    </a:stretch>
                  </pic:blipFill>
                  <pic:spPr>
                    <a:xfrm>
                      <a:off x="0" y="0"/>
                      <a:ext cx="2646680" cy="1559560"/>
                    </a:xfrm>
                    <a:prstGeom prst="rect">
                      <a:avLst/>
                    </a:prstGeom>
                  </pic:spPr>
                </pic:pic>
              </a:graphicData>
            </a:graphic>
          </wp:inline>
        </w:drawing>
      </w:r>
    </w:p>
    <w:p w14:paraId="38BBF821" w14:textId="3E8F9D62" w:rsidR="006634E7" w:rsidRDefault="003C1C9B" w:rsidP="003C1C9B">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Pr>
          <w:noProof/>
        </w:rPr>
        <w:t>3</w:t>
      </w:r>
      <w:r>
        <w:fldChar w:fldCharType="end"/>
      </w:r>
      <w:r>
        <w:t>.Map of mean annual runoff rate (in m yr21</w:t>
      </w:r>
    </w:p>
    <w:p w14:paraId="7014E26C" w14:textId="77777777" w:rsidR="006634E7" w:rsidRPr="00FB4EDE" w:rsidRDefault="006634E7" w:rsidP="00FB4EDE">
      <w:pPr>
        <w:pStyle w:val="NoSpacing"/>
        <w:jc w:val="both"/>
        <w:rPr>
          <w:rFonts w:ascii="Times New Roman" w:hAnsi="Times New Roman" w:cs="Times New Roman"/>
          <w:sz w:val="20"/>
          <w:szCs w:val="20"/>
        </w:rPr>
      </w:pPr>
    </w:p>
    <w:p w14:paraId="05501599" w14:textId="0032B261" w:rsidR="00FB4EDE" w:rsidRPr="00FB4EDE" w:rsidRDefault="00FB4EDE" w:rsidP="00FB4EDE">
      <w:pPr>
        <w:pStyle w:val="NoSpacing"/>
        <w:jc w:val="both"/>
        <w:rPr>
          <w:rFonts w:ascii="Times New Roman" w:hAnsi="Times New Roman" w:cs="Times New Roman"/>
          <w:sz w:val="20"/>
          <w:szCs w:val="20"/>
        </w:rPr>
      </w:pPr>
      <w:r w:rsidRPr="00FB4EDE">
        <w:rPr>
          <w:rFonts w:ascii="Times New Roman" w:hAnsi="Times New Roman" w:cs="Times New Roman"/>
          <w:sz w:val="20"/>
          <w:szCs w:val="20"/>
        </w:rPr>
        <w:t xml:space="preserve">This </w:t>
      </w:r>
      <w:r w:rsidR="00A45DDC">
        <w:rPr>
          <w:rFonts w:ascii="Times New Roman" w:hAnsi="Times New Roman" w:cs="Times New Roman"/>
          <w:sz w:val="20"/>
          <w:szCs w:val="20"/>
        </w:rPr>
        <w:t xml:space="preserve">study </w:t>
      </w:r>
      <w:r w:rsidRPr="00FB4EDE">
        <w:rPr>
          <w:rFonts w:ascii="Times New Roman" w:hAnsi="Times New Roman" w:cs="Times New Roman"/>
          <w:sz w:val="20"/>
          <w:szCs w:val="20"/>
        </w:rPr>
        <w:t xml:space="preserve">addresses the critical need for improved projections of future glacier mass balance and associated hydrological fluxes within the GOA. Accurate predictions are crucial for understanding the potential impacts on sea-level rise, regional water resources, coastal ecosystems, and local communities.  Previous studies have employed various methodologies, including remote sensing analysis </w:t>
      </w:r>
      <w:r w:rsidR="00A45DDC">
        <w:rPr>
          <w:rFonts w:ascii="Times New Roman" w:hAnsi="Times New Roman" w:cs="Times New Roman"/>
          <w:sz w:val="20"/>
          <w:szCs w:val="20"/>
        </w:rPr>
        <w:t>[3]</w:t>
      </w:r>
      <w:r w:rsidRPr="00FB4EDE">
        <w:rPr>
          <w:rFonts w:ascii="Times New Roman" w:hAnsi="Times New Roman" w:cs="Times New Roman"/>
          <w:sz w:val="20"/>
          <w:szCs w:val="20"/>
        </w:rPr>
        <w:t xml:space="preserve">, hydrological </w:t>
      </w:r>
      <w:proofErr w:type="spellStart"/>
      <w:r w:rsidRPr="00FB4EDE">
        <w:rPr>
          <w:rFonts w:ascii="Times New Roman" w:hAnsi="Times New Roman" w:cs="Times New Roman"/>
          <w:sz w:val="20"/>
          <w:szCs w:val="20"/>
        </w:rPr>
        <w:t>modeling</w:t>
      </w:r>
      <w:proofErr w:type="spellEnd"/>
      <w:r w:rsidRPr="00FB4EDE">
        <w:rPr>
          <w:rFonts w:ascii="Times New Roman" w:hAnsi="Times New Roman" w:cs="Times New Roman"/>
          <w:sz w:val="20"/>
          <w:szCs w:val="20"/>
        </w:rPr>
        <w:t xml:space="preserve"> </w:t>
      </w:r>
      <w:r w:rsidR="00116D06">
        <w:rPr>
          <w:rFonts w:ascii="Times New Roman" w:hAnsi="Times New Roman" w:cs="Times New Roman"/>
          <w:sz w:val="20"/>
          <w:szCs w:val="20"/>
        </w:rPr>
        <w:t>[4][6]</w:t>
      </w:r>
      <w:r w:rsidRPr="00FB4EDE">
        <w:rPr>
          <w:rFonts w:ascii="Times New Roman" w:hAnsi="Times New Roman" w:cs="Times New Roman"/>
          <w:sz w:val="20"/>
          <w:szCs w:val="20"/>
        </w:rPr>
        <w:t>, and statistical approaches, to examine glacier changes in the GOA.  F</w:t>
      </w:r>
      <w:r w:rsidR="00116D06">
        <w:rPr>
          <w:rFonts w:ascii="Times New Roman" w:hAnsi="Times New Roman" w:cs="Times New Roman"/>
          <w:sz w:val="20"/>
          <w:szCs w:val="20"/>
        </w:rPr>
        <w:t>or instance</w:t>
      </w:r>
      <w:r w:rsidRPr="00FB4EDE">
        <w:rPr>
          <w:rFonts w:ascii="Times New Roman" w:hAnsi="Times New Roman" w:cs="Times New Roman"/>
          <w:sz w:val="20"/>
          <w:szCs w:val="20"/>
        </w:rPr>
        <w:t xml:space="preserve">, Beamer et al. (2016) quantified the various components of freshwater flux into the GOA, highlighting the substantial contribution from glacier melt </w:t>
      </w:r>
      <w:r w:rsidR="00A45DDC">
        <w:rPr>
          <w:rFonts w:ascii="Times New Roman" w:hAnsi="Times New Roman" w:cs="Times New Roman"/>
          <w:sz w:val="20"/>
          <w:szCs w:val="20"/>
        </w:rPr>
        <w:t>[6]</w:t>
      </w:r>
      <w:r w:rsidRPr="00FB4EDE">
        <w:rPr>
          <w:rFonts w:ascii="Times New Roman" w:hAnsi="Times New Roman" w:cs="Times New Roman"/>
          <w:sz w:val="20"/>
          <w:szCs w:val="20"/>
        </w:rPr>
        <w:t xml:space="preserve">. However, </w:t>
      </w:r>
      <w:r w:rsidRPr="00FB4EDE">
        <w:rPr>
          <w:rFonts w:ascii="Times New Roman" w:hAnsi="Times New Roman" w:cs="Times New Roman"/>
          <w:sz w:val="20"/>
          <w:szCs w:val="20"/>
        </w:rPr>
        <w:lastRenderedPageBreak/>
        <w:t xml:space="preserve">further research is needed to develop more sophisticated and comprehensive models that can fully capture the complex interactions between climate change, glacier dynamics, and hydrological processes.  Moreover, many previous studies have focused on specific sub-regions or limited timeframes, hindering the development of a holistic understanding of glacier change across the entire GOA.  For instance, studies focusing on the Kenai Peninsula have documented significant glacier area reduction (e.g., a 12 ± 3% decrease between 1986 and </w:t>
      </w:r>
      <w:proofErr w:type="gramStart"/>
      <w:r w:rsidRPr="00FB4EDE">
        <w:rPr>
          <w:rFonts w:ascii="Times New Roman" w:hAnsi="Times New Roman" w:cs="Times New Roman"/>
          <w:sz w:val="20"/>
          <w:szCs w:val="20"/>
        </w:rPr>
        <w:t>2016 )</w:t>
      </w:r>
      <w:proofErr w:type="gramEnd"/>
      <w:r w:rsidRPr="00FB4EDE">
        <w:rPr>
          <w:rFonts w:ascii="Times New Roman" w:hAnsi="Times New Roman" w:cs="Times New Roman"/>
          <w:sz w:val="20"/>
          <w:szCs w:val="20"/>
        </w:rPr>
        <w:t xml:space="preserve"> and accelerated mass loss (e.g., -0.94 ± 0.12 m </w:t>
      </w:r>
      <w:proofErr w:type="spellStart"/>
      <w:r w:rsidRPr="00FB4EDE">
        <w:rPr>
          <w:rFonts w:ascii="Times New Roman" w:hAnsi="Times New Roman" w:cs="Times New Roman"/>
          <w:sz w:val="20"/>
          <w:szCs w:val="20"/>
        </w:rPr>
        <w:t>w.e</w:t>
      </w:r>
      <w:proofErr w:type="spellEnd"/>
      <w:r w:rsidRPr="00FB4EDE">
        <w:rPr>
          <w:rFonts w:ascii="Times New Roman" w:hAnsi="Times New Roman" w:cs="Times New Roman"/>
          <w:sz w:val="20"/>
          <w:szCs w:val="20"/>
        </w:rPr>
        <w:t>. a⁻¹ between 2005 and 2014 )</w:t>
      </w:r>
      <w:r w:rsidR="00116D06">
        <w:rPr>
          <w:rFonts w:ascii="Times New Roman" w:hAnsi="Times New Roman" w:cs="Times New Roman"/>
          <w:sz w:val="20"/>
          <w:szCs w:val="20"/>
        </w:rPr>
        <w:t>[3]</w:t>
      </w:r>
      <w:r w:rsidRPr="00FB4EDE">
        <w:rPr>
          <w:rFonts w:ascii="Times New Roman" w:hAnsi="Times New Roman" w:cs="Times New Roman"/>
          <w:sz w:val="20"/>
          <w:szCs w:val="20"/>
        </w:rPr>
        <w:t xml:space="preserve">.   </w:t>
      </w:r>
    </w:p>
    <w:p w14:paraId="6C593B63" w14:textId="77777777" w:rsidR="00FB4EDE" w:rsidRPr="00FB4EDE" w:rsidRDefault="00FB4EDE" w:rsidP="00FB4EDE">
      <w:pPr>
        <w:pStyle w:val="NoSpacing"/>
        <w:jc w:val="both"/>
        <w:rPr>
          <w:rFonts w:ascii="Times New Roman" w:hAnsi="Times New Roman" w:cs="Times New Roman"/>
          <w:sz w:val="20"/>
          <w:szCs w:val="20"/>
        </w:rPr>
      </w:pPr>
    </w:p>
    <w:p w14:paraId="364836A2" w14:textId="7C5413C9" w:rsidR="00FB4EDE" w:rsidRDefault="00FB4EDE" w:rsidP="00FB4EDE">
      <w:pPr>
        <w:pStyle w:val="NoSpacing"/>
        <w:jc w:val="both"/>
        <w:rPr>
          <w:rFonts w:ascii="Times New Roman" w:hAnsi="Times New Roman" w:cs="Times New Roman"/>
          <w:sz w:val="20"/>
          <w:szCs w:val="20"/>
        </w:rPr>
      </w:pPr>
      <w:r w:rsidRPr="00FB4EDE">
        <w:rPr>
          <w:rFonts w:ascii="Times New Roman" w:hAnsi="Times New Roman" w:cs="Times New Roman"/>
          <w:sz w:val="20"/>
          <w:szCs w:val="20"/>
        </w:rPr>
        <w:t xml:space="preserve">To overcome these limitations, this research proposes an integrated approach that synthesizes information from multiple sources, including remotely sensed </w:t>
      </w:r>
      <w:proofErr w:type="gramStart"/>
      <w:r w:rsidRPr="00FB4EDE">
        <w:rPr>
          <w:rFonts w:ascii="Times New Roman" w:hAnsi="Times New Roman" w:cs="Times New Roman"/>
          <w:sz w:val="20"/>
          <w:szCs w:val="20"/>
        </w:rPr>
        <w:t>data ,</w:t>
      </w:r>
      <w:proofErr w:type="gramEnd"/>
      <w:r w:rsidRPr="00FB4EDE">
        <w:rPr>
          <w:rFonts w:ascii="Times New Roman" w:hAnsi="Times New Roman" w:cs="Times New Roman"/>
          <w:sz w:val="20"/>
          <w:szCs w:val="20"/>
        </w:rPr>
        <w:t xml:space="preserve"> climate model projections , and findings from previous studies </w:t>
      </w:r>
      <w:r w:rsidR="008A65A7">
        <w:rPr>
          <w:rFonts w:ascii="Times New Roman" w:hAnsi="Times New Roman" w:cs="Times New Roman"/>
          <w:sz w:val="20"/>
          <w:szCs w:val="20"/>
        </w:rPr>
        <w:t xml:space="preserve">, </w:t>
      </w:r>
      <w:r w:rsidRPr="00FB4EDE">
        <w:rPr>
          <w:rFonts w:ascii="Times New Roman" w:hAnsi="Times New Roman" w:cs="Times New Roman"/>
          <w:sz w:val="20"/>
          <w:szCs w:val="20"/>
        </w:rPr>
        <w:t xml:space="preserve">to develop a more robust framework for projecting future glacier evolution in the GOA.  Specifically, </w:t>
      </w:r>
      <w:r w:rsidR="00116D06">
        <w:rPr>
          <w:rFonts w:ascii="Times New Roman" w:hAnsi="Times New Roman" w:cs="Times New Roman"/>
          <w:sz w:val="20"/>
          <w:szCs w:val="20"/>
        </w:rPr>
        <w:t xml:space="preserve">this work </w:t>
      </w:r>
      <w:proofErr w:type="gramStart"/>
      <w:r w:rsidR="00116D06">
        <w:rPr>
          <w:rFonts w:ascii="Times New Roman" w:hAnsi="Times New Roman" w:cs="Times New Roman"/>
          <w:sz w:val="20"/>
          <w:szCs w:val="20"/>
        </w:rPr>
        <w:t xml:space="preserve">harnesses </w:t>
      </w:r>
      <w:r w:rsidRPr="00FB4EDE">
        <w:rPr>
          <w:rFonts w:ascii="Times New Roman" w:hAnsi="Times New Roman" w:cs="Times New Roman"/>
          <w:sz w:val="20"/>
          <w:szCs w:val="20"/>
        </w:rPr>
        <w:t xml:space="preserve"> existing</w:t>
      </w:r>
      <w:proofErr w:type="gramEnd"/>
      <w:r w:rsidRPr="00FB4EDE">
        <w:rPr>
          <w:rFonts w:ascii="Times New Roman" w:hAnsi="Times New Roman" w:cs="Times New Roman"/>
          <w:sz w:val="20"/>
          <w:szCs w:val="20"/>
        </w:rPr>
        <w:t xml:space="preserve"> </w:t>
      </w:r>
      <w:r w:rsidR="00116D06">
        <w:rPr>
          <w:rFonts w:ascii="Times New Roman" w:hAnsi="Times New Roman" w:cs="Times New Roman"/>
          <w:sz w:val="20"/>
          <w:szCs w:val="20"/>
        </w:rPr>
        <w:t xml:space="preserve">studies </w:t>
      </w:r>
      <w:r w:rsidRPr="00FB4EDE">
        <w:rPr>
          <w:rFonts w:ascii="Times New Roman" w:hAnsi="Times New Roman" w:cs="Times New Roman"/>
          <w:sz w:val="20"/>
          <w:szCs w:val="20"/>
        </w:rPr>
        <w:t xml:space="preserve">of glacier mass balance, area change, and ice velocity, in conjunction with climate projections under various emission scenarios, to train and validate advanced predictive models. </w:t>
      </w:r>
      <w:r w:rsidR="00D46873">
        <w:rPr>
          <w:rFonts w:ascii="Times New Roman" w:hAnsi="Times New Roman" w:cs="Times New Roman"/>
          <w:sz w:val="20"/>
          <w:szCs w:val="20"/>
        </w:rPr>
        <w:t xml:space="preserve">This work proposes </w:t>
      </w:r>
      <w:r w:rsidRPr="00FB4EDE">
        <w:rPr>
          <w:rFonts w:ascii="Times New Roman" w:hAnsi="Times New Roman" w:cs="Times New Roman"/>
          <w:sz w:val="20"/>
          <w:szCs w:val="20"/>
        </w:rPr>
        <w:t>state-of-the-art statistical and machine learning techniques to identify the key drivers of glacier change and to develop models capable of accurately representing these complex relationships.  By integrating data from multiple studies, including those focusing on specific regions and time periods, to construct a more comprehensive and spatially explicit understanding of glacier change across the entire GOA.  This multifaceted approach will enable to address the limitations of individual datasets and models, ultimately leading to more reliable and generalizable projections.</w:t>
      </w:r>
    </w:p>
    <w:p w14:paraId="7241372F" w14:textId="77777777" w:rsidR="008A65A7" w:rsidRDefault="008A65A7" w:rsidP="00FB4EDE">
      <w:pPr>
        <w:pStyle w:val="NoSpacing"/>
        <w:jc w:val="both"/>
        <w:rPr>
          <w:rFonts w:ascii="Times New Roman" w:hAnsi="Times New Roman" w:cs="Times New Roman"/>
          <w:sz w:val="20"/>
          <w:szCs w:val="20"/>
        </w:rPr>
      </w:pPr>
    </w:p>
    <w:p w14:paraId="74C9ED6D" w14:textId="62A10A2A" w:rsidR="008A65A7" w:rsidRDefault="003C1C9B" w:rsidP="008A65A7">
      <w:pPr>
        <w:pStyle w:val="NoSpacing"/>
        <w:jc w:val="both"/>
        <w:rPr>
          <w:rFonts w:ascii="Times New Roman" w:hAnsi="Times New Roman" w:cs="Times New Roman"/>
          <w:sz w:val="20"/>
          <w:szCs w:val="20"/>
        </w:rPr>
      </w:pPr>
      <w:r w:rsidRPr="003C1C9B">
        <w:rPr>
          <w:rFonts w:ascii="Times New Roman" w:hAnsi="Times New Roman" w:cs="Times New Roman"/>
          <w:sz w:val="20"/>
          <w:szCs w:val="20"/>
          <w:lang w:val="en-US"/>
        </w:rPr>
        <w:t xml:space="preserve">The process begins with extracting frames from glacier </w:t>
      </w:r>
      <w:r>
        <w:rPr>
          <w:rFonts w:ascii="Times New Roman" w:hAnsi="Times New Roman" w:cs="Times New Roman"/>
          <w:sz w:val="20"/>
          <w:szCs w:val="20"/>
          <w:lang w:val="en-US"/>
        </w:rPr>
        <w:t>timelapse</w:t>
      </w:r>
      <w:r w:rsidR="005C5C68">
        <w:rPr>
          <w:rFonts w:ascii="Times New Roman" w:hAnsi="Times New Roman" w:cs="Times New Roman"/>
          <w:sz w:val="20"/>
          <w:szCs w:val="20"/>
          <w:lang w:val="en-US"/>
        </w:rPr>
        <w:t xml:space="preserve"> and</w:t>
      </w:r>
      <w:r w:rsidR="005C5C68" w:rsidRPr="005C5C68">
        <w:rPr>
          <w:rFonts w:ascii="Times New Roman" w:hAnsi="Times New Roman" w:cs="Times New Roman"/>
          <w:sz w:val="20"/>
          <w:szCs w:val="20"/>
          <w:lang w:val="en-US"/>
        </w:rPr>
        <w:t xml:space="preserve"> segmented into 300 individual frames</w:t>
      </w:r>
      <w:r w:rsidRPr="003C1C9B">
        <w:rPr>
          <w:rFonts w:ascii="Times New Roman" w:hAnsi="Times New Roman" w:cs="Times New Roman"/>
          <w:sz w:val="20"/>
          <w:szCs w:val="20"/>
          <w:lang w:val="en-US"/>
        </w:rPr>
        <w:t>, which then undergo image processing to enhance quality and identify key features</w:t>
      </w:r>
      <w:r>
        <w:rPr>
          <w:rFonts w:ascii="Times New Roman" w:hAnsi="Times New Roman" w:cs="Times New Roman"/>
          <w:sz w:val="20"/>
          <w:szCs w:val="20"/>
          <w:lang w:val="en-US"/>
        </w:rPr>
        <w:t xml:space="preserve"> through segmentation</w:t>
      </w:r>
      <w:r w:rsidRPr="003C1C9B">
        <w:rPr>
          <w:rFonts w:ascii="Times New Roman" w:hAnsi="Times New Roman" w:cs="Times New Roman"/>
          <w:sz w:val="20"/>
          <w:szCs w:val="20"/>
          <w:lang w:val="en-US"/>
        </w:rPr>
        <w:t>.</w:t>
      </w:r>
      <w:r>
        <w:rPr>
          <w:rFonts w:ascii="Times New Roman" w:hAnsi="Times New Roman" w:cs="Times New Roman"/>
          <w:sz w:val="20"/>
          <w:szCs w:val="20"/>
          <w:lang w:val="en-US"/>
        </w:rPr>
        <w:t xml:space="preserve"> 9</w:t>
      </w:r>
      <w:r w:rsidRPr="003C1C9B">
        <w:rPr>
          <w:rFonts w:ascii="Times New Roman" w:hAnsi="Times New Roman" w:cs="Times New Roman"/>
          <w:sz w:val="20"/>
          <w:szCs w:val="20"/>
          <w:lang w:val="en-US"/>
        </w:rPr>
        <w:t xml:space="preserve"> Statistical features are derived from these processed frames, complementing data acquired from existing research, including geographical facts about the glaciers.</w:t>
      </w:r>
      <w:r w:rsidR="005C5C68">
        <w:rPr>
          <w:rFonts w:ascii="Times New Roman" w:hAnsi="Times New Roman" w:cs="Times New Roman"/>
          <w:sz w:val="20"/>
          <w:szCs w:val="20"/>
          <w:lang w:val="en-US"/>
        </w:rPr>
        <w:t xml:space="preserve"> </w:t>
      </w:r>
      <w:r w:rsidR="005C5C68" w:rsidRPr="005C5C68">
        <w:rPr>
          <w:rFonts w:ascii="Times New Roman" w:hAnsi="Times New Roman" w:cs="Times New Roman"/>
          <w:sz w:val="20"/>
          <w:szCs w:val="20"/>
          <w:lang w:val="en-US"/>
        </w:rPr>
        <w:t xml:space="preserve">The dataset represents the glacier's characteristics over the 36-year period, with each row corresponding to a specific year from 1986 to 2021. </w:t>
      </w:r>
      <w:r w:rsidRPr="003C1C9B">
        <w:rPr>
          <w:rFonts w:ascii="Times New Roman" w:hAnsi="Times New Roman" w:cs="Times New Roman"/>
          <w:sz w:val="20"/>
          <w:szCs w:val="20"/>
          <w:lang w:val="en-US"/>
        </w:rPr>
        <w:t xml:space="preserve"> This combined dataset is then pre-processed, analyzed, and normalized to prepare it for modeling. Two hybrid models, a Long Short-Term Memory (LSTM) network and a Recurrent Neural Network (RNN), are trained and their outputs ensembled for improved prediction.</w:t>
      </w:r>
      <w:r w:rsidR="00D263D9" w:rsidRPr="00D263D9">
        <w:t xml:space="preserve"> </w:t>
      </w:r>
      <w:r w:rsidR="00D263D9" w:rsidRPr="00D263D9">
        <w:rPr>
          <w:rFonts w:ascii="Times New Roman" w:hAnsi="Times New Roman" w:cs="Times New Roman"/>
          <w:sz w:val="20"/>
          <w:szCs w:val="20"/>
          <w:lang w:val="en-US"/>
        </w:rPr>
        <w:t xml:space="preserve">The results from these two models were then ensembled to obtain optimized forecasts for the years 2022 to 2026. </w:t>
      </w:r>
      <w:r w:rsidRPr="003C1C9B">
        <w:rPr>
          <w:rFonts w:ascii="Times New Roman" w:hAnsi="Times New Roman" w:cs="Times New Roman"/>
          <w:sz w:val="20"/>
          <w:szCs w:val="20"/>
          <w:lang w:val="en-US"/>
        </w:rPr>
        <w:t xml:space="preserve"> Additionally, linear regression is utilized to establish a relationship between the extracted statistical features and real-world glacier trends.</w:t>
      </w:r>
      <w:r w:rsidR="00D263D9">
        <w:rPr>
          <w:rFonts w:ascii="Times New Roman" w:hAnsi="Times New Roman" w:cs="Times New Roman"/>
          <w:sz w:val="20"/>
          <w:szCs w:val="20"/>
          <w:lang w:val="en-US"/>
        </w:rPr>
        <w:t xml:space="preserve"> </w:t>
      </w:r>
      <w:r w:rsidR="00D263D9" w:rsidRPr="00D263D9">
        <w:rPr>
          <w:rFonts w:ascii="Times New Roman" w:hAnsi="Times New Roman" w:cs="Times New Roman"/>
          <w:sz w:val="20"/>
          <w:szCs w:val="20"/>
          <w:lang w:val="en-US"/>
        </w:rPr>
        <w:t>estimate the glacier's mass balance and sea level contribution, which are crucial indicators of the glacier's health and the region's environmental changes</w:t>
      </w:r>
      <w:r w:rsidR="00D263D9">
        <w:rPr>
          <w:rFonts w:ascii="Times New Roman" w:hAnsi="Times New Roman" w:cs="Times New Roman"/>
          <w:sz w:val="20"/>
          <w:szCs w:val="20"/>
          <w:lang w:val="en-US"/>
        </w:rPr>
        <w:t>.</w:t>
      </w:r>
    </w:p>
    <w:p w14:paraId="0B64AD76" w14:textId="77777777" w:rsidR="00FB4EDE" w:rsidRPr="00FB4EDE" w:rsidRDefault="00FB4EDE" w:rsidP="00FB4EDE">
      <w:pPr>
        <w:pStyle w:val="NoSpacing"/>
        <w:jc w:val="both"/>
        <w:rPr>
          <w:rFonts w:ascii="Times New Roman" w:hAnsi="Times New Roman" w:cs="Times New Roman"/>
          <w:sz w:val="20"/>
          <w:szCs w:val="20"/>
        </w:rPr>
      </w:pPr>
    </w:p>
    <w:p w14:paraId="6F7D59B4" w14:textId="4C16E1F7" w:rsidR="007C0AED" w:rsidRPr="00037FFE" w:rsidRDefault="00FB4EDE" w:rsidP="00EB7C78">
      <w:pPr>
        <w:pStyle w:val="NoSpacing"/>
        <w:jc w:val="both"/>
        <w:rPr>
          <w:rFonts w:ascii="Times New Roman" w:hAnsi="Times New Roman" w:cs="Times New Roman"/>
          <w:sz w:val="20"/>
          <w:szCs w:val="20"/>
        </w:rPr>
      </w:pPr>
      <w:r w:rsidRPr="00FB4EDE">
        <w:rPr>
          <w:rFonts w:ascii="Times New Roman" w:hAnsi="Times New Roman" w:cs="Times New Roman"/>
          <w:sz w:val="20"/>
          <w:szCs w:val="20"/>
        </w:rPr>
        <w:t>The novelty and strength of this research lie in its integrated and data-driven approach</w:t>
      </w:r>
      <w:r w:rsidR="00D46873">
        <w:rPr>
          <w:rFonts w:ascii="Times New Roman" w:hAnsi="Times New Roman" w:cs="Times New Roman"/>
          <w:sz w:val="20"/>
          <w:szCs w:val="20"/>
        </w:rPr>
        <w:t xml:space="preserve">. </w:t>
      </w:r>
      <w:r w:rsidRPr="00FB4EDE">
        <w:rPr>
          <w:rFonts w:ascii="Times New Roman" w:hAnsi="Times New Roman" w:cs="Times New Roman"/>
          <w:sz w:val="20"/>
          <w:szCs w:val="20"/>
        </w:rPr>
        <w:t xml:space="preserve">The statistical and machine learning techniques </w:t>
      </w:r>
      <w:r w:rsidR="003C1C9B">
        <w:rPr>
          <w:rFonts w:ascii="Times New Roman" w:hAnsi="Times New Roman" w:cs="Times New Roman"/>
          <w:sz w:val="20"/>
          <w:szCs w:val="20"/>
        </w:rPr>
        <w:t xml:space="preserve">finds </w:t>
      </w:r>
      <w:r w:rsidRPr="00FB4EDE">
        <w:rPr>
          <w:rFonts w:ascii="Times New Roman" w:hAnsi="Times New Roman" w:cs="Times New Roman"/>
          <w:sz w:val="20"/>
          <w:szCs w:val="20"/>
        </w:rPr>
        <w:t xml:space="preserve">complex relationships between </w:t>
      </w:r>
      <w:r w:rsidR="00D46873">
        <w:rPr>
          <w:rFonts w:ascii="Times New Roman" w:hAnsi="Times New Roman" w:cs="Times New Roman"/>
          <w:sz w:val="20"/>
          <w:szCs w:val="20"/>
        </w:rPr>
        <w:t>glacier changes and change in sea level</w:t>
      </w:r>
      <w:r w:rsidRPr="00FB4EDE">
        <w:rPr>
          <w:rFonts w:ascii="Times New Roman" w:hAnsi="Times New Roman" w:cs="Times New Roman"/>
          <w:sz w:val="20"/>
          <w:szCs w:val="20"/>
        </w:rPr>
        <w:t xml:space="preserve">.  Furthermore, our focus on future projections will provide critical information for climate change adaptation and mitigation strategies in the GOA region. </w:t>
      </w:r>
      <w:r w:rsidR="003C1C9B" w:rsidRPr="003C1C9B">
        <w:rPr>
          <w:rFonts w:ascii="Times New Roman" w:hAnsi="Times New Roman" w:cs="Times New Roman"/>
          <w:sz w:val="20"/>
          <w:szCs w:val="20"/>
        </w:rPr>
        <w:t>This prediction provides a solution for various policy-building organizations to be ready for a change in habitat.</w:t>
      </w:r>
    </w:p>
    <w:p w14:paraId="64E312B2" w14:textId="70062D6F" w:rsidR="00075F6C" w:rsidRPr="00037FFE" w:rsidRDefault="00075F6C" w:rsidP="00075F6C">
      <w:pPr>
        <w:pStyle w:val="NoSpacing"/>
        <w:jc w:val="both"/>
        <w:rPr>
          <w:rFonts w:ascii="Times New Roman" w:hAnsi="Times New Roman" w:cs="Times New Roman"/>
          <w:sz w:val="20"/>
          <w:szCs w:val="20"/>
        </w:rPr>
      </w:pPr>
    </w:p>
    <w:p w14:paraId="786D6D40" w14:textId="77777777" w:rsidR="00DB0B81" w:rsidRDefault="00DB0B81" w:rsidP="00DB0B81">
      <w:pPr>
        <w:rPr>
          <w:rFonts w:ascii="Times New Roman" w:hAnsi="Times New Roman" w:cs="Times New Roman"/>
          <w:sz w:val="26"/>
          <w:szCs w:val="26"/>
        </w:rPr>
      </w:pPr>
      <w:r w:rsidRPr="008E3A91">
        <w:rPr>
          <w:rFonts w:ascii="Times New Roman" w:hAnsi="Times New Roman" w:cs="Times New Roman"/>
          <w:sz w:val="26"/>
          <w:szCs w:val="26"/>
        </w:rPr>
        <w:t xml:space="preserve">Literature </w:t>
      </w:r>
      <w:r>
        <w:rPr>
          <w:rFonts w:ascii="Times New Roman" w:hAnsi="Times New Roman" w:cs="Times New Roman"/>
          <w:sz w:val="26"/>
          <w:szCs w:val="26"/>
        </w:rPr>
        <w:t>Study</w:t>
      </w:r>
      <w:r w:rsidRPr="008E3A91">
        <w:rPr>
          <w:rFonts w:ascii="Times New Roman" w:hAnsi="Times New Roman" w:cs="Times New Roman"/>
          <w:sz w:val="26"/>
          <w:szCs w:val="26"/>
        </w:rPr>
        <w:t>:</w:t>
      </w:r>
    </w:p>
    <w:p w14:paraId="190538B2" w14:textId="77777777" w:rsidR="00DB0B81" w:rsidRPr="008E3A91" w:rsidRDefault="00DB0B81" w:rsidP="00DB0B81">
      <w:pPr>
        <w:rPr>
          <w:rFonts w:ascii="Times New Roman" w:hAnsi="Times New Roman" w:cs="Times New Roman"/>
          <w:sz w:val="26"/>
          <w:szCs w:val="26"/>
        </w:rPr>
      </w:pPr>
      <w:r w:rsidRPr="008E3A91">
        <w:rPr>
          <w:rFonts w:ascii="Times New Roman" w:hAnsi="Times New Roman" w:cs="Times New Roman"/>
          <w:sz w:val="26"/>
          <w:szCs w:val="26"/>
        </w:rPr>
        <w:t xml:space="preserve">Recent studies highlight the alarming rate of glacier mass loss, significantly contributing to global sea level rise. From 2019 to 2023, global glaciers lost approximately −331.68 ± 59.07 Gt/yr, equating to a sea level rise of 0.916 ± 0.163 mm/yr. Alaska was the foremost contributor, with a mass balance loss of −57.11 ± 7.68 Gt/yr </w:t>
      </w:r>
      <w:r>
        <w:rPr>
          <w:rFonts w:ascii="Times New Roman" w:hAnsi="Times New Roman" w:cs="Times New Roman"/>
          <w:sz w:val="26"/>
          <w:szCs w:val="26"/>
        </w:rPr>
        <w:t>[1]</w:t>
      </w:r>
      <w:r w:rsidRPr="008E3A91">
        <w:rPr>
          <w:rFonts w:ascii="Times New Roman" w:hAnsi="Times New Roman" w:cs="Times New Roman"/>
          <w:sz w:val="26"/>
          <w:szCs w:val="26"/>
        </w:rPr>
        <w:t>.</w:t>
      </w:r>
    </w:p>
    <w:p w14:paraId="785CD5A9" w14:textId="77777777" w:rsidR="00DB0B81" w:rsidRPr="008E3A91" w:rsidRDefault="00DB0B81" w:rsidP="00DB0B81">
      <w:pPr>
        <w:rPr>
          <w:rFonts w:ascii="Times New Roman" w:hAnsi="Times New Roman" w:cs="Times New Roman"/>
          <w:sz w:val="26"/>
          <w:szCs w:val="26"/>
        </w:rPr>
      </w:pPr>
    </w:p>
    <w:p w14:paraId="1C7D9BCC" w14:textId="77777777" w:rsidR="00DB0B81" w:rsidRPr="008E3A91" w:rsidRDefault="00DB0B81" w:rsidP="00DB0B81">
      <w:pPr>
        <w:rPr>
          <w:rFonts w:ascii="Times New Roman" w:hAnsi="Times New Roman" w:cs="Times New Roman"/>
          <w:sz w:val="26"/>
          <w:szCs w:val="26"/>
        </w:rPr>
      </w:pPr>
    </w:p>
    <w:p w14:paraId="19CEAE10" w14:textId="77777777" w:rsidR="00DB0B81" w:rsidRPr="008E3A91" w:rsidRDefault="00DB0B81" w:rsidP="00DB0B81">
      <w:pPr>
        <w:rPr>
          <w:rFonts w:ascii="Times New Roman" w:hAnsi="Times New Roman" w:cs="Times New Roman"/>
          <w:sz w:val="26"/>
          <w:szCs w:val="26"/>
        </w:rPr>
      </w:pPr>
    </w:p>
    <w:p w14:paraId="28F86432" w14:textId="77777777" w:rsidR="00DB0B81" w:rsidRPr="008E3A91" w:rsidRDefault="00DB0B81" w:rsidP="00DB0B81">
      <w:pPr>
        <w:rPr>
          <w:rFonts w:ascii="Times New Roman" w:hAnsi="Times New Roman" w:cs="Times New Roman"/>
          <w:sz w:val="26"/>
          <w:szCs w:val="26"/>
        </w:rPr>
      </w:pPr>
      <w:r w:rsidRPr="008E3A91">
        <w:rPr>
          <w:rFonts w:ascii="Times New Roman" w:hAnsi="Times New Roman" w:cs="Times New Roman"/>
          <w:sz w:val="26"/>
          <w:szCs w:val="26"/>
        </w:rPr>
        <w:t xml:space="preserve">Four main methods are used to quantify glacier mass changes: glaciological, digital elevation model (DEM) differencing, altimetry, and gravimetry. The IPCC’s sixth assessment report (AR6) complemented glaciological observations with global glacier mass balance from DEM differencing, using gravimetry for evaluation </w:t>
      </w:r>
      <w:r>
        <w:rPr>
          <w:rFonts w:ascii="Times New Roman" w:hAnsi="Times New Roman" w:cs="Times New Roman"/>
          <w:sz w:val="26"/>
          <w:szCs w:val="26"/>
        </w:rPr>
        <w:t>[1]</w:t>
      </w:r>
      <w:r w:rsidRPr="008E3A91">
        <w:rPr>
          <w:rFonts w:ascii="Times New Roman" w:hAnsi="Times New Roman" w:cs="Times New Roman"/>
          <w:sz w:val="26"/>
          <w:szCs w:val="26"/>
        </w:rPr>
        <w:t>.</w:t>
      </w:r>
    </w:p>
    <w:p w14:paraId="5C289779" w14:textId="77777777" w:rsidR="00DB0B81" w:rsidRPr="008E3A91" w:rsidRDefault="00DB0B81" w:rsidP="00DB0B81">
      <w:pPr>
        <w:rPr>
          <w:rFonts w:ascii="Times New Roman" w:hAnsi="Times New Roman" w:cs="Times New Roman"/>
          <w:sz w:val="26"/>
          <w:szCs w:val="26"/>
        </w:rPr>
      </w:pPr>
    </w:p>
    <w:p w14:paraId="1C47D779" w14:textId="77777777" w:rsidR="00DB0B81" w:rsidRPr="008E3A91" w:rsidRDefault="00DB0B81" w:rsidP="00DB0B81">
      <w:pPr>
        <w:rPr>
          <w:rFonts w:ascii="Times New Roman" w:hAnsi="Times New Roman" w:cs="Times New Roman"/>
          <w:sz w:val="26"/>
          <w:szCs w:val="26"/>
        </w:rPr>
      </w:pPr>
    </w:p>
    <w:p w14:paraId="0B22009F" w14:textId="77777777" w:rsidR="00DB0B81" w:rsidRPr="008E3A91" w:rsidRDefault="00DB0B81" w:rsidP="00DB0B81">
      <w:pPr>
        <w:rPr>
          <w:rFonts w:ascii="Times New Roman" w:hAnsi="Times New Roman" w:cs="Times New Roman"/>
          <w:sz w:val="26"/>
          <w:szCs w:val="26"/>
        </w:rPr>
      </w:pPr>
    </w:p>
    <w:p w14:paraId="327E8810" w14:textId="77777777" w:rsidR="00DB0B81" w:rsidRPr="008E3A91" w:rsidRDefault="00DB0B81" w:rsidP="00DB0B81">
      <w:pPr>
        <w:rPr>
          <w:rFonts w:ascii="Times New Roman" w:hAnsi="Times New Roman" w:cs="Times New Roman"/>
          <w:sz w:val="26"/>
          <w:szCs w:val="26"/>
        </w:rPr>
      </w:pPr>
      <w:r w:rsidRPr="008E3A91">
        <w:rPr>
          <w:rFonts w:ascii="Times New Roman" w:hAnsi="Times New Roman" w:cs="Times New Roman"/>
          <w:sz w:val="26"/>
          <w:szCs w:val="26"/>
        </w:rPr>
        <w:t xml:space="preserve">Alaska has been a significant focus due to its substantial contribution to </w:t>
      </w:r>
      <w:proofErr w:type="gramStart"/>
      <w:r w:rsidRPr="008E3A91">
        <w:rPr>
          <w:rFonts w:ascii="Times New Roman" w:hAnsi="Times New Roman" w:cs="Times New Roman"/>
          <w:sz w:val="26"/>
          <w:szCs w:val="26"/>
        </w:rPr>
        <w:t>global</w:t>
      </w:r>
      <w:proofErr w:type="gramEnd"/>
      <w:r w:rsidRPr="008E3A91">
        <w:rPr>
          <w:rFonts w:ascii="Times New Roman" w:hAnsi="Times New Roman" w:cs="Times New Roman"/>
          <w:sz w:val="26"/>
          <w:szCs w:val="26"/>
        </w:rPr>
        <w:t xml:space="preserve"> sea level rise. The region-wide mass-balance rate between 2005 and 2014 was −0.94 ± 0.12 m </w:t>
      </w:r>
      <w:proofErr w:type="spellStart"/>
      <w:r w:rsidRPr="008E3A91">
        <w:rPr>
          <w:rFonts w:ascii="Times New Roman" w:hAnsi="Times New Roman" w:cs="Times New Roman"/>
          <w:sz w:val="26"/>
          <w:szCs w:val="26"/>
        </w:rPr>
        <w:t>w.e</w:t>
      </w:r>
      <w:proofErr w:type="spellEnd"/>
      <w:r w:rsidRPr="008E3A91">
        <w:rPr>
          <w:rFonts w:ascii="Times New Roman" w:hAnsi="Times New Roman" w:cs="Times New Roman"/>
          <w:sz w:val="26"/>
          <w:szCs w:val="26"/>
        </w:rPr>
        <w:t xml:space="preserve">. a−1, indicating an acceleration in glacier mass loss. Alaskan glaciers account for approximately 12% of the total global glacierized area, excluding the Greenland and Antarctica ice sheets </w:t>
      </w:r>
      <w:r>
        <w:rPr>
          <w:rFonts w:ascii="Times New Roman" w:hAnsi="Times New Roman" w:cs="Times New Roman"/>
          <w:sz w:val="26"/>
          <w:szCs w:val="26"/>
        </w:rPr>
        <w:t>[3]</w:t>
      </w:r>
      <w:r w:rsidRPr="008E3A91">
        <w:rPr>
          <w:rFonts w:ascii="Times New Roman" w:hAnsi="Times New Roman" w:cs="Times New Roman"/>
          <w:sz w:val="26"/>
          <w:szCs w:val="26"/>
        </w:rPr>
        <w:t>.</w:t>
      </w:r>
    </w:p>
    <w:p w14:paraId="3B369F69" w14:textId="77777777" w:rsidR="00DB0B81" w:rsidRPr="008E3A91" w:rsidRDefault="00DB0B81" w:rsidP="00DB0B81">
      <w:pPr>
        <w:rPr>
          <w:rFonts w:ascii="Times New Roman" w:hAnsi="Times New Roman" w:cs="Times New Roman"/>
          <w:sz w:val="26"/>
          <w:szCs w:val="26"/>
        </w:rPr>
      </w:pPr>
    </w:p>
    <w:p w14:paraId="398E5191" w14:textId="77777777" w:rsidR="00DB0B81" w:rsidRPr="008E3A91" w:rsidRDefault="00DB0B81" w:rsidP="00DB0B81">
      <w:pPr>
        <w:rPr>
          <w:rFonts w:ascii="Times New Roman" w:hAnsi="Times New Roman" w:cs="Times New Roman"/>
          <w:sz w:val="26"/>
          <w:szCs w:val="26"/>
        </w:rPr>
      </w:pPr>
    </w:p>
    <w:p w14:paraId="23DBFA06" w14:textId="77777777" w:rsidR="00DB0B81" w:rsidRPr="008E3A91" w:rsidRDefault="00DB0B81" w:rsidP="00DB0B81">
      <w:pPr>
        <w:rPr>
          <w:rFonts w:ascii="Times New Roman" w:hAnsi="Times New Roman" w:cs="Times New Roman"/>
          <w:sz w:val="26"/>
          <w:szCs w:val="26"/>
        </w:rPr>
      </w:pPr>
      <w:r w:rsidRPr="008E3A91">
        <w:rPr>
          <w:rFonts w:ascii="Times New Roman" w:hAnsi="Times New Roman" w:cs="Times New Roman"/>
          <w:sz w:val="26"/>
          <w:szCs w:val="26"/>
        </w:rPr>
        <w:t xml:space="preserve">The Kenai Peninsula experienced a 12% area shrinkage between 1986 and 2016. The region-wide mass-balance rate between 2005 and 2014 was −0.94 ± 0.12 m </w:t>
      </w:r>
      <w:proofErr w:type="spellStart"/>
      <w:r w:rsidRPr="008E3A91">
        <w:rPr>
          <w:rFonts w:ascii="Times New Roman" w:hAnsi="Times New Roman" w:cs="Times New Roman"/>
          <w:sz w:val="26"/>
          <w:szCs w:val="26"/>
        </w:rPr>
        <w:t>w.e</w:t>
      </w:r>
      <w:proofErr w:type="spellEnd"/>
      <w:r w:rsidRPr="008E3A91">
        <w:rPr>
          <w:rFonts w:ascii="Times New Roman" w:hAnsi="Times New Roman" w:cs="Times New Roman"/>
          <w:sz w:val="26"/>
          <w:szCs w:val="26"/>
        </w:rPr>
        <w:t xml:space="preserve">. a−1, indicating an acceleration in glacier mass loss </w:t>
      </w:r>
      <w:r>
        <w:rPr>
          <w:rFonts w:ascii="Times New Roman" w:hAnsi="Times New Roman" w:cs="Times New Roman"/>
          <w:sz w:val="26"/>
          <w:szCs w:val="26"/>
        </w:rPr>
        <w:t>[3]</w:t>
      </w:r>
      <w:r w:rsidRPr="008E3A91">
        <w:rPr>
          <w:rFonts w:ascii="Times New Roman" w:hAnsi="Times New Roman" w:cs="Times New Roman"/>
          <w:sz w:val="26"/>
          <w:szCs w:val="26"/>
        </w:rPr>
        <w:t xml:space="preserve">. The glaciers have experienced widespread recession since the Little Ice Age </w:t>
      </w:r>
      <w:r>
        <w:rPr>
          <w:rFonts w:ascii="Times New Roman" w:hAnsi="Times New Roman" w:cs="Times New Roman"/>
          <w:sz w:val="26"/>
          <w:szCs w:val="26"/>
        </w:rPr>
        <w:t>[7]</w:t>
      </w:r>
      <w:r w:rsidRPr="008E3A91">
        <w:rPr>
          <w:rFonts w:ascii="Times New Roman" w:hAnsi="Times New Roman" w:cs="Times New Roman"/>
          <w:sz w:val="26"/>
          <w:szCs w:val="26"/>
        </w:rPr>
        <w:t>.</w:t>
      </w:r>
    </w:p>
    <w:p w14:paraId="4913838F" w14:textId="77777777" w:rsidR="00DB0B81" w:rsidRPr="008E3A91" w:rsidRDefault="00DB0B81" w:rsidP="00DB0B81">
      <w:pPr>
        <w:rPr>
          <w:rFonts w:ascii="Times New Roman" w:hAnsi="Times New Roman" w:cs="Times New Roman"/>
          <w:sz w:val="26"/>
          <w:szCs w:val="26"/>
        </w:rPr>
      </w:pPr>
    </w:p>
    <w:p w14:paraId="0CAAD474" w14:textId="77777777" w:rsidR="00DB0B81" w:rsidRPr="008E3A91" w:rsidRDefault="00DB0B81" w:rsidP="00DB0B81">
      <w:pPr>
        <w:rPr>
          <w:rFonts w:ascii="Times New Roman" w:hAnsi="Times New Roman" w:cs="Times New Roman"/>
          <w:sz w:val="26"/>
          <w:szCs w:val="26"/>
        </w:rPr>
      </w:pPr>
    </w:p>
    <w:p w14:paraId="10A50EE8" w14:textId="77777777" w:rsidR="00DB0B81" w:rsidRPr="008E3A91" w:rsidRDefault="00DB0B81" w:rsidP="00DB0B81">
      <w:pPr>
        <w:rPr>
          <w:rFonts w:ascii="Times New Roman" w:hAnsi="Times New Roman" w:cs="Times New Roman"/>
          <w:sz w:val="26"/>
          <w:szCs w:val="26"/>
        </w:rPr>
      </w:pPr>
      <w:r w:rsidRPr="008E3A91">
        <w:rPr>
          <w:rFonts w:ascii="Times New Roman" w:hAnsi="Times New Roman" w:cs="Times New Roman"/>
          <w:sz w:val="26"/>
          <w:szCs w:val="26"/>
        </w:rPr>
        <w:t xml:space="preserve">Glacier mass loss in Alaska impacts global sea level rise and freshwater resources. Annual runoff is partitioned into 63% snowmelt, 17% glacier ice melt, and 20% rainfall. Glacier runoff was 38% of the total seasonal runoff </w:t>
      </w:r>
      <w:r>
        <w:rPr>
          <w:rFonts w:ascii="Times New Roman" w:hAnsi="Times New Roman" w:cs="Times New Roman"/>
          <w:sz w:val="26"/>
          <w:szCs w:val="26"/>
        </w:rPr>
        <w:t>[4]</w:t>
      </w:r>
      <w:r w:rsidRPr="008E3A91">
        <w:rPr>
          <w:rFonts w:ascii="Times New Roman" w:hAnsi="Times New Roman" w:cs="Times New Roman"/>
          <w:sz w:val="26"/>
          <w:szCs w:val="26"/>
        </w:rPr>
        <w:t>.</w:t>
      </w:r>
    </w:p>
    <w:p w14:paraId="27398691" w14:textId="77777777" w:rsidR="00DB0B81" w:rsidRPr="008E3A91" w:rsidRDefault="00DB0B81" w:rsidP="00DB0B81">
      <w:pPr>
        <w:rPr>
          <w:rFonts w:ascii="Times New Roman" w:hAnsi="Times New Roman" w:cs="Times New Roman"/>
          <w:sz w:val="26"/>
          <w:szCs w:val="26"/>
        </w:rPr>
      </w:pPr>
    </w:p>
    <w:p w14:paraId="64EC2990" w14:textId="77777777" w:rsidR="00DB0B81" w:rsidRPr="008E3A91" w:rsidRDefault="00DB0B81" w:rsidP="00DB0B81">
      <w:pPr>
        <w:rPr>
          <w:rFonts w:ascii="Times New Roman" w:hAnsi="Times New Roman" w:cs="Times New Roman"/>
          <w:sz w:val="26"/>
          <w:szCs w:val="26"/>
        </w:rPr>
      </w:pPr>
    </w:p>
    <w:p w14:paraId="53035EB1" w14:textId="77777777" w:rsidR="00DB0B81" w:rsidRPr="008E3A91" w:rsidRDefault="00DB0B81" w:rsidP="00DB0B81">
      <w:pPr>
        <w:rPr>
          <w:rFonts w:ascii="Times New Roman" w:hAnsi="Times New Roman" w:cs="Times New Roman"/>
          <w:sz w:val="26"/>
          <w:szCs w:val="26"/>
        </w:rPr>
      </w:pPr>
      <w:r w:rsidRPr="008E3A91">
        <w:rPr>
          <w:rFonts w:ascii="Times New Roman" w:hAnsi="Times New Roman" w:cs="Times New Roman"/>
          <w:sz w:val="26"/>
          <w:szCs w:val="26"/>
        </w:rPr>
        <w:t xml:space="preserve">Climate models predict that the Gulf of Alaska (GOA) will become warmer and wetter, leading to significant reductions in snowpack and glacier extent. For RCP 4.5, reductions in glacier volume and area resulted in a 30% decrease in annual glacier runoff between 2003–2022 and 2080–2099 </w:t>
      </w:r>
      <w:r>
        <w:rPr>
          <w:rFonts w:ascii="Times New Roman" w:hAnsi="Times New Roman" w:cs="Times New Roman"/>
          <w:sz w:val="26"/>
          <w:szCs w:val="26"/>
        </w:rPr>
        <w:t>[6]</w:t>
      </w:r>
      <w:r w:rsidRPr="008E3A91">
        <w:rPr>
          <w:rFonts w:ascii="Times New Roman" w:hAnsi="Times New Roman" w:cs="Times New Roman"/>
          <w:sz w:val="26"/>
          <w:szCs w:val="26"/>
        </w:rPr>
        <w:t>.</w:t>
      </w:r>
    </w:p>
    <w:p w14:paraId="43547CEC" w14:textId="77777777" w:rsidR="00DB0B81" w:rsidRPr="008E3A91" w:rsidRDefault="00DB0B81" w:rsidP="00DB0B81">
      <w:pPr>
        <w:rPr>
          <w:rFonts w:ascii="Times New Roman" w:hAnsi="Times New Roman" w:cs="Times New Roman"/>
          <w:sz w:val="26"/>
          <w:szCs w:val="26"/>
        </w:rPr>
      </w:pPr>
    </w:p>
    <w:p w14:paraId="1B4954A9" w14:textId="77777777" w:rsidR="00DB0B81" w:rsidRPr="008E3A91" w:rsidRDefault="00DB0B81" w:rsidP="00DB0B81">
      <w:pPr>
        <w:rPr>
          <w:rFonts w:ascii="Times New Roman" w:hAnsi="Times New Roman" w:cs="Times New Roman"/>
          <w:sz w:val="26"/>
          <w:szCs w:val="26"/>
        </w:rPr>
      </w:pPr>
    </w:p>
    <w:p w14:paraId="67419296" w14:textId="77777777" w:rsidR="00DB0B81" w:rsidRPr="008E3A91" w:rsidRDefault="00DB0B81" w:rsidP="00DB0B81">
      <w:pPr>
        <w:rPr>
          <w:rFonts w:ascii="Times New Roman" w:hAnsi="Times New Roman" w:cs="Times New Roman"/>
          <w:sz w:val="26"/>
          <w:szCs w:val="26"/>
        </w:rPr>
      </w:pPr>
    </w:p>
    <w:p w14:paraId="59A1715D" w14:textId="77777777" w:rsidR="00DB0B81" w:rsidRPr="008E3A91" w:rsidRDefault="00DB0B81" w:rsidP="00DB0B81">
      <w:pPr>
        <w:rPr>
          <w:rFonts w:ascii="Times New Roman" w:hAnsi="Times New Roman" w:cs="Times New Roman"/>
          <w:sz w:val="26"/>
          <w:szCs w:val="26"/>
        </w:rPr>
      </w:pPr>
      <w:r w:rsidRPr="008E3A91">
        <w:rPr>
          <w:rFonts w:ascii="Times New Roman" w:hAnsi="Times New Roman" w:cs="Times New Roman"/>
          <w:sz w:val="26"/>
          <w:szCs w:val="26"/>
        </w:rPr>
        <w:t xml:space="preserve">Ice flow plays a fundamental role in glacier dynamics and hazards. In Alaska, glacier speeds are 50% greater in spring than the annual </w:t>
      </w:r>
      <w:proofErr w:type="gramStart"/>
      <w:r w:rsidRPr="008E3A91">
        <w:rPr>
          <w:rFonts w:ascii="Times New Roman" w:hAnsi="Times New Roman" w:cs="Times New Roman"/>
          <w:sz w:val="26"/>
          <w:szCs w:val="26"/>
        </w:rPr>
        <w:t>mean</w:t>
      </w:r>
      <w:proofErr w:type="gramEnd"/>
      <w:r w:rsidRPr="008E3A91">
        <w:rPr>
          <w:rFonts w:ascii="Times New Roman" w:hAnsi="Times New Roman" w:cs="Times New Roman"/>
          <w:sz w:val="26"/>
          <w:szCs w:val="26"/>
        </w:rPr>
        <w:t xml:space="preserve">. Lake-terminating and tidewater glaciers flow faster than land-terminating glaciers. Glacier Lake Outburst Floods (GLOFs) can cause significant speed-ups in glacier flow </w:t>
      </w:r>
      <w:r>
        <w:rPr>
          <w:rFonts w:ascii="Times New Roman" w:hAnsi="Times New Roman" w:cs="Times New Roman"/>
          <w:sz w:val="26"/>
          <w:szCs w:val="26"/>
        </w:rPr>
        <w:t>[7]</w:t>
      </w:r>
      <w:r w:rsidRPr="008E3A91">
        <w:rPr>
          <w:rFonts w:ascii="Times New Roman" w:hAnsi="Times New Roman" w:cs="Times New Roman"/>
          <w:sz w:val="26"/>
          <w:szCs w:val="26"/>
        </w:rPr>
        <w:t>.</w:t>
      </w:r>
    </w:p>
    <w:p w14:paraId="2186D3B4" w14:textId="77777777" w:rsidR="00DB0B81" w:rsidRDefault="00DB0B81" w:rsidP="00DB0B81"/>
    <w:p w14:paraId="76512C39" w14:textId="77777777" w:rsidR="00075F6C" w:rsidRPr="00037FFE" w:rsidRDefault="00075F6C" w:rsidP="00075F6C">
      <w:pPr>
        <w:pStyle w:val="NoSpacing"/>
        <w:jc w:val="both"/>
        <w:rPr>
          <w:rFonts w:ascii="Times New Roman" w:hAnsi="Times New Roman" w:cs="Times New Roman"/>
          <w:sz w:val="20"/>
          <w:szCs w:val="20"/>
        </w:rPr>
      </w:pPr>
    </w:p>
    <w:sectPr w:rsidR="00075F6C" w:rsidRPr="00037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5B"/>
    <w:rsid w:val="00075F6C"/>
    <w:rsid w:val="00116D06"/>
    <w:rsid w:val="001E7B94"/>
    <w:rsid w:val="003A715A"/>
    <w:rsid w:val="003C1C9B"/>
    <w:rsid w:val="00506CE0"/>
    <w:rsid w:val="00576FC3"/>
    <w:rsid w:val="00596657"/>
    <w:rsid w:val="005C5C68"/>
    <w:rsid w:val="005F1298"/>
    <w:rsid w:val="006624D5"/>
    <w:rsid w:val="006634E7"/>
    <w:rsid w:val="006C293C"/>
    <w:rsid w:val="00710F79"/>
    <w:rsid w:val="00794626"/>
    <w:rsid w:val="007C0AED"/>
    <w:rsid w:val="007D0000"/>
    <w:rsid w:val="0081411F"/>
    <w:rsid w:val="0083705B"/>
    <w:rsid w:val="00837F2D"/>
    <w:rsid w:val="0085718E"/>
    <w:rsid w:val="008A65A7"/>
    <w:rsid w:val="008D39F1"/>
    <w:rsid w:val="008E3A91"/>
    <w:rsid w:val="00954047"/>
    <w:rsid w:val="009B055F"/>
    <w:rsid w:val="00A45DDC"/>
    <w:rsid w:val="00B4599D"/>
    <w:rsid w:val="00B811C2"/>
    <w:rsid w:val="00C72AE4"/>
    <w:rsid w:val="00CE6E42"/>
    <w:rsid w:val="00D263D9"/>
    <w:rsid w:val="00D46873"/>
    <w:rsid w:val="00D82D4F"/>
    <w:rsid w:val="00DB0B81"/>
    <w:rsid w:val="00DC58D5"/>
    <w:rsid w:val="00E079E0"/>
    <w:rsid w:val="00EB7C78"/>
    <w:rsid w:val="00FB4EDE"/>
    <w:rsid w:val="00FB7B17"/>
    <w:rsid w:val="00FF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62CD"/>
  <w15:chartTrackingRefBased/>
  <w15:docId w15:val="{76DD2C57-3CEF-4E9A-B321-44ACD74C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05B"/>
    <w:rPr>
      <w:rFonts w:eastAsiaTheme="majorEastAsia" w:cstheme="majorBidi"/>
      <w:color w:val="272727" w:themeColor="text1" w:themeTint="D8"/>
    </w:rPr>
  </w:style>
  <w:style w:type="paragraph" w:styleId="Title">
    <w:name w:val="Title"/>
    <w:basedOn w:val="Normal"/>
    <w:next w:val="Normal"/>
    <w:link w:val="TitleChar"/>
    <w:uiPriority w:val="10"/>
    <w:qFormat/>
    <w:rsid w:val="00837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05B"/>
    <w:pPr>
      <w:spacing w:before="160"/>
      <w:jc w:val="center"/>
    </w:pPr>
    <w:rPr>
      <w:i/>
      <w:iCs/>
      <w:color w:val="404040" w:themeColor="text1" w:themeTint="BF"/>
    </w:rPr>
  </w:style>
  <w:style w:type="character" w:customStyle="1" w:styleId="QuoteChar">
    <w:name w:val="Quote Char"/>
    <w:basedOn w:val="DefaultParagraphFont"/>
    <w:link w:val="Quote"/>
    <w:uiPriority w:val="29"/>
    <w:rsid w:val="0083705B"/>
    <w:rPr>
      <w:i/>
      <w:iCs/>
      <w:color w:val="404040" w:themeColor="text1" w:themeTint="BF"/>
    </w:rPr>
  </w:style>
  <w:style w:type="paragraph" w:styleId="ListParagraph">
    <w:name w:val="List Paragraph"/>
    <w:basedOn w:val="Normal"/>
    <w:uiPriority w:val="34"/>
    <w:qFormat/>
    <w:rsid w:val="0083705B"/>
    <w:pPr>
      <w:ind w:left="720"/>
      <w:contextualSpacing/>
    </w:pPr>
  </w:style>
  <w:style w:type="character" w:styleId="IntenseEmphasis">
    <w:name w:val="Intense Emphasis"/>
    <w:basedOn w:val="DefaultParagraphFont"/>
    <w:uiPriority w:val="21"/>
    <w:qFormat/>
    <w:rsid w:val="0083705B"/>
    <w:rPr>
      <w:i/>
      <w:iCs/>
      <w:color w:val="0F4761" w:themeColor="accent1" w:themeShade="BF"/>
    </w:rPr>
  </w:style>
  <w:style w:type="paragraph" w:styleId="IntenseQuote">
    <w:name w:val="Intense Quote"/>
    <w:basedOn w:val="Normal"/>
    <w:next w:val="Normal"/>
    <w:link w:val="IntenseQuoteChar"/>
    <w:uiPriority w:val="30"/>
    <w:qFormat/>
    <w:rsid w:val="00837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05B"/>
    <w:rPr>
      <w:i/>
      <w:iCs/>
      <w:color w:val="0F4761" w:themeColor="accent1" w:themeShade="BF"/>
    </w:rPr>
  </w:style>
  <w:style w:type="character" w:styleId="IntenseReference">
    <w:name w:val="Intense Reference"/>
    <w:basedOn w:val="DefaultParagraphFont"/>
    <w:uiPriority w:val="32"/>
    <w:qFormat/>
    <w:rsid w:val="0083705B"/>
    <w:rPr>
      <w:b/>
      <w:bCs/>
      <w:smallCaps/>
      <w:color w:val="0F4761" w:themeColor="accent1" w:themeShade="BF"/>
      <w:spacing w:val="5"/>
    </w:rPr>
  </w:style>
  <w:style w:type="paragraph" w:styleId="NoSpacing">
    <w:name w:val="No Spacing"/>
    <w:uiPriority w:val="1"/>
    <w:qFormat/>
    <w:rsid w:val="00FF73E4"/>
    <w:pPr>
      <w:spacing w:after="0" w:line="240" w:lineRule="auto"/>
    </w:pPr>
    <w:rPr>
      <w:kern w:val="0"/>
      <w:lang w:val="en-IN"/>
      <w14:ligatures w14:val="none"/>
    </w:rPr>
  </w:style>
  <w:style w:type="character" w:styleId="Hyperlink">
    <w:name w:val="Hyperlink"/>
    <w:basedOn w:val="DefaultParagraphFont"/>
    <w:uiPriority w:val="99"/>
    <w:unhideWhenUsed/>
    <w:rsid w:val="00FB4EDE"/>
    <w:rPr>
      <w:color w:val="467886" w:themeColor="hyperlink"/>
      <w:u w:val="single"/>
    </w:rPr>
  </w:style>
  <w:style w:type="character" w:styleId="UnresolvedMention">
    <w:name w:val="Unresolved Mention"/>
    <w:basedOn w:val="DefaultParagraphFont"/>
    <w:uiPriority w:val="99"/>
    <w:semiHidden/>
    <w:unhideWhenUsed/>
    <w:rsid w:val="00FB4EDE"/>
    <w:rPr>
      <w:color w:val="605E5C"/>
      <w:shd w:val="clear" w:color="auto" w:fill="E1DFDD"/>
    </w:rPr>
  </w:style>
  <w:style w:type="paragraph" w:styleId="Caption">
    <w:name w:val="caption"/>
    <w:basedOn w:val="Normal"/>
    <w:next w:val="Normal"/>
    <w:uiPriority w:val="35"/>
    <w:unhideWhenUsed/>
    <w:qFormat/>
    <w:rsid w:val="0081411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906319">
      <w:bodyDiv w:val="1"/>
      <w:marLeft w:val="0"/>
      <w:marRight w:val="0"/>
      <w:marTop w:val="0"/>
      <w:marBottom w:val="0"/>
      <w:divBdr>
        <w:top w:val="none" w:sz="0" w:space="0" w:color="auto"/>
        <w:left w:val="none" w:sz="0" w:space="0" w:color="auto"/>
        <w:bottom w:val="none" w:sz="0" w:space="0" w:color="auto"/>
        <w:right w:val="none" w:sz="0" w:space="0" w:color="auto"/>
      </w:divBdr>
      <w:divsChild>
        <w:div w:id="185556363">
          <w:marLeft w:val="0"/>
          <w:marRight w:val="0"/>
          <w:marTop w:val="0"/>
          <w:marBottom w:val="0"/>
          <w:divBdr>
            <w:top w:val="none" w:sz="0" w:space="0" w:color="auto"/>
            <w:left w:val="none" w:sz="0" w:space="0" w:color="auto"/>
            <w:bottom w:val="none" w:sz="0" w:space="0" w:color="auto"/>
            <w:right w:val="none" w:sz="0" w:space="0" w:color="auto"/>
          </w:divBdr>
        </w:div>
        <w:div w:id="165292342">
          <w:marLeft w:val="0"/>
          <w:marRight w:val="0"/>
          <w:marTop w:val="0"/>
          <w:marBottom w:val="0"/>
          <w:divBdr>
            <w:top w:val="none" w:sz="0" w:space="0" w:color="auto"/>
            <w:left w:val="none" w:sz="0" w:space="0" w:color="auto"/>
            <w:bottom w:val="none" w:sz="0" w:space="0" w:color="auto"/>
            <w:right w:val="none" w:sz="0" w:space="0" w:color="auto"/>
          </w:divBdr>
          <w:divsChild>
            <w:div w:id="1267427133">
              <w:marLeft w:val="0"/>
              <w:marRight w:val="0"/>
              <w:marTop w:val="0"/>
              <w:marBottom w:val="0"/>
              <w:divBdr>
                <w:top w:val="none" w:sz="0" w:space="0" w:color="auto"/>
                <w:left w:val="none" w:sz="0" w:space="0" w:color="auto"/>
                <w:bottom w:val="none" w:sz="0" w:space="0" w:color="auto"/>
                <w:right w:val="none" w:sz="0" w:space="0" w:color="auto"/>
              </w:divBdr>
            </w:div>
            <w:div w:id="1494642185">
              <w:marLeft w:val="0"/>
              <w:marRight w:val="0"/>
              <w:marTop w:val="0"/>
              <w:marBottom w:val="0"/>
              <w:divBdr>
                <w:top w:val="none" w:sz="0" w:space="0" w:color="auto"/>
                <w:left w:val="none" w:sz="0" w:space="0" w:color="auto"/>
                <w:bottom w:val="none" w:sz="0" w:space="0" w:color="auto"/>
                <w:right w:val="none" w:sz="0" w:space="0" w:color="auto"/>
              </w:divBdr>
              <w:divsChild>
                <w:div w:id="2101171311">
                  <w:marLeft w:val="0"/>
                  <w:marRight w:val="0"/>
                  <w:marTop w:val="0"/>
                  <w:marBottom w:val="0"/>
                  <w:divBdr>
                    <w:top w:val="none" w:sz="0" w:space="0" w:color="auto"/>
                    <w:left w:val="none" w:sz="0" w:space="0" w:color="auto"/>
                    <w:bottom w:val="none" w:sz="0" w:space="0" w:color="auto"/>
                    <w:right w:val="none" w:sz="0" w:space="0" w:color="auto"/>
                  </w:divBdr>
                  <w:divsChild>
                    <w:div w:id="1431704103">
                      <w:marLeft w:val="0"/>
                      <w:marRight w:val="0"/>
                      <w:marTop w:val="0"/>
                      <w:marBottom w:val="0"/>
                      <w:divBdr>
                        <w:top w:val="none" w:sz="0" w:space="0" w:color="auto"/>
                        <w:left w:val="none" w:sz="0" w:space="0" w:color="auto"/>
                        <w:bottom w:val="none" w:sz="0" w:space="0" w:color="auto"/>
                        <w:right w:val="none" w:sz="0" w:space="0" w:color="auto"/>
                      </w:divBdr>
                      <w:divsChild>
                        <w:div w:id="1904178273">
                          <w:marLeft w:val="0"/>
                          <w:marRight w:val="0"/>
                          <w:marTop w:val="0"/>
                          <w:marBottom w:val="0"/>
                          <w:divBdr>
                            <w:top w:val="none" w:sz="0" w:space="0" w:color="auto"/>
                            <w:left w:val="none" w:sz="0" w:space="0" w:color="auto"/>
                            <w:bottom w:val="none" w:sz="0" w:space="0" w:color="auto"/>
                            <w:right w:val="none" w:sz="0" w:space="0" w:color="auto"/>
                          </w:divBdr>
                          <w:divsChild>
                            <w:div w:id="450788517">
                              <w:marLeft w:val="0"/>
                              <w:marRight w:val="0"/>
                              <w:marTop w:val="0"/>
                              <w:marBottom w:val="0"/>
                              <w:divBdr>
                                <w:top w:val="none" w:sz="0" w:space="0" w:color="auto"/>
                                <w:left w:val="none" w:sz="0" w:space="0" w:color="auto"/>
                                <w:bottom w:val="none" w:sz="0" w:space="0" w:color="auto"/>
                                <w:right w:val="none" w:sz="0" w:space="0" w:color="auto"/>
                              </w:divBdr>
                              <w:divsChild>
                                <w:div w:id="14794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50120">
      <w:bodyDiv w:val="1"/>
      <w:marLeft w:val="0"/>
      <w:marRight w:val="0"/>
      <w:marTop w:val="0"/>
      <w:marBottom w:val="0"/>
      <w:divBdr>
        <w:top w:val="none" w:sz="0" w:space="0" w:color="auto"/>
        <w:left w:val="none" w:sz="0" w:space="0" w:color="auto"/>
        <w:bottom w:val="none" w:sz="0" w:space="0" w:color="auto"/>
        <w:right w:val="none" w:sz="0" w:space="0" w:color="auto"/>
      </w:divBdr>
    </w:div>
    <w:div w:id="691031988">
      <w:bodyDiv w:val="1"/>
      <w:marLeft w:val="0"/>
      <w:marRight w:val="0"/>
      <w:marTop w:val="0"/>
      <w:marBottom w:val="0"/>
      <w:divBdr>
        <w:top w:val="none" w:sz="0" w:space="0" w:color="auto"/>
        <w:left w:val="none" w:sz="0" w:space="0" w:color="auto"/>
        <w:bottom w:val="none" w:sz="0" w:space="0" w:color="auto"/>
        <w:right w:val="none" w:sz="0" w:space="0" w:color="auto"/>
      </w:divBdr>
    </w:div>
    <w:div w:id="1334605228">
      <w:bodyDiv w:val="1"/>
      <w:marLeft w:val="0"/>
      <w:marRight w:val="0"/>
      <w:marTop w:val="0"/>
      <w:marBottom w:val="0"/>
      <w:divBdr>
        <w:top w:val="none" w:sz="0" w:space="0" w:color="auto"/>
        <w:left w:val="none" w:sz="0" w:space="0" w:color="auto"/>
        <w:bottom w:val="none" w:sz="0" w:space="0" w:color="auto"/>
        <w:right w:val="none" w:sz="0" w:space="0" w:color="auto"/>
      </w:divBdr>
    </w:div>
    <w:div w:id="1404833252">
      <w:bodyDiv w:val="1"/>
      <w:marLeft w:val="0"/>
      <w:marRight w:val="0"/>
      <w:marTop w:val="0"/>
      <w:marBottom w:val="0"/>
      <w:divBdr>
        <w:top w:val="none" w:sz="0" w:space="0" w:color="auto"/>
        <w:left w:val="none" w:sz="0" w:space="0" w:color="auto"/>
        <w:bottom w:val="none" w:sz="0" w:space="0" w:color="auto"/>
        <w:right w:val="none" w:sz="0" w:space="0" w:color="auto"/>
      </w:divBdr>
      <w:divsChild>
        <w:div w:id="2090153543">
          <w:marLeft w:val="0"/>
          <w:marRight w:val="0"/>
          <w:marTop w:val="0"/>
          <w:marBottom w:val="0"/>
          <w:divBdr>
            <w:top w:val="none" w:sz="0" w:space="0" w:color="auto"/>
            <w:left w:val="none" w:sz="0" w:space="0" w:color="auto"/>
            <w:bottom w:val="none" w:sz="0" w:space="0" w:color="auto"/>
            <w:right w:val="none" w:sz="0" w:space="0" w:color="auto"/>
          </w:divBdr>
        </w:div>
        <w:div w:id="1068654641">
          <w:marLeft w:val="0"/>
          <w:marRight w:val="0"/>
          <w:marTop w:val="0"/>
          <w:marBottom w:val="0"/>
          <w:divBdr>
            <w:top w:val="none" w:sz="0" w:space="0" w:color="auto"/>
            <w:left w:val="none" w:sz="0" w:space="0" w:color="auto"/>
            <w:bottom w:val="none" w:sz="0" w:space="0" w:color="auto"/>
            <w:right w:val="none" w:sz="0" w:space="0" w:color="auto"/>
          </w:divBdr>
          <w:divsChild>
            <w:div w:id="1547763807">
              <w:marLeft w:val="0"/>
              <w:marRight w:val="0"/>
              <w:marTop w:val="0"/>
              <w:marBottom w:val="0"/>
              <w:divBdr>
                <w:top w:val="none" w:sz="0" w:space="0" w:color="auto"/>
                <w:left w:val="none" w:sz="0" w:space="0" w:color="auto"/>
                <w:bottom w:val="none" w:sz="0" w:space="0" w:color="auto"/>
                <w:right w:val="none" w:sz="0" w:space="0" w:color="auto"/>
              </w:divBdr>
            </w:div>
            <w:div w:id="8993781">
              <w:marLeft w:val="0"/>
              <w:marRight w:val="0"/>
              <w:marTop w:val="0"/>
              <w:marBottom w:val="0"/>
              <w:divBdr>
                <w:top w:val="none" w:sz="0" w:space="0" w:color="auto"/>
                <w:left w:val="none" w:sz="0" w:space="0" w:color="auto"/>
                <w:bottom w:val="none" w:sz="0" w:space="0" w:color="auto"/>
                <w:right w:val="none" w:sz="0" w:space="0" w:color="auto"/>
              </w:divBdr>
              <w:divsChild>
                <w:div w:id="1493528023">
                  <w:marLeft w:val="0"/>
                  <w:marRight w:val="0"/>
                  <w:marTop w:val="0"/>
                  <w:marBottom w:val="0"/>
                  <w:divBdr>
                    <w:top w:val="none" w:sz="0" w:space="0" w:color="auto"/>
                    <w:left w:val="none" w:sz="0" w:space="0" w:color="auto"/>
                    <w:bottom w:val="none" w:sz="0" w:space="0" w:color="auto"/>
                    <w:right w:val="none" w:sz="0" w:space="0" w:color="auto"/>
                  </w:divBdr>
                  <w:divsChild>
                    <w:div w:id="1605455696">
                      <w:marLeft w:val="0"/>
                      <w:marRight w:val="0"/>
                      <w:marTop w:val="0"/>
                      <w:marBottom w:val="0"/>
                      <w:divBdr>
                        <w:top w:val="none" w:sz="0" w:space="0" w:color="auto"/>
                        <w:left w:val="none" w:sz="0" w:space="0" w:color="auto"/>
                        <w:bottom w:val="none" w:sz="0" w:space="0" w:color="auto"/>
                        <w:right w:val="none" w:sz="0" w:space="0" w:color="auto"/>
                      </w:divBdr>
                      <w:divsChild>
                        <w:div w:id="1417357237">
                          <w:marLeft w:val="0"/>
                          <w:marRight w:val="0"/>
                          <w:marTop w:val="0"/>
                          <w:marBottom w:val="0"/>
                          <w:divBdr>
                            <w:top w:val="none" w:sz="0" w:space="0" w:color="auto"/>
                            <w:left w:val="none" w:sz="0" w:space="0" w:color="auto"/>
                            <w:bottom w:val="none" w:sz="0" w:space="0" w:color="auto"/>
                            <w:right w:val="none" w:sz="0" w:space="0" w:color="auto"/>
                          </w:divBdr>
                          <w:divsChild>
                            <w:div w:id="313872855">
                              <w:marLeft w:val="0"/>
                              <w:marRight w:val="0"/>
                              <w:marTop w:val="0"/>
                              <w:marBottom w:val="0"/>
                              <w:divBdr>
                                <w:top w:val="none" w:sz="0" w:space="0" w:color="auto"/>
                                <w:left w:val="none" w:sz="0" w:space="0" w:color="auto"/>
                                <w:bottom w:val="none" w:sz="0" w:space="0" w:color="auto"/>
                                <w:right w:val="none" w:sz="0" w:space="0" w:color="auto"/>
                              </w:divBdr>
                              <w:divsChild>
                                <w:div w:id="19217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10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MAHANTI</dc:creator>
  <cp:keywords/>
  <dc:description/>
  <cp:lastModifiedBy>HARSH MAHANTI</cp:lastModifiedBy>
  <cp:revision>11</cp:revision>
  <dcterms:created xsi:type="dcterms:W3CDTF">2025-01-29T18:13:00Z</dcterms:created>
  <dcterms:modified xsi:type="dcterms:W3CDTF">2025-02-01T20:40:00Z</dcterms:modified>
</cp:coreProperties>
</file>