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A5E" w:rsidRPr="0006401A" w:rsidRDefault="00F20ACD" w:rsidP="006A0A5E">
      <w:pPr>
        <w:pStyle w:val="Title"/>
        <w:jc w:val="center"/>
        <w:rPr>
          <w:rFonts w:ascii="Times New Roman" w:hAnsi="Times New Roman" w:cs="Times New Roman"/>
          <w:b/>
          <w:i/>
          <w:sz w:val="48"/>
          <w:szCs w:val="48"/>
        </w:rPr>
      </w:pPr>
      <w:r>
        <w:rPr>
          <w:rFonts w:ascii="Times New Roman" w:hAnsi="Times New Roman" w:cs="Times New Roman"/>
          <w:b/>
          <w:i/>
          <w:sz w:val="48"/>
          <w:szCs w:val="48"/>
        </w:rPr>
        <w:t xml:space="preserve">BGMI WINNER RANKING PREDICTION USING </w:t>
      </w:r>
      <w:r w:rsidR="00A010D1">
        <w:rPr>
          <w:rFonts w:ascii="Times New Roman" w:hAnsi="Times New Roman" w:cs="Times New Roman"/>
          <w:b/>
          <w:i/>
          <w:sz w:val="48"/>
          <w:szCs w:val="48"/>
        </w:rPr>
        <w:t>RANDOM FOREST</w:t>
      </w:r>
      <w:r w:rsidR="001104FD">
        <w:rPr>
          <w:rFonts w:ascii="Times New Roman" w:hAnsi="Times New Roman" w:cs="Times New Roman"/>
          <w:b/>
          <w:i/>
          <w:sz w:val="48"/>
          <w:szCs w:val="48"/>
        </w:rPr>
        <w:t xml:space="preserve"> SCALABLE MACHINE LEARNING PLATOFORM</w:t>
      </w:r>
    </w:p>
    <w:p w:rsidR="006A0A5E" w:rsidRDefault="006A0A5E" w:rsidP="006A0A5E">
      <w:pPr>
        <w:rPr>
          <w:rFonts w:ascii="Times New Roman" w:hAnsi="Times New Roman" w:cs="Times New Roman"/>
          <w:b/>
        </w:rPr>
      </w:pPr>
    </w:p>
    <w:p w:rsidR="006A0A5E" w:rsidRPr="00DB40E0" w:rsidRDefault="006A0A5E" w:rsidP="006A0A5E">
      <w:pPr>
        <w:rPr>
          <w:rFonts w:ascii="Times New Roman" w:hAnsi="Times New Roman" w:cs="Times New Roman"/>
          <w:b/>
        </w:rPr>
        <w:sectPr w:rsidR="006A0A5E" w:rsidRPr="00DB40E0">
          <w:pgSz w:w="12240" w:h="15840"/>
          <w:pgMar w:top="1440" w:right="1440" w:bottom="1440" w:left="1440" w:header="720" w:footer="720" w:gutter="0"/>
          <w:cols w:space="720"/>
          <w:docGrid w:linePitch="360"/>
        </w:sectPr>
      </w:pPr>
    </w:p>
    <w:p w:rsidR="006A0A5E" w:rsidRPr="006419E7" w:rsidRDefault="006A0A5E" w:rsidP="006A0A5E">
      <w:pPr>
        <w:pStyle w:val="NoSpacing"/>
        <w:jc w:val="center"/>
        <w:rPr>
          <w:rFonts w:ascii="Times New Roman" w:hAnsi="Times New Roman" w:cs="Times New Roman"/>
          <w:i/>
        </w:rPr>
      </w:pPr>
      <w:r w:rsidRPr="000162EB">
        <w:rPr>
          <w:rFonts w:ascii="Times New Roman" w:hAnsi="Times New Roman" w:cs="Times New Roman"/>
          <w:i/>
        </w:rPr>
        <w:lastRenderedPageBreak/>
        <w:t>Harsh Chheda</w:t>
      </w:r>
      <w:r w:rsidRPr="006419E7">
        <w:rPr>
          <w:rFonts w:ascii="Times New Roman" w:hAnsi="Times New Roman" w:cs="Times New Roman"/>
          <w:i/>
          <w:vertAlign w:val="superscript"/>
        </w:rPr>
        <w:t>1</w:t>
      </w:r>
    </w:p>
    <w:p w:rsidR="006A0A5E" w:rsidRPr="000162EB" w:rsidRDefault="006A0A5E" w:rsidP="006A0A5E">
      <w:pPr>
        <w:pStyle w:val="NoSpacing"/>
        <w:jc w:val="center"/>
        <w:rPr>
          <w:rFonts w:ascii="Times New Roman" w:hAnsi="Times New Roman" w:cs="Times New Roman"/>
          <w:i/>
          <w:sz w:val="20"/>
          <w:szCs w:val="20"/>
        </w:rPr>
      </w:pPr>
      <w:r w:rsidRPr="000162EB">
        <w:rPr>
          <w:rFonts w:ascii="Times New Roman" w:hAnsi="Times New Roman" w:cs="Times New Roman"/>
          <w:i/>
          <w:sz w:val="20"/>
          <w:szCs w:val="20"/>
        </w:rPr>
        <w:t>Department of Computer Science</w:t>
      </w:r>
    </w:p>
    <w:p w:rsidR="006A0A5E" w:rsidRPr="000162EB" w:rsidRDefault="005118F6" w:rsidP="006A0A5E">
      <w:pPr>
        <w:pStyle w:val="NoSpacing"/>
        <w:jc w:val="center"/>
        <w:rPr>
          <w:rFonts w:ascii="Times New Roman" w:hAnsi="Times New Roman" w:cs="Times New Roman"/>
          <w:i/>
          <w:sz w:val="20"/>
          <w:szCs w:val="20"/>
        </w:rPr>
      </w:pPr>
      <w:r>
        <w:rPr>
          <w:rFonts w:ascii="Times New Roman" w:hAnsi="Times New Roman" w:cs="Times New Roman"/>
          <w:i/>
          <w:sz w:val="20"/>
          <w:szCs w:val="20"/>
        </w:rPr>
        <w:t xml:space="preserve">S.K </w:t>
      </w:r>
      <w:proofErr w:type="spellStart"/>
      <w:r>
        <w:rPr>
          <w:rFonts w:ascii="Times New Roman" w:hAnsi="Times New Roman" w:cs="Times New Roman"/>
          <w:i/>
          <w:sz w:val="20"/>
          <w:szCs w:val="20"/>
        </w:rPr>
        <w:t>Somaiya</w:t>
      </w:r>
      <w:proofErr w:type="spellEnd"/>
      <w:r>
        <w:rPr>
          <w:rFonts w:ascii="Times New Roman" w:hAnsi="Times New Roman" w:cs="Times New Roman"/>
          <w:i/>
          <w:sz w:val="20"/>
          <w:szCs w:val="20"/>
        </w:rPr>
        <w:t xml:space="preserve"> </w:t>
      </w:r>
      <w:proofErr w:type="gramStart"/>
      <w:r>
        <w:rPr>
          <w:rFonts w:ascii="Times New Roman" w:hAnsi="Times New Roman" w:cs="Times New Roman"/>
          <w:i/>
          <w:sz w:val="20"/>
          <w:szCs w:val="20"/>
        </w:rPr>
        <w:t>College</w:t>
      </w:r>
      <w:r w:rsidR="00F94FAB">
        <w:rPr>
          <w:rFonts w:ascii="Times New Roman" w:hAnsi="Times New Roman" w:cs="Times New Roman"/>
          <w:i/>
          <w:sz w:val="20"/>
          <w:szCs w:val="20"/>
        </w:rPr>
        <w:t xml:space="preserve"> ,</w:t>
      </w:r>
      <w:proofErr w:type="gramEnd"/>
      <w:r w:rsidR="00F94FAB">
        <w:rPr>
          <w:rFonts w:ascii="Times New Roman" w:hAnsi="Times New Roman" w:cs="Times New Roman"/>
          <w:i/>
          <w:sz w:val="20"/>
          <w:szCs w:val="20"/>
        </w:rPr>
        <w:t xml:space="preserve"> </w:t>
      </w:r>
      <w:proofErr w:type="spellStart"/>
      <w:r w:rsidR="00F94FAB">
        <w:rPr>
          <w:rFonts w:ascii="Times New Roman" w:hAnsi="Times New Roman" w:cs="Times New Roman"/>
          <w:i/>
          <w:sz w:val="20"/>
          <w:szCs w:val="20"/>
        </w:rPr>
        <w:t>Somaiya</w:t>
      </w:r>
      <w:proofErr w:type="spellEnd"/>
      <w:r w:rsidR="00F94FAB">
        <w:rPr>
          <w:rFonts w:ascii="Times New Roman" w:hAnsi="Times New Roman" w:cs="Times New Roman"/>
          <w:i/>
          <w:sz w:val="20"/>
          <w:szCs w:val="20"/>
        </w:rPr>
        <w:t xml:space="preserve"> </w:t>
      </w:r>
      <w:proofErr w:type="spellStart"/>
      <w:r w:rsidR="00F94FAB">
        <w:rPr>
          <w:rFonts w:ascii="Times New Roman" w:hAnsi="Times New Roman" w:cs="Times New Roman"/>
          <w:i/>
          <w:sz w:val="20"/>
          <w:szCs w:val="20"/>
        </w:rPr>
        <w:t>Vidyavihar</w:t>
      </w:r>
      <w:proofErr w:type="spellEnd"/>
      <w:r w:rsidR="00F94FAB">
        <w:rPr>
          <w:rFonts w:ascii="Times New Roman" w:hAnsi="Times New Roman" w:cs="Times New Roman"/>
          <w:i/>
          <w:sz w:val="20"/>
          <w:szCs w:val="20"/>
        </w:rPr>
        <w:t xml:space="preserve"> University</w:t>
      </w:r>
    </w:p>
    <w:p w:rsidR="006A0A5E" w:rsidRPr="000162EB" w:rsidRDefault="006A0A5E" w:rsidP="006A0A5E">
      <w:pPr>
        <w:pStyle w:val="NoSpacing"/>
        <w:jc w:val="center"/>
        <w:rPr>
          <w:rFonts w:ascii="Times New Roman" w:hAnsi="Times New Roman" w:cs="Times New Roman"/>
          <w:i/>
          <w:sz w:val="20"/>
          <w:szCs w:val="20"/>
        </w:rPr>
      </w:pPr>
      <w:proofErr w:type="gramStart"/>
      <w:r w:rsidRPr="000162EB">
        <w:rPr>
          <w:rFonts w:ascii="Times New Roman" w:hAnsi="Times New Roman" w:cs="Times New Roman"/>
          <w:i/>
          <w:sz w:val="20"/>
          <w:szCs w:val="20"/>
        </w:rPr>
        <w:t>Mumbai ,</w:t>
      </w:r>
      <w:proofErr w:type="gramEnd"/>
      <w:r w:rsidRPr="000162EB">
        <w:rPr>
          <w:rFonts w:ascii="Times New Roman" w:hAnsi="Times New Roman" w:cs="Times New Roman"/>
          <w:i/>
          <w:sz w:val="20"/>
          <w:szCs w:val="20"/>
        </w:rPr>
        <w:t xml:space="preserve"> India</w:t>
      </w:r>
    </w:p>
    <w:p w:rsidR="006A0A5E" w:rsidRPr="000162EB" w:rsidRDefault="00E6738E" w:rsidP="006A0A5E">
      <w:pPr>
        <w:pStyle w:val="NoSpacing"/>
        <w:jc w:val="center"/>
        <w:rPr>
          <w:rFonts w:ascii="Times New Roman" w:hAnsi="Times New Roman" w:cs="Times New Roman"/>
          <w:i/>
          <w:sz w:val="20"/>
          <w:szCs w:val="20"/>
        </w:rPr>
      </w:pPr>
      <w:hyperlink r:id="rId5" w:history="1">
        <w:r w:rsidR="006A0A5E" w:rsidRPr="000162EB">
          <w:rPr>
            <w:rStyle w:val="Hyperlink"/>
            <w:rFonts w:ascii="Times New Roman" w:hAnsi="Times New Roman" w:cs="Times New Roman"/>
            <w:i/>
            <w:sz w:val="20"/>
            <w:szCs w:val="20"/>
          </w:rPr>
          <w:t>harshc3294@gmail.com</w:t>
        </w:r>
      </w:hyperlink>
    </w:p>
    <w:p w:rsidR="006A0A5E" w:rsidRPr="006A0A5E" w:rsidRDefault="00E6738E" w:rsidP="006A0A5E">
      <w:pPr>
        <w:pStyle w:val="NoSpacing"/>
        <w:rPr>
          <w:rFonts w:ascii="Times New Roman" w:hAnsi="Times New Roman" w:cs="Times New Roman"/>
          <w:i/>
        </w:rPr>
      </w:pPr>
      <w:hyperlink r:id="rId6" w:history="1"/>
    </w:p>
    <w:p w:rsidR="006A0A5E" w:rsidRPr="00DB40E0" w:rsidRDefault="006A0A5E" w:rsidP="006A0A5E">
      <w:pPr>
        <w:spacing w:after="0"/>
        <w:rPr>
          <w:rFonts w:ascii="Times New Roman" w:hAnsi="Times New Roman" w:cs="Times New Roman"/>
          <w:b/>
          <w:bCs/>
        </w:rPr>
        <w:sectPr w:rsidR="006A0A5E" w:rsidRPr="00DB40E0" w:rsidSect="003201C7">
          <w:type w:val="continuous"/>
          <w:pgSz w:w="12240" w:h="15840"/>
          <w:pgMar w:top="1440" w:right="1440" w:bottom="1440" w:left="1440" w:header="720" w:footer="720" w:gutter="0"/>
          <w:cols w:space="720"/>
          <w:docGrid w:linePitch="360"/>
        </w:sectPr>
      </w:pPr>
    </w:p>
    <w:p w:rsidR="006A0A5E" w:rsidRDefault="006A0A5E" w:rsidP="006A0A5E">
      <w:pPr>
        <w:spacing w:after="0"/>
        <w:jc w:val="both"/>
        <w:rPr>
          <w:rFonts w:ascii="Times New Roman" w:hAnsi="Times New Roman" w:cs="Times New Roman"/>
          <w:b/>
          <w:bCs/>
          <w:sz w:val="18"/>
          <w:szCs w:val="18"/>
        </w:rPr>
      </w:pPr>
      <w:r w:rsidRPr="000162EB">
        <w:rPr>
          <w:rFonts w:ascii="Times New Roman" w:hAnsi="Times New Roman" w:cs="Times New Roman"/>
          <w:b/>
          <w:bCs/>
          <w:sz w:val="18"/>
          <w:szCs w:val="18"/>
        </w:rPr>
        <w:lastRenderedPageBreak/>
        <w:t xml:space="preserve">Abstract-- </w:t>
      </w:r>
      <w:r w:rsidR="0012151D" w:rsidRPr="0012151D">
        <w:rPr>
          <w:rFonts w:ascii="Times New Roman" w:hAnsi="Times New Roman" w:cs="Times New Roman"/>
          <w:b/>
          <w:bCs/>
          <w:sz w:val="18"/>
          <w:szCs w:val="18"/>
        </w:rPr>
        <w:t xml:space="preserve">The next generation is heavily influenced by gaming, and with this influence comes progress, whether it be in terms of aesthetics, music, gameplay, engagement, or ranking. The ranking fosters healthy rivalry by letting players know where they stand globally. This increases their level of competition and helps them rise above the competition. There are a ton of gamers online every day playing the multiplayer game </w:t>
      </w:r>
      <w:r w:rsidR="003003C3">
        <w:rPr>
          <w:rFonts w:ascii="Times New Roman" w:hAnsi="Times New Roman" w:cs="Times New Roman"/>
          <w:b/>
          <w:bCs/>
          <w:sz w:val="18"/>
          <w:szCs w:val="18"/>
        </w:rPr>
        <w:t>BGMI</w:t>
      </w:r>
      <w:r w:rsidR="0012151D" w:rsidRPr="0012151D">
        <w:rPr>
          <w:rFonts w:ascii="Times New Roman" w:hAnsi="Times New Roman" w:cs="Times New Roman"/>
          <w:b/>
          <w:bCs/>
          <w:sz w:val="18"/>
          <w:szCs w:val="18"/>
        </w:rPr>
        <w:t>, which is supported on a number of different platforms.</w:t>
      </w:r>
      <w:r w:rsidR="0012151D">
        <w:rPr>
          <w:rFonts w:ascii="Times New Roman" w:hAnsi="Times New Roman" w:cs="Times New Roman"/>
          <w:b/>
          <w:bCs/>
          <w:sz w:val="18"/>
          <w:szCs w:val="18"/>
        </w:rPr>
        <w:t xml:space="preserve"> </w:t>
      </w:r>
      <w:r w:rsidR="001F6296" w:rsidRPr="001F6296">
        <w:rPr>
          <w:rFonts w:ascii="Times New Roman" w:hAnsi="Times New Roman" w:cs="Times New Roman"/>
          <w:b/>
          <w:bCs/>
          <w:sz w:val="18"/>
          <w:szCs w:val="18"/>
        </w:rPr>
        <w:t xml:space="preserve">Online video game </w:t>
      </w:r>
      <w:r w:rsidR="00574F9C">
        <w:rPr>
          <w:rFonts w:ascii="Times New Roman" w:hAnsi="Times New Roman" w:cs="Times New Roman"/>
          <w:b/>
          <w:bCs/>
          <w:sz w:val="18"/>
          <w:szCs w:val="18"/>
        </w:rPr>
        <w:t>BGMI</w:t>
      </w:r>
      <w:r w:rsidR="001F6296" w:rsidRPr="001F6296">
        <w:rPr>
          <w:rFonts w:ascii="Times New Roman" w:hAnsi="Times New Roman" w:cs="Times New Roman"/>
          <w:b/>
          <w:bCs/>
          <w:sz w:val="18"/>
          <w:szCs w:val="18"/>
        </w:rPr>
        <w:t xml:space="preserve"> has recently gained a lot of popularity among young people. One of the most crucial aspects of this </w:t>
      </w:r>
      <w:r w:rsidR="001F6296" w:rsidRPr="001F6296">
        <w:rPr>
          <w:rFonts w:ascii="Times New Roman" w:hAnsi="Times New Roman" w:cs="Times New Roman"/>
          <w:b/>
          <w:bCs/>
          <w:sz w:val="18"/>
          <w:szCs w:val="18"/>
        </w:rPr>
        <w:lastRenderedPageBreak/>
        <w:t xml:space="preserve">game is final rank, which </w:t>
      </w:r>
      <w:r w:rsidR="00B121E2">
        <w:rPr>
          <w:rFonts w:ascii="Times New Roman" w:hAnsi="Times New Roman" w:cs="Times New Roman"/>
          <w:b/>
          <w:bCs/>
          <w:sz w:val="18"/>
          <w:szCs w:val="18"/>
        </w:rPr>
        <w:t>represents a player’</w:t>
      </w:r>
      <w:r w:rsidR="001F6296" w:rsidRPr="001F6296">
        <w:rPr>
          <w:rFonts w:ascii="Times New Roman" w:hAnsi="Times New Roman" w:cs="Times New Roman"/>
          <w:b/>
          <w:bCs/>
          <w:sz w:val="18"/>
          <w:szCs w:val="18"/>
        </w:rPr>
        <w:t>s performance. This essay fo</w:t>
      </w:r>
      <w:r w:rsidR="00B121E2">
        <w:rPr>
          <w:rFonts w:ascii="Times New Roman" w:hAnsi="Times New Roman" w:cs="Times New Roman"/>
          <w:b/>
          <w:bCs/>
          <w:sz w:val="18"/>
          <w:szCs w:val="18"/>
        </w:rPr>
        <w:t>cuses on estimating the player’s</w:t>
      </w:r>
      <w:r w:rsidR="001F6296" w:rsidRPr="001F6296">
        <w:rPr>
          <w:rFonts w:ascii="Times New Roman" w:hAnsi="Times New Roman" w:cs="Times New Roman"/>
          <w:b/>
          <w:bCs/>
          <w:sz w:val="18"/>
          <w:szCs w:val="18"/>
        </w:rPr>
        <w:t xml:space="preserve"> ultimate ranks based on their aptitudes and capabilities.  We have adjusted the number of features utilized in the model using the correlation </w:t>
      </w:r>
      <w:proofErr w:type="spellStart"/>
      <w:r w:rsidR="001F6296" w:rsidRPr="001F6296">
        <w:rPr>
          <w:rFonts w:ascii="Times New Roman" w:hAnsi="Times New Roman" w:cs="Times New Roman"/>
          <w:b/>
          <w:bCs/>
          <w:sz w:val="18"/>
          <w:szCs w:val="18"/>
        </w:rPr>
        <w:t>heatmap</w:t>
      </w:r>
      <w:proofErr w:type="spellEnd"/>
      <w:r w:rsidR="001F6296" w:rsidRPr="001F6296">
        <w:rPr>
          <w:rFonts w:ascii="Times New Roman" w:hAnsi="Times New Roman" w:cs="Times New Roman"/>
          <w:b/>
          <w:bCs/>
          <w:sz w:val="18"/>
          <w:szCs w:val="18"/>
        </w:rPr>
        <w:t>.</w:t>
      </w:r>
      <w:r w:rsidR="001861AD" w:rsidRPr="001861AD">
        <w:t xml:space="preserve"> </w:t>
      </w:r>
      <w:r w:rsidR="001861AD" w:rsidRPr="001861AD">
        <w:rPr>
          <w:rFonts w:ascii="Times New Roman" w:hAnsi="Times New Roman" w:cs="Times New Roman"/>
          <w:b/>
          <w:bCs/>
          <w:sz w:val="18"/>
          <w:szCs w:val="18"/>
        </w:rPr>
        <w:t>Random Forest is a machine learning algorithm that was employed in this study. The MAE (Mean Absolute Error) was used for the ranking of different players in the metric evaluation of all these algorithms.</w:t>
      </w:r>
    </w:p>
    <w:p w:rsidR="006A0A5E" w:rsidRPr="000162EB" w:rsidRDefault="006A0A5E" w:rsidP="006A0A5E">
      <w:pPr>
        <w:spacing w:after="0"/>
        <w:jc w:val="both"/>
        <w:rPr>
          <w:rFonts w:ascii="Times New Roman" w:hAnsi="Times New Roman" w:cs="Times New Roman"/>
          <w:b/>
          <w:bCs/>
          <w:sz w:val="18"/>
          <w:szCs w:val="18"/>
        </w:rPr>
      </w:pPr>
    </w:p>
    <w:p w:rsidR="006A0A5E" w:rsidRPr="001A6001" w:rsidRDefault="006A0A5E" w:rsidP="006A0A5E">
      <w:pPr>
        <w:spacing w:after="0"/>
        <w:jc w:val="both"/>
        <w:rPr>
          <w:rFonts w:ascii="Times New Roman" w:hAnsi="Times New Roman" w:cs="Times New Roman"/>
          <w:b/>
          <w:bCs/>
          <w:i/>
          <w:sz w:val="18"/>
          <w:szCs w:val="18"/>
        </w:rPr>
      </w:pPr>
      <w:r w:rsidRPr="001A6001">
        <w:rPr>
          <w:rFonts w:ascii="Times New Roman" w:hAnsi="Times New Roman" w:cs="Times New Roman"/>
          <w:b/>
          <w:bCs/>
          <w:i/>
          <w:sz w:val="18"/>
          <w:szCs w:val="18"/>
        </w:rPr>
        <w:t xml:space="preserve">Keywords: </w:t>
      </w:r>
      <w:proofErr w:type="spellStart"/>
      <w:r w:rsidR="00E56624">
        <w:rPr>
          <w:rFonts w:ascii="Times New Roman" w:hAnsi="Times New Roman" w:cs="Times New Roman"/>
          <w:b/>
          <w:bCs/>
          <w:i/>
          <w:sz w:val="18"/>
          <w:szCs w:val="18"/>
        </w:rPr>
        <w:t>bgmi</w:t>
      </w:r>
      <w:proofErr w:type="spellEnd"/>
      <w:r w:rsidR="00E56624">
        <w:rPr>
          <w:rFonts w:ascii="Times New Roman" w:hAnsi="Times New Roman" w:cs="Times New Roman"/>
          <w:b/>
          <w:bCs/>
          <w:i/>
          <w:sz w:val="18"/>
          <w:szCs w:val="18"/>
        </w:rPr>
        <w:t>, Machine Learning, Random Forest</w:t>
      </w:r>
      <w:r w:rsidR="00571FDB">
        <w:rPr>
          <w:rFonts w:ascii="Times New Roman" w:hAnsi="Times New Roman" w:cs="Times New Roman"/>
          <w:b/>
          <w:bCs/>
          <w:i/>
          <w:sz w:val="18"/>
          <w:szCs w:val="18"/>
        </w:rPr>
        <w:t xml:space="preserve"> Method</w:t>
      </w:r>
      <w:r>
        <w:rPr>
          <w:rFonts w:ascii="Times New Roman" w:hAnsi="Times New Roman" w:cs="Times New Roman"/>
          <w:b/>
          <w:bCs/>
          <w:i/>
          <w:sz w:val="18"/>
          <w:szCs w:val="18"/>
        </w:rPr>
        <w:t>.</w:t>
      </w:r>
    </w:p>
    <w:p w:rsidR="006A0A5E" w:rsidRPr="00E40727" w:rsidRDefault="006A0A5E" w:rsidP="006A0A5E">
      <w:pPr>
        <w:jc w:val="both"/>
        <w:rPr>
          <w:rFonts w:ascii="Times New Roman" w:hAnsi="Times New Roman" w:cs="Times New Roman"/>
          <w:sz w:val="20"/>
          <w:szCs w:val="20"/>
        </w:rPr>
      </w:pPr>
    </w:p>
    <w:p w:rsidR="006A0A5E" w:rsidRPr="00067110" w:rsidRDefault="006A0A5E" w:rsidP="006A0A5E">
      <w:pPr>
        <w:pStyle w:val="ListParagraph"/>
        <w:numPr>
          <w:ilvl w:val="0"/>
          <w:numId w:val="8"/>
        </w:numPr>
        <w:ind w:left="0"/>
        <w:jc w:val="center"/>
        <w:rPr>
          <w:rFonts w:ascii="Times New Roman" w:hAnsi="Times New Roman" w:cs="Times New Roman"/>
          <w:b/>
          <w:bCs/>
          <w:sz w:val="20"/>
          <w:szCs w:val="20"/>
        </w:rPr>
      </w:pPr>
      <w:r w:rsidRPr="00067110">
        <w:rPr>
          <w:rFonts w:ascii="Times New Roman" w:hAnsi="Times New Roman" w:cs="Times New Roman"/>
          <w:b/>
          <w:bCs/>
          <w:sz w:val="20"/>
          <w:szCs w:val="20"/>
        </w:rPr>
        <w:t>INTRODUCTION</w:t>
      </w:r>
    </w:p>
    <w:p w:rsidR="006A0A5E" w:rsidRDefault="00184182" w:rsidP="006A0A5E">
      <w:pPr>
        <w:pStyle w:val="NoSpacing"/>
        <w:jc w:val="both"/>
        <w:rPr>
          <w:rFonts w:ascii="Times New Roman" w:hAnsi="Times New Roman" w:cs="Times New Roman"/>
          <w:sz w:val="20"/>
          <w:szCs w:val="20"/>
        </w:rPr>
      </w:pPr>
      <w:r>
        <w:rPr>
          <w:rFonts w:ascii="Times New Roman" w:hAnsi="Times New Roman" w:cs="Times New Roman"/>
          <w:sz w:val="20"/>
          <w:szCs w:val="20"/>
        </w:rPr>
        <w:t>BGMI</w:t>
      </w:r>
      <w:r w:rsidRPr="00184182">
        <w:rPr>
          <w:rFonts w:ascii="Times New Roman" w:hAnsi="Times New Roman" w:cs="Times New Roman"/>
          <w:sz w:val="20"/>
          <w:szCs w:val="20"/>
        </w:rPr>
        <w:t xml:space="preserve">, is a multiplayer game that can be played on a variety of operating systems Android, and </w:t>
      </w:r>
      <w:proofErr w:type="spellStart"/>
      <w:r w:rsidRPr="00184182">
        <w:rPr>
          <w:rFonts w:ascii="Times New Roman" w:hAnsi="Times New Roman" w:cs="Times New Roman"/>
          <w:sz w:val="20"/>
          <w:szCs w:val="20"/>
        </w:rPr>
        <w:t>iOS</w:t>
      </w:r>
      <w:proofErr w:type="spellEnd"/>
      <w:r w:rsidRPr="00184182">
        <w:rPr>
          <w:rFonts w:ascii="Times New Roman" w:hAnsi="Times New Roman" w:cs="Times New Roman"/>
          <w:sz w:val="20"/>
          <w:szCs w:val="20"/>
        </w:rPr>
        <w:t xml:space="preserve">. Three different modes are available in the game: Classic, Arcade, and </w:t>
      </w:r>
      <w:proofErr w:type="spellStart"/>
      <w:r w:rsidRPr="00184182">
        <w:rPr>
          <w:rFonts w:ascii="Times New Roman" w:hAnsi="Times New Roman" w:cs="Times New Roman"/>
          <w:sz w:val="20"/>
          <w:szCs w:val="20"/>
        </w:rPr>
        <w:t>EvoGround</w:t>
      </w:r>
      <w:proofErr w:type="spellEnd"/>
      <w:r w:rsidRPr="00184182">
        <w:rPr>
          <w:rFonts w:ascii="Times New Roman" w:hAnsi="Times New Roman" w:cs="Times New Roman"/>
          <w:sz w:val="20"/>
          <w:szCs w:val="20"/>
        </w:rPr>
        <w:t xml:space="preserve">. The user will be given a variety of maps in classic, including those for </w:t>
      </w:r>
      <w:proofErr w:type="spellStart"/>
      <w:r w:rsidRPr="00184182">
        <w:rPr>
          <w:rFonts w:ascii="Times New Roman" w:hAnsi="Times New Roman" w:cs="Times New Roman"/>
          <w:sz w:val="20"/>
          <w:szCs w:val="20"/>
        </w:rPr>
        <w:t>Erangel</w:t>
      </w:r>
      <w:proofErr w:type="spellEnd"/>
      <w:r w:rsidRPr="00184182">
        <w:rPr>
          <w:rFonts w:ascii="Times New Roman" w:hAnsi="Times New Roman" w:cs="Times New Roman"/>
          <w:sz w:val="20"/>
          <w:szCs w:val="20"/>
        </w:rPr>
        <w:t xml:space="preserve">, Miramar, </w:t>
      </w:r>
      <w:proofErr w:type="spellStart"/>
      <w:r w:rsidRPr="00184182">
        <w:rPr>
          <w:rFonts w:ascii="Times New Roman" w:hAnsi="Times New Roman" w:cs="Times New Roman"/>
          <w:sz w:val="20"/>
          <w:szCs w:val="20"/>
        </w:rPr>
        <w:t>Sanhok</w:t>
      </w:r>
      <w:proofErr w:type="spellEnd"/>
      <w:r w:rsidRPr="00184182">
        <w:rPr>
          <w:rFonts w:ascii="Times New Roman" w:hAnsi="Times New Roman" w:cs="Times New Roman"/>
          <w:sz w:val="20"/>
          <w:szCs w:val="20"/>
        </w:rPr>
        <w:t xml:space="preserve">, and </w:t>
      </w:r>
      <w:proofErr w:type="spellStart"/>
      <w:r w:rsidRPr="00184182">
        <w:rPr>
          <w:rFonts w:ascii="Times New Roman" w:hAnsi="Times New Roman" w:cs="Times New Roman"/>
          <w:sz w:val="20"/>
          <w:szCs w:val="20"/>
        </w:rPr>
        <w:t>Vikendi</w:t>
      </w:r>
      <w:proofErr w:type="spellEnd"/>
      <w:r w:rsidRPr="00184182">
        <w:rPr>
          <w:rFonts w:ascii="Times New Roman" w:hAnsi="Times New Roman" w:cs="Times New Roman"/>
          <w:sz w:val="20"/>
          <w:szCs w:val="20"/>
        </w:rPr>
        <w:t>. War, Mini-Zone, Quick Match, and Sniper Training are available in arcade mode. The ranking difficulty increases with the amount of players, which totals 555 million across all platforms. In a Battle Royale contest, 100 players compete in a single match with only 1 winner (who can have Chicken Dinner).</w:t>
      </w:r>
      <w:r w:rsidR="00F12014" w:rsidRPr="00F12014">
        <w:t xml:space="preserve"> </w:t>
      </w:r>
      <w:r w:rsidR="00F12014" w:rsidRPr="00F12014">
        <w:rPr>
          <w:rFonts w:ascii="Times New Roman" w:hAnsi="Times New Roman" w:cs="Times New Roman"/>
          <w:sz w:val="20"/>
          <w:szCs w:val="20"/>
        </w:rPr>
        <w:t xml:space="preserve">It is challenging to evaluate these athletes according to many characteristics because some players may receive more than one ranking that is similar. In order to anticipate the ranking of players based on the trained model, machine learning and deep learning might be useful in this situation by examining numerous attributes and comprehending the similarities between each. The dataset was obtained from </w:t>
      </w:r>
      <w:r w:rsidR="00957DD4">
        <w:rPr>
          <w:rFonts w:ascii="Times New Roman" w:hAnsi="Times New Roman" w:cs="Times New Roman"/>
          <w:sz w:val="20"/>
          <w:szCs w:val="20"/>
        </w:rPr>
        <w:t>BGMI</w:t>
      </w:r>
      <w:r w:rsidR="00F12014" w:rsidRPr="00F12014">
        <w:rPr>
          <w:rFonts w:ascii="Times New Roman" w:hAnsi="Times New Roman" w:cs="Times New Roman"/>
          <w:sz w:val="20"/>
          <w:szCs w:val="20"/>
        </w:rPr>
        <w:t xml:space="preserve">, an open-source platform for gathering data pertaining to various use cases, where they combined various matches (SOLO, </w:t>
      </w:r>
      <w:r w:rsidR="00F12014" w:rsidRPr="00F12014">
        <w:rPr>
          <w:rFonts w:ascii="Times New Roman" w:hAnsi="Times New Roman" w:cs="Times New Roman"/>
          <w:sz w:val="20"/>
          <w:szCs w:val="20"/>
        </w:rPr>
        <w:lastRenderedPageBreak/>
        <w:t>SQUAD, and DUO) with all different sets of attributes for understanding the use case.</w:t>
      </w:r>
      <w:r w:rsidR="00D5094E" w:rsidRPr="00D5094E">
        <w:t xml:space="preserve"> </w:t>
      </w:r>
      <w:r w:rsidR="00D5094E" w:rsidRPr="00D5094E">
        <w:rPr>
          <w:rFonts w:ascii="Times New Roman" w:hAnsi="Times New Roman" w:cs="Times New Roman"/>
          <w:sz w:val="20"/>
          <w:szCs w:val="20"/>
        </w:rPr>
        <w:t>In this study, we employed K-Nearest Neighbors (KNN)</w:t>
      </w:r>
      <w:r w:rsidR="00C14B6A">
        <w:rPr>
          <w:rFonts w:ascii="Times New Roman" w:hAnsi="Times New Roman" w:cs="Times New Roman"/>
          <w:sz w:val="20"/>
          <w:szCs w:val="20"/>
        </w:rPr>
        <w:t xml:space="preserve"> </w:t>
      </w:r>
      <w:r w:rsidR="00D5094E" w:rsidRPr="00D5094E">
        <w:rPr>
          <w:rFonts w:ascii="Times New Roman" w:hAnsi="Times New Roman" w:cs="Times New Roman"/>
          <w:sz w:val="20"/>
          <w:szCs w:val="20"/>
        </w:rPr>
        <w:t>[</w:t>
      </w:r>
      <w:r w:rsidR="00482016">
        <w:rPr>
          <w:rFonts w:ascii="Times New Roman" w:hAnsi="Times New Roman" w:cs="Times New Roman"/>
          <w:sz w:val="20"/>
          <w:szCs w:val="20"/>
        </w:rPr>
        <w:t>1</w:t>
      </w:r>
      <w:r w:rsidR="00D5094E" w:rsidRPr="00D5094E">
        <w:rPr>
          <w:rFonts w:ascii="Times New Roman" w:hAnsi="Times New Roman" w:cs="Times New Roman"/>
          <w:sz w:val="20"/>
          <w:szCs w:val="20"/>
        </w:rPr>
        <w:t>], Gradient Boosting Regression (GBR), Decision Tree [</w:t>
      </w:r>
      <w:r w:rsidR="00482016">
        <w:rPr>
          <w:rFonts w:ascii="Times New Roman" w:hAnsi="Times New Roman" w:cs="Times New Roman"/>
          <w:sz w:val="20"/>
          <w:szCs w:val="20"/>
        </w:rPr>
        <w:t>2</w:t>
      </w:r>
      <w:r w:rsidR="00D5094E" w:rsidRPr="00D5094E">
        <w:rPr>
          <w:rFonts w:ascii="Times New Roman" w:hAnsi="Times New Roman" w:cs="Times New Roman"/>
          <w:sz w:val="20"/>
          <w:szCs w:val="20"/>
        </w:rPr>
        <w:t xml:space="preserve">], Multiple Linear Regression (MLR), and other previously used algorithms to estimate the rank of the players or teams in BGMI using a dataset. The Random Forest algorithm, which has an MAE of 0.02 and the maximum accuracy of almost 95%, is what we find. We also demonstrate that the model's performance can be maintained using only 8 features (the top 8 features of the correlation </w:t>
      </w:r>
      <w:proofErr w:type="spellStart"/>
      <w:r w:rsidR="00D5094E" w:rsidRPr="00D5094E">
        <w:rPr>
          <w:rFonts w:ascii="Times New Roman" w:hAnsi="Times New Roman" w:cs="Times New Roman"/>
          <w:sz w:val="20"/>
          <w:szCs w:val="20"/>
        </w:rPr>
        <w:t>heatmap</w:t>
      </w:r>
      <w:proofErr w:type="spellEnd"/>
      <w:r w:rsidR="00D5094E" w:rsidRPr="00D5094E">
        <w:rPr>
          <w:rFonts w:ascii="Times New Roman" w:hAnsi="Times New Roman" w:cs="Times New Roman"/>
          <w:sz w:val="20"/>
          <w:szCs w:val="20"/>
        </w:rPr>
        <w:t>). However, this decrease in the number of features speeds up the empirical runtime of this approach by about 1.5 times.</w:t>
      </w:r>
      <w:r w:rsidR="008F2A9D" w:rsidRPr="008F2A9D">
        <w:t xml:space="preserve"> </w:t>
      </w:r>
      <w:r w:rsidR="008F2A9D" w:rsidRPr="008F2A9D">
        <w:rPr>
          <w:rFonts w:ascii="Times New Roman" w:hAnsi="Times New Roman" w:cs="Times New Roman"/>
          <w:sz w:val="20"/>
          <w:szCs w:val="20"/>
        </w:rPr>
        <w:t>We have also numerically demonstrated that the performance of ML algorithms is significantly impacted by further lowering the amount of features. The rest of the paper is organized as follows</w:t>
      </w:r>
      <w:r w:rsidR="002C6166">
        <w:rPr>
          <w:rFonts w:ascii="Times New Roman" w:hAnsi="Times New Roman" w:cs="Times New Roman"/>
          <w:sz w:val="20"/>
          <w:szCs w:val="20"/>
        </w:rPr>
        <w:t>.</w:t>
      </w:r>
    </w:p>
    <w:p w:rsidR="0094693E" w:rsidRDefault="0094693E" w:rsidP="006A0A5E">
      <w:pPr>
        <w:pStyle w:val="NoSpacing"/>
        <w:jc w:val="both"/>
        <w:rPr>
          <w:rFonts w:ascii="Times New Roman" w:eastAsia="Times New Roman" w:hAnsi="Times New Roman" w:cs="Times New Roman"/>
          <w:color w:val="000000"/>
          <w:spacing w:val="-3"/>
          <w:sz w:val="20"/>
          <w:szCs w:val="20"/>
        </w:rPr>
      </w:pPr>
    </w:p>
    <w:p w:rsidR="00A651EE" w:rsidRDefault="00A651EE" w:rsidP="007F1A2A">
      <w:pPr>
        <w:pStyle w:val="ListParagraph"/>
        <w:numPr>
          <w:ilvl w:val="0"/>
          <w:numId w:val="8"/>
        </w:numPr>
        <w:spacing w:after="0"/>
        <w:ind w:left="1701"/>
        <w:jc w:val="both"/>
        <w:rPr>
          <w:rFonts w:ascii="Times New Roman" w:hAnsi="Times New Roman" w:cs="Times New Roman"/>
          <w:b/>
          <w:sz w:val="20"/>
          <w:szCs w:val="20"/>
        </w:rPr>
      </w:pPr>
      <w:r>
        <w:rPr>
          <w:rFonts w:ascii="Times New Roman" w:hAnsi="Times New Roman" w:cs="Times New Roman"/>
          <w:b/>
          <w:sz w:val="20"/>
          <w:szCs w:val="20"/>
        </w:rPr>
        <w:t>LITERATURE REVIEW</w:t>
      </w:r>
    </w:p>
    <w:p w:rsidR="00706C41" w:rsidRDefault="00481B49" w:rsidP="00706C41">
      <w:pPr>
        <w:spacing w:after="0"/>
        <w:jc w:val="both"/>
        <w:rPr>
          <w:rFonts w:ascii="Times New Roman" w:hAnsi="Times New Roman" w:cs="Times New Roman"/>
          <w:sz w:val="20"/>
          <w:szCs w:val="20"/>
        </w:rPr>
      </w:pPr>
      <w:r w:rsidRPr="006622BA">
        <w:rPr>
          <w:rFonts w:ascii="Times New Roman" w:hAnsi="Times New Roman" w:cs="Times New Roman"/>
          <w:sz w:val="20"/>
          <w:szCs w:val="20"/>
        </w:rPr>
        <w:t>This research paper's experimental portion includes a number of tests and findings that were attained through iterations. The datasets of 29 attributes, which have a size of 446966 for the training dataset and 1934174 for the testing dataset, were used in this research paper's experimental outcomes. These datasets were subjected to multiple algorithm iterations and exploratory data analysis. The experiment's system architecture can be seen in the image below.</w:t>
      </w:r>
    </w:p>
    <w:p w:rsidR="00BF442B" w:rsidRDefault="00DF1DD3" w:rsidP="00326114">
      <w:pPr>
        <w:spacing w:after="0"/>
        <w:jc w:val="center"/>
        <w:rPr>
          <w:rFonts w:ascii="Times New Roman" w:hAnsi="Times New Roman" w:cs="Times New Roman"/>
          <w:sz w:val="20"/>
          <w:szCs w:val="20"/>
        </w:rPr>
      </w:pPr>
      <w:r>
        <w:rPr>
          <w:rFonts w:ascii="Times New Roman" w:hAnsi="Times New Roman" w:cs="Times New Roman"/>
          <w:noProof/>
          <w:sz w:val="20"/>
          <w:szCs w:val="20"/>
          <w:lang w:val="en-IN" w:eastAsia="en-IN"/>
        </w:rPr>
        <w:drawing>
          <wp:inline distT="0" distB="0" distL="0" distR="0">
            <wp:extent cx="2495550" cy="4366550"/>
            <wp:effectExtent l="19050" t="19050" r="19050" b="152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rchitectureForBGMI (1).png"/>
                    <pic:cNvPicPr/>
                  </pic:nvPicPr>
                  <pic:blipFill>
                    <a:blip r:embed="rId7">
                      <a:extLst>
                        <a:ext uri="{28A0092B-C50C-407E-A947-70E740481C1C}">
                          <a14:useLocalDpi xmlns:a14="http://schemas.microsoft.com/office/drawing/2010/main" val="0"/>
                        </a:ext>
                      </a:extLst>
                    </a:blip>
                    <a:stretch>
                      <a:fillRect/>
                    </a:stretch>
                  </pic:blipFill>
                  <pic:spPr>
                    <a:xfrm>
                      <a:off x="0" y="0"/>
                      <a:ext cx="2507725" cy="4387853"/>
                    </a:xfrm>
                    <a:prstGeom prst="rect">
                      <a:avLst/>
                    </a:prstGeom>
                    <a:ln>
                      <a:solidFill>
                        <a:schemeClr val="tx1"/>
                      </a:solidFill>
                    </a:ln>
                  </pic:spPr>
                </pic:pic>
              </a:graphicData>
            </a:graphic>
          </wp:inline>
        </w:drawing>
      </w:r>
    </w:p>
    <w:p w:rsidR="00410A0E" w:rsidRDefault="00410A0E" w:rsidP="007101DC">
      <w:pPr>
        <w:spacing w:after="0"/>
        <w:jc w:val="center"/>
        <w:rPr>
          <w:rFonts w:ascii="Times New Roman" w:hAnsi="Times New Roman" w:cs="Times New Roman"/>
          <w:sz w:val="20"/>
          <w:szCs w:val="20"/>
        </w:rPr>
      </w:pPr>
    </w:p>
    <w:p w:rsidR="007A717B" w:rsidRPr="0035296E" w:rsidRDefault="007101DC" w:rsidP="007101DC">
      <w:pPr>
        <w:spacing w:after="0"/>
        <w:jc w:val="center"/>
        <w:rPr>
          <w:rFonts w:ascii="Times New Roman" w:hAnsi="Times New Roman" w:cs="Times New Roman"/>
          <w:b/>
          <w:sz w:val="20"/>
          <w:szCs w:val="20"/>
        </w:rPr>
      </w:pPr>
      <w:r w:rsidRPr="0035296E">
        <w:rPr>
          <w:rFonts w:ascii="Times New Roman" w:hAnsi="Times New Roman" w:cs="Times New Roman"/>
          <w:b/>
          <w:sz w:val="20"/>
          <w:szCs w:val="20"/>
        </w:rPr>
        <w:t>Fig 1. Architecture for BGMI</w:t>
      </w:r>
    </w:p>
    <w:p w:rsidR="000F5A12" w:rsidRDefault="000F5A12" w:rsidP="007101DC">
      <w:pPr>
        <w:spacing w:after="0"/>
        <w:jc w:val="center"/>
        <w:rPr>
          <w:rFonts w:ascii="Times New Roman" w:hAnsi="Times New Roman" w:cs="Times New Roman"/>
          <w:sz w:val="20"/>
          <w:szCs w:val="20"/>
        </w:rPr>
      </w:pPr>
    </w:p>
    <w:p w:rsidR="005F5716" w:rsidRDefault="005A14FD" w:rsidP="005F5716">
      <w:pPr>
        <w:spacing w:after="0"/>
        <w:jc w:val="both"/>
        <w:rPr>
          <w:rFonts w:ascii="Times New Roman" w:hAnsi="Times New Roman" w:cs="Times New Roman"/>
          <w:sz w:val="20"/>
          <w:szCs w:val="20"/>
        </w:rPr>
      </w:pPr>
      <w:r w:rsidRPr="005A14FD">
        <w:rPr>
          <w:rFonts w:ascii="Times New Roman" w:hAnsi="Times New Roman" w:cs="Times New Roman"/>
          <w:sz w:val="20"/>
          <w:szCs w:val="20"/>
        </w:rPr>
        <w:t>Exploratory data analysis is carried out in order to comprehend the visual representation of characteristics connected to the target variables and to improve judgments based on the significance of features. FPP stands for First Person Perspective, and TPP stands for Third Person Perspective. These perspectives change the user's field of view from wide to narrow based on focusing directly through weapons from a different perspective. The first EDA was performed to understand the number of players playing in each perspective.</w:t>
      </w:r>
    </w:p>
    <w:p w:rsidR="0039693B" w:rsidRPr="006622BA" w:rsidRDefault="0039693B" w:rsidP="005F5716">
      <w:pPr>
        <w:spacing w:after="0"/>
        <w:jc w:val="both"/>
        <w:rPr>
          <w:rFonts w:ascii="Times New Roman" w:hAnsi="Times New Roman" w:cs="Times New Roman"/>
          <w:sz w:val="20"/>
          <w:szCs w:val="20"/>
        </w:rPr>
      </w:pPr>
    </w:p>
    <w:p w:rsidR="0093324A" w:rsidRDefault="00E37E21" w:rsidP="00E37E21">
      <w:pPr>
        <w:spacing w:after="0"/>
        <w:jc w:val="center"/>
        <w:rPr>
          <w:rFonts w:ascii="Times New Roman" w:hAnsi="Times New Roman" w:cs="Times New Roman"/>
          <w:sz w:val="20"/>
          <w:szCs w:val="20"/>
        </w:rPr>
      </w:pPr>
      <w:r>
        <w:rPr>
          <w:noProof/>
          <w:lang w:val="en-IN" w:eastAsia="en-IN"/>
        </w:rPr>
        <w:drawing>
          <wp:inline distT="0" distB="0" distL="0" distR="0">
            <wp:extent cx="3150235" cy="1882660"/>
            <wp:effectExtent l="19050" t="19050" r="12065" b="22860"/>
            <wp:docPr id="25" name="Picture 25" descr="https://miro.medium.com/max/1400/1*o-ZiTw2bWPxOv0agQfbK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o-ZiTw2bWPxOv0agQfbKW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0235" cy="1882660"/>
                    </a:xfrm>
                    <a:prstGeom prst="rect">
                      <a:avLst/>
                    </a:prstGeom>
                    <a:noFill/>
                    <a:ln>
                      <a:solidFill>
                        <a:schemeClr val="tx1"/>
                      </a:solidFill>
                    </a:ln>
                  </pic:spPr>
                </pic:pic>
              </a:graphicData>
            </a:graphic>
          </wp:inline>
        </w:drawing>
      </w:r>
    </w:p>
    <w:p w:rsidR="00A755FF" w:rsidRDefault="00A755FF" w:rsidP="00E37E21">
      <w:pPr>
        <w:spacing w:after="0"/>
        <w:jc w:val="center"/>
        <w:rPr>
          <w:rFonts w:ascii="Times New Roman" w:hAnsi="Times New Roman" w:cs="Times New Roman"/>
          <w:sz w:val="20"/>
          <w:szCs w:val="20"/>
        </w:rPr>
      </w:pPr>
    </w:p>
    <w:p w:rsidR="00A755FF" w:rsidRPr="00FE71EF" w:rsidRDefault="00A755FF" w:rsidP="00E37E21">
      <w:pPr>
        <w:spacing w:after="0"/>
        <w:jc w:val="center"/>
        <w:rPr>
          <w:rFonts w:ascii="Times New Roman" w:hAnsi="Times New Roman" w:cs="Times New Roman"/>
          <w:b/>
          <w:sz w:val="20"/>
          <w:szCs w:val="20"/>
        </w:rPr>
      </w:pPr>
      <w:r w:rsidRPr="00FE71EF">
        <w:rPr>
          <w:rFonts w:ascii="Times New Roman" w:hAnsi="Times New Roman" w:cs="Times New Roman"/>
          <w:b/>
          <w:sz w:val="20"/>
          <w:szCs w:val="20"/>
        </w:rPr>
        <w:t>Fig 2. TPP vs. FPP User Perspective</w:t>
      </w:r>
    </w:p>
    <w:p w:rsidR="00FA55D1" w:rsidRPr="006622BA" w:rsidRDefault="00FA55D1" w:rsidP="00E37E21">
      <w:pPr>
        <w:spacing w:after="0"/>
        <w:jc w:val="center"/>
        <w:rPr>
          <w:rFonts w:ascii="Times New Roman" w:hAnsi="Times New Roman" w:cs="Times New Roman"/>
          <w:sz w:val="20"/>
          <w:szCs w:val="20"/>
        </w:rPr>
      </w:pPr>
    </w:p>
    <w:p w:rsidR="0093324A" w:rsidRDefault="00FF569B" w:rsidP="00706C41">
      <w:pPr>
        <w:spacing w:after="0"/>
        <w:jc w:val="both"/>
        <w:rPr>
          <w:rFonts w:ascii="Times New Roman" w:hAnsi="Times New Roman" w:cs="Times New Roman"/>
          <w:sz w:val="20"/>
          <w:szCs w:val="20"/>
        </w:rPr>
      </w:pPr>
      <w:r w:rsidRPr="00FF569B">
        <w:rPr>
          <w:rFonts w:ascii="Times New Roman" w:hAnsi="Times New Roman" w:cs="Times New Roman"/>
          <w:sz w:val="20"/>
          <w:szCs w:val="20"/>
        </w:rPr>
        <w:t>As observed in Fig, the majority of players use the FPP perspective while only a small minority use the TPP due to the TPP's extremely constrained screen, which makes aiming challenging. The second EDA was conducted in order to comprehend the category in which players tend to play. PUBG offers three categories: SOLO, DUO, and SQUAD, which can be shown in the Fig. below.</w:t>
      </w:r>
    </w:p>
    <w:p w:rsidR="0047457B" w:rsidRDefault="0047457B" w:rsidP="00706C41">
      <w:pPr>
        <w:spacing w:after="0"/>
        <w:jc w:val="both"/>
        <w:rPr>
          <w:rFonts w:ascii="Times New Roman" w:hAnsi="Times New Roman" w:cs="Times New Roman"/>
          <w:sz w:val="20"/>
          <w:szCs w:val="20"/>
        </w:rPr>
      </w:pPr>
    </w:p>
    <w:p w:rsidR="0047457B" w:rsidRDefault="0047457B" w:rsidP="0047457B">
      <w:pPr>
        <w:spacing w:after="0"/>
        <w:jc w:val="center"/>
        <w:rPr>
          <w:rFonts w:ascii="Times New Roman" w:hAnsi="Times New Roman" w:cs="Times New Roman"/>
          <w:sz w:val="20"/>
          <w:szCs w:val="20"/>
        </w:rPr>
      </w:pPr>
      <w:r>
        <w:rPr>
          <w:noProof/>
          <w:lang w:val="en-IN" w:eastAsia="en-IN"/>
        </w:rPr>
        <w:drawing>
          <wp:inline distT="0" distB="0" distL="0" distR="0">
            <wp:extent cx="3150235" cy="2275170"/>
            <wp:effectExtent l="19050" t="19050" r="12065" b="11430"/>
            <wp:docPr id="27" name="Picture 27" descr="https://miro.medium.com/max/900/1*LNFeWr0I0RYaFJkLsl69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900/1*LNFeWr0I0RYaFJkLsl69m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0235" cy="2275170"/>
                    </a:xfrm>
                    <a:prstGeom prst="rect">
                      <a:avLst/>
                    </a:prstGeom>
                    <a:noFill/>
                    <a:ln>
                      <a:solidFill>
                        <a:schemeClr val="tx1"/>
                      </a:solidFill>
                    </a:ln>
                  </pic:spPr>
                </pic:pic>
              </a:graphicData>
            </a:graphic>
          </wp:inline>
        </w:drawing>
      </w:r>
    </w:p>
    <w:p w:rsidR="003673CF" w:rsidRDefault="003673CF" w:rsidP="0047457B">
      <w:pPr>
        <w:spacing w:after="0"/>
        <w:jc w:val="center"/>
        <w:rPr>
          <w:rFonts w:ascii="Times New Roman" w:hAnsi="Times New Roman" w:cs="Times New Roman"/>
          <w:sz w:val="20"/>
          <w:szCs w:val="20"/>
        </w:rPr>
      </w:pPr>
    </w:p>
    <w:p w:rsidR="003673CF" w:rsidRPr="005646AB" w:rsidRDefault="003673CF" w:rsidP="0047457B">
      <w:pPr>
        <w:spacing w:after="0"/>
        <w:jc w:val="center"/>
        <w:rPr>
          <w:rFonts w:ascii="Times New Roman" w:hAnsi="Times New Roman" w:cs="Times New Roman"/>
          <w:b/>
          <w:sz w:val="20"/>
          <w:szCs w:val="20"/>
        </w:rPr>
      </w:pPr>
      <w:r w:rsidRPr="005646AB">
        <w:rPr>
          <w:rFonts w:ascii="Times New Roman" w:hAnsi="Times New Roman" w:cs="Times New Roman"/>
          <w:b/>
          <w:sz w:val="20"/>
          <w:szCs w:val="20"/>
        </w:rPr>
        <w:t>Fig 3.</w:t>
      </w:r>
      <w:r w:rsidRPr="005646AB">
        <w:rPr>
          <w:rFonts w:ascii="Helvetica" w:hAnsi="Helvetica"/>
          <w:b/>
          <w:color w:val="757575"/>
          <w:sz w:val="21"/>
          <w:szCs w:val="21"/>
          <w:shd w:val="clear" w:color="auto" w:fill="FFFFFF"/>
        </w:rPr>
        <w:t xml:space="preserve"> </w:t>
      </w:r>
      <w:r w:rsidRPr="005646AB">
        <w:rPr>
          <w:rFonts w:ascii="Times New Roman" w:hAnsi="Times New Roman" w:cs="Times New Roman"/>
          <w:b/>
          <w:sz w:val="20"/>
          <w:szCs w:val="20"/>
          <w:shd w:val="clear" w:color="auto" w:fill="FFFFFF"/>
        </w:rPr>
        <w:t>Solo vs</w:t>
      </w:r>
      <w:r w:rsidRPr="005646AB">
        <w:rPr>
          <w:rFonts w:ascii="Times New Roman" w:hAnsi="Times New Roman" w:cs="Times New Roman"/>
          <w:b/>
          <w:sz w:val="20"/>
          <w:szCs w:val="20"/>
          <w:shd w:val="clear" w:color="auto" w:fill="FFFFFF"/>
        </w:rPr>
        <w:t>.</w:t>
      </w:r>
      <w:r w:rsidRPr="005646AB">
        <w:rPr>
          <w:rFonts w:ascii="Times New Roman" w:hAnsi="Times New Roman" w:cs="Times New Roman"/>
          <w:b/>
          <w:sz w:val="20"/>
          <w:szCs w:val="20"/>
          <w:shd w:val="clear" w:color="auto" w:fill="FFFFFF"/>
        </w:rPr>
        <w:t xml:space="preserve"> Squad vs</w:t>
      </w:r>
      <w:r w:rsidRPr="005646AB">
        <w:rPr>
          <w:rFonts w:ascii="Times New Roman" w:hAnsi="Times New Roman" w:cs="Times New Roman"/>
          <w:b/>
          <w:sz w:val="20"/>
          <w:szCs w:val="20"/>
          <w:shd w:val="clear" w:color="auto" w:fill="FFFFFF"/>
        </w:rPr>
        <w:t>.</w:t>
      </w:r>
      <w:r w:rsidRPr="005646AB">
        <w:rPr>
          <w:rFonts w:ascii="Times New Roman" w:hAnsi="Times New Roman" w:cs="Times New Roman"/>
          <w:b/>
          <w:sz w:val="20"/>
          <w:szCs w:val="20"/>
          <w:shd w:val="clear" w:color="auto" w:fill="FFFFFF"/>
        </w:rPr>
        <w:t xml:space="preserve"> Duo Users</w:t>
      </w:r>
    </w:p>
    <w:p w:rsidR="003673CF" w:rsidRDefault="003673CF" w:rsidP="0047457B">
      <w:pPr>
        <w:spacing w:after="0"/>
        <w:jc w:val="center"/>
        <w:rPr>
          <w:rFonts w:ascii="Times New Roman" w:hAnsi="Times New Roman" w:cs="Times New Roman"/>
          <w:sz w:val="20"/>
          <w:szCs w:val="20"/>
        </w:rPr>
      </w:pPr>
    </w:p>
    <w:p w:rsidR="003673CF" w:rsidRDefault="00F9551B" w:rsidP="00F9551B">
      <w:pPr>
        <w:spacing w:after="0"/>
        <w:jc w:val="both"/>
        <w:rPr>
          <w:rFonts w:ascii="Times New Roman" w:hAnsi="Times New Roman" w:cs="Times New Roman"/>
          <w:sz w:val="20"/>
          <w:szCs w:val="20"/>
        </w:rPr>
      </w:pPr>
      <w:r w:rsidRPr="00F9551B">
        <w:rPr>
          <w:rFonts w:ascii="Times New Roman" w:hAnsi="Times New Roman" w:cs="Times New Roman"/>
          <w:sz w:val="20"/>
          <w:szCs w:val="20"/>
        </w:rPr>
        <w:t xml:space="preserve">As seen in Fig, the majority of players fall into the Squad category, followed by Duo, and the smallest number of players play </w:t>
      </w:r>
      <w:r w:rsidR="003F07C3" w:rsidRPr="00F9551B">
        <w:rPr>
          <w:rFonts w:ascii="Times New Roman" w:hAnsi="Times New Roman" w:cs="Times New Roman"/>
          <w:sz w:val="20"/>
          <w:szCs w:val="20"/>
        </w:rPr>
        <w:t>solo</w:t>
      </w:r>
      <w:r w:rsidRPr="00F9551B">
        <w:rPr>
          <w:rFonts w:ascii="Times New Roman" w:hAnsi="Times New Roman" w:cs="Times New Roman"/>
          <w:sz w:val="20"/>
          <w:szCs w:val="20"/>
        </w:rPr>
        <w:t>.</w:t>
      </w:r>
    </w:p>
    <w:p w:rsidR="00566DF3" w:rsidRDefault="00566DF3" w:rsidP="00F9551B">
      <w:pPr>
        <w:spacing w:after="0"/>
        <w:jc w:val="both"/>
        <w:rPr>
          <w:rFonts w:ascii="Times New Roman" w:hAnsi="Times New Roman" w:cs="Times New Roman"/>
          <w:sz w:val="20"/>
          <w:szCs w:val="20"/>
        </w:rPr>
      </w:pPr>
    </w:p>
    <w:p w:rsidR="00566DF3" w:rsidRDefault="00566DF3" w:rsidP="001250F0">
      <w:pPr>
        <w:spacing w:after="0"/>
        <w:jc w:val="center"/>
        <w:rPr>
          <w:rFonts w:ascii="Times New Roman" w:hAnsi="Times New Roman" w:cs="Times New Roman"/>
          <w:sz w:val="20"/>
          <w:szCs w:val="20"/>
        </w:rPr>
      </w:pPr>
      <w:r>
        <w:rPr>
          <w:noProof/>
          <w:lang w:val="en-IN" w:eastAsia="en-IN"/>
        </w:rPr>
        <w:drawing>
          <wp:inline distT="0" distB="0" distL="0" distR="0">
            <wp:extent cx="3149379" cy="2028825"/>
            <wp:effectExtent l="19050" t="19050" r="13335" b="9525"/>
            <wp:docPr id="28" name="Picture 28" descr="https://miro.medium.com/max/1400/1*pjyiOqhjGLaMQw0tITdc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400/1*pjyiOqhjGLaMQw0tITdc9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6038" cy="2033115"/>
                    </a:xfrm>
                    <a:prstGeom prst="rect">
                      <a:avLst/>
                    </a:prstGeom>
                    <a:noFill/>
                    <a:ln>
                      <a:solidFill>
                        <a:schemeClr val="tx1"/>
                      </a:solidFill>
                    </a:ln>
                  </pic:spPr>
                </pic:pic>
              </a:graphicData>
            </a:graphic>
          </wp:inline>
        </w:drawing>
      </w:r>
    </w:p>
    <w:p w:rsidR="00D93700" w:rsidRDefault="00D93700" w:rsidP="001250F0">
      <w:pPr>
        <w:spacing w:after="0"/>
        <w:jc w:val="center"/>
        <w:rPr>
          <w:rFonts w:ascii="Times New Roman" w:hAnsi="Times New Roman" w:cs="Times New Roman"/>
          <w:sz w:val="20"/>
          <w:szCs w:val="20"/>
        </w:rPr>
      </w:pPr>
    </w:p>
    <w:p w:rsidR="00D93700" w:rsidRPr="00DF5DD4" w:rsidRDefault="00D93700" w:rsidP="001250F0">
      <w:pPr>
        <w:spacing w:after="0"/>
        <w:jc w:val="center"/>
        <w:rPr>
          <w:rFonts w:ascii="Times New Roman" w:hAnsi="Times New Roman" w:cs="Times New Roman"/>
          <w:b/>
          <w:sz w:val="20"/>
          <w:szCs w:val="20"/>
          <w:shd w:val="clear" w:color="auto" w:fill="FFFFFF"/>
        </w:rPr>
      </w:pPr>
      <w:r w:rsidRPr="00DF5DD4">
        <w:rPr>
          <w:rFonts w:ascii="Times New Roman" w:hAnsi="Times New Roman" w:cs="Times New Roman"/>
          <w:b/>
          <w:sz w:val="20"/>
          <w:szCs w:val="20"/>
        </w:rPr>
        <w:t xml:space="preserve">Fig 4. </w:t>
      </w:r>
      <w:r w:rsidRPr="00DF5DD4">
        <w:rPr>
          <w:rFonts w:ascii="Times New Roman" w:hAnsi="Times New Roman" w:cs="Times New Roman"/>
          <w:b/>
          <w:sz w:val="20"/>
          <w:szCs w:val="20"/>
          <w:shd w:val="clear" w:color="auto" w:fill="FFFFFF"/>
        </w:rPr>
        <w:t>Kill Categories vs</w:t>
      </w:r>
      <w:r w:rsidR="00C123CC" w:rsidRPr="00DF5DD4">
        <w:rPr>
          <w:rFonts w:ascii="Times New Roman" w:hAnsi="Times New Roman" w:cs="Times New Roman"/>
          <w:b/>
          <w:sz w:val="20"/>
          <w:szCs w:val="20"/>
          <w:shd w:val="clear" w:color="auto" w:fill="FFFFFF"/>
        </w:rPr>
        <w:t>.</w:t>
      </w:r>
      <w:r w:rsidRPr="00DF5DD4">
        <w:rPr>
          <w:rFonts w:ascii="Times New Roman" w:hAnsi="Times New Roman" w:cs="Times New Roman"/>
          <w:b/>
          <w:sz w:val="20"/>
          <w:szCs w:val="20"/>
          <w:shd w:val="clear" w:color="auto" w:fill="FFFFFF"/>
        </w:rPr>
        <w:t xml:space="preserve"> Win Place Prediction</w:t>
      </w:r>
    </w:p>
    <w:p w:rsidR="003E63D1" w:rsidRDefault="003E63D1" w:rsidP="001250F0">
      <w:pPr>
        <w:spacing w:after="0"/>
        <w:jc w:val="center"/>
        <w:rPr>
          <w:rFonts w:ascii="Times New Roman" w:hAnsi="Times New Roman" w:cs="Times New Roman"/>
          <w:sz w:val="20"/>
          <w:szCs w:val="20"/>
        </w:rPr>
      </w:pPr>
    </w:p>
    <w:p w:rsidR="00F9551B" w:rsidRDefault="00626704" w:rsidP="00626704">
      <w:pPr>
        <w:spacing w:after="0"/>
        <w:jc w:val="both"/>
        <w:rPr>
          <w:rFonts w:ascii="Times New Roman" w:hAnsi="Times New Roman" w:cs="Times New Roman"/>
          <w:sz w:val="20"/>
          <w:szCs w:val="20"/>
        </w:rPr>
      </w:pPr>
      <w:r w:rsidRPr="00626704">
        <w:rPr>
          <w:rFonts w:ascii="Times New Roman" w:hAnsi="Times New Roman" w:cs="Times New Roman"/>
          <w:sz w:val="20"/>
          <w:szCs w:val="20"/>
        </w:rPr>
        <w:t>The distribution of kills in relation to win prediction is shown in the box plot in the aforementioned Fig. It can be observed that win prediction rises as kills rise; roughly 3-5 kills favor a 0.8 percentile of win prediction, and more than 10 kills in a match can result in 100% win rates. Another EDA was carried out to plot the histogram for weaponry that players in the game acquired (total of solo, duo &amp; squad). This graph displays the player's total number of weapons along with their distribution. As can be seen from the following graph, each user had an average of 8 weapons, ranging from 0 to 15.</w:t>
      </w:r>
    </w:p>
    <w:p w:rsidR="001D4744" w:rsidRDefault="001D4744" w:rsidP="00626704">
      <w:pPr>
        <w:spacing w:after="0"/>
        <w:jc w:val="both"/>
        <w:rPr>
          <w:rFonts w:ascii="Times New Roman" w:hAnsi="Times New Roman" w:cs="Times New Roman"/>
          <w:sz w:val="20"/>
          <w:szCs w:val="20"/>
        </w:rPr>
      </w:pPr>
    </w:p>
    <w:p w:rsidR="00C25C94" w:rsidRDefault="00C25C94" w:rsidP="00C25C94">
      <w:pPr>
        <w:spacing w:after="0"/>
        <w:jc w:val="center"/>
        <w:rPr>
          <w:rFonts w:ascii="Times New Roman" w:hAnsi="Times New Roman" w:cs="Times New Roman"/>
          <w:sz w:val="20"/>
          <w:szCs w:val="20"/>
        </w:rPr>
      </w:pPr>
      <w:r>
        <w:rPr>
          <w:noProof/>
          <w:lang w:val="en-IN" w:eastAsia="en-IN"/>
        </w:rPr>
        <w:drawing>
          <wp:inline distT="0" distB="0" distL="0" distR="0">
            <wp:extent cx="3149548" cy="1714500"/>
            <wp:effectExtent l="19050" t="19050" r="13335" b="19050"/>
            <wp:docPr id="29" name="Picture 29" descr="https://miro.medium.com/max/1400/1*uXSqgtEqgMzQu6_KRDJ1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400/1*uXSqgtEqgMzQu6_KRDJ1q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3152" cy="1716462"/>
                    </a:xfrm>
                    <a:prstGeom prst="rect">
                      <a:avLst/>
                    </a:prstGeom>
                    <a:noFill/>
                    <a:ln>
                      <a:solidFill>
                        <a:schemeClr val="tx1"/>
                      </a:solidFill>
                    </a:ln>
                  </pic:spPr>
                </pic:pic>
              </a:graphicData>
            </a:graphic>
          </wp:inline>
        </w:drawing>
      </w:r>
    </w:p>
    <w:p w:rsidR="004F72F6" w:rsidRDefault="004F72F6" w:rsidP="00C25C94">
      <w:pPr>
        <w:spacing w:after="0"/>
        <w:jc w:val="center"/>
        <w:rPr>
          <w:rFonts w:ascii="Times New Roman" w:hAnsi="Times New Roman" w:cs="Times New Roman"/>
          <w:sz w:val="20"/>
          <w:szCs w:val="20"/>
        </w:rPr>
      </w:pPr>
    </w:p>
    <w:p w:rsidR="004F72F6" w:rsidRDefault="004F72F6" w:rsidP="00C25C94">
      <w:pPr>
        <w:spacing w:after="0"/>
        <w:jc w:val="center"/>
        <w:rPr>
          <w:rFonts w:ascii="Times New Roman" w:hAnsi="Times New Roman" w:cs="Times New Roman"/>
          <w:b/>
          <w:sz w:val="20"/>
          <w:szCs w:val="20"/>
          <w:shd w:val="clear" w:color="auto" w:fill="FFFFFF"/>
        </w:rPr>
      </w:pPr>
      <w:r w:rsidRPr="00390EEA">
        <w:rPr>
          <w:rFonts w:ascii="Times New Roman" w:hAnsi="Times New Roman" w:cs="Times New Roman"/>
          <w:b/>
          <w:sz w:val="20"/>
          <w:szCs w:val="20"/>
        </w:rPr>
        <w:t xml:space="preserve">Fig 5. </w:t>
      </w:r>
      <w:r w:rsidRPr="00390EEA">
        <w:rPr>
          <w:rFonts w:ascii="Times New Roman" w:hAnsi="Times New Roman" w:cs="Times New Roman"/>
          <w:b/>
          <w:sz w:val="20"/>
          <w:szCs w:val="20"/>
          <w:shd w:val="clear" w:color="auto" w:fill="FFFFFF"/>
        </w:rPr>
        <w:t>Weapons Acquired vs</w:t>
      </w:r>
      <w:r w:rsidR="007F51CB">
        <w:rPr>
          <w:rFonts w:ascii="Times New Roman" w:hAnsi="Times New Roman" w:cs="Times New Roman"/>
          <w:b/>
          <w:sz w:val="20"/>
          <w:szCs w:val="20"/>
          <w:shd w:val="clear" w:color="auto" w:fill="FFFFFF"/>
        </w:rPr>
        <w:t>.</w:t>
      </w:r>
      <w:r w:rsidRPr="00390EEA">
        <w:rPr>
          <w:rFonts w:ascii="Times New Roman" w:hAnsi="Times New Roman" w:cs="Times New Roman"/>
          <w:b/>
          <w:sz w:val="20"/>
          <w:szCs w:val="20"/>
          <w:shd w:val="clear" w:color="auto" w:fill="FFFFFF"/>
        </w:rPr>
        <w:t xml:space="preserve"> </w:t>
      </w:r>
      <w:r w:rsidR="00DA42BA" w:rsidRPr="00390EEA">
        <w:rPr>
          <w:rFonts w:ascii="Times New Roman" w:hAnsi="Times New Roman" w:cs="Times New Roman"/>
          <w:b/>
          <w:sz w:val="20"/>
          <w:szCs w:val="20"/>
          <w:shd w:val="clear" w:color="auto" w:fill="FFFFFF"/>
        </w:rPr>
        <w:t>the</w:t>
      </w:r>
      <w:r w:rsidRPr="00390EEA">
        <w:rPr>
          <w:rFonts w:ascii="Times New Roman" w:hAnsi="Times New Roman" w:cs="Times New Roman"/>
          <w:b/>
          <w:sz w:val="20"/>
          <w:szCs w:val="20"/>
          <w:shd w:val="clear" w:color="auto" w:fill="FFFFFF"/>
        </w:rPr>
        <w:t xml:space="preserve"> Prediction Place</w:t>
      </w:r>
    </w:p>
    <w:p w:rsidR="00A82DE0" w:rsidRDefault="00A82DE0" w:rsidP="00A82DE0">
      <w:pPr>
        <w:spacing w:after="0"/>
        <w:rPr>
          <w:rFonts w:ascii="Times New Roman" w:hAnsi="Times New Roman" w:cs="Times New Roman"/>
          <w:sz w:val="20"/>
          <w:szCs w:val="20"/>
          <w:shd w:val="clear" w:color="auto" w:fill="FFFFFF"/>
        </w:rPr>
      </w:pPr>
    </w:p>
    <w:p w:rsidR="00A82DE0" w:rsidRDefault="00A82DE0" w:rsidP="00A82DE0">
      <w:pPr>
        <w:spacing w:after="0"/>
        <w:rPr>
          <w:rFonts w:ascii="Times New Roman" w:hAnsi="Times New Roman" w:cs="Times New Roman"/>
          <w:sz w:val="20"/>
          <w:szCs w:val="20"/>
        </w:rPr>
      </w:pPr>
      <w:r w:rsidRPr="00A82DE0">
        <w:rPr>
          <w:rFonts w:ascii="Times New Roman" w:hAnsi="Times New Roman" w:cs="Times New Roman"/>
          <w:sz w:val="20"/>
          <w:szCs w:val="20"/>
        </w:rPr>
        <w:t>With the aid of a correlation matrix, the final EDA was carried out to comprehend the correlation of attributes pertaining to each. The dataset's correlation matrix is displayed in Fig. below.</w:t>
      </w:r>
    </w:p>
    <w:p w:rsidR="00084030" w:rsidRDefault="00714F74" w:rsidP="0089371D">
      <w:pPr>
        <w:spacing w:after="0"/>
        <w:jc w:val="center"/>
        <w:rPr>
          <w:rFonts w:ascii="Times New Roman" w:hAnsi="Times New Roman" w:cs="Times New Roman"/>
          <w:sz w:val="20"/>
          <w:szCs w:val="20"/>
        </w:rPr>
      </w:pPr>
      <w:r w:rsidRPr="00714F74">
        <w:rPr>
          <w:rFonts w:ascii="Times New Roman" w:hAnsi="Times New Roman" w:cs="Times New Roman"/>
          <w:sz w:val="20"/>
          <w:szCs w:val="20"/>
        </w:rPr>
        <w:drawing>
          <wp:inline distT="0" distB="0" distL="0" distR="0" wp14:anchorId="7E2C903F" wp14:editId="3B20FFBA">
            <wp:extent cx="3150235" cy="2390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0235" cy="2390140"/>
                    </a:xfrm>
                    <a:prstGeom prst="rect">
                      <a:avLst/>
                    </a:prstGeom>
                  </pic:spPr>
                </pic:pic>
              </a:graphicData>
            </a:graphic>
          </wp:inline>
        </w:drawing>
      </w:r>
      <w:r w:rsidR="00840B54">
        <w:rPr>
          <w:rFonts w:ascii="Times New Roman" w:hAnsi="Times New Roman" w:cs="Times New Roman"/>
          <w:sz w:val="20"/>
          <w:szCs w:val="20"/>
        </w:rPr>
        <w:t>\</w:t>
      </w:r>
    </w:p>
    <w:p w:rsidR="00840B54" w:rsidRPr="00500564" w:rsidRDefault="00840B54" w:rsidP="0089371D">
      <w:pPr>
        <w:spacing w:after="0"/>
        <w:jc w:val="center"/>
        <w:rPr>
          <w:rFonts w:ascii="Times New Roman" w:hAnsi="Times New Roman" w:cs="Times New Roman"/>
          <w:sz w:val="20"/>
          <w:szCs w:val="20"/>
        </w:rPr>
      </w:pPr>
      <w:r w:rsidRPr="00500564">
        <w:rPr>
          <w:rFonts w:ascii="Times New Roman" w:hAnsi="Times New Roman" w:cs="Times New Roman"/>
          <w:sz w:val="20"/>
          <w:szCs w:val="20"/>
        </w:rPr>
        <w:t xml:space="preserve">Fig 6. </w:t>
      </w:r>
      <w:r w:rsidR="0057524D" w:rsidRPr="00500564">
        <w:rPr>
          <w:rFonts w:ascii="Times New Roman" w:hAnsi="Times New Roman" w:cs="Times New Roman"/>
          <w:sz w:val="20"/>
          <w:szCs w:val="20"/>
          <w:shd w:val="clear" w:color="auto" w:fill="FFFFFF"/>
        </w:rPr>
        <w:t>Correlation Matrix for </w:t>
      </w:r>
      <w:r w:rsidR="0057524D" w:rsidRPr="00500564">
        <w:rPr>
          <w:rFonts w:ascii="Times New Roman" w:hAnsi="Times New Roman" w:cs="Times New Roman"/>
          <w:sz w:val="20"/>
          <w:szCs w:val="20"/>
          <w:shd w:val="clear" w:color="auto" w:fill="FFFFFF"/>
        </w:rPr>
        <w:t>BGMI</w:t>
      </w:r>
    </w:p>
    <w:p w:rsidR="00C25C94" w:rsidRDefault="00C25C94" w:rsidP="00626704">
      <w:pPr>
        <w:spacing w:after="0"/>
        <w:jc w:val="both"/>
        <w:rPr>
          <w:rFonts w:ascii="Times New Roman" w:hAnsi="Times New Roman" w:cs="Times New Roman"/>
          <w:sz w:val="20"/>
          <w:szCs w:val="20"/>
        </w:rPr>
      </w:pPr>
    </w:p>
    <w:p w:rsidR="007E0A20" w:rsidRDefault="00706B1D" w:rsidP="00626704">
      <w:pPr>
        <w:spacing w:after="0"/>
        <w:jc w:val="both"/>
        <w:rPr>
          <w:rFonts w:ascii="Times New Roman" w:hAnsi="Times New Roman" w:cs="Times New Roman"/>
          <w:sz w:val="20"/>
          <w:szCs w:val="20"/>
        </w:rPr>
      </w:pPr>
      <w:r w:rsidRPr="00706B1D">
        <w:rPr>
          <w:rFonts w:ascii="Times New Roman" w:hAnsi="Times New Roman" w:cs="Times New Roman"/>
          <w:sz w:val="20"/>
          <w:szCs w:val="20"/>
        </w:rPr>
        <w:t>The correlation matrix displays the degree of correlation between attributes in datasets, indicating whether they are highly connected or</w:t>
      </w:r>
      <w:r w:rsidR="00590F57">
        <w:rPr>
          <w:rFonts w:ascii="Times New Roman" w:hAnsi="Times New Roman" w:cs="Times New Roman"/>
          <w:sz w:val="20"/>
          <w:szCs w:val="20"/>
        </w:rPr>
        <w:t xml:space="preserve"> not. Positive 1 (+1) in Fig. 6</w:t>
      </w:r>
      <w:r w:rsidRPr="00706B1D">
        <w:rPr>
          <w:rFonts w:ascii="Times New Roman" w:hAnsi="Times New Roman" w:cs="Times New Roman"/>
          <w:sz w:val="20"/>
          <w:szCs w:val="20"/>
        </w:rPr>
        <w:t xml:space="preserve"> above indicates a high correlation, whereas negative 1 (-1) indicates a low correlation. With the help of this EDA, significant data was extracted through visualization. The following phase was to identify the key features that would be used to train the model. If these features were chosen based on relevance, they would perform better than features that were randomly given to the model.</w:t>
      </w:r>
    </w:p>
    <w:p w:rsidR="007E0A20" w:rsidRDefault="007E0A20" w:rsidP="00626704">
      <w:pPr>
        <w:spacing w:after="0"/>
        <w:jc w:val="both"/>
        <w:rPr>
          <w:rFonts w:ascii="Times New Roman" w:hAnsi="Times New Roman" w:cs="Times New Roman"/>
          <w:sz w:val="20"/>
          <w:szCs w:val="20"/>
        </w:rPr>
      </w:pPr>
    </w:p>
    <w:p w:rsidR="007E0A20" w:rsidRDefault="007E0A20" w:rsidP="00626704">
      <w:pPr>
        <w:spacing w:after="0"/>
        <w:jc w:val="both"/>
        <w:rPr>
          <w:rFonts w:ascii="Times New Roman" w:hAnsi="Times New Roman" w:cs="Times New Roman"/>
          <w:sz w:val="20"/>
          <w:szCs w:val="20"/>
        </w:rPr>
      </w:pPr>
    </w:p>
    <w:p w:rsidR="007E0A20" w:rsidRPr="006622BA" w:rsidRDefault="007E0A20" w:rsidP="00626704">
      <w:pPr>
        <w:spacing w:after="0"/>
        <w:jc w:val="both"/>
        <w:rPr>
          <w:rFonts w:ascii="Times New Roman" w:hAnsi="Times New Roman" w:cs="Times New Roman"/>
          <w:sz w:val="20"/>
          <w:szCs w:val="20"/>
        </w:rPr>
      </w:pPr>
    </w:p>
    <w:p w:rsidR="006A0A5E" w:rsidRDefault="007F1A2A" w:rsidP="007F1A2A">
      <w:pPr>
        <w:pStyle w:val="ListParagraph"/>
        <w:numPr>
          <w:ilvl w:val="0"/>
          <w:numId w:val="8"/>
        </w:numPr>
        <w:spacing w:after="0"/>
        <w:ind w:left="1701"/>
        <w:jc w:val="both"/>
        <w:rPr>
          <w:rFonts w:ascii="Times New Roman" w:hAnsi="Times New Roman" w:cs="Times New Roman"/>
          <w:b/>
          <w:sz w:val="20"/>
          <w:szCs w:val="20"/>
        </w:rPr>
      </w:pPr>
      <w:r w:rsidRPr="0062190C">
        <w:rPr>
          <w:rFonts w:ascii="Times New Roman" w:hAnsi="Times New Roman" w:cs="Times New Roman"/>
          <w:b/>
          <w:sz w:val="20"/>
          <w:szCs w:val="20"/>
        </w:rPr>
        <w:t>METHODOLOGY</w:t>
      </w:r>
    </w:p>
    <w:p w:rsidR="00C57EF9" w:rsidRDefault="00C57EF9" w:rsidP="00C57EF9">
      <w:pPr>
        <w:pStyle w:val="ListParagraph"/>
        <w:spacing w:after="0"/>
        <w:ind w:left="1701"/>
        <w:jc w:val="both"/>
        <w:rPr>
          <w:rFonts w:ascii="Times New Roman" w:hAnsi="Times New Roman" w:cs="Times New Roman"/>
          <w:b/>
          <w:sz w:val="20"/>
          <w:szCs w:val="20"/>
        </w:rPr>
      </w:pPr>
    </w:p>
    <w:p w:rsidR="00C57EF9" w:rsidRDefault="00C57EF9" w:rsidP="00C57EF9">
      <w:pPr>
        <w:pStyle w:val="ListParagraph"/>
        <w:numPr>
          <w:ilvl w:val="0"/>
          <w:numId w:val="13"/>
        </w:numPr>
        <w:spacing w:after="0"/>
        <w:jc w:val="both"/>
        <w:rPr>
          <w:rFonts w:ascii="Times New Roman" w:hAnsi="Times New Roman" w:cs="Times New Roman"/>
          <w:b/>
          <w:sz w:val="20"/>
          <w:szCs w:val="20"/>
        </w:rPr>
      </w:pPr>
      <w:r>
        <w:rPr>
          <w:rFonts w:ascii="Times New Roman" w:hAnsi="Times New Roman" w:cs="Times New Roman"/>
          <w:b/>
          <w:sz w:val="20"/>
          <w:szCs w:val="20"/>
        </w:rPr>
        <w:t>Data Cleaning</w:t>
      </w:r>
    </w:p>
    <w:p w:rsidR="00DB37CE" w:rsidRDefault="00186F28" w:rsidP="00DB37CE">
      <w:pPr>
        <w:spacing w:after="0"/>
        <w:jc w:val="both"/>
        <w:rPr>
          <w:rFonts w:ascii="Times New Roman" w:hAnsi="Times New Roman" w:cs="Times New Roman"/>
          <w:sz w:val="20"/>
          <w:szCs w:val="20"/>
        </w:rPr>
      </w:pPr>
      <w:r w:rsidRPr="00186F28">
        <w:rPr>
          <w:rFonts w:ascii="Times New Roman" w:hAnsi="Times New Roman" w:cs="Times New Roman"/>
          <w:sz w:val="20"/>
          <w:szCs w:val="20"/>
        </w:rPr>
        <w:t>For SOLO, DUO, and SQUAD match types, the maximum number of participants is 1, 2, and 4, respectively. However, the dataset has divided the match types into 16 distinct types, each of which is a variation of the three basic categories.</w:t>
      </w:r>
      <w:r w:rsidR="00DB37CE" w:rsidRPr="00DB37CE">
        <w:t xml:space="preserve"> </w:t>
      </w:r>
      <w:r w:rsidR="00DB37CE" w:rsidRPr="00DB37CE">
        <w:rPr>
          <w:rFonts w:ascii="Times New Roman" w:hAnsi="Times New Roman" w:cs="Times New Roman"/>
          <w:sz w:val="20"/>
          <w:szCs w:val="20"/>
        </w:rPr>
        <w:t>The following is how we divided the number of players into th</w:t>
      </w:r>
      <w:r w:rsidR="00C813E2">
        <w:rPr>
          <w:rFonts w:ascii="Times New Roman" w:hAnsi="Times New Roman" w:cs="Times New Roman"/>
          <w:sz w:val="20"/>
          <w:szCs w:val="20"/>
        </w:rPr>
        <w:t>e appropriate match type (Fig. 7</w:t>
      </w:r>
      <w:r w:rsidR="00DB37CE" w:rsidRPr="00DB37CE">
        <w:rPr>
          <w:rFonts w:ascii="Times New Roman" w:hAnsi="Times New Roman" w:cs="Times New Roman"/>
          <w:sz w:val="20"/>
          <w:szCs w:val="20"/>
        </w:rPr>
        <w:t>):</w:t>
      </w:r>
    </w:p>
    <w:p w:rsidR="004E372D" w:rsidRDefault="004E372D" w:rsidP="00DB37CE">
      <w:pPr>
        <w:spacing w:after="0"/>
        <w:jc w:val="both"/>
        <w:rPr>
          <w:rFonts w:ascii="Times New Roman" w:hAnsi="Times New Roman" w:cs="Times New Roman"/>
          <w:sz w:val="20"/>
          <w:szCs w:val="20"/>
        </w:rPr>
      </w:pPr>
    </w:p>
    <w:p w:rsidR="00265796" w:rsidRDefault="00265796" w:rsidP="00DB37CE">
      <w:pPr>
        <w:spacing w:after="0"/>
        <w:jc w:val="both"/>
        <w:rPr>
          <w:rFonts w:ascii="Times New Roman" w:hAnsi="Times New Roman" w:cs="Times New Roman"/>
          <w:sz w:val="20"/>
          <w:szCs w:val="20"/>
        </w:rPr>
      </w:pPr>
      <w:r w:rsidRPr="00265796">
        <w:rPr>
          <w:rFonts w:ascii="Times New Roman" w:hAnsi="Times New Roman" w:cs="Times New Roman"/>
          <w:sz w:val="20"/>
          <w:szCs w:val="20"/>
        </w:rPr>
        <w:drawing>
          <wp:inline distT="0" distB="0" distL="0" distR="0" wp14:anchorId="1685224C" wp14:editId="53FE9AF2">
            <wp:extent cx="3150235" cy="1447800"/>
            <wp:effectExtent l="19050" t="19050" r="12065"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0235" cy="1447800"/>
                    </a:xfrm>
                    <a:prstGeom prst="rect">
                      <a:avLst/>
                    </a:prstGeom>
                    <a:ln>
                      <a:solidFill>
                        <a:schemeClr val="tx1"/>
                      </a:solidFill>
                    </a:ln>
                  </pic:spPr>
                </pic:pic>
              </a:graphicData>
            </a:graphic>
          </wp:inline>
        </w:drawing>
      </w:r>
    </w:p>
    <w:p w:rsidR="00C813E2" w:rsidRPr="00101067" w:rsidRDefault="00C813E2" w:rsidP="00C813E2">
      <w:pPr>
        <w:spacing w:after="0"/>
        <w:jc w:val="center"/>
        <w:rPr>
          <w:rFonts w:ascii="Times New Roman" w:hAnsi="Times New Roman" w:cs="Times New Roman"/>
          <w:b/>
          <w:sz w:val="20"/>
          <w:szCs w:val="20"/>
        </w:rPr>
      </w:pPr>
      <w:r w:rsidRPr="00101067">
        <w:rPr>
          <w:rFonts w:ascii="Times New Roman" w:hAnsi="Times New Roman" w:cs="Times New Roman"/>
          <w:b/>
          <w:sz w:val="20"/>
          <w:szCs w:val="20"/>
        </w:rPr>
        <w:t xml:space="preserve">Fig 7. </w:t>
      </w:r>
      <w:r w:rsidRPr="00101067">
        <w:rPr>
          <w:rFonts w:ascii="Times New Roman" w:hAnsi="Times New Roman" w:cs="Times New Roman"/>
          <w:b/>
          <w:sz w:val="20"/>
          <w:szCs w:val="20"/>
        </w:rPr>
        <w:t>Mapping of different match types into core match types.</w:t>
      </w:r>
    </w:p>
    <w:p w:rsidR="00C813E2" w:rsidRPr="00DB37CE" w:rsidRDefault="00C813E2" w:rsidP="00DB37CE">
      <w:pPr>
        <w:spacing w:after="0"/>
        <w:jc w:val="both"/>
        <w:rPr>
          <w:rFonts w:ascii="Times New Roman" w:hAnsi="Times New Roman" w:cs="Times New Roman"/>
          <w:sz w:val="20"/>
          <w:szCs w:val="20"/>
        </w:rPr>
      </w:pPr>
    </w:p>
    <w:p w:rsidR="003015EA" w:rsidRDefault="00DB37CE" w:rsidP="00DB37CE">
      <w:pPr>
        <w:spacing w:after="0"/>
        <w:jc w:val="both"/>
        <w:rPr>
          <w:rFonts w:ascii="Times New Roman" w:hAnsi="Times New Roman" w:cs="Times New Roman"/>
          <w:sz w:val="20"/>
          <w:szCs w:val="20"/>
        </w:rPr>
      </w:pPr>
      <w:r w:rsidRPr="00DB37CE">
        <w:rPr>
          <w:rFonts w:ascii="Times New Roman" w:hAnsi="Times New Roman" w:cs="Times New Roman"/>
          <w:sz w:val="20"/>
          <w:szCs w:val="20"/>
        </w:rPr>
        <w:t>Game players' type</w:t>
      </w:r>
    </w:p>
    <w:p w:rsidR="00D64AE8" w:rsidRDefault="00D64AE8" w:rsidP="002C76A6">
      <w:pPr>
        <w:spacing w:after="0"/>
        <w:jc w:val="center"/>
        <w:rPr>
          <w:rFonts w:ascii="Times New Roman" w:hAnsi="Times New Roman" w:cs="Times New Roman"/>
          <w:sz w:val="20"/>
          <w:szCs w:val="20"/>
        </w:rPr>
      </w:pPr>
      <w:r>
        <w:rPr>
          <w:rFonts w:ascii="Times New Roman" w:hAnsi="Times New Roman" w:cs="Times New Roman"/>
          <w:sz w:val="20"/>
          <w:szCs w:val="20"/>
        </w:rPr>
        <w:t>j =</w:t>
      </w:r>
      <w:r w:rsidR="008D5611">
        <w:rPr>
          <w:rFonts w:ascii="Times New Roman" w:hAnsi="Times New Roman" w:cs="Times New Roman"/>
          <w:sz w:val="20"/>
          <w:szCs w:val="20"/>
        </w:rPr>
        <w:t xml:space="preserve"> ∑</w:t>
      </w:r>
      <w:proofErr w:type="spellStart"/>
      <w:r w:rsidR="008D5611" w:rsidRPr="008D5611">
        <w:rPr>
          <w:rFonts w:ascii="Times New Roman" w:hAnsi="Times New Roman" w:cs="Times New Roman"/>
          <w:sz w:val="20"/>
          <w:szCs w:val="20"/>
          <w:vertAlign w:val="subscript"/>
        </w:rPr>
        <w:t>i</w:t>
      </w:r>
      <w:proofErr w:type="spellEnd"/>
      <w:r w:rsidR="008D5611">
        <w:rPr>
          <w:rFonts w:ascii="Times New Roman" w:hAnsi="Times New Roman" w:cs="Times New Roman"/>
          <w:sz w:val="20"/>
          <w:szCs w:val="20"/>
        </w:rPr>
        <w:t xml:space="preserve"> players in the game type </w:t>
      </w:r>
      <w:proofErr w:type="spellStart"/>
      <w:proofErr w:type="gramStart"/>
      <w:r w:rsidR="008D5611">
        <w:rPr>
          <w:rFonts w:ascii="Times New Roman" w:hAnsi="Times New Roman" w:cs="Times New Roman"/>
          <w:sz w:val="20"/>
          <w:szCs w:val="20"/>
        </w:rPr>
        <w:t>j</w:t>
      </w:r>
      <w:r w:rsidR="008D5611" w:rsidRPr="008D5611">
        <w:rPr>
          <w:rFonts w:ascii="Times New Roman" w:hAnsi="Times New Roman" w:cs="Times New Roman"/>
          <w:sz w:val="20"/>
          <w:szCs w:val="20"/>
          <w:vertAlign w:val="subscript"/>
        </w:rPr>
        <w:t>i</w:t>
      </w:r>
      <w:proofErr w:type="spellEnd"/>
      <w:r w:rsidR="00D31D6B">
        <w:rPr>
          <w:rFonts w:ascii="Times New Roman" w:hAnsi="Times New Roman" w:cs="Times New Roman"/>
          <w:sz w:val="20"/>
          <w:szCs w:val="20"/>
          <w:vertAlign w:val="subscript"/>
        </w:rPr>
        <w:t xml:space="preserve"> </w:t>
      </w:r>
      <w:r w:rsidR="008D5611">
        <w:rPr>
          <w:rFonts w:ascii="Times New Roman" w:hAnsi="Times New Roman" w:cs="Times New Roman"/>
          <w:sz w:val="20"/>
          <w:szCs w:val="20"/>
          <w:vertAlign w:val="subscript"/>
        </w:rPr>
        <w:t xml:space="preserve"> …</w:t>
      </w:r>
      <w:proofErr w:type="gramEnd"/>
      <w:r w:rsidR="008D5611">
        <w:rPr>
          <w:rFonts w:ascii="Times New Roman" w:hAnsi="Times New Roman" w:cs="Times New Roman"/>
          <w:sz w:val="20"/>
          <w:szCs w:val="20"/>
          <w:vertAlign w:val="subscript"/>
        </w:rPr>
        <w:t xml:space="preserve"> </w:t>
      </w:r>
      <w:r w:rsidR="008D5611">
        <w:rPr>
          <w:rFonts w:ascii="Times New Roman" w:hAnsi="Times New Roman" w:cs="Times New Roman"/>
          <w:sz w:val="20"/>
          <w:szCs w:val="20"/>
        </w:rPr>
        <w:t>(1)</w:t>
      </w:r>
    </w:p>
    <w:p w:rsidR="00E27613" w:rsidRPr="00E27613" w:rsidRDefault="00E27613" w:rsidP="002C76A6">
      <w:pPr>
        <w:spacing w:after="0"/>
        <w:jc w:val="center"/>
        <w:rPr>
          <w:rFonts w:ascii="Times New Roman" w:hAnsi="Times New Roman" w:cs="Times New Roman"/>
          <w:sz w:val="20"/>
          <w:szCs w:val="20"/>
        </w:rPr>
      </w:pPr>
      <w:proofErr w:type="gramStart"/>
      <w:r>
        <w:rPr>
          <w:rFonts w:ascii="Times New Roman" w:hAnsi="Times New Roman" w:cs="Times New Roman"/>
          <w:sz w:val="20"/>
          <w:szCs w:val="20"/>
        </w:rPr>
        <w:t>where</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j</w:t>
      </w:r>
      <w:r w:rsidRPr="00E27613">
        <w:rPr>
          <w:rFonts w:ascii="Times New Roman" w:hAnsi="Times New Roman" w:cs="Times New Roman"/>
          <w:sz w:val="20"/>
          <w:szCs w:val="20"/>
          <w:vertAlign w:val="subscript"/>
        </w:rPr>
        <w:t>i</w:t>
      </w:r>
      <w:proofErr w:type="spellEnd"/>
      <w:r>
        <w:rPr>
          <w:rFonts w:ascii="Times New Roman" w:hAnsi="Times New Roman" w:cs="Times New Roman"/>
          <w:sz w:val="20"/>
          <w:szCs w:val="20"/>
          <w:vertAlign w:val="subscript"/>
        </w:rPr>
        <w:t xml:space="preserve"> </w:t>
      </w:r>
      <w:r>
        <w:rPr>
          <w:rFonts w:ascii="Times New Roman" w:hAnsi="Times New Roman" w:cs="Times New Roman"/>
          <w:sz w:val="20"/>
          <w:szCs w:val="20"/>
        </w:rPr>
        <w:t>are the different sub formats of the primary game from j</w:t>
      </w:r>
    </w:p>
    <w:p w:rsidR="006A0A5E" w:rsidRDefault="0016212A" w:rsidP="006A0A5E">
      <w:pPr>
        <w:spacing w:after="0"/>
        <w:jc w:val="both"/>
        <w:rPr>
          <w:rFonts w:ascii="Times New Roman" w:hAnsi="Times New Roman" w:cs="Times New Roman"/>
          <w:sz w:val="20"/>
          <w:szCs w:val="20"/>
        </w:rPr>
      </w:pPr>
      <w:r w:rsidRPr="0016212A">
        <w:rPr>
          <w:rFonts w:ascii="Times New Roman" w:hAnsi="Times New Roman" w:cs="Times New Roman"/>
          <w:sz w:val="20"/>
          <w:szCs w:val="20"/>
        </w:rPr>
        <w:t>Additional aberrant data have been eliminated from the dataset. One or more of the following conditions must be met for a data to be removed: I More players are in a team than are permitted for a given match type; (ii) Players that have no kills, haven't moved much, and haven't picked up any weapons are (perhaps offline)</w:t>
      </w:r>
      <w:r w:rsidR="00976BBA">
        <w:rPr>
          <w:rFonts w:ascii="Times New Roman" w:hAnsi="Times New Roman" w:cs="Times New Roman"/>
          <w:sz w:val="20"/>
          <w:szCs w:val="20"/>
        </w:rPr>
        <w:t>.</w:t>
      </w:r>
    </w:p>
    <w:p w:rsidR="00782404" w:rsidRPr="009F7CEE" w:rsidRDefault="00782404" w:rsidP="006A0A5E">
      <w:pPr>
        <w:spacing w:after="0"/>
        <w:jc w:val="both"/>
        <w:rPr>
          <w:rFonts w:ascii="Times New Roman" w:hAnsi="Times New Roman" w:cs="Times New Roman"/>
          <w:b/>
          <w:sz w:val="20"/>
          <w:szCs w:val="20"/>
        </w:rPr>
      </w:pPr>
    </w:p>
    <w:p w:rsidR="00A078C7" w:rsidRPr="0039653F" w:rsidRDefault="00A078C7" w:rsidP="009F7CEE">
      <w:pPr>
        <w:pStyle w:val="ListParagraph"/>
        <w:numPr>
          <w:ilvl w:val="0"/>
          <w:numId w:val="13"/>
        </w:numPr>
        <w:spacing w:after="0"/>
        <w:ind w:left="1134"/>
        <w:jc w:val="both"/>
        <w:rPr>
          <w:rFonts w:ascii="Times New Roman" w:hAnsi="Times New Roman" w:cs="Times New Roman"/>
          <w:sz w:val="20"/>
          <w:szCs w:val="20"/>
        </w:rPr>
      </w:pPr>
      <w:r w:rsidRPr="009F7CEE">
        <w:rPr>
          <w:rFonts w:ascii="Times New Roman" w:hAnsi="Times New Roman" w:cs="Times New Roman"/>
          <w:b/>
          <w:sz w:val="20"/>
          <w:szCs w:val="20"/>
        </w:rPr>
        <w:t>Feature Engineering and Selection</w:t>
      </w:r>
    </w:p>
    <w:p w:rsidR="0039653F" w:rsidRPr="0039653F" w:rsidRDefault="0039653F" w:rsidP="0039653F">
      <w:pPr>
        <w:spacing w:after="0"/>
        <w:jc w:val="both"/>
        <w:rPr>
          <w:rFonts w:ascii="Times New Roman" w:hAnsi="Times New Roman" w:cs="Times New Roman"/>
          <w:sz w:val="20"/>
          <w:szCs w:val="20"/>
        </w:rPr>
      </w:pPr>
      <w:bookmarkStart w:id="0" w:name="_GoBack"/>
      <w:bookmarkEnd w:id="0"/>
    </w:p>
    <w:p w:rsidR="006A0A5E" w:rsidRPr="001A114B" w:rsidRDefault="006A0A5E" w:rsidP="006A0A5E">
      <w:pPr>
        <w:pStyle w:val="ListParagraph"/>
        <w:numPr>
          <w:ilvl w:val="0"/>
          <w:numId w:val="8"/>
        </w:numPr>
        <w:spacing w:after="0"/>
        <w:ind w:left="0"/>
        <w:jc w:val="center"/>
        <w:rPr>
          <w:rFonts w:ascii="Times New Roman" w:hAnsi="Times New Roman" w:cs="Times New Roman"/>
          <w:b/>
          <w:sz w:val="20"/>
          <w:szCs w:val="20"/>
        </w:rPr>
      </w:pPr>
      <w:r w:rsidRPr="001A114B">
        <w:rPr>
          <w:rFonts w:ascii="Times New Roman" w:hAnsi="Times New Roman" w:cs="Times New Roman"/>
          <w:b/>
          <w:sz w:val="20"/>
          <w:szCs w:val="20"/>
        </w:rPr>
        <w:t>FUTURE SCOPE</w:t>
      </w:r>
    </w:p>
    <w:p w:rsidR="006A0A5E" w:rsidRPr="00E40727" w:rsidRDefault="006A0A5E" w:rsidP="006A0A5E">
      <w:pPr>
        <w:spacing w:after="0"/>
        <w:jc w:val="both"/>
        <w:rPr>
          <w:rFonts w:ascii="Times New Roman" w:hAnsi="Times New Roman" w:cs="Times New Roman"/>
          <w:b/>
          <w:sz w:val="20"/>
          <w:szCs w:val="20"/>
        </w:rPr>
      </w:pPr>
    </w:p>
    <w:p w:rsidR="006A0A5E" w:rsidRPr="00E40727" w:rsidRDefault="006A0A5E" w:rsidP="006A0A5E">
      <w:pPr>
        <w:spacing w:after="0"/>
        <w:jc w:val="both"/>
        <w:rPr>
          <w:rFonts w:ascii="Times New Roman" w:hAnsi="Times New Roman" w:cs="Times New Roman"/>
          <w:sz w:val="20"/>
          <w:szCs w:val="20"/>
        </w:rPr>
      </w:pPr>
      <w:r w:rsidRPr="00E40727">
        <w:rPr>
          <w:rFonts w:ascii="Times New Roman" w:hAnsi="Times New Roman" w:cs="Times New Roman"/>
          <w:sz w:val="20"/>
          <w:szCs w:val="20"/>
        </w:rPr>
        <w:t>Some of the changes can be done into future are:</w:t>
      </w:r>
    </w:p>
    <w:p w:rsidR="006A0A5E" w:rsidRPr="00026DE7" w:rsidRDefault="006A0A5E" w:rsidP="006A0A5E">
      <w:pPr>
        <w:pStyle w:val="ListParagraph"/>
        <w:numPr>
          <w:ilvl w:val="0"/>
          <w:numId w:val="9"/>
        </w:numPr>
        <w:spacing w:after="0"/>
        <w:jc w:val="both"/>
        <w:rPr>
          <w:rFonts w:ascii="Times New Roman" w:hAnsi="Times New Roman" w:cs="Times New Roman"/>
          <w:sz w:val="20"/>
          <w:szCs w:val="20"/>
        </w:rPr>
      </w:pPr>
      <w:r w:rsidRPr="00026DE7">
        <w:rPr>
          <w:rFonts w:ascii="Times New Roman" w:hAnsi="Times New Roman" w:cs="Times New Roman"/>
          <w:sz w:val="20"/>
          <w:szCs w:val="20"/>
        </w:rPr>
        <w:t xml:space="preserve">Artificial </w:t>
      </w:r>
      <w:r w:rsidRPr="00026DE7">
        <w:rPr>
          <w:rFonts w:ascii="Times New Roman" w:hAnsi="Times New Roman" w:cs="Times New Roman"/>
          <w:sz w:val="20"/>
          <w:szCs w:val="20"/>
          <w:shd w:val="clear" w:color="auto" w:fill="FFFFFF"/>
        </w:rPr>
        <w:t>Intelligence Mechanism can be added.</w:t>
      </w:r>
    </w:p>
    <w:p w:rsidR="006A0A5E" w:rsidRPr="00026DE7" w:rsidRDefault="006A0A5E" w:rsidP="006A0A5E">
      <w:pPr>
        <w:pStyle w:val="ListParagraph"/>
        <w:numPr>
          <w:ilvl w:val="0"/>
          <w:numId w:val="9"/>
        </w:numPr>
        <w:spacing w:after="0"/>
        <w:jc w:val="both"/>
        <w:rPr>
          <w:rFonts w:ascii="Times New Roman" w:hAnsi="Times New Roman" w:cs="Times New Roman"/>
          <w:sz w:val="20"/>
          <w:szCs w:val="20"/>
        </w:rPr>
      </w:pPr>
      <w:r w:rsidRPr="00026DE7">
        <w:rPr>
          <w:rFonts w:ascii="Times New Roman" w:hAnsi="Times New Roman" w:cs="Times New Roman"/>
          <w:sz w:val="20"/>
          <w:szCs w:val="20"/>
          <w:shd w:val="clear" w:color="auto" w:fill="FFFFFF"/>
        </w:rPr>
        <w:t>Other the college subject , new cou</w:t>
      </w:r>
      <w:r>
        <w:rPr>
          <w:rFonts w:ascii="Times New Roman" w:hAnsi="Times New Roman" w:cs="Times New Roman"/>
          <w:sz w:val="20"/>
          <w:szCs w:val="20"/>
          <w:shd w:val="clear" w:color="auto" w:fill="FFFFFF"/>
        </w:rPr>
        <w:t>rses can be added apart from</w:t>
      </w:r>
      <w:r w:rsidRPr="00026DE7">
        <w:rPr>
          <w:rFonts w:ascii="Times New Roman" w:hAnsi="Times New Roman" w:cs="Times New Roman"/>
          <w:sz w:val="20"/>
          <w:szCs w:val="20"/>
          <w:shd w:val="clear" w:color="auto" w:fill="FFFFFF"/>
        </w:rPr>
        <w:t xml:space="preserve"> college subjects</w:t>
      </w:r>
    </w:p>
    <w:p w:rsidR="006A0A5E" w:rsidRPr="00026DE7" w:rsidRDefault="006A0A5E" w:rsidP="006A0A5E">
      <w:pPr>
        <w:pStyle w:val="ListParagraph"/>
        <w:numPr>
          <w:ilvl w:val="0"/>
          <w:numId w:val="9"/>
        </w:numPr>
        <w:spacing w:after="0"/>
        <w:jc w:val="both"/>
        <w:rPr>
          <w:rFonts w:ascii="Times New Roman" w:hAnsi="Times New Roman" w:cs="Times New Roman"/>
          <w:sz w:val="20"/>
          <w:szCs w:val="20"/>
        </w:rPr>
      </w:pPr>
      <w:r w:rsidRPr="00026DE7">
        <w:rPr>
          <w:rFonts w:ascii="Times New Roman" w:hAnsi="Times New Roman" w:cs="Times New Roman"/>
          <w:sz w:val="20"/>
          <w:szCs w:val="20"/>
          <w:shd w:val="clear" w:color="auto" w:fill="FFFFFF"/>
        </w:rPr>
        <w:t xml:space="preserve">Live lecture can be added </w:t>
      </w:r>
    </w:p>
    <w:p w:rsidR="006A0A5E" w:rsidRPr="00026DE7" w:rsidRDefault="006A0A5E" w:rsidP="006A0A5E">
      <w:pPr>
        <w:pStyle w:val="ListParagraph"/>
        <w:numPr>
          <w:ilvl w:val="0"/>
          <w:numId w:val="9"/>
        </w:numPr>
        <w:spacing w:after="0"/>
        <w:jc w:val="both"/>
        <w:rPr>
          <w:rFonts w:ascii="Times New Roman" w:hAnsi="Times New Roman" w:cs="Times New Roman"/>
          <w:sz w:val="20"/>
          <w:szCs w:val="20"/>
        </w:rPr>
      </w:pPr>
      <w:r w:rsidRPr="00026DE7">
        <w:rPr>
          <w:rFonts w:ascii="Times New Roman" w:hAnsi="Times New Roman" w:cs="Times New Roman"/>
          <w:sz w:val="20"/>
          <w:szCs w:val="20"/>
        </w:rPr>
        <w:t xml:space="preserve">Online practical section can be added </w:t>
      </w:r>
    </w:p>
    <w:p w:rsidR="006A0A5E" w:rsidRPr="00E40727" w:rsidRDefault="006A0A5E" w:rsidP="006A0A5E">
      <w:pPr>
        <w:spacing w:after="0"/>
        <w:jc w:val="both"/>
        <w:rPr>
          <w:rFonts w:ascii="Times New Roman" w:hAnsi="Times New Roman" w:cs="Times New Roman"/>
          <w:sz w:val="20"/>
          <w:szCs w:val="20"/>
        </w:rPr>
      </w:pPr>
    </w:p>
    <w:p w:rsidR="006A0A5E" w:rsidRPr="00995334" w:rsidRDefault="006A0A5E" w:rsidP="006A0A5E">
      <w:pPr>
        <w:pStyle w:val="ListParagraph"/>
        <w:numPr>
          <w:ilvl w:val="0"/>
          <w:numId w:val="8"/>
        </w:numPr>
        <w:spacing w:after="0"/>
        <w:ind w:left="0"/>
        <w:jc w:val="center"/>
        <w:rPr>
          <w:rFonts w:ascii="Times New Roman" w:hAnsi="Times New Roman" w:cs="Times New Roman"/>
          <w:b/>
          <w:sz w:val="20"/>
          <w:szCs w:val="20"/>
        </w:rPr>
      </w:pPr>
      <w:r w:rsidRPr="00995334">
        <w:rPr>
          <w:rFonts w:ascii="Times New Roman" w:hAnsi="Times New Roman" w:cs="Times New Roman"/>
          <w:b/>
          <w:sz w:val="20"/>
          <w:szCs w:val="20"/>
        </w:rPr>
        <w:t>CONCLUSION</w:t>
      </w:r>
      <w:r w:rsidRPr="00995334">
        <w:rPr>
          <w:rFonts w:ascii="Times New Roman" w:hAnsi="Times New Roman" w:cs="Times New Roman"/>
          <w:b/>
          <w:sz w:val="20"/>
          <w:szCs w:val="20"/>
        </w:rPr>
        <w:br/>
      </w:r>
    </w:p>
    <w:p w:rsidR="006A0A5E" w:rsidRDefault="003E00EE" w:rsidP="006A0A5E">
      <w:pPr>
        <w:spacing w:after="0"/>
        <w:jc w:val="both"/>
        <w:rPr>
          <w:rFonts w:ascii="Times New Roman" w:hAnsi="Times New Roman" w:cs="Times New Roman"/>
          <w:sz w:val="20"/>
          <w:szCs w:val="20"/>
        </w:rPr>
      </w:pPr>
      <w:r w:rsidRPr="003E00EE">
        <w:rPr>
          <w:rFonts w:ascii="Times New Roman" w:hAnsi="Times New Roman" w:cs="Times New Roman"/>
          <w:sz w:val="20"/>
          <w:szCs w:val="20"/>
        </w:rPr>
        <w:t>The goal of the project is to rate BGMI players based on machine learning and deep learning algorithms, as well as perform EDA for more thorough dataset analysis. The algorithms employed in this study, Random Forest MAE (Mean Absolute Error), were calculated to see which one specifically fit the large dataset the best. The Random Forest Algorithm worked well, with an MAE value of 0.029 for the training dataset and 0.025 for the testing dataset, respectively, with n estimators=50 and max features=0.5, according to this evaluation, which was done for both the training and testing datasets.</w:t>
      </w:r>
      <w:r w:rsidR="00637F61" w:rsidRPr="00637F61">
        <w:t xml:space="preserve"> </w:t>
      </w:r>
      <w:r w:rsidR="00637F61" w:rsidRPr="00637F61">
        <w:rPr>
          <w:rFonts w:ascii="Times New Roman" w:hAnsi="Times New Roman" w:cs="Times New Roman"/>
          <w:sz w:val="20"/>
          <w:szCs w:val="20"/>
        </w:rPr>
        <w:t xml:space="preserve">The most kills ever recorded in a single game were 72 kills in one match, with the average player killing 0.94 </w:t>
      </w:r>
      <w:r w:rsidR="00637F61" w:rsidRPr="00637F61">
        <w:rPr>
          <w:rFonts w:ascii="Times New Roman" w:hAnsi="Times New Roman" w:cs="Times New Roman"/>
          <w:sz w:val="20"/>
          <w:szCs w:val="20"/>
        </w:rPr>
        <w:lastRenderedPageBreak/>
        <w:t>players, and 99% of players having 7.0 kills or fewer. The Random Forest Algorithm, which had the lowest error value for testing data, was the best algorithm out of all of them.</w:t>
      </w:r>
    </w:p>
    <w:p w:rsidR="0066213B" w:rsidRPr="00E40727" w:rsidRDefault="0066213B" w:rsidP="006A0A5E">
      <w:pPr>
        <w:spacing w:after="0"/>
        <w:jc w:val="both"/>
        <w:rPr>
          <w:rFonts w:ascii="Times New Roman" w:hAnsi="Times New Roman" w:cs="Times New Roman"/>
          <w:sz w:val="20"/>
          <w:szCs w:val="20"/>
        </w:rPr>
      </w:pPr>
    </w:p>
    <w:p w:rsidR="006A0A5E" w:rsidRPr="000217D3" w:rsidRDefault="006A0A5E" w:rsidP="006A0A5E">
      <w:pPr>
        <w:spacing w:after="0"/>
        <w:jc w:val="center"/>
        <w:rPr>
          <w:rFonts w:ascii="Times New Roman" w:hAnsi="Times New Roman" w:cs="Times New Roman"/>
          <w:b/>
          <w:sz w:val="20"/>
          <w:szCs w:val="20"/>
        </w:rPr>
      </w:pPr>
      <w:r w:rsidRPr="000217D3">
        <w:rPr>
          <w:rFonts w:ascii="Times New Roman" w:hAnsi="Times New Roman" w:cs="Times New Roman"/>
          <w:b/>
          <w:sz w:val="20"/>
          <w:szCs w:val="20"/>
        </w:rPr>
        <w:t>ACKNOWLEDGEMENT</w:t>
      </w:r>
    </w:p>
    <w:p w:rsidR="006A0A5E" w:rsidRPr="00E40727" w:rsidRDefault="006A0A5E" w:rsidP="006A0A5E">
      <w:pPr>
        <w:spacing w:after="0"/>
        <w:jc w:val="both"/>
        <w:rPr>
          <w:rFonts w:ascii="Times New Roman" w:hAnsi="Times New Roman" w:cs="Times New Roman"/>
          <w:b/>
          <w:sz w:val="20"/>
          <w:szCs w:val="20"/>
        </w:rPr>
      </w:pPr>
      <w:r w:rsidRPr="00E40727">
        <w:rPr>
          <w:rFonts w:ascii="Times New Roman" w:hAnsi="Times New Roman" w:cs="Times New Roman"/>
          <w:b/>
          <w:sz w:val="20"/>
          <w:szCs w:val="20"/>
        </w:rPr>
        <w:t>I pay appreciation to my supervisor Mr</w:t>
      </w:r>
      <w:r w:rsidR="00C45467">
        <w:rPr>
          <w:rFonts w:ascii="Times New Roman" w:hAnsi="Times New Roman" w:cs="Times New Roman"/>
          <w:b/>
          <w:sz w:val="20"/>
          <w:szCs w:val="20"/>
        </w:rPr>
        <w:t>s</w:t>
      </w:r>
      <w:r w:rsidRPr="00E40727">
        <w:rPr>
          <w:rFonts w:ascii="Times New Roman" w:hAnsi="Times New Roman" w:cs="Times New Roman"/>
          <w:b/>
          <w:sz w:val="20"/>
          <w:szCs w:val="20"/>
        </w:rPr>
        <w:t xml:space="preserve">. </w:t>
      </w:r>
      <w:r w:rsidR="00C45467">
        <w:rPr>
          <w:rFonts w:ascii="Times New Roman" w:hAnsi="Times New Roman" w:cs="Times New Roman"/>
          <w:b/>
          <w:sz w:val="20"/>
          <w:szCs w:val="20"/>
        </w:rPr>
        <w:t xml:space="preserve">Swati </w:t>
      </w:r>
      <w:proofErr w:type="spellStart"/>
      <w:r w:rsidR="00C45467">
        <w:rPr>
          <w:rFonts w:ascii="Times New Roman" w:hAnsi="Times New Roman" w:cs="Times New Roman"/>
          <w:b/>
          <w:sz w:val="20"/>
          <w:szCs w:val="20"/>
        </w:rPr>
        <w:t>Maurya</w:t>
      </w:r>
      <w:proofErr w:type="spellEnd"/>
      <w:r w:rsidR="00C45467">
        <w:rPr>
          <w:rFonts w:ascii="Times New Roman" w:hAnsi="Times New Roman" w:cs="Times New Roman"/>
          <w:b/>
          <w:sz w:val="20"/>
          <w:szCs w:val="20"/>
        </w:rPr>
        <w:t xml:space="preserve"> </w:t>
      </w:r>
      <w:r w:rsidRPr="00E40727">
        <w:rPr>
          <w:rFonts w:ascii="Times New Roman" w:hAnsi="Times New Roman" w:cs="Times New Roman"/>
          <w:b/>
          <w:sz w:val="20"/>
          <w:szCs w:val="20"/>
        </w:rPr>
        <w:t>for guidance, support, patience and u</w:t>
      </w:r>
      <w:r w:rsidR="008F574C">
        <w:rPr>
          <w:rFonts w:ascii="Times New Roman" w:hAnsi="Times New Roman" w:cs="Times New Roman"/>
          <w:b/>
          <w:sz w:val="20"/>
          <w:szCs w:val="20"/>
        </w:rPr>
        <w:t xml:space="preserve">nderstanding and comprehension throughout </w:t>
      </w:r>
      <w:r w:rsidRPr="00E40727">
        <w:rPr>
          <w:rFonts w:ascii="Times New Roman" w:hAnsi="Times New Roman" w:cs="Times New Roman"/>
          <w:b/>
          <w:sz w:val="20"/>
          <w:szCs w:val="20"/>
        </w:rPr>
        <w:t>the research time frame, likewise m</w:t>
      </w:r>
      <w:r w:rsidR="001D171A">
        <w:rPr>
          <w:rFonts w:ascii="Times New Roman" w:hAnsi="Times New Roman" w:cs="Times New Roman"/>
          <w:b/>
          <w:sz w:val="20"/>
          <w:szCs w:val="20"/>
        </w:rPr>
        <w:t xml:space="preserve">y genuine appreciation goes to S.K. </w:t>
      </w:r>
      <w:proofErr w:type="spellStart"/>
      <w:r w:rsidR="001D171A">
        <w:rPr>
          <w:rFonts w:ascii="Times New Roman" w:hAnsi="Times New Roman" w:cs="Times New Roman"/>
          <w:b/>
          <w:sz w:val="20"/>
          <w:szCs w:val="20"/>
        </w:rPr>
        <w:t>S</w:t>
      </w:r>
      <w:r w:rsidRPr="00E40727">
        <w:rPr>
          <w:rFonts w:ascii="Times New Roman" w:hAnsi="Times New Roman" w:cs="Times New Roman"/>
          <w:b/>
          <w:sz w:val="20"/>
          <w:szCs w:val="20"/>
        </w:rPr>
        <w:t>omaiya</w:t>
      </w:r>
      <w:proofErr w:type="spellEnd"/>
      <w:r w:rsidRPr="00E40727">
        <w:rPr>
          <w:rFonts w:ascii="Times New Roman" w:hAnsi="Times New Roman" w:cs="Times New Roman"/>
          <w:b/>
          <w:sz w:val="20"/>
          <w:szCs w:val="20"/>
        </w:rPr>
        <w:t xml:space="preserve"> </w:t>
      </w:r>
      <w:proofErr w:type="gramStart"/>
      <w:r w:rsidRPr="00E40727">
        <w:rPr>
          <w:rFonts w:ascii="Times New Roman" w:hAnsi="Times New Roman" w:cs="Times New Roman"/>
          <w:b/>
          <w:sz w:val="20"/>
          <w:szCs w:val="20"/>
        </w:rPr>
        <w:t>college</w:t>
      </w:r>
      <w:proofErr w:type="gramEnd"/>
      <w:r w:rsidRPr="00E40727">
        <w:rPr>
          <w:rFonts w:ascii="Times New Roman" w:hAnsi="Times New Roman" w:cs="Times New Roman"/>
          <w:b/>
          <w:sz w:val="20"/>
          <w:szCs w:val="20"/>
        </w:rPr>
        <w:t xml:space="preserve"> for giving me this chance.</w:t>
      </w:r>
    </w:p>
    <w:p w:rsidR="006A0A5E" w:rsidRDefault="006A0A5E" w:rsidP="006A0A5E">
      <w:pPr>
        <w:spacing w:after="0"/>
        <w:jc w:val="both"/>
        <w:rPr>
          <w:rFonts w:ascii="Times New Roman" w:hAnsi="Times New Roman" w:cs="Times New Roman"/>
          <w:b/>
          <w:sz w:val="20"/>
          <w:szCs w:val="20"/>
        </w:rPr>
      </w:pPr>
    </w:p>
    <w:p w:rsidR="006A0A5E" w:rsidRPr="00561AD0" w:rsidRDefault="006A0A5E" w:rsidP="006A0A5E">
      <w:pPr>
        <w:spacing w:after="0"/>
        <w:jc w:val="center"/>
        <w:rPr>
          <w:rFonts w:ascii="Times New Roman" w:hAnsi="Times New Roman" w:cs="Times New Roman"/>
          <w:sz w:val="20"/>
          <w:szCs w:val="20"/>
        </w:rPr>
      </w:pPr>
      <w:r w:rsidRPr="00561AD0">
        <w:rPr>
          <w:rFonts w:ascii="Times New Roman" w:hAnsi="Times New Roman" w:cs="Times New Roman"/>
          <w:b/>
          <w:sz w:val="20"/>
          <w:szCs w:val="20"/>
        </w:rPr>
        <w:t>REFERENCES</w:t>
      </w:r>
    </w:p>
    <w:p w:rsidR="006A0A5E" w:rsidRPr="00E40727" w:rsidRDefault="006A0A5E" w:rsidP="006A0A5E">
      <w:pPr>
        <w:spacing w:after="0"/>
        <w:jc w:val="both"/>
        <w:rPr>
          <w:rFonts w:ascii="Times New Roman" w:hAnsi="Times New Roman" w:cs="Times New Roman"/>
          <w:sz w:val="20"/>
          <w:szCs w:val="20"/>
        </w:rPr>
      </w:pPr>
    </w:p>
    <w:p w:rsidR="006A0A5E" w:rsidRDefault="00E10094" w:rsidP="006A0A5E">
      <w:pPr>
        <w:pStyle w:val="NoSpacing"/>
        <w:jc w:val="both"/>
      </w:pPr>
      <w:r>
        <w:rPr>
          <w:rFonts w:ascii="Times New Roman" w:hAnsi="Times New Roman" w:cs="Times New Roman"/>
          <w:sz w:val="16"/>
          <w:szCs w:val="16"/>
        </w:rPr>
        <w:t xml:space="preserve">[1] </w:t>
      </w:r>
      <w:r w:rsidR="002C3865" w:rsidRPr="002C3865">
        <w:rPr>
          <w:rFonts w:ascii="Times New Roman" w:hAnsi="Times New Roman" w:cs="Times New Roman"/>
          <w:sz w:val="16"/>
          <w:szCs w:val="16"/>
        </w:rPr>
        <w:t>Computational Statistics and Data Analysis, vol</w:t>
      </w:r>
      <w:r w:rsidR="002C3865">
        <w:rPr>
          <w:rFonts w:ascii="Times New Roman" w:hAnsi="Times New Roman" w:cs="Times New Roman"/>
          <w:sz w:val="16"/>
          <w:szCs w:val="16"/>
        </w:rPr>
        <w:t>ume 38, Issue 4, Pages 367-378</w:t>
      </w:r>
      <w:proofErr w:type="gramStart"/>
      <w:r w:rsidR="002C3865">
        <w:rPr>
          <w:rFonts w:ascii="Times New Roman" w:hAnsi="Times New Roman" w:cs="Times New Roman"/>
          <w:sz w:val="16"/>
          <w:szCs w:val="16"/>
        </w:rPr>
        <w:t>,Elsevier</w:t>
      </w:r>
      <w:proofErr w:type="gramEnd"/>
      <w:r w:rsidR="002C3865">
        <w:rPr>
          <w:rFonts w:ascii="Times New Roman" w:hAnsi="Times New Roman" w:cs="Times New Roman"/>
          <w:sz w:val="16"/>
          <w:szCs w:val="16"/>
        </w:rPr>
        <w:t>,</w:t>
      </w:r>
      <w:r w:rsidR="00DE367B">
        <w:rPr>
          <w:rFonts w:ascii="Times New Roman" w:hAnsi="Times New Roman" w:cs="Times New Roman"/>
          <w:sz w:val="16"/>
          <w:szCs w:val="16"/>
        </w:rPr>
        <w:t xml:space="preserve"> </w:t>
      </w:r>
      <w:r w:rsidR="002C3865" w:rsidRPr="002C3865">
        <w:rPr>
          <w:rFonts w:ascii="Times New Roman" w:hAnsi="Times New Roman" w:cs="Times New Roman"/>
          <w:sz w:val="16"/>
          <w:szCs w:val="16"/>
        </w:rPr>
        <w:t>2002</w:t>
      </w:r>
      <w:r w:rsidR="002C3865">
        <w:t xml:space="preserve"> </w:t>
      </w:r>
      <w:r w:rsidR="00587A9D">
        <w:t>.</w:t>
      </w:r>
    </w:p>
    <w:p w:rsidR="00587A9D" w:rsidRPr="000D496E" w:rsidRDefault="00587A9D" w:rsidP="006A0A5E">
      <w:pPr>
        <w:pStyle w:val="NoSpacing"/>
        <w:jc w:val="both"/>
        <w:rPr>
          <w:rFonts w:ascii="Times New Roman" w:hAnsi="Times New Roman" w:cs="Times New Roman"/>
          <w:sz w:val="16"/>
          <w:szCs w:val="16"/>
        </w:rPr>
      </w:pPr>
    </w:p>
    <w:p w:rsidR="006A0A5E" w:rsidRPr="000D496E" w:rsidRDefault="00BE70DB" w:rsidP="00D920FA">
      <w:pPr>
        <w:pStyle w:val="NoSpacing"/>
        <w:jc w:val="both"/>
        <w:rPr>
          <w:rFonts w:ascii="Times New Roman" w:hAnsi="Times New Roman" w:cs="Times New Roman"/>
          <w:sz w:val="16"/>
          <w:szCs w:val="16"/>
        </w:rPr>
      </w:pPr>
      <w:r>
        <w:rPr>
          <w:rFonts w:ascii="Times New Roman" w:hAnsi="Times New Roman" w:cs="Times New Roman"/>
          <w:sz w:val="16"/>
          <w:szCs w:val="16"/>
        </w:rPr>
        <w:t xml:space="preserve">[2] </w:t>
      </w:r>
      <w:r w:rsidR="00D920FA" w:rsidRPr="009A4296">
        <w:rPr>
          <w:rFonts w:ascii="Times New Roman" w:hAnsi="Times New Roman" w:cs="Times New Roman"/>
          <w:sz w:val="16"/>
          <w:szCs w:val="16"/>
        </w:rPr>
        <w:t xml:space="preserve">Annals of Translational medicine, </w:t>
      </w:r>
      <w:proofErr w:type="spellStart"/>
      <w:r w:rsidR="00D920FA" w:rsidRPr="009A4296">
        <w:rPr>
          <w:rFonts w:ascii="Times New Roman" w:hAnsi="Times New Roman" w:cs="Times New Roman"/>
          <w:sz w:val="16"/>
          <w:szCs w:val="16"/>
        </w:rPr>
        <w:t>Vol</w:t>
      </w:r>
      <w:proofErr w:type="spellEnd"/>
      <w:r w:rsidR="00D920FA" w:rsidRPr="009A4296">
        <w:rPr>
          <w:rFonts w:ascii="Times New Roman" w:hAnsi="Times New Roman" w:cs="Times New Roman"/>
          <w:sz w:val="16"/>
          <w:szCs w:val="16"/>
        </w:rPr>
        <w:t xml:space="preserve"> 4, No </w:t>
      </w:r>
      <w:proofErr w:type="gramStart"/>
      <w:r w:rsidR="00D920FA" w:rsidRPr="009A4296">
        <w:rPr>
          <w:rFonts w:ascii="Times New Roman" w:hAnsi="Times New Roman" w:cs="Times New Roman"/>
          <w:sz w:val="16"/>
          <w:szCs w:val="16"/>
        </w:rPr>
        <w:t>11 ,</w:t>
      </w:r>
      <w:proofErr w:type="gramEnd"/>
      <w:r w:rsidR="00D920FA" w:rsidRPr="009A4296">
        <w:rPr>
          <w:rFonts w:ascii="Times New Roman" w:hAnsi="Times New Roman" w:cs="Times New Roman"/>
          <w:sz w:val="16"/>
          <w:szCs w:val="16"/>
        </w:rPr>
        <w:t xml:space="preserve"> 2016</w:t>
      </w:r>
      <w:r w:rsidR="00D920FA" w:rsidRPr="000D496E">
        <w:rPr>
          <w:rFonts w:ascii="Times New Roman" w:hAnsi="Times New Roman" w:cs="Times New Roman"/>
          <w:sz w:val="16"/>
          <w:szCs w:val="16"/>
        </w:rPr>
        <w:t xml:space="preserve"> </w:t>
      </w:r>
    </w:p>
    <w:p w:rsidR="006A0A5E" w:rsidRPr="000D496E" w:rsidRDefault="006A0A5E" w:rsidP="006A0A5E">
      <w:pPr>
        <w:pStyle w:val="NoSpacing"/>
        <w:jc w:val="both"/>
        <w:rPr>
          <w:rFonts w:ascii="Times New Roman" w:hAnsi="Times New Roman" w:cs="Times New Roman"/>
          <w:sz w:val="16"/>
          <w:szCs w:val="16"/>
        </w:rPr>
      </w:pPr>
    </w:p>
    <w:p w:rsidR="006A0A5E" w:rsidRPr="00CB167E" w:rsidRDefault="006A0A5E" w:rsidP="006A0A5E">
      <w:pPr>
        <w:pStyle w:val="NoSpacing"/>
        <w:jc w:val="both"/>
        <w:rPr>
          <w:rFonts w:ascii="Times New Roman" w:hAnsi="Times New Roman" w:cs="Times New Roman"/>
          <w:sz w:val="20"/>
          <w:szCs w:val="20"/>
        </w:rPr>
        <w:sectPr w:rsidR="006A0A5E" w:rsidRPr="00CB167E" w:rsidSect="009D2413">
          <w:type w:val="continuous"/>
          <w:pgSz w:w="12240" w:h="15840"/>
          <w:pgMar w:top="1440" w:right="900" w:bottom="1440" w:left="993" w:header="720" w:footer="720" w:gutter="0"/>
          <w:cols w:num="2" w:space="425"/>
          <w:docGrid w:linePitch="360"/>
        </w:sectPr>
      </w:pPr>
    </w:p>
    <w:p w:rsidR="00796CC2" w:rsidRDefault="00796CC2"/>
    <w:sectPr w:rsidR="00796CC2" w:rsidSect="003201C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5C4D58"/>
    <w:multiLevelType w:val="hybridMultilevel"/>
    <w:tmpl w:val="7528D8E4"/>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7C90808"/>
    <w:multiLevelType w:val="hybridMultilevel"/>
    <w:tmpl w:val="681A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C251C7"/>
    <w:multiLevelType w:val="hybridMultilevel"/>
    <w:tmpl w:val="FA040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4B4820"/>
    <w:multiLevelType w:val="hybridMultilevel"/>
    <w:tmpl w:val="50EA86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3DC038DF"/>
    <w:multiLevelType w:val="hybridMultilevel"/>
    <w:tmpl w:val="1938BAF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3EF44BB3"/>
    <w:multiLevelType w:val="hybridMultilevel"/>
    <w:tmpl w:val="2DD6D1A6"/>
    <w:lvl w:ilvl="0" w:tplc="63CC1CBE">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nsid w:val="44FB069D"/>
    <w:multiLevelType w:val="hybridMultilevel"/>
    <w:tmpl w:val="1D165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57A10C6"/>
    <w:multiLevelType w:val="hybridMultilevel"/>
    <w:tmpl w:val="1C9E2388"/>
    <w:lvl w:ilvl="0" w:tplc="6332CD6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AB3683"/>
    <w:multiLevelType w:val="hybridMultilevel"/>
    <w:tmpl w:val="472234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5738507D"/>
    <w:multiLevelType w:val="hybridMultilevel"/>
    <w:tmpl w:val="2FE24CCA"/>
    <w:lvl w:ilvl="0" w:tplc="381009CC">
      <w:start w:val="1"/>
      <w:numFmt w:val="upperLetter"/>
      <w:lvlText w:val="%1."/>
      <w:lvlJc w:val="left"/>
      <w:pPr>
        <w:ind w:left="2062" w:hanging="360"/>
      </w:pPr>
      <w:rPr>
        <w:rFonts w:hint="default"/>
        <w:i/>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10">
    <w:nsid w:val="652B728A"/>
    <w:multiLevelType w:val="hybridMultilevel"/>
    <w:tmpl w:val="A6208E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66853F0C"/>
    <w:multiLevelType w:val="hybridMultilevel"/>
    <w:tmpl w:val="34400862"/>
    <w:lvl w:ilvl="0" w:tplc="08FCE6BE">
      <w:start w:val="1"/>
      <w:numFmt w:val="upperLetter"/>
      <w:lvlText w:val="%1."/>
      <w:lvlJc w:val="left"/>
      <w:pPr>
        <w:ind w:left="2061" w:hanging="360"/>
      </w:pPr>
      <w:rPr>
        <w:rFonts w:hint="default"/>
        <w:b/>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2">
    <w:nsid w:val="746642D9"/>
    <w:multiLevelType w:val="hybridMultilevel"/>
    <w:tmpl w:val="AB8EF95E"/>
    <w:lvl w:ilvl="0" w:tplc="225EC8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4"/>
  </w:num>
  <w:num w:numId="5">
    <w:abstractNumId w:val="10"/>
  </w:num>
  <w:num w:numId="6">
    <w:abstractNumId w:val="0"/>
  </w:num>
  <w:num w:numId="7">
    <w:abstractNumId w:val="9"/>
  </w:num>
  <w:num w:numId="8">
    <w:abstractNumId w:val="7"/>
  </w:num>
  <w:num w:numId="9">
    <w:abstractNumId w:val="6"/>
  </w:num>
  <w:num w:numId="10">
    <w:abstractNumId w:val="12"/>
  </w:num>
  <w:num w:numId="11">
    <w:abstractNumId w:val="2"/>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5E"/>
    <w:rsid w:val="00012162"/>
    <w:rsid w:val="00013FE6"/>
    <w:rsid w:val="00016BC7"/>
    <w:rsid w:val="00017B91"/>
    <w:rsid w:val="00034A05"/>
    <w:rsid w:val="00053D88"/>
    <w:rsid w:val="000828A3"/>
    <w:rsid w:val="00083A34"/>
    <w:rsid w:val="00084030"/>
    <w:rsid w:val="000B2B5A"/>
    <w:rsid w:val="000D1A80"/>
    <w:rsid w:val="000F5A12"/>
    <w:rsid w:val="00101067"/>
    <w:rsid w:val="00101593"/>
    <w:rsid w:val="00101A8B"/>
    <w:rsid w:val="001104FD"/>
    <w:rsid w:val="0011331C"/>
    <w:rsid w:val="00116B9B"/>
    <w:rsid w:val="0012151D"/>
    <w:rsid w:val="001218B9"/>
    <w:rsid w:val="001250F0"/>
    <w:rsid w:val="00131335"/>
    <w:rsid w:val="001349BA"/>
    <w:rsid w:val="0013680B"/>
    <w:rsid w:val="001600F0"/>
    <w:rsid w:val="0016212A"/>
    <w:rsid w:val="00173441"/>
    <w:rsid w:val="00184182"/>
    <w:rsid w:val="001861AD"/>
    <w:rsid w:val="00186F28"/>
    <w:rsid w:val="00187E71"/>
    <w:rsid w:val="0019345A"/>
    <w:rsid w:val="001B20A2"/>
    <w:rsid w:val="001B3456"/>
    <w:rsid w:val="001D130B"/>
    <w:rsid w:val="001D171A"/>
    <w:rsid w:val="001D3931"/>
    <w:rsid w:val="001D4744"/>
    <w:rsid w:val="001D614F"/>
    <w:rsid w:val="001F58A2"/>
    <w:rsid w:val="001F6296"/>
    <w:rsid w:val="00210708"/>
    <w:rsid w:val="002126C8"/>
    <w:rsid w:val="002216BE"/>
    <w:rsid w:val="002303B3"/>
    <w:rsid w:val="00233D9A"/>
    <w:rsid w:val="00260943"/>
    <w:rsid w:val="00263B52"/>
    <w:rsid w:val="00265796"/>
    <w:rsid w:val="00270E50"/>
    <w:rsid w:val="00273169"/>
    <w:rsid w:val="002767DA"/>
    <w:rsid w:val="00276B51"/>
    <w:rsid w:val="002A1B92"/>
    <w:rsid w:val="002B2926"/>
    <w:rsid w:val="002B3E9E"/>
    <w:rsid w:val="002C3865"/>
    <w:rsid w:val="002C6166"/>
    <w:rsid w:val="002C76A6"/>
    <w:rsid w:val="002E169C"/>
    <w:rsid w:val="002F4FEA"/>
    <w:rsid w:val="003003C3"/>
    <w:rsid w:val="003015EA"/>
    <w:rsid w:val="00315848"/>
    <w:rsid w:val="003243C6"/>
    <w:rsid w:val="00326114"/>
    <w:rsid w:val="00331F0F"/>
    <w:rsid w:val="0035296E"/>
    <w:rsid w:val="00354E57"/>
    <w:rsid w:val="003673CF"/>
    <w:rsid w:val="00390EEA"/>
    <w:rsid w:val="00395474"/>
    <w:rsid w:val="0039653F"/>
    <w:rsid w:val="0039693B"/>
    <w:rsid w:val="003B3358"/>
    <w:rsid w:val="003C6EB5"/>
    <w:rsid w:val="003D0721"/>
    <w:rsid w:val="003D0D0C"/>
    <w:rsid w:val="003E00EE"/>
    <w:rsid w:val="003E2765"/>
    <w:rsid w:val="003E30D9"/>
    <w:rsid w:val="003E63D1"/>
    <w:rsid w:val="003E7314"/>
    <w:rsid w:val="003E79E3"/>
    <w:rsid w:val="003F07C3"/>
    <w:rsid w:val="003F16B8"/>
    <w:rsid w:val="00407257"/>
    <w:rsid w:val="00410A0E"/>
    <w:rsid w:val="00437A13"/>
    <w:rsid w:val="0047457B"/>
    <w:rsid w:val="00476A9C"/>
    <w:rsid w:val="00481B49"/>
    <w:rsid w:val="00482016"/>
    <w:rsid w:val="004B296D"/>
    <w:rsid w:val="004C6FA0"/>
    <w:rsid w:val="004C7F93"/>
    <w:rsid w:val="004D44AA"/>
    <w:rsid w:val="004D4E23"/>
    <w:rsid w:val="004D62FF"/>
    <w:rsid w:val="004E037D"/>
    <w:rsid w:val="004E372D"/>
    <w:rsid w:val="004E3CCB"/>
    <w:rsid w:val="004F72F6"/>
    <w:rsid w:val="00500564"/>
    <w:rsid w:val="005118F6"/>
    <w:rsid w:val="00512F9A"/>
    <w:rsid w:val="005141A0"/>
    <w:rsid w:val="00532BEB"/>
    <w:rsid w:val="00536BDB"/>
    <w:rsid w:val="005646AB"/>
    <w:rsid w:val="00566DF3"/>
    <w:rsid w:val="00571FDB"/>
    <w:rsid w:val="00574F9C"/>
    <w:rsid w:val="0057524D"/>
    <w:rsid w:val="00587A9D"/>
    <w:rsid w:val="00590F57"/>
    <w:rsid w:val="005A14FD"/>
    <w:rsid w:val="005B39F6"/>
    <w:rsid w:val="005B51E9"/>
    <w:rsid w:val="005E52B9"/>
    <w:rsid w:val="005F5716"/>
    <w:rsid w:val="00605083"/>
    <w:rsid w:val="00605570"/>
    <w:rsid w:val="00614A0C"/>
    <w:rsid w:val="0062190C"/>
    <w:rsid w:val="006227B2"/>
    <w:rsid w:val="00626704"/>
    <w:rsid w:val="00627078"/>
    <w:rsid w:val="00637F61"/>
    <w:rsid w:val="00660C88"/>
    <w:rsid w:val="00661D54"/>
    <w:rsid w:val="0066213B"/>
    <w:rsid w:val="006622BA"/>
    <w:rsid w:val="0067391B"/>
    <w:rsid w:val="006877DC"/>
    <w:rsid w:val="00695D13"/>
    <w:rsid w:val="006A0A5E"/>
    <w:rsid w:val="006B2F1C"/>
    <w:rsid w:val="006C5CF0"/>
    <w:rsid w:val="006C5F82"/>
    <w:rsid w:val="006C6567"/>
    <w:rsid w:val="006D6547"/>
    <w:rsid w:val="006D7176"/>
    <w:rsid w:val="006F0FE6"/>
    <w:rsid w:val="00700D1E"/>
    <w:rsid w:val="00700FC6"/>
    <w:rsid w:val="00702543"/>
    <w:rsid w:val="00706B1D"/>
    <w:rsid w:val="00706C41"/>
    <w:rsid w:val="007101DC"/>
    <w:rsid w:val="00714F74"/>
    <w:rsid w:val="00727B12"/>
    <w:rsid w:val="00737E74"/>
    <w:rsid w:val="00761631"/>
    <w:rsid w:val="00761F84"/>
    <w:rsid w:val="00772670"/>
    <w:rsid w:val="00780031"/>
    <w:rsid w:val="007803B8"/>
    <w:rsid w:val="0078137C"/>
    <w:rsid w:val="00782404"/>
    <w:rsid w:val="007824D5"/>
    <w:rsid w:val="00785047"/>
    <w:rsid w:val="007865D9"/>
    <w:rsid w:val="00791695"/>
    <w:rsid w:val="00796CC2"/>
    <w:rsid w:val="007A717B"/>
    <w:rsid w:val="007B10C4"/>
    <w:rsid w:val="007B31B8"/>
    <w:rsid w:val="007E0A20"/>
    <w:rsid w:val="007F1A2A"/>
    <w:rsid w:val="007F1A8A"/>
    <w:rsid w:val="007F51CB"/>
    <w:rsid w:val="007F56E9"/>
    <w:rsid w:val="0082518C"/>
    <w:rsid w:val="008328A7"/>
    <w:rsid w:val="00840B54"/>
    <w:rsid w:val="0089371D"/>
    <w:rsid w:val="008A14DE"/>
    <w:rsid w:val="008A5827"/>
    <w:rsid w:val="008B2B7F"/>
    <w:rsid w:val="008D01A3"/>
    <w:rsid w:val="008D18F8"/>
    <w:rsid w:val="008D5611"/>
    <w:rsid w:val="008F0A4E"/>
    <w:rsid w:val="008F2A9D"/>
    <w:rsid w:val="008F4BAE"/>
    <w:rsid w:val="008F574C"/>
    <w:rsid w:val="00903CA6"/>
    <w:rsid w:val="0093324A"/>
    <w:rsid w:val="0094693E"/>
    <w:rsid w:val="0095059A"/>
    <w:rsid w:val="00957DD4"/>
    <w:rsid w:val="009611F1"/>
    <w:rsid w:val="0096668D"/>
    <w:rsid w:val="00976BBA"/>
    <w:rsid w:val="009A1565"/>
    <w:rsid w:val="009A23E4"/>
    <w:rsid w:val="009A4296"/>
    <w:rsid w:val="009B1DDA"/>
    <w:rsid w:val="009B46D7"/>
    <w:rsid w:val="009E3594"/>
    <w:rsid w:val="009F3795"/>
    <w:rsid w:val="009F7CEE"/>
    <w:rsid w:val="00A010D1"/>
    <w:rsid w:val="00A06C82"/>
    <w:rsid w:val="00A078C7"/>
    <w:rsid w:val="00A1026F"/>
    <w:rsid w:val="00A25BAB"/>
    <w:rsid w:val="00A54963"/>
    <w:rsid w:val="00A60E7D"/>
    <w:rsid w:val="00A64488"/>
    <w:rsid w:val="00A651EE"/>
    <w:rsid w:val="00A72B10"/>
    <w:rsid w:val="00A755FF"/>
    <w:rsid w:val="00A82DE0"/>
    <w:rsid w:val="00A9089F"/>
    <w:rsid w:val="00A9442C"/>
    <w:rsid w:val="00AC1527"/>
    <w:rsid w:val="00AF6CA6"/>
    <w:rsid w:val="00B121E2"/>
    <w:rsid w:val="00B55741"/>
    <w:rsid w:val="00B630C0"/>
    <w:rsid w:val="00B87625"/>
    <w:rsid w:val="00BA3194"/>
    <w:rsid w:val="00BA6741"/>
    <w:rsid w:val="00BA6D44"/>
    <w:rsid w:val="00BB1620"/>
    <w:rsid w:val="00BB572E"/>
    <w:rsid w:val="00BC4C46"/>
    <w:rsid w:val="00BC519D"/>
    <w:rsid w:val="00BE10D4"/>
    <w:rsid w:val="00BE2ECD"/>
    <w:rsid w:val="00BE70DB"/>
    <w:rsid w:val="00BF442B"/>
    <w:rsid w:val="00C123CC"/>
    <w:rsid w:val="00C12929"/>
    <w:rsid w:val="00C14B6A"/>
    <w:rsid w:val="00C25C94"/>
    <w:rsid w:val="00C27B5C"/>
    <w:rsid w:val="00C341ED"/>
    <w:rsid w:val="00C37517"/>
    <w:rsid w:val="00C44D55"/>
    <w:rsid w:val="00C45467"/>
    <w:rsid w:val="00C47933"/>
    <w:rsid w:val="00C51B90"/>
    <w:rsid w:val="00C57EF9"/>
    <w:rsid w:val="00C76349"/>
    <w:rsid w:val="00C813E2"/>
    <w:rsid w:val="00CD6025"/>
    <w:rsid w:val="00CF0BF6"/>
    <w:rsid w:val="00CF70EE"/>
    <w:rsid w:val="00D02718"/>
    <w:rsid w:val="00D13801"/>
    <w:rsid w:val="00D31D6B"/>
    <w:rsid w:val="00D41658"/>
    <w:rsid w:val="00D41A64"/>
    <w:rsid w:val="00D43E21"/>
    <w:rsid w:val="00D46E5F"/>
    <w:rsid w:val="00D5094E"/>
    <w:rsid w:val="00D64AE8"/>
    <w:rsid w:val="00D73A6F"/>
    <w:rsid w:val="00D90E2A"/>
    <w:rsid w:val="00D91E4B"/>
    <w:rsid w:val="00D920FA"/>
    <w:rsid w:val="00D93700"/>
    <w:rsid w:val="00DA42BA"/>
    <w:rsid w:val="00DB37CE"/>
    <w:rsid w:val="00DE2C10"/>
    <w:rsid w:val="00DE367B"/>
    <w:rsid w:val="00DE4EB8"/>
    <w:rsid w:val="00DE69A7"/>
    <w:rsid w:val="00DF1DD3"/>
    <w:rsid w:val="00DF5DD4"/>
    <w:rsid w:val="00E10094"/>
    <w:rsid w:val="00E27613"/>
    <w:rsid w:val="00E35826"/>
    <w:rsid w:val="00E37E21"/>
    <w:rsid w:val="00E45C79"/>
    <w:rsid w:val="00E5467E"/>
    <w:rsid w:val="00E56624"/>
    <w:rsid w:val="00EA5DAA"/>
    <w:rsid w:val="00F10F89"/>
    <w:rsid w:val="00F12014"/>
    <w:rsid w:val="00F172E8"/>
    <w:rsid w:val="00F20ACD"/>
    <w:rsid w:val="00F20C78"/>
    <w:rsid w:val="00F63DC3"/>
    <w:rsid w:val="00F70C7E"/>
    <w:rsid w:val="00F94FAB"/>
    <w:rsid w:val="00F9551B"/>
    <w:rsid w:val="00FA55D1"/>
    <w:rsid w:val="00FB23E7"/>
    <w:rsid w:val="00FD6199"/>
    <w:rsid w:val="00FE62CA"/>
    <w:rsid w:val="00FE71EF"/>
    <w:rsid w:val="00FF25E9"/>
    <w:rsid w:val="00FF2F75"/>
    <w:rsid w:val="00FF5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8A60DE-F495-4B38-B2F9-0A577B01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A5E"/>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A5E"/>
    <w:rPr>
      <w:color w:val="0563C1" w:themeColor="hyperlink"/>
      <w:u w:val="single"/>
    </w:rPr>
  </w:style>
  <w:style w:type="paragraph" w:styleId="NoSpacing">
    <w:name w:val="No Spacing"/>
    <w:uiPriority w:val="1"/>
    <w:qFormat/>
    <w:rsid w:val="006A0A5E"/>
    <w:pPr>
      <w:spacing w:after="0" w:line="240" w:lineRule="auto"/>
    </w:pPr>
    <w:rPr>
      <w:lang w:val="en-US"/>
    </w:rPr>
  </w:style>
  <w:style w:type="paragraph" w:styleId="ListParagraph">
    <w:name w:val="List Paragraph"/>
    <w:basedOn w:val="Normal"/>
    <w:uiPriority w:val="34"/>
    <w:qFormat/>
    <w:rsid w:val="006A0A5E"/>
    <w:pPr>
      <w:ind w:left="720"/>
      <w:contextualSpacing/>
    </w:pPr>
  </w:style>
  <w:style w:type="paragraph" w:styleId="Title">
    <w:name w:val="Title"/>
    <w:basedOn w:val="Normal"/>
    <w:next w:val="Normal"/>
    <w:link w:val="TitleChar"/>
    <w:uiPriority w:val="10"/>
    <w:qFormat/>
    <w:rsid w:val="006A0A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A5E"/>
    <w:rPr>
      <w:rFonts w:asciiTheme="majorHAnsi" w:eastAsiaTheme="majorEastAsia" w:hAnsiTheme="majorHAnsi" w:cstheme="majorBidi"/>
      <w:spacing w:val="-10"/>
      <w:kern w:val="28"/>
      <w:sz w:val="56"/>
      <w:szCs w:val="56"/>
      <w:lang w:val="en-US"/>
    </w:rPr>
  </w:style>
  <w:style w:type="character" w:styleId="PlaceholderText">
    <w:name w:val="Placeholder Text"/>
    <w:basedOn w:val="DefaultParagraphFont"/>
    <w:uiPriority w:val="99"/>
    <w:semiHidden/>
    <w:rsid w:val="00D64A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rsh.vc@somaiya.edu" TargetMode="External"/><Relationship Id="rId11" Type="http://schemas.openxmlformats.org/officeDocument/2006/relationships/image" Target="media/image5.png"/><Relationship Id="rId5" Type="http://schemas.openxmlformats.org/officeDocument/2006/relationships/hyperlink" Target="mailto:harshc3294@gmail.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343</cp:revision>
  <dcterms:created xsi:type="dcterms:W3CDTF">2022-09-25T15:49:00Z</dcterms:created>
  <dcterms:modified xsi:type="dcterms:W3CDTF">2022-09-26T17:36:00Z</dcterms:modified>
</cp:coreProperties>
</file>