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ECD" w:rsidRDefault="003D4672">
      <w:pPr>
        <w:pBdr>
          <w:top w:val="nil"/>
          <w:left w:val="nil"/>
          <w:bottom w:val="nil"/>
          <w:right w:val="nil"/>
          <w:between w:val="nil"/>
        </w:pBdr>
        <w:ind w:left="34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838421" cy="6621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421" cy="662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ECD" w:rsidRDefault="003D4672">
      <w:pPr>
        <w:spacing w:before="139" w:line="276" w:lineRule="auto"/>
        <w:ind w:left="2332" w:right="239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DSP Lab </w:t>
      </w:r>
      <w:r>
        <w:rPr>
          <w:b/>
          <w:sz w:val="26"/>
          <w:szCs w:val="26"/>
        </w:rPr>
        <w:t>7</w:t>
      </w:r>
    </w:p>
    <w:p w:rsidR="009A6ECD" w:rsidRDefault="009A6ECD">
      <w:pPr>
        <w:spacing w:before="139" w:line="276" w:lineRule="auto"/>
        <w:ind w:left="2332" w:right="2393"/>
        <w:jc w:val="center"/>
        <w:rPr>
          <w:b/>
          <w:sz w:val="26"/>
          <w:szCs w:val="26"/>
        </w:rPr>
      </w:pPr>
    </w:p>
    <w:p w:rsidR="009A6ECD" w:rsidRDefault="003D4672">
      <w:pPr>
        <w:spacing w:before="1"/>
        <w:ind w:left="2345" w:right="239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 : </w:t>
      </w:r>
      <w:r>
        <w:rPr>
          <w:b/>
          <w:sz w:val="26"/>
          <w:szCs w:val="26"/>
        </w:rPr>
        <w:t>Power spectrum of signal</w:t>
      </w:r>
    </w:p>
    <w:p w:rsidR="009A6ECD" w:rsidRDefault="003D4672">
      <w:pPr>
        <w:spacing w:before="297"/>
        <w:ind w:left="11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r w:rsidR="00EB4631">
        <w:rPr>
          <w:rFonts w:ascii="Times New Roman" w:eastAsia="Times New Roman" w:hAnsi="Times New Roman" w:cs="Times New Roman"/>
          <w:b/>
          <w:sz w:val="36"/>
          <w:szCs w:val="36"/>
        </w:rPr>
        <w:t xml:space="preserve">Chris Parmar </w:t>
      </w:r>
    </w:p>
    <w:p w:rsidR="009A6ECD" w:rsidRDefault="003D4672">
      <w:pPr>
        <w:spacing w:before="297"/>
        <w:ind w:left="11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PRN:</w:t>
      </w:r>
      <w:r w:rsidR="00EB4631">
        <w:rPr>
          <w:rFonts w:ascii="Times New Roman" w:eastAsia="Times New Roman" w:hAnsi="Times New Roman" w:cs="Times New Roman"/>
          <w:b/>
          <w:sz w:val="36"/>
          <w:szCs w:val="36"/>
        </w:rPr>
        <w:t>20220802034</w:t>
      </w:r>
    </w:p>
    <w:p w:rsidR="009A6ECD" w:rsidRDefault="003D4672">
      <w:pPr>
        <w:spacing w:line="413" w:lineRule="auto"/>
        <w:ind w:left="11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Batch: A1</w:t>
      </w:r>
    </w:p>
    <w:p w:rsidR="009A6ECD" w:rsidRDefault="003D4672">
      <w:pPr>
        <w:ind w:left="119"/>
      </w:pPr>
      <w:r>
        <w:t>—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767070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2465" y="3779365"/>
                          <a:ext cx="576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120000" extrusionOk="0">
                              <a:moveTo>
                                <a:pt x="0" y="0"/>
                              </a:moveTo>
                              <a:lnTo>
                                <a:pt x="5766981" y="0"/>
                              </a:lnTo>
                            </a:path>
                          </a:pathLst>
                        </a:custGeom>
                        <a:noFill/>
                        <a:ln w="123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76707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70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6ECD" w:rsidRDefault="009A6ECD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color w:val="000000"/>
        </w:rPr>
      </w:pPr>
    </w:p>
    <w:p w:rsidR="009A6ECD" w:rsidRDefault="003D4672">
      <w:pPr>
        <w:rPr>
          <w:b/>
          <w:sz w:val="24"/>
          <w:szCs w:val="24"/>
        </w:rPr>
      </w:pPr>
      <w:bookmarkStart w:id="0" w:name="gjdgxs" w:colFirst="0" w:colLast="0"/>
      <w:bookmarkEnd w:id="0"/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</w:rPr>
        <w:t xml:space="preserve">Determination of Power Spectrum of given signal </w:t>
      </w: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rPr>
          <w:b/>
          <w:sz w:val="24"/>
          <w:szCs w:val="24"/>
        </w:rPr>
      </w:pPr>
    </w:p>
    <w:p w:rsidR="009A6ECD" w:rsidRDefault="003D46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: MATLAB </w:t>
      </w: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rPr>
          <w:b/>
          <w:sz w:val="24"/>
          <w:szCs w:val="24"/>
        </w:rPr>
      </w:pPr>
    </w:p>
    <w:p w:rsidR="009A6ECD" w:rsidRDefault="003D46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THEORY : </w:t>
      </w:r>
      <w:r>
        <w:rPr>
          <w:b/>
          <w:sz w:val="24"/>
          <w:szCs w:val="24"/>
        </w:rPr>
        <w:t xml:space="preserve"> </w:t>
      </w:r>
      <w:r>
        <w:rPr>
          <w:b/>
          <w:color w:val="2D373C"/>
          <w:sz w:val="28"/>
          <w:szCs w:val="28"/>
          <w:highlight w:val="white"/>
        </w:rPr>
        <w:t>A Power Spectral Density (PSD) is the measure of signal's power content versus frequency. A PSD is typically used to characterize broadband random signals. The amplitude of the PSD is normalized by the spectral resolution employed to digitize the signal.</w:t>
      </w: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rPr>
          <w:b/>
          <w:sz w:val="24"/>
          <w:szCs w:val="24"/>
        </w:rPr>
      </w:pPr>
    </w:p>
    <w:p w:rsidR="009A6ECD" w:rsidRDefault="003D4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:</w:t>
      </w:r>
    </w:p>
    <w:p w:rsidR="009A6ECD" w:rsidRDefault="003D46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810125" cy="4010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ECD" w:rsidRDefault="009A6ECD">
      <w:pPr>
        <w:rPr>
          <w:b/>
          <w:sz w:val="24"/>
          <w:szCs w:val="24"/>
        </w:rPr>
      </w:pPr>
    </w:p>
    <w:p w:rsidR="009A6ECD" w:rsidRDefault="009A6ECD">
      <w:pPr>
        <w:tabs>
          <w:tab w:val="left" w:pos="3983"/>
        </w:tabs>
      </w:pPr>
    </w:p>
    <w:p w:rsidR="009A6ECD" w:rsidRDefault="009A6ECD">
      <w:pPr>
        <w:tabs>
          <w:tab w:val="left" w:pos="3983"/>
        </w:tabs>
      </w:pPr>
    </w:p>
    <w:p w:rsidR="009A6ECD" w:rsidRDefault="009A6ECD">
      <w:pPr>
        <w:tabs>
          <w:tab w:val="left" w:pos="3983"/>
        </w:tabs>
      </w:pPr>
    </w:p>
    <w:p w:rsidR="009A6ECD" w:rsidRDefault="003D4672">
      <w:pPr>
        <w:tabs>
          <w:tab w:val="left" w:pos="3983"/>
        </w:tabs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Result:</w:t>
      </w:r>
    </w:p>
    <w:p w:rsidR="009A6ECD" w:rsidRDefault="003D4672">
      <w:pPr>
        <w:tabs>
          <w:tab w:val="left" w:pos="3983"/>
        </w:tabs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>
            <wp:extent cx="4505325" cy="695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ECD" w:rsidRDefault="003D4672">
      <w:pPr>
        <w:tabs>
          <w:tab w:val="left" w:pos="3983"/>
        </w:tabs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>
            <wp:extent cx="5943600" cy="4419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ECD" w:rsidRDefault="009A6ECD">
      <w:pPr>
        <w:tabs>
          <w:tab w:val="left" w:pos="3983"/>
        </w:tabs>
        <w:rPr>
          <w:b/>
          <w:sz w:val="34"/>
          <w:szCs w:val="34"/>
          <w:u w:val="single"/>
        </w:rPr>
      </w:pPr>
    </w:p>
    <w:p w:rsidR="009A6ECD" w:rsidRDefault="009A6ECD">
      <w:pPr>
        <w:tabs>
          <w:tab w:val="left" w:pos="3983"/>
        </w:tabs>
        <w:rPr>
          <w:b/>
          <w:sz w:val="34"/>
          <w:szCs w:val="34"/>
          <w:u w:val="single"/>
        </w:rPr>
      </w:pPr>
    </w:p>
    <w:p w:rsidR="009A6ECD" w:rsidRDefault="009A6ECD">
      <w:pPr>
        <w:tabs>
          <w:tab w:val="left" w:pos="3983"/>
        </w:tabs>
        <w:rPr>
          <w:b/>
          <w:sz w:val="34"/>
          <w:szCs w:val="34"/>
          <w:u w:val="single"/>
        </w:rPr>
      </w:pPr>
    </w:p>
    <w:sectPr w:rsidR="009A6E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CD"/>
    <w:rsid w:val="003D4672"/>
    <w:rsid w:val="009A6ECD"/>
    <w:rsid w:val="00E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1B5B"/>
  <w15:docId w15:val="{039FD398-3805-AF4E-B153-603F234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8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5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11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image" Target="media/image1.pn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Parmar</cp:lastModifiedBy>
  <cp:revision>2</cp:revision>
  <dcterms:created xsi:type="dcterms:W3CDTF">2024-11-06T17:36:00Z</dcterms:created>
  <dcterms:modified xsi:type="dcterms:W3CDTF">2024-11-06T17:36:00Z</dcterms:modified>
</cp:coreProperties>
</file>