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A3" w:rsidRPr="00FB34F6" w:rsidRDefault="002908CD" w:rsidP="00FB34F6">
      <w:pPr>
        <w:pStyle w:val="Title"/>
        <w:shd w:val="clear" w:color="auto" w:fill="00B050"/>
        <w:rPr>
          <w:color w:val="FFFFFF" w:themeColor="background1"/>
        </w:rPr>
      </w:pPr>
      <w:r w:rsidRPr="00FB34F6">
        <w:rPr>
          <w:color w:val="FFFFFF" w:themeColor="background1"/>
        </w:rPr>
        <w:t>Operator overloading</w:t>
      </w:r>
    </w:p>
    <w:p w:rsidR="002908CD" w:rsidRPr="00FB34F6" w:rsidRDefault="002908CD" w:rsidP="00FB34F6">
      <w:pPr>
        <w:shd w:val="clear" w:color="auto" w:fill="00B050"/>
        <w:rPr>
          <w:color w:val="FFFFFF" w:themeColor="background1"/>
        </w:rPr>
      </w:pPr>
    </w:p>
    <w:p w:rsidR="002908CD" w:rsidRPr="00FB34F6" w:rsidRDefault="002908CD" w:rsidP="00FB34F6">
      <w:pPr>
        <w:shd w:val="clear" w:color="auto" w:fill="00B05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In C++, we can overload most operators so that they can perform special operations relative to classes that we create. For example, a class that maintains a stack might overload + + operator to perform a push operation and - - to perform a pop. </w:t>
      </w:r>
    </w:p>
    <w:p w:rsidR="002908CD" w:rsidRPr="00FB34F6" w:rsidRDefault="002908CD" w:rsidP="00FB34F6">
      <w:pPr>
        <w:shd w:val="clear" w:color="auto" w:fill="00B05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2908CD" w:rsidRPr="00FB34F6" w:rsidRDefault="002908CD" w:rsidP="00FB34F6">
      <w:pPr>
        <w:pStyle w:val="Heading1"/>
        <w:shd w:val="clear" w:color="auto" w:fill="00B050"/>
        <w:rPr>
          <w:color w:val="FFFFFF" w:themeColor="background1"/>
        </w:rPr>
      </w:pPr>
      <w:r w:rsidRPr="00FB34F6">
        <w:rPr>
          <w:color w:val="FFFFFF" w:themeColor="background1"/>
        </w:rPr>
        <w:t>Important points to remember</w:t>
      </w:r>
    </w:p>
    <w:p w:rsidR="002908CD" w:rsidRPr="00FB34F6" w:rsidRDefault="002908CD" w:rsidP="00FB34F6">
      <w:pPr>
        <w:pStyle w:val="ListParagraph"/>
        <w:numPr>
          <w:ilvl w:val="0"/>
          <w:numId w:val="1"/>
        </w:numPr>
        <w:shd w:val="clear" w:color="auto" w:fill="00B05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We overload operators by creating operator functions.</w:t>
      </w:r>
    </w:p>
    <w:p w:rsidR="002908CD" w:rsidRPr="00FB34F6" w:rsidRDefault="002908CD" w:rsidP="00FB34F6">
      <w:pPr>
        <w:pStyle w:val="ListParagraph"/>
        <w:numPr>
          <w:ilvl w:val="0"/>
          <w:numId w:val="1"/>
        </w:numPr>
        <w:shd w:val="clear" w:color="auto" w:fill="00B05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An operator function defines the operations that the overloaded operator will perform relative to the class upon which it will work.</w:t>
      </w:r>
    </w:p>
    <w:p w:rsidR="002908CD" w:rsidRPr="00FB34F6" w:rsidRDefault="002908CD" w:rsidP="00FB34F6">
      <w:pPr>
        <w:pStyle w:val="ListParagraph"/>
        <w:numPr>
          <w:ilvl w:val="0"/>
          <w:numId w:val="1"/>
        </w:numPr>
        <w:shd w:val="clear" w:color="auto" w:fill="00B05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An operator function is created using the keyword operator.</w:t>
      </w:r>
    </w:p>
    <w:p w:rsidR="002908CD" w:rsidRPr="00FB34F6" w:rsidRDefault="002908CD" w:rsidP="00FB34F6">
      <w:pPr>
        <w:pStyle w:val="ListParagraph"/>
        <w:numPr>
          <w:ilvl w:val="0"/>
          <w:numId w:val="1"/>
        </w:numPr>
        <w:shd w:val="clear" w:color="auto" w:fill="00B05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Operator functions can be either members or non-members of a class.</w:t>
      </w:r>
    </w:p>
    <w:p w:rsidR="002908CD" w:rsidRPr="00FB34F6" w:rsidRDefault="002908CD" w:rsidP="00FB34F6">
      <w:pPr>
        <w:pStyle w:val="ListParagraph"/>
        <w:numPr>
          <w:ilvl w:val="0"/>
          <w:numId w:val="1"/>
        </w:numPr>
        <w:shd w:val="clear" w:color="auto" w:fill="00B05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When an operator is overloaded, none of its original meanings are lost.</w:t>
      </w:r>
    </w:p>
    <w:p w:rsidR="002908CD" w:rsidRPr="00FB34F6" w:rsidRDefault="00AE37D4" w:rsidP="00FB34F6">
      <w:pPr>
        <w:pStyle w:val="Heading1"/>
        <w:shd w:val="clear" w:color="auto" w:fill="00B050"/>
        <w:rPr>
          <w:color w:val="FFFFFF" w:themeColor="background1"/>
        </w:rPr>
      </w:pPr>
      <w:r w:rsidRPr="00FB34F6">
        <w:rPr>
          <w:color w:val="FFFFFF" w:themeColor="background1"/>
        </w:rPr>
        <w:t>Some Operators that cannot be overloaded</w:t>
      </w:r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Scope resolution operator (::)</w:t>
      </w:r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proofErr w:type="gramStart"/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sizeof</w:t>
      </w:r>
      <w:proofErr w:type="spellEnd"/>
      <w:proofErr w:type="gramEnd"/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operator</w:t>
      </w:r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Ternary operator (</w:t>
      </w:r>
      <w:proofErr w:type="gramStart"/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?:</w:t>
      </w:r>
      <w:proofErr w:type="gramEnd"/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)</w:t>
      </w:r>
    </w:p>
    <w:p w:rsidR="00AE37D4" w:rsidRPr="00FB34F6" w:rsidRDefault="00AE37D4" w:rsidP="00FB34F6">
      <w:pPr>
        <w:pStyle w:val="Heading1"/>
        <w:shd w:val="clear" w:color="auto" w:fill="00B050"/>
        <w:rPr>
          <w:color w:val="FFFFFF" w:themeColor="background1"/>
        </w:rPr>
      </w:pPr>
      <w:r w:rsidRPr="00FB34F6">
        <w:rPr>
          <w:color w:val="FFFFFF" w:themeColor="background1"/>
        </w:rPr>
        <w:t>Operators that cannot be overloaded by using a non-member operator function</w:t>
      </w:r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Assignment operator (=)</w:t>
      </w:r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Function call operator ( )</w:t>
      </w:r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Array indexing operator [ ]</w:t>
      </w:r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34F6">
        <w:rPr>
          <w:rFonts w:ascii="Times New Roman" w:hAnsi="Times New Roman" w:cs="Times New Roman"/>
          <w:color w:val="FFFFFF" w:themeColor="background1"/>
          <w:sz w:val="24"/>
          <w:szCs w:val="24"/>
        </w:rPr>
        <w:t>Arrow operator →</w:t>
      </w:r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E37D4" w:rsidRPr="00FB34F6" w:rsidRDefault="00AD358E" w:rsidP="00FB34F6">
      <w:pPr>
        <w:pStyle w:val="Heading1"/>
        <w:shd w:val="clear" w:color="auto" w:fill="00B050"/>
        <w:rPr>
          <w:color w:val="FFFFFF" w:themeColor="background1"/>
        </w:rPr>
      </w:pPr>
      <w:r w:rsidRPr="00FB34F6">
        <w:rPr>
          <w:color w:val="FFFFFF" w:themeColor="background1"/>
        </w:rPr>
        <w:t>Parameters required while calling an operator function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45"/>
        <w:gridCol w:w="3600"/>
        <w:gridCol w:w="3505"/>
      </w:tblGrid>
      <w:tr w:rsidR="00FB34F6" w:rsidRPr="00FB34F6" w:rsidTr="00FB34F6">
        <w:tc>
          <w:tcPr>
            <w:tcW w:w="2245" w:type="dxa"/>
          </w:tcPr>
          <w:p w:rsidR="00AD358E" w:rsidRPr="00FB34F6" w:rsidRDefault="00AD358E" w:rsidP="00FB34F6">
            <w:pPr>
              <w:shd w:val="clear" w:color="auto" w:fill="00B05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B34F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 of operator</w:t>
            </w:r>
          </w:p>
        </w:tc>
        <w:tc>
          <w:tcPr>
            <w:tcW w:w="3600" w:type="dxa"/>
          </w:tcPr>
          <w:p w:rsidR="00AD358E" w:rsidRPr="00FB34F6" w:rsidRDefault="00AD358E" w:rsidP="00FB34F6">
            <w:pPr>
              <w:shd w:val="clear" w:color="auto" w:fill="00B05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B34F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Member operator function</w:t>
            </w:r>
          </w:p>
        </w:tc>
        <w:tc>
          <w:tcPr>
            <w:tcW w:w="3505" w:type="dxa"/>
          </w:tcPr>
          <w:p w:rsidR="00AD358E" w:rsidRPr="00FB34F6" w:rsidRDefault="00AD358E" w:rsidP="00FB34F6">
            <w:pPr>
              <w:shd w:val="clear" w:color="auto" w:fill="00B050"/>
              <w:rPr>
                <w:b/>
                <w:color w:val="FFFFFF" w:themeColor="background1"/>
              </w:rPr>
            </w:pPr>
            <w:r w:rsidRPr="00FB34F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Non-member operator function</w:t>
            </w:r>
          </w:p>
        </w:tc>
      </w:tr>
      <w:tr w:rsidR="00FB34F6" w:rsidRPr="00FB34F6" w:rsidTr="00FB34F6">
        <w:tc>
          <w:tcPr>
            <w:tcW w:w="2245" w:type="dxa"/>
          </w:tcPr>
          <w:p w:rsidR="00AD358E" w:rsidRPr="00FB34F6" w:rsidRDefault="00AD358E" w:rsidP="00FB34F6">
            <w:pPr>
              <w:shd w:val="clear" w:color="auto" w:fill="00B05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B34F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Binary</w:t>
            </w:r>
          </w:p>
        </w:tc>
        <w:tc>
          <w:tcPr>
            <w:tcW w:w="3600" w:type="dxa"/>
          </w:tcPr>
          <w:p w:rsidR="00AD358E" w:rsidRPr="00FB34F6" w:rsidRDefault="00AD358E" w:rsidP="00FB34F6">
            <w:pPr>
              <w:shd w:val="clear" w:color="auto" w:fill="00B05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B34F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Only one parameter is required as the first parameter is always available through the *this pointer</w:t>
            </w:r>
          </w:p>
        </w:tc>
        <w:tc>
          <w:tcPr>
            <w:tcW w:w="3505" w:type="dxa"/>
          </w:tcPr>
          <w:p w:rsidR="00AD358E" w:rsidRPr="00FB34F6" w:rsidRDefault="00AD358E" w:rsidP="00FB34F6">
            <w:pPr>
              <w:shd w:val="clear" w:color="auto" w:fill="00B05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B34F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Two parameters required as a non-member function does not have a *this pointer </w:t>
            </w:r>
          </w:p>
        </w:tc>
      </w:tr>
      <w:tr w:rsidR="00FB34F6" w:rsidRPr="00FB34F6" w:rsidTr="00FB34F6">
        <w:tc>
          <w:tcPr>
            <w:tcW w:w="2245" w:type="dxa"/>
          </w:tcPr>
          <w:p w:rsidR="00AD358E" w:rsidRPr="00FB34F6" w:rsidRDefault="00AD358E" w:rsidP="00FB34F6">
            <w:pPr>
              <w:shd w:val="clear" w:color="auto" w:fill="00B05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B34F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Unary</w:t>
            </w:r>
          </w:p>
        </w:tc>
        <w:tc>
          <w:tcPr>
            <w:tcW w:w="3600" w:type="dxa"/>
          </w:tcPr>
          <w:p w:rsidR="00AD358E" w:rsidRPr="00FB34F6" w:rsidRDefault="00AD358E" w:rsidP="00FB34F6">
            <w:pPr>
              <w:shd w:val="clear" w:color="auto" w:fill="00B05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B34F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 parameter is required as the only parameter is implicitly available through the *this pointer.</w:t>
            </w:r>
          </w:p>
        </w:tc>
        <w:tc>
          <w:tcPr>
            <w:tcW w:w="3505" w:type="dxa"/>
          </w:tcPr>
          <w:p w:rsidR="00AD358E" w:rsidRPr="00FB34F6" w:rsidRDefault="00AD358E" w:rsidP="00FB34F6">
            <w:pPr>
              <w:shd w:val="clear" w:color="auto" w:fill="00B05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B34F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One parameter is required as a non-member function does not have a *this pointer.</w:t>
            </w:r>
          </w:p>
        </w:tc>
      </w:tr>
    </w:tbl>
    <w:p w:rsidR="00AD358E" w:rsidRPr="00FB34F6" w:rsidRDefault="00AD358E" w:rsidP="00FB34F6">
      <w:pPr>
        <w:shd w:val="clear" w:color="auto" w:fill="00B050"/>
        <w:rPr>
          <w:color w:val="FFFFFF" w:themeColor="background1"/>
        </w:rPr>
      </w:pPr>
      <w:bookmarkStart w:id="0" w:name="_GoBack"/>
      <w:bookmarkEnd w:id="0"/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AE37D4" w:rsidRPr="00FB34F6" w:rsidRDefault="00AE37D4" w:rsidP="00FB34F6">
      <w:pPr>
        <w:shd w:val="clear" w:color="auto" w:fill="00B05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AE37D4" w:rsidRPr="00FB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73039"/>
    <w:multiLevelType w:val="hybridMultilevel"/>
    <w:tmpl w:val="9220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rewNDY2MzMzMDZV0lEKTi0uzszPAykwrAUAbuZOgCwAAAA="/>
  </w:docVars>
  <w:rsids>
    <w:rsidRoot w:val="002908CD"/>
    <w:rsid w:val="002908CD"/>
    <w:rsid w:val="009F79A3"/>
    <w:rsid w:val="00AD358E"/>
    <w:rsid w:val="00AE37D4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B9F0C-2E05-44D7-98B4-26243EA4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8CD"/>
    <w:pPr>
      <w:ind w:left="720"/>
      <w:contextualSpacing/>
    </w:pPr>
  </w:style>
  <w:style w:type="table" w:styleId="TableGrid">
    <w:name w:val="Table Grid"/>
    <w:basedOn w:val="TableNormal"/>
    <w:uiPriority w:val="39"/>
    <w:rsid w:val="00AD3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muktikantasahu</dc:creator>
  <cp:keywords/>
  <dc:description/>
  <cp:lastModifiedBy>muktikantasahu</cp:lastModifiedBy>
  <cp:revision>2</cp:revision>
  <dcterms:created xsi:type="dcterms:W3CDTF">2019-01-30T00:52:00Z</dcterms:created>
  <dcterms:modified xsi:type="dcterms:W3CDTF">2019-09-03T23:49:00Z</dcterms:modified>
</cp:coreProperties>
</file>