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22BCD" w:rsidRPr="00BC3899" w:rsidRDefault="00B22BCD" w:rsidP="00B22BCD">
      <w:pPr>
        <w:spacing w:line="480" w:lineRule="auto"/>
        <w:rPr>
          <w:rFonts w:ascii="Times New Roman" w:hAnsi="Times New Roman" w:cs="Times New Roman"/>
          <w:b/>
        </w:rPr>
      </w:pPr>
      <w:bookmarkStart w:id="0" w:name="_GoBack"/>
      <w:bookmarkEnd w:id="0"/>
      <w:r>
        <w:rPr>
          <w:rFonts w:ascii="Times New Roman" w:hAnsi="Times New Roman" w:cs="Times New Roman"/>
          <w:b/>
        </w:rPr>
        <w:t xml:space="preserve">Supporting Information for: </w:t>
      </w:r>
      <w:r w:rsidRPr="00BC3899">
        <w:rPr>
          <w:rFonts w:ascii="Times New Roman" w:hAnsi="Times New Roman" w:cs="Times New Roman"/>
          <w:b/>
        </w:rPr>
        <w:t xml:space="preserve">Microscale Characterization of Fracture </w:t>
      </w:r>
      <w:r>
        <w:rPr>
          <w:rFonts w:ascii="Times New Roman" w:hAnsi="Times New Roman" w:cs="Times New Roman"/>
          <w:b/>
        </w:rPr>
        <w:t>Growth</w:t>
      </w:r>
      <w:r w:rsidRPr="00BC3899">
        <w:rPr>
          <w:rFonts w:ascii="Times New Roman" w:hAnsi="Times New Roman" w:cs="Times New Roman"/>
          <w:b/>
        </w:rPr>
        <w:t xml:space="preserve"> and</w:t>
      </w:r>
      <w:r>
        <w:rPr>
          <w:rFonts w:ascii="Times New Roman" w:hAnsi="Times New Roman" w:cs="Times New Roman"/>
          <w:b/>
        </w:rPr>
        <w:t xml:space="preserve"> associated Energy </w:t>
      </w:r>
      <w:r w:rsidRPr="00BC3899">
        <w:rPr>
          <w:rFonts w:ascii="Times New Roman" w:hAnsi="Times New Roman" w:cs="Times New Roman"/>
          <w:b/>
        </w:rPr>
        <w:t>in Granite and Sandstone</w:t>
      </w:r>
      <w:r>
        <w:rPr>
          <w:rFonts w:ascii="Times New Roman" w:hAnsi="Times New Roman" w:cs="Times New Roman"/>
          <w:b/>
        </w:rPr>
        <w:t xml:space="preserve"> Analogs</w:t>
      </w:r>
      <w:r w:rsidRPr="00BC3899">
        <w:rPr>
          <w:rFonts w:ascii="Times New Roman" w:hAnsi="Times New Roman" w:cs="Times New Roman"/>
          <w:b/>
        </w:rPr>
        <w:t xml:space="preserve">: Insights using the Discrete Element Method  </w:t>
      </w:r>
    </w:p>
    <w:p w:rsidR="00B22BCD" w:rsidRPr="00BC3899" w:rsidRDefault="00B22BCD" w:rsidP="00B22BCD">
      <w:pPr>
        <w:spacing w:after="0" w:line="480" w:lineRule="auto"/>
        <w:rPr>
          <w:rFonts w:ascii="Times New Roman" w:hAnsi="Times New Roman" w:cs="Times New Roman"/>
        </w:rPr>
      </w:pPr>
      <w:r w:rsidRPr="00BC3899">
        <w:rPr>
          <w:rFonts w:ascii="Times New Roman" w:hAnsi="Times New Roman" w:cs="Times New Roman"/>
        </w:rPr>
        <w:t>Harsh Biren Vora and Julia K. Morgan</w:t>
      </w:r>
    </w:p>
    <w:p w:rsidR="00B22BCD" w:rsidRDefault="00B22BCD" w:rsidP="00B22BCD">
      <w:pPr>
        <w:spacing w:line="480" w:lineRule="auto"/>
        <w:rPr>
          <w:rFonts w:ascii="Times New Roman" w:hAnsi="Times New Roman" w:cs="Times New Roman"/>
        </w:rPr>
      </w:pPr>
      <w:r w:rsidRPr="00BC3899">
        <w:rPr>
          <w:rFonts w:ascii="Times New Roman" w:hAnsi="Times New Roman" w:cs="Times New Roman"/>
        </w:rPr>
        <w:t>Department of Earth, Environmental, and Planetary Sciences, Rice University, Houston, TX</w:t>
      </w:r>
    </w:p>
    <w:p w:rsidR="00B22BCD" w:rsidRPr="009E390F" w:rsidRDefault="00B22BCD" w:rsidP="00B22BCD">
      <w:pPr>
        <w:spacing w:line="480" w:lineRule="auto"/>
        <w:rPr>
          <w:rFonts w:ascii="Times New Roman" w:hAnsi="Times New Roman" w:cs="Times New Roman"/>
          <w:b/>
        </w:rPr>
      </w:pPr>
      <w:r w:rsidRPr="009E390F">
        <w:rPr>
          <w:rFonts w:ascii="Times New Roman" w:hAnsi="Times New Roman" w:cs="Times New Roman"/>
          <w:b/>
        </w:rPr>
        <w:t xml:space="preserve">Contents of this File: </w:t>
      </w:r>
    </w:p>
    <w:p w:rsidR="00B22BCD" w:rsidRDefault="00B22BCD" w:rsidP="00B22BCD">
      <w:pPr>
        <w:spacing w:line="480" w:lineRule="auto"/>
        <w:rPr>
          <w:rFonts w:ascii="Times New Roman" w:hAnsi="Times New Roman" w:cs="Times New Roman"/>
        </w:rPr>
      </w:pPr>
      <w:r>
        <w:rPr>
          <w:rFonts w:ascii="Times New Roman" w:hAnsi="Times New Roman" w:cs="Times New Roman"/>
        </w:rPr>
        <w:t>Text S1 to S3</w:t>
      </w:r>
    </w:p>
    <w:p w:rsidR="00B22BCD" w:rsidRDefault="00B22BCD" w:rsidP="00B22BCD">
      <w:pPr>
        <w:spacing w:line="480" w:lineRule="auto"/>
        <w:rPr>
          <w:rFonts w:ascii="Times New Roman" w:hAnsi="Times New Roman" w:cs="Times New Roman"/>
        </w:rPr>
      </w:pPr>
      <w:r>
        <w:rPr>
          <w:rFonts w:ascii="Times New Roman" w:hAnsi="Times New Roman" w:cs="Times New Roman"/>
        </w:rPr>
        <w:t>Figures to S3</w:t>
      </w:r>
    </w:p>
    <w:p w:rsidR="00B22BCD" w:rsidRPr="009E390F" w:rsidRDefault="00B22BCD" w:rsidP="00B22BCD">
      <w:pPr>
        <w:spacing w:line="480" w:lineRule="auto"/>
        <w:rPr>
          <w:rFonts w:ascii="Times New Roman" w:hAnsi="Times New Roman" w:cs="Times New Roman"/>
          <w:b/>
        </w:rPr>
      </w:pPr>
      <w:r w:rsidRPr="009E390F">
        <w:rPr>
          <w:rFonts w:ascii="Times New Roman" w:hAnsi="Times New Roman" w:cs="Times New Roman"/>
          <w:b/>
        </w:rPr>
        <w:t xml:space="preserve">Introduction: </w:t>
      </w:r>
    </w:p>
    <w:p w:rsidR="00B22BCD" w:rsidRDefault="00B22BCD" w:rsidP="00B22BCD">
      <w:pPr>
        <w:spacing w:line="480" w:lineRule="auto"/>
        <w:rPr>
          <w:rFonts w:ascii="Times New Roman" w:hAnsi="Times New Roman" w:cs="Times New Roman"/>
        </w:rPr>
      </w:pPr>
      <w:r>
        <w:rPr>
          <w:rFonts w:ascii="Times New Roman" w:hAnsi="Times New Roman" w:cs="Times New Roman"/>
        </w:rPr>
        <w:t xml:space="preserve">This supporting document includes three parts: </w:t>
      </w:r>
    </w:p>
    <w:p w:rsidR="00B22BCD" w:rsidRDefault="00B22BCD" w:rsidP="00B22BCD">
      <w:pPr>
        <w:pStyle w:val="ListParagraph"/>
        <w:numPr>
          <w:ilvl w:val="0"/>
          <w:numId w:val="1"/>
        </w:numPr>
        <w:spacing w:line="480" w:lineRule="auto"/>
        <w:rPr>
          <w:rFonts w:ascii="Times New Roman" w:hAnsi="Times New Roman" w:cs="Times New Roman"/>
        </w:rPr>
      </w:pPr>
      <w:r>
        <w:rPr>
          <w:rFonts w:ascii="Times New Roman" w:hAnsi="Times New Roman" w:cs="Times New Roman"/>
        </w:rPr>
        <w:t xml:space="preserve">Interparticle Contact Forces and Bonding in RICEBAL </w:t>
      </w:r>
      <w:r w:rsidR="00F93B5E">
        <w:rPr>
          <w:rFonts w:ascii="Times New Roman" w:hAnsi="Times New Roman" w:cs="Times New Roman"/>
        </w:rPr>
        <w:t>(</w:t>
      </w:r>
      <w:r>
        <w:rPr>
          <w:rFonts w:ascii="Times New Roman" w:hAnsi="Times New Roman" w:cs="Times New Roman"/>
        </w:rPr>
        <w:t>Text S1 and Figure S1</w:t>
      </w:r>
      <w:r w:rsidR="00F93B5E">
        <w:rPr>
          <w:rFonts w:ascii="Times New Roman" w:hAnsi="Times New Roman" w:cs="Times New Roman"/>
        </w:rPr>
        <w:t>)</w:t>
      </w:r>
    </w:p>
    <w:p w:rsidR="00B22BCD" w:rsidRDefault="00B22BCD" w:rsidP="00B22BCD">
      <w:pPr>
        <w:pStyle w:val="ListParagraph"/>
        <w:numPr>
          <w:ilvl w:val="0"/>
          <w:numId w:val="1"/>
        </w:numPr>
        <w:spacing w:line="480" w:lineRule="auto"/>
        <w:rPr>
          <w:rFonts w:ascii="Times New Roman" w:hAnsi="Times New Roman" w:cs="Times New Roman"/>
        </w:rPr>
      </w:pPr>
      <w:r w:rsidRPr="009E390F">
        <w:rPr>
          <w:rFonts w:ascii="Times New Roman" w:hAnsi="Times New Roman" w:cs="Times New Roman"/>
        </w:rPr>
        <w:t xml:space="preserve">Micromechanical Parameters and Calibration of Bulk Rock Behavior </w:t>
      </w:r>
      <w:r w:rsidR="00F93B5E">
        <w:rPr>
          <w:rFonts w:ascii="Times New Roman" w:hAnsi="Times New Roman" w:cs="Times New Roman"/>
        </w:rPr>
        <w:t>(</w:t>
      </w:r>
      <w:r w:rsidR="003008BD">
        <w:rPr>
          <w:rFonts w:ascii="Times New Roman" w:hAnsi="Times New Roman" w:cs="Times New Roman"/>
        </w:rPr>
        <w:t xml:space="preserve">Text S2; Fig. S2; Fig. </w:t>
      </w:r>
      <w:r>
        <w:rPr>
          <w:rFonts w:ascii="Times New Roman" w:hAnsi="Times New Roman" w:cs="Times New Roman"/>
        </w:rPr>
        <w:t>S3</w:t>
      </w:r>
      <w:r w:rsidR="00F93B5E">
        <w:rPr>
          <w:rFonts w:ascii="Times New Roman" w:hAnsi="Times New Roman" w:cs="Times New Roman"/>
        </w:rPr>
        <w:t>)</w:t>
      </w:r>
      <w:r>
        <w:rPr>
          <w:rFonts w:ascii="Times New Roman" w:hAnsi="Times New Roman" w:cs="Times New Roman"/>
        </w:rPr>
        <w:t xml:space="preserve"> </w:t>
      </w:r>
    </w:p>
    <w:p w:rsidR="00B22BCD" w:rsidRPr="002A5D0B" w:rsidRDefault="00B22BCD" w:rsidP="00B22BCD">
      <w:pPr>
        <w:pStyle w:val="ListParagraph"/>
        <w:numPr>
          <w:ilvl w:val="0"/>
          <w:numId w:val="1"/>
        </w:numPr>
        <w:spacing w:line="480" w:lineRule="auto"/>
        <w:rPr>
          <w:rFonts w:ascii="Times New Roman" w:hAnsi="Times New Roman" w:cs="Times New Roman"/>
        </w:rPr>
      </w:pPr>
      <w:r w:rsidRPr="009E390F">
        <w:rPr>
          <w:rFonts w:ascii="Times New Roman" w:hAnsi="Times New Roman" w:cs="Times New Roman"/>
        </w:rPr>
        <w:t xml:space="preserve">Calculation of Strain Energy during Biaxial Experiments </w:t>
      </w:r>
      <w:r w:rsidR="00F93B5E">
        <w:rPr>
          <w:rFonts w:ascii="Times New Roman" w:hAnsi="Times New Roman" w:cs="Times New Roman"/>
        </w:rPr>
        <w:t>(</w:t>
      </w:r>
      <w:r w:rsidRPr="009E390F">
        <w:rPr>
          <w:rFonts w:ascii="Times New Roman" w:hAnsi="Times New Roman" w:cs="Times New Roman"/>
        </w:rPr>
        <w:t>Text S3</w:t>
      </w:r>
      <w:r w:rsidR="00F93B5E">
        <w:rPr>
          <w:rFonts w:ascii="Times New Roman" w:hAnsi="Times New Roman" w:cs="Times New Roman"/>
        </w:rPr>
        <w:t>)</w:t>
      </w:r>
      <w:r w:rsidRPr="009E390F">
        <w:rPr>
          <w:rFonts w:ascii="Times New Roman" w:hAnsi="Times New Roman" w:cs="Times New Roman"/>
        </w:rPr>
        <w:t xml:space="preserve"> </w:t>
      </w:r>
      <w:r w:rsidRPr="002A5D0B">
        <w:rPr>
          <w:rFonts w:ascii="Times New Roman" w:hAnsi="Times New Roman" w:cs="Times New Roman"/>
        </w:rPr>
        <w:br w:type="page"/>
      </w:r>
    </w:p>
    <w:p w:rsidR="00B22BCD" w:rsidRDefault="00B22BCD" w:rsidP="00B22BCD">
      <w:pPr>
        <w:spacing w:line="480" w:lineRule="auto"/>
        <w:rPr>
          <w:rFonts w:ascii="Times New Roman" w:hAnsi="Times New Roman" w:cs="Times New Roman"/>
        </w:rPr>
      </w:pPr>
      <w:r>
        <w:rPr>
          <w:rFonts w:ascii="Times New Roman" w:hAnsi="Times New Roman" w:cs="Times New Roman"/>
          <w:b/>
        </w:rPr>
        <w:lastRenderedPageBreak/>
        <w:t>S1</w:t>
      </w:r>
      <w:r w:rsidRPr="0075025C">
        <w:rPr>
          <w:rFonts w:ascii="Times New Roman" w:hAnsi="Times New Roman" w:cs="Times New Roman"/>
          <w:b/>
        </w:rPr>
        <w:t xml:space="preserve">: </w:t>
      </w:r>
      <w:r w:rsidRPr="00BC3899">
        <w:rPr>
          <w:rFonts w:ascii="Times New Roman" w:hAnsi="Times New Roman" w:cs="Times New Roman"/>
          <w:b/>
        </w:rPr>
        <w:t>Interparticle Contact Forces and Bonding</w:t>
      </w:r>
      <w:r>
        <w:rPr>
          <w:rFonts w:ascii="Times New Roman" w:hAnsi="Times New Roman" w:cs="Times New Roman"/>
          <w:b/>
        </w:rPr>
        <w:t xml:space="preserve"> in</w:t>
      </w:r>
      <w:r w:rsidRPr="0075025C">
        <w:rPr>
          <w:rFonts w:ascii="Times New Roman" w:hAnsi="Times New Roman" w:cs="Times New Roman"/>
          <w:b/>
        </w:rPr>
        <w:t xml:space="preserve"> RICEBAL</w:t>
      </w:r>
      <w:r>
        <w:rPr>
          <w:rFonts w:ascii="Times New Roman" w:hAnsi="Times New Roman" w:cs="Times New Roman"/>
        </w:rPr>
        <w:t xml:space="preserve"> </w:t>
      </w:r>
    </w:p>
    <w:p w:rsidR="00B22BCD" w:rsidRDefault="00B22BCD" w:rsidP="00B22BCD">
      <w:pPr>
        <w:spacing w:line="360" w:lineRule="auto"/>
        <w:rPr>
          <w:rFonts w:ascii="Times New Roman" w:hAnsi="Times New Roman" w:cs="Times New Roman"/>
        </w:rPr>
      </w:pPr>
      <w:bookmarkStart w:id="1" w:name="_Hlk534560064"/>
      <w:r>
        <w:rPr>
          <w:rFonts w:ascii="Times New Roman" w:hAnsi="Times New Roman" w:cs="Times New Roman"/>
        </w:rPr>
        <w:t>A</w:t>
      </w:r>
      <w:r w:rsidRPr="00BC3899">
        <w:rPr>
          <w:rFonts w:ascii="Times New Roman" w:hAnsi="Times New Roman" w:cs="Times New Roman"/>
        </w:rPr>
        <w:t xml:space="preserve"> detailed description</w:t>
      </w:r>
      <w:r>
        <w:rPr>
          <w:rFonts w:ascii="Times New Roman" w:hAnsi="Times New Roman" w:cs="Times New Roman"/>
        </w:rPr>
        <w:t xml:space="preserve"> </w:t>
      </w:r>
      <w:r w:rsidRPr="00BC3899">
        <w:rPr>
          <w:rFonts w:ascii="Times New Roman" w:hAnsi="Times New Roman" w:cs="Times New Roman"/>
        </w:rPr>
        <w:t xml:space="preserve">of </w:t>
      </w:r>
      <w:r>
        <w:rPr>
          <w:rFonts w:ascii="Times New Roman" w:hAnsi="Times New Roman" w:cs="Times New Roman"/>
        </w:rPr>
        <w:t xml:space="preserve">the DEM code </w:t>
      </w:r>
      <w:r w:rsidRPr="00BC3899">
        <w:rPr>
          <w:rFonts w:ascii="Times New Roman" w:hAnsi="Times New Roman" w:cs="Times New Roman"/>
        </w:rPr>
        <w:t>RICEBAL</w:t>
      </w:r>
      <w:r>
        <w:rPr>
          <w:rFonts w:ascii="Times New Roman" w:hAnsi="Times New Roman" w:cs="Times New Roman"/>
        </w:rPr>
        <w:t xml:space="preserve"> is presented by</w:t>
      </w:r>
      <w:r w:rsidRPr="00BC3899">
        <w:rPr>
          <w:rFonts w:ascii="Times New Roman" w:hAnsi="Times New Roman" w:cs="Times New Roman"/>
        </w:rPr>
        <w:t xml:space="preserve"> </w:t>
      </w:r>
      <w:r w:rsidRPr="0075025C">
        <w:rPr>
          <w:rFonts w:ascii="Times New Roman" w:hAnsi="Times New Roman" w:cs="Times New Roman"/>
          <w:color w:val="7030A0"/>
        </w:rPr>
        <w:t xml:space="preserve">Morgan </w:t>
      </w:r>
      <w:r w:rsidR="00F93B5E">
        <w:rPr>
          <w:rFonts w:ascii="Times New Roman" w:hAnsi="Times New Roman" w:cs="Times New Roman"/>
          <w:color w:val="7030A0"/>
        </w:rPr>
        <w:t>(</w:t>
      </w:r>
      <w:r w:rsidRPr="0075025C">
        <w:rPr>
          <w:rFonts w:ascii="Times New Roman" w:hAnsi="Times New Roman" w:cs="Times New Roman"/>
          <w:color w:val="7030A0"/>
        </w:rPr>
        <w:t>2015</w:t>
      </w:r>
      <w:r w:rsidR="00F93B5E">
        <w:rPr>
          <w:rFonts w:ascii="Times New Roman" w:hAnsi="Times New Roman" w:cs="Times New Roman"/>
          <w:color w:val="7030A0"/>
        </w:rPr>
        <w:t>)</w:t>
      </w:r>
      <w:r>
        <w:rPr>
          <w:rFonts w:ascii="Times New Roman" w:hAnsi="Times New Roman" w:cs="Times New Roman"/>
        </w:rPr>
        <w:t xml:space="preserve">, covering interparticle contact forces and resultant particle motions. This study uses the same methodology, but with one difference: tensile failure of interparticle bonds also depends on interparticle moments due to differential particle rotations. </w:t>
      </w:r>
      <w:r w:rsidRPr="005253BE">
        <w:rPr>
          <w:rFonts w:ascii="Times New Roman" w:hAnsi="Times New Roman" w:cs="Times New Roman"/>
          <w:color w:val="00B050"/>
        </w:rPr>
        <w:t>Fig. S1</w:t>
      </w:r>
      <w:r>
        <w:rPr>
          <w:rFonts w:ascii="Times New Roman" w:hAnsi="Times New Roman" w:cs="Times New Roman"/>
          <w:color w:val="00B050"/>
        </w:rPr>
        <w:t>a</w:t>
      </w:r>
      <w:r>
        <w:rPr>
          <w:rFonts w:ascii="Times New Roman" w:hAnsi="Times New Roman" w:cs="Times New Roman"/>
        </w:rPr>
        <w:t xml:space="preserve"> provides a general schematic for particle interactions, Figures </w:t>
      </w:r>
      <w:r w:rsidRPr="009E390F">
        <w:rPr>
          <w:rFonts w:ascii="Times New Roman" w:hAnsi="Times New Roman" w:cs="Times New Roman"/>
          <w:color w:val="00B050"/>
        </w:rPr>
        <w:t>S1b</w:t>
      </w:r>
      <w:r>
        <w:rPr>
          <w:rFonts w:ascii="Times New Roman" w:hAnsi="Times New Roman" w:cs="Times New Roman"/>
        </w:rPr>
        <w:t xml:space="preserve"> and </w:t>
      </w:r>
      <w:r w:rsidRPr="009E390F">
        <w:rPr>
          <w:rFonts w:ascii="Times New Roman" w:hAnsi="Times New Roman" w:cs="Times New Roman"/>
          <w:color w:val="00B050"/>
        </w:rPr>
        <w:t>S1c</w:t>
      </w:r>
      <w:r>
        <w:rPr>
          <w:rFonts w:ascii="Times New Roman" w:hAnsi="Times New Roman" w:cs="Times New Roman"/>
        </w:rPr>
        <w:t xml:space="preserve"> show the force-displacement relationships and interparticle failure criteria.  </w:t>
      </w:r>
    </w:p>
    <w:p w:rsidR="00B22BCD" w:rsidRPr="00BC3899" w:rsidRDefault="00B22BCD" w:rsidP="00B22BCD">
      <w:pPr>
        <w:spacing w:line="360" w:lineRule="auto"/>
        <w:rPr>
          <w:rFonts w:ascii="Times New Roman" w:hAnsi="Times New Roman" w:cs="Times New Roman"/>
        </w:rPr>
      </w:pPr>
      <w:r>
        <w:rPr>
          <w:rFonts w:ascii="Times New Roman" w:hAnsi="Times New Roman" w:cs="Times New Roman"/>
        </w:rPr>
        <w:t xml:space="preserve">Particle interactions occur only at contacts and particle motion is determined using Newton’s second law of motion. In this study, we simulate samples for biaxial experiments from assemblages of circular particles of different sizes, connected by elastic bonds. Each bond acts as two elastic springs and an elastic beam that transmit contact normal force </w:t>
      </w:r>
      <w:r w:rsidRPr="009E390F">
        <w:rPr>
          <w:rFonts w:ascii="Times New Roman" w:hAnsi="Times New Roman" w:cs="Times New Roman"/>
          <w:i/>
        </w:rPr>
        <w:t>F</w:t>
      </w:r>
      <w:r w:rsidRPr="009E390F">
        <w:rPr>
          <w:rFonts w:ascii="Times New Roman" w:hAnsi="Times New Roman" w:cs="Times New Roman"/>
          <w:i/>
          <w:vertAlign w:val="subscript"/>
        </w:rPr>
        <w:t>n</w:t>
      </w:r>
      <w:r>
        <w:rPr>
          <w:rFonts w:ascii="Times New Roman" w:hAnsi="Times New Roman" w:cs="Times New Roman"/>
        </w:rPr>
        <w:t xml:space="preserve">, shear force </w:t>
      </w:r>
      <w:r w:rsidRPr="009E390F">
        <w:rPr>
          <w:rFonts w:ascii="Times New Roman" w:hAnsi="Times New Roman" w:cs="Times New Roman"/>
          <w:i/>
        </w:rPr>
        <w:t>F</w:t>
      </w:r>
      <w:r w:rsidRPr="009E390F">
        <w:rPr>
          <w:rFonts w:ascii="Times New Roman" w:hAnsi="Times New Roman" w:cs="Times New Roman"/>
          <w:i/>
          <w:vertAlign w:val="subscript"/>
        </w:rPr>
        <w:t>s</w:t>
      </w:r>
      <w:r>
        <w:rPr>
          <w:rFonts w:ascii="Times New Roman" w:hAnsi="Times New Roman" w:cs="Times New Roman"/>
        </w:rPr>
        <w:t xml:space="preserve"> and moment </w:t>
      </w:r>
      <w:r w:rsidRPr="009E390F">
        <w:rPr>
          <w:rFonts w:ascii="Times New Roman" w:hAnsi="Times New Roman" w:cs="Times New Roman"/>
          <w:i/>
        </w:rPr>
        <w:t>M</w:t>
      </w:r>
      <w:r>
        <w:rPr>
          <w:rFonts w:ascii="Times New Roman" w:hAnsi="Times New Roman" w:cs="Times New Roman"/>
        </w:rPr>
        <w:t xml:space="preserve">, respectively </w:t>
      </w:r>
      <w:r w:rsidR="00F93B5E">
        <w:rPr>
          <w:rFonts w:ascii="Times New Roman" w:hAnsi="Times New Roman" w:cs="Times New Roman"/>
        </w:rPr>
        <w:t>(</w:t>
      </w:r>
      <w:r w:rsidRPr="009E390F">
        <w:rPr>
          <w:rFonts w:ascii="Times New Roman" w:hAnsi="Times New Roman" w:cs="Times New Roman"/>
          <w:color w:val="7030A0"/>
        </w:rPr>
        <w:t>Guo and Morgan, 2007</w:t>
      </w:r>
      <w:r w:rsidR="00F93B5E">
        <w:rPr>
          <w:rFonts w:ascii="Times New Roman" w:hAnsi="Times New Roman" w:cs="Times New Roman"/>
        </w:rPr>
        <w:t>)</w:t>
      </w:r>
      <w:r>
        <w:rPr>
          <w:rFonts w:ascii="Times New Roman" w:hAnsi="Times New Roman" w:cs="Times New Roman"/>
        </w:rPr>
        <w:t>.</w:t>
      </w:r>
      <w:bookmarkEnd w:id="1"/>
      <w:r>
        <w:rPr>
          <w:rFonts w:ascii="Times New Roman" w:hAnsi="Times New Roman" w:cs="Times New Roman"/>
        </w:rPr>
        <w:t xml:space="preserve"> </w:t>
      </w:r>
      <w:r w:rsidRPr="00BC3899">
        <w:rPr>
          <w:rFonts w:ascii="Times New Roman" w:hAnsi="Times New Roman" w:cs="Times New Roman"/>
        </w:rPr>
        <w:t xml:space="preserve">The force-displacement </w:t>
      </w:r>
      <w:r>
        <w:rPr>
          <w:rFonts w:ascii="Times New Roman" w:hAnsi="Times New Roman" w:cs="Times New Roman"/>
        </w:rPr>
        <w:t>relationships are governed</w:t>
      </w:r>
      <w:r w:rsidRPr="00BC3899">
        <w:rPr>
          <w:rFonts w:ascii="Times New Roman" w:hAnsi="Times New Roman" w:cs="Times New Roman"/>
        </w:rPr>
        <w:t xml:space="preserve"> by </w:t>
      </w:r>
      <w:r>
        <w:rPr>
          <w:rFonts w:ascii="Times New Roman" w:hAnsi="Times New Roman" w:cs="Times New Roman"/>
        </w:rPr>
        <w:t xml:space="preserve">elastic-frictional </w:t>
      </w:r>
      <w:r w:rsidRPr="00BC3899">
        <w:rPr>
          <w:rFonts w:ascii="Times New Roman" w:hAnsi="Times New Roman" w:cs="Times New Roman"/>
        </w:rPr>
        <w:t>interaction</w:t>
      </w:r>
      <w:r>
        <w:rPr>
          <w:rFonts w:ascii="Times New Roman" w:hAnsi="Times New Roman" w:cs="Times New Roman"/>
        </w:rPr>
        <w:t xml:space="preserve">s between particles in compression, and elastic bonds that transmit shear stresses, as well as moment and normal stresses between particles in tension </w:t>
      </w:r>
      <w:r w:rsidR="00F93B5E">
        <w:rPr>
          <w:rFonts w:ascii="Times New Roman" w:hAnsi="Times New Roman" w:cs="Times New Roman"/>
        </w:rPr>
        <w:t>(</w:t>
      </w:r>
      <w:r w:rsidRPr="009E390F">
        <w:rPr>
          <w:rFonts w:ascii="Times New Roman" w:hAnsi="Times New Roman" w:cs="Times New Roman"/>
          <w:color w:val="00B050"/>
        </w:rPr>
        <w:t>Fig. S1</w:t>
      </w:r>
      <w:r>
        <w:rPr>
          <w:rFonts w:ascii="Times New Roman" w:hAnsi="Times New Roman" w:cs="Times New Roman"/>
          <w:color w:val="00B050"/>
        </w:rPr>
        <w:t>b</w:t>
      </w:r>
      <w:r w:rsidR="00F93B5E">
        <w:rPr>
          <w:rFonts w:ascii="Times New Roman" w:hAnsi="Times New Roman" w:cs="Times New Roman"/>
        </w:rPr>
        <w:t>)</w:t>
      </w:r>
      <w:r>
        <w:rPr>
          <w:rFonts w:ascii="Times New Roman" w:hAnsi="Times New Roman" w:cs="Times New Roman"/>
        </w:rPr>
        <w:t>. In compression, interparticle forces are calculated:</w:t>
      </w:r>
      <w:r w:rsidRPr="00BC3899">
        <w:rPr>
          <w:rFonts w:ascii="Times New Roman" w:hAnsi="Times New Roman" w:cs="Times New Roman"/>
        </w:rPr>
        <w:t xml:space="preserve"> </w:t>
      </w:r>
    </w:p>
    <w:p w:rsidR="00B22BCD" w:rsidRPr="00BC3899" w:rsidRDefault="004B690C" w:rsidP="00B22BCD">
      <w:pPr>
        <w:spacing w:line="360" w:lineRule="auto"/>
        <w:rPr>
          <w:rFonts w:ascii="Times New Roman" w:eastAsiaTheme="minorEastAsia" w:hAnsi="Times New Roman" w:cs="Times New Roman"/>
        </w:rPr>
      </w:pPr>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n</m:t>
            </m:r>
          </m:sub>
        </m:sSub>
        <m:r>
          <w:rPr>
            <w:rFonts w:ascii="Cambria Math" w:hAnsi="Cambria Math" w:cs="Times New Roman"/>
          </w:rPr>
          <m:t>A</m:t>
        </m:r>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n</m:t>
            </m:r>
          </m:sub>
        </m:sSub>
      </m:oMath>
      <w:r w:rsidR="00B22BCD" w:rsidRPr="00BC3899">
        <w:rPr>
          <w:rFonts w:ascii="Times New Roman" w:eastAsiaTheme="minorEastAsia" w:hAnsi="Times New Roman" w:cs="Times New Roman"/>
        </w:rPr>
        <w:tab/>
      </w:r>
      <w:r w:rsidR="00B22BCD" w:rsidRPr="00BC3899">
        <w:rPr>
          <w:rFonts w:ascii="Times New Roman" w:eastAsiaTheme="minorEastAsia" w:hAnsi="Times New Roman" w:cs="Times New Roman"/>
        </w:rPr>
        <w:tab/>
      </w:r>
      <w:r w:rsidR="00B22BCD" w:rsidRPr="00BC3899">
        <w:rPr>
          <w:rFonts w:ascii="Times New Roman" w:eastAsiaTheme="minorEastAsia" w:hAnsi="Times New Roman" w:cs="Times New Roman"/>
        </w:rPr>
        <w:tab/>
      </w:r>
      <w:r w:rsidR="00B22BCD" w:rsidRPr="00BC3899">
        <w:rPr>
          <w:rFonts w:ascii="Times New Roman" w:eastAsiaTheme="minorEastAsia" w:hAnsi="Times New Roman" w:cs="Times New Roman"/>
        </w:rPr>
        <w:tab/>
      </w:r>
      <w:r w:rsidR="00B22BCD" w:rsidRPr="00BC3899">
        <w:rPr>
          <w:rFonts w:ascii="Times New Roman" w:eastAsiaTheme="minorEastAsia" w:hAnsi="Times New Roman" w:cs="Times New Roman"/>
        </w:rPr>
        <w:tab/>
      </w:r>
      <w:r w:rsidR="00B22BCD" w:rsidRPr="00BC3899">
        <w:rPr>
          <w:rFonts w:ascii="Times New Roman" w:eastAsiaTheme="minorEastAsia" w:hAnsi="Times New Roman" w:cs="Times New Roman"/>
        </w:rPr>
        <w:tab/>
      </w:r>
      <w:r w:rsidR="00B22BCD" w:rsidRPr="00BC3899">
        <w:rPr>
          <w:rFonts w:ascii="Times New Roman" w:eastAsiaTheme="minorEastAsia" w:hAnsi="Times New Roman" w:cs="Times New Roman"/>
        </w:rPr>
        <w:tab/>
      </w:r>
      <w:r w:rsidR="00B22BCD" w:rsidRPr="00BC3899">
        <w:rPr>
          <w:rFonts w:ascii="Times New Roman" w:eastAsiaTheme="minorEastAsia" w:hAnsi="Times New Roman" w:cs="Times New Roman"/>
        </w:rPr>
        <w:tab/>
      </w:r>
      <w:r w:rsidR="00B22BCD" w:rsidRPr="00BC3899">
        <w:rPr>
          <w:rFonts w:ascii="Times New Roman" w:eastAsiaTheme="minorEastAsia" w:hAnsi="Times New Roman" w:cs="Times New Roman"/>
        </w:rPr>
        <w:tab/>
      </w:r>
      <w:r w:rsidR="00B22BCD" w:rsidRPr="00BC3899">
        <w:rPr>
          <w:rFonts w:ascii="Times New Roman" w:eastAsiaTheme="minorEastAsia" w:hAnsi="Times New Roman" w:cs="Times New Roman"/>
        </w:rPr>
        <w:tab/>
        <w:t xml:space="preserve">(Eq. </w:t>
      </w:r>
      <w:r w:rsidR="00B22BCD">
        <w:rPr>
          <w:rFonts w:ascii="Times New Roman" w:eastAsiaTheme="minorEastAsia" w:hAnsi="Times New Roman" w:cs="Times New Roman"/>
        </w:rPr>
        <w:t>S</w:t>
      </w:r>
      <w:r w:rsidR="00B22BCD" w:rsidRPr="00BC3899">
        <w:rPr>
          <w:rFonts w:ascii="Times New Roman" w:eastAsiaTheme="minorEastAsia" w:hAnsi="Times New Roman" w:cs="Times New Roman"/>
        </w:rPr>
        <w:t>1)</w:t>
      </w:r>
    </w:p>
    <w:p w:rsidR="00B22BCD" w:rsidRDefault="004B690C" w:rsidP="00B22BCD">
      <w:pPr>
        <w:spacing w:line="360" w:lineRule="auto"/>
        <w:rPr>
          <w:rFonts w:ascii="Times New Roman" w:eastAsiaTheme="minorEastAsia" w:hAnsi="Times New Roman" w:cs="Times New Roman"/>
        </w:rPr>
      </w:pPr>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s</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s</m:t>
            </m:r>
          </m:sub>
        </m:sSub>
        <m:r>
          <w:rPr>
            <w:rFonts w:ascii="Cambria Math" w:hAnsi="Cambria Math" w:cs="Times New Roman"/>
          </w:rPr>
          <m:t>A</m:t>
        </m:r>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s</m:t>
            </m:r>
          </m:sub>
        </m:sSub>
      </m:oMath>
      <w:r w:rsidR="00B22BCD" w:rsidRPr="00BC3899">
        <w:rPr>
          <w:rFonts w:ascii="Times New Roman" w:eastAsiaTheme="minorEastAsia" w:hAnsi="Times New Roman" w:cs="Times New Roman"/>
        </w:rPr>
        <w:tab/>
      </w:r>
      <w:r w:rsidR="00B22BCD" w:rsidRPr="00BC3899">
        <w:rPr>
          <w:rFonts w:ascii="Times New Roman" w:eastAsiaTheme="minorEastAsia" w:hAnsi="Times New Roman" w:cs="Times New Roman"/>
        </w:rPr>
        <w:tab/>
      </w:r>
      <w:r w:rsidR="00B22BCD" w:rsidRPr="00BC3899">
        <w:rPr>
          <w:rFonts w:ascii="Times New Roman" w:eastAsiaTheme="minorEastAsia" w:hAnsi="Times New Roman" w:cs="Times New Roman"/>
        </w:rPr>
        <w:tab/>
      </w:r>
      <w:r w:rsidR="00B22BCD" w:rsidRPr="00BC3899">
        <w:rPr>
          <w:rFonts w:ascii="Times New Roman" w:eastAsiaTheme="minorEastAsia" w:hAnsi="Times New Roman" w:cs="Times New Roman"/>
        </w:rPr>
        <w:tab/>
      </w:r>
      <w:r w:rsidR="00B22BCD" w:rsidRPr="00BC3899">
        <w:rPr>
          <w:rFonts w:ascii="Times New Roman" w:eastAsiaTheme="minorEastAsia" w:hAnsi="Times New Roman" w:cs="Times New Roman"/>
        </w:rPr>
        <w:tab/>
      </w:r>
      <w:r w:rsidR="00B22BCD" w:rsidRPr="00BC3899">
        <w:rPr>
          <w:rFonts w:ascii="Times New Roman" w:eastAsiaTheme="minorEastAsia" w:hAnsi="Times New Roman" w:cs="Times New Roman"/>
        </w:rPr>
        <w:tab/>
      </w:r>
      <w:r w:rsidR="00B22BCD" w:rsidRPr="00BC3899">
        <w:rPr>
          <w:rFonts w:ascii="Times New Roman" w:eastAsiaTheme="minorEastAsia" w:hAnsi="Times New Roman" w:cs="Times New Roman"/>
        </w:rPr>
        <w:tab/>
      </w:r>
      <w:r w:rsidR="00B22BCD" w:rsidRPr="00BC3899">
        <w:rPr>
          <w:rFonts w:ascii="Times New Roman" w:eastAsiaTheme="minorEastAsia" w:hAnsi="Times New Roman" w:cs="Times New Roman"/>
        </w:rPr>
        <w:tab/>
      </w:r>
      <w:r w:rsidR="00B22BCD" w:rsidRPr="00BC3899">
        <w:rPr>
          <w:rFonts w:ascii="Times New Roman" w:eastAsiaTheme="minorEastAsia" w:hAnsi="Times New Roman" w:cs="Times New Roman"/>
        </w:rPr>
        <w:tab/>
      </w:r>
      <w:r w:rsidR="00B22BCD" w:rsidRPr="00BC3899">
        <w:rPr>
          <w:rFonts w:ascii="Times New Roman" w:eastAsiaTheme="minorEastAsia" w:hAnsi="Times New Roman" w:cs="Times New Roman"/>
        </w:rPr>
        <w:tab/>
        <w:t xml:space="preserve">(Eq. </w:t>
      </w:r>
      <w:r w:rsidR="00B22BCD">
        <w:rPr>
          <w:rFonts w:ascii="Times New Roman" w:eastAsiaTheme="minorEastAsia" w:hAnsi="Times New Roman" w:cs="Times New Roman"/>
        </w:rPr>
        <w:t>S</w:t>
      </w:r>
      <w:r w:rsidR="00B22BCD" w:rsidRPr="00BC3899">
        <w:rPr>
          <w:rFonts w:ascii="Times New Roman" w:eastAsiaTheme="minorEastAsia" w:hAnsi="Times New Roman" w:cs="Times New Roman"/>
        </w:rPr>
        <w:t>2)</w:t>
      </w:r>
    </w:p>
    <w:p w:rsidR="00B22BCD" w:rsidRDefault="00B22BCD" w:rsidP="00B22BCD">
      <w:pPr>
        <w:spacing w:line="360" w:lineRule="auto"/>
        <w:rPr>
          <w:rFonts w:ascii="Times New Roman" w:eastAsiaTheme="minorEastAsia" w:hAnsi="Times New Roman" w:cs="Times New Roman"/>
        </w:rPr>
      </w:pPr>
      <m:oMath>
        <m:r>
          <w:rPr>
            <w:rFonts w:ascii="Cambria Math" w:eastAsiaTheme="minorEastAsia" w:hAnsi="Cambria Math" w:cs="Times New Roman"/>
          </w:rPr>
          <m:t xml:space="preserve">M= </m:t>
        </m:r>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n</m:t>
            </m:r>
          </m:sub>
        </m:sSub>
        <m:r>
          <w:rPr>
            <w:rFonts w:ascii="Cambria Math" w:eastAsiaTheme="minorEastAsia" w:hAnsi="Cambria Math" w:cs="Times New Roman"/>
          </w:rPr>
          <m:t>Iθ</m:t>
        </m:r>
      </m:oMath>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t>(Eq. S3)</w:t>
      </w:r>
    </w:p>
    <w:p w:rsidR="00B22BCD" w:rsidRDefault="004B690C" w:rsidP="00B22BCD">
      <w:pPr>
        <w:spacing w:line="360" w:lineRule="auto"/>
        <w:rPr>
          <w:rFonts w:ascii="Times New Roman" w:eastAsiaTheme="minorEastAsia" w:hAnsi="Times New Roman"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b</m:t>
            </m:r>
          </m:sub>
        </m:sSub>
        <m:r>
          <w:rPr>
            <w:rFonts w:ascii="Cambria Math" w:eastAsiaTheme="minorEastAsia" w:hAnsi="Cambria Math" w:cs="Times New Roman"/>
          </w:rPr>
          <m:t>= π</m:t>
        </m:r>
        <m:sSup>
          <m:sSupPr>
            <m:ctrlPr>
              <w:rPr>
                <w:rFonts w:ascii="Cambria Math" w:eastAsiaTheme="minorEastAsia" w:hAnsi="Cambria Math" w:cs="Times New Roman"/>
                <w:i/>
              </w:rPr>
            </m:ctrlPr>
          </m:sSupPr>
          <m:e>
            <m:r>
              <w:rPr>
                <w:rFonts w:ascii="Cambria Math" w:eastAsiaTheme="minorEastAsia" w:hAnsi="Cambria Math" w:cs="Times New Roman"/>
              </w:rPr>
              <m:t>R</m:t>
            </m:r>
          </m:e>
          <m:sup>
            <m:r>
              <w:rPr>
                <w:rFonts w:ascii="Cambria Math" w:eastAsiaTheme="minorEastAsia" w:hAnsi="Cambria Math" w:cs="Times New Roman"/>
              </w:rPr>
              <m:t>2</m:t>
            </m:r>
          </m:sup>
        </m:sSup>
      </m:oMath>
      <w:r w:rsidR="00B22BCD">
        <w:rPr>
          <w:rFonts w:ascii="Times New Roman" w:eastAsiaTheme="minorEastAsia" w:hAnsi="Times New Roman" w:cs="Times New Roman"/>
        </w:rPr>
        <w:tab/>
      </w:r>
      <w:r w:rsidR="00B22BCD">
        <w:rPr>
          <w:rFonts w:ascii="Times New Roman" w:eastAsiaTheme="minorEastAsia" w:hAnsi="Times New Roman" w:cs="Times New Roman"/>
        </w:rPr>
        <w:tab/>
      </w:r>
      <w:r w:rsidR="00B22BCD">
        <w:rPr>
          <w:rFonts w:ascii="Times New Roman" w:eastAsiaTheme="minorEastAsia" w:hAnsi="Times New Roman" w:cs="Times New Roman"/>
        </w:rPr>
        <w:tab/>
      </w:r>
      <w:r w:rsidR="00B22BCD">
        <w:rPr>
          <w:rFonts w:ascii="Times New Roman" w:eastAsiaTheme="minorEastAsia" w:hAnsi="Times New Roman" w:cs="Times New Roman"/>
        </w:rPr>
        <w:tab/>
      </w:r>
      <w:r w:rsidR="00B22BCD">
        <w:rPr>
          <w:rFonts w:ascii="Times New Roman" w:eastAsiaTheme="minorEastAsia" w:hAnsi="Times New Roman" w:cs="Times New Roman"/>
        </w:rPr>
        <w:tab/>
      </w:r>
      <w:r w:rsidR="00B22BCD">
        <w:rPr>
          <w:rFonts w:ascii="Times New Roman" w:eastAsiaTheme="minorEastAsia" w:hAnsi="Times New Roman" w:cs="Times New Roman"/>
        </w:rPr>
        <w:tab/>
      </w:r>
      <w:r w:rsidR="00B22BCD">
        <w:rPr>
          <w:rFonts w:ascii="Times New Roman" w:eastAsiaTheme="minorEastAsia" w:hAnsi="Times New Roman" w:cs="Times New Roman"/>
        </w:rPr>
        <w:tab/>
      </w:r>
      <w:r w:rsidR="00B22BCD">
        <w:rPr>
          <w:rFonts w:ascii="Times New Roman" w:eastAsiaTheme="minorEastAsia" w:hAnsi="Times New Roman" w:cs="Times New Roman"/>
        </w:rPr>
        <w:tab/>
      </w:r>
      <w:r w:rsidR="00B22BCD">
        <w:rPr>
          <w:rFonts w:ascii="Times New Roman" w:eastAsiaTheme="minorEastAsia" w:hAnsi="Times New Roman" w:cs="Times New Roman"/>
        </w:rPr>
        <w:tab/>
      </w:r>
      <w:r w:rsidR="00B22BCD">
        <w:rPr>
          <w:rFonts w:ascii="Times New Roman" w:eastAsiaTheme="minorEastAsia" w:hAnsi="Times New Roman" w:cs="Times New Roman"/>
        </w:rPr>
        <w:tab/>
        <w:t>(Eq. S4)</w:t>
      </w:r>
    </w:p>
    <w:p w:rsidR="00B22BCD" w:rsidRPr="00BC3899" w:rsidRDefault="00B22BCD" w:rsidP="00B22BCD">
      <w:pPr>
        <w:spacing w:line="360" w:lineRule="auto"/>
        <w:rPr>
          <w:rFonts w:ascii="Times New Roman" w:eastAsiaTheme="minorEastAsia" w:hAnsi="Times New Roman" w:cs="Times New Roman"/>
        </w:rPr>
      </w:pPr>
      <m:oMath>
        <m:r>
          <w:rPr>
            <w:rFonts w:ascii="Cambria Math" w:eastAsiaTheme="minorEastAsia" w:hAnsi="Cambria Math" w:cs="Times New Roman"/>
          </w:rPr>
          <m:t xml:space="preserve">I= </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4</m:t>
            </m:r>
          </m:den>
        </m:f>
        <m:r>
          <w:rPr>
            <w:rFonts w:ascii="Cambria Math" w:eastAsiaTheme="minorEastAsia" w:hAnsi="Cambria Math" w:cs="Times New Roman"/>
          </w:rPr>
          <m:t xml:space="preserve"> A</m:t>
        </m:r>
        <m:sSup>
          <m:sSupPr>
            <m:ctrlPr>
              <w:rPr>
                <w:rFonts w:ascii="Cambria Math" w:eastAsiaTheme="minorEastAsia" w:hAnsi="Cambria Math" w:cs="Times New Roman"/>
                <w:i/>
              </w:rPr>
            </m:ctrlPr>
          </m:sSupPr>
          <m:e>
            <m:r>
              <w:rPr>
                <w:rFonts w:ascii="Cambria Math" w:eastAsiaTheme="minorEastAsia" w:hAnsi="Cambria Math" w:cs="Times New Roman"/>
              </w:rPr>
              <m:t>R</m:t>
            </m:r>
          </m:e>
          <m:sup>
            <m:r>
              <w:rPr>
                <w:rFonts w:ascii="Cambria Math" w:eastAsiaTheme="minorEastAsia" w:hAnsi="Cambria Math" w:cs="Times New Roman"/>
              </w:rPr>
              <m:t>2</m:t>
            </m:r>
          </m:sup>
        </m:sSup>
      </m:oMath>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t xml:space="preserve">(Eq. S5) </w:t>
      </w:r>
    </w:p>
    <w:p w:rsidR="00B22BCD" w:rsidRDefault="00B22BCD" w:rsidP="00B22BCD">
      <w:pPr>
        <w:spacing w:line="360" w:lineRule="auto"/>
        <w:rPr>
          <w:rFonts w:ascii="Times New Roman" w:hAnsi="Times New Roman" w:cs="Times New Roman"/>
        </w:rPr>
      </w:pPr>
      <w:r w:rsidRPr="00BC3899">
        <w:rPr>
          <w:rFonts w:ascii="Times New Roman" w:hAnsi="Times New Roman" w:cs="Times New Roman"/>
        </w:rPr>
        <w:t xml:space="preserve">where </w:t>
      </w:r>
      <w:r w:rsidRPr="00BC3899">
        <w:rPr>
          <w:rFonts w:ascii="Times New Roman" w:hAnsi="Times New Roman" w:cs="Times New Roman"/>
          <w:i/>
        </w:rPr>
        <w:t>f</w:t>
      </w:r>
      <w:r w:rsidRPr="00BC3899">
        <w:rPr>
          <w:rFonts w:ascii="Times New Roman" w:hAnsi="Times New Roman" w:cs="Times New Roman"/>
          <w:i/>
          <w:vertAlign w:val="subscript"/>
        </w:rPr>
        <w:t>n</w:t>
      </w:r>
      <w:r w:rsidRPr="00BC3899">
        <w:rPr>
          <w:rFonts w:ascii="Times New Roman" w:hAnsi="Times New Roman" w:cs="Times New Roman"/>
        </w:rPr>
        <w:t xml:space="preserve"> is the repulsive normal force, </w:t>
      </w:r>
      <w:r w:rsidRPr="00BC3899">
        <w:rPr>
          <w:rFonts w:ascii="Times New Roman" w:hAnsi="Times New Roman" w:cs="Times New Roman"/>
          <w:i/>
        </w:rPr>
        <w:t>k</w:t>
      </w:r>
      <w:r w:rsidRPr="00BC3899">
        <w:rPr>
          <w:rFonts w:ascii="Times New Roman" w:hAnsi="Times New Roman" w:cs="Times New Roman"/>
          <w:i/>
          <w:vertAlign w:val="subscript"/>
        </w:rPr>
        <w:t>n</w:t>
      </w:r>
      <w:r w:rsidRPr="00BC3899">
        <w:rPr>
          <w:rFonts w:ascii="Times New Roman" w:hAnsi="Times New Roman" w:cs="Times New Roman"/>
        </w:rPr>
        <w:t xml:space="preserve"> </w:t>
      </w:r>
      <w:r>
        <w:rPr>
          <w:rFonts w:ascii="Times New Roman" w:hAnsi="Times New Roman" w:cs="Times New Roman"/>
        </w:rPr>
        <w:t xml:space="preserve">is </w:t>
      </w:r>
      <w:r w:rsidRPr="00BC3899">
        <w:rPr>
          <w:rFonts w:ascii="Times New Roman" w:hAnsi="Times New Roman" w:cs="Times New Roman"/>
        </w:rPr>
        <w:t xml:space="preserve">the normal interparticle stiffness, </w:t>
      </w:r>
      <w:r w:rsidRPr="00BC3899">
        <w:rPr>
          <w:rFonts w:ascii="Times New Roman" w:hAnsi="Times New Roman" w:cs="Times New Roman"/>
          <w:i/>
        </w:rPr>
        <w:t>δ</w:t>
      </w:r>
      <w:r w:rsidRPr="00BC3899">
        <w:rPr>
          <w:rFonts w:ascii="Times New Roman" w:hAnsi="Times New Roman" w:cs="Times New Roman"/>
          <w:i/>
          <w:vertAlign w:val="subscript"/>
        </w:rPr>
        <w:t>n</w:t>
      </w:r>
      <w:r w:rsidRPr="00BC3899">
        <w:rPr>
          <w:rFonts w:ascii="Times New Roman" w:hAnsi="Times New Roman" w:cs="Times New Roman"/>
        </w:rPr>
        <w:t xml:space="preserve"> </w:t>
      </w:r>
      <w:r>
        <w:rPr>
          <w:rFonts w:ascii="Times New Roman" w:hAnsi="Times New Roman" w:cs="Times New Roman"/>
        </w:rPr>
        <w:t xml:space="preserve">is </w:t>
      </w:r>
      <w:r w:rsidRPr="00BC3899">
        <w:rPr>
          <w:rFonts w:ascii="Times New Roman" w:hAnsi="Times New Roman" w:cs="Times New Roman"/>
        </w:rPr>
        <w:t xml:space="preserve">the amount of overlap between particles in contact, </w:t>
      </w:r>
      <w:r w:rsidRPr="00BC3899">
        <w:rPr>
          <w:rFonts w:ascii="Times New Roman" w:hAnsi="Times New Roman" w:cs="Times New Roman"/>
          <w:i/>
        </w:rPr>
        <w:t>f</w:t>
      </w:r>
      <w:r w:rsidRPr="00BC3899">
        <w:rPr>
          <w:rFonts w:ascii="Times New Roman" w:hAnsi="Times New Roman" w:cs="Times New Roman"/>
          <w:i/>
          <w:vertAlign w:val="subscript"/>
        </w:rPr>
        <w:t>s</w:t>
      </w:r>
      <w:r w:rsidRPr="00BC3899">
        <w:rPr>
          <w:rFonts w:ascii="Times New Roman" w:hAnsi="Times New Roman" w:cs="Times New Roman"/>
        </w:rPr>
        <w:t xml:space="preserve"> is the shear force, </w:t>
      </w:r>
      <w:r w:rsidRPr="00BC3899">
        <w:rPr>
          <w:rFonts w:ascii="Times New Roman" w:hAnsi="Times New Roman" w:cs="Times New Roman"/>
          <w:i/>
        </w:rPr>
        <w:t>k</w:t>
      </w:r>
      <w:r w:rsidRPr="00BC3899">
        <w:rPr>
          <w:rFonts w:ascii="Times New Roman" w:hAnsi="Times New Roman" w:cs="Times New Roman"/>
          <w:i/>
          <w:vertAlign w:val="subscript"/>
        </w:rPr>
        <w:t>s</w:t>
      </w:r>
      <w:r w:rsidRPr="00BC3899">
        <w:rPr>
          <w:rFonts w:ascii="Times New Roman" w:hAnsi="Times New Roman" w:cs="Times New Roman"/>
        </w:rPr>
        <w:t xml:space="preserve"> is the shear stiffness, </w:t>
      </w:r>
      <w:r w:rsidRPr="00BC3899">
        <w:rPr>
          <w:rFonts w:ascii="Times New Roman" w:hAnsi="Times New Roman" w:cs="Times New Roman"/>
          <w:i/>
        </w:rPr>
        <w:t>δ</w:t>
      </w:r>
      <w:r w:rsidRPr="00BC3899">
        <w:rPr>
          <w:rFonts w:ascii="Times New Roman" w:hAnsi="Times New Roman" w:cs="Times New Roman"/>
          <w:i/>
          <w:vertAlign w:val="subscript"/>
        </w:rPr>
        <w:t>s</w:t>
      </w:r>
      <w:r w:rsidRPr="00BC3899">
        <w:rPr>
          <w:rFonts w:ascii="Times New Roman" w:hAnsi="Times New Roman" w:cs="Times New Roman"/>
        </w:rPr>
        <w:t xml:space="preserve"> is the shear offset of particle centers</w:t>
      </w:r>
      <w:r>
        <w:rPr>
          <w:rFonts w:ascii="Times New Roman" w:hAnsi="Times New Roman" w:cs="Times New Roman"/>
        </w:rPr>
        <w:t xml:space="preserve">, </w:t>
      </w:r>
      <w:r w:rsidRPr="009E390F">
        <w:rPr>
          <w:rFonts w:ascii="Times New Roman" w:hAnsi="Times New Roman" w:cs="Times New Roman"/>
          <w:i/>
        </w:rPr>
        <w:t>Ө</w:t>
      </w:r>
      <w:r>
        <w:rPr>
          <w:rFonts w:ascii="Times New Roman" w:hAnsi="Times New Roman" w:cs="Times New Roman"/>
        </w:rPr>
        <w:t xml:space="preserve"> is the angular offset of particles,</w:t>
      </w:r>
      <w:r w:rsidRPr="00AA2F0D">
        <w:rPr>
          <w:rFonts w:ascii="Times New Roman" w:hAnsi="Times New Roman" w:cs="Times New Roman"/>
        </w:rPr>
        <w:t xml:space="preserve"> </w:t>
      </w:r>
      <w:r w:rsidRPr="009E390F">
        <w:rPr>
          <w:rFonts w:ascii="Times New Roman" w:hAnsi="Times New Roman" w:cs="Times New Roman"/>
          <w:i/>
        </w:rPr>
        <w:t>A</w:t>
      </w:r>
      <w:r w:rsidRPr="009E390F">
        <w:rPr>
          <w:rFonts w:ascii="Times New Roman" w:hAnsi="Times New Roman" w:cs="Times New Roman"/>
          <w:i/>
          <w:vertAlign w:val="subscript"/>
        </w:rPr>
        <w:t>b</w:t>
      </w:r>
      <w:r>
        <w:rPr>
          <w:rFonts w:ascii="Times New Roman" w:hAnsi="Times New Roman" w:cs="Times New Roman"/>
        </w:rPr>
        <w:t xml:space="preserve"> is the bond cross-sectional area, and </w:t>
      </w:r>
      <w:r w:rsidRPr="009E390F">
        <w:rPr>
          <w:rFonts w:ascii="Times New Roman" w:hAnsi="Times New Roman" w:cs="Times New Roman"/>
          <w:i/>
        </w:rPr>
        <w:t>I</w:t>
      </w:r>
      <w:r>
        <w:rPr>
          <w:rFonts w:ascii="Times New Roman" w:hAnsi="Times New Roman" w:cs="Times New Roman"/>
        </w:rPr>
        <w:t xml:space="preserve"> is the moment of inertia</w:t>
      </w:r>
      <w:r w:rsidRPr="00BC3899">
        <w:rPr>
          <w:rFonts w:ascii="Times New Roman" w:hAnsi="Times New Roman" w:cs="Times New Roman"/>
        </w:rPr>
        <w:t xml:space="preserve">. </w:t>
      </w:r>
      <w:r w:rsidRPr="009E390F">
        <w:rPr>
          <w:rFonts w:ascii="Times New Roman" w:hAnsi="Times New Roman" w:cs="Times New Roman"/>
          <w:i/>
        </w:rPr>
        <w:t>R</w:t>
      </w:r>
      <w:r>
        <w:rPr>
          <w:rFonts w:ascii="Times New Roman" w:hAnsi="Times New Roman" w:cs="Times New Roman"/>
        </w:rPr>
        <w:t xml:space="preserve"> is the effective radius determined from the radii of two contacting particles, </w:t>
      </w:r>
      <w:r w:rsidRPr="009E390F">
        <w:rPr>
          <w:rFonts w:ascii="Times New Roman" w:hAnsi="Times New Roman" w:cs="Times New Roman"/>
          <w:i/>
        </w:rPr>
        <w:t>R</w:t>
      </w:r>
      <w:r w:rsidRPr="009E390F">
        <w:rPr>
          <w:rFonts w:ascii="Times New Roman" w:hAnsi="Times New Roman" w:cs="Times New Roman"/>
          <w:i/>
          <w:vertAlign w:val="subscript"/>
        </w:rPr>
        <w:t>a</w:t>
      </w:r>
      <w:r>
        <w:rPr>
          <w:rFonts w:ascii="Times New Roman" w:hAnsi="Times New Roman" w:cs="Times New Roman"/>
        </w:rPr>
        <w:t xml:space="preserve"> and </w:t>
      </w:r>
      <w:r w:rsidRPr="009E390F">
        <w:rPr>
          <w:rFonts w:ascii="Times New Roman" w:hAnsi="Times New Roman" w:cs="Times New Roman"/>
          <w:i/>
        </w:rPr>
        <w:t>R</w:t>
      </w:r>
      <w:r w:rsidRPr="009E390F">
        <w:rPr>
          <w:rFonts w:ascii="Times New Roman" w:hAnsi="Times New Roman" w:cs="Times New Roman"/>
          <w:i/>
          <w:vertAlign w:val="subscript"/>
        </w:rPr>
        <w:t>b</w:t>
      </w:r>
      <w:r>
        <w:rPr>
          <w:rFonts w:ascii="Times New Roman" w:hAnsi="Times New Roman" w:cs="Times New Roman"/>
        </w:rPr>
        <w:t>, given by</w:t>
      </w:r>
    </w:p>
    <w:p w:rsidR="00B22BCD" w:rsidRDefault="00B22BCD" w:rsidP="00B22BCD">
      <w:pPr>
        <w:spacing w:line="360" w:lineRule="auto"/>
        <w:rPr>
          <w:rFonts w:ascii="Times New Roman" w:hAnsi="Times New Roman" w:cs="Times New Roman"/>
        </w:rPr>
      </w:pPr>
      <m:oMath>
        <m:r>
          <w:rPr>
            <w:rFonts w:ascii="Cambria Math" w:eastAsiaTheme="minorEastAsia" w:hAnsi="Cambria Math" w:cs="Times New Roman"/>
          </w:rPr>
          <m:t xml:space="preserve">R= </m:t>
        </m:r>
        <m:f>
          <m:fPr>
            <m:ctrlPr>
              <w:rPr>
                <w:rFonts w:ascii="Cambria Math" w:hAnsi="Cambria Math" w:cs="Times New Roman"/>
                <w:i/>
              </w:rPr>
            </m:ctrlPr>
          </m:fPr>
          <m:num>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a</m:t>
                </m:r>
              </m:sub>
            </m:sSub>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b</m:t>
                </m:r>
              </m:sub>
            </m:sSub>
          </m:num>
          <m:den>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a</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b</m:t>
                </m:r>
              </m:sub>
            </m:sSub>
          </m:den>
        </m:f>
      </m:oMath>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t>(Eq. S6)</w:t>
      </w:r>
    </w:p>
    <w:p w:rsidR="00B22BCD" w:rsidRDefault="00B22BCD" w:rsidP="00B22BCD">
      <w:pPr>
        <w:spacing w:line="480" w:lineRule="auto"/>
        <w:rPr>
          <w:rFonts w:ascii="Times New Roman" w:hAnsi="Times New Roman" w:cs="Times New Roman"/>
        </w:rPr>
      </w:pPr>
      <w:r w:rsidRPr="009E390F">
        <w:rPr>
          <w:rFonts w:ascii="Times New Roman" w:hAnsi="Times New Roman" w:cs="Times New Roman"/>
          <w:noProof/>
        </w:rPr>
        <w:lastRenderedPageBreak/>
        <w:drawing>
          <wp:inline distT="0" distB="0" distL="0" distR="0" wp14:anchorId="1082FD0D" wp14:editId="0C32A77B">
            <wp:extent cx="6581775" cy="3225492"/>
            <wp:effectExtent l="0" t="0" r="0" b="0"/>
            <wp:docPr id="5" name="Picture 5" descr="Macintosh HD:Users:morganj:Dropbox:Students &amp; Postdocs:Harsh Vora:Paper 2:Draft 6:Fig01.Method&amp;Bond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morganj:Dropbox:Students &amp; Postdocs:Harsh Vora:Paper 2:Draft 6:Fig01.Method&amp;Bonding.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586183" cy="3227652"/>
                    </a:xfrm>
                    <a:prstGeom prst="rect">
                      <a:avLst/>
                    </a:prstGeom>
                    <a:noFill/>
                    <a:ln>
                      <a:noFill/>
                    </a:ln>
                  </pic:spPr>
                </pic:pic>
              </a:graphicData>
            </a:graphic>
          </wp:inline>
        </w:drawing>
      </w:r>
    </w:p>
    <w:p w:rsidR="00B22BCD" w:rsidRPr="00327F98" w:rsidRDefault="00B22BCD" w:rsidP="00B22BCD">
      <w:pPr>
        <w:spacing w:line="360" w:lineRule="auto"/>
        <w:rPr>
          <w:rFonts w:ascii="Times New Roman" w:hAnsi="Times New Roman" w:cs="Times New Roman"/>
          <w:i/>
        </w:rPr>
      </w:pPr>
      <w:r w:rsidRPr="009E390F">
        <w:rPr>
          <w:rFonts w:ascii="Times New Roman" w:hAnsi="Times New Roman" w:cs="Times New Roman"/>
          <w:b/>
          <w:i/>
        </w:rPr>
        <w:t>Figure S1:</w:t>
      </w:r>
      <w:r w:rsidRPr="00327F98">
        <w:rPr>
          <w:rFonts w:ascii="Times New Roman" w:hAnsi="Times New Roman" w:cs="Times New Roman"/>
          <w:i/>
        </w:rPr>
        <w:t xml:space="preserve"> Implementation of </w:t>
      </w:r>
      <w:r>
        <w:rPr>
          <w:rFonts w:ascii="Times New Roman" w:hAnsi="Times New Roman" w:cs="Times New Roman"/>
          <w:i/>
        </w:rPr>
        <w:t xml:space="preserve">two-dimensional </w:t>
      </w:r>
      <w:r w:rsidRPr="00327F98">
        <w:rPr>
          <w:rFonts w:ascii="Times New Roman" w:hAnsi="Times New Roman" w:cs="Times New Roman"/>
          <w:i/>
        </w:rPr>
        <w:t>DEM used in this study. (a) Schematic diagram of particle interactions. Lateral velocity of the boundary ẋ</w:t>
      </w:r>
      <w:r w:rsidRPr="00327F98">
        <w:rPr>
          <w:rFonts w:ascii="Times New Roman" w:hAnsi="Times New Roman" w:cs="Times New Roman"/>
          <w:i/>
          <w:vertAlign w:val="subscript"/>
        </w:rPr>
        <w:t>b</w:t>
      </w:r>
      <w:r w:rsidRPr="00327F98">
        <w:rPr>
          <w:rFonts w:ascii="Times New Roman" w:hAnsi="Times New Roman" w:cs="Times New Roman"/>
          <w:i/>
        </w:rPr>
        <w:t xml:space="preserve"> causes displacement and overlap with particle 1 of </w:t>
      </w:r>
      <w:r>
        <w:rPr>
          <w:rFonts w:ascii="Times New Roman" w:hAnsi="Times New Roman" w:cs="Times New Roman"/>
          <w:i/>
        </w:rPr>
        <w:t>δ</w:t>
      </w:r>
      <w:r w:rsidRPr="00327F98">
        <w:rPr>
          <w:rFonts w:ascii="Times New Roman" w:hAnsi="Times New Roman" w:cs="Times New Roman"/>
          <w:i/>
          <w:vertAlign w:val="superscript"/>
        </w:rPr>
        <w:t>b-1</w:t>
      </w:r>
      <w:r w:rsidRPr="00327F98">
        <w:rPr>
          <w:rFonts w:ascii="Times New Roman" w:hAnsi="Times New Roman" w:cs="Times New Roman"/>
          <w:i/>
        </w:rPr>
        <w:t>, imparting a force f</w:t>
      </w:r>
      <w:r w:rsidRPr="00327F98">
        <w:rPr>
          <w:rFonts w:ascii="Times New Roman" w:hAnsi="Times New Roman" w:cs="Times New Roman"/>
          <w:i/>
          <w:vertAlign w:val="superscript"/>
        </w:rPr>
        <w:t>b-1</w:t>
      </w:r>
      <w:r w:rsidRPr="00327F98">
        <w:rPr>
          <w:rFonts w:ascii="Times New Roman" w:hAnsi="Times New Roman" w:cs="Times New Roman"/>
          <w:i/>
        </w:rPr>
        <w:t xml:space="preserve"> and acceleration of particle 1. The resolved velocity </w:t>
      </w:r>
      <w:r w:rsidRPr="007A6786">
        <w:rPr>
          <w:rFonts w:ascii="Times New Roman" w:hAnsi="Times New Roman" w:cs="Times New Roman"/>
          <w:i/>
        </w:rPr>
        <w:t>ẋ</w:t>
      </w:r>
      <w:r w:rsidRPr="007A6786">
        <w:rPr>
          <w:rFonts w:ascii="Times New Roman" w:hAnsi="Times New Roman" w:cs="Times New Roman"/>
          <w:i/>
          <w:vertAlign w:val="subscript"/>
        </w:rPr>
        <w:t>1</w:t>
      </w:r>
      <w:r w:rsidRPr="00327F98">
        <w:rPr>
          <w:rFonts w:ascii="Times New Roman" w:hAnsi="Times New Roman" w:cs="Times New Roman"/>
          <w:i/>
        </w:rPr>
        <w:t xml:space="preserve"> and subsequent displacement of particle 1 cause overlap with particle 2 of</w:t>
      </w:r>
      <w:r>
        <w:rPr>
          <w:rFonts w:ascii="Times New Roman" w:hAnsi="Times New Roman" w:cs="Times New Roman"/>
          <w:i/>
        </w:rPr>
        <w:t xml:space="preserve"> δ</w:t>
      </w:r>
      <w:r w:rsidRPr="007A6786">
        <w:rPr>
          <w:rFonts w:ascii="Times New Roman" w:hAnsi="Times New Roman" w:cs="Times New Roman"/>
          <w:i/>
          <w:vertAlign w:val="superscript"/>
        </w:rPr>
        <w:t>1-2</w:t>
      </w:r>
      <w:r w:rsidRPr="00327F98">
        <w:rPr>
          <w:rFonts w:ascii="Times New Roman" w:hAnsi="Times New Roman" w:cs="Times New Roman"/>
          <w:i/>
        </w:rPr>
        <w:t xml:space="preserve"> imparting a </w:t>
      </w:r>
      <w:r>
        <w:rPr>
          <w:rFonts w:ascii="Times New Roman" w:hAnsi="Times New Roman" w:cs="Times New Roman"/>
          <w:i/>
        </w:rPr>
        <w:t xml:space="preserve">compressional </w:t>
      </w:r>
      <w:r w:rsidRPr="00327F98">
        <w:rPr>
          <w:rFonts w:ascii="Times New Roman" w:hAnsi="Times New Roman" w:cs="Times New Roman"/>
          <w:i/>
        </w:rPr>
        <w:t>contact force of f</w:t>
      </w:r>
      <w:r w:rsidRPr="00327F98">
        <w:rPr>
          <w:rFonts w:ascii="Times New Roman" w:hAnsi="Times New Roman" w:cs="Times New Roman"/>
          <w:i/>
          <w:vertAlign w:val="superscript"/>
        </w:rPr>
        <w:t>1-2</w:t>
      </w:r>
      <w:r w:rsidRPr="00327F98">
        <w:rPr>
          <w:rFonts w:ascii="Times New Roman" w:hAnsi="Times New Roman" w:cs="Times New Roman"/>
          <w:i/>
          <w:vertAlign w:val="superscript"/>
        </w:rPr>
        <w:softHyphen/>
      </w:r>
      <w:r w:rsidRPr="00327F98">
        <w:rPr>
          <w:rFonts w:ascii="Times New Roman" w:hAnsi="Times New Roman" w:cs="Times New Roman"/>
          <w:i/>
        </w:rPr>
        <w:t xml:space="preserve"> with both normal and shear components. </w:t>
      </w:r>
      <w:r>
        <w:rPr>
          <w:rFonts w:ascii="Times New Roman" w:hAnsi="Times New Roman" w:cs="Times New Roman"/>
          <w:i/>
        </w:rPr>
        <w:t>In contrast, t</w:t>
      </w:r>
      <w:r w:rsidRPr="00327F98">
        <w:rPr>
          <w:rFonts w:ascii="Times New Roman" w:hAnsi="Times New Roman" w:cs="Times New Roman"/>
          <w:i/>
        </w:rPr>
        <w:t>he resolved velocit</w:t>
      </w:r>
      <w:r>
        <w:rPr>
          <w:rFonts w:ascii="Times New Roman" w:hAnsi="Times New Roman" w:cs="Times New Roman"/>
          <w:i/>
        </w:rPr>
        <w:t>ies</w:t>
      </w:r>
      <w:r w:rsidRPr="00327F98">
        <w:rPr>
          <w:rFonts w:ascii="Times New Roman" w:hAnsi="Times New Roman" w:cs="Times New Roman"/>
          <w:i/>
        </w:rPr>
        <w:t xml:space="preserve"> </w:t>
      </w:r>
      <w:r w:rsidRPr="007A6786">
        <w:rPr>
          <w:rFonts w:ascii="Times New Roman" w:hAnsi="Times New Roman" w:cs="Times New Roman"/>
          <w:i/>
        </w:rPr>
        <w:t>ẋ</w:t>
      </w:r>
      <w:r w:rsidRPr="007A6786">
        <w:rPr>
          <w:rFonts w:ascii="Times New Roman" w:hAnsi="Times New Roman" w:cs="Times New Roman"/>
          <w:i/>
          <w:vertAlign w:val="subscript"/>
        </w:rPr>
        <w:t>2</w:t>
      </w:r>
      <w:r w:rsidRPr="00327F98">
        <w:rPr>
          <w:rFonts w:ascii="Times New Roman" w:hAnsi="Times New Roman" w:cs="Times New Roman"/>
          <w:i/>
        </w:rPr>
        <w:t xml:space="preserve"> </w:t>
      </w:r>
      <w:r>
        <w:rPr>
          <w:rFonts w:ascii="Times New Roman" w:hAnsi="Times New Roman" w:cs="Times New Roman"/>
          <w:i/>
        </w:rPr>
        <w:t xml:space="preserve">and </w:t>
      </w:r>
      <w:r w:rsidRPr="007A6786">
        <w:rPr>
          <w:rFonts w:ascii="Times New Roman" w:hAnsi="Times New Roman" w:cs="Times New Roman"/>
          <w:i/>
        </w:rPr>
        <w:t>ẋ</w:t>
      </w:r>
      <w:r>
        <w:rPr>
          <w:rFonts w:ascii="Times New Roman" w:hAnsi="Times New Roman" w:cs="Times New Roman"/>
          <w:i/>
          <w:vertAlign w:val="subscript"/>
        </w:rPr>
        <w:t xml:space="preserve">3 </w:t>
      </w:r>
      <w:r>
        <w:rPr>
          <w:rFonts w:ascii="Times New Roman" w:hAnsi="Times New Roman" w:cs="Times New Roman"/>
          <w:i/>
        </w:rPr>
        <w:t>lead to separation</w:t>
      </w:r>
      <w:r w:rsidRPr="00327F98">
        <w:rPr>
          <w:rFonts w:ascii="Times New Roman" w:hAnsi="Times New Roman" w:cs="Times New Roman"/>
          <w:i/>
        </w:rPr>
        <w:t xml:space="preserve"> </w:t>
      </w:r>
      <w:r>
        <w:rPr>
          <w:rFonts w:ascii="Times New Roman" w:hAnsi="Times New Roman" w:cs="Times New Roman"/>
          <w:i/>
        </w:rPr>
        <w:t>of</w:t>
      </w:r>
      <w:r w:rsidRPr="00327F98">
        <w:rPr>
          <w:rFonts w:ascii="Times New Roman" w:hAnsi="Times New Roman" w:cs="Times New Roman"/>
          <w:i/>
        </w:rPr>
        <w:t xml:space="preserve"> particle</w:t>
      </w:r>
      <w:r>
        <w:rPr>
          <w:rFonts w:ascii="Times New Roman" w:hAnsi="Times New Roman" w:cs="Times New Roman"/>
          <w:i/>
        </w:rPr>
        <w:t>s</w:t>
      </w:r>
      <w:r w:rsidRPr="00327F98">
        <w:rPr>
          <w:rFonts w:ascii="Times New Roman" w:hAnsi="Times New Roman" w:cs="Times New Roman"/>
          <w:i/>
        </w:rPr>
        <w:t xml:space="preserve"> 2</w:t>
      </w:r>
      <w:r>
        <w:rPr>
          <w:rFonts w:ascii="Times New Roman" w:hAnsi="Times New Roman" w:cs="Times New Roman"/>
          <w:i/>
        </w:rPr>
        <w:t xml:space="preserve"> and 3</w:t>
      </w:r>
      <w:r w:rsidRPr="00327F98">
        <w:rPr>
          <w:rFonts w:ascii="Times New Roman" w:hAnsi="Times New Roman" w:cs="Times New Roman"/>
          <w:i/>
        </w:rPr>
        <w:t xml:space="preserve"> of </w:t>
      </w:r>
      <w:r>
        <w:rPr>
          <w:rFonts w:ascii="Times New Roman" w:hAnsi="Times New Roman" w:cs="Times New Roman"/>
          <w:i/>
        </w:rPr>
        <w:t>δ</w:t>
      </w:r>
      <w:r w:rsidRPr="00327F98">
        <w:rPr>
          <w:rFonts w:ascii="Times New Roman" w:hAnsi="Times New Roman" w:cs="Times New Roman"/>
          <w:i/>
          <w:vertAlign w:val="superscript"/>
        </w:rPr>
        <w:t>2-3</w:t>
      </w:r>
      <w:r w:rsidRPr="00327F98">
        <w:rPr>
          <w:rFonts w:ascii="Times New Roman" w:hAnsi="Times New Roman" w:cs="Times New Roman"/>
          <w:i/>
        </w:rPr>
        <w:t>, imparting tensile force f</w:t>
      </w:r>
      <w:r w:rsidRPr="00327F98">
        <w:rPr>
          <w:rFonts w:ascii="Times New Roman" w:hAnsi="Times New Roman" w:cs="Times New Roman"/>
          <w:i/>
          <w:vertAlign w:val="superscript"/>
        </w:rPr>
        <w:t>2-3</w:t>
      </w:r>
      <w:r w:rsidRPr="00327F98">
        <w:rPr>
          <w:rFonts w:ascii="Times New Roman" w:hAnsi="Times New Roman" w:cs="Times New Roman"/>
          <w:i/>
        </w:rPr>
        <w:t>. The resultant force</w:t>
      </w:r>
      <w:r>
        <w:rPr>
          <w:rFonts w:ascii="Times New Roman" w:hAnsi="Times New Roman" w:cs="Times New Roman"/>
          <w:i/>
        </w:rPr>
        <w:t>s and moments acting on all particles</w:t>
      </w:r>
      <w:r w:rsidRPr="00327F98">
        <w:rPr>
          <w:rFonts w:ascii="Times New Roman" w:hAnsi="Times New Roman" w:cs="Times New Roman"/>
          <w:i/>
        </w:rPr>
        <w:t xml:space="preserve"> cause both linear and angular accelerations, which are integrated to determine instantaneous velocities</w:t>
      </w:r>
      <w:r>
        <w:rPr>
          <w:rFonts w:ascii="Times New Roman" w:hAnsi="Times New Roman" w:cs="Times New Roman"/>
          <w:i/>
        </w:rPr>
        <w:t xml:space="preserve"> and rotations</w:t>
      </w:r>
      <w:r w:rsidRPr="00327F98">
        <w:rPr>
          <w:rFonts w:ascii="Times New Roman" w:hAnsi="Times New Roman" w:cs="Times New Roman"/>
          <w:i/>
        </w:rPr>
        <w:t xml:space="preserve"> </w:t>
      </w:r>
      <w:r w:rsidRPr="007A6786">
        <w:rPr>
          <w:rFonts w:ascii="Times New Roman" w:hAnsi="Times New Roman" w:cs="Times New Roman"/>
          <w:i/>
        </w:rPr>
        <w:t>ẋ</w:t>
      </w:r>
      <w:r w:rsidRPr="007A6786">
        <w:rPr>
          <w:rFonts w:ascii="Times New Roman" w:hAnsi="Times New Roman" w:cs="Times New Roman"/>
          <w:i/>
          <w:vertAlign w:val="subscript"/>
        </w:rPr>
        <w:t>1</w:t>
      </w:r>
      <w:r w:rsidRPr="00327F98">
        <w:rPr>
          <w:rFonts w:ascii="Times New Roman" w:hAnsi="Times New Roman" w:cs="Times New Roman"/>
          <w:i/>
        </w:rPr>
        <w:t xml:space="preserve">, </w:t>
      </w:r>
      <w:r w:rsidRPr="007A6786">
        <w:rPr>
          <w:rFonts w:ascii="Times New Roman" w:hAnsi="Times New Roman" w:cs="Times New Roman"/>
          <w:i/>
        </w:rPr>
        <w:t>ẋ</w:t>
      </w:r>
      <w:r w:rsidRPr="007A6786">
        <w:rPr>
          <w:rFonts w:ascii="Times New Roman" w:hAnsi="Times New Roman" w:cs="Times New Roman"/>
          <w:i/>
          <w:vertAlign w:val="subscript"/>
        </w:rPr>
        <w:t>2</w:t>
      </w:r>
      <w:r w:rsidRPr="00327F98">
        <w:rPr>
          <w:rFonts w:ascii="Times New Roman" w:hAnsi="Times New Roman" w:cs="Times New Roman"/>
          <w:i/>
        </w:rPr>
        <w:t xml:space="preserve">, </w:t>
      </w:r>
      <w:r w:rsidRPr="007A6786">
        <w:rPr>
          <w:rFonts w:ascii="Times New Roman" w:hAnsi="Times New Roman" w:cs="Times New Roman"/>
          <w:i/>
        </w:rPr>
        <w:t>ẋ</w:t>
      </w:r>
      <w:r w:rsidRPr="007A6786">
        <w:rPr>
          <w:rFonts w:ascii="Times New Roman" w:hAnsi="Times New Roman" w:cs="Times New Roman"/>
          <w:i/>
          <w:vertAlign w:val="subscript"/>
        </w:rPr>
        <w:t>3</w:t>
      </w:r>
      <w:r w:rsidRPr="00327F98">
        <w:rPr>
          <w:rFonts w:ascii="Times New Roman" w:hAnsi="Times New Roman" w:cs="Times New Roman"/>
          <w:i/>
        </w:rPr>
        <w:t xml:space="preserve">, </w:t>
      </w:r>
      <w:r>
        <w:rPr>
          <w:rFonts w:ascii="Times New Roman" w:hAnsi="Times New Roman" w:cs="Times New Roman"/>
          <w:i/>
        </w:rPr>
        <w:t>θ̇</w:t>
      </w:r>
      <w:r w:rsidRPr="00327F98">
        <w:rPr>
          <w:rFonts w:ascii="Times New Roman" w:hAnsi="Times New Roman" w:cs="Times New Roman"/>
          <w:i/>
          <w:vertAlign w:val="subscript"/>
        </w:rPr>
        <w:t>1</w:t>
      </w:r>
      <w:r w:rsidRPr="00327F98">
        <w:rPr>
          <w:rFonts w:ascii="Times New Roman" w:hAnsi="Times New Roman" w:cs="Times New Roman"/>
          <w:i/>
        </w:rPr>
        <w:t xml:space="preserve">, </w:t>
      </w:r>
      <w:r>
        <w:rPr>
          <w:rFonts w:ascii="Times New Roman" w:hAnsi="Times New Roman" w:cs="Times New Roman"/>
          <w:i/>
        </w:rPr>
        <w:t>θ̇</w:t>
      </w:r>
      <w:r w:rsidRPr="007A6786">
        <w:rPr>
          <w:rFonts w:ascii="Times New Roman" w:hAnsi="Times New Roman" w:cs="Times New Roman"/>
          <w:i/>
          <w:vertAlign w:val="subscript"/>
        </w:rPr>
        <w:t>2</w:t>
      </w:r>
      <w:r w:rsidRPr="00327F98">
        <w:rPr>
          <w:rFonts w:ascii="Times New Roman" w:hAnsi="Times New Roman" w:cs="Times New Roman"/>
          <w:i/>
        </w:rPr>
        <w:t xml:space="preserve"> and </w:t>
      </w:r>
      <w:r>
        <w:rPr>
          <w:rFonts w:ascii="Times New Roman" w:hAnsi="Times New Roman" w:cs="Times New Roman"/>
          <w:i/>
        </w:rPr>
        <w:t>θ̇</w:t>
      </w:r>
      <w:r w:rsidRPr="007A6786">
        <w:rPr>
          <w:rFonts w:ascii="Times New Roman" w:hAnsi="Times New Roman" w:cs="Times New Roman"/>
          <w:i/>
          <w:vertAlign w:val="subscript"/>
        </w:rPr>
        <w:t>3</w:t>
      </w:r>
      <w:r w:rsidRPr="00327F98">
        <w:rPr>
          <w:rFonts w:ascii="Times New Roman" w:hAnsi="Times New Roman" w:cs="Times New Roman"/>
          <w:i/>
        </w:rPr>
        <w:t xml:space="preserve">. If the contact shear </w:t>
      </w:r>
      <w:r>
        <w:rPr>
          <w:rFonts w:ascii="Times New Roman" w:hAnsi="Times New Roman" w:cs="Times New Roman"/>
          <w:i/>
        </w:rPr>
        <w:t xml:space="preserve">force </w:t>
      </w:r>
      <w:r w:rsidRPr="00327F98">
        <w:rPr>
          <w:rFonts w:ascii="Times New Roman" w:hAnsi="Times New Roman" w:cs="Times New Roman"/>
          <w:i/>
        </w:rPr>
        <w:t>between particle</w:t>
      </w:r>
      <w:r>
        <w:rPr>
          <w:rFonts w:ascii="Times New Roman" w:hAnsi="Times New Roman" w:cs="Times New Roman"/>
          <w:i/>
        </w:rPr>
        <w:t>s</w:t>
      </w:r>
      <w:r w:rsidRPr="00327F98">
        <w:rPr>
          <w:rFonts w:ascii="Times New Roman" w:hAnsi="Times New Roman" w:cs="Times New Roman"/>
          <w:i/>
        </w:rPr>
        <w:t xml:space="preserve"> 1 and 2 is high enough, sliding can occur.</w:t>
      </w:r>
      <w:r>
        <w:rPr>
          <w:rFonts w:ascii="Times New Roman" w:hAnsi="Times New Roman" w:cs="Times New Roman"/>
          <w:i/>
        </w:rPr>
        <w:t xml:space="preserve"> Similarly, the bond between particles 2 and 3 will break if either tensile or shear stress scaled by bond area exceed the bond strengths. See text for details. </w:t>
      </w:r>
      <w:r w:rsidRPr="00327F98">
        <w:rPr>
          <w:rFonts w:ascii="Times New Roman" w:hAnsi="Times New Roman" w:cs="Times New Roman"/>
          <w:i/>
        </w:rPr>
        <w:t xml:space="preserve"> (b) Force-displacement relationships. Nonlinear (Hertzian) contact relationships operate under compression (</w:t>
      </w:r>
      <w:r>
        <w:rPr>
          <w:rFonts w:ascii="Times New Roman" w:hAnsi="Times New Roman" w:cs="Times New Roman"/>
          <w:i/>
        </w:rPr>
        <w:t>δ</w:t>
      </w:r>
      <w:r w:rsidRPr="00327F98">
        <w:rPr>
          <w:rFonts w:ascii="Times New Roman" w:hAnsi="Times New Roman" w:cs="Times New Roman"/>
          <w:i/>
          <w:vertAlign w:val="subscript"/>
        </w:rPr>
        <w:t>n</w:t>
      </w:r>
      <w:r w:rsidRPr="00327F98">
        <w:rPr>
          <w:rFonts w:ascii="Times New Roman" w:hAnsi="Times New Roman" w:cs="Times New Roman"/>
          <w:i/>
        </w:rPr>
        <w:t xml:space="preserve">&gt;0), normal contact (solid line), </w:t>
      </w:r>
      <w:r>
        <w:rPr>
          <w:rFonts w:ascii="Times New Roman" w:hAnsi="Times New Roman" w:cs="Times New Roman"/>
          <w:i/>
        </w:rPr>
        <w:t xml:space="preserve">representative </w:t>
      </w:r>
      <w:r w:rsidRPr="00327F98">
        <w:rPr>
          <w:rFonts w:ascii="Times New Roman" w:hAnsi="Times New Roman" w:cs="Times New Roman"/>
          <w:i/>
        </w:rPr>
        <w:t>noncohesive maximum shear force for μ=0.5 (short dashes), and cohesive maximum shear force (long dashes). Linear relationships apply to bonded particles in tension (</w:t>
      </w:r>
      <w:r>
        <w:rPr>
          <w:rFonts w:ascii="Times New Roman" w:hAnsi="Times New Roman" w:cs="Times New Roman"/>
          <w:i/>
        </w:rPr>
        <w:t>δ</w:t>
      </w:r>
      <w:r w:rsidRPr="007A6786">
        <w:rPr>
          <w:rFonts w:ascii="Times New Roman" w:hAnsi="Times New Roman" w:cs="Times New Roman"/>
          <w:i/>
          <w:vertAlign w:val="subscript"/>
        </w:rPr>
        <w:t>n</w:t>
      </w:r>
      <w:r w:rsidRPr="00327F98">
        <w:rPr>
          <w:rFonts w:ascii="Times New Roman" w:hAnsi="Times New Roman" w:cs="Times New Roman"/>
          <w:i/>
        </w:rPr>
        <w:t xml:space="preserve">&lt;0). (c) Resulting interparticle failure criteria in both compression and tension, in terms of normal and shear forces, defining conditions leading to bond breakage (long dashed line) and interparticle sliding (solid line). </w:t>
      </w:r>
    </w:p>
    <w:p w:rsidR="00B22BCD" w:rsidRPr="00BC3899" w:rsidRDefault="00B22BCD" w:rsidP="00B22BCD">
      <w:pPr>
        <w:spacing w:line="360" w:lineRule="auto"/>
        <w:rPr>
          <w:rFonts w:ascii="Times New Roman" w:hAnsi="Times New Roman" w:cs="Times New Roman"/>
        </w:rPr>
      </w:pPr>
      <w:r w:rsidRPr="00BC3899">
        <w:rPr>
          <w:rFonts w:ascii="Times New Roman" w:hAnsi="Times New Roman" w:cs="Times New Roman"/>
        </w:rPr>
        <w:t>We implement the n</w:t>
      </w:r>
      <w:r>
        <w:rPr>
          <w:rFonts w:ascii="Times New Roman" w:hAnsi="Times New Roman" w:cs="Times New Roman"/>
        </w:rPr>
        <w:t xml:space="preserve">on-linear Hertz-Mindlin theory </w:t>
      </w:r>
      <w:r w:rsidR="00F93B5E">
        <w:rPr>
          <w:rFonts w:ascii="Times New Roman" w:hAnsi="Times New Roman" w:cs="Times New Roman"/>
        </w:rPr>
        <w:t>(</w:t>
      </w:r>
      <w:r>
        <w:rPr>
          <w:rFonts w:ascii="Times New Roman" w:hAnsi="Times New Roman" w:cs="Times New Roman"/>
          <w:color w:val="7030A0"/>
        </w:rPr>
        <w:t>Johnson</w:t>
      </w:r>
      <w:r w:rsidRPr="009E390F">
        <w:rPr>
          <w:rFonts w:ascii="Times New Roman" w:hAnsi="Times New Roman" w:cs="Times New Roman"/>
          <w:color w:val="7030A0"/>
        </w:rPr>
        <w:t>, 19</w:t>
      </w:r>
      <w:r>
        <w:rPr>
          <w:rFonts w:ascii="Times New Roman" w:hAnsi="Times New Roman" w:cs="Times New Roman"/>
          <w:color w:val="7030A0"/>
        </w:rPr>
        <w:t>85</w:t>
      </w:r>
      <w:r w:rsidR="00F93B5E">
        <w:rPr>
          <w:rFonts w:ascii="Times New Roman" w:hAnsi="Times New Roman" w:cs="Times New Roman"/>
        </w:rPr>
        <w:t>)</w:t>
      </w:r>
      <w:r w:rsidRPr="00BC3899">
        <w:rPr>
          <w:rFonts w:ascii="Times New Roman" w:hAnsi="Times New Roman" w:cs="Times New Roman"/>
        </w:rPr>
        <w:t xml:space="preserve"> to calculate </w:t>
      </w:r>
      <w:r>
        <w:rPr>
          <w:rFonts w:ascii="Times New Roman" w:hAnsi="Times New Roman" w:cs="Times New Roman"/>
        </w:rPr>
        <w:t>normal and shear contact forces (</w:t>
      </w:r>
      <w:r w:rsidRPr="009E390F">
        <w:rPr>
          <w:rFonts w:ascii="Times New Roman" w:hAnsi="Times New Roman" w:cs="Times New Roman"/>
          <w:i/>
        </w:rPr>
        <w:t>f</w:t>
      </w:r>
      <w:r w:rsidRPr="00BC3899">
        <w:rPr>
          <w:rFonts w:ascii="Times New Roman" w:hAnsi="Times New Roman" w:cs="Times New Roman"/>
          <w:i/>
          <w:vertAlign w:val="subscript"/>
        </w:rPr>
        <w:t>n</w:t>
      </w:r>
      <w:r w:rsidRPr="00BC3899">
        <w:rPr>
          <w:rFonts w:ascii="Times New Roman" w:hAnsi="Times New Roman" w:cs="Times New Roman"/>
        </w:rPr>
        <w:t xml:space="preserve"> and </w:t>
      </w:r>
      <w:r>
        <w:rPr>
          <w:rFonts w:ascii="Times New Roman" w:hAnsi="Times New Roman" w:cs="Times New Roman"/>
          <w:i/>
        </w:rPr>
        <w:t>f</w:t>
      </w:r>
      <w:r w:rsidRPr="00BC3899">
        <w:rPr>
          <w:rFonts w:ascii="Times New Roman" w:hAnsi="Times New Roman" w:cs="Times New Roman"/>
          <w:i/>
          <w:vertAlign w:val="subscript"/>
        </w:rPr>
        <w:t>s</w:t>
      </w:r>
      <w:r>
        <w:rPr>
          <w:rFonts w:ascii="Times New Roman" w:hAnsi="Times New Roman" w:cs="Times New Roman"/>
        </w:rPr>
        <w:t xml:space="preserve"> respectively)</w:t>
      </w:r>
      <w:r w:rsidRPr="00BC3899">
        <w:rPr>
          <w:rFonts w:ascii="Times New Roman" w:hAnsi="Times New Roman" w:cs="Times New Roman"/>
        </w:rPr>
        <w:t>, which are related to the elasticity of the particles the contact area of overlapping particles:</w:t>
      </w:r>
    </w:p>
    <w:p w:rsidR="00B22BCD" w:rsidRPr="00BC3899" w:rsidRDefault="00B22BCD" w:rsidP="00B22BCD">
      <w:pPr>
        <w:spacing w:line="360" w:lineRule="auto"/>
        <w:rPr>
          <w:rFonts w:ascii="Times New Roman" w:eastAsiaTheme="minorEastAsia" w:hAnsi="Times New Roman" w:cs="Times New Roman"/>
        </w:rPr>
      </w:pPr>
      <w:r w:rsidRPr="00BC3899">
        <w:rPr>
          <w:rFonts w:ascii="Times New Roman" w:hAnsi="Times New Roman" w:cs="Times New Roman"/>
        </w:rPr>
        <w:lastRenderedPageBreak/>
        <w:t xml:space="preserve"> </w:t>
      </w:r>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n</m:t>
            </m:r>
          </m:sub>
        </m:sSub>
        <m:r>
          <w:rPr>
            <w:rFonts w:ascii="Cambria Math" w:hAnsi="Cambria Math" w:cs="Times New Roman"/>
          </w:rPr>
          <m:t>=</m:t>
        </m:r>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2</m:t>
                </m:r>
                <m:sSub>
                  <m:sSubPr>
                    <m:ctrlPr>
                      <w:rPr>
                        <w:rFonts w:ascii="Cambria Math" w:eastAsiaTheme="minorEastAsia" w:hAnsi="Cambria Math" w:cs="Times New Roman"/>
                        <w:i/>
                      </w:rPr>
                    </m:ctrlPr>
                  </m:sSubPr>
                  <m:e>
                    <m:r>
                      <w:rPr>
                        <w:rFonts w:ascii="Cambria Math" w:eastAsiaTheme="minorEastAsia" w:hAnsi="Cambria Math" w:cs="Times New Roman"/>
                      </w:rPr>
                      <m:t>G</m:t>
                    </m:r>
                  </m:e>
                  <m:sub>
                    <m:r>
                      <w:rPr>
                        <w:rFonts w:ascii="Cambria Math" w:eastAsiaTheme="minorEastAsia" w:hAnsi="Cambria Math" w:cs="Times New Roman"/>
                      </w:rPr>
                      <m:t>p</m:t>
                    </m:r>
                  </m:sub>
                </m:sSub>
                <m:rad>
                  <m:radPr>
                    <m:degHide m:val="1"/>
                    <m:ctrlPr>
                      <w:rPr>
                        <w:rFonts w:ascii="Cambria Math" w:eastAsiaTheme="minorEastAsia" w:hAnsi="Cambria Math" w:cs="Times New Roman"/>
                        <w:i/>
                      </w:rPr>
                    </m:ctrlPr>
                  </m:radPr>
                  <m:deg/>
                  <m:e>
                    <m:r>
                      <w:rPr>
                        <w:rFonts w:ascii="Cambria Math" w:eastAsiaTheme="minorEastAsia" w:hAnsi="Cambria Math" w:cs="Times New Roman"/>
                      </w:rPr>
                      <m:t>2R</m:t>
                    </m:r>
                  </m:e>
                </m:rad>
              </m:num>
              <m:den>
                <m:r>
                  <w:rPr>
                    <w:rFonts w:ascii="Cambria Math" w:eastAsiaTheme="minorEastAsia" w:hAnsi="Cambria Math" w:cs="Times New Roman"/>
                  </w:rPr>
                  <m:t>3(1-v)</m:t>
                </m:r>
              </m:den>
            </m:f>
          </m:e>
        </m:d>
        <m:sSubSup>
          <m:sSubSupPr>
            <m:ctrlPr>
              <w:rPr>
                <w:rFonts w:ascii="Cambria Math" w:eastAsiaTheme="minorEastAsia" w:hAnsi="Cambria Math" w:cs="Times New Roman"/>
                <w:i/>
              </w:rPr>
            </m:ctrlPr>
          </m:sSubSupPr>
          <m:e>
            <m:r>
              <w:rPr>
                <w:rFonts w:ascii="Cambria Math" w:eastAsiaTheme="minorEastAsia" w:hAnsi="Cambria Math" w:cs="Times New Roman"/>
              </w:rPr>
              <m:t>δ</m:t>
            </m:r>
          </m:e>
          <m:sub>
            <m:r>
              <w:rPr>
                <w:rFonts w:ascii="Cambria Math" w:eastAsiaTheme="minorEastAsia" w:hAnsi="Cambria Math" w:cs="Times New Roman"/>
              </w:rPr>
              <m:t>n</m:t>
            </m:r>
          </m:sub>
          <m:sup>
            <m:r>
              <w:rPr>
                <w:rFonts w:ascii="Cambria Math" w:eastAsiaTheme="minorEastAsia" w:hAnsi="Cambria Math" w:cs="Times New Roman"/>
              </w:rPr>
              <m:t>3/2</m:t>
            </m:r>
          </m:sup>
        </m:sSubSup>
      </m:oMath>
      <w:r>
        <w:rPr>
          <w:rFonts w:ascii="Times New Roman" w:eastAsiaTheme="minorEastAsia" w:hAnsi="Times New Roman" w:cs="Times New Roman"/>
        </w:rPr>
        <w:t xml:space="preserve"> </w:t>
      </w:r>
      <w:r w:rsidRPr="00BC3899">
        <w:rPr>
          <w:rFonts w:ascii="Times New Roman" w:eastAsiaTheme="minorEastAsia" w:hAnsi="Times New Roman" w:cs="Times New Roman"/>
        </w:rPr>
        <w:tab/>
      </w:r>
      <w:r w:rsidRPr="00BC3899">
        <w:rPr>
          <w:rFonts w:ascii="Times New Roman" w:eastAsiaTheme="minorEastAsia" w:hAnsi="Times New Roman" w:cs="Times New Roman"/>
        </w:rPr>
        <w:tab/>
      </w:r>
      <w:r w:rsidRPr="00BC3899">
        <w:rPr>
          <w:rFonts w:ascii="Times New Roman" w:eastAsiaTheme="minorEastAsia" w:hAnsi="Times New Roman" w:cs="Times New Roman"/>
        </w:rPr>
        <w:tab/>
      </w:r>
      <w:r w:rsidRPr="00BC3899">
        <w:rPr>
          <w:rFonts w:ascii="Times New Roman" w:eastAsiaTheme="minorEastAsia" w:hAnsi="Times New Roman" w:cs="Times New Roman"/>
        </w:rPr>
        <w:tab/>
      </w:r>
      <w:r w:rsidRPr="00BC3899">
        <w:rPr>
          <w:rFonts w:ascii="Times New Roman" w:eastAsiaTheme="minorEastAsia" w:hAnsi="Times New Roman" w:cs="Times New Roman"/>
        </w:rPr>
        <w:tab/>
      </w:r>
      <w:r w:rsidRPr="00BC3899">
        <w:rPr>
          <w:rFonts w:ascii="Times New Roman" w:eastAsiaTheme="minorEastAsia" w:hAnsi="Times New Roman" w:cs="Times New Roman"/>
        </w:rPr>
        <w:tab/>
      </w:r>
      <w:r w:rsidRPr="00BC3899">
        <w:rPr>
          <w:rFonts w:ascii="Times New Roman" w:eastAsiaTheme="minorEastAsia" w:hAnsi="Times New Roman" w:cs="Times New Roman"/>
        </w:rPr>
        <w:tab/>
      </w:r>
      <w:r w:rsidRPr="00BC3899">
        <w:rPr>
          <w:rFonts w:ascii="Times New Roman" w:eastAsiaTheme="minorEastAsia" w:hAnsi="Times New Roman" w:cs="Times New Roman"/>
        </w:rPr>
        <w:tab/>
      </w:r>
      <w:r w:rsidRPr="00BC3899">
        <w:rPr>
          <w:rFonts w:ascii="Times New Roman" w:eastAsiaTheme="minorEastAsia" w:hAnsi="Times New Roman" w:cs="Times New Roman"/>
        </w:rPr>
        <w:tab/>
        <w:t xml:space="preserve">(Eq. </w:t>
      </w:r>
      <w:r>
        <w:rPr>
          <w:rFonts w:ascii="Times New Roman" w:eastAsiaTheme="minorEastAsia" w:hAnsi="Times New Roman" w:cs="Times New Roman"/>
        </w:rPr>
        <w:t>S7</w:t>
      </w:r>
      <w:r w:rsidRPr="00BC3899">
        <w:rPr>
          <w:rFonts w:ascii="Times New Roman" w:eastAsiaTheme="minorEastAsia" w:hAnsi="Times New Roman" w:cs="Times New Roman"/>
        </w:rPr>
        <w:t>)</w:t>
      </w:r>
    </w:p>
    <w:p w:rsidR="00B22BCD" w:rsidRPr="00BC3899" w:rsidRDefault="004B690C" w:rsidP="00B22BCD">
      <w:pPr>
        <w:spacing w:line="360" w:lineRule="auto"/>
        <w:rPr>
          <w:rFonts w:ascii="Times New Roman" w:eastAsiaTheme="minorEastAsia" w:hAnsi="Times New Roman" w:cs="Times New Roman"/>
        </w:rPr>
      </w:pPr>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s</m:t>
            </m:r>
          </m:sub>
        </m:sSub>
        <m:r>
          <w:rPr>
            <w:rFonts w:ascii="Cambria Math" w:hAnsi="Cambria Math" w:cs="Times New Roman"/>
          </w:rPr>
          <m:t>=</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2</m:t>
                </m:r>
                <m:sSup>
                  <m:sSupPr>
                    <m:ctrlPr>
                      <w:rPr>
                        <w:rFonts w:ascii="Cambria Math" w:hAnsi="Cambria Math" w:cs="Times New Roman"/>
                        <w:i/>
                      </w:rPr>
                    </m:ctrlPr>
                  </m:sSupPr>
                  <m:e>
                    <m:r>
                      <w:rPr>
                        <w:rFonts w:ascii="Cambria Math" w:hAnsi="Cambria Math" w:cs="Times New Roman"/>
                      </w:rPr>
                      <m:t>(3R</m:t>
                    </m:r>
                    <m:sSubSup>
                      <m:sSubSupPr>
                        <m:ctrlPr>
                          <w:rPr>
                            <w:rFonts w:ascii="Cambria Math" w:hAnsi="Cambria Math" w:cs="Times New Roman"/>
                            <w:i/>
                          </w:rPr>
                        </m:ctrlPr>
                      </m:sSubSupPr>
                      <m:e>
                        <m:r>
                          <w:rPr>
                            <w:rFonts w:ascii="Cambria Math" w:hAnsi="Cambria Math" w:cs="Times New Roman"/>
                          </w:rPr>
                          <m:t>G</m:t>
                        </m:r>
                      </m:e>
                      <m:sub>
                        <m:r>
                          <w:rPr>
                            <w:rFonts w:ascii="Cambria Math" w:hAnsi="Cambria Math" w:cs="Times New Roman"/>
                          </w:rPr>
                          <m:t>p</m:t>
                        </m:r>
                      </m:sub>
                      <m:sup>
                        <m:r>
                          <w:rPr>
                            <w:rFonts w:ascii="Cambria Math" w:hAnsi="Cambria Math" w:cs="Times New Roman"/>
                          </w:rPr>
                          <m:t>2</m:t>
                        </m:r>
                      </m:sup>
                    </m:sSubSup>
                    <m:d>
                      <m:dPr>
                        <m:ctrlPr>
                          <w:rPr>
                            <w:rFonts w:ascii="Cambria Math" w:hAnsi="Cambria Math" w:cs="Times New Roman"/>
                            <w:i/>
                          </w:rPr>
                        </m:ctrlPr>
                      </m:dPr>
                      <m:e>
                        <m:r>
                          <w:rPr>
                            <w:rFonts w:ascii="Cambria Math" w:hAnsi="Cambria Math" w:cs="Times New Roman"/>
                          </w:rPr>
                          <m:t>1-v</m:t>
                        </m:r>
                      </m:e>
                    </m:d>
                    <m:r>
                      <w:rPr>
                        <w:rFonts w:ascii="Cambria Math" w:hAnsi="Cambria Math" w:cs="Times New Roman"/>
                      </w:rPr>
                      <m:t>)</m:t>
                    </m:r>
                  </m:e>
                  <m:sup>
                    <m:r>
                      <w:rPr>
                        <w:rFonts w:ascii="Cambria Math" w:hAnsi="Cambria Math" w:cs="Times New Roman"/>
                      </w:rPr>
                      <m:t>1/3</m:t>
                    </m:r>
                  </m:sup>
                </m:sSup>
              </m:num>
              <m:den>
                <m:r>
                  <w:rPr>
                    <w:rFonts w:ascii="Cambria Math" w:hAnsi="Cambria Math" w:cs="Times New Roman"/>
                  </w:rPr>
                  <m:t>(2-v)</m:t>
                </m:r>
              </m:den>
            </m:f>
          </m:e>
        </m:d>
        <m:sSubSup>
          <m:sSubSupPr>
            <m:ctrlPr>
              <w:rPr>
                <w:rFonts w:ascii="Cambria Math" w:eastAsiaTheme="minorEastAsia" w:hAnsi="Cambria Math" w:cs="Times New Roman"/>
                <w:i/>
              </w:rPr>
            </m:ctrlPr>
          </m:sSubSupPr>
          <m:e>
            <m:r>
              <w:rPr>
                <w:rFonts w:ascii="Cambria Math" w:eastAsiaTheme="minorEastAsia" w:hAnsi="Cambria Math" w:cs="Times New Roman"/>
              </w:rPr>
              <m:t>f</m:t>
            </m:r>
          </m:e>
          <m:sub>
            <m:r>
              <w:rPr>
                <w:rFonts w:ascii="Cambria Math" w:eastAsiaTheme="minorEastAsia" w:hAnsi="Cambria Math" w:cs="Times New Roman"/>
              </w:rPr>
              <m:t>n</m:t>
            </m:r>
          </m:sub>
          <m:sup>
            <m:r>
              <w:rPr>
                <w:rFonts w:ascii="Cambria Math" w:eastAsiaTheme="minorEastAsia" w:hAnsi="Cambria Math" w:cs="Times New Roman"/>
              </w:rPr>
              <m:t>1/3</m:t>
            </m:r>
          </m:sup>
        </m:sSubSup>
        <m:sSub>
          <m:sSubPr>
            <m:ctrlPr>
              <w:rPr>
                <w:rFonts w:ascii="Cambria Math" w:eastAsiaTheme="minorEastAsia" w:hAnsi="Cambria Math" w:cs="Times New Roman"/>
                <w:i/>
              </w:rPr>
            </m:ctrlPr>
          </m:sSubPr>
          <m:e>
            <m:r>
              <w:rPr>
                <w:rFonts w:ascii="Cambria Math" w:eastAsiaTheme="minorEastAsia" w:hAnsi="Cambria Math" w:cs="Times New Roman"/>
              </w:rPr>
              <m:t>δ</m:t>
            </m:r>
          </m:e>
          <m:sub>
            <m:r>
              <w:rPr>
                <w:rFonts w:ascii="Cambria Math" w:eastAsiaTheme="minorEastAsia" w:hAnsi="Cambria Math" w:cs="Times New Roman"/>
              </w:rPr>
              <m:t>s</m:t>
            </m:r>
          </m:sub>
        </m:sSub>
      </m:oMath>
      <w:r w:rsidR="00B22BCD" w:rsidRPr="00BC3899">
        <w:rPr>
          <w:rFonts w:ascii="Times New Roman" w:eastAsiaTheme="minorEastAsia" w:hAnsi="Times New Roman" w:cs="Times New Roman"/>
        </w:rPr>
        <w:tab/>
      </w:r>
      <w:r w:rsidR="00B22BCD" w:rsidRPr="00BC3899">
        <w:rPr>
          <w:rFonts w:ascii="Times New Roman" w:eastAsiaTheme="minorEastAsia" w:hAnsi="Times New Roman" w:cs="Times New Roman"/>
        </w:rPr>
        <w:tab/>
      </w:r>
      <w:r w:rsidR="00B22BCD" w:rsidRPr="00BC3899">
        <w:rPr>
          <w:rFonts w:ascii="Times New Roman" w:eastAsiaTheme="minorEastAsia" w:hAnsi="Times New Roman" w:cs="Times New Roman"/>
        </w:rPr>
        <w:tab/>
      </w:r>
      <w:r w:rsidR="00B22BCD" w:rsidRPr="00BC3899">
        <w:rPr>
          <w:rFonts w:ascii="Times New Roman" w:eastAsiaTheme="minorEastAsia" w:hAnsi="Times New Roman" w:cs="Times New Roman"/>
        </w:rPr>
        <w:tab/>
      </w:r>
      <w:r w:rsidR="00B22BCD" w:rsidRPr="00BC3899">
        <w:rPr>
          <w:rFonts w:ascii="Times New Roman" w:eastAsiaTheme="minorEastAsia" w:hAnsi="Times New Roman" w:cs="Times New Roman"/>
        </w:rPr>
        <w:tab/>
      </w:r>
      <w:r w:rsidR="00B22BCD" w:rsidRPr="00BC3899">
        <w:rPr>
          <w:rFonts w:ascii="Times New Roman" w:eastAsiaTheme="minorEastAsia" w:hAnsi="Times New Roman" w:cs="Times New Roman"/>
        </w:rPr>
        <w:tab/>
      </w:r>
      <w:r w:rsidR="00B22BCD" w:rsidRPr="00BC3899">
        <w:rPr>
          <w:rFonts w:ascii="Times New Roman" w:eastAsiaTheme="minorEastAsia" w:hAnsi="Times New Roman" w:cs="Times New Roman"/>
        </w:rPr>
        <w:tab/>
      </w:r>
      <w:r w:rsidR="00B22BCD" w:rsidRPr="00BC3899">
        <w:rPr>
          <w:rFonts w:ascii="Times New Roman" w:eastAsiaTheme="minorEastAsia" w:hAnsi="Times New Roman" w:cs="Times New Roman"/>
        </w:rPr>
        <w:tab/>
        <w:t xml:space="preserve">(Eq. </w:t>
      </w:r>
      <w:r w:rsidR="00B22BCD">
        <w:rPr>
          <w:rFonts w:ascii="Times New Roman" w:eastAsiaTheme="minorEastAsia" w:hAnsi="Times New Roman" w:cs="Times New Roman"/>
        </w:rPr>
        <w:t>S8</w:t>
      </w:r>
      <w:r w:rsidR="00B22BCD" w:rsidRPr="00BC3899">
        <w:rPr>
          <w:rFonts w:ascii="Times New Roman" w:eastAsiaTheme="minorEastAsia" w:hAnsi="Times New Roman" w:cs="Times New Roman"/>
        </w:rPr>
        <w:t>)</w:t>
      </w:r>
    </w:p>
    <w:p w:rsidR="00B22BCD" w:rsidRPr="00BC3899" w:rsidRDefault="00B22BCD" w:rsidP="00B22BCD">
      <w:pPr>
        <w:spacing w:line="360" w:lineRule="auto"/>
        <w:rPr>
          <w:rFonts w:ascii="Times New Roman" w:eastAsiaTheme="minorEastAsia" w:hAnsi="Times New Roman" w:cs="Times New Roman"/>
        </w:rPr>
      </w:pPr>
      <w:r w:rsidRPr="00BC3899">
        <w:rPr>
          <w:rFonts w:ascii="Times New Roman" w:eastAsiaTheme="minorEastAsia" w:hAnsi="Times New Roman" w:cs="Times New Roman"/>
        </w:rPr>
        <w:t xml:space="preserve">Where </w:t>
      </w:r>
      <w:r w:rsidRPr="00BC3899">
        <w:rPr>
          <w:rFonts w:ascii="Times New Roman" w:eastAsiaTheme="minorEastAsia" w:hAnsi="Times New Roman" w:cs="Times New Roman"/>
          <w:i/>
        </w:rPr>
        <w:t>G</w:t>
      </w:r>
      <w:r w:rsidRPr="00BC3899">
        <w:rPr>
          <w:rFonts w:ascii="Times New Roman" w:eastAsiaTheme="minorEastAsia" w:hAnsi="Times New Roman" w:cs="Times New Roman"/>
          <w:i/>
          <w:vertAlign w:val="subscript"/>
        </w:rPr>
        <w:t>p</w:t>
      </w:r>
      <w:r w:rsidRPr="00BC3899">
        <w:rPr>
          <w:rFonts w:ascii="Times New Roman" w:eastAsiaTheme="minorEastAsia" w:hAnsi="Times New Roman" w:cs="Times New Roman"/>
        </w:rPr>
        <w:t xml:space="preserve"> </w:t>
      </w:r>
      <w:r>
        <w:rPr>
          <w:rFonts w:ascii="Times New Roman" w:eastAsiaTheme="minorEastAsia" w:hAnsi="Times New Roman" w:cs="Times New Roman"/>
        </w:rPr>
        <w:t xml:space="preserve">and </w:t>
      </w:r>
      <w:r w:rsidRPr="00BC3899">
        <w:rPr>
          <w:rFonts w:ascii="Times New Roman" w:eastAsiaTheme="minorEastAsia" w:hAnsi="Times New Roman" w:cs="Times New Roman"/>
          <w:i/>
        </w:rPr>
        <w:t>ν</w:t>
      </w:r>
      <w:r w:rsidRPr="00BC3899">
        <w:rPr>
          <w:rFonts w:ascii="Times New Roman" w:eastAsiaTheme="minorEastAsia" w:hAnsi="Times New Roman" w:cs="Times New Roman"/>
        </w:rPr>
        <w:t xml:space="preserve"> </w:t>
      </w:r>
      <w:r>
        <w:rPr>
          <w:rFonts w:ascii="Times New Roman" w:eastAsiaTheme="minorEastAsia" w:hAnsi="Times New Roman" w:cs="Times New Roman"/>
        </w:rPr>
        <w:t xml:space="preserve">are Shear Modulus and </w:t>
      </w:r>
      <w:r w:rsidRPr="00BC3899">
        <w:rPr>
          <w:rFonts w:ascii="Times New Roman" w:eastAsiaTheme="minorEastAsia" w:hAnsi="Times New Roman" w:cs="Times New Roman"/>
        </w:rPr>
        <w:t xml:space="preserve">Poisson’s ratio of particles </w:t>
      </w:r>
      <w:r>
        <w:rPr>
          <w:rFonts w:ascii="Times New Roman" w:eastAsiaTheme="minorEastAsia" w:hAnsi="Times New Roman" w:cs="Times New Roman"/>
        </w:rPr>
        <w:t>respectively.</w:t>
      </w:r>
      <w:r w:rsidRPr="00BC3899">
        <w:rPr>
          <w:rFonts w:ascii="Times New Roman" w:eastAsiaTheme="minorEastAsia" w:hAnsi="Times New Roman" w:cs="Times New Roman"/>
        </w:rPr>
        <w:t xml:space="preserve"> In RICEBAL, </w:t>
      </w:r>
      <w:r w:rsidRPr="00BC3899">
        <w:rPr>
          <w:rFonts w:ascii="Times New Roman" w:eastAsiaTheme="minorEastAsia" w:hAnsi="Times New Roman" w:cs="Times New Roman"/>
          <w:i/>
        </w:rPr>
        <w:t>G</w:t>
      </w:r>
      <w:r w:rsidRPr="00BC3899">
        <w:rPr>
          <w:rFonts w:ascii="Times New Roman" w:eastAsiaTheme="minorEastAsia" w:hAnsi="Times New Roman" w:cs="Times New Roman"/>
          <w:i/>
          <w:vertAlign w:val="subscript"/>
        </w:rPr>
        <w:t>p</w:t>
      </w:r>
      <w:r w:rsidRPr="00BC3899">
        <w:rPr>
          <w:rFonts w:ascii="Times New Roman" w:eastAsiaTheme="minorEastAsia" w:hAnsi="Times New Roman" w:cs="Times New Roman"/>
        </w:rPr>
        <w:t xml:space="preserve"> is an input parameter, which is related to</w:t>
      </w:r>
      <w:r>
        <w:rPr>
          <w:rFonts w:ascii="Times New Roman" w:eastAsiaTheme="minorEastAsia" w:hAnsi="Times New Roman" w:cs="Times New Roman"/>
        </w:rPr>
        <w:t xml:space="preserve"> Youngs Modulus (</w:t>
      </w:r>
      <w:r w:rsidRPr="00BC3899">
        <w:rPr>
          <w:rFonts w:ascii="Times New Roman" w:eastAsiaTheme="minorEastAsia" w:hAnsi="Times New Roman" w:cs="Times New Roman"/>
          <w:i/>
        </w:rPr>
        <w:t>E</w:t>
      </w:r>
      <w:r w:rsidRPr="00BC3899">
        <w:rPr>
          <w:rFonts w:ascii="Times New Roman" w:eastAsiaTheme="minorEastAsia" w:hAnsi="Times New Roman" w:cs="Times New Roman"/>
          <w:i/>
          <w:vertAlign w:val="subscript"/>
        </w:rPr>
        <w:t>p</w:t>
      </w:r>
      <w:r>
        <w:rPr>
          <w:rFonts w:ascii="Times New Roman" w:eastAsiaTheme="minorEastAsia" w:hAnsi="Times New Roman" w:cs="Times New Roman"/>
        </w:rPr>
        <w:t>)</w:t>
      </w:r>
      <w:r w:rsidRPr="00BC3899">
        <w:rPr>
          <w:rFonts w:ascii="Times New Roman" w:eastAsiaTheme="minorEastAsia" w:hAnsi="Times New Roman" w:cs="Times New Roman"/>
        </w:rPr>
        <w:t xml:space="preserve"> through the equation: </w:t>
      </w:r>
    </w:p>
    <w:p w:rsidR="00B22BCD" w:rsidRPr="00BC3899" w:rsidRDefault="00B22BCD" w:rsidP="00B22BCD">
      <w:pPr>
        <w:spacing w:line="360" w:lineRule="auto"/>
        <w:rPr>
          <w:rFonts w:ascii="Times New Roman" w:eastAsiaTheme="minorEastAsia" w:hAnsi="Times New Roman" w:cs="Times New Roman"/>
        </w:rPr>
      </w:pPr>
      <w:r w:rsidRPr="00BC3899">
        <w:rPr>
          <w:rFonts w:ascii="Times New Roman" w:eastAsiaTheme="minorEastAsia" w:hAnsi="Times New Roman" w:cs="Times New Roman"/>
        </w:rPr>
        <w:t xml:space="preserve"> </w:t>
      </w:r>
      <m:oMath>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P</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P</m:t>
            </m:r>
          </m:sub>
        </m:sSub>
        <m:r>
          <w:rPr>
            <w:rFonts w:ascii="Cambria Math" w:hAnsi="Cambria Math" w:cs="Times New Roman"/>
          </w:rPr>
          <m:t>(1+v)</m:t>
        </m:r>
      </m:oMath>
      <w:r w:rsidRPr="00BC3899">
        <w:rPr>
          <w:rFonts w:ascii="Times New Roman" w:eastAsiaTheme="minorEastAsia" w:hAnsi="Times New Roman" w:cs="Times New Roman"/>
        </w:rPr>
        <w:tab/>
      </w:r>
      <w:r w:rsidRPr="00BC3899">
        <w:rPr>
          <w:rFonts w:ascii="Times New Roman" w:eastAsiaTheme="minorEastAsia" w:hAnsi="Times New Roman" w:cs="Times New Roman"/>
        </w:rPr>
        <w:tab/>
      </w:r>
      <w:r w:rsidRPr="00BC3899">
        <w:rPr>
          <w:rFonts w:ascii="Times New Roman" w:eastAsiaTheme="minorEastAsia" w:hAnsi="Times New Roman" w:cs="Times New Roman"/>
        </w:rPr>
        <w:tab/>
      </w:r>
      <w:r w:rsidRPr="00BC3899">
        <w:rPr>
          <w:rFonts w:ascii="Times New Roman" w:eastAsiaTheme="minorEastAsia" w:hAnsi="Times New Roman" w:cs="Times New Roman"/>
        </w:rPr>
        <w:tab/>
      </w:r>
      <w:r w:rsidRPr="00BC3899">
        <w:rPr>
          <w:rFonts w:ascii="Times New Roman" w:eastAsiaTheme="minorEastAsia" w:hAnsi="Times New Roman" w:cs="Times New Roman"/>
        </w:rPr>
        <w:tab/>
      </w:r>
      <w:r w:rsidRPr="00BC3899">
        <w:rPr>
          <w:rFonts w:ascii="Times New Roman" w:eastAsiaTheme="minorEastAsia" w:hAnsi="Times New Roman" w:cs="Times New Roman"/>
        </w:rPr>
        <w:tab/>
      </w:r>
      <w:r w:rsidRPr="00BC3899">
        <w:rPr>
          <w:rFonts w:ascii="Times New Roman" w:eastAsiaTheme="minorEastAsia" w:hAnsi="Times New Roman" w:cs="Times New Roman"/>
        </w:rPr>
        <w:tab/>
      </w:r>
      <w:r w:rsidRPr="00BC3899">
        <w:rPr>
          <w:rFonts w:ascii="Times New Roman" w:eastAsiaTheme="minorEastAsia" w:hAnsi="Times New Roman" w:cs="Times New Roman"/>
        </w:rPr>
        <w:tab/>
      </w:r>
      <w:r w:rsidRPr="00BC3899">
        <w:rPr>
          <w:rFonts w:ascii="Times New Roman" w:eastAsiaTheme="minorEastAsia" w:hAnsi="Times New Roman" w:cs="Times New Roman"/>
        </w:rPr>
        <w:tab/>
        <w:t xml:space="preserve">(Eq. </w:t>
      </w:r>
      <w:r>
        <w:rPr>
          <w:rFonts w:ascii="Times New Roman" w:eastAsiaTheme="minorEastAsia" w:hAnsi="Times New Roman" w:cs="Times New Roman"/>
        </w:rPr>
        <w:t>S9</w:t>
      </w:r>
      <w:r w:rsidRPr="00BC3899">
        <w:rPr>
          <w:rFonts w:ascii="Times New Roman" w:eastAsiaTheme="minorEastAsia" w:hAnsi="Times New Roman" w:cs="Times New Roman"/>
        </w:rPr>
        <w:t>)</w:t>
      </w:r>
    </w:p>
    <w:p w:rsidR="00B22BCD" w:rsidRPr="00BC3899" w:rsidRDefault="00B22BCD" w:rsidP="00B22BCD">
      <w:pPr>
        <w:spacing w:line="360" w:lineRule="auto"/>
        <w:rPr>
          <w:rFonts w:ascii="Times New Roman" w:eastAsiaTheme="minorEastAsia" w:hAnsi="Times New Roman" w:cs="Times New Roman"/>
        </w:rPr>
      </w:pPr>
      <w:r w:rsidRPr="00BC3899">
        <w:rPr>
          <w:rFonts w:ascii="Times New Roman" w:eastAsiaTheme="minorEastAsia" w:hAnsi="Times New Roman" w:cs="Times New Roman"/>
        </w:rPr>
        <w:t xml:space="preserve">Shear forces at </w:t>
      </w:r>
      <w:r>
        <w:rPr>
          <w:rFonts w:ascii="Times New Roman" w:eastAsiaTheme="minorEastAsia" w:hAnsi="Times New Roman" w:cs="Times New Roman"/>
        </w:rPr>
        <w:t xml:space="preserve">unbonded </w:t>
      </w:r>
      <w:r w:rsidRPr="00BC3899">
        <w:rPr>
          <w:rFonts w:ascii="Times New Roman" w:eastAsiaTheme="minorEastAsia" w:hAnsi="Times New Roman" w:cs="Times New Roman"/>
        </w:rPr>
        <w:t>interparticle contacts are limited by friction</w:t>
      </w:r>
      <w:r>
        <w:rPr>
          <w:rFonts w:ascii="Times New Roman" w:eastAsiaTheme="minorEastAsia" w:hAnsi="Times New Roman" w:cs="Times New Roman"/>
        </w:rPr>
        <w:t>al resistance</w:t>
      </w:r>
      <w:r w:rsidRPr="00BC3899">
        <w:rPr>
          <w:rFonts w:ascii="Times New Roman" w:eastAsiaTheme="minorEastAsia" w:hAnsi="Times New Roman" w:cs="Times New Roman"/>
        </w:rPr>
        <w:t xml:space="preserve"> along particle surfaces (</w:t>
      </w:r>
      <w:r w:rsidRPr="009E390F">
        <w:rPr>
          <w:rFonts w:ascii="Times New Roman" w:eastAsiaTheme="minorEastAsia" w:hAnsi="Times New Roman" w:cs="Times New Roman"/>
          <w:i/>
        </w:rPr>
        <w:t>f</w:t>
      </w:r>
      <w:r w:rsidRPr="009E390F">
        <w:rPr>
          <w:rFonts w:ascii="Times New Roman" w:eastAsiaTheme="minorEastAsia" w:hAnsi="Times New Roman" w:cs="Times New Roman"/>
          <w:i/>
          <w:vertAlign w:val="subscript"/>
        </w:rPr>
        <w:t>s</w:t>
      </w:r>
      <w:r w:rsidRPr="009E390F">
        <w:rPr>
          <w:rFonts w:ascii="Times New Roman" w:eastAsiaTheme="minorEastAsia" w:hAnsi="Times New Roman" w:cs="Times New Roman"/>
          <w:i/>
          <w:vertAlign w:val="superscript"/>
        </w:rPr>
        <w:t>max</w:t>
      </w:r>
      <w:r>
        <w:rPr>
          <w:rFonts w:ascii="Times New Roman" w:eastAsiaTheme="minorEastAsia" w:hAnsi="Times New Roman" w:cs="Times New Roman"/>
        </w:rPr>
        <w:t>)</w:t>
      </w:r>
      <w:r w:rsidRPr="00BC3899">
        <w:rPr>
          <w:rFonts w:ascii="Times New Roman" w:eastAsiaTheme="minorEastAsia" w:hAnsi="Times New Roman" w:cs="Times New Roman"/>
        </w:rPr>
        <w:t xml:space="preserve">, as </w:t>
      </w:r>
    </w:p>
    <w:p w:rsidR="00B22BCD" w:rsidRPr="00BC3899" w:rsidRDefault="004B690C" w:rsidP="00B22BCD">
      <w:pPr>
        <w:spacing w:line="360" w:lineRule="auto"/>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s</m:t>
            </m:r>
          </m:sub>
        </m:sSub>
        <m:r>
          <w:rPr>
            <w:rFonts w:ascii="Cambria Math" w:hAnsi="Cambria Math" w:cs="Times New Roman"/>
          </w:rPr>
          <m:t>&lt;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p</m:t>
            </m:r>
          </m:sub>
        </m:sSub>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n</m:t>
            </m:r>
          </m:sub>
        </m:sSub>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f</m:t>
            </m:r>
          </m:e>
          <m:sub>
            <m:r>
              <w:rPr>
                <w:rFonts w:ascii="Cambria Math" w:hAnsi="Cambria Math" w:cs="Times New Roman"/>
              </w:rPr>
              <m:t>s</m:t>
            </m:r>
          </m:sub>
          <m:sup>
            <m:r>
              <w:rPr>
                <w:rFonts w:ascii="Cambria Math" w:hAnsi="Cambria Math" w:cs="Times New Roman"/>
              </w:rPr>
              <m:t>max</m:t>
            </m:r>
          </m:sup>
        </m:sSubSup>
      </m:oMath>
      <w:r w:rsidR="00B22BCD" w:rsidRPr="00BC3899">
        <w:rPr>
          <w:rFonts w:ascii="Times New Roman" w:eastAsiaTheme="minorEastAsia" w:hAnsi="Times New Roman" w:cs="Times New Roman"/>
        </w:rPr>
        <w:tab/>
      </w:r>
      <w:r w:rsidR="00B22BCD" w:rsidRPr="00BC3899">
        <w:rPr>
          <w:rFonts w:ascii="Times New Roman" w:eastAsiaTheme="minorEastAsia" w:hAnsi="Times New Roman" w:cs="Times New Roman"/>
        </w:rPr>
        <w:tab/>
      </w:r>
      <w:r w:rsidR="00B22BCD" w:rsidRPr="00BC3899">
        <w:rPr>
          <w:rFonts w:ascii="Times New Roman" w:eastAsiaTheme="minorEastAsia" w:hAnsi="Times New Roman" w:cs="Times New Roman"/>
        </w:rPr>
        <w:tab/>
      </w:r>
      <w:r w:rsidR="00B22BCD" w:rsidRPr="00BC3899">
        <w:rPr>
          <w:rFonts w:ascii="Times New Roman" w:eastAsiaTheme="minorEastAsia" w:hAnsi="Times New Roman" w:cs="Times New Roman"/>
        </w:rPr>
        <w:tab/>
      </w:r>
      <w:r w:rsidR="00B22BCD" w:rsidRPr="00BC3899">
        <w:rPr>
          <w:rFonts w:ascii="Times New Roman" w:eastAsiaTheme="minorEastAsia" w:hAnsi="Times New Roman" w:cs="Times New Roman"/>
        </w:rPr>
        <w:tab/>
      </w:r>
      <w:r w:rsidR="00B22BCD" w:rsidRPr="00BC3899">
        <w:rPr>
          <w:rFonts w:ascii="Times New Roman" w:eastAsiaTheme="minorEastAsia" w:hAnsi="Times New Roman" w:cs="Times New Roman"/>
        </w:rPr>
        <w:tab/>
      </w:r>
      <w:r w:rsidR="00B22BCD" w:rsidRPr="00BC3899">
        <w:rPr>
          <w:rFonts w:ascii="Times New Roman" w:eastAsiaTheme="minorEastAsia" w:hAnsi="Times New Roman" w:cs="Times New Roman"/>
        </w:rPr>
        <w:tab/>
      </w:r>
      <w:r w:rsidR="00B22BCD" w:rsidRPr="00BC3899">
        <w:rPr>
          <w:rFonts w:ascii="Times New Roman" w:eastAsiaTheme="minorEastAsia" w:hAnsi="Times New Roman" w:cs="Times New Roman"/>
        </w:rPr>
        <w:tab/>
      </w:r>
      <w:r w:rsidR="00B22BCD" w:rsidRPr="00BC3899">
        <w:rPr>
          <w:rFonts w:ascii="Times New Roman" w:eastAsiaTheme="minorEastAsia" w:hAnsi="Times New Roman" w:cs="Times New Roman"/>
        </w:rPr>
        <w:tab/>
        <w:t xml:space="preserve">(Eq. </w:t>
      </w:r>
      <w:r w:rsidR="00B22BCD">
        <w:rPr>
          <w:rFonts w:ascii="Times New Roman" w:eastAsiaTheme="minorEastAsia" w:hAnsi="Times New Roman" w:cs="Times New Roman"/>
        </w:rPr>
        <w:t>S10</w:t>
      </w:r>
      <w:r w:rsidR="00B22BCD" w:rsidRPr="00BC3899">
        <w:rPr>
          <w:rFonts w:ascii="Times New Roman" w:eastAsiaTheme="minorEastAsia" w:hAnsi="Times New Roman" w:cs="Times New Roman"/>
        </w:rPr>
        <w:t>)</w:t>
      </w:r>
    </w:p>
    <w:p w:rsidR="00B22BCD" w:rsidRDefault="00B22BCD" w:rsidP="00B22BCD">
      <w:pPr>
        <w:spacing w:line="360" w:lineRule="auto"/>
        <w:rPr>
          <w:rFonts w:ascii="Times New Roman" w:hAnsi="Times New Roman" w:cs="Times New Roman"/>
        </w:rPr>
      </w:pPr>
      <w:r>
        <w:rPr>
          <w:rFonts w:ascii="Times New Roman" w:hAnsi="Times New Roman" w:cs="Times New Roman"/>
        </w:rPr>
        <w:t>w</w:t>
      </w:r>
      <w:r w:rsidRPr="00BC3899">
        <w:rPr>
          <w:rFonts w:ascii="Times New Roman" w:hAnsi="Times New Roman" w:cs="Times New Roman"/>
        </w:rPr>
        <w:t>here</w:t>
      </w:r>
      <w:r>
        <w:rPr>
          <w:rFonts w:ascii="Times New Roman" w:hAnsi="Times New Roman" w:cs="Times New Roman"/>
        </w:rPr>
        <w:t xml:space="preserve"> </w:t>
      </w:r>
      <w:r w:rsidRPr="00BC3899">
        <w:rPr>
          <w:rFonts w:ascii="Times New Roman" w:eastAsiaTheme="minorEastAsia" w:hAnsi="Times New Roman" w:cs="Times New Roman"/>
          <w:i/>
        </w:rPr>
        <w:t>µ</w:t>
      </w:r>
      <w:r w:rsidRPr="00BC3899">
        <w:rPr>
          <w:rFonts w:ascii="Times New Roman" w:eastAsiaTheme="minorEastAsia" w:hAnsi="Times New Roman" w:cs="Times New Roman"/>
          <w:i/>
          <w:vertAlign w:val="subscript"/>
        </w:rPr>
        <w:t>p</w:t>
      </w:r>
      <w:r w:rsidRPr="00BC3899">
        <w:rPr>
          <w:rFonts w:ascii="Times New Roman" w:hAnsi="Times New Roman" w:cs="Times New Roman"/>
        </w:rPr>
        <w:t xml:space="preserve"> is</w:t>
      </w:r>
      <w:r>
        <w:rPr>
          <w:rFonts w:ascii="Times New Roman" w:hAnsi="Times New Roman" w:cs="Times New Roman"/>
        </w:rPr>
        <w:t xml:space="preserve"> the coefficient of interparticle friction. </w:t>
      </w:r>
      <w:r w:rsidRPr="00BC3899">
        <w:rPr>
          <w:rFonts w:ascii="Times New Roman" w:hAnsi="Times New Roman" w:cs="Times New Roman"/>
        </w:rPr>
        <w:t xml:space="preserve"> </w:t>
      </w:r>
    </w:p>
    <w:p w:rsidR="00B22BCD" w:rsidRPr="006F6EDF" w:rsidRDefault="00B22BCD" w:rsidP="00B22BCD">
      <w:pPr>
        <w:spacing w:line="360" w:lineRule="auto"/>
        <w:rPr>
          <w:rFonts w:ascii="Times New Roman" w:eastAsiaTheme="minorEastAsia" w:hAnsi="Times New Roman" w:cs="Times New Roman"/>
        </w:rPr>
      </w:pPr>
      <w:r w:rsidRPr="00BC3899">
        <w:rPr>
          <w:rFonts w:ascii="Times New Roman" w:hAnsi="Times New Roman" w:cs="Times New Roman"/>
        </w:rPr>
        <w:t xml:space="preserve">We implement interparticle bonding to impart cohesion into the material assemblage. </w:t>
      </w:r>
      <w:r>
        <w:rPr>
          <w:rFonts w:ascii="Times New Roman" w:hAnsi="Times New Roman" w:cs="Times New Roman"/>
        </w:rPr>
        <w:t>Each</w:t>
      </w:r>
      <w:r w:rsidRPr="00BC3899">
        <w:rPr>
          <w:rFonts w:ascii="Times New Roman" w:hAnsi="Times New Roman" w:cs="Times New Roman"/>
        </w:rPr>
        <w:t xml:space="preserve"> bond ha</w:t>
      </w:r>
      <w:r>
        <w:rPr>
          <w:rFonts w:ascii="Times New Roman" w:hAnsi="Times New Roman" w:cs="Times New Roman"/>
        </w:rPr>
        <w:t>s</w:t>
      </w:r>
      <w:r w:rsidRPr="00BC3899">
        <w:rPr>
          <w:rFonts w:ascii="Times New Roman" w:hAnsi="Times New Roman" w:cs="Times New Roman"/>
        </w:rPr>
        <w:t xml:space="preserve"> four key mechanical properties</w:t>
      </w:r>
      <w:r>
        <w:rPr>
          <w:rFonts w:ascii="Times New Roman" w:hAnsi="Times New Roman" w:cs="Times New Roman"/>
        </w:rPr>
        <w:t>:</w:t>
      </w:r>
      <w:r w:rsidRPr="00BC3899">
        <w:rPr>
          <w:rFonts w:ascii="Times New Roman" w:hAnsi="Times New Roman" w:cs="Times New Roman"/>
        </w:rPr>
        <w:t xml:space="preserve"> </w:t>
      </w:r>
      <w:r w:rsidRPr="00BC3899">
        <w:rPr>
          <w:rFonts w:ascii="Times New Roman" w:hAnsi="Times New Roman" w:cs="Times New Roman"/>
          <w:i/>
        </w:rPr>
        <w:t>E</w:t>
      </w:r>
      <w:r w:rsidRPr="00BC3899">
        <w:rPr>
          <w:rFonts w:ascii="Times New Roman" w:hAnsi="Times New Roman" w:cs="Times New Roman"/>
          <w:i/>
          <w:vertAlign w:val="subscript"/>
        </w:rPr>
        <w:t>b</w:t>
      </w:r>
      <w:r w:rsidRPr="00BC3899">
        <w:rPr>
          <w:rFonts w:ascii="Times New Roman" w:hAnsi="Times New Roman" w:cs="Times New Roman"/>
        </w:rPr>
        <w:t xml:space="preserve">, Young’s </w:t>
      </w:r>
      <w:r>
        <w:rPr>
          <w:rFonts w:ascii="Times New Roman" w:hAnsi="Times New Roman" w:cs="Times New Roman"/>
        </w:rPr>
        <w:t>m</w:t>
      </w:r>
      <w:r w:rsidRPr="00BC3899">
        <w:rPr>
          <w:rFonts w:ascii="Times New Roman" w:hAnsi="Times New Roman" w:cs="Times New Roman"/>
        </w:rPr>
        <w:t xml:space="preserve">odulus of the bond, </w:t>
      </w:r>
      <w:r w:rsidRPr="00BC3899">
        <w:rPr>
          <w:rFonts w:ascii="Times New Roman" w:hAnsi="Times New Roman" w:cs="Times New Roman"/>
          <w:i/>
        </w:rPr>
        <w:t>G</w:t>
      </w:r>
      <w:r w:rsidRPr="00BC3899">
        <w:rPr>
          <w:rFonts w:ascii="Times New Roman" w:hAnsi="Times New Roman" w:cs="Times New Roman"/>
          <w:i/>
          <w:vertAlign w:val="subscript"/>
        </w:rPr>
        <w:t>b</w:t>
      </w:r>
      <w:r w:rsidRPr="00BC3899">
        <w:rPr>
          <w:rFonts w:ascii="Times New Roman" w:hAnsi="Times New Roman" w:cs="Times New Roman"/>
        </w:rPr>
        <w:t xml:space="preserve">, </w:t>
      </w:r>
      <w:r>
        <w:rPr>
          <w:rFonts w:ascii="Times New Roman" w:hAnsi="Times New Roman" w:cs="Times New Roman"/>
        </w:rPr>
        <w:t>s</w:t>
      </w:r>
      <w:r w:rsidRPr="00BC3899">
        <w:rPr>
          <w:rFonts w:ascii="Times New Roman" w:hAnsi="Times New Roman" w:cs="Times New Roman"/>
        </w:rPr>
        <w:t xml:space="preserve">hear </w:t>
      </w:r>
      <w:r>
        <w:rPr>
          <w:rFonts w:ascii="Times New Roman" w:hAnsi="Times New Roman" w:cs="Times New Roman"/>
        </w:rPr>
        <w:t>m</w:t>
      </w:r>
      <w:r w:rsidRPr="00BC3899">
        <w:rPr>
          <w:rFonts w:ascii="Times New Roman" w:hAnsi="Times New Roman" w:cs="Times New Roman"/>
        </w:rPr>
        <w:t xml:space="preserve">odulus of the bond, </w:t>
      </w:r>
      <w:r w:rsidRPr="00BC3899">
        <w:rPr>
          <w:rFonts w:ascii="Times New Roman" w:hAnsi="Times New Roman" w:cs="Times New Roman"/>
          <w:i/>
        </w:rPr>
        <w:t>T</w:t>
      </w:r>
      <w:r w:rsidRPr="00BC3899">
        <w:rPr>
          <w:rFonts w:ascii="Times New Roman" w:hAnsi="Times New Roman" w:cs="Times New Roman"/>
          <w:i/>
          <w:vertAlign w:val="subscript"/>
        </w:rPr>
        <w:t>b</w:t>
      </w:r>
      <w:r w:rsidRPr="00BC3899">
        <w:rPr>
          <w:rFonts w:ascii="Times New Roman" w:hAnsi="Times New Roman" w:cs="Times New Roman"/>
        </w:rPr>
        <w:t xml:space="preserve">, tensile strength of the bond, and </w:t>
      </w:r>
      <w:r w:rsidRPr="00BC3899">
        <w:rPr>
          <w:rFonts w:ascii="Times New Roman" w:hAnsi="Times New Roman" w:cs="Times New Roman"/>
          <w:i/>
        </w:rPr>
        <w:t>C</w:t>
      </w:r>
      <w:r w:rsidRPr="00BC3899">
        <w:rPr>
          <w:rFonts w:ascii="Times New Roman" w:hAnsi="Times New Roman" w:cs="Times New Roman"/>
          <w:i/>
          <w:vertAlign w:val="subscript"/>
        </w:rPr>
        <w:t>b</w:t>
      </w:r>
      <w:r w:rsidRPr="00BC3899">
        <w:rPr>
          <w:rFonts w:ascii="Times New Roman" w:hAnsi="Times New Roman" w:cs="Times New Roman"/>
        </w:rPr>
        <w:t xml:space="preserve">, bond cohesion (shear strength of bond at </w:t>
      </w:r>
      <w:r w:rsidRPr="00BC3899">
        <w:rPr>
          <w:rFonts w:ascii="Times New Roman" w:hAnsi="Times New Roman" w:cs="Times New Roman"/>
          <w:i/>
        </w:rPr>
        <w:t>f</w:t>
      </w:r>
      <w:r w:rsidRPr="00BC3899">
        <w:rPr>
          <w:rFonts w:ascii="Times New Roman" w:hAnsi="Times New Roman" w:cs="Times New Roman"/>
          <w:i/>
          <w:vertAlign w:val="subscript"/>
        </w:rPr>
        <w:t>n</w:t>
      </w:r>
      <w:r w:rsidRPr="00BC3899">
        <w:rPr>
          <w:rFonts w:ascii="Times New Roman" w:hAnsi="Times New Roman" w:cs="Times New Roman"/>
        </w:rPr>
        <w:t xml:space="preserve">=0). </w:t>
      </w:r>
      <w:r>
        <w:rPr>
          <w:rFonts w:ascii="Times New Roman" w:hAnsi="Times New Roman" w:cs="Times New Roman"/>
        </w:rPr>
        <w:t>B</w:t>
      </w:r>
      <w:r w:rsidRPr="00BC3899">
        <w:rPr>
          <w:rFonts w:ascii="Times New Roman" w:hAnsi="Times New Roman" w:cs="Times New Roman"/>
        </w:rPr>
        <w:t xml:space="preserve">onds connect the centers of particles in contact, and bond forces are </w:t>
      </w:r>
      <w:r>
        <w:rPr>
          <w:rFonts w:ascii="Times New Roman" w:hAnsi="Times New Roman" w:cs="Times New Roman"/>
        </w:rPr>
        <w:t>set to</w:t>
      </w:r>
      <w:r w:rsidRPr="00BC3899">
        <w:rPr>
          <w:rFonts w:ascii="Times New Roman" w:hAnsi="Times New Roman" w:cs="Times New Roman"/>
        </w:rPr>
        <w:t xml:space="preserve"> zero when particles are not displaced relative to each other (</w:t>
      </w:r>
      <w:r w:rsidRPr="00BC3899">
        <w:rPr>
          <w:rFonts w:ascii="Times New Roman" w:hAnsi="Times New Roman" w:cs="Times New Roman"/>
          <w:i/>
        </w:rPr>
        <w:t>δ</w:t>
      </w:r>
      <w:r w:rsidRPr="00BC3899">
        <w:rPr>
          <w:rFonts w:ascii="Times New Roman" w:hAnsi="Times New Roman" w:cs="Times New Roman"/>
          <w:i/>
          <w:vertAlign w:val="subscript"/>
        </w:rPr>
        <w:t>n</w:t>
      </w:r>
      <w:r w:rsidRPr="00BC3899">
        <w:rPr>
          <w:rFonts w:ascii="Times New Roman" w:hAnsi="Times New Roman" w:cs="Times New Roman"/>
        </w:rPr>
        <w:t>=</w:t>
      </w:r>
      <w:r w:rsidRPr="00BC3899">
        <w:rPr>
          <w:rFonts w:ascii="Times New Roman" w:hAnsi="Times New Roman" w:cs="Times New Roman"/>
          <w:i/>
        </w:rPr>
        <w:t>δ</w:t>
      </w:r>
      <w:r w:rsidRPr="00BC3899">
        <w:rPr>
          <w:rFonts w:ascii="Times New Roman" w:hAnsi="Times New Roman" w:cs="Times New Roman"/>
          <w:i/>
          <w:vertAlign w:val="subscript"/>
        </w:rPr>
        <w:t>s</w:t>
      </w:r>
      <w:r w:rsidRPr="00BC3899">
        <w:rPr>
          <w:rFonts w:ascii="Times New Roman" w:hAnsi="Times New Roman" w:cs="Times New Roman"/>
        </w:rPr>
        <w:t>=0). When particles are displaced in tension, the bonds support tensile and shear forces below predefined tensile strength and shear strength</w:t>
      </w:r>
      <w:r>
        <w:rPr>
          <w:rFonts w:ascii="Times New Roman" w:hAnsi="Times New Roman" w:cs="Times New Roman"/>
        </w:rPr>
        <w:t xml:space="preserve"> multiplied by bond area, </w:t>
      </w:r>
      <m:oMath>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b</m:t>
            </m:r>
          </m:sub>
        </m:sSub>
      </m:oMath>
      <w:r w:rsidRPr="00BC3899">
        <w:rPr>
          <w:rFonts w:ascii="Times New Roman" w:eastAsiaTheme="minorEastAsia" w:hAnsi="Times New Roman" w:cs="Times New Roman"/>
        </w:rPr>
        <w:t>, which is equal to the area of the smallest particle in contact</w:t>
      </w:r>
      <w:r w:rsidRPr="00BC3899">
        <w:rPr>
          <w:rFonts w:ascii="Times New Roman" w:hAnsi="Times New Roman" w:cs="Times New Roman"/>
        </w:rPr>
        <w:t>. When particles are displaced in compression, the bonds support shear forces below the predefined shear strength</w:t>
      </w:r>
      <w:r>
        <w:rPr>
          <w:rFonts w:ascii="Times New Roman" w:hAnsi="Times New Roman" w:cs="Times New Roman"/>
        </w:rPr>
        <w:t xml:space="preserve"> multiplied by </w:t>
      </w:r>
      <m:oMath>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b</m:t>
            </m:r>
          </m:sub>
        </m:sSub>
      </m:oMath>
      <w:r w:rsidRPr="00BC3899">
        <w:rPr>
          <w:rFonts w:ascii="Times New Roman" w:hAnsi="Times New Roman" w:cs="Times New Roman"/>
        </w:rPr>
        <w:t xml:space="preserve">. Bond-induced interparticle forces are calculated as </w:t>
      </w:r>
    </w:p>
    <w:p w:rsidR="00B22BCD" w:rsidRPr="00BC3899" w:rsidRDefault="004B690C" w:rsidP="00B22BCD">
      <w:pPr>
        <w:spacing w:line="360" w:lineRule="auto"/>
        <w:rPr>
          <w:rFonts w:ascii="Times New Roman" w:eastAsiaTheme="minorEastAsia" w:hAnsi="Times New Roman" w:cs="Times New Roman"/>
        </w:rPr>
      </w:pPr>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b</m:t>
            </m:r>
          </m:sub>
        </m:sSub>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n</m:t>
            </m:r>
          </m:sub>
        </m:sSub>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b</m:t>
            </m:r>
          </m:sub>
        </m:sSub>
      </m:oMath>
      <w:r w:rsidR="00B22BCD" w:rsidRPr="00BC3899">
        <w:rPr>
          <w:rFonts w:ascii="Times New Roman" w:eastAsiaTheme="minorEastAsia" w:hAnsi="Times New Roman" w:cs="Times New Roman"/>
        </w:rPr>
        <w:tab/>
      </w:r>
      <w:r w:rsidR="00B22BCD" w:rsidRPr="00BC3899">
        <w:rPr>
          <w:rFonts w:ascii="Times New Roman" w:eastAsiaTheme="minorEastAsia" w:hAnsi="Times New Roman" w:cs="Times New Roman"/>
        </w:rPr>
        <w:tab/>
      </w:r>
      <w:r w:rsidR="00B22BCD" w:rsidRPr="00BC3899">
        <w:rPr>
          <w:rFonts w:ascii="Times New Roman" w:eastAsiaTheme="minorEastAsia" w:hAnsi="Times New Roman" w:cs="Times New Roman"/>
        </w:rPr>
        <w:tab/>
      </w:r>
      <w:r w:rsidR="00B22BCD" w:rsidRPr="00BC3899">
        <w:rPr>
          <w:rFonts w:ascii="Times New Roman" w:eastAsiaTheme="minorEastAsia" w:hAnsi="Times New Roman" w:cs="Times New Roman"/>
        </w:rPr>
        <w:tab/>
      </w:r>
      <w:r w:rsidR="00B22BCD" w:rsidRPr="00BC3899">
        <w:rPr>
          <w:rFonts w:ascii="Times New Roman" w:eastAsiaTheme="minorEastAsia" w:hAnsi="Times New Roman" w:cs="Times New Roman"/>
        </w:rPr>
        <w:tab/>
      </w:r>
      <w:r w:rsidR="00B22BCD" w:rsidRPr="00BC3899">
        <w:rPr>
          <w:rFonts w:ascii="Times New Roman" w:eastAsiaTheme="minorEastAsia" w:hAnsi="Times New Roman" w:cs="Times New Roman"/>
        </w:rPr>
        <w:tab/>
      </w:r>
      <w:r w:rsidR="00B22BCD" w:rsidRPr="00BC3899">
        <w:rPr>
          <w:rFonts w:ascii="Times New Roman" w:eastAsiaTheme="minorEastAsia" w:hAnsi="Times New Roman" w:cs="Times New Roman"/>
        </w:rPr>
        <w:tab/>
      </w:r>
      <w:r w:rsidR="00B22BCD" w:rsidRPr="00BC3899">
        <w:rPr>
          <w:rFonts w:ascii="Times New Roman" w:eastAsiaTheme="minorEastAsia" w:hAnsi="Times New Roman" w:cs="Times New Roman"/>
        </w:rPr>
        <w:tab/>
      </w:r>
      <w:r w:rsidR="00B22BCD" w:rsidRPr="00BC3899">
        <w:rPr>
          <w:rFonts w:ascii="Times New Roman" w:eastAsiaTheme="minorEastAsia" w:hAnsi="Times New Roman" w:cs="Times New Roman"/>
        </w:rPr>
        <w:tab/>
      </w:r>
      <w:r w:rsidR="00B22BCD">
        <w:rPr>
          <w:rFonts w:ascii="Times New Roman" w:eastAsiaTheme="minorEastAsia" w:hAnsi="Times New Roman" w:cs="Times New Roman"/>
        </w:rPr>
        <w:tab/>
      </w:r>
      <w:r w:rsidR="00B22BCD" w:rsidRPr="00BC3899">
        <w:rPr>
          <w:rFonts w:ascii="Times New Roman" w:eastAsiaTheme="minorEastAsia" w:hAnsi="Times New Roman" w:cs="Times New Roman"/>
        </w:rPr>
        <w:t xml:space="preserve">(Eq. </w:t>
      </w:r>
      <w:r w:rsidR="00B22BCD">
        <w:rPr>
          <w:rFonts w:ascii="Times New Roman" w:eastAsiaTheme="minorEastAsia" w:hAnsi="Times New Roman" w:cs="Times New Roman"/>
        </w:rPr>
        <w:t>S11</w:t>
      </w:r>
      <w:r w:rsidR="00B22BCD" w:rsidRPr="00BC3899">
        <w:rPr>
          <w:rFonts w:ascii="Times New Roman" w:eastAsiaTheme="minorEastAsia" w:hAnsi="Times New Roman" w:cs="Times New Roman"/>
        </w:rPr>
        <w:t>)</w:t>
      </w:r>
    </w:p>
    <w:p w:rsidR="00B22BCD" w:rsidRPr="00BC3899" w:rsidRDefault="004B690C" w:rsidP="00B22BCD">
      <w:pPr>
        <w:spacing w:line="360" w:lineRule="auto"/>
        <w:rPr>
          <w:rFonts w:ascii="Times New Roman" w:eastAsiaTheme="minorEastAsia" w:hAnsi="Times New Roman" w:cs="Times New Roman"/>
        </w:rPr>
      </w:pPr>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s</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b</m:t>
            </m:r>
          </m:sub>
        </m:sSub>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s</m:t>
            </m:r>
          </m:sub>
        </m:sSub>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b</m:t>
            </m:r>
          </m:sub>
        </m:sSub>
      </m:oMath>
      <w:r w:rsidR="00B22BCD" w:rsidRPr="00BC3899">
        <w:rPr>
          <w:rFonts w:ascii="Times New Roman" w:eastAsiaTheme="minorEastAsia" w:hAnsi="Times New Roman" w:cs="Times New Roman"/>
        </w:rPr>
        <w:tab/>
      </w:r>
      <w:r w:rsidR="00B22BCD" w:rsidRPr="00BC3899">
        <w:rPr>
          <w:rFonts w:ascii="Times New Roman" w:eastAsiaTheme="minorEastAsia" w:hAnsi="Times New Roman" w:cs="Times New Roman"/>
        </w:rPr>
        <w:tab/>
      </w:r>
      <w:r w:rsidR="00B22BCD" w:rsidRPr="00BC3899">
        <w:rPr>
          <w:rFonts w:ascii="Times New Roman" w:eastAsiaTheme="minorEastAsia" w:hAnsi="Times New Roman" w:cs="Times New Roman"/>
        </w:rPr>
        <w:tab/>
      </w:r>
      <w:r w:rsidR="00B22BCD" w:rsidRPr="00BC3899">
        <w:rPr>
          <w:rFonts w:ascii="Times New Roman" w:eastAsiaTheme="minorEastAsia" w:hAnsi="Times New Roman" w:cs="Times New Roman"/>
        </w:rPr>
        <w:tab/>
      </w:r>
      <w:r w:rsidR="00B22BCD" w:rsidRPr="00BC3899">
        <w:rPr>
          <w:rFonts w:ascii="Times New Roman" w:eastAsiaTheme="minorEastAsia" w:hAnsi="Times New Roman" w:cs="Times New Roman"/>
        </w:rPr>
        <w:tab/>
      </w:r>
      <w:r w:rsidR="00B22BCD" w:rsidRPr="00BC3899">
        <w:rPr>
          <w:rFonts w:ascii="Times New Roman" w:eastAsiaTheme="minorEastAsia" w:hAnsi="Times New Roman" w:cs="Times New Roman"/>
        </w:rPr>
        <w:tab/>
      </w:r>
      <w:r w:rsidR="00B22BCD" w:rsidRPr="00BC3899">
        <w:rPr>
          <w:rFonts w:ascii="Times New Roman" w:eastAsiaTheme="minorEastAsia" w:hAnsi="Times New Roman" w:cs="Times New Roman"/>
        </w:rPr>
        <w:tab/>
      </w:r>
      <w:r w:rsidR="00B22BCD" w:rsidRPr="00BC3899">
        <w:rPr>
          <w:rFonts w:ascii="Times New Roman" w:eastAsiaTheme="minorEastAsia" w:hAnsi="Times New Roman" w:cs="Times New Roman"/>
        </w:rPr>
        <w:tab/>
      </w:r>
      <w:r w:rsidR="00B22BCD" w:rsidRPr="00BC3899">
        <w:rPr>
          <w:rFonts w:ascii="Times New Roman" w:eastAsiaTheme="minorEastAsia" w:hAnsi="Times New Roman" w:cs="Times New Roman"/>
        </w:rPr>
        <w:tab/>
      </w:r>
      <w:r w:rsidR="00B22BCD">
        <w:rPr>
          <w:rFonts w:ascii="Times New Roman" w:eastAsiaTheme="minorEastAsia" w:hAnsi="Times New Roman" w:cs="Times New Roman"/>
        </w:rPr>
        <w:tab/>
      </w:r>
      <w:r w:rsidR="00B22BCD" w:rsidRPr="00BC3899">
        <w:rPr>
          <w:rFonts w:ascii="Times New Roman" w:eastAsiaTheme="minorEastAsia" w:hAnsi="Times New Roman" w:cs="Times New Roman"/>
        </w:rPr>
        <w:t xml:space="preserve">(Eq. </w:t>
      </w:r>
      <w:r w:rsidR="00B22BCD">
        <w:rPr>
          <w:rFonts w:ascii="Times New Roman" w:eastAsiaTheme="minorEastAsia" w:hAnsi="Times New Roman" w:cs="Times New Roman"/>
        </w:rPr>
        <w:t>S12</w:t>
      </w:r>
      <w:r w:rsidR="00B22BCD" w:rsidRPr="00BC3899">
        <w:rPr>
          <w:rFonts w:ascii="Times New Roman" w:eastAsiaTheme="minorEastAsia" w:hAnsi="Times New Roman" w:cs="Times New Roman"/>
        </w:rPr>
        <w:t>)</w:t>
      </w:r>
    </w:p>
    <w:p w:rsidR="00B22BCD" w:rsidRPr="00BC3899" w:rsidRDefault="00B22BCD" w:rsidP="00B22BCD">
      <w:pPr>
        <w:spacing w:line="360" w:lineRule="auto"/>
        <w:rPr>
          <w:rFonts w:ascii="Times New Roman" w:hAnsi="Times New Roman" w:cs="Times New Roman"/>
        </w:rPr>
      </w:pPr>
      <w:r w:rsidRPr="00BC3899">
        <w:rPr>
          <w:rFonts w:ascii="Times New Roman" w:hAnsi="Times New Roman" w:cs="Times New Roman"/>
        </w:rPr>
        <w:t xml:space="preserve">Normal and shear forces are related through the following equations </w:t>
      </w:r>
      <w:r w:rsidR="00F93B5E">
        <w:rPr>
          <w:rFonts w:ascii="Times New Roman" w:hAnsi="Times New Roman" w:cs="Times New Roman"/>
        </w:rPr>
        <w:t>(</w:t>
      </w:r>
      <w:r w:rsidRPr="00BC3899">
        <w:rPr>
          <w:rFonts w:ascii="Times New Roman" w:hAnsi="Times New Roman" w:cs="Times New Roman"/>
          <w:color w:val="00B050"/>
        </w:rPr>
        <w:t>Fig.</w:t>
      </w:r>
      <w:r>
        <w:rPr>
          <w:rFonts w:ascii="Times New Roman" w:hAnsi="Times New Roman" w:cs="Times New Roman"/>
          <w:color w:val="00B050"/>
        </w:rPr>
        <w:t xml:space="preserve"> S1c</w:t>
      </w:r>
      <w:r w:rsidR="00F93B5E">
        <w:rPr>
          <w:rFonts w:ascii="Times New Roman" w:hAnsi="Times New Roman" w:cs="Times New Roman"/>
        </w:rPr>
        <w:t>)</w:t>
      </w:r>
      <w:r w:rsidRPr="00BC3899">
        <w:rPr>
          <w:rFonts w:ascii="Times New Roman" w:hAnsi="Times New Roman" w:cs="Times New Roman"/>
        </w:rPr>
        <w:t xml:space="preserve">: </w:t>
      </w:r>
    </w:p>
    <w:p w:rsidR="00B22BCD" w:rsidRPr="00BC3899" w:rsidRDefault="00B22BCD" w:rsidP="00B22BCD">
      <w:pPr>
        <w:spacing w:line="360" w:lineRule="auto"/>
        <w:rPr>
          <w:rFonts w:ascii="Times New Roman" w:hAnsi="Times New Roman" w:cs="Times New Roman"/>
        </w:rPr>
      </w:pPr>
      <w:r w:rsidRPr="00BC3899">
        <w:rPr>
          <w:rFonts w:ascii="Times New Roman" w:hAnsi="Times New Roman" w:cs="Times New Roman"/>
        </w:rPr>
        <w:t>In compression (</w:t>
      </w:r>
      <w:r w:rsidRPr="00BC3899">
        <w:rPr>
          <w:rFonts w:ascii="Times New Roman" w:hAnsi="Times New Roman" w:cs="Times New Roman"/>
          <w:i/>
        </w:rPr>
        <w:t>δ</w:t>
      </w:r>
      <w:r w:rsidRPr="00BC3899">
        <w:rPr>
          <w:rFonts w:ascii="Times New Roman" w:hAnsi="Times New Roman" w:cs="Times New Roman"/>
          <w:i/>
          <w:vertAlign w:val="subscript"/>
        </w:rPr>
        <w:t>n</w:t>
      </w:r>
      <w:r w:rsidRPr="00BC3899">
        <w:rPr>
          <w:rFonts w:ascii="Times New Roman" w:hAnsi="Times New Roman" w:cs="Times New Roman"/>
        </w:rPr>
        <w:t xml:space="preserve">&gt;0): </w:t>
      </w:r>
      <w:r w:rsidRPr="00BC3899">
        <w:rPr>
          <w:rFonts w:ascii="Times New Roman" w:eastAsiaTheme="minorEastAsia" w:hAnsi="Times New Roman" w:cs="Times New Roman"/>
        </w:rPr>
        <w:tab/>
      </w:r>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s</m:t>
            </m:r>
          </m:sub>
        </m:sSub>
        <m:r>
          <w:rPr>
            <w:rFonts w:ascii="Cambria Math" w:hAnsi="Cambria Math" w:cs="Times New Roman"/>
          </w:rPr>
          <m:t>&lt;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p</m:t>
            </m:r>
          </m:sub>
        </m:sSub>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b</m:t>
            </m:r>
          </m:sub>
        </m:sSub>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f</m:t>
            </m:r>
          </m:e>
          <m:sub>
            <m:r>
              <w:rPr>
                <w:rFonts w:ascii="Cambria Math" w:hAnsi="Cambria Math" w:cs="Times New Roman"/>
              </w:rPr>
              <m:t>s</m:t>
            </m:r>
          </m:sub>
          <m:sup>
            <m:r>
              <w:rPr>
                <w:rFonts w:ascii="Cambria Math" w:hAnsi="Cambria Math" w:cs="Times New Roman"/>
              </w:rPr>
              <m:t>max</m:t>
            </m:r>
          </m:sup>
        </m:sSubSup>
      </m:oMath>
      <w:r w:rsidRPr="00BC3899">
        <w:rPr>
          <w:rFonts w:ascii="Times New Roman" w:eastAsiaTheme="minorEastAsia" w:hAnsi="Times New Roman" w:cs="Times New Roman"/>
        </w:rPr>
        <w:tab/>
      </w:r>
      <w:r w:rsidRPr="00BC3899">
        <w:rPr>
          <w:rFonts w:ascii="Times New Roman" w:eastAsiaTheme="minorEastAsia" w:hAnsi="Times New Roman" w:cs="Times New Roman"/>
        </w:rPr>
        <w:tab/>
      </w:r>
      <w:r w:rsidRPr="00BC3899">
        <w:rPr>
          <w:rFonts w:ascii="Times New Roman" w:eastAsiaTheme="minorEastAsia" w:hAnsi="Times New Roman" w:cs="Times New Roman"/>
        </w:rPr>
        <w:tab/>
      </w:r>
      <w:r w:rsidRPr="00BC3899">
        <w:rPr>
          <w:rFonts w:ascii="Times New Roman" w:eastAsiaTheme="minorEastAsia" w:hAnsi="Times New Roman" w:cs="Times New Roman"/>
        </w:rPr>
        <w:tab/>
      </w:r>
      <w:r w:rsidRPr="00BC3899">
        <w:rPr>
          <w:rFonts w:ascii="Times New Roman" w:eastAsiaTheme="minorEastAsia" w:hAnsi="Times New Roman" w:cs="Times New Roman"/>
        </w:rPr>
        <w:tab/>
        <w:t xml:space="preserve">(Eq. </w:t>
      </w:r>
      <w:r>
        <w:rPr>
          <w:rFonts w:ascii="Times New Roman" w:eastAsiaTheme="minorEastAsia" w:hAnsi="Times New Roman" w:cs="Times New Roman"/>
        </w:rPr>
        <w:t>S13</w:t>
      </w:r>
      <w:r w:rsidRPr="00BC3899">
        <w:rPr>
          <w:rFonts w:ascii="Times New Roman" w:eastAsiaTheme="minorEastAsia" w:hAnsi="Times New Roman" w:cs="Times New Roman"/>
        </w:rPr>
        <w:t>)</w:t>
      </w:r>
    </w:p>
    <w:p w:rsidR="00B22BCD" w:rsidRDefault="00B22BCD" w:rsidP="00B22BCD">
      <w:pPr>
        <w:spacing w:line="360" w:lineRule="auto"/>
        <w:rPr>
          <w:rFonts w:ascii="Times New Roman" w:eastAsiaTheme="minorEastAsia" w:hAnsi="Times New Roman" w:cs="Times New Roman"/>
        </w:rPr>
      </w:pPr>
      <w:r w:rsidRPr="00BC3899">
        <w:rPr>
          <w:rFonts w:ascii="Times New Roman" w:hAnsi="Times New Roman" w:cs="Times New Roman"/>
        </w:rPr>
        <w:t>In tension (</w:t>
      </w:r>
      <w:r w:rsidRPr="00BC3899">
        <w:rPr>
          <w:rFonts w:ascii="Times New Roman" w:hAnsi="Times New Roman" w:cs="Times New Roman"/>
          <w:i/>
        </w:rPr>
        <w:t>δ</w:t>
      </w:r>
      <w:r w:rsidRPr="00BC3899">
        <w:rPr>
          <w:rFonts w:ascii="Times New Roman" w:hAnsi="Times New Roman" w:cs="Times New Roman"/>
          <w:i/>
          <w:vertAlign w:val="subscript"/>
        </w:rPr>
        <w:t>n</w:t>
      </w:r>
      <w:r w:rsidRPr="00BC3899">
        <w:rPr>
          <w:rFonts w:ascii="Times New Roman" w:hAnsi="Times New Roman" w:cs="Times New Roman"/>
        </w:rPr>
        <w:t xml:space="preserve">&lt;0): </w:t>
      </w:r>
      <w:r w:rsidRPr="00BC3899">
        <w:rPr>
          <w:rFonts w:ascii="Times New Roman" w:eastAsiaTheme="minorEastAsia" w:hAnsi="Times New Roman" w:cs="Times New Roman"/>
        </w:rPr>
        <w:tab/>
      </w:r>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s</m:t>
            </m:r>
          </m:sub>
        </m:sSub>
        <m:r>
          <w:rPr>
            <w:rFonts w:ascii="Cambria Math" w:hAnsi="Cambria Math" w:cs="Times New Roman"/>
          </w:rPr>
          <m:t>&lt;</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b</m:t>
            </m:r>
          </m:sub>
        </m:sSub>
        <m:r>
          <w:rPr>
            <w:rFonts w:ascii="Cambria Math" w:hAnsi="Cambria Math" w:cs="Times New Roman"/>
          </w:rPr>
          <m:t>(1-</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n</m:t>
                </m:r>
              </m:sub>
            </m:sSub>
          </m:num>
          <m:den>
            <m:sSubSup>
              <m:sSubSupPr>
                <m:ctrlPr>
                  <w:rPr>
                    <w:rFonts w:ascii="Cambria Math" w:hAnsi="Cambria Math" w:cs="Times New Roman"/>
                    <w:i/>
                  </w:rPr>
                </m:ctrlPr>
              </m:sSubSupPr>
              <m:e>
                <m:r>
                  <w:rPr>
                    <w:rFonts w:ascii="Cambria Math" w:hAnsi="Cambria Math" w:cs="Times New Roman"/>
                  </w:rPr>
                  <m:t>f</m:t>
                </m:r>
              </m:e>
              <m:sub>
                <m:r>
                  <w:rPr>
                    <w:rFonts w:ascii="Cambria Math" w:hAnsi="Cambria Math" w:cs="Times New Roman"/>
                  </w:rPr>
                  <m:t>n</m:t>
                </m:r>
              </m:sub>
              <m:sup>
                <m:r>
                  <w:rPr>
                    <w:rFonts w:ascii="Cambria Math" w:hAnsi="Cambria Math" w:cs="Times New Roman"/>
                  </w:rPr>
                  <m:t>min</m:t>
                </m:r>
              </m:sup>
            </m:sSubSup>
          </m:den>
        </m:f>
        <m:r>
          <w:rPr>
            <w:rFonts w:ascii="Cambria Math" w:eastAsiaTheme="minorEastAsia" w:hAnsi="Cambria Math" w:cs="Times New Roman"/>
          </w:rPr>
          <m:t xml:space="preserve"> )</m:t>
        </m:r>
      </m:oMath>
      <w:r>
        <w:rPr>
          <w:rFonts w:ascii="Times New Roman" w:eastAsiaTheme="minorEastAsia" w:hAnsi="Times New Roman" w:cs="Times New Roman"/>
        </w:rPr>
        <w:t xml:space="preserve"> </w:t>
      </w:r>
      <m:oMath>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f</m:t>
            </m:r>
          </m:e>
          <m:sub>
            <m:r>
              <w:rPr>
                <w:rFonts w:ascii="Cambria Math" w:hAnsi="Cambria Math" w:cs="Times New Roman"/>
              </w:rPr>
              <m:t>s</m:t>
            </m:r>
          </m:sub>
          <m:sup>
            <m:r>
              <w:rPr>
                <w:rFonts w:ascii="Cambria Math" w:hAnsi="Cambria Math" w:cs="Times New Roman"/>
              </w:rPr>
              <m:t>max</m:t>
            </m:r>
          </m:sup>
        </m:sSubSup>
      </m:oMath>
      <w:r w:rsidRPr="00BC3899">
        <w:rPr>
          <w:rFonts w:ascii="Times New Roman" w:eastAsiaTheme="minorEastAsia" w:hAnsi="Times New Roman" w:cs="Times New Roman"/>
        </w:rPr>
        <w:tab/>
      </w:r>
      <w:r w:rsidRPr="00BC3899">
        <w:rPr>
          <w:rFonts w:ascii="Times New Roman" w:eastAsiaTheme="minorEastAsia" w:hAnsi="Times New Roman" w:cs="Times New Roman"/>
        </w:rPr>
        <w:tab/>
      </w:r>
      <w:r w:rsidRPr="00BC3899">
        <w:rPr>
          <w:rFonts w:ascii="Times New Roman" w:eastAsiaTheme="minorEastAsia" w:hAnsi="Times New Roman" w:cs="Times New Roman"/>
        </w:rPr>
        <w:tab/>
      </w:r>
      <w:r w:rsidRPr="00BC3899">
        <w:rPr>
          <w:rFonts w:ascii="Times New Roman" w:eastAsiaTheme="minorEastAsia" w:hAnsi="Times New Roman" w:cs="Times New Roman"/>
        </w:rPr>
        <w:tab/>
      </w:r>
      <w:r>
        <w:rPr>
          <w:rFonts w:ascii="Times New Roman" w:eastAsiaTheme="minorEastAsia" w:hAnsi="Times New Roman" w:cs="Times New Roman"/>
        </w:rPr>
        <w:tab/>
      </w:r>
      <w:r w:rsidRPr="00BC3899">
        <w:rPr>
          <w:rFonts w:ascii="Times New Roman" w:eastAsiaTheme="minorEastAsia" w:hAnsi="Times New Roman" w:cs="Times New Roman"/>
        </w:rPr>
        <w:t xml:space="preserve">(Eq. </w:t>
      </w:r>
      <w:r>
        <w:rPr>
          <w:rFonts w:ascii="Times New Roman" w:eastAsiaTheme="minorEastAsia" w:hAnsi="Times New Roman" w:cs="Times New Roman"/>
        </w:rPr>
        <w:t>S14</w:t>
      </w:r>
      <w:r w:rsidRPr="00BC3899">
        <w:rPr>
          <w:rFonts w:ascii="Times New Roman" w:eastAsiaTheme="minorEastAsia" w:hAnsi="Times New Roman" w:cs="Times New Roman"/>
        </w:rPr>
        <w:t>)</w:t>
      </w:r>
    </w:p>
    <w:p w:rsidR="00B22BCD" w:rsidRPr="00BC3899" w:rsidRDefault="00B22BCD" w:rsidP="00B22BCD">
      <w:pPr>
        <w:spacing w:line="360" w:lineRule="auto"/>
        <w:rPr>
          <w:rFonts w:ascii="Times New Roman" w:eastAsiaTheme="minorEastAsia" w:hAnsi="Times New Roman" w:cs="Times New Roman"/>
        </w:rPr>
      </w:pPr>
      <w:r>
        <w:rPr>
          <w:rFonts w:ascii="Times New Roman" w:eastAsiaTheme="minorEastAsia" w:hAnsi="Times New Roman" w:cs="Times New Roman"/>
        </w:rPr>
        <w:t xml:space="preserve">where  </w:t>
      </w:r>
      <m:oMath>
        <m:sSub>
          <m:sSubPr>
            <m:ctrlPr>
              <w:rPr>
                <w:rFonts w:ascii="Cambria Math" w:eastAsiaTheme="minorEastAsia" w:hAnsi="Cambria Math" w:cs="Times New Roman"/>
                <w:i/>
              </w:rPr>
            </m:ctrlPr>
          </m:sSubPr>
          <m:e>
            <m:sSup>
              <m:sSupPr>
                <m:ctrlPr>
                  <w:rPr>
                    <w:rFonts w:ascii="Cambria Math" w:eastAsiaTheme="minorEastAsia" w:hAnsi="Cambria Math" w:cs="Times New Roman"/>
                    <w:i/>
                  </w:rPr>
                </m:ctrlPr>
              </m:sSupPr>
              <m:e>
                <m:r>
                  <w:rPr>
                    <w:rFonts w:ascii="Cambria Math" w:eastAsiaTheme="minorEastAsia" w:hAnsi="Cambria Math" w:cs="Times New Roman"/>
                  </w:rPr>
                  <m:t>C</m:t>
                </m:r>
              </m:e>
              <m:sup>
                <m:r>
                  <w:rPr>
                    <w:rFonts w:ascii="Cambria Math" w:eastAsiaTheme="minorEastAsia" w:hAnsi="Cambria Math" w:cs="Times New Roman"/>
                  </w:rPr>
                  <m:t>'</m:t>
                </m:r>
              </m:sup>
            </m:sSup>
          </m:e>
          <m:sub>
            <m:r>
              <w:rPr>
                <w:rFonts w:ascii="Cambria Math" w:eastAsiaTheme="minorEastAsia" w:hAnsi="Cambria Math" w:cs="Times New Roman"/>
              </w:rPr>
              <m:t>b</m:t>
            </m:r>
          </m:sub>
        </m:sSub>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b</m:t>
            </m:r>
          </m:sub>
        </m:sSub>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b</m:t>
            </m:r>
          </m:sub>
        </m:sSub>
        <m:r>
          <w:rPr>
            <w:rFonts w:ascii="Cambria Math" w:eastAsiaTheme="minorEastAsia" w:hAnsi="Cambria Math" w:cs="Times New Roman"/>
          </w:rPr>
          <m:t xml:space="preserve"> </m:t>
        </m:r>
      </m:oMath>
      <w:r>
        <w:rPr>
          <w:rFonts w:ascii="Times New Roman" w:eastAsiaTheme="minorEastAsia" w:hAnsi="Times New Roman" w:cs="Times New Roman"/>
        </w:rPr>
        <w:t>and</w:t>
      </w:r>
      <w:r w:rsidRPr="00BC3899">
        <w:rPr>
          <w:rFonts w:ascii="Times New Roman" w:hAnsi="Times New Roman" w:cs="Times New Roman"/>
        </w:rPr>
        <w:t xml:space="preserve"> </w:t>
      </w:r>
      <w:r w:rsidRPr="00BC3899">
        <w:rPr>
          <w:rFonts w:ascii="Times New Roman" w:hAnsi="Times New Roman" w:cs="Times New Roman"/>
          <w:i/>
        </w:rPr>
        <w:t>f</w:t>
      </w:r>
      <w:r w:rsidRPr="00BC3899">
        <w:rPr>
          <w:rFonts w:ascii="Times New Roman" w:hAnsi="Times New Roman" w:cs="Times New Roman"/>
          <w:i/>
          <w:vertAlign w:val="subscript"/>
        </w:rPr>
        <w:t>n</w:t>
      </w:r>
      <w:r w:rsidRPr="00BC3899">
        <w:rPr>
          <w:rFonts w:ascii="Times New Roman" w:hAnsi="Times New Roman" w:cs="Times New Roman"/>
          <w:i/>
          <w:vertAlign w:val="superscript"/>
        </w:rPr>
        <w:t>min</w:t>
      </w:r>
      <w:r w:rsidRPr="00BC3899">
        <w:rPr>
          <w:rFonts w:ascii="Times New Roman" w:hAnsi="Times New Roman" w:cs="Times New Roman"/>
        </w:rPr>
        <w:t xml:space="preserve"> is the minimum </w:t>
      </w:r>
      <w:r>
        <w:rPr>
          <w:rFonts w:ascii="Times New Roman" w:hAnsi="Times New Roman" w:cs="Times New Roman"/>
        </w:rPr>
        <w:t>tensile</w:t>
      </w:r>
      <w:r w:rsidRPr="00BC3899">
        <w:rPr>
          <w:rFonts w:ascii="Times New Roman" w:hAnsi="Times New Roman" w:cs="Times New Roman"/>
        </w:rPr>
        <w:t xml:space="preserve"> force required to break the bond. </w:t>
      </w:r>
      <w:r w:rsidRPr="00BC3899">
        <w:rPr>
          <w:rFonts w:ascii="Times New Roman" w:eastAsiaTheme="minorEastAsia" w:hAnsi="Times New Roman" w:cs="Times New Roman"/>
        </w:rPr>
        <w:t xml:space="preserve">When particles are separated in tension </w:t>
      </w:r>
      <w:r w:rsidRPr="00BC3899">
        <w:rPr>
          <w:rFonts w:ascii="Times New Roman" w:hAnsi="Times New Roman" w:cs="Times New Roman"/>
        </w:rPr>
        <w:t>(</w:t>
      </w:r>
      <w:r w:rsidRPr="00BC3899">
        <w:rPr>
          <w:rFonts w:ascii="Times New Roman" w:hAnsi="Times New Roman" w:cs="Times New Roman"/>
          <w:i/>
        </w:rPr>
        <w:t>δ</w:t>
      </w:r>
      <w:r w:rsidRPr="00BC3899">
        <w:rPr>
          <w:rFonts w:ascii="Times New Roman" w:hAnsi="Times New Roman" w:cs="Times New Roman"/>
          <w:i/>
          <w:vertAlign w:val="subscript"/>
        </w:rPr>
        <w:t>n</w:t>
      </w:r>
      <w:r w:rsidRPr="00BC3899">
        <w:rPr>
          <w:rFonts w:ascii="Times New Roman" w:hAnsi="Times New Roman" w:cs="Times New Roman"/>
        </w:rPr>
        <w:t>&lt;0)</w:t>
      </w:r>
      <w:r w:rsidRPr="00BC3899">
        <w:rPr>
          <w:rFonts w:ascii="Times New Roman" w:eastAsiaTheme="minorEastAsia" w:hAnsi="Times New Roman" w:cs="Times New Roman"/>
        </w:rPr>
        <w:t xml:space="preserve">, bond tensile forces are limited by tensile strength and bond area </w:t>
      </w:r>
    </w:p>
    <w:p w:rsidR="00B22BCD" w:rsidRPr="00BC3899" w:rsidRDefault="004B690C" w:rsidP="00B22BCD">
      <w:pPr>
        <w:spacing w:line="360" w:lineRule="auto"/>
        <w:rPr>
          <w:rFonts w:ascii="Times New Roman" w:eastAsiaTheme="minorEastAsia" w:hAnsi="Times New Roman" w:cs="Times New Roman"/>
        </w:rPr>
      </w:pPr>
      <m:oMath>
        <m:sSubSup>
          <m:sSubSupPr>
            <m:ctrlPr>
              <w:rPr>
                <w:rFonts w:ascii="Cambria Math" w:hAnsi="Cambria Math" w:cs="Times New Roman"/>
                <w:i/>
              </w:rPr>
            </m:ctrlPr>
          </m:sSubSupPr>
          <m:e>
            <m:r>
              <w:rPr>
                <w:rFonts w:ascii="Cambria Math" w:hAnsi="Cambria Math" w:cs="Times New Roman"/>
              </w:rPr>
              <m:t>f</m:t>
            </m:r>
          </m:e>
          <m:sub>
            <m:r>
              <w:rPr>
                <w:rFonts w:ascii="Cambria Math" w:hAnsi="Cambria Math" w:cs="Times New Roman"/>
              </w:rPr>
              <m:t>n</m:t>
            </m:r>
          </m:sub>
          <m:sup>
            <m:r>
              <w:rPr>
                <w:rFonts w:ascii="Cambria Math" w:hAnsi="Cambria Math" w:cs="Times New Roman"/>
              </w:rPr>
              <m:t>min</m:t>
            </m:r>
          </m:sup>
        </m:sSubSup>
      </m:oMath>
      <w:r w:rsidR="00B22BCD" w:rsidRPr="00BC3899">
        <w:rPr>
          <w:rFonts w:ascii="Times New Roman" w:eastAsiaTheme="minorEastAsia" w:hAnsi="Times New Roman" w:cs="Times New Roman"/>
          <w:i/>
        </w:rPr>
        <w:t xml:space="preserve"> = T</w:t>
      </w:r>
      <w:r w:rsidR="00B22BCD" w:rsidRPr="00BC3899">
        <w:rPr>
          <w:rFonts w:ascii="Times New Roman" w:eastAsiaTheme="minorEastAsia" w:hAnsi="Times New Roman" w:cs="Times New Roman"/>
          <w:i/>
          <w:vertAlign w:val="subscript"/>
        </w:rPr>
        <w:t>b</w:t>
      </w:r>
      <w:r w:rsidR="00B22BCD" w:rsidRPr="00BC3899">
        <w:rPr>
          <w:rFonts w:ascii="Times New Roman" w:eastAsiaTheme="minorEastAsia" w:hAnsi="Times New Roman" w:cs="Times New Roman"/>
        </w:rPr>
        <w:t>*</w:t>
      </w:r>
      <w:r w:rsidR="00B22BCD" w:rsidRPr="00BC3899">
        <w:rPr>
          <w:rFonts w:ascii="Times New Roman" w:eastAsiaTheme="minorEastAsia" w:hAnsi="Times New Roman" w:cs="Times New Roman"/>
          <w:i/>
        </w:rPr>
        <w:t>A</w:t>
      </w:r>
      <w:r w:rsidR="00B22BCD" w:rsidRPr="00BC3899">
        <w:rPr>
          <w:rFonts w:ascii="Times New Roman" w:eastAsiaTheme="minorEastAsia" w:hAnsi="Times New Roman" w:cs="Times New Roman"/>
          <w:i/>
          <w:vertAlign w:val="subscript"/>
        </w:rPr>
        <w:t>b</w:t>
      </w:r>
      <w:r w:rsidR="00B22BCD">
        <w:rPr>
          <w:rFonts w:ascii="Times New Roman" w:eastAsiaTheme="minorEastAsia" w:hAnsi="Times New Roman" w:cs="Times New Roman"/>
        </w:rPr>
        <w:t xml:space="preserve"> &lt; - </w:t>
      </w:r>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n</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MR</m:t>
            </m:r>
          </m:num>
          <m:den>
            <m:r>
              <w:rPr>
                <w:rFonts w:ascii="Cambria Math" w:hAnsi="Cambria Math" w:cs="Times New Roman"/>
              </w:rPr>
              <m:t>I</m:t>
            </m:r>
          </m:den>
        </m:f>
      </m:oMath>
      <w:r w:rsidR="00B22BCD" w:rsidRPr="00BC3899">
        <w:rPr>
          <w:rFonts w:ascii="Times New Roman" w:eastAsiaTheme="minorEastAsia" w:hAnsi="Times New Roman" w:cs="Times New Roman"/>
        </w:rPr>
        <w:t xml:space="preserve"> </w:t>
      </w:r>
      <w:r w:rsidR="00B22BCD" w:rsidRPr="00BC3899">
        <w:rPr>
          <w:rFonts w:ascii="Times New Roman" w:eastAsiaTheme="minorEastAsia" w:hAnsi="Times New Roman" w:cs="Times New Roman"/>
        </w:rPr>
        <w:tab/>
      </w:r>
      <w:r w:rsidR="00B22BCD" w:rsidRPr="00BC3899">
        <w:rPr>
          <w:rFonts w:ascii="Times New Roman" w:eastAsiaTheme="minorEastAsia" w:hAnsi="Times New Roman" w:cs="Times New Roman"/>
        </w:rPr>
        <w:tab/>
      </w:r>
      <w:r w:rsidR="00B22BCD" w:rsidRPr="00BC3899">
        <w:rPr>
          <w:rFonts w:ascii="Times New Roman" w:eastAsiaTheme="minorEastAsia" w:hAnsi="Times New Roman" w:cs="Times New Roman"/>
        </w:rPr>
        <w:tab/>
      </w:r>
      <w:r w:rsidR="00B22BCD" w:rsidRPr="00BC3899">
        <w:rPr>
          <w:rFonts w:ascii="Times New Roman" w:eastAsiaTheme="minorEastAsia" w:hAnsi="Times New Roman" w:cs="Times New Roman"/>
        </w:rPr>
        <w:tab/>
      </w:r>
      <w:r w:rsidR="00B22BCD" w:rsidRPr="00BC3899">
        <w:rPr>
          <w:rFonts w:ascii="Times New Roman" w:eastAsiaTheme="minorEastAsia" w:hAnsi="Times New Roman" w:cs="Times New Roman"/>
        </w:rPr>
        <w:tab/>
      </w:r>
      <w:r w:rsidR="00B22BCD" w:rsidRPr="00BC3899">
        <w:rPr>
          <w:rFonts w:ascii="Times New Roman" w:eastAsiaTheme="minorEastAsia" w:hAnsi="Times New Roman" w:cs="Times New Roman"/>
        </w:rPr>
        <w:tab/>
      </w:r>
      <w:r w:rsidR="00B22BCD" w:rsidRPr="00BC3899">
        <w:rPr>
          <w:rFonts w:ascii="Times New Roman" w:eastAsiaTheme="minorEastAsia" w:hAnsi="Times New Roman" w:cs="Times New Roman"/>
        </w:rPr>
        <w:tab/>
      </w:r>
      <w:r w:rsidR="00B22BCD" w:rsidRPr="00BC3899">
        <w:rPr>
          <w:rFonts w:ascii="Times New Roman" w:eastAsiaTheme="minorEastAsia" w:hAnsi="Times New Roman" w:cs="Times New Roman"/>
        </w:rPr>
        <w:tab/>
        <w:t xml:space="preserve">(Eq. </w:t>
      </w:r>
      <w:r w:rsidR="00B22BCD">
        <w:rPr>
          <w:rFonts w:ascii="Times New Roman" w:eastAsiaTheme="minorEastAsia" w:hAnsi="Times New Roman" w:cs="Times New Roman"/>
        </w:rPr>
        <w:t>S15</w:t>
      </w:r>
      <w:r w:rsidR="00B22BCD" w:rsidRPr="00BC3899">
        <w:rPr>
          <w:rFonts w:ascii="Times New Roman" w:eastAsiaTheme="minorEastAsia" w:hAnsi="Times New Roman" w:cs="Times New Roman"/>
        </w:rPr>
        <w:t>)</w:t>
      </w:r>
    </w:p>
    <w:p w:rsidR="00B22BCD" w:rsidRPr="00BC3899" w:rsidRDefault="00B22BCD" w:rsidP="00B22BCD">
      <w:pPr>
        <w:spacing w:line="360" w:lineRule="auto"/>
        <w:rPr>
          <w:rFonts w:ascii="Times New Roman" w:eastAsiaTheme="minorEastAsia" w:hAnsi="Times New Roman" w:cs="Times New Roman"/>
        </w:rPr>
      </w:pPr>
      <w:r w:rsidRPr="00BC3899">
        <w:rPr>
          <w:rFonts w:ascii="Times New Roman" w:eastAsiaTheme="minorEastAsia" w:hAnsi="Times New Roman" w:cs="Times New Roman"/>
        </w:rPr>
        <w:lastRenderedPageBreak/>
        <w:t>For each time step, net force, displacement, and moment are calculated by summing components of all contact forces acting on a particle. Net force (</w:t>
      </w:r>
      <w:r w:rsidRPr="00BC3899">
        <w:rPr>
          <w:rFonts w:ascii="Times New Roman" w:eastAsiaTheme="minorEastAsia" w:hAnsi="Times New Roman" w:cs="Times New Roman"/>
          <w:i/>
        </w:rPr>
        <w:t>F</w:t>
      </w:r>
      <w:r w:rsidRPr="00BC3899">
        <w:rPr>
          <w:rFonts w:ascii="Times New Roman" w:eastAsiaTheme="minorEastAsia" w:hAnsi="Times New Roman" w:cs="Times New Roman"/>
          <w:i/>
          <w:vertAlign w:val="subscript"/>
        </w:rPr>
        <w:t>p</w:t>
      </w:r>
      <w:r w:rsidRPr="00BC3899">
        <w:rPr>
          <w:rFonts w:ascii="Times New Roman" w:eastAsiaTheme="minorEastAsia" w:hAnsi="Times New Roman" w:cs="Times New Roman"/>
        </w:rPr>
        <w:t>) and net moment (</w:t>
      </w:r>
      <w:r w:rsidRPr="00BC3899">
        <w:rPr>
          <w:rFonts w:ascii="Times New Roman" w:eastAsiaTheme="minorEastAsia" w:hAnsi="Times New Roman" w:cs="Times New Roman"/>
          <w:i/>
        </w:rPr>
        <w:t>M</w:t>
      </w:r>
      <w:r w:rsidRPr="00BC3899">
        <w:rPr>
          <w:rFonts w:ascii="Times New Roman" w:eastAsiaTheme="minorEastAsia" w:hAnsi="Times New Roman" w:cs="Times New Roman"/>
          <w:i/>
          <w:vertAlign w:val="subscript"/>
        </w:rPr>
        <w:t>p</w:t>
      </w:r>
      <w:r w:rsidRPr="00BC3899">
        <w:rPr>
          <w:rFonts w:ascii="Times New Roman" w:eastAsiaTheme="minorEastAsia" w:hAnsi="Times New Roman" w:cs="Times New Roman"/>
        </w:rPr>
        <w:t>) are calculated for each particle by</w:t>
      </w:r>
    </w:p>
    <w:p w:rsidR="00B22BCD" w:rsidRPr="00BC3899" w:rsidRDefault="004B690C" w:rsidP="00B22BCD">
      <w:pPr>
        <w:spacing w:line="360" w:lineRule="auto"/>
        <w:rPr>
          <w:rFonts w:ascii="Times New Roman" w:eastAsiaTheme="minorEastAsia" w:hAnsi="Times New Roman"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p</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p</m:t>
            </m:r>
          </m:sub>
        </m:sSub>
        <m:sSub>
          <m:sSubPr>
            <m:ctrlPr>
              <w:rPr>
                <w:rFonts w:ascii="Cambria Math" w:eastAsiaTheme="minorEastAsia" w:hAnsi="Cambria Math" w:cs="Times New Roman"/>
                <w:i/>
              </w:rPr>
            </m:ctrlPr>
          </m:sSubPr>
          <m:e>
            <m:r>
              <w:rPr>
                <w:rFonts w:ascii="Cambria Math" w:eastAsiaTheme="minorEastAsia" w:hAnsi="Cambria Math" w:cs="Times New Roman"/>
              </w:rPr>
              <m:t>ẍ</m:t>
            </m:r>
          </m:e>
          <m:sub>
            <m:r>
              <w:rPr>
                <w:rFonts w:ascii="Cambria Math" w:eastAsiaTheme="minorEastAsia" w:hAnsi="Cambria Math" w:cs="Times New Roman"/>
              </w:rPr>
              <m:t>p</m:t>
            </m:r>
          </m:sub>
        </m:sSub>
      </m:oMath>
      <w:r w:rsidR="00B22BCD" w:rsidRPr="00BC3899">
        <w:rPr>
          <w:rFonts w:ascii="Times New Roman" w:eastAsiaTheme="minorEastAsia" w:hAnsi="Times New Roman" w:cs="Times New Roman"/>
        </w:rPr>
        <w:tab/>
      </w:r>
      <w:r w:rsidR="00B22BCD" w:rsidRPr="00BC3899">
        <w:rPr>
          <w:rFonts w:ascii="Times New Roman" w:eastAsiaTheme="minorEastAsia" w:hAnsi="Times New Roman" w:cs="Times New Roman"/>
        </w:rPr>
        <w:tab/>
      </w:r>
      <w:r w:rsidR="00B22BCD" w:rsidRPr="00BC3899">
        <w:rPr>
          <w:rFonts w:ascii="Times New Roman" w:eastAsiaTheme="minorEastAsia" w:hAnsi="Times New Roman" w:cs="Times New Roman"/>
        </w:rPr>
        <w:tab/>
      </w:r>
      <w:r w:rsidR="00B22BCD" w:rsidRPr="00BC3899">
        <w:rPr>
          <w:rFonts w:ascii="Times New Roman" w:eastAsiaTheme="minorEastAsia" w:hAnsi="Times New Roman" w:cs="Times New Roman"/>
        </w:rPr>
        <w:tab/>
      </w:r>
      <w:r w:rsidR="00B22BCD" w:rsidRPr="00BC3899">
        <w:rPr>
          <w:rFonts w:ascii="Times New Roman" w:eastAsiaTheme="minorEastAsia" w:hAnsi="Times New Roman" w:cs="Times New Roman"/>
        </w:rPr>
        <w:tab/>
      </w:r>
      <w:r w:rsidR="00B22BCD" w:rsidRPr="00BC3899">
        <w:rPr>
          <w:rFonts w:ascii="Times New Roman" w:eastAsiaTheme="minorEastAsia" w:hAnsi="Times New Roman" w:cs="Times New Roman"/>
        </w:rPr>
        <w:tab/>
      </w:r>
      <w:r w:rsidR="00B22BCD" w:rsidRPr="00BC3899">
        <w:rPr>
          <w:rFonts w:ascii="Times New Roman" w:eastAsiaTheme="minorEastAsia" w:hAnsi="Times New Roman" w:cs="Times New Roman"/>
        </w:rPr>
        <w:tab/>
      </w:r>
      <w:r w:rsidR="00B22BCD" w:rsidRPr="00BC3899">
        <w:rPr>
          <w:rFonts w:ascii="Times New Roman" w:eastAsiaTheme="minorEastAsia" w:hAnsi="Times New Roman" w:cs="Times New Roman"/>
        </w:rPr>
        <w:tab/>
      </w:r>
      <w:r w:rsidR="00B22BCD" w:rsidRPr="00BC3899">
        <w:rPr>
          <w:rFonts w:ascii="Times New Roman" w:eastAsiaTheme="minorEastAsia" w:hAnsi="Times New Roman" w:cs="Times New Roman"/>
        </w:rPr>
        <w:tab/>
      </w:r>
      <w:r w:rsidR="00B22BCD" w:rsidRPr="00BC3899">
        <w:rPr>
          <w:rFonts w:ascii="Times New Roman" w:eastAsiaTheme="minorEastAsia" w:hAnsi="Times New Roman" w:cs="Times New Roman"/>
        </w:rPr>
        <w:tab/>
        <w:t xml:space="preserve">(Eq. </w:t>
      </w:r>
      <w:r w:rsidR="00B22BCD">
        <w:rPr>
          <w:rFonts w:ascii="Times New Roman" w:eastAsiaTheme="minorEastAsia" w:hAnsi="Times New Roman" w:cs="Times New Roman"/>
        </w:rPr>
        <w:t>S</w:t>
      </w:r>
      <w:r w:rsidR="00B22BCD" w:rsidRPr="00BC3899">
        <w:rPr>
          <w:rFonts w:ascii="Times New Roman" w:eastAsiaTheme="minorEastAsia" w:hAnsi="Times New Roman" w:cs="Times New Roman"/>
        </w:rPr>
        <w:t>1</w:t>
      </w:r>
      <w:r w:rsidR="00B22BCD">
        <w:rPr>
          <w:rFonts w:ascii="Times New Roman" w:eastAsiaTheme="minorEastAsia" w:hAnsi="Times New Roman" w:cs="Times New Roman"/>
        </w:rPr>
        <w:t>6</w:t>
      </w:r>
      <w:r w:rsidR="00B22BCD" w:rsidRPr="00BC3899">
        <w:rPr>
          <w:rFonts w:ascii="Times New Roman" w:eastAsiaTheme="minorEastAsia" w:hAnsi="Times New Roman" w:cs="Times New Roman"/>
        </w:rPr>
        <w:t>)</w:t>
      </w:r>
    </w:p>
    <w:p w:rsidR="00B22BCD" w:rsidRPr="00BC3899" w:rsidRDefault="004B690C" w:rsidP="00B22BCD">
      <w:pPr>
        <w:spacing w:line="360" w:lineRule="auto"/>
        <w:rPr>
          <w:rFonts w:ascii="Times New Roman" w:eastAsiaTheme="minorEastAsia" w:hAnsi="Times New Roman"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p</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I</m:t>
            </m:r>
          </m:e>
          <m:sub>
            <m:r>
              <w:rPr>
                <w:rFonts w:ascii="Cambria Math" w:eastAsiaTheme="minorEastAsia" w:hAnsi="Cambria Math" w:cs="Times New Roman"/>
              </w:rPr>
              <m:t>p</m:t>
            </m:r>
          </m:sub>
        </m:sSub>
        <m:sSub>
          <m:sSubPr>
            <m:ctrlPr>
              <w:rPr>
                <w:rFonts w:ascii="Cambria Math" w:eastAsiaTheme="minorEastAsia" w:hAnsi="Cambria Math" w:cs="Times New Roman"/>
                <w:i/>
              </w:rPr>
            </m:ctrlPr>
          </m:sSubPr>
          <m:e>
            <m:r>
              <w:rPr>
                <w:rFonts w:ascii="Cambria Math" w:eastAsiaTheme="minorEastAsia" w:hAnsi="Cambria Math" w:cs="Times New Roman"/>
              </w:rPr>
              <m:t>Ӫ</m:t>
            </m:r>
          </m:e>
          <m:sub>
            <m:r>
              <w:rPr>
                <w:rFonts w:ascii="Cambria Math" w:eastAsiaTheme="minorEastAsia" w:hAnsi="Cambria Math" w:cs="Times New Roman"/>
              </w:rPr>
              <m:t>p</m:t>
            </m:r>
          </m:sub>
        </m:sSub>
      </m:oMath>
      <w:r w:rsidR="00B22BCD" w:rsidRPr="00BC3899">
        <w:rPr>
          <w:rFonts w:ascii="Times New Roman" w:eastAsiaTheme="minorEastAsia" w:hAnsi="Times New Roman" w:cs="Times New Roman"/>
        </w:rPr>
        <w:tab/>
      </w:r>
      <w:r w:rsidR="00B22BCD" w:rsidRPr="00BC3899">
        <w:rPr>
          <w:rFonts w:ascii="Times New Roman" w:eastAsiaTheme="minorEastAsia" w:hAnsi="Times New Roman" w:cs="Times New Roman"/>
        </w:rPr>
        <w:tab/>
      </w:r>
      <w:r w:rsidR="00B22BCD" w:rsidRPr="00BC3899">
        <w:rPr>
          <w:rFonts w:ascii="Times New Roman" w:eastAsiaTheme="minorEastAsia" w:hAnsi="Times New Roman" w:cs="Times New Roman"/>
        </w:rPr>
        <w:tab/>
      </w:r>
      <w:r w:rsidR="00B22BCD" w:rsidRPr="00BC3899">
        <w:rPr>
          <w:rFonts w:ascii="Times New Roman" w:eastAsiaTheme="minorEastAsia" w:hAnsi="Times New Roman" w:cs="Times New Roman"/>
        </w:rPr>
        <w:tab/>
      </w:r>
      <w:r w:rsidR="00B22BCD" w:rsidRPr="00BC3899">
        <w:rPr>
          <w:rFonts w:ascii="Times New Roman" w:eastAsiaTheme="minorEastAsia" w:hAnsi="Times New Roman" w:cs="Times New Roman"/>
        </w:rPr>
        <w:tab/>
      </w:r>
      <w:r w:rsidR="00B22BCD" w:rsidRPr="00BC3899">
        <w:rPr>
          <w:rFonts w:ascii="Times New Roman" w:eastAsiaTheme="minorEastAsia" w:hAnsi="Times New Roman" w:cs="Times New Roman"/>
        </w:rPr>
        <w:tab/>
      </w:r>
      <w:r w:rsidR="00B22BCD" w:rsidRPr="00BC3899">
        <w:rPr>
          <w:rFonts w:ascii="Times New Roman" w:eastAsiaTheme="minorEastAsia" w:hAnsi="Times New Roman" w:cs="Times New Roman"/>
        </w:rPr>
        <w:tab/>
      </w:r>
      <w:r w:rsidR="00B22BCD" w:rsidRPr="00BC3899">
        <w:rPr>
          <w:rFonts w:ascii="Times New Roman" w:eastAsiaTheme="minorEastAsia" w:hAnsi="Times New Roman" w:cs="Times New Roman"/>
        </w:rPr>
        <w:tab/>
      </w:r>
      <w:r w:rsidR="00B22BCD" w:rsidRPr="00BC3899">
        <w:rPr>
          <w:rFonts w:ascii="Times New Roman" w:eastAsiaTheme="minorEastAsia" w:hAnsi="Times New Roman" w:cs="Times New Roman"/>
        </w:rPr>
        <w:tab/>
      </w:r>
      <w:r w:rsidR="00B22BCD" w:rsidRPr="00BC3899">
        <w:rPr>
          <w:rFonts w:ascii="Times New Roman" w:eastAsiaTheme="minorEastAsia" w:hAnsi="Times New Roman" w:cs="Times New Roman"/>
        </w:rPr>
        <w:tab/>
        <w:t xml:space="preserve">(Eq. </w:t>
      </w:r>
      <w:r w:rsidR="00B22BCD">
        <w:rPr>
          <w:rFonts w:ascii="Times New Roman" w:eastAsiaTheme="minorEastAsia" w:hAnsi="Times New Roman" w:cs="Times New Roman"/>
        </w:rPr>
        <w:t>S</w:t>
      </w:r>
      <w:r w:rsidR="00B22BCD" w:rsidRPr="00BC3899">
        <w:rPr>
          <w:rFonts w:ascii="Times New Roman" w:eastAsiaTheme="minorEastAsia" w:hAnsi="Times New Roman" w:cs="Times New Roman"/>
        </w:rPr>
        <w:t>1</w:t>
      </w:r>
      <w:r w:rsidR="00B22BCD">
        <w:rPr>
          <w:rFonts w:ascii="Times New Roman" w:eastAsiaTheme="minorEastAsia" w:hAnsi="Times New Roman" w:cs="Times New Roman"/>
        </w:rPr>
        <w:t>7</w:t>
      </w:r>
      <w:r w:rsidR="00B22BCD" w:rsidRPr="00BC3899">
        <w:rPr>
          <w:rFonts w:ascii="Times New Roman" w:eastAsiaTheme="minorEastAsia" w:hAnsi="Times New Roman" w:cs="Times New Roman"/>
        </w:rPr>
        <w:t>)</w:t>
      </w:r>
    </w:p>
    <w:p w:rsidR="00B22BCD" w:rsidRDefault="00B22BCD" w:rsidP="00B22BCD">
      <w:pPr>
        <w:spacing w:line="360" w:lineRule="auto"/>
        <w:rPr>
          <w:rFonts w:ascii="Times New Roman" w:eastAsiaTheme="minorEastAsia" w:hAnsi="Times New Roman" w:cs="Times New Roman"/>
        </w:rPr>
      </w:pPr>
      <w:r>
        <w:rPr>
          <w:rFonts w:ascii="Times New Roman" w:eastAsiaTheme="minorEastAsia" w:hAnsi="Times New Roman" w:cs="Times New Roman"/>
        </w:rPr>
        <w:t>w</w:t>
      </w:r>
      <w:r w:rsidRPr="00BC3899">
        <w:rPr>
          <w:rFonts w:ascii="Times New Roman" w:eastAsiaTheme="minorEastAsia" w:hAnsi="Times New Roman" w:cs="Times New Roman"/>
        </w:rPr>
        <w:t xml:space="preserve">here </w:t>
      </w:r>
      <w:r w:rsidRPr="00BC3899">
        <w:rPr>
          <w:rFonts w:ascii="Times New Roman" w:eastAsiaTheme="minorEastAsia" w:hAnsi="Times New Roman" w:cs="Times New Roman"/>
          <w:i/>
        </w:rPr>
        <w:t>m</w:t>
      </w:r>
      <w:r w:rsidRPr="00BC3899">
        <w:rPr>
          <w:rFonts w:ascii="Times New Roman" w:eastAsiaTheme="minorEastAsia" w:hAnsi="Times New Roman" w:cs="Times New Roman"/>
          <w:i/>
          <w:vertAlign w:val="subscript"/>
        </w:rPr>
        <w:t>p</w:t>
      </w:r>
      <w:r w:rsidRPr="00BC3899">
        <w:rPr>
          <w:rFonts w:ascii="Times New Roman" w:eastAsiaTheme="minorEastAsia" w:hAnsi="Times New Roman" w:cs="Times New Roman"/>
        </w:rPr>
        <w:t xml:space="preserve"> and </w:t>
      </w:r>
      <w:r w:rsidRPr="00BC3899">
        <w:rPr>
          <w:rFonts w:ascii="Times New Roman" w:eastAsiaTheme="minorEastAsia" w:hAnsi="Times New Roman" w:cs="Times New Roman"/>
          <w:i/>
        </w:rPr>
        <w:t>I</w:t>
      </w:r>
      <w:r w:rsidRPr="00BC3899">
        <w:rPr>
          <w:rFonts w:ascii="Times New Roman" w:eastAsiaTheme="minorEastAsia" w:hAnsi="Times New Roman" w:cs="Times New Roman"/>
          <w:i/>
          <w:vertAlign w:val="subscript"/>
        </w:rPr>
        <w:t>p</w:t>
      </w:r>
      <w:r w:rsidRPr="00BC3899">
        <w:rPr>
          <w:rFonts w:ascii="Times New Roman" w:eastAsiaTheme="minorEastAsia" w:hAnsi="Times New Roman" w:cs="Times New Roman"/>
        </w:rPr>
        <w:t xml:space="preserve"> are mass and moment </w:t>
      </w:r>
      <w:r>
        <w:rPr>
          <w:rFonts w:ascii="Times New Roman" w:eastAsiaTheme="minorEastAsia" w:hAnsi="Times New Roman" w:cs="Times New Roman"/>
        </w:rPr>
        <w:t xml:space="preserve">of </w:t>
      </w:r>
      <w:r w:rsidRPr="00BC3899">
        <w:rPr>
          <w:rFonts w:ascii="Times New Roman" w:eastAsiaTheme="minorEastAsia" w:hAnsi="Times New Roman" w:cs="Times New Roman"/>
        </w:rPr>
        <w:t xml:space="preserve">inertia and </w:t>
      </w:r>
      <w:r w:rsidRPr="00BC3899">
        <w:rPr>
          <w:rFonts w:ascii="Times New Roman" w:eastAsiaTheme="minorEastAsia" w:hAnsi="Times New Roman" w:cs="Times New Roman"/>
          <w:i/>
        </w:rPr>
        <w:t>ẍ</w:t>
      </w:r>
      <w:r w:rsidRPr="00BC3899">
        <w:rPr>
          <w:rFonts w:ascii="Times New Roman" w:eastAsiaTheme="minorEastAsia" w:hAnsi="Times New Roman" w:cs="Times New Roman"/>
          <w:i/>
          <w:vertAlign w:val="subscript"/>
        </w:rPr>
        <w:t>p</w:t>
      </w:r>
      <w:r w:rsidRPr="00BC3899">
        <w:rPr>
          <w:rFonts w:ascii="Times New Roman" w:eastAsiaTheme="minorEastAsia" w:hAnsi="Times New Roman" w:cs="Times New Roman"/>
        </w:rPr>
        <w:t xml:space="preserve"> and </w:t>
      </w:r>
      <w:r w:rsidRPr="00BC3899">
        <w:rPr>
          <w:rFonts w:ascii="Times New Roman" w:eastAsiaTheme="minorEastAsia" w:hAnsi="Times New Roman" w:cs="Times New Roman"/>
          <w:i/>
        </w:rPr>
        <w:t>Ӫ</w:t>
      </w:r>
      <w:r w:rsidRPr="00BC3899">
        <w:rPr>
          <w:rFonts w:ascii="Times New Roman" w:eastAsiaTheme="minorEastAsia" w:hAnsi="Times New Roman" w:cs="Times New Roman"/>
          <w:i/>
          <w:vertAlign w:val="subscript"/>
        </w:rPr>
        <w:t>p</w:t>
      </w:r>
      <w:r w:rsidRPr="00BC3899">
        <w:rPr>
          <w:rFonts w:ascii="Times New Roman" w:eastAsiaTheme="minorEastAsia" w:hAnsi="Times New Roman" w:cs="Times New Roman"/>
        </w:rPr>
        <w:t xml:space="preserve"> are the linear and angular accelerations respectively. The particle displacements and rota</w:t>
      </w:r>
      <w:r>
        <w:rPr>
          <w:rFonts w:ascii="Times New Roman" w:eastAsiaTheme="minorEastAsia" w:hAnsi="Times New Roman" w:cs="Times New Roman"/>
        </w:rPr>
        <w:t>t</w:t>
      </w:r>
      <w:r w:rsidRPr="00BC3899">
        <w:rPr>
          <w:rFonts w:ascii="Times New Roman" w:eastAsiaTheme="minorEastAsia" w:hAnsi="Times New Roman" w:cs="Times New Roman"/>
        </w:rPr>
        <w:t xml:space="preserve">ions are calculated by inverting and integrating </w:t>
      </w:r>
      <w:r w:rsidRPr="00D77EE8">
        <w:rPr>
          <w:rFonts w:ascii="Times New Roman" w:eastAsiaTheme="minorEastAsia" w:hAnsi="Times New Roman" w:cs="Times New Roman"/>
          <w:color w:val="00B050"/>
        </w:rPr>
        <w:t xml:space="preserve">Eq. </w:t>
      </w:r>
      <w:r>
        <w:rPr>
          <w:rFonts w:ascii="Times New Roman" w:eastAsiaTheme="minorEastAsia" w:hAnsi="Times New Roman" w:cs="Times New Roman"/>
          <w:color w:val="00B050"/>
        </w:rPr>
        <w:t>S16</w:t>
      </w:r>
      <w:r w:rsidRPr="00D77EE8">
        <w:rPr>
          <w:rFonts w:ascii="Times New Roman" w:eastAsiaTheme="minorEastAsia" w:hAnsi="Times New Roman" w:cs="Times New Roman"/>
          <w:color w:val="00B050"/>
        </w:rPr>
        <w:t xml:space="preserve"> </w:t>
      </w:r>
      <w:r w:rsidRPr="00BC3899">
        <w:rPr>
          <w:rFonts w:ascii="Times New Roman" w:eastAsiaTheme="minorEastAsia" w:hAnsi="Times New Roman" w:cs="Times New Roman"/>
        </w:rPr>
        <w:t xml:space="preserve">and </w:t>
      </w:r>
      <w:r w:rsidRPr="00D77EE8">
        <w:rPr>
          <w:rFonts w:ascii="Times New Roman" w:eastAsiaTheme="minorEastAsia" w:hAnsi="Times New Roman" w:cs="Times New Roman"/>
          <w:color w:val="00B050"/>
        </w:rPr>
        <w:t xml:space="preserve">Eq. </w:t>
      </w:r>
      <w:r>
        <w:rPr>
          <w:rFonts w:ascii="Times New Roman" w:eastAsiaTheme="minorEastAsia" w:hAnsi="Times New Roman" w:cs="Times New Roman"/>
          <w:color w:val="00B050"/>
        </w:rPr>
        <w:t>S17</w:t>
      </w:r>
      <w:r w:rsidRPr="00D77EE8">
        <w:rPr>
          <w:rFonts w:ascii="Times New Roman" w:eastAsiaTheme="minorEastAsia" w:hAnsi="Times New Roman" w:cs="Times New Roman"/>
          <w:color w:val="00B050"/>
        </w:rPr>
        <w:t xml:space="preserve"> </w:t>
      </w:r>
      <w:r w:rsidRPr="00BC3899">
        <w:rPr>
          <w:rFonts w:ascii="Times New Roman" w:eastAsiaTheme="minorEastAsia" w:hAnsi="Times New Roman" w:cs="Times New Roman"/>
        </w:rPr>
        <w:t>twice over each time step</w:t>
      </w:r>
      <w:r>
        <w:rPr>
          <w:rFonts w:ascii="Times New Roman" w:eastAsiaTheme="minorEastAsia" w:hAnsi="Times New Roman" w:cs="Times New Roman"/>
        </w:rPr>
        <w:t>,</w:t>
      </w:r>
      <w:r w:rsidRPr="00BC3899">
        <w:rPr>
          <w:rFonts w:ascii="Times New Roman" w:eastAsiaTheme="minorEastAsia" w:hAnsi="Times New Roman" w:cs="Times New Roman"/>
        </w:rPr>
        <w:t xml:space="preserve"> </w:t>
      </w:r>
      <w:r>
        <w:rPr>
          <w:rFonts w:ascii="Times New Roman" w:eastAsiaTheme="minorEastAsia" w:hAnsi="Times New Roman" w:cs="Times New Roman"/>
        </w:rPr>
        <w:t>to obtain</w:t>
      </w:r>
      <w:r w:rsidRPr="00BC3899">
        <w:rPr>
          <w:rFonts w:ascii="Times New Roman" w:eastAsiaTheme="minorEastAsia" w:hAnsi="Times New Roman" w:cs="Times New Roman"/>
        </w:rPr>
        <w:t xml:space="preserve"> the new particle positions and orientations. </w:t>
      </w:r>
      <w:r>
        <w:rPr>
          <w:rFonts w:ascii="Times New Roman" w:eastAsiaTheme="minorEastAsia" w:hAnsi="Times New Roman" w:cs="Times New Roman"/>
        </w:rPr>
        <w:t>Then, new contact forces are calculated for the</w:t>
      </w:r>
      <w:r w:rsidRPr="00BC3899">
        <w:rPr>
          <w:rFonts w:ascii="Times New Roman" w:eastAsiaTheme="minorEastAsia" w:hAnsi="Times New Roman" w:cs="Times New Roman"/>
        </w:rPr>
        <w:t xml:space="preserve"> new particle configuration</w:t>
      </w:r>
      <w:r>
        <w:rPr>
          <w:rFonts w:ascii="Times New Roman" w:eastAsiaTheme="minorEastAsia" w:hAnsi="Times New Roman" w:cs="Times New Roman"/>
        </w:rPr>
        <w:t xml:space="preserve"> and the process is repeated</w:t>
      </w:r>
      <w:r w:rsidRPr="00BC3899">
        <w:rPr>
          <w:rFonts w:ascii="Times New Roman" w:eastAsiaTheme="minorEastAsia" w:hAnsi="Times New Roman" w:cs="Times New Roman"/>
        </w:rPr>
        <w:t xml:space="preserve">. </w:t>
      </w:r>
      <w:r>
        <w:rPr>
          <w:rFonts w:ascii="Times New Roman" w:eastAsiaTheme="minorEastAsia" w:hAnsi="Times New Roman" w:cs="Times New Roman"/>
        </w:rPr>
        <w:t>P</w:t>
      </w:r>
      <w:r w:rsidRPr="00BC3899">
        <w:rPr>
          <w:rFonts w:ascii="Times New Roman" w:eastAsiaTheme="minorEastAsia" w:hAnsi="Times New Roman" w:cs="Times New Roman"/>
        </w:rPr>
        <w:t>article motions are partially damped</w:t>
      </w:r>
      <w:r>
        <w:rPr>
          <w:rFonts w:ascii="Times New Roman" w:eastAsiaTheme="minorEastAsia" w:hAnsi="Times New Roman" w:cs="Times New Roman"/>
        </w:rPr>
        <w:t xml:space="preserve"> at each time step</w:t>
      </w:r>
      <w:r w:rsidRPr="00BC3899">
        <w:rPr>
          <w:rFonts w:ascii="Times New Roman" w:eastAsiaTheme="minorEastAsia" w:hAnsi="Times New Roman" w:cs="Times New Roman"/>
        </w:rPr>
        <w:t xml:space="preserve"> to dissipate energy in the system, to recreate the inelastic deformation in rocks </w:t>
      </w:r>
      <w:r w:rsidR="00F93B5E">
        <w:rPr>
          <w:rFonts w:ascii="Times New Roman" w:eastAsiaTheme="minorEastAsia" w:hAnsi="Times New Roman" w:cs="Times New Roman"/>
        </w:rPr>
        <w:t>(</w:t>
      </w:r>
      <w:r w:rsidRPr="005253BE">
        <w:rPr>
          <w:rFonts w:ascii="Times New Roman" w:eastAsiaTheme="minorEastAsia" w:hAnsi="Times New Roman" w:cs="Times New Roman"/>
          <w:color w:val="7030A0"/>
        </w:rPr>
        <w:t>Potyondy</w:t>
      </w:r>
      <w:r w:rsidR="00BE20F3">
        <w:rPr>
          <w:rFonts w:ascii="Times New Roman" w:eastAsiaTheme="minorEastAsia" w:hAnsi="Times New Roman" w:cs="Times New Roman"/>
          <w:color w:val="7030A0"/>
        </w:rPr>
        <w:t xml:space="preserve"> and Cundall, 2004</w:t>
      </w:r>
      <w:r w:rsidRPr="00BC3899">
        <w:rPr>
          <w:rFonts w:ascii="Times New Roman" w:eastAsiaTheme="minorEastAsia" w:hAnsi="Times New Roman" w:cs="Times New Roman"/>
          <w:color w:val="7030A0"/>
        </w:rPr>
        <w:t>; Hazzard et al., 2000</w:t>
      </w:r>
      <w:r w:rsidR="00F93B5E">
        <w:rPr>
          <w:rFonts w:ascii="Times New Roman" w:eastAsiaTheme="minorEastAsia" w:hAnsi="Times New Roman" w:cs="Times New Roman"/>
        </w:rPr>
        <w:t>)</w:t>
      </w:r>
      <w:r w:rsidRPr="00BC3899">
        <w:rPr>
          <w:rFonts w:ascii="Times New Roman" w:eastAsiaTheme="minorEastAsia" w:hAnsi="Times New Roman" w:cs="Times New Roman"/>
        </w:rPr>
        <w:t xml:space="preserve">. </w:t>
      </w:r>
    </w:p>
    <w:p w:rsidR="00B22BCD" w:rsidRDefault="00B22BCD" w:rsidP="00B22BCD">
      <w:pPr>
        <w:spacing w:line="360" w:lineRule="auto"/>
        <w:rPr>
          <w:rFonts w:ascii="Times New Roman" w:hAnsi="Times New Roman" w:cs="Times New Roman"/>
          <w:b/>
        </w:rPr>
      </w:pPr>
      <w:r>
        <w:rPr>
          <w:rFonts w:ascii="Times New Roman" w:hAnsi="Times New Roman" w:cs="Times New Roman"/>
          <w:b/>
        </w:rPr>
        <w:t>S2</w:t>
      </w:r>
      <w:r w:rsidRPr="00207B51">
        <w:rPr>
          <w:rFonts w:ascii="Times New Roman" w:hAnsi="Times New Roman" w:cs="Times New Roman"/>
          <w:b/>
        </w:rPr>
        <w:t>: Micromechanical Parameters</w:t>
      </w:r>
      <w:r>
        <w:rPr>
          <w:rFonts w:ascii="Times New Roman" w:hAnsi="Times New Roman" w:cs="Times New Roman"/>
          <w:b/>
        </w:rPr>
        <w:t xml:space="preserve"> and Calibration of Bulk Rock Behavior</w:t>
      </w:r>
      <w:r w:rsidRPr="00207B51">
        <w:rPr>
          <w:rFonts w:ascii="Times New Roman" w:hAnsi="Times New Roman" w:cs="Times New Roman"/>
          <w:b/>
        </w:rPr>
        <w:t xml:space="preserve">  </w:t>
      </w:r>
    </w:p>
    <w:p w:rsidR="00B22BCD" w:rsidRDefault="00B22BCD" w:rsidP="00B22BCD">
      <w:pPr>
        <w:spacing w:line="360" w:lineRule="auto"/>
        <w:rPr>
          <w:rFonts w:ascii="Times New Roman" w:hAnsi="Times New Roman" w:cs="Times New Roman"/>
          <w:i/>
        </w:rPr>
      </w:pPr>
      <w:r>
        <w:rPr>
          <w:rFonts w:ascii="Times New Roman" w:hAnsi="Times New Roman" w:cs="Times New Roman"/>
        </w:rPr>
        <w:t xml:space="preserve">For this study, we must develop synthetic analogs for Berea Sandstone and Lac du Bonnet granite. We do so by carrying out simulated numerical experiments using a range of micromechanical properties assigned to assemblage particles, then comparing the responses of the synthetic material to the mechanical responses of the intended physical material. The microparameters are adjusted iteratively to improve fit of the modeled and natural behaviors. We calibrated the macroscopic Young’s Modulus and Unconfined Compressive Strength based on the unconfined mechanical behavior of granite and sandstone observed in the laboratory </w:t>
      </w:r>
      <w:r w:rsidR="00F93B5E">
        <w:rPr>
          <w:rFonts w:ascii="Times New Roman" w:hAnsi="Times New Roman" w:cs="Times New Roman"/>
        </w:rPr>
        <w:t>(</w:t>
      </w:r>
      <w:r w:rsidRPr="009E390F">
        <w:rPr>
          <w:rFonts w:ascii="Times New Roman" w:hAnsi="Times New Roman" w:cs="Times New Roman"/>
          <w:color w:val="7030A0"/>
        </w:rPr>
        <w:t>Bobich, 2005; Martin and Chandler, 1994</w:t>
      </w:r>
      <w:r w:rsidR="00F93B5E">
        <w:rPr>
          <w:rFonts w:ascii="Times New Roman" w:hAnsi="Times New Roman" w:cs="Times New Roman"/>
        </w:rPr>
        <w:t>)</w:t>
      </w:r>
      <w:r>
        <w:rPr>
          <w:rFonts w:ascii="Times New Roman" w:hAnsi="Times New Roman" w:cs="Times New Roman"/>
        </w:rPr>
        <w:t xml:space="preserve">. In addition, we calibrated Mohr-Coulomb Cohesion and Angle of Internal Friction of our synthetic materials to replicate the confined mechanical behavior of granite and sandstone observed in the laboratory </w:t>
      </w:r>
      <w:r w:rsidR="00F93B5E">
        <w:rPr>
          <w:rFonts w:ascii="Times New Roman" w:hAnsi="Times New Roman" w:cs="Times New Roman"/>
        </w:rPr>
        <w:t>(</w:t>
      </w:r>
      <w:r w:rsidRPr="009E390F">
        <w:rPr>
          <w:rFonts w:ascii="Times New Roman" w:hAnsi="Times New Roman" w:cs="Times New Roman"/>
          <w:color w:val="7030A0"/>
        </w:rPr>
        <w:t>Schellart, 2000; Martin and Chandler, 1994</w:t>
      </w:r>
      <w:r w:rsidR="00F93B5E">
        <w:rPr>
          <w:rFonts w:ascii="Times New Roman" w:hAnsi="Times New Roman" w:cs="Times New Roman"/>
        </w:rPr>
        <w:t>)</w:t>
      </w:r>
      <w:r>
        <w:rPr>
          <w:rFonts w:ascii="Times New Roman" w:hAnsi="Times New Roman" w:cs="Times New Roman"/>
        </w:rPr>
        <w:t xml:space="preserve">. </w:t>
      </w:r>
    </w:p>
    <w:p w:rsidR="00B22BCD" w:rsidRPr="009D231B" w:rsidRDefault="00B22BCD" w:rsidP="00B22BCD">
      <w:pPr>
        <w:spacing w:line="360" w:lineRule="auto"/>
        <w:rPr>
          <w:rFonts w:ascii="Times New Roman" w:eastAsiaTheme="minorEastAsia" w:hAnsi="Times New Roman" w:cs="Times New Roman"/>
        </w:rPr>
      </w:pPr>
      <w:r w:rsidRPr="00BC3899">
        <w:rPr>
          <w:rFonts w:ascii="Times New Roman" w:eastAsiaTheme="minorEastAsia" w:hAnsi="Times New Roman" w:cs="Times New Roman"/>
        </w:rPr>
        <w:t xml:space="preserve">Sample volume, boundary stresses and particle positions through time are used to calculate bulk scale properties during biaxial experiments. </w:t>
      </w:r>
      <w:r>
        <w:rPr>
          <w:rFonts w:ascii="Times New Roman" w:eastAsiaTheme="minorEastAsia" w:hAnsi="Times New Roman" w:cs="Times New Roman"/>
        </w:rPr>
        <w:t>Boundary stresses of the biaxial domain are calculated along the vertical platens and horizontal m</w:t>
      </w:r>
      <w:r w:rsidRPr="00BC3899">
        <w:rPr>
          <w:rFonts w:ascii="Times New Roman" w:eastAsiaTheme="minorEastAsia" w:hAnsi="Times New Roman" w:cs="Times New Roman"/>
        </w:rPr>
        <w:t>embrane</w:t>
      </w:r>
      <w:r>
        <w:rPr>
          <w:rFonts w:ascii="Times New Roman" w:eastAsiaTheme="minorEastAsia" w:hAnsi="Times New Roman" w:cs="Times New Roman"/>
        </w:rPr>
        <w:t>s,</w:t>
      </w:r>
      <w:r w:rsidRPr="00BC3899">
        <w:rPr>
          <w:rFonts w:ascii="Times New Roman" w:eastAsiaTheme="minorEastAsia" w:hAnsi="Times New Roman" w:cs="Times New Roman"/>
        </w:rPr>
        <w:t xml:space="preserve"> by summing the forces of the particles </w:t>
      </w:r>
      <w:r>
        <w:rPr>
          <w:rFonts w:ascii="Times New Roman" w:eastAsiaTheme="minorEastAsia" w:hAnsi="Times New Roman" w:cs="Times New Roman"/>
        </w:rPr>
        <w:t>along each surface and</w:t>
      </w:r>
      <w:r w:rsidRPr="00BC3899">
        <w:rPr>
          <w:rFonts w:ascii="Times New Roman" w:eastAsiaTheme="minorEastAsia" w:hAnsi="Times New Roman" w:cs="Times New Roman"/>
        </w:rPr>
        <w:t xml:space="preserve"> </w:t>
      </w:r>
      <w:r>
        <w:rPr>
          <w:rFonts w:ascii="Times New Roman" w:eastAsiaTheme="minorEastAsia" w:hAnsi="Times New Roman" w:cs="Times New Roman"/>
        </w:rPr>
        <w:t>scaling</w:t>
      </w:r>
      <w:r w:rsidRPr="00BC3899">
        <w:rPr>
          <w:rFonts w:ascii="Times New Roman" w:eastAsiaTheme="minorEastAsia" w:hAnsi="Times New Roman" w:cs="Times New Roman"/>
        </w:rPr>
        <w:t xml:space="preserve"> that sum by the </w:t>
      </w:r>
      <w:r>
        <w:rPr>
          <w:rFonts w:ascii="Times New Roman" w:eastAsiaTheme="minorEastAsia" w:hAnsi="Times New Roman" w:cs="Times New Roman"/>
        </w:rPr>
        <w:t>surface</w:t>
      </w:r>
      <w:r w:rsidRPr="00BC3899">
        <w:rPr>
          <w:rFonts w:ascii="Times New Roman" w:eastAsiaTheme="minorEastAsia" w:hAnsi="Times New Roman" w:cs="Times New Roman"/>
        </w:rPr>
        <w:t xml:space="preserve"> area</w:t>
      </w:r>
      <w:r>
        <w:rPr>
          <w:rFonts w:ascii="Times New Roman" w:eastAsiaTheme="minorEastAsia" w:hAnsi="Times New Roman" w:cs="Times New Roman"/>
        </w:rPr>
        <w:t>. Platen and membrane stresses correspond</w:t>
      </w:r>
      <w:r w:rsidRPr="00BC3899" w:rsidDel="001E1FC2">
        <w:rPr>
          <w:rFonts w:ascii="Times New Roman" w:eastAsiaTheme="minorEastAsia" w:hAnsi="Times New Roman" w:cs="Times New Roman"/>
        </w:rPr>
        <w:t xml:space="preserve"> </w:t>
      </w:r>
      <w:r w:rsidRPr="00BC3899">
        <w:rPr>
          <w:rFonts w:ascii="Times New Roman" w:eastAsiaTheme="minorEastAsia" w:hAnsi="Times New Roman" w:cs="Times New Roman"/>
        </w:rPr>
        <w:t xml:space="preserve">to the </w:t>
      </w:r>
      <w:r>
        <w:rPr>
          <w:rFonts w:ascii="Times New Roman" w:eastAsiaTheme="minorEastAsia" w:hAnsi="Times New Roman" w:cs="Times New Roman"/>
        </w:rPr>
        <w:t>maximum</w:t>
      </w:r>
      <w:r w:rsidRPr="00BC3899">
        <w:rPr>
          <w:rFonts w:ascii="Times New Roman" w:eastAsiaTheme="minorEastAsia" w:hAnsi="Times New Roman" w:cs="Times New Roman"/>
        </w:rPr>
        <w:t xml:space="preserve"> and </w:t>
      </w:r>
      <w:r>
        <w:rPr>
          <w:rFonts w:ascii="Times New Roman" w:eastAsiaTheme="minorEastAsia" w:hAnsi="Times New Roman" w:cs="Times New Roman"/>
        </w:rPr>
        <w:t>minimum</w:t>
      </w:r>
      <w:r w:rsidRPr="00BC3899">
        <w:rPr>
          <w:rFonts w:ascii="Times New Roman" w:eastAsiaTheme="minorEastAsia" w:hAnsi="Times New Roman" w:cs="Times New Roman"/>
        </w:rPr>
        <w:t xml:space="preserve"> principal stress</w:t>
      </w:r>
      <w:r>
        <w:rPr>
          <w:rFonts w:ascii="Times New Roman" w:eastAsiaTheme="minorEastAsia" w:hAnsi="Times New Roman" w:cs="Times New Roman"/>
        </w:rPr>
        <w:t>,</w:t>
      </w:r>
      <w:r w:rsidRPr="00BC3899">
        <w:rPr>
          <w:rFonts w:ascii="Times New Roman" w:eastAsiaTheme="minorEastAsia" w:hAnsi="Times New Roman" w:cs="Times New Roman"/>
        </w:rPr>
        <w:t xml:space="preserve"> </w:t>
      </w:r>
      <w:r w:rsidRPr="00BC3899">
        <w:rPr>
          <w:rFonts w:ascii="Times New Roman" w:eastAsiaTheme="minorEastAsia" w:hAnsi="Times New Roman" w:cs="Times New Roman"/>
          <w:i/>
        </w:rPr>
        <w:t>σ</w:t>
      </w:r>
      <w:r>
        <w:rPr>
          <w:rFonts w:ascii="Times New Roman" w:eastAsiaTheme="minorEastAsia" w:hAnsi="Times New Roman" w:cs="Times New Roman"/>
          <w:i/>
          <w:vertAlign w:val="subscript"/>
        </w:rPr>
        <w:t>1</w:t>
      </w:r>
      <w:r w:rsidRPr="00BC3899">
        <w:rPr>
          <w:rFonts w:ascii="Times New Roman" w:eastAsiaTheme="minorEastAsia" w:hAnsi="Times New Roman" w:cs="Times New Roman"/>
        </w:rPr>
        <w:t xml:space="preserve"> and </w:t>
      </w:r>
      <w:r w:rsidRPr="00BC3899">
        <w:rPr>
          <w:rFonts w:ascii="Times New Roman" w:eastAsiaTheme="minorEastAsia" w:hAnsi="Times New Roman" w:cs="Times New Roman"/>
          <w:i/>
        </w:rPr>
        <w:t>σ</w:t>
      </w:r>
      <w:r>
        <w:rPr>
          <w:rFonts w:ascii="Times New Roman" w:eastAsiaTheme="minorEastAsia" w:hAnsi="Times New Roman" w:cs="Times New Roman"/>
          <w:i/>
          <w:vertAlign w:val="subscript"/>
        </w:rPr>
        <w:t>3</w:t>
      </w:r>
      <w:r>
        <w:rPr>
          <w:rFonts w:ascii="Times New Roman" w:eastAsiaTheme="minorEastAsia" w:hAnsi="Times New Roman" w:cs="Times New Roman"/>
        </w:rPr>
        <w:t>, respectively</w:t>
      </w:r>
      <w:r w:rsidRPr="00BC3899">
        <w:rPr>
          <w:rFonts w:ascii="Times New Roman" w:eastAsiaTheme="minorEastAsia" w:hAnsi="Times New Roman" w:cs="Times New Roman"/>
        </w:rPr>
        <w:t>. Membrane stresses are maintained at a specified confining pressure</w:t>
      </w:r>
      <w:r>
        <w:rPr>
          <w:rFonts w:ascii="Times New Roman" w:eastAsiaTheme="minorEastAsia" w:hAnsi="Times New Roman" w:cs="Times New Roman"/>
        </w:rPr>
        <w:t>.</w:t>
      </w:r>
      <w:r w:rsidRPr="00BC3899">
        <w:rPr>
          <w:rFonts w:ascii="Times New Roman" w:eastAsiaTheme="minorEastAsia" w:hAnsi="Times New Roman" w:cs="Times New Roman"/>
        </w:rPr>
        <w:t xml:space="preserve"> The displacement of the platens is used to calculate axial strain (</w:t>
      </w:r>
      <w:r w:rsidRPr="00BC3899">
        <w:rPr>
          <w:rFonts w:ascii="Times New Roman" w:eastAsiaTheme="minorEastAsia" w:hAnsi="Times New Roman" w:cs="Times New Roman"/>
          <w:i/>
        </w:rPr>
        <w:t>ε</w:t>
      </w:r>
      <w:r w:rsidRPr="00BC3899">
        <w:rPr>
          <w:rFonts w:ascii="Times New Roman" w:eastAsiaTheme="minorEastAsia" w:hAnsi="Times New Roman" w:cs="Times New Roman"/>
          <w:i/>
          <w:vertAlign w:val="subscript"/>
        </w:rPr>
        <w:t>a</w:t>
      </w:r>
      <w:r w:rsidRPr="00BC3899">
        <w:rPr>
          <w:rFonts w:ascii="Times New Roman" w:eastAsiaTheme="minorEastAsia" w:hAnsi="Times New Roman" w:cs="Times New Roman"/>
        </w:rPr>
        <w:t xml:space="preserve">). </w:t>
      </w:r>
    </w:p>
    <w:p w:rsidR="00B22BCD" w:rsidRDefault="00B22BCD" w:rsidP="00B22BCD">
      <w:pPr>
        <w:spacing w:line="360" w:lineRule="auto"/>
        <w:rPr>
          <w:rFonts w:ascii="Times New Roman" w:hAnsi="Times New Roman" w:cs="Times New Roman"/>
        </w:rPr>
      </w:pPr>
      <w:r w:rsidRPr="00B91213">
        <w:rPr>
          <w:rFonts w:ascii="Times New Roman" w:hAnsi="Times New Roman" w:cs="Times New Roman"/>
          <w:i/>
        </w:rPr>
        <w:t>Calibration of Young’s Modulus</w:t>
      </w:r>
      <w:r>
        <w:rPr>
          <w:rFonts w:ascii="Times New Roman" w:hAnsi="Times New Roman" w:cs="Times New Roman"/>
          <w:i/>
        </w:rPr>
        <w:t xml:space="preserve"> (E)</w:t>
      </w:r>
      <w:r>
        <w:rPr>
          <w:rFonts w:ascii="Times New Roman" w:hAnsi="Times New Roman" w:cs="Times New Roman"/>
        </w:rPr>
        <w:t xml:space="preserve">: Experimental values of Youngs Modulus are 8 GPa for Berea Sandstone and 50 GPa for Lac du Bonnet Granite </w:t>
      </w:r>
      <w:r w:rsidR="00F93B5E">
        <w:rPr>
          <w:rFonts w:ascii="Times New Roman" w:hAnsi="Times New Roman" w:cs="Times New Roman"/>
        </w:rPr>
        <w:t>(</w:t>
      </w:r>
      <w:r w:rsidRPr="006F6EDF">
        <w:rPr>
          <w:rFonts w:ascii="Times New Roman" w:hAnsi="Times New Roman" w:cs="Times New Roman"/>
          <w:color w:val="7030A0"/>
        </w:rPr>
        <w:t>Bobich, 2005; Martin and Chandler, 1994</w:t>
      </w:r>
      <w:r w:rsidR="00F93B5E">
        <w:rPr>
          <w:rFonts w:ascii="Times New Roman" w:hAnsi="Times New Roman" w:cs="Times New Roman"/>
        </w:rPr>
        <w:t>)</w:t>
      </w:r>
      <w:r>
        <w:rPr>
          <w:rFonts w:ascii="Times New Roman" w:hAnsi="Times New Roman" w:cs="Times New Roman"/>
        </w:rPr>
        <w:t>. The bulk Young’s Modulus in our models is primarily influenced by the Young’s Modulus of Particles (</w:t>
      </w:r>
      <w:r w:rsidRPr="00915420">
        <w:rPr>
          <w:rFonts w:ascii="Times New Roman" w:hAnsi="Times New Roman" w:cs="Times New Roman"/>
          <w:i/>
        </w:rPr>
        <w:t>E</w:t>
      </w:r>
      <w:r w:rsidRPr="00915420">
        <w:rPr>
          <w:rFonts w:ascii="Times New Roman" w:hAnsi="Times New Roman" w:cs="Times New Roman"/>
          <w:i/>
          <w:vertAlign w:val="subscript"/>
        </w:rPr>
        <w:t>p</w:t>
      </w:r>
      <w:r>
        <w:rPr>
          <w:rFonts w:ascii="Times New Roman" w:hAnsi="Times New Roman" w:cs="Times New Roman"/>
        </w:rPr>
        <w:t xml:space="preserve">), which is controlled by the input elastic microparameters of particles, </w:t>
      </w:r>
      <w:r w:rsidRPr="002D4BBC">
        <w:rPr>
          <w:rFonts w:ascii="Times New Roman" w:hAnsi="Times New Roman" w:cs="Times New Roman"/>
          <w:i/>
        </w:rPr>
        <w:t>G</w:t>
      </w:r>
      <w:r w:rsidRPr="002D4BBC">
        <w:rPr>
          <w:rFonts w:ascii="Times New Roman" w:hAnsi="Times New Roman" w:cs="Times New Roman"/>
          <w:i/>
          <w:vertAlign w:val="subscript"/>
        </w:rPr>
        <w:t>p</w:t>
      </w:r>
      <w:r>
        <w:rPr>
          <w:rFonts w:ascii="Times New Roman" w:hAnsi="Times New Roman" w:cs="Times New Roman"/>
        </w:rPr>
        <w:t xml:space="preserve"> and</w:t>
      </w:r>
      <w:r w:rsidRPr="002D4BBC">
        <w:rPr>
          <w:rFonts w:ascii="Times New Roman" w:hAnsi="Times New Roman" w:cs="Times New Roman"/>
          <w:i/>
        </w:rPr>
        <w:t xml:space="preserve"> </w:t>
      </w:r>
      <w:r w:rsidRPr="001C799E">
        <w:rPr>
          <w:rFonts w:ascii="Times New Roman" w:hAnsi="Times New Roman" w:cs="Times New Roman"/>
          <w:i/>
        </w:rPr>
        <w:t>ν</w:t>
      </w:r>
      <w:r w:rsidRPr="001C799E">
        <w:rPr>
          <w:rFonts w:ascii="Times New Roman" w:hAnsi="Times New Roman" w:cs="Times New Roman"/>
          <w:i/>
          <w:vertAlign w:val="subscript"/>
        </w:rPr>
        <w:t>p</w:t>
      </w:r>
      <w:r>
        <w:rPr>
          <w:rFonts w:ascii="Times New Roman" w:hAnsi="Times New Roman" w:cs="Times New Roman"/>
        </w:rPr>
        <w:t xml:space="preserve">, through </w:t>
      </w:r>
      <w:r w:rsidRPr="00B91213">
        <w:rPr>
          <w:rFonts w:ascii="Times New Roman" w:hAnsi="Times New Roman" w:cs="Times New Roman"/>
          <w:color w:val="00B050"/>
        </w:rPr>
        <w:t xml:space="preserve">Eq. </w:t>
      </w:r>
      <w:r>
        <w:rPr>
          <w:rFonts w:ascii="Times New Roman" w:hAnsi="Times New Roman" w:cs="Times New Roman"/>
          <w:color w:val="00B050"/>
        </w:rPr>
        <w:t>S</w:t>
      </w:r>
      <w:r w:rsidRPr="00B91213">
        <w:rPr>
          <w:rFonts w:ascii="Times New Roman" w:hAnsi="Times New Roman" w:cs="Times New Roman"/>
          <w:color w:val="00B050"/>
        </w:rPr>
        <w:t>5</w:t>
      </w:r>
      <w:r>
        <w:rPr>
          <w:rFonts w:ascii="Times New Roman" w:hAnsi="Times New Roman" w:cs="Times New Roman"/>
        </w:rPr>
        <w:t xml:space="preserve">. </w:t>
      </w:r>
      <w:r>
        <w:rPr>
          <w:rFonts w:ascii="Times New Roman" w:eastAsiaTheme="minorEastAsia" w:hAnsi="Times New Roman" w:cs="Times New Roman"/>
        </w:rPr>
        <w:t xml:space="preserve">We derive a </w:t>
      </w:r>
      <w:r>
        <w:rPr>
          <w:rFonts w:ascii="Times New Roman" w:eastAsiaTheme="minorEastAsia" w:hAnsi="Times New Roman" w:cs="Times New Roman"/>
        </w:rPr>
        <w:lastRenderedPageBreak/>
        <w:t>Young’s Modulus of 5.28x10</w:t>
      </w:r>
      <w:r w:rsidRPr="00BD2153">
        <w:rPr>
          <w:rFonts w:ascii="Times New Roman" w:eastAsiaTheme="minorEastAsia" w:hAnsi="Times New Roman" w:cs="Times New Roman"/>
          <w:vertAlign w:val="superscript"/>
        </w:rPr>
        <w:t>9</w:t>
      </w:r>
      <w:r>
        <w:rPr>
          <w:rFonts w:ascii="Times New Roman" w:eastAsiaTheme="minorEastAsia" w:hAnsi="Times New Roman" w:cs="Times New Roman"/>
        </w:rPr>
        <w:t xml:space="preserve"> Pa for Berea Sandstone </w:t>
      </w:r>
      <w:r w:rsidR="00F93B5E">
        <w:rPr>
          <w:rFonts w:ascii="Times New Roman" w:eastAsiaTheme="minorEastAsia" w:hAnsi="Times New Roman" w:cs="Times New Roman"/>
        </w:rPr>
        <w:t>(</w:t>
      </w:r>
      <w:r w:rsidRPr="00B91213">
        <w:rPr>
          <w:rFonts w:ascii="Times New Roman" w:eastAsiaTheme="minorEastAsia" w:hAnsi="Times New Roman" w:cs="Times New Roman"/>
          <w:color w:val="00B050"/>
        </w:rPr>
        <w:t xml:space="preserve">Fig. </w:t>
      </w:r>
      <w:r>
        <w:rPr>
          <w:rFonts w:ascii="Times New Roman" w:eastAsiaTheme="minorEastAsia" w:hAnsi="Times New Roman" w:cs="Times New Roman"/>
          <w:color w:val="00B050"/>
        </w:rPr>
        <w:t>S2</w:t>
      </w:r>
      <w:r w:rsidR="00F93B5E">
        <w:rPr>
          <w:rFonts w:ascii="Times New Roman" w:eastAsiaTheme="minorEastAsia" w:hAnsi="Times New Roman" w:cs="Times New Roman"/>
        </w:rPr>
        <w:t>)</w:t>
      </w:r>
      <w:r>
        <w:rPr>
          <w:rFonts w:ascii="Times New Roman" w:eastAsiaTheme="minorEastAsia" w:hAnsi="Times New Roman" w:cs="Times New Roman"/>
        </w:rPr>
        <w:t>, attained using values of 2.90x10</w:t>
      </w:r>
      <w:r>
        <w:rPr>
          <w:rFonts w:ascii="Times New Roman" w:eastAsiaTheme="minorEastAsia" w:hAnsi="Times New Roman" w:cs="Times New Roman"/>
          <w:vertAlign w:val="superscript"/>
        </w:rPr>
        <w:t>10</w:t>
      </w:r>
      <w:r>
        <w:rPr>
          <w:rFonts w:ascii="Times New Roman" w:eastAsiaTheme="minorEastAsia" w:hAnsi="Times New Roman" w:cs="Times New Roman"/>
        </w:rPr>
        <w:t xml:space="preserve"> Pa and 0.33 for </w:t>
      </w:r>
      <w:r w:rsidRPr="002D4BBC">
        <w:rPr>
          <w:rFonts w:ascii="Times New Roman" w:hAnsi="Times New Roman" w:cs="Times New Roman"/>
          <w:i/>
        </w:rPr>
        <w:t>G</w:t>
      </w:r>
      <w:r w:rsidRPr="002D4BBC">
        <w:rPr>
          <w:rFonts w:ascii="Times New Roman" w:hAnsi="Times New Roman" w:cs="Times New Roman"/>
          <w:i/>
          <w:vertAlign w:val="subscript"/>
        </w:rPr>
        <w:t>p</w:t>
      </w:r>
      <w:r>
        <w:rPr>
          <w:rFonts w:ascii="Times New Roman" w:hAnsi="Times New Roman" w:cs="Times New Roman"/>
        </w:rPr>
        <w:t xml:space="preserve"> and</w:t>
      </w:r>
      <w:r w:rsidRPr="002D4BBC">
        <w:rPr>
          <w:rFonts w:ascii="Times New Roman" w:hAnsi="Times New Roman" w:cs="Times New Roman"/>
          <w:i/>
        </w:rPr>
        <w:t xml:space="preserve"> </w:t>
      </w:r>
      <w:r w:rsidRPr="001C799E">
        <w:rPr>
          <w:rFonts w:ascii="Times New Roman" w:hAnsi="Times New Roman" w:cs="Times New Roman"/>
          <w:i/>
        </w:rPr>
        <w:t>ν</w:t>
      </w:r>
      <w:r w:rsidRPr="001C799E">
        <w:rPr>
          <w:rFonts w:ascii="Times New Roman" w:hAnsi="Times New Roman" w:cs="Times New Roman"/>
          <w:i/>
          <w:vertAlign w:val="subscript"/>
        </w:rPr>
        <w:t>p</w:t>
      </w:r>
      <w:r>
        <w:rPr>
          <w:rFonts w:ascii="Times New Roman" w:hAnsi="Times New Roman" w:cs="Times New Roman"/>
        </w:rPr>
        <w:t xml:space="preserve">, respectively </w:t>
      </w:r>
      <w:r w:rsidR="00F93B5E">
        <w:rPr>
          <w:rFonts w:ascii="Times New Roman" w:hAnsi="Times New Roman" w:cs="Times New Roman"/>
        </w:rPr>
        <w:t>(</w:t>
      </w:r>
      <w:r w:rsidRPr="00143343">
        <w:rPr>
          <w:rFonts w:ascii="Times New Roman" w:hAnsi="Times New Roman" w:cs="Times New Roman"/>
          <w:color w:val="00B050"/>
        </w:rPr>
        <w:t xml:space="preserve">Table </w:t>
      </w:r>
      <w:r>
        <w:rPr>
          <w:rFonts w:ascii="Times New Roman" w:hAnsi="Times New Roman" w:cs="Times New Roman"/>
          <w:color w:val="00B050"/>
        </w:rPr>
        <w:t>1</w:t>
      </w:r>
      <w:r w:rsidR="00F93B5E">
        <w:rPr>
          <w:rFonts w:ascii="Times New Roman" w:hAnsi="Times New Roman" w:cs="Times New Roman"/>
        </w:rPr>
        <w:t>)</w:t>
      </w:r>
      <w:r>
        <w:rPr>
          <w:rFonts w:ascii="Times New Roman" w:hAnsi="Times New Roman" w:cs="Times New Roman"/>
        </w:rPr>
        <w:t xml:space="preserve">. Similarly, we derive a </w:t>
      </w:r>
      <w:r>
        <w:rPr>
          <w:rFonts w:ascii="Times New Roman" w:eastAsiaTheme="minorEastAsia" w:hAnsi="Times New Roman" w:cs="Times New Roman"/>
        </w:rPr>
        <w:t>Young’s Modulus of 42.07x10</w:t>
      </w:r>
      <w:r w:rsidRPr="00BD2153">
        <w:rPr>
          <w:rFonts w:ascii="Times New Roman" w:eastAsiaTheme="minorEastAsia" w:hAnsi="Times New Roman" w:cs="Times New Roman"/>
          <w:vertAlign w:val="superscript"/>
        </w:rPr>
        <w:t>9</w:t>
      </w:r>
      <w:r>
        <w:rPr>
          <w:rFonts w:ascii="Times New Roman" w:eastAsiaTheme="minorEastAsia" w:hAnsi="Times New Roman" w:cs="Times New Roman"/>
        </w:rPr>
        <w:t xml:space="preserve"> Pa </w:t>
      </w:r>
      <w:r w:rsidR="00F93B5E">
        <w:rPr>
          <w:rFonts w:ascii="Times New Roman" w:eastAsiaTheme="minorEastAsia" w:hAnsi="Times New Roman" w:cs="Times New Roman"/>
        </w:rPr>
        <w:t>(</w:t>
      </w:r>
      <w:r>
        <w:rPr>
          <w:rFonts w:ascii="Times New Roman" w:eastAsiaTheme="minorEastAsia" w:hAnsi="Times New Roman" w:cs="Times New Roman"/>
          <w:color w:val="00B050"/>
        </w:rPr>
        <w:t>Fig. S2</w:t>
      </w:r>
      <w:r w:rsidR="00F93B5E">
        <w:rPr>
          <w:rFonts w:ascii="Times New Roman" w:eastAsiaTheme="minorEastAsia" w:hAnsi="Times New Roman" w:cs="Times New Roman"/>
        </w:rPr>
        <w:t>)</w:t>
      </w:r>
      <w:r>
        <w:rPr>
          <w:rFonts w:ascii="Times New Roman" w:eastAsiaTheme="minorEastAsia" w:hAnsi="Times New Roman" w:cs="Times New Roman"/>
        </w:rPr>
        <w:t xml:space="preserve"> for Lac du Bonnet Granite, using values of 2.00x10</w:t>
      </w:r>
      <w:r>
        <w:rPr>
          <w:rFonts w:ascii="Times New Roman" w:eastAsiaTheme="minorEastAsia" w:hAnsi="Times New Roman" w:cs="Times New Roman"/>
          <w:vertAlign w:val="superscript"/>
        </w:rPr>
        <w:t>12</w:t>
      </w:r>
      <w:r>
        <w:rPr>
          <w:rFonts w:ascii="Times New Roman" w:eastAsiaTheme="minorEastAsia" w:hAnsi="Times New Roman" w:cs="Times New Roman"/>
        </w:rPr>
        <w:t xml:space="preserve"> Pa and 0.26 for </w:t>
      </w:r>
      <w:r w:rsidRPr="002D4BBC">
        <w:rPr>
          <w:rFonts w:ascii="Times New Roman" w:hAnsi="Times New Roman" w:cs="Times New Roman"/>
          <w:i/>
        </w:rPr>
        <w:t>G</w:t>
      </w:r>
      <w:r w:rsidRPr="002D4BBC">
        <w:rPr>
          <w:rFonts w:ascii="Times New Roman" w:hAnsi="Times New Roman" w:cs="Times New Roman"/>
          <w:i/>
          <w:vertAlign w:val="subscript"/>
        </w:rPr>
        <w:t>p</w:t>
      </w:r>
      <w:r>
        <w:rPr>
          <w:rFonts w:ascii="Times New Roman" w:hAnsi="Times New Roman" w:cs="Times New Roman"/>
        </w:rPr>
        <w:t xml:space="preserve"> and</w:t>
      </w:r>
      <w:r w:rsidRPr="002D4BBC">
        <w:rPr>
          <w:rFonts w:ascii="Times New Roman" w:hAnsi="Times New Roman" w:cs="Times New Roman"/>
          <w:i/>
        </w:rPr>
        <w:t xml:space="preserve"> </w:t>
      </w:r>
      <w:r w:rsidRPr="001C799E">
        <w:rPr>
          <w:rFonts w:ascii="Times New Roman" w:hAnsi="Times New Roman" w:cs="Times New Roman"/>
          <w:i/>
        </w:rPr>
        <w:t>ν</w:t>
      </w:r>
      <w:r w:rsidRPr="001C799E">
        <w:rPr>
          <w:rFonts w:ascii="Times New Roman" w:hAnsi="Times New Roman" w:cs="Times New Roman"/>
          <w:i/>
          <w:vertAlign w:val="subscript"/>
        </w:rPr>
        <w:t>p</w:t>
      </w:r>
      <w:r>
        <w:rPr>
          <w:rFonts w:ascii="Times New Roman" w:hAnsi="Times New Roman" w:cs="Times New Roman"/>
        </w:rPr>
        <w:t xml:space="preserve"> respectively </w:t>
      </w:r>
      <w:r w:rsidR="00F93B5E">
        <w:rPr>
          <w:rFonts w:ascii="Times New Roman" w:hAnsi="Times New Roman" w:cs="Times New Roman"/>
        </w:rPr>
        <w:t>(</w:t>
      </w:r>
      <w:r w:rsidRPr="00143343">
        <w:rPr>
          <w:rFonts w:ascii="Times New Roman" w:hAnsi="Times New Roman" w:cs="Times New Roman"/>
          <w:color w:val="00B050"/>
        </w:rPr>
        <w:t xml:space="preserve">Table </w:t>
      </w:r>
      <w:r>
        <w:rPr>
          <w:rFonts w:ascii="Times New Roman" w:hAnsi="Times New Roman" w:cs="Times New Roman"/>
          <w:color w:val="00B050"/>
        </w:rPr>
        <w:t>1</w:t>
      </w:r>
      <w:r w:rsidR="00F93B5E">
        <w:rPr>
          <w:rFonts w:ascii="Times New Roman" w:hAnsi="Times New Roman" w:cs="Times New Roman"/>
        </w:rPr>
        <w:t>)</w:t>
      </w:r>
      <w:r>
        <w:rPr>
          <w:rFonts w:ascii="Times New Roman" w:hAnsi="Times New Roman" w:cs="Times New Roman"/>
        </w:rPr>
        <w:t>.</w:t>
      </w:r>
    </w:p>
    <w:p w:rsidR="00B22BCD" w:rsidRDefault="00B22BCD" w:rsidP="00B22BCD">
      <w:pPr>
        <w:spacing w:line="480" w:lineRule="auto"/>
        <w:jc w:val="center"/>
        <w:rPr>
          <w:rFonts w:ascii="Times New Roman" w:hAnsi="Times New Roman" w:cs="Times New Roman"/>
        </w:rPr>
      </w:pPr>
      <w:r>
        <w:rPr>
          <w:noProof/>
        </w:rPr>
        <w:drawing>
          <wp:inline distT="0" distB="0" distL="0" distR="0" wp14:anchorId="0E4FCACD" wp14:editId="2623E3A4">
            <wp:extent cx="3990975" cy="3000375"/>
            <wp:effectExtent l="0" t="0" r="0" b="9525"/>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96DAC541-7B7A-43D3-8B79-37D633B846F1}">
                          <asvg:svgBlip xmlns:asvg="http://schemas.microsoft.com/office/drawing/2016/SVG/main" r:embed="rId7"/>
                        </a:ext>
                      </a:extLst>
                    </a:blip>
                    <a:stretch>
                      <a:fillRect/>
                    </a:stretch>
                  </pic:blipFill>
                  <pic:spPr>
                    <a:xfrm>
                      <a:off x="0" y="0"/>
                      <a:ext cx="3990975" cy="3000375"/>
                    </a:xfrm>
                    <a:prstGeom prst="rect">
                      <a:avLst/>
                    </a:prstGeom>
                  </pic:spPr>
                </pic:pic>
              </a:graphicData>
            </a:graphic>
          </wp:inline>
        </w:drawing>
      </w:r>
    </w:p>
    <w:p w:rsidR="00B22BCD" w:rsidRPr="009E390F" w:rsidRDefault="00B22BCD" w:rsidP="00B22BCD">
      <w:pPr>
        <w:spacing w:line="360" w:lineRule="auto"/>
        <w:rPr>
          <w:rFonts w:ascii="Times New Roman" w:eastAsiaTheme="minorEastAsia" w:hAnsi="Times New Roman" w:cs="Times New Roman"/>
          <w:i/>
          <w:iCs/>
        </w:rPr>
      </w:pPr>
      <w:r w:rsidRPr="009E390F">
        <w:rPr>
          <w:rFonts w:ascii="Times New Roman" w:eastAsiaTheme="minorEastAsia" w:hAnsi="Times New Roman" w:cs="Times New Roman"/>
          <w:b/>
          <w:i/>
          <w:iCs/>
        </w:rPr>
        <w:t>Figure S2:</w:t>
      </w:r>
      <w:r w:rsidRPr="009E390F">
        <w:rPr>
          <w:rFonts w:ascii="Times New Roman" w:eastAsiaTheme="minorEastAsia" w:hAnsi="Times New Roman" w:cs="Times New Roman"/>
          <w:i/>
          <w:iCs/>
        </w:rPr>
        <w:t xml:space="preserve"> Unconfined macromechanical properties of calibrated DEM materials used in this study. Berea Sandstone model has a Young’s Modulus of 5.28 GPa and unconfined compressive strength of 85 MPa. Lac du Bonnet granite model has a Young’s Modulus of 42.47 GPa and unconfined compressive strength of 234 MPa. </w:t>
      </w:r>
    </w:p>
    <w:p w:rsidR="00B22BCD" w:rsidRPr="00BC3899" w:rsidRDefault="00B22BCD" w:rsidP="00B22BCD">
      <w:pPr>
        <w:spacing w:line="360" w:lineRule="auto"/>
        <w:rPr>
          <w:rFonts w:ascii="Times New Roman" w:eastAsiaTheme="minorEastAsia" w:hAnsi="Times New Roman" w:cs="Times New Roman"/>
          <w:iCs/>
        </w:rPr>
      </w:pPr>
      <w:r>
        <w:rPr>
          <w:rFonts w:ascii="Times New Roman" w:hAnsi="Times New Roman" w:cs="Times New Roman"/>
          <w:i/>
        </w:rPr>
        <w:t>Calibration of Unconfined Compressive Strength (UCS)</w:t>
      </w:r>
      <w:r>
        <w:rPr>
          <w:rFonts w:ascii="Times New Roman" w:hAnsi="Times New Roman" w:cs="Times New Roman"/>
        </w:rPr>
        <w:t xml:space="preserve">: Experimental values of UCS are 85 MPa for Berea Sandstone and 224 MPa for Lac du Bonnet Granite </w:t>
      </w:r>
      <w:r w:rsidR="00F93B5E">
        <w:rPr>
          <w:rFonts w:ascii="Times New Roman" w:hAnsi="Times New Roman" w:cs="Times New Roman"/>
        </w:rPr>
        <w:t>(</w:t>
      </w:r>
      <w:r w:rsidRPr="006F6EDF">
        <w:rPr>
          <w:rFonts w:ascii="Times New Roman" w:hAnsi="Times New Roman" w:cs="Times New Roman"/>
          <w:color w:val="7030A0"/>
        </w:rPr>
        <w:t>Bobich, 2005; Martin and Chandler, 1994</w:t>
      </w:r>
      <w:r w:rsidR="00F93B5E">
        <w:rPr>
          <w:rFonts w:ascii="Times New Roman" w:hAnsi="Times New Roman" w:cs="Times New Roman"/>
        </w:rPr>
        <w:t>)</w:t>
      </w:r>
      <w:r>
        <w:rPr>
          <w:rFonts w:ascii="Times New Roman" w:hAnsi="Times New Roman" w:cs="Times New Roman"/>
        </w:rPr>
        <w:t>. The bulk UCS in our models is primarily influenced by the tensile strength of bonds (</w:t>
      </w:r>
      <w:r>
        <w:rPr>
          <w:rFonts w:ascii="Times New Roman" w:hAnsi="Times New Roman" w:cs="Times New Roman"/>
          <w:i/>
        </w:rPr>
        <w:t>T</w:t>
      </w:r>
      <w:r w:rsidRPr="006F6EDF">
        <w:rPr>
          <w:rFonts w:ascii="Times New Roman" w:hAnsi="Times New Roman" w:cs="Times New Roman"/>
          <w:i/>
          <w:vertAlign w:val="subscript"/>
        </w:rPr>
        <w:t>b</w:t>
      </w:r>
      <w:r>
        <w:rPr>
          <w:rFonts w:ascii="Times New Roman" w:hAnsi="Times New Roman" w:cs="Times New Roman"/>
        </w:rPr>
        <w:t>) and Cohesion of bonds (</w:t>
      </w:r>
      <w:r w:rsidRPr="006F6EDF">
        <w:rPr>
          <w:rFonts w:ascii="Times New Roman" w:hAnsi="Times New Roman" w:cs="Times New Roman"/>
          <w:i/>
        </w:rPr>
        <w:t>C</w:t>
      </w:r>
      <w:r w:rsidRPr="006F6EDF">
        <w:rPr>
          <w:rFonts w:ascii="Times New Roman" w:hAnsi="Times New Roman" w:cs="Times New Roman"/>
          <w:i/>
          <w:vertAlign w:val="subscript"/>
        </w:rPr>
        <w:t>b</w:t>
      </w:r>
      <w:r>
        <w:rPr>
          <w:rFonts w:ascii="Times New Roman" w:hAnsi="Times New Roman" w:cs="Times New Roman"/>
        </w:rPr>
        <w:t xml:space="preserve">). The bond strengths, </w:t>
      </w:r>
      <w:r w:rsidRPr="001C799E">
        <w:rPr>
          <w:rFonts w:ascii="Times New Roman" w:hAnsi="Times New Roman" w:cs="Times New Roman"/>
          <w:i/>
        </w:rPr>
        <w:t>T</w:t>
      </w:r>
      <w:r w:rsidRPr="001C799E">
        <w:rPr>
          <w:rFonts w:ascii="Times New Roman" w:hAnsi="Times New Roman" w:cs="Times New Roman"/>
          <w:i/>
          <w:vertAlign w:val="subscript"/>
        </w:rPr>
        <w:t>b</w:t>
      </w:r>
      <w:r>
        <w:rPr>
          <w:rFonts w:ascii="Times New Roman" w:hAnsi="Times New Roman" w:cs="Times New Roman"/>
        </w:rPr>
        <w:t xml:space="preserve"> and </w:t>
      </w:r>
      <w:r w:rsidRPr="001C799E">
        <w:rPr>
          <w:rFonts w:ascii="Times New Roman" w:hAnsi="Times New Roman" w:cs="Times New Roman"/>
          <w:i/>
        </w:rPr>
        <w:t>C</w:t>
      </w:r>
      <w:r w:rsidRPr="001C799E">
        <w:rPr>
          <w:rFonts w:ascii="Times New Roman" w:hAnsi="Times New Roman" w:cs="Times New Roman"/>
          <w:i/>
          <w:vertAlign w:val="subscript"/>
        </w:rPr>
        <w:t>b</w:t>
      </w:r>
      <w:r>
        <w:rPr>
          <w:rFonts w:ascii="Times New Roman" w:hAnsi="Times New Roman" w:cs="Times New Roman"/>
        </w:rPr>
        <w:t xml:space="preserve"> influence the energy required to break bonds in tensile and shear modes, respectively. </w:t>
      </w:r>
      <w:r w:rsidRPr="000D22E2">
        <w:rPr>
          <w:rFonts w:ascii="Times New Roman" w:hAnsi="Times New Roman" w:cs="Times New Roman"/>
          <w:color w:val="7030A0"/>
        </w:rPr>
        <w:t xml:space="preserve">Scholtès and Donzé </w:t>
      </w:r>
      <w:r>
        <w:rPr>
          <w:rFonts w:ascii="Times New Roman" w:hAnsi="Times New Roman" w:cs="Times New Roman"/>
          <w:color w:val="7030A0"/>
        </w:rPr>
        <w:t>(</w:t>
      </w:r>
      <w:r w:rsidRPr="000D22E2">
        <w:rPr>
          <w:rFonts w:ascii="Times New Roman" w:hAnsi="Times New Roman" w:cs="Times New Roman"/>
          <w:color w:val="7030A0"/>
        </w:rPr>
        <w:t>201</w:t>
      </w:r>
      <w:r>
        <w:rPr>
          <w:rFonts w:ascii="Times New Roman" w:hAnsi="Times New Roman" w:cs="Times New Roman"/>
          <w:color w:val="7030A0"/>
        </w:rPr>
        <w:t>3)</w:t>
      </w:r>
      <w:r w:rsidRPr="000D22E2">
        <w:rPr>
          <w:rFonts w:ascii="Times New Roman" w:hAnsi="Times New Roman" w:cs="Times New Roman"/>
          <w:color w:val="7030A0"/>
        </w:rPr>
        <w:t xml:space="preserve"> </w:t>
      </w:r>
      <w:r>
        <w:rPr>
          <w:rFonts w:ascii="Times New Roman" w:hAnsi="Times New Roman" w:cs="Times New Roman"/>
        </w:rPr>
        <w:t xml:space="preserve">suggest that assigned values of </w:t>
      </w:r>
      <w:r w:rsidRPr="001C799E">
        <w:rPr>
          <w:rFonts w:ascii="Times New Roman" w:hAnsi="Times New Roman" w:cs="Times New Roman"/>
          <w:i/>
        </w:rPr>
        <w:t>T</w:t>
      </w:r>
      <w:r w:rsidRPr="001C799E">
        <w:rPr>
          <w:rFonts w:ascii="Times New Roman" w:hAnsi="Times New Roman" w:cs="Times New Roman"/>
          <w:i/>
          <w:vertAlign w:val="subscript"/>
        </w:rPr>
        <w:t>b</w:t>
      </w:r>
      <w:r>
        <w:rPr>
          <w:rFonts w:ascii="Times New Roman" w:hAnsi="Times New Roman" w:cs="Times New Roman"/>
        </w:rPr>
        <w:t xml:space="preserve"> and </w:t>
      </w:r>
      <w:r w:rsidRPr="001C799E">
        <w:rPr>
          <w:rFonts w:ascii="Times New Roman" w:hAnsi="Times New Roman" w:cs="Times New Roman"/>
          <w:i/>
        </w:rPr>
        <w:t>C</w:t>
      </w:r>
      <w:r w:rsidRPr="001C799E">
        <w:rPr>
          <w:rFonts w:ascii="Times New Roman" w:hAnsi="Times New Roman" w:cs="Times New Roman"/>
          <w:i/>
          <w:vertAlign w:val="subscript"/>
        </w:rPr>
        <w:t>b</w:t>
      </w:r>
      <w:r>
        <w:rPr>
          <w:rFonts w:ascii="Times New Roman" w:hAnsi="Times New Roman" w:cs="Times New Roman"/>
        </w:rPr>
        <w:t xml:space="preserve"> must have a ratio equal to bulk </w:t>
      </w:r>
      <w:r w:rsidRPr="000D22E2">
        <w:rPr>
          <w:rFonts w:ascii="Times New Roman" w:hAnsi="Times New Roman" w:cs="Times New Roman"/>
          <w:i/>
        </w:rPr>
        <w:t>UCS</w:t>
      </w:r>
      <w:r>
        <w:rPr>
          <w:rFonts w:ascii="Times New Roman" w:hAnsi="Times New Roman" w:cs="Times New Roman"/>
        </w:rPr>
        <w:t>/</w:t>
      </w:r>
      <w:r w:rsidRPr="000D22E2">
        <w:rPr>
          <w:rFonts w:ascii="Times New Roman" w:hAnsi="Times New Roman" w:cs="Times New Roman"/>
          <w:i/>
        </w:rPr>
        <w:t>TS</w:t>
      </w:r>
      <w:r>
        <w:rPr>
          <w:rFonts w:ascii="Times New Roman" w:hAnsi="Times New Roman" w:cs="Times New Roman"/>
        </w:rPr>
        <w:t xml:space="preserve">, where </w:t>
      </w:r>
      <w:r w:rsidRPr="000D22E2">
        <w:rPr>
          <w:rFonts w:ascii="Times New Roman" w:hAnsi="Times New Roman" w:cs="Times New Roman"/>
          <w:i/>
        </w:rPr>
        <w:t>TS</w:t>
      </w:r>
      <w:r>
        <w:rPr>
          <w:rFonts w:ascii="Times New Roman" w:hAnsi="Times New Roman" w:cs="Times New Roman"/>
        </w:rPr>
        <w:t xml:space="preserve"> is the tensile strength of the rock, to ensure that micromechanical processes reflect the bulk geomechanical behavior of the rock. In this study, we maintain a </w:t>
      </w:r>
      <w:r w:rsidRPr="001C799E">
        <w:rPr>
          <w:rFonts w:ascii="Times New Roman" w:hAnsi="Times New Roman" w:cs="Times New Roman"/>
          <w:i/>
        </w:rPr>
        <w:t>T</w:t>
      </w:r>
      <w:r w:rsidRPr="001C799E">
        <w:rPr>
          <w:rFonts w:ascii="Times New Roman" w:hAnsi="Times New Roman" w:cs="Times New Roman"/>
          <w:i/>
          <w:vertAlign w:val="subscript"/>
        </w:rPr>
        <w:t>b</w:t>
      </w:r>
      <w:r>
        <w:rPr>
          <w:rFonts w:ascii="Times New Roman" w:hAnsi="Times New Roman" w:cs="Times New Roman"/>
        </w:rPr>
        <w:t>/</w:t>
      </w:r>
      <w:r w:rsidRPr="001C799E">
        <w:rPr>
          <w:rFonts w:ascii="Times New Roman" w:hAnsi="Times New Roman" w:cs="Times New Roman"/>
          <w:i/>
        </w:rPr>
        <w:t>C</w:t>
      </w:r>
      <w:r w:rsidRPr="001C799E">
        <w:rPr>
          <w:rFonts w:ascii="Times New Roman" w:hAnsi="Times New Roman" w:cs="Times New Roman"/>
          <w:i/>
          <w:vertAlign w:val="subscript"/>
        </w:rPr>
        <w:t>b</w:t>
      </w:r>
      <w:r>
        <w:rPr>
          <w:rFonts w:ascii="Times New Roman" w:hAnsi="Times New Roman" w:cs="Times New Roman"/>
        </w:rPr>
        <w:t xml:space="preserve"> ratios of 10 for Berea Sandstone </w:t>
      </w:r>
      <w:r w:rsidR="00F93B5E">
        <w:rPr>
          <w:rFonts w:ascii="Times New Roman" w:hAnsi="Times New Roman" w:cs="Times New Roman"/>
        </w:rPr>
        <w:t>(</w:t>
      </w:r>
      <w:r w:rsidRPr="00B91213">
        <w:rPr>
          <w:rFonts w:ascii="Times New Roman" w:hAnsi="Times New Roman" w:cs="Times New Roman"/>
          <w:color w:val="7030A0"/>
        </w:rPr>
        <w:t>Bobich, 2005</w:t>
      </w:r>
      <w:r w:rsidR="00F93B5E">
        <w:rPr>
          <w:rFonts w:ascii="Times New Roman" w:hAnsi="Times New Roman" w:cs="Times New Roman"/>
        </w:rPr>
        <w:t>)</w:t>
      </w:r>
      <w:r>
        <w:rPr>
          <w:rFonts w:ascii="Times New Roman" w:hAnsi="Times New Roman" w:cs="Times New Roman"/>
        </w:rPr>
        <w:t xml:space="preserve">, and 20 for Lac du Bonnet Granite </w:t>
      </w:r>
      <w:r w:rsidR="00F93B5E">
        <w:rPr>
          <w:rFonts w:ascii="Times New Roman" w:hAnsi="Times New Roman" w:cs="Times New Roman"/>
        </w:rPr>
        <w:t>(</w:t>
      </w:r>
      <w:r w:rsidRPr="00B91213">
        <w:rPr>
          <w:rFonts w:ascii="Times New Roman" w:hAnsi="Times New Roman" w:cs="Times New Roman"/>
          <w:color w:val="7030A0"/>
        </w:rPr>
        <w:t>Martin and Chandler, 1994</w:t>
      </w:r>
      <w:r w:rsidR="00F93B5E">
        <w:rPr>
          <w:rFonts w:ascii="Times New Roman" w:hAnsi="Times New Roman" w:cs="Times New Roman"/>
        </w:rPr>
        <w:t>)</w:t>
      </w:r>
      <w:r w:rsidRPr="005C4B08">
        <w:rPr>
          <w:rFonts w:ascii="Times New Roman" w:hAnsi="Times New Roman" w:cs="Times New Roman"/>
        </w:rPr>
        <w:t>.</w:t>
      </w:r>
      <w:r>
        <w:rPr>
          <w:rFonts w:ascii="Times New Roman" w:hAnsi="Times New Roman" w:cs="Times New Roman"/>
          <w:color w:val="7030A0"/>
        </w:rPr>
        <w:t xml:space="preserve"> </w:t>
      </w:r>
      <w:r>
        <w:rPr>
          <w:rFonts w:ascii="Times New Roman" w:hAnsi="Times New Roman" w:cs="Times New Roman"/>
        </w:rPr>
        <w:t>The</w:t>
      </w:r>
      <w:r w:rsidRPr="005C4B08">
        <w:rPr>
          <w:rFonts w:ascii="Times New Roman" w:hAnsi="Times New Roman" w:cs="Times New Roman"/>
        </w:rPr>
        <w:t xml:space="preserve"> </w:t>
      </w:r>
      <w:r w:rsidRPr="005C4B08">
        <w:rPr>
          <w:rFonts w:ascii="Times New Roman" w:hAnsi="Times New Roman" w:cs="Times New Roman"/>
          <w:i/>
        </w:rPr>
        <w:t>UCS</w:t>
      </w:r>
      <w:r w:rsidRPr="005C4B08">
        <w:rPr>
          <w:rFonts w:ascii="Times New Roman" w:hAnsi="Times New Roman" w:cs="Times New Roman"/>
        </w:rPr>
        <w:t xml:space="preserve"> shows a direct correlation with </w:t>
      </w:r>
      <w:r w:rsidRPr="005C4B08">
        <w:rPr>
          <w:rFonts w:ascii="Times New Roman" w:hAnsi="Times New Roman" w:cs="Times New Roman"/>
          <w:i/>
        </w:rPr>
        <w:t>T</w:t>
      </w:r>
      <w:r w:rsidRPr="005C4B08">
        <w:rPr>
          <w:rFonts w:ascii="Times New Roman" w:hAnsi="Times New Roman" w:cs="Times New Roman"/>
          <w:i/>
          <w:vertAlign w:val="subscript"/>
        </w:rPr>
        <w:t>b</w:t>
      </w:r>
      <w:r w:rsidRPr="005C4B08">
        <w:rPr>
          <w:rFonts w:ascii="Times New Roman" w:hAnsi="Times New Roman" w:cs="Times New Roman"/>
        </w:rPr>
        <w:t xml:space="preserve"> and </w:t>
      </w:r>
      <w:r w:rsidRPr="005C4B08">
        <w:rPr>
          <w:rFonts w:ascii="Times New Roman" w:hAnsi="Times New Roman" w:cs="Times New Roman"/>
          <w:i/>
        </w:rPr>
        <w:t>C</w:t>
      </w:r>
      <w:r w:rsidRPr="005C4B08">
        <w:rPr>
          <w:rFonts w:ascii="Times New Roman" w:hAnsi="Times New Roman" w:cs="Times New Roman"/>
          <w:i/>
          <w:vertAlign w:val="subscript"/>
        </w:rPr>
        <w:t>b</w:t>
      </w:r>
      <w:r>
        <w:rPr>
          <w:rFonts w:ascii="Times New Roman" w:hAnsi="Times New Roman" w:cs="Times New Roman"/>
        </w:rPr>
        <w:t>, properties that</w:t>
      </w:r>
      <w:r w:rsidRPr="005C4B08">
        <w:rPr>
          <w:rFonts w:ascii="Times New Roman" w:hAnsi="Times New Roman" w:cs="Times New Roman"/>
        </w:rPr>
        <w:t xml:space="preserve"> are adjusted to </w:t>
      </w:r>
      <w:r>
        <w:rPr>
          <w:rFonts w:ascii="Times New Roman" w:hAnsi="Times New Roman" w:cs="Times New Roman"/>
        </w:rPr>
        <w:t xml:space="preserve">obtain the best fit to the </w:t>
      </w:r>
      <w:r w:rsidRPr="005C4B08">
        <w:rPr>
          <w:rFonts w:ascii="Times New Roman" w:hAnsi="Times New Roman" w:cs="Times New Roman"/>
        </w:rPr>
        <w:t xml:space="preserve">experimental values, </w:t>
      </w:r>
      <w:r>
        <w:rPr>
          <w:rFonts w:ascii="Times New Roman" w:hAnsi="Times New Roman" w:cs="Times New Roman"/>
        </w:rPr>
        <w:t>also</w:t>
      </w:r>
      <w:r w:rsidRPr="005C4B08">
        <w:rPr>
          <w:rFonts w:ascii="Times New Roman" w:hAnsi="Times New Roman" w:cs="Times New Roman"/>
        </w:rPr>
        <w:t xml:space="preserve"> obeying the </w:t>
      </w:r>
      <w:r>
        <w:rPr>
          <w:rFonts w:ascii="Times New Roman" w:hAnsi="Times New Roman" w:cs="Times New Roman"/>
        </w:rPr>
        <w:t>guidelines</w:t>
      </w:r>
      <w:r w:rsidRPr="005C4B08">
        <w:rPr>
          <w:rFonts w:ascii="Times New Roman" w:hAnsi="Times New Roman" w:cs="Times New Roman"/>
        </w:rPr>
        <w:t xml:space="preserve"> of </w:t>
      </w:r>
      <w:r w:rsidRPr="000D22E2">
        <w:rPr>
          <w:rFonts w:ascii="Times New Roman" w:hAnsi="Times New Roman" w:cs="Times New Roman"/>
          <w:color w:val="7030A0"/>
        </w:rPr>
        <w:t>Scholtès and Donzé, 201</w:t>
      </w:r>
      <w:r>
        <w:rPr>
          <w:rFonts w:ascii="Times New Roman" w:hAnsi="Times New Roman" w:cs="Times New Roman"/>
          <w:color w:val="7030A0"/>
        </w:rPr>
        <w:t>3.</w:t>
      </w:r>
      <w:r w:rsidRPr="004A0566">
        <w:rPr>
          <w:rFonts w:ascii="Times New Roman" w:eastAsiaTheme="minorEastAsia" w:hAnsi="Times New Roman" w:cs="Times New Roman"/>
        </w:rPr>
        <w:t xml:space="preserve"> </w:t>
      </w:r>
      <w:r>
        <w:rPr>
          <w:rFonts w:ascii="Times New Roman" w:eastAsiaTheme="minorEastAsia" w:hAnsi="Times New Roman" w:cs="Times New Roman"/>
        </w:rPr>
        <w:t>We attain a UCS of 85.05x10</w:t>
      </w:r>
      <w:r w:rsidRPr="00AB06B2">
        <w:rPr>
          <w:rFonts w:ascii="Times New Roman" w:eastAsiaTheme="minorEastAsia" w:hAnsi="Times New Roman" w:cs="Times New Roman"/>
          <w:vertAlign w:val="superscript"/>
        </w:rPr>
        <w:t>6</w:t>
      </w:r>
      <w:r>
        <w:rPr>
          <w:rFonts w:ascii="Times New Roman" w:eastAsiaTheme="minorEastAsia" w:hAnsi="Times New Roman" w:cs="Times New Roman"/>
        </w:rPr>
        <w:t xml:space="preserve"> Pa for Berea Sandstone </w:t>
      </w:r>
      <w:r w:rsidR="00F93B5E">
        <w:rPr>
          <w:rFonts w:ascii="Times New Roman" w:eastAsiaTheme="minorEastAsia" w:hAnsi="Times New Roman" w:cs="Times New Roman"/>
        </w:rPr>
        <w:t>(</w:t>
      </w:r>
      <w:r>
        <w:rPr>
          <w:rFonts w:ascii="Times New Roman" w:eastAsiaTheme="minorEastAsia" w:hAnsi="Times New Roman" w:cs="Times New Roman"/>
          <w:color w:val="00B050"/>
        </w:rPr>
        <w:t>Fig. S1</w:t>
      </w:r>
      <w:r w:rsidR="00F93B5E">
        <w:rPr>
          <w:rFonts w:ascii="Times New Roman" w:eastAsiaTheme="minorEastAsia" w:hAnsi="Times New Roman" w:cs="Times New Roman"/>
        </w:rPr>
        <w:t>)</w:t>
      </w:r>
      <w:r>
        <w:rPr>
          <w:rFonts w:ascii="Times New Roman" w:eastAsiaTheme="minorEastAsia" w:hAnsi="Times New Roman" w:cs="Times New Roman"/>
        </w:rPr>
        <w:t xml:space="preserve"> by employing values of 9.00x10</w:t>
      </w:r>
      <w:r w:rsidRPr="00AB06B2">
        <w:rPr>
          <w:rFonts w:ascii="Times New Roman" w:eastAsiaTheme="minorEastAsia" w:hAnsi="Times New Roman" w:cs="Times New Roman"/>
          <w:vertAlign w:val="superscript"/>
        </w:rPr>
        <w:t>6</w:t>
      </w:r>
      <w:r>
        <w:rPr>
          <w:rFonts w:ascii="Times New Roman" w:eastAsiaTheme="minorEastAsia" w:hAnsi="Times New Roman" w:cs="Times New Roman"/>
        </w:rPr>
        <w:t xml:space="preserve"> Pa and 9.00x10</w:t>
      </w:r>
      <w:r>
        <w:rPr>
          <w:rFonts w:ascii="Times New Roman" w:eastAsiaTheme="minorEastAsia" w:hAnsi="Times New Roman" w:cs="Times New Roman"/>
          <w:vertAlign w:val="superscript"/>
        </w:rPr>
        <w:t>7</w:t>
      </w:r>
      <w:r>
        <w:rPr>
          <w:rFonts w:ascii="Times New Roman" w:eastAsiaTheme="minorEastAsia" w:hAnsi="Times New Roman" w:cs="Times New Roman"/>
        </w:rPr>
        <w:t xml:space="preserve"> Pa for </w:t>
      </w:r>
      <w:r w:rsidRPr="005C4B08">
        <w:rPr>
          <w:rFonts w:ascii="Times New Roman" w:hAnsi="Times New Roman" w:cs="Times New Roman"/>
          <w:i/>
        </w:rPr>
        <w:t>T</w:t>
      </w:r>
      <w:r w:rsidRPr="005C4B08">
        <w:rPr>
          <w:rFonts w:ascii="Times New Roman" w:hAnsi="Times New Roman" w:cs="Times New Roman"/>
          <w:i/>
          <w:vertAlign w:val="subscript"/>
        </w:rPr>
        <w:t>b</w:t>
      </w:r>
      <w:r w:rsidRPr="005C4B08">
        <w:rPr>
          <w:rFonts w:ascii="Times New Roman" w:hAnsi="Times New Roman" w:cs="Times New Roman"/>
        </w:rPr>
        <w:t xml:space="preserve"> and </w:t>
      </w:r>
      <w:r w:rsidRPr="005C4B08">
        <w:rPr>
          <w:rFonts w:ascii="Times New Roman" w:hAnsi="Times New Roman" w:cs="Times New Roman"/>
          <w:i/>
        </w:rPr>
        <w:t>C</w:t>
      </w:r>
      <w:r w:rsidRPr="005C4B08">
        <w:rPr>
          <w:rFonts w:ascii="Times New Roman" w:hAnsi="Times New Roman" w:cs="Times New Roman"/>
          <w:i/>
          <w:vertAlign w:val="subscript"/>
        </w:rPr>
        <w:t>b</w:t>
      </w:r>
      <w:r>
        <w:rPr>
          <w:rFonts w:ascii="Times New Roman" w:hAnsi="Times New Roman" w:cs="Times New Roman"/>
        </w:rPr>
        <w:t xml:space="preserve"> respectively </w:t>
      </w:r>
      <w:r w:rsidR="00F93B5E">
        <w:rPr>
          <w:rFonts w:ascii="Times New Roman" w:hAnsi="Times New Roman" w:cs="Times New Roman"/>
        </w:rPr>
        <w:t>(</w:t>
      </w:r>
      <w:r w:rsidRPr="00143343">
        <w:rPr>
          <w:rFonts w:ascii="Times New Roman" w:hAnsi="Times New Roman" w:cs="Times New Roman"/>
          <w:color w:val="00B050"/>
        </w:rPr>
        <w:t xml:space="preserve">Table </w:t>
      </w:r>
      <w:r>
        <w:rPr>
          <w:rFonts w:ascii="Times New Roman" w:hAnsi="Times New Roman" w:cs="Times New Roman"/>
          <w:color w:val="00B050"/>
        </w:rPr>
        <w:t>1</w:t>
      </w:r>
      <w:r w:rsidR="00F93B5E">
        <w:rPr>
          <w:rFonts w:ascii="Times New Roman" w:hAnsi="Times New Roman" w:cs="Times New Roman"/>
        </w:rPr>
        <w:t>)</w:t>
      </w:r>
      <w:r>
        <w:rPr>
          <w:rFonts w:ascii="Times New Roman" w:hAnsi="Times New Roman" w:cs="Times New Roman"/>
        </w:rPr>
        <w:t xml:space="preserve">. Similarly, we attain a UCS of </w:t>
      </w:r>
      <w:r>
        <w:rPr>
          <w:rFonts w:ascii="Times New Roman" w:eastAsiaTheme="minorEastAsia" w:hAnsi="Times New Roman" w:cs="Times New Roman"/>
        </w:rPr>
        <w:t xml:space="preserve">Pa for </w:t>
      </w:r>
      <w:r>
        <w:rPr>
          <w:rFonts w:ascii="Times New Roman" w:eastAsiaTheme="minorEastAsia" w:hAnsi="Times New Roman" w:cs="Times New Roman"/>
        </w:rPr>
        <w:lastRenderedPageBreak/>
        <w:t xml:space="preserve">Lac du Bonnet Granite </w:t>
      </w:r>
      <w:r w:rsidR="00F93B5E">
        <w:rPr>
          <w:rFonts w:ascii="Times New Roman" w:eastAsiaTheme="minorEastAsia" w:hAnsi="Times New Roman" w:cs="Times New Roman"/>
        </w:rPr>
        <w:t>(</w:t>
      </w:r>
      <w:r>
        <w:rPr>
          <w:rFonts w:ascii="Times New Roman" w:eastAsiaTheme="minorEastAsia" w:hAnsi="Times New Roman" w:cs="Times New Roman"/>
          <w:color w:val="00B050"/>
        </w:rPr>
        <w:t>Fig. S1</w:t>
      </w:r>
      <w:r w:rsidR="00F93B5E">
        <w:rPr>
          <w:rFonts w:ascii="Times New Roman" w:eastAsiaTheme="minorEastAsia" w:hAnsi="Times New Roman" w:cs="Times New Roman"/>
        </w:rPr>
        <w:t>)</w:t>
      </w:r>
      <w:r>
        <w:rPr>
          <w:rFonts w:ascii="Times New Roman" w:eastAsiaTheme="minorEastAsia" w:hAnsi="Times New Roman" w:cs="Times New Roman"/>
        </w:rPr>
        <w:t xml:space="preserve"> by employing values of 6x10</w:t>
      </w:r>
      <w:r w:rsidRPr="00AB06B2">
        <w:rPr>
          <w:rFonts w:ascii="Times New Roman" w:eastAsiaTheme="minorEastAsia" w:hAnsi="Times New Roman" w:cs="Times New Roman"/>
          <w:vertAlign w:val="superscript"/>
        </w:rPr>
        <w:t>8</w:t>
      </w:r>
      <w:r>
        <w:rPr>
          <w:rFonts w:ascii="Times New Roman" w:eastAsiaTheme="minorEastAsia" w:hAnsi="Times New Roman" w:cs="Times New Roman"/>
        </w:rPr>
        <w:t xml:space="preserve"> Pa and 1.2x10</w:t>
      </w:r>
      <w:r w:rsidRPr="00AB06B2">
        <w:rPr>
          <w:rFonts w:ascii="Times New Roman" w:eastAsiaTheme="minorEastAsia" w:hAnsi="Times New Roman" w:cs="Times New Roman"/>
          <w:vertAlign w:val="superscript"/>
        </w:rPr>
        <w:t>10</w:t>
      </w:r>
      <w:r>
        <w:rPr>
          <w:rFonts w:ascii="Times New Roman" w:eastAsiaTheme="minorEastAsia" w:hAnsi="Times New Roman" w:cs="Times New Roman"/>
        </w:rPr>
        <w:t xml:space="preserve"> Pa for </w:t>
      </w:r>
      <w:r w:rsidRPr="005C4B08">
        <w:rPr>
          <w:rFonts w:ascii="Times New Roman" w:hAnsi="Times New Roman" w:cs="Times New Roman"/>
          <w:i/>
        </w:rPr>
        <w:t>T</w:t>
      </w:r>
      <w:r w:rsidRPr="005C4B08">
        <w:rPr>
          <w:rFonts w:ascii="Times New Roman" w:hAnsi="Times New Roman" w:cs="Times New Roman"/>
          <w:i/>
          <w:vertAlign w:val="subscript"/>
        </w:rPr>
        <w:t>b</w:t>
      </w:r>
      <w:r w:rsidRPr="005C4B08">
        <w:rPr>
          <w:rFonts w:ascii="Times New Roman" w:hAnsi="Times New Roman" w:cs="Times New Roman"/>
        </w:rPr>
        <w:t xml:space="preserve"> and </w:t>
      </w:r>
      <w:r w:rsidRPr="005C4B08">
        <w:rPr>
          <w:rFonts w:ascii="Times New Roman" w:hAnsi="Times New Roman" w:cs="Times New Roman"/>
          <w:i/>
        </w:rPr>
        <w:t>C</w:t>
      </w:r>
      <w:r w:rsidRPr="005C4B08">
        <w:rPr>
          <w:rFonts w:ascii="Times New Roman" w:hAnsi="Times New Roman" w:cs="Times New Roman"/>
          <w:i/>
          <w:vertAlign w:val="subscript"/>
        </w:rPr>
        <w:t>b</w:t>
      </w:r>
      <w:r>
        <w:rPr>
          <w:rFonts w:ascii="Times New Roman" w:hAnsi="Times New Roman" w:cs="Times New Roman"/>
          <w:i/>
          <w:vertAlign w:val="subscript"/>
        </w:rPr>
        <w:softHyphen/>
      </w:r>
      <w:r>
        <w:rPr>
          <w:rFonts w:ascii="Times New Roman" w:hAnsi="Times New Roman" w:cs="Times New Roman"/>
          <w:i/>
          <w:vertAlign w:val="subscript"/>
        </w:rPr>
        <w:softHyphen/>
      </w:r>
      <w:r>
        <w:rPr>
          <w:rFonts w:ascii="Times New Roman" w:hAnsi="Times New Roman" w:cs="Times New Roman"/>
        </w:rPr>
        <w:t xml:space="preserve"> respectively </w:t>
      </w:r>
      <w:r w:rsidR="00F93B5E">
        <w:rPr>
          <w:rFonts w:ascii="Times New Roman" w:hAnsi="Times New Roman" w:cs="Times New Roman"/>
        </w:rPr>
        <w:t>(</w:t>
      </w:r>
      <w:r w:rsidRPr="00143343">
        <w:rPr>
          <w:rFonts w:ascii="Times New Roman" w:hAnsi="Times New Roman" w:cs="Times New Roman"/>
          <w:color w:val="00B050"/>
        </w:rPr>
        <w:t xml:space="preserve">Table </w:t>
      </w:r>
      <w:r>
        <w:rPr>
          <w:rFonts w:ascii="Times New Roman" w:hAnsi="Times New Roman" w:cs="Times New Roman"/>
          <w:color w:val="00B050"/>
        </w:rPr>
        <w:t>1</w:t>
      </w:r>
      <w:r w:rsidR="00F93B5E">
        <w:rPr>
          <w:rFonts w:ascii="Times New Roman" w:hAnsi="Times New Roman" w:cs="Times New Roman"/>
        </w:rPr>
        <w:t>)</w:t>
      </w:r>
      <w:r>
        <w:rPr>
          <w:rFonts w:ascii="Times New Roman" w:hAnsi="Times New Roman" w:cs="Times New Roman"/>
        </w:rPr>
        <w:t xml:space="preserve">.  </w:t>
      </w:r>
    </w:p>
    <w:p w:rsidR="00B22BCD" w:rsidRDefault="00B22BCD" w:rsidP="00B22BCD">
      <w:pPr>
        <w:spacing w:line="480" w:lineRule="auto"/>
        <w:jc w:val="center"/>
        <w:rPr>
          <w:rFonts w:ascii="Times New Roman" w:eastAsiaTheme="minorEastAsia" w:hAnsi="Times New Roman" w:cs="Times New Roman"/>
        </w:rPr>
      </w:pPr>
      <w:r>
        <w:rPr>
          <w:noProof/>
        </w:rPr>
        <w:drawing>
          <wp:inline distT="0" distB="0" distL="0" distR="0" wp14:anchorId="49E0DF82" wp14:editId="52EB6703">
            <wp:extent cx="6007740" cy="585854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024953" cy="5875325"/>
                    </a:xfrm>
                    <a:prstGeom prst="rect">
                      <a:avLst/>
                    </a:prstGeom>
                  </pic:spPr>
                </pic:pic>
              </a:graphicData>
            </a:graphic>
          </wp:inline>
        </w:drawing>
      </w:r>
    </w:p>
    <w:p w:rsidR="00B22BCD" w:rsidRPr="00D554BD" w:rsidRDefault="00B22BCD" w:rsidP="00B22BCD">
      <w:pPr>
        <w:spacing w:line="360" w:lineRule="auto"/>
        <w:rPr>
          <w:rFonts w:ascii="Times New Roman" w:eastAsiaTheme="minorEastAsia" w:hAnsi="Times New Roman" w:cs="Times New Roman"/>
          <w:i/>
        </w:rPr>
      </w:pPr>
      <w:r w:rsidRPr="00D554BD">
        <w:rPr>
          <w:rFonts w:ascii="Times New Roman" w:eastAsiaTheme="minorEastAsia" w:hAnsi="Times New Roman" w:cs="Times New Roman"/>
          <w:b/>
          <w:i/>
          <w:iCs/>
        </w:rPr>
        <w:t>Figure S3:</w:t>
      </w:r>
      <w:r w:rsidRPr="00D554BD">
        <w:rPr>
          <w:rFonts w:ascii="Times New Roman" w:eastAsiaTheme="minorEastAsia" w:hAnsi="Times New Roman" w:cs="Times New Roman"/>
          <w:i/>
          <w:iCs/>
        </w:rPr>
        <w:t xml:space="preserve"> Mohr-Coulomb properties of calibrated DEM materials used in this study. Berea Sandstone model has a cohesion of 29.3 MPa and an angle of internal friction of 29 degrees. Lac du Bonnet model has a cohesion of 54.6 MPa and an angle of internal friction of 40 degrees.</w:t>
      </w:r>
    </w:p>
    <w:p w:rsidR="00B22BCD" w:rsidRDefault="00B22BCD" w:rsidP="00B22BCD">
      <w:pPr>
        <w:spacing w:line="360" w:lineRule="auto"/>
        <w:rPr>
          <w:rFonts w:ascii="Times New Roman" w:hAnsi="Times New Roman" w:cs="Times New Roman"/>
        </w:rPr>
      </w:pPr>
      <w:r>
        <w:rPr>
          <w:rFonts w:ascii="Times New Roman" w:hAnsi="Times New Roman" w:cs="Times New Roman"/>
          <w:i/>
        </w:rPr>
        <w:t>Calibration of Mohr-Coulomb Cohesion (C) and slope (µ)</w:t>
      </w:r>
      <w:r>
        <w:rPr>
          <w:rFonts w:ascii="Times New Roman" w:hAnsi="Times New Roman" w:cs="Times New Roman"/>
        </w:rPr>
        <w:t>:</w:t>
      </w:r>
      <w:r w:rsidRPr="00F75EB8">
        <w:rPr>
          <w:rFonts w:ascii="Times New Roman" w:hAnsi="Times New Roman" w:cs="Times New Roman"/>
        </w:rPr>
        <w:t xml:space="preserve"> After attaining the desired </w:t>
      </w:r>
      <w:r>
        <w:rPr>
          <w:rFonts w:ascii="Times New Roman" w:hAnsi="Times New Roman" w:cs="Times New Roman"/>
        </w:rPr>
        <w:t>values of bulk Young’s Modulus</w:t>
      </w:r>
      <w:r w:rsidRPr="00F75EB8">
        <w:rPr>
          <w:rFonts w:ascii="Times New Roman" w:hAnsi="Times New Roman" w:cs="Times New Roman"/>
        </w:rPr>
        <w:t xml:space="preserve"> and UCS through unconfined tests, </w:t>
      </w:r>
      <w:r>
        <w:rPr>
          <w:rFonts w:ascii="Times New Roman" w:hAnsi="Times New Roman" w:cs="Times New Roman"/>
        </w:rPr>
        <w:t xml:space="preserve">confined compression tests are conducted to attain </w:t>
      </w:r>
      <w:r w:rsidRPr="00F75EB8">
        <w:rPr>
          <w:rFonts w:ascii="Times New Roman" w:hAnsi="Times New Roman" w:cs="Times New Roman"/>
        </w:rPr>
        <w:t xml:space="preserve">the desired </w:t>
      </w:r>
      <w:r>
        <w:rPr>
          <w:rFonts w:ascii="Times New Roman" w:hAnsi="Times New Roman" w:cs="Times New Roman"/>
        </w:rPr>
        <w:t>Mohr-Coulomb</w:t>
      </w:r>
      <w:r w:rsidRPr="00F75EB8">
        <w:rPr>
          <w:rFonts w:ascii="Times New Roman" w:hAnsi="Times New Roman" w:cs="Times New Roman"/>
        </w:rPr>
        <w:t xml:space="preserve"> </w:t>
      </w:r>
      <w:r>
        <w:rPr>
          <w:rFonts w:ascii="Times New Roman" w:hAnsi="Times New Roman" w:cs="Times New Roman"/>
        </w:rPr>
        <w:t xml:space="preserve">behavior </w:t>
      </w:r>
      <w:r w:rsidRPr="00F75EB8">
        <w:rPr>
          <w:rFonts w:ascii="Times New Roman" w:hAnsi="Times New Roman" w:cs="Times New Roman"/>
        </w:rPr>
        <w:t>(</w:t>
      </w:r>
      <w:r w:rsidRPr="00B91213">
        <w:rPr>
          <w:rFonts w:ascii="Times New Roman" w:hAnsi="Times New Roman" w:cs="Times New Roman"/>
          <w:i/>
        </w:rPr>
        <w:t>C</w:t>
      </w:r>
      <w:r w:rsidRPr="00F75EB8">
        <w:rPr>
          <w:rFonts w:ascii="Times New Roman" w:hAnsi="Times New Roman" w:cs="Times New Roman"/>
        </w:rPr>
        <w:t xml:space="preserve"> and </w:t>
      </w:r>
      <w:r w:rsidRPr="00F75EB8">
        <w:rPr>
          <w:rFonts w:ascii="Times New Roman" w:hAnsi="Times New Roman" w:cs="Times New Roman"/>
          <w:i/>
        </w:rPr>
        <w:t>µ</w:t>
      </w:r>
      <w:r w:rsidRPr="00F75EB8">
        <w:rPr>
          <w:rFonts w:ascii="Times New Roman" w:hAnsi="Times New Roman" w:cs="Times New Roman"/>
        </w:rPr>
        <w:t>)</w:t>
      </w:r>
      <w:r w:rsidRPr="00782468">
        <w:rPr>
          <w:rFonts w:ascii="Times New Roman" w:hAnsi="Times New Roman" w:cs="Times New Roman"/>
        </w:rPr>
        <w:t xml:space="preserve">. </w:t>
      </w:r>
      <w:r>
        <w:rPr>
          <w:rFonts w:ascii="Times New Roman" w:hAnsi="Times New Roman" w:cs="Times New Roman"/>
        </w:rPr>
        <w:t xml:space="preserve">Experimental values of </w:t>
      </w:r>
      <w:r w:rsidRPr="00B91213">
        <w:rPr>
          <w:rFonts w:ascii="Times New Roman" w:hAnsi="Times New Roman" w:cs="Times New Roman"/>
          <w:i/>
        </w:rPr>
        <w:t>C</w:t>
      </w:r>
      <w:r w:rsidRPr="00F75EB8">
        <w:rPr>
          <w:rFonts w:ascii="Times New Roman" w:hAnsi="Times New Roman" w:cs="Times New Roman"/>
        </w:rPr>
        <w:t xml:space="preserve"> and </w:t>
      </w:r>
      <w:r w:rsidRPr="00F75EB8">
        <w:rPr>
          <w:rFonts w:ascii="Times New Roman" w:hAnsi="Times New Roman" w:cs="Times New Roman"/>
          <w:i/>
        </w:rPr>
        <w:t>µ</w:t>
      </w:r>
      <w:r>
        <w:rPr>
          <w:rFonts w:ascii="Times New Roman" w:hAnsi="Times New Roman" w:cs="Times New Roman"/>
        </w:rPr>
        <w:t xml:space="preserve"> are 29.35 MPa and 0.55 </w:t>
      </w:r>
      <w:r>
        <w:rPr>
          <w:rFonts w:ascii="Times New Roman" w:hAnsi="Times New Roman" w:cs="Times New Roman"/>
        </w:rPr>
        <w:lastRenderedPageBreak/>
        <w:t xml:space="preserve">in Berea Sandstone </w:t>
      </w:r>
      <w:r w:rsidR="00F93B5E">
        <w:rPr>
          <w:rFonts w:ascii="Times New Roman" w:hAnsi="Times New Roman" w:cs="Times New Roman"/>
        </w:rPr>
        <w:t>(</w:t>
      </w:r>
      <w:r w:rsidRPr="009E390F">
        <w:rPr>
          <w:rFonts w:ascii="Times New Roman" w:hAnsi="Times New Roman" w:cs="Times New Roman"/>
          <w:color w:val="7030A0"/>
        </w:rPr>
        <w:t>Schellart, 2000</w:t>
      </w:r>
      <w:r w:rsidR="00F93B5E">
        <w:rPr>
          <w:rFonts w:ascii="Times New Roman" w:hAnsi="Times New Roman" w:cs="Times New Roman"/>
        </w:rPr>
        <w:t>)</w:t>
      </w:r>
      <w:r>
        <w:rPr>
          <w:rFonts w:ascii="Times New Roman" w:hAnsi="Times New Roman" w:cs="Times New Roman"/>
        </w:rPr>
        <w:t xml:space="preserve">. Experimental values of </w:t>
      </w:r>
      <w:r w:rsidRPr="00B91213">
        <w:rPr>
          <w:rFonts w:ascii="Times New Roman" w:hAnsi="Times New Roman" w:cs="Times New Roman"/>
          <w:i/>
        </w:rPr>
        <w:t>C</w:t>
      </w:r>
      <w:r w:rsidRPr="00F75EB8">
        <w:rPr>
          <w:rFonts w:ascii="Times New Roman" w:hAnsi="Times New Roman" w:cs="Times New Roman"/>
        </w:rPr>
        <w:t xml:space="preserve"> and </w:t>
      </w:r>
      <w:r w:rsidRPr="00F75EB8">
        <w:rPr>
          <w:rFonts w:ascii="Times New Roman" w:hAnsi="Times New Roman" w:cs="Times New Roman"/>
          <w:i/>
        </w:rPr>
        <w:t>µ</w:t>
      </w:r>
      <w:r>
        <w:rPr>
          <w:rFonts w:ascii="Times New Roman" w:hAnsi="Times New Roman" w:cs="Times New Roman"/>
        </w:rPr>
        <w:t xml:space="preserve"> are 46.00 MPa and 1.05 in Lac du Bonnet granite </w:t>
      </w:r>
      <w:r w:rsidR="00F93B5E">
        <w:rPr>
          <w:rFonts w:ascii="Times New Roman" w:hAnsi="Times New Roman" w:cs="Times New Roman"/>
        </w:rPr>
        <w:t>(</w:t>
      </w:r>
      <w:r>
        <w:rPr>
          <w:rFonts w:ascii="Times New Roman" w:hAnsi="Times New Roman" w:cs="Times New Roman"/>
          <w:color w:val="7030A0"/>
        </w:rPr>
        <w:t>Martin and Chandler, 1994</w:t>
      </w:r>
      <w:r w:rsidR="00F93B5E">
        <w:rPr>
          <w:rFonts w:ascii="Times New Roman" w:hAnsi="Times New Roman" w:cs="Times New Roman"/>
        </w:rPr>
        <w:t>)</w:t>
      </w:r>
      <w:r>
        <w:rPr>
          <w:rFonts w:ascii="Times New Roman" w:hAnsi="Times New Roman" w:cs="Times New Roman"/>
        </w:rPr>
        <w:t>. The coefficient of i</w:t>
      </w:r>
      <w:r w:rsidRPr="00782468">
        <w:rPr>
          <w:rFonts w:ascii="Times New Roman" w:hAnsi="Times New Roman" w:cs="Times New Roman"/>
        </w:rPr>
        <w:t xml:space="preserve">nterparticle friction </w:t>
      </w:r>
      <w:r>
        <w:rPr>
          <w:rFonts w:ascii="Times New Roman" w:hAnsi="Times New Roman" w:cs="Times New Roman"/>
        </w:rPr>
        <w:t>is derived from the</w:t>
      </w:r>
      <w:r w:rsidRPr="00782468">
        <w:rPr>
          <w:rFonts w:ascii="Times New Roman" w:hAnsi="Times New Roman" w:cs="Times New Roman"/>
        </w:rPr>
        <w:t xml:space="preserve"> slope of the Mohr-Coulomb </w:t>
      </w:r>
      <w:r>
        <w:rPr>
          <w:rFonts w:ascii="Times New Roman" w:hAnsi="Times New Roman" w:cs="Times New Roman"/>
        </w:rPr>
        <w:t xml:space="preserve">failure </w:t>
      </w:r>
      <w:r w:rsidRPr="00782468">
        <w:rPr>
          <w:rFonts w:ascii="Times New Roman" w:hAnsi="Times New Roman" w:cs="Times New Roman"/>
        </w:rPr>
        <w:t>envelope</w:t>
      </w:r>
      <w:r>
        <w:rPr>
          <w:rFonts w:ascii="Times New Roman" w:hAnsi="Times New Roman" w:cs="Times New Roman"/>
        </w:rPr>
        <w:t>.</w:t>
      </w:r>
      <w:r w:rsidRPr="00782468">
        <w:rPr>
          <w:rFonts w:ascii="Times New Roman" w:hAnsi="Times New Roman" w:cs="Times New Roman"/>
        </w:rPr>
        <w:t xml:space="preserve"> </w:t>
      </w:r>
      <w:r>
        <w:rPr>
          <w:rFonts w:ascii="Times New Roman" w:hAnsi="Times New Roman" w:cs="Times New Roman"/>
        </w:rPr>
        <w:t xml:space="preserve">The interparticle </w:t>
      </w:r>
      <w:r w:rsidRPr="00782468">
        <w:rPr>
          <w:rFonts w:ascii="Times New Roman" w:hAnsi="Times New Roman" w:cs="Times New Roman"/>
        </w:rPr>
        <w:t>friction (</w:t>
      </w:r>
      <w:r w:rsidRPr="00455538">
        <w:rPr>
          <w:rFonts w:ascii="Times New Roman" w:hAnsi="Times New Roman" w:cs="Times New Roman"/>
          <w:i/>
        </w:rPr>
        <w:t>µ</w:t>
      </w:r>
      <w:r w:rsidRPr="00455538">
        <w:rPr>
          <w:rFonts w:ascii="Times New Roman" w:hAnsi="Times New Roman" w:cs="Times New Roman"/>
          <w:i/>
          <w:vertAlign w:val="subscript"/>
        </w:rPr>
        <w:t>p</w:t>
      </w:r>
      <w:r w:rsidRPr="00782468">
        <w:rPr>
          <w:rFonts w:ascii="Times New Roman" w:hAnsi="Times New Roman" w:cs="Times New Roman"/>
        </w:rPr>
        <w:t>)</w:t>
      </w:r>
      <w:r>
        <w:rPr>
          <w:rFonts w:ascii="Times New Roman" w:hAnsi="Times New Roman" w:cs="Times New Roman"/>
        </w:rPr>
        <w:t xml:space="preserve"> </w:t>
      </w:r>
      <w:r w:rsidRPr="00782468">
        <w:rPr>
          <w:rFonts w:ascii="Times New Roman" w:hAnsi="Times New Roman" w:cs="Times New Roman"/>
        </w:rPr>
        <w:t>is adjusted</w:t>
      </w:r>
      <w:r>
        <w:rPr>
          <w:rFonts w:ascii="Times New Roman" w:hAnsi="Times New Roman" w:cs="Times New Roman"/>
        </w:rPr>
        <w:t xml:space="preserve"> incrementally</w:t>
      </w:r>
      <w:r w:rsidRPr="00782468">
        <w:rPr>
          <w:rFonts w:ascii="Times New Roman" w:hAnsi="Times New Roman" w:cs="Times New Roman"/>
        </w:rPr>
        <w:t xml:space="preserve"> to attain the</w:t>
      </w:r>
      <w:r>
        <w:rPr>
          <w:rFonts w:ascii="Times New Roman" w:hAnsi="Times New Roman" w:cs="Times New Roman"/>
        </w:rPr>
        <w:t xml:space="preserve"> best fit to the</w:t>
      </w:r>
      <w:r w:rsidRPr="00782468">
        <w:rPr>
          <w:rFonts w:ascii="Times New Roman" w:hAnsi="Times New Roman" w:cs="Times New Roman"/>
        </w:rPr>
        <w:t xml:space="preserve"> bulk compressive behavior of Berea Sandstone and Lac du Bonnet Granite. We employ </w:t>
      </w:r>
      <w:r w:rsidRPr="00455538">
        <w:rPr>
          <w:rFonts w:ascii="Times New Roman" w:hAnsi="Times New Roman" w:cs="Times New Roman"/>
          <w:i/>
        </w:rPr>
        <w:t>µ</w:t>
      </w:r>
      <w:r w:rsidRPr="00455538">
        <w:rPr>
          <w:rFonts w:ascii="Times New Roman" w:hAnsi="Times New Roman" w:cs="Times New Roman"/>
          <w:i/>
          <w:vertAlign w:val="subscript"/>
        </w:rPr>
        <w:t>p</w:t>
      </w:r>
      <w:r w:rsidRPr="00782468" w:rsidDel="006C2DBB">
        <w:rPr>
          <w:rFonts w:ascii="Times New Roman" w:hAnsi="Times New Roman" w:cs="Times New Roman"/>
        </w:rPr>
        <w:t xml:space="preserve"> </w:t>
      </w:r>
      <w:r w:rsidRPr="00782468">
        <w:rPr>
          <w:rFonts w:ascii="Times New Roman" w:hAnsi="Times New Roman" w:cs="Times New Roman"/>
        </w:rPr>
        <w:t>of 0.3 for Berea Sandstone</w:t>
      </w:r>
      <w:r>
        <w:rPr>
          <w:rFonts w:ascii="Times New Roman" w:hAnsi="Times New Roman" w:cs="Times New Roman"/>
        </w:rPr>
        <w:t>,</w:t>
      </w:r>
      <w:r w:rsidRPr="00782468">
        <w:rPr>
          <w:rFonts w:ascii="Times New Roman" w:hAnsi="Times New Roman" w:cs="Times New Roman"/>
        </w:rPr>
        <w:t xml:space="preserve"> and 0.7 Lac du Bonnet Granite </w:t>
      </w:r>
      <w:r w:rsidR="00F93B5E">
        <w:rPr>
          <w:rFonts w:ascii="Times New Roman" w:hAnsi="Times New Roman" w:cs="Times New Roman"/>
        </w:rPr>
        <w:t>(</w:t>
      </w:r>
      <w:r w:rsidRPr="00782468">
        <w:rPr>
          <w:rFonts w:ascii="Times New Roman" w:hAnsi="Times New Roman" w:cs="Times New Roman"/>
          <w:color w:val="00B050"/>
        </w:rPr>
        <w:t xml:space="preserve">Table </w:t>
      </w:r>
      <w:r>
        <w:rPr>
          <w:rFonts w:ascii="Times New Roman" w:hAnsi="Times New Roman" w:cs="Times New Roman"/>
          <w:color w:val="00B050"/>
        </w:rPr>
        <w:t>1</w:t>
      </w:r>
      <w:r w:rsidR="00F93B5E">
        <w:rPr>
          <w:rFonts w:ascii="Times New Roman" w:hAnsi="Times New Roman" w:cs="Times New Roman"/>
        </w:rPr>
        <w:t>)</w:t>
      </w:r>
      <w:r w:rsidRPr="00782468">
        <w:rPr>
          <w:rFonts w:ascii="Times New Roman" w:hAnsi="Times New Roman" w:cs="Times New Roman"/>
        </w:rPr>
        <w:t xml:space="preserve"> to attain desired Mohr-Coulomb behavior</w:t>
      </w:r>
      <w:r>
        <w:rPr>
          <w:rFonts w:ascii="Times New Roman" w:hAnsi="Times New Roman" w:cs="Times New Roman"/>
        </w:rPr>
        <w:t xml:space="preserve"> </w:t>
      </w:r>
      <w:r w:rsidR="00F93B5E">
        <w:rPr>
          <w:rFonts w:ascii="Times New Roman" w:hAnsi="Times New Roman" w:cs="Times New Roman"/>
        </w:rPr>
        <w:t>(</w:t>
      </w:r>
      <w:r>
        <w:rPr>
          <w:rFonts w:ascii="Times New Roman" w:hAnsi="Times New Roman" w:cs="Times New Roman"/>
          <w:color w:val="00B050"/>
        </w:rPr>
        <w:t>Fig. S3</w:t>
      </w:r>
      <w:r w:rsidR="00F93B5E">
        <w:rPr>
          <w:rFonts w:ascii="Times New Roman" w:hAnsi="Times New Roman" w:cs="Times New Roman"/>
        </w:rPr>
        <w:t>)</w:t>
      </w:r>
      <w:r>
        <w:rPr>
          <w:rFonts w:ascii="Times New Roman" w:hAnsi="Times New Roman" w:cs="Times New Roman"/>
        </w:rPr>
        <w:t>. The Mohr-Coulomb failure envelopes are</w:t>
      </w:r>
      <w:r w:rsidRPr="00782468">
        <w:rPr>
          <w:rFonts w:ascii="Times New Roman" w:hAnsi="Times New Roman" w:cs="Times New Roman"/>
        </w:rPr>
        <w:t xml:space="preserve"> described by the following equations:</w:t>
      </w:r>
      <w:r>
        <w:rPr>
          <w:rFonts w:ascii="Times New Roman" w:hAnsi="Times New Roman" w:cs="Times New Roman"/>
        </w:rPr>
        <w:t xml:space="preserve"> </w:t>
      </w:r>
    </w:p>
    <w:p w:rsidR="00B22BCD" w:rsidRPr="006233E6" w:rsidRDefault="00B22BCD" w:rsidP="00B22BCD">
      <w:pPr>
        <w:spacing w:line="360" w:lineRule="auto"/>
        <w:rPr>
          <w:rFonts w:ascii="Times New Roman" w:hAnsi="Times New Roman" w:cs="Times New Roman"/>
        </w:rPr>
      </w:pPr>
      <w:r>
        <w:rPr>
          <w:rFonts w:ascii="Times New Roman" w:eastAsiaTheme="minorEastAsia" w:hAnsi="Times New Roman" w:cs="Times New Roman"/>
        </w:rPr>
        <w:t xml:space="preserve">Sandstone: </w:t>
      </w:r>
      <m:oMath>
        <m:r>
          <w:rPr>
            <w:rFonts w:ascii="Cambria Math" w:hAnsi="Cambria Math" w:cs="Times New Roman"/>
          </w:rPr>
          <m:t>τ=0.55</m:t>
        </m:r>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n</m:t>
            </m:r>
          </m:sub>
        </m:sSub>
        <m:r>
          <w:rPr>
            <w:rFonts w:ascii="Cambria Math" w:hAnsi="Cambria Math" w:cs="Times New Roman"/>
          </w:rPr>
          <m:t>+29.35</m:t>
        </m:r>
      </m:oMath>
      <w:r w:rsidRPr="006233E6">
        <w:rPr>
          <w:rFonts w:ascii="Times New Roman" w:eastAsiaTheme="minorEastAsia" w:hAnsi="Times New Roman" w:cs="Times New Roman"/>
        </w:rPr>
        <w:tab/>
      </w:r>
      <w:r w:rsidRPr="006233E6">
        <w:rPr>
          <w:rFonts w:ascii="Times New Roman" w:eastAsiaTheme="minorEastAsia" w:hAnsi="Times New Roman" w:cs="Times New Roman"/>
        </w:rPr>
        <w:tab/>
      </w:r>
      <w:r w:rsidRPr="006233E6">
        <w:rPr>
          <w:rFonts w:ascii="Times New Roman" w:eastAsiaTheme="minorEastAsia" w:hAnsi="Times New Roman" w:cs="Times New Roman"/>
        </w:rPr>
        <w:tab/>
      </w:r>
      <w:r w:rsidRPr="006233E6">
        <w:rPr>
          <w:rFonts w:ascii="Times New Roman" w:eastAsiaTheme="minorEastAsia" w:hAnsi="Times New Roman" w:cs="Times New Roman"/>
        </w:rPr>
        <w:tab/>
      </w:r>
      <w:r w:rsidRPr="006233E6">
        <w:rPr>
          <w:rFonts w:ascii="Times New Roman" w:eastAsiaTheme="minorEastAsia" w:hAnsi="Times New Roman" w:cs="Times New Roman"/>
        </w:rPr>
        <w:tab/>
      </w:r>
      <w:r w:rsidRPr="006233E6">
        <w:rPr>
          <w:rFonts w:ascii="Times New Roman" w:eastAsiaTheme="minorEastAsia" w:hAnsi="Times New Roman" w:cs="Times New Roman"/>
        </w:rPr>
        <w:tab/>
      </w:r>
      <w:r w:rsidRPr="006233E6">
        <w:rPr>
          <w:rFonts w:ascii="Times New Roman" w:eastAsiaTheme="minorEastAsia" w:hAnsi="Times New Roman" w:cs="Times New Roman"/>
        </w:rPr>
        <w:tab/>
      </w:r>
      <w:r w:rsidRPr="006233E6">
        <w:rPr>
          <w:rFonts w:ascii="Times New Roman" w:eastAsiaTheme="minorEastAsia" w:hAnsi="Times New Roman" w:cs="Times New Roman"/>
        </w:rPr>
        <w:tab/>
        <w:t xml:space="preserve">(Eq. </w:t>
      </w:r>
      <w:r>
        <w:rPr>
          <w:rFonts w:ascii="Times New Roman" w:eastAsiaTheme="minorEastAsia" w:hAnsi="Times New Roman" w:cs="Times New Roman"/>
        </w:rPr>
        <w:t>S18</w:t>
      </w:r>
      <w:r w:rsidRPr="006233E6">
        <w:rPr>
          <w:rFonts w:ascii="Times New Roman" w:eastAsiaTheme="minorEastAsia" w:hAnsi="Times New Roman" w:cs="Times New Roman"/>
        </w:rPr>
        <w:t>)</w:t>
      </w:r>
    </w:p>
    <w:p w:rsidR="00B22BCD" w:rsidRPr="00386A01" w:rsidRDefault="00B22BCD" w:rsidP="00B22BCD">
      <w:pPr>
        <w:spacing w:line="360" w:lineRule="auto"/>
        <w:rPr>
          <w:rFonts w:ascii="Times New Roman" w:eastAsiaTheme="minorEastAsia" w:hAnsi="Times New Roman" w:cs="Times New Roman"/>
        </w:rPr>
      </w:pPr>
      <w:r>
        <w:rPr>
          <w:rFonts w:ascii="Times New Roman" w:eastAsiaTheme="minorEastAsia" w:hAnsi="Times New Roman" w:cs="Times New Roman"/>
        </w:rPr>
        <w:t xml:space="preserve">Granite: </w:t>
      </w:r>
      <m:oMath>
        <m:r>
          <w:rPr>
            <w:rFonts w:ascii="Cambria Math" w:hAnsi="Cambria Math" w:cs="Times New Roman"/>
          </w:rPr>
          <m:t>τ=0.83</m:t>
        </m:r>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n</m:t>
            </m:r>
          </m:sub>
        </m:sSub>
        <m:r>
          <w:rPr>
            <w:rFonts w:ascii="Cambria Math" w:hAnsi="Cambria Math" w:cs="Times New Roman"/>
          </w:rPr>
          <m:t>+54.60</m:t>
        </m:r>
      </m:oMath>
      <w:r w:rsidRPr="006233E6">
        <w:rPr>
          <w:rFonts w:ascii="Times New Roman" w:eastAsiaTheme="minorEastAsia" w:hAnsi="Times New Roman" w:cs="Times New Roman"/>
        </w:rPr>
        <w:tab/>
      </w:r>
      <w:r w:rsidRPr="006233E6">
        <w:rPr>
          <w:rFonts w:ascii="Times New Roman" w:eastAsiaTheme="minorEastAsia" w:hAnsi="Times New Roman" w:cs="Times New Roman"/>
        </w:rPr>
        <w:tab/>
      </w:r>
      <w:r w:rsidRPr="006233E6">
        <w:rPr>
          <w:rFonts w:ascii="Times New Roman" w:eastAsiaTheme="minorEastAsia" w:hAnsi="Times New Roman" w:cs="Times New Roman"/>
        </w:rPr>
        <w:tab/>
      </w:r>
      <w:r w:rsidRPr="006233E6">
        <w:rPr>
          <w:rFonts w:ascii="Times New Roman" w:eastAsiaTheme="minorEastAsia" w:hAnsi="Times New Roman" w:cs="Times New Roman"/>
        </w:rPr>
        <w:tab/>
      </w:r>
      <w:r w:rsidRPr="006233E6">
        <w:rPr>
          <w:rFonts w:ascii="Times New Roman" w:eastAsiaTheme="minorEastAsia" w:hAnsi="Times New Roman" w:cs="Times New Roman"/>
        </w:rPr>
        <w:tab/>
      </w:r>
      <w:r w:rsidRPr="006233E6">
        <w:rPr>
          <w:rFonts w:ascii="Times New Roman" w:eastAsiaTheme="minorEastAsia" w:hAnsi="Times New Roman" w:cs="Times New Roman"/>
        </w:rPr>
        <w:tab/>
      </w:r>
      <w:r w:rsidRPr="006233E6">
        <w:rPr>
          <w:rFonts w:ascii="Times New Roman" w:eastAsiaTheme="minorEastAsia" w:hAnsi="Times New Roman" w:cs="Times New Roman"/>
        </w:rPr>
        <w:tab/>
      </w:r>
      <w:r w:rsidRPr="006233E6">
        <w:rPr>
          <w:rFonts w:ascii="Times New Roman" w:eastAsiaTheme="minorEastAsia" w:hAnsi="Times New Roman" w:cs="Times New Roman"/>
        </w:rPr>
        <w:tab/>
      </w:r>
      <w:r w:rsidRPr="00386A01">
        <w:rPr>
          <w:rFonts w:ascii="Times New Roman" w:eastAsiaTheme="minorEastAsia" w:hAnsi="Times New Roman" w:cs="Times New Roman"/>
        </w:rPr>
        <w:t xml:space="preserve">(Eq. </w:t>
      </w:r>
      <w:r>
        <w:rPr>
          <w:rFonts w:ascii="Times New Roman" w:eastAsiaTheme="minorEastAsia" w:hAnsi="Times New Roman" w:cs="Times New Roman"/>
        </w:rPr>
        <w:t>S19</w:t>
      </w:r>
      <w:r w:rsidRPr="00386A01">
        <w:rPr>
          <w:rFonts w:ascii="Times New Roman" w:eastAsiaTheme="minorEastAsia" w:hAnsi="Times New Roman" w:cs="Times New Roman"/>
        </w:rPr>
        <w:t>)</w:t>
      </w:r>
    </w:p>
    <w:p w:rsidR="00B22BCD" w:rsidRDefault="00B22BCD" w:rsidP="00B22BCD">
      <w:pPr>
        <w:spacing w:line="360" w:lineRule="auto"/>
        <w:rPr>
          <w:rFonts w:ascii="Times New Roman" w:eastAsiaTheme="minorEastAsia" w:hAnsi="Times New Roman" w:cs="Times New Roman"/>
        </w:rPr>
      </w:pPr>
      <w:r w:rsidRPr="00386A01">
        <w:rPr>
          <w:rFonts w:ascii="Times New Roman" w:eastAsiaTheme="minorEastAsia" w:hAnsi="Times New Roman" w:cs="Times New Roman"/>
        </w:rPr>
        <w:t xml:space="preserve">where </w:t>
      </w:r>
      <w:r w:rsidRPr="00386A01">
        <w:rPr>
          <w:rFonts w:ascii="Times New Roman" w:eastAsiaTheme="minorEastAsia" w:hAnsi="Times New Roman" w:cs="Times New Roman"/>
          <w:i/>
        </w:rPr>
        <w:t>τ</w:t>
      </w:r>
      <w:r w:rsidRPr="00386A01">
        <w:rPr>
          <w:rFonts w:ascii="Times New Roman" w:eastAsiaTheme="minorEastAsia" w:hAnsi="Times New Roman" w:cs="Times New Roman"/>
        </w:rPr>
        <w:t xml:space="preserve"> is the shear stress (MPa) and </w:t>
      </w:r>
      <w:r w:rsidRPr="00386A01">
        <w:rPr>
          <w:rFonts w:ascii="Times New Roman" w:eastAsiaTheme="minorEastAsia" w:hAnsi="Times New Roman" w:cs="Times New Roman"/>
          <w:i/>
        </w:rPr>
        <w:t>σ</w:t>
      </w:r>
      <w:r w:rsidRPr="00386A01">
        <w:rPr>
          <w:rFonts w:ascii="Times New Roman" w:eastAsiaTheme="minorEastAsia" w:hAnsi="Times New Roman" w:cs="Times New Roman"/>
          <w:i/>
          <w:vertAlign w:val="subscript"/>
        </w:rPr>
        <w:t>n</w:t>
      </w:r>
      <w:r w:rsidRPr="00386A01">
        <w:rPr>
          <w:rFonts w:ascii="Times New Roman" w:eastAsiaTheme="minorEastAsia" w:hAnsi="Times New Roman" w:cs="Times New Roman"/>
        </w:rPr>
        <w:t xml:space="preserve"> is the normal stress (MPa) on the sample. </w:t>
      </w:r>
    </w:p>
    <w:p w:rsidR="00B22BCD" w:rsidRDefault="00B22BCD" w:rsidP="00B22BCD">
      <w:pPr>
        <w:spacing w:line="360" w:lineRule="auto"/>
        <w:rPr>
          <w:rFonts w:ascii="Times New Roman" w:eastAsiaTheme="minorEastAsia" w:hAnsi="Times New Roman" w:cs="Times New Roman"/>
        </w:rPr>
      </w:pPr>
      <w:r w:rsidRPr="00386A01">
        <w:rPr>
          <w:rFonts w:ascii="Times New Roman" w:eastAsiaTheme="minorEastAsia" w:hAnsi="Times New Roman" w:cs="Times New Roman"/>
        </w:rPr>
        <w:t>Thus, through retroactive adjustment of micromechanical parameters we calibrate the bulk properties of simulated samples of Berea Sandstone and Lac du Bonnet Granite to match experimentally derived geomechanical properties</w:t>
      </w:r>
      <w:r>
        <w:rPr>
          <w:rFonts w:ascii="Times New Roman" w:eastAsiaTheme="minorEastAsia" w:hAnsi="Times New Roman" w:cs="Times New Roman"/>
        </w:rPr>
        <w:t xml:space="preserve"> </w:t>
      </w:r>
      <w:r w:rsidR="00F93B5E">
        <w:rPr>
          <w:rFonts w:ascii="Times New Roman" w:eastAsiaTheme="minorEastAsia" w:hAnsi="Times New Roman" w:cs="Times New Roman"/>
        </w:rPr>
        <w:t>(</w:t>
      </w:r>
      <w:r w:rsidRPr="00B91213">
        <w:rPr>
          <w:rFonts w:ascii="Times New Roman" w:eastAsiaTheme="minorEastAsia" w:hAnsi="Times New Roman" w:cs="Times New Roman"/>
          <w:color w:val="00B050"/>
        </w:rPr>
        <w:t>Table 2</w:t>
      </w:r>
      <w:r w:rsidR="00F93B5E">
        <w:rPr>
          <w:rFonts w:ascii="Times New Roman" w:eastAsiaTheme="minorEastAsia" w:hAnsi="Times New Roman" w:cs="Times New Roman"/>
        </w:rPr>
        <w:t>)</w:t>
      </w:r>
      <w:r w:rsidRPr="00386A01">
        <w:rPr>
          <w:rFonts w:ascii="Times New Roman" w:eastAsiaTheme="minorEastAsia" w:hAnsi="Times New Roman" w:cs="Times New Roman"/>
        </w:rPr>
        <w:t>.</w:t>
      </w:r>
      <w:r>
        <w:rPr>
          <w:rFonts w:ascii="Times New Roman" w:eastAsiaTheme="minorEastAsia" w:hAnsi="Times New Roman" w:cs="Times New Roman"/>
        </w:rPr>
        <w:t xml:space="preserve"> </w:t>
      </w:r>
    </w:p>
    <w:p w:rsidR="00B22BCD" w:rsidRPr="00D77EE8" w:rsidRDefault="00B22BCD" w:rsidP="00B22BCD">
      <w:pPr>
        <w:spacing w:line="360" w:lineRule="auto"/>
        <w:rPr>
          <w:rFonts w:ascii="Times New Roman" w:hAnsi="Times New Roman" w:cs="Times New Roman"/>
          <w:b/>
        </w:rPr>
      </w:pPr>
      <w:r>
        <w:rPr>
          <w:rFonts w:ascii="Times New Roman" w:hAnsi="Times New Roman" w:cs="Times New Roman"/>
          <w:b/>
        </w:rPr>
        <w:t>S3:</w:t>
      </w:r>
      <w:r w:rsidRPr="00D77EE8">
        <w:rPr>
          <w:rFonts w:ascii="Times New Roman" w:hAnsi="Times New Roman" w:cs="Times New Roman"/>
          <w:b/>
        </w:rPr>
        <w:t xml:space="preserve"> </w:t>
      </w:r>
      <w:r>
        <w:rPr>
          <w:rFonts w:ascii="Times New Roman" w:hAnsi="Times New Roman" w:cs="Times New Roman"/>
          <w:b/>
        </w:rPr>
        <w:t xml:space="preserve">Calculation of </w:t>
      </w:r>
      <w:r w:rsidRPr="00D77EE8">
        <w:rPr>
          <w:rFonts w:ascii="Times New Roman" w:hAnsi="Times New Roman" w:cs="Times New Roman"/>
          <w:b/>
        </w:rPr>
        <w:t xml:space="preserve">Strain Energy during Biaxial Experiments </w:t>
      </w:r>
    </w:p>
    <w:p w:rsidR="00B22BCD" w:rsidRDefault="00B22BCD" w:rsidP="00B22BCD">
      <w:pPr>
        <w:spacing w:line="360" w:lineRule="auto"/>
        <w:rPr>
          <w:rFonts w:ascii="Times New Roman" w:hAnsi="Times New Roman" w:cs="Times New Roman"/>
        </w:rPr>
      </w:pPr>
      <w:r>
        <w:rPr>
          <w:rFonts w:ascii="Times New Roman" w:hAnsi="Times New Roman" w:cs="Times New Roman"/>
        </w:rPr>
        <w:t>The work done by external stresses resulting in elastic volumetric changes within the rock is the quantitative measure of the strain energy (</w:t>
      </w:r>
      <w:r w:rsidRPr="00992C71">
        <w:rPr>
          <w:rFonts w:ascii="Times New Roman" w:hAnsi="Times New Roman" w:cs="Times New Roman"/>
          <w:i/>
        </w:rPr>
        <w:t>W</w:t>
      </w:r>
      <w:r w:rsidRPr="00992C71">
        <w:rPr>
          <w:rFonts w:ascii="Times New Roman" w:hAnsi="Times New Roman" w:cs="Times New Roman"/>
          <w:i/>
          <w:vertAlign w:val="subscript"/>
        </w:rPr>
        <w:t>int</w:t>
      </w:r>
      <w:r>
        <w:rPr>
          <w:rFonts w:ascii="Times New Roman" w:hAnsi="Times New Roman" w:cs="Times New Roman"/>
        </w:rPr>
        <w:t xml:space="preserve">) </w:t>
      </w:r>
      <w:r w:rsidR="00F93B5E">
        <w:rPr>
          <w:rFonts w:ascii="Times New Roman" w:hAnsi="Times New Roman" w:cs="Times New Roman"/>
        </w:rPr>
        <w:t>(</w:t>
      </w:r>
      <w:r w:rsidRPr="000818F6">
        <w:rPr>
          <w:rFonts w:ascii="Times New Roman" w:hAnsi="Times New Roman" w:cs="Times New Roman"/>
          <w:color w:val="7030A0"/>
        </w:rPr>
        <w:t>Timoshenko and Goodier, 19</w:t>
      </w:r>
      <w:r>
        <w:rPr>
          <w:rFonts w:ascii="Times New Roman" w:hAnsi="Times New Roman" w:cs="Times New Roman"/>
          <w:color w:val="7030A0"/>
        </w:rPr>
        <w:t>51</w:t>
      </w:r>
      <w:r w:rsidR="00F93B5E">
        <w:rPr>
          <w:rFonts w:ascii="Times New Roman" w:hAnsi="Times New Roman" w:cs="Times New Roman"/>
        </w:rPr>
        <w:t>)</w:t>
      </w:r>
      <w:r>
        <w:rPr>
          <w:rFonts w:ascii="Times New Roman" w:hAnsi="Times New Roman" w:cs="Times New Roman"/>
        </w:rPr>
        <w:t xml:space="preserve">. We implement the methodology presented by </w:t>
      </w:r>
      <w:r>
        <w:rPr>
          <w:rFonts w:ascii="Times New Roman" w:hAnsi="Times New Roman" w:cs="Times New Roman"/>
          <w:color w:val="7030A0"/>
        </w:rPr>
        <w:t>Cooke and Murphy</w:t>
      </w:r>
      <w:r w:rsidRPr="000818F6">
        <w:rPr>
          <w:rFonts w:ascii="Times New Roman" w:hAnsi="Times New Roman" w:cs="Times New Roman"/>
          <w:color w:val="7030A0"/>
        </w:rPr>
        <w:t xml:space="preserve">, 2004 </w:t>
      </w:r>
      <w:r>
        <w:rPr>
          <w:rFonts w:ascii="Times New Roman" w:hAnsi="Times New Roman" w:cs="Times New Roman"/>
        </w:rPr>
        <w:t>to calculate the strain energy stored within rock during each biaxial test using the strain energy density function (</w:t>
      </w:r>
      <w:r w:rsidRPr="009E390F">
        <w:rPr>
          <w:rFonts w:ascii="Times New Roman" w:hAnsi="Times New Roman" w:cs="Times New Roman"/>
          <w:i/>
        </w:rPr>
        <w:t>V</w:t>
      </w:r>
      <w:r w:rsidRPr="009E390F">
        <w:rPr>
          <w:rFonts w:ascii="Times New Roman" w:hAnsi="Times New Roman" w:cs="Times New Roman"/>
          <w:i/>
          <w:vertAlign w:val="subscript"/>
        </w:rPr>
        <w:t>0</w:t>
      </w:r>
      <w:r>
        <w:rPr>
          <w:rFonts w:ascii="Times New Roman" w:hAnsi="Times New Roman" w:cs="Times New Roman"/>
        </w:rPr>
        <w:t xml:space="preserve">): </w:t>
      </w:r>
    </w:p>
    <w:p w:rsidR="00B22BCD" w:rsidRDefault="004B690C" w:rsidP="00B22BCD">
      <w:pPr>
        <w:spacing w:line="360" w:lineRule="auto"/>
        <w:rPr>
          <w:rFonts w:ascii="Times New Roman" w:eastAsiaTheme="minorEastAsia" w:hAnsi="Times New Roman" w:cs="Times New Roman"/>
        </w:rPr>
      </w:pPr>
      <m:oMath>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0</m:t>
            </m:r>
          </m:sub>
        </m:sSub>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(1-</m:t>
            </m:r>
            <m:sSup>
              <m:sSupPr>
                <m:ctrlPr>
                  <w:rPr>
                    <w:rFonts w:ascii="Cambria Math" w:hAnsi="Cambria Math" w:cs="Times New Roman"/>
                    <w:i/>
                  </w:rPr>
                </m:ctrlPr>
              </m:sSupPr>
              <m:e>
                <m:r>
                  <w:rPr>
                    <w:rFonts w:ascii="Cambria Math" w:hAnsi="Cambria Math" w:cs="Times New Roman"/>
                  </w:rPr>
                  <m:t>ϑ</m:t>
                </m:r>
              </m:e>
              <m:sup>
                <m:r>
                  <w:rPr>
                    <w:rFonts w:ascii="Cambria Math" w:hAnsi="Cambria Math" w:cs="Times New Roman"/>
                  </w:rPr>
                  <m:t>2</m:t>
                </m:r>
              </m:sup>
            </m:sSup>
            <m:r>
              <w:rPr>
                <w:rFonts w:ascii="Cambria Math" w:hAnsi="Cambria Math" w:cs="Times New Roman"/>
              </w:rPr>
              <m:t>)</m:t>
            </m:r>
          </m:num>
          <m:den>
            <m:r>
              <w:rPr>
                <w:rFonts w:ascii="Cambria Math" w:hAnsi="Cambria Math" w:cs="Times New Roman"/>
              </w:rPr>
              <m:t>2E</m:t>
            </m:r>
          </m:den>
        </m:f>
        <m:r>
          <w:rPr>
            <w:rFonts w:ascii="Cambria Math" w:eastAsiaTheme="minorEastAsia" w:hAnsi="Cambria Math" w:cs="Times New Roman"/>
          </w:rPr>
          <m:t xml:space="preserve"> </m:t>
        </m:r>
        <m:d>
          <m:dPr>
            <m:ctrlPr>
              <w:rPr>
                <w:rFonts w:ascii="Cambria Math" w:eastAsiaTheme="minorEastAsia" w:hAnsi="Cambria Math" w:cs="Times New Roman"/>
                <w:i/>
              </w:rPr>
            </m:ctrlPr>
          </m:dPr>
          <m:e>
            <m:sSubSup>
              <m:sSubSupPr>
                <m:ctrlPr>
                  <w:rPr>
                    <w:rFonts w:ascii="Cambria Math" w:eastAsiaTheme="minorEastAsia" w:hAnsi="Cambria Math" w:cs="Times New Roman"/>
                    <w:i/>
                  </w:rPr>
                </m:ctrlPr>
              </m:sSubSupPr>
              <m:e>
                <m:r>
                  <w:rPr>
                    <w:rFonts w:ascii="Cambria Math" w:eastAsiaTheme="minorEastAsia" w:hAnsi="Cambria Math" w:cs="Times New Roman"/>
                  </w:rPr>
                  <m:t>S</m:t>
                </m:r>
              </m:e>
              <m:sub>
                <m:r>
                  <w:rPr>
                    <w:rFonts w:ascii="Cambria Math" w:eastAsiaTheme="minorEastAsia" w:hAnsi="Cambria Math" w:cs="Times New Roman"/>
                  </w:rPr>
                  <m:t>1</m:t>
                </m:r>
              </m:sub>
              <m:sup>
                <m:r>
                  <w:rPr>
                    <w:rFonts w:ascii="Cambria Math" w:eastAsiaTheme="minorEastAsia" w:hAnsi="Cambria Math" w:cs="Times New Roman"/>
                  </w:rPr>
                  <m:t>2</m:t>
                </m:r>
              </m:sup>
            </m:sSubSup>
            <m:r>
              <w:rPr>
                <w:rFonts w:ascii="Cambria Math" w:eastAsiaTheme="minorEastAsia" w:hAnsi="Cambria Math" w:cs="Times New Roman"/>
              </w:rPr>
              <m:t>+</m:t>
            </m:r>
            <m:sSubSup>
              <m:sSubSupPr>
                <m:ctrlPr>
                  <w:rPr>
                    <w:rFonts w:ascii="Cambria Math" w:eastAsiaTheme="minorEastAsia" w:hAnsi="Cambria Math" w:cs="Times New Roman"/>
                    <w:i/>
                  </w:rPr>
                </m:ctrlPr>
              </m:sSubSupPr>
              <m:e>
                <m:r>
                  <w:rPr>
                    <w:rFonts w:ascii="Cambria Math" w:eastAsiaTheme="minorEastAsia" w:hAnsi="Cambria Math" w:cs="Times New Roman"/>
                  </w:rPr>
                  <m:t>S</m:t>
                </m:r>
              </m:e>
              <m:sub>
                <m:r>
                  <w:rPr>
                    <w:rFonts w:ascii="Cambria Math" w:eastAsiaTheme="minorEastAsia" w:hAnsi="Cambria Math" w:cs="Times New Roman"/>
                  </w:rPr>
                  <m:t>3</m:t>
                </m:r>
              </m:sub>
              <m:sup>
                <m:r>
                  <w:rPr>
                    <w:rFonts w:ascii="Cambria Math" w:eastAsiaTheme="minorEastAsia" w:hAnsi="Cambria Math" w:cs="Times New Roman"/>
                  </w:rPr>
                  <m:t>2</m:t>
                </m:r>
              </m:sup>
            </m:sSubSup>
          </m:e>
        </m:d>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(1+ϑ)</m:t>
            </m:r>
          </m:num>
          <m:den>
            <m:r>
              <w:rPr>
                <w:rFonts w:ascii="Cambria Math" w:eastAsiaTheme="minorEastAsia" w:hAnsi="Cambria Math" w:cs="Times New Roman"/>
              </w:rPr>
              <m:t>E</m:t>
            </m:r>
          </m:den>
        </m:f>
        <m:r>
          <w:rPr>
            <w:rFonts w:ascii="Cambria Math" w:eastAsiaTheme="minorEastAsia" w:hAnsi="Cambria Math" w:cs="Times New Roman"/>
          </w:rPr>
          <m:t xml:space="preserve"> (</m:t>
        </m:r>
        <m:sSubSup>
          <m:sSubSupPr>
            <m:ctrlPr>
              <w:rPr>
                <w:rFonts w:ascii="Cambria Math" w:eastAsiaTheme="minorEastAsia" w:hAnsi="Cambria Math" w:cs="Times New Roman"/>
                <w:i/>
              </w:rPr>
            </m:ctrlPr>
          </m:sSubSupPr>
          <m:e>
            <m:r>
              <w:rPr>
                <w:rFonts w:ascii="Cambria Math" w:eastAsiaTheme="minorEastAsia" w:hAnsi="Cambria Math" w:cs="Times New Roman"/>
              </w:rPr>
              <m:t>S</m:t>
            </m:r>
          </m:e>
          <m:sub>
            <m:r>
              <w:rPr>
                <w:rFonts w:ascii="Cambria Math" w:eastAsiaTheme="minorEastAsia" w:hAnsi="Cambria Math" w:cs="Times New Roman"/>
              </w:rPr>
              <m:t>13</m:t>
            </m:r>
          </m:sub>
          <m:sup>
            <m:r>
              <w:rPr>
                <w:rFonts w:ascii="Cambria Math" w:eastAsiaTheme="minorEastAsia" w:hAnsi="Cambria Math" w:cs="Times New Roman"/>
              </w:rPr>
              <m:t>2</m:t>
            </m:r>
          </m:sup>
        </m:sSubSup>
        <m:r>
          <w:rPr>
            <w:rFonts w:ascii="Cambria Math" w:eastAsiaTheme="minorEastAsia" w:hAnsi="Cambria Math" w:cs="Times New Roman"/>
          </w:rPr>
          <m:t>+ ϑ</m:t>
        </m:r>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1</m:t>
            </m:r>
          </m:sub>
        </m:sSub>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3</m:t>
            </m:r>
          </m:sub>
        </m:sSub>
        <m:r>
          <w:rPr>
            <w:rFonts w:ascii="Cambria Math" w:eastAsiaTheme="minorEastAsia" w:hAnsi="Cambria Math" w:cs="Times New Roman"/>
          </w:rPr>
          <m:t>)</m:t>
        </m:r>
      </m:oMath>
      <w:r w:rsidR="00B22BCD">
        <w:rPr>
          <w:rFonts w:ascii="Times New Roman" w:eastAsiaTheme="minorEastAsia" w:hAnsi="Times New Roman" w:cs="Times New Roman"/>
        </w:rPr>
        <w:tab/>
      </w:r>
      <w:r w:rsidR="00B22BCD">
        <w:rPr>
          <w:rFonts w:ascii="Times New Roman" w:eastAsiaTheme="minorEastAsia" w:hAnsi="Times New Roman" w:cs="Times New Roman"/>
        </w:rPr>
        <w:tab/>
      </w:r>
      <w:r w:rsidR="00B22BCD">
        <w:rPr>
          <w:rFonts w:ascii="Times New Roman" w:eastAsiaTheme="minorEastAsia" w:hAnsi="Times New Roman" w:cs="Times New Roman"/>
        </w:rPr>
        <w:tab/>
      </w:r>
      <w:r w:rsidR="00B22BCD">
        <w:rPr>
          <w:rFonts w:ascii="Times New Roman" w:eastAsiaTheme="minorEastAsia" w:hAnsi="Times New Roman" w:cs="Times New Roman"/>
        </w:rPr>
        <w:tab/>
      </w:r>
      <w:r w:rsidR="00B22BCD">
        <w:rPr>
          <w:rFonts w:ascii="Times New Roman" w:eastAsiaTheme="minorEastAsia" w:hAnsi="Times New Roman" w:cs="Times New Roman"/>
        </w:rPr>
        <w:tab/>
      </w:r>
      <w:r w:rsidR="00B22BCD">
        <w:rPr>
          <w:rFonts w:ascii="Times New Roman" w:eastAsiaTheme="minorEastAsia" w:hAnsi="Times New Roman" w:cs="Times New Roman"/>
        </w:rPr>
        <w:tab/>
        <w:t>(Eq. S20)</w:t>
      </w:r>
    </w:p>
    <w:p w:rsidR="00B22BCD" w:rsidRPr="009E390F" w:rsidRDefault="00B22BCD" w:rsidP="00B22BCD">
      <w:pPr>
        <w:spacing w:line="360" w:lineRule="auto"/>
        <w:rPr>
          <w:rFonts w:ascii="Times New Roman" w:hAnsi="Times New Roman" w:cs="Times New Roman"/>
        </w:rPr>
      </w:pPr>
      <w:r>
        <w:rPr>
          <w:rFonts w:ascii="Times New Roman" w:eastAsiaTheme="minorEastAsia" w:hAnsi="Times New Roman" w:cs="Times New Roman"/>
        </w:rPr>
        <w:t xml:space="preserve">Where </w:t>
      </w:r>
      <w:r w:rsidRPr="009E390F">
        <w:rPr>
          <w:rFonts w:ascii="Times New Roman" w:eastAsiaTheme="minorEastAsia" w:hAnsi="Times New Roman" w:cs="Times New Roman"/>
          <w:i/>
        </w:rPr>
        <w:t>S</w:t>
      </w:r>
      <w:r w:rsidRPr="009E390F">
        <w:rPr>
          <w:rFonts w:ascii="Times New Roman" w:eastAsiaTheme="minorEastAsia" w:hAnsi="Times New Roman" w:cs="Times New Roman"/>
          <w:i/>
          <w:vertAlign w:val="subscript"/>
        </w:rPr>
        <w:t>1</w:t>
      </w:r>
      <w:r>
        <w:rPr>
          <w:rFonts w:ascii="Times New Roman" w:eastAsiaTheme="minorEastAsia" w:hAnsi="Times New Roman" w:cs="Times New Roman"/>
        </w:rPr>
        <w:t xml:space="preserve"> is the axial stress on rock, </w:t>
      </w:r>
      <w:r w:rsidRPr="009E390F">
        <w:rPr>
          <w:rFonts w:ascii="Times New Roman" w:eastAsiaTheme="minorEastAsia" w:hAnsi="Times New Roman" w:cs="Times New Roman"/>
          <w:i/>
        </w:rPr>
        <w:t>S</w:t>
      </w:r>
      <w:r w:rsidRPr="009E390F">
        <w:rPr>
          <w:rFonts w:ascii="Times New Roman" w:eastAsiaTheme="minorEastAsia" w:hAnsi="Times New Roman" w:cs="Times New Roman"/>
          <w:i/>
          <w:vertAlign w:val="subscript"/>
        </w:rPr>
        <w:t>3</w:t>
      </w:r>
      <w:r>
        <w:rPr>
          <w:rFonts w:ascii="Times New Roman" w:eastAsiaTheme="minorEastAsia" w:hAnsi="Times New Roman" w:cs="Times New Roman"/>
        </w:rPr>
        <w:t xml:space="preserve"> is the confining pressure on rock, </w:t>
      </w:r>
      <w:r w:rsidRPr="00D77EE8">
        <w:rPr>
          <w:rFonts w:ascii="Times New Roman" w:eastAsiaTheme="minorEastAsia" w:hAnsi="Times New Roman" w:cs="Times New Roman"/>
          <w:i/>
        </w:rPr>
        <w:t>E</w:t>
      </w:r>
      <w:r>
        <w:rPr>
          <w:rFonts w:ascii="Times New Roman" w:eastAsiaTheme="minorEastAsia" w:hAnsi="Times New Roman" w:cs="Times New Roman"/>
        </w:rPr>
        <w:t xml:space="preserve"> is the bulk Young’s Modulus, </w:t>
      </w:r>
      <w:r w:rsidRPr="00D77EE8">
        <w:rPr>
          <w:rFonts w:ascii="Times New Roman" w:eastAsiaTheme="minorEastAsia" w:hAnsi="Times New Roman" w:cs="Times New Roman" w:hint="eastAsia"/>
          <w:i/>
        </w:rPr>
        <w:t>υ</w:t>
      </w:r>
      <w:r>
        <w:rPr>
          <w:rFonts w:ascii="Times New Roman" w:eastAsiaTheme="minorEastAsia" w:hAnsi="Times New Roman" w:cs="Times New Roman"/>
        </w:rPr>
        <w:t xml:space="preserve"> is the Poisson’s ratio of the material, and </w:t>
      </w:r>
      <w:r w:rsidRPr="00D77EE8">
        <w:rPr>
          <w:rFonts w:ascii="Times New Roman" w:eastAsiaTheme="minorEastAsia" w:hAnsi="Times New Roman" w:cs="Times New Roman"/>
          <w:i/>
        </w:rPr>
        <w:t>S</w:t>
      </w:r>
      <w:r w:rsidRPr="00D77EE8">
        <w:rPr>
          <w:rFonts w:ascii="Times New Roman" w:eastAsiaTheme="minorEastAsia" w:hAnsi="Times New Roman" w:cs="Times New Roman"/>
          <w:i/>
          <w:vertAlign w:val="subscript"/>
        </w:rPr>
        <w:t>13</w:t>
      </w:r>
      <w:r>
        <w:rPr>
          <w:rFonts w:ascii="Times New Roman" w:eastAsiaTheme="minorEastAsia" w:hAnsi="Times New Roman" w:cs="Times New Roman"/>
        </w:rPr>
        <w:t xml:space="preserve"> is the differential stress. The Young’s Modulus (</w:t>
      </w:r>
      <w:r w:rsidRPr="009E390F">
        <w:rPr>
          <w:rFonts w:ascii="Times New Roman" w:eastAsiaTheme="minorEastAsia" w:hAnsi="Times New Roman" w:cs="Times New Roman"/>
          <w:i/>
        </w:rPr>
        <w:t>E</w:t>
      </w:r>
      <w:r>
        <w:rPr>
          <w:rFonts w:ascii="Times New Roman" w:eastAsiaTheme="minorEastAsia" w:hAnsi="Times New Roman" w:cs="Times New Roman"/>
        </w:rPr>
        <w:t>) for a rock during a confined biaxial experiment is the slope of the elastic phase of S</w:t>
      </w:r>
      <w:r w:rsidRPr="000818F6">
        <w:rPr>
          <w:rFonts w:ascii="Times New Roman" w:eastAsiaTheme="minorEastAsia" w:hAnsi="Times New Roman" w:cs="Times New Roman"/>
          <w:vertAlign w:val="subscript"/>
        </w:rPr>
        <w:t>1</w:t>
      </w:r>
      <w:r>
        <w:rPr>
          <w:rFonts w:ascii="Times New Roman" w:eastAsiaTheme="minorEastAsia" w:hAnsi="Times New Roman" w:cs="Times New Roman"/>
        </w:rPr>
        <w:t>-ε</w:t>
      </w:r>
      <w:r w:rsidRPr="000818F6">
        <w:rPr>
          <w:rFonts w:ascii="Times New Roman" w:eastAsiaTheme="minorEastAsia" w:hAnsi="Times New Roman" w:cs="Times New Roman"/>
          <w:vertAlign w:val="subscript"/>
        </w:rPr>
        <w:t>1</w:t>
      </w:r>
      <w:r>
        <w:rPr>
          <w:rFonts w:ascii="Times New Roman" w:eastAsiaTheme="minorEastAsia" w:hAnsi="Times New Roman" w:cs="Times New Roman"/>
        </w:rPr>
        <w:t xml:space="preserve"> curve. </w:t>
      </w:r>
      <w:r>
        <w:rPr>
          <w:rFonts w:ascii="Times New Roman" w:hAnsi="Times New Roman" w:cs="Times New Roman"/>
        </w:rPr>
        <w:t>We calculate an increase in Young’s Modulus from 5.28 GPa to 7.12 GPa as confining pressure is increased from 0 MPa to 50 MPa on calibrated samples of Berea Sandstone. Similarly, we calculate an increase in Young’s Modulus from 42.47 GPa to 55.07 GPa as confining pressure is increased from 0 MPa to 50 MPa on calibrated samples of Lac du Bonnet granite. The Poisson’s ratio (</w:t>
      </w:r>
      <w:r w:rsidRPr="00D77EE8">
        <w:rPr>
          <w:rFonts w:ascii="Times New Roman" w:eastAsiaTheme="minorEastAsia" w:hAnsi="Times New Roman" w:cs="Times New Roman" w:hint="eastAsia"/>
          <w:i/>
        </w:rPr>
        <w:t>υ</w:t>
      </w:r>
      <w:r>
        <w:rPr>
          <w:rFonts w:ascii="Times New Roman" w:hAnsi="Times New Roman" w:cs="Times New Roman"/>
        </w:rPr>
        <w:t>) is calculated during the elastic loading phase of each experiment as</w:t>
      </w:r>
    </w:p>
    <w:p w:rsidR="00B22BCD" w:rsidRDefault="00B22BCD" w:rsidP="00B22BCD">
      <w:pPr>
        <w:spacing w:line="360" w:lineRule="auto"/>
        <w:rPr>
          <w:rFonts w:ascii="Times New Roman" w:eastAsiaTheme="minorEastAsia" w:hAnsi="Times New Roman" w:cs="Times New Roman"/>
        </w:rPr>
      </w:pPr>
      <m:oMath>
        <m:r>
          <w:rPr>
            <w:rFonts w:ascii="Cambria Math" w:hAnsi="Cambria Math" w:cs="Times New Roman"/>
          </w:rPr>
          <m:t xml:space="preserve">ϑ= </m:t>
        </m:r>
        <m:f>
          <m:fPr>
            <m:type m:val="skw"/>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3</m:t>
                </m:r>
              </m:sub>
            </m:sSub>
          </m:num>
          <m:den>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1</m:t>
                </m:r>
              </m:sub>
            </m:sSub>
          </m:den>
        </m:f>
      </m:oMath>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t xml:space="preserve">(Eq. S21) </w:t>
      </w:r>
    </w:p>
    <w:p w:rsidR="00B22BCD" w:rsidRDefault="00B22BCD" w:rsidP="00B22BCD">
      <w:pPr>
        <w:spacing w:line="360" w:lineRule="auto"/>
        <w:rPr>
          <w:rFonts w:ascii="Times New Roman" w:hAnsi="Times New Roman" w:cs="Times New Roman"/>
        </w:rPr>
      </w:pPr>
      <w:r>
        <w:rPr>
          <w:rFonts w:ascii="Times New Roman" w:hAnsi="Times New Roman" w:cs="Times New Roman"/>
        </w:rPr>
        <w:lastRenderedPageBreak/>
        <w:t>We calculate a decline in Poisson’s Ratio from 0.29 to 0.2 as confining pressure is increased from 0 MPa to 50 MPa on calibrated samples of Berea Sandstone.</w:t>
      </w:r>
      <w:r w:rsidRPr="00653F13">
        <w:rPr>
          <w:rFonts w:ascii="Times New Roman" w:hAnsi="Times New Roman" w:cs="Times New Roman"/>
        </w:rPr>
        <w:t xml:space="preserve"> </w:t>
      </w:r>
      <w:r>
        <w:rPr>
          <w:rFonts w:ascii="Times New Roman" w:hAnsi="Times New Roman" w:cs="Times New Roman"/>
        </w:rPr>
        <w:t>Similarly, we calculate a decline in Poisson’s Ratio from 0.19 to 0.10 as confining pressure is increased from 0 MPa to 50 MPa on calibrated samples of Lac du Bonnet granite.</w:t>
      </w:r>
    </w:p>
    <w:p w:rsidR="00B22BCD" w:rsidRDefault="00B22BCD" w:rsidP="00B22BCD">
      <w:pPr>
        <w:spacing w:line="360" w:lineRule="auto"/>
        <w:rPr>
          <w:rFonts w:ascii="Times New Roman" w:eastAsiaTheme="minorEastAsia" w:hAnsi="Times New Roman" w:cs="Times New Roman"/>
        </w:rPr>
      </w:pPr>
      <w:r>
        <w:rPr>
          <w:rFonts w:ascii="Times New Roman" w:hAnsi="Times New Roman" w:cs="Times New Roman"/>
        </w:rPr>
        <w:t xml:space="preserve">The differential stress, </w:t>
      </w:r>
      <w:r w:rsidRPr="00D77EE8">
        <w:rPr>
          <w:rFonts w:ascii="Times New Roman" w:eastAsiaTheme="minorEastAsia" w:hAnsi="Times New Roman" w:cs="Times New Roman"/>
          <w:i/>
        </w:rPr>
        <w:t>S</w:t>
      </w:r>
      <w:r w:rsidRPr="00D77EE8">
        <w:rPr>
          <w:rFonts w:ascii="Times New Roman" w:eastAsiaTheme="minorEastAsia" w:hAnsi="Times New Roman" w:cs="Times New Roman"/>
          <w:i/>
          <w:vertAlign w:val="subscript"/>
        </w:rPr>
        <w:t>13</w:t>
      </w:r>
      <w:r>
        <w:rPr>
          <w:rFonts w:ascii="Times New Roman" w:eastAsiaTheme="minorEastAsia" w:hAnsi="Times New Roman" w:cs="Times New Roman"/>
        </w:rPr>
        <w:t xml:space="preserve"> is approximated as</w:t>
      </w:r>
    </w:p>
    <w:p w:rsidR="00B22BCD" w:rsidRPr="009E390F" w:rsidRDefault="004B690C" w:rsidP="00B22BCD">
      <w:pPr>
        <w:spacing w:line="360" w:lineRule="auto"/>
        <w:rPr>
          <w:rFonts w:ascii="Times New Roman" w:eastAsiaTheme="minorEastAsia" w:hAnsi="Times New Roman" w:cs="Times New Roman"/>
        </w:rPr>
      </w:pP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13</m:t>
            </m:r>
          </m:sub>
        </m:sSub>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3</m:t>
                </m:r>
              </m:sub>
            </m:sSub>
          </m:num>
          <m:den>
            <m:r>
              <w:rPr>
                <w:rFonts w:ascii="Cambria Math" w:hAnsi="Cambria Math" w:cs="Times New Roman"/>
              </w:rPr>
              <m:t>2</m:t>
            </m:r>
          </m:den>
        </m:f>
      </m:oMath>
      <w:r w:rsidR="00B22BCD">
        <w:rPr>
          <w:rFonts w:ascii="Times New Roman" w:eastAsiaTheme="minorEastAsia" w:hAnsi="Times New Roman" w:cs="Times New Roman"/>
        </w:rPr>
        <w:tab/>
      </w:r>
      <w:r w:rsidR="00B22BCD">
        <w:rPr>
          <w:rFonts w:ascii="Times New Roman" w:eastAsiaTheme="minorEastAsia" w:hAnsi="Times New Roman" w:cs="Times New Roman"/>
        </w:rPr>
        <w:tab/>
      </w:r>
      <w:r w:rsidR="00B22BCD">
        <w:rPr>
          <w:rFonts w:ascii="Times New Roman" w:eastAsiaTheme="minorEastAsia" w:hAnsi="Times New Roman" w:cs="Times New Roman"/>
        </w:rPr>
        <w:tab/>
      </w:r>
      <w:r w:rsidR="00B22BCD">
        <w:rPr>
          <w:rFonts w:ascii="Times New Roman" w:eastAsiaTheme="minorEastAsia" w:hAnsi="Times New Roman" w:cs="Times New Roman"/>
        </w:rPr>
        <w:tab/>
      </w:r>
      <w:r w:rsidR="00B22BCD">
        <w:rPr>
          <w:rFonts w:ascii="Times New Roman" w:eastAsiaTheme="minorEastAsia" w:hAnsi="Times New Roman" w:cs="Times New Roman"/>
        </w:rPr>
        <w:tab/>
      </w:r>
      <w:r w:rsidR="00B22BCD">
        <w:rPr>
          <w:rFonts w:ascii="Times New Roman" w:eastAsiaTheme="minorEastAsia" w:hAnsi="Times New Roman" w:cs="Times New Roman"/>
        </w:rPr>
        <w:tab/>
      </w:r>
      <w:r w:rsidR="00B22BCD">
        <w:rPr>
          <w:rFonts w:ascii="Times New Roman" w:eastAsiaTheme="minorEastAsia" w:hAnsi="Times New Roman" w:cs="Times New Roman"/>
        </w:rPr>
        <w:tab/>
      </w:r>
      <w:r w:rsidR="00B22BCD">
        <w:rPr>
          <w:rFonts w:ascii="Times New Roman" w:eastAsiaTheme="minorEastAsia" w:hAnsi="Times New Roman" w:cs="Times New Roman"/>
        </w:rPr>
        <w:tab/>
      </w:r>
      <w:r w:rsidR="00B22BCD">
        <w:rPr>
          <w:rFonts w:ascii="Times New Roman" w:eastAsiaTheme="minorEastAsia" w:hAnsi="Times New Roman" w:cs="Times New Roman"/>
        </w:rPr>
        <w:tab/>
      </w:r>
      <w:r w:rsidR="00B22BCD">
        <w:rPr>
          <w:rFonts w:ascii="Times New Roman" w:eastAsiaTheme="minorEastAsia" w:hAnsi="Times New Roman" w:cs="Times New Roman"/>
        </w:rPr>
        <w:tab/>
        <w:t xml:space="preserve">(Eq. S22) </w:t>
      </w:r>
    </w:p>
    <w:p w:rsidR="00B22BCD" w:rsidRDefault="00B22BCD" w:rsidP="00B22BCD">
      <w:pPr>
        <w:spacing w:line="360" w:lineRule="auto"/>
        <w:rPr>
          <w:rFonts w:ascii="Times New Roman" w:hAnsi="Times New Roman" w:cs="Times New Roman"/>
        </w:rPr>
      </w:pPr>
      <w:r>
        <w:rPr>
          <w:rFonts w:ascii="Times New Roman" w:hAnsi="Times New Roman" w:cs="Times New Roman"/>
        </w:rPr>
        <w:t>The total work (</w:t>
      </w:r>
      <w:r w:rsidRPr="00D77EE8">
        <w:rPr>
          <w:rFonts w:ascii="Times New Roman" w:hAnsi="Times New Roman" w:cs="Times New Roman"/>
          <w:i/>
        </w:rPr>
        <w:t>W</w:t>
      </w:r>
      <w:r w:rsidRPr="00D77EE8">
        <w:rPr>
          <w:rFonts w:ascii="Times New Roman" w:hAnsi="Times New Roman" w:cs="Times New Roman"/>
          <w:i/>
          <w:vertAlign w:val="subscript"/>
        </w:rPr>
        <w:t>int</w:t>
      </w:r>
      <w:r>
        <w:rPr>
          <w:rFonts w:ascii="Times New Roman" w:hAnsi="Times New Roman" w:cs="Times New Roman"/>
        </w:rPr>
        <w:t>) is calculated by summing the calculated energy density over the length (</w:t>
      </w:r>
      <w:r w:rsidRPr="009E390F">
        <w:rPr>
          <w:rFonts w:ascii="Times New Roman" w:hAnsi="Times New Roman" w:cs="Times New Roman"/>
          <w:i/>
        </w:rPr>
        <w:t>L</w:t>
      </w:r>
      <w:r>
        <w:rPr>
          <w:rFonts w:ascii="Times New Roman" w:hAnsi="Times New Roman" w:cs="Times New Roman"/>
        </w:rPr>
        <w:t>) and width of platens (</w:t>
      </w:r>
      <w:r w:rsidRPr="009E390F">
        <w:rPr>
          <w:rFonts w:ascii="Times New Roman" w:hAnsi="Times New Roman" w:cs="Times New Roman"/>
          <w:i/>
        </w:rPr>
        <w:t>W</w:t>
      </w:r>
      <w:r w:rsidRPr="009E390F">
        <w:rPr>
          <w:rFonts w:ascii="Times New Roman" w:hAnsi="Times New Roman" w:cs="Times New Roman"/>
          <w:i/>
          <w:vertAlign w:val="subscript"/>
        </w:rPr>
        <w:t>p</w:t>
      </w:r>
      <w:r>
        <w:rPr>
          <w:rFonts w:ascii="Times New Roman" w:hAnsi="Times New Roman" w:cs="Times New Roman"/>
        </w:rPr>
        <w:t>) as</w:t>
      </w:r>
    </w:p>
    <w:p w:rsidR="00B22BCD" w:rsidRDefault="004B690C" w:rsidP="00B22BCD">
      <w:pPr>
        <w:spacing w:line="360" w:lineRule="auto"/>
        <w:rPr>
          <w:rFonts w:ascii="Times New Roman" w:eastAsiaTheme="minorEastAsia" w:hAnsi="Times New Roman" w:cs="Times New Roman"/>
        </w:rPr>
      </w:pP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int</m:t>
            </m:r>
          </m:sub>
        </m:sSub>
        <m:r>
          <w:rPr>
            <w:rFonts w:ascii="Cambria Math" w:hAnsi="Cambria Math" w:cs="Times New Roman"/>
          </w:rPr>
          <m:t xml:space="preserve">= </m:t>
        </m:r>
        <m:nary>
          <m:naryPr>
            <m:chr m:val="∬"/>
            <m:limLoc m:val="undOvr"/>
            <m:subHide m:val="1"/>
            <m:supHide m:val="1"/>
            <m:ctrlPr>
              <w:rPr>
                <w:rFonts w:ascii="Cambria Math" w:hAnsi="Cambria Math" w:cs="Times New Roman"/>
                <w:i/>
              </w:rPr>
            </m:ctrlPr>
          </m:naryPr>
          <m:sub/>
          <m:sup/>
          <m:e>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0</m:t>
                </m:r>
              </m:sub>
            </m:sSub>
          </m:e>
        </m:nary>
        <m:r>
          <w:rPr>
            <w:rFonts w:ascii="Cambria Math" w:hAnsi="Cambria Math" w:cs="Times New Roman"/>
          </w:rPr>
          <m:t xml:space="preserve">dL </m:t>
        </m:r>
        <m:sSub>
          <m:sSubPr>
            <m:ctrlPr>
              <w:rPr>
                <w:rFonts w:ascii="Cambria Math" w:hAnsi="Cambria Math" w:cs="Times New Roman"/>
                <w:i/>
              </w:rPr>
            </m:ctrlPr>
          </m:sSubPr>
          <m:e>
            <m:r>
              <w:rPr>
                <w:rFonts w:ascii="Cambria Math" w:hAnsi="Cambria Math" w:cs="Times New Roman"/>
              </w:rPr>
              <m:t>dW</m:t>
            </m:r>
          </m:e>
          <m:sub>
            <m:r>
              <w:rPr>
                <w:rFonts w:ascii="Cambria Math" w:hAnsi="Cambria Math" w:cs="Times New Roman"/>
              </w:rPr>
              <m:t>p</m:t>
            </m:r>
          </m:sub>
        </m:sSub>
      </m:oMath>
      <w:r w:rsidR="00B22BCD">
        <w:rPr>
          <w:rFonts w:ascii="Times New Roman" w:eastAsiaTheme="minorEastAsia" w:hAnsi="Times New Roman" w:cs="Times New Roman"/>
        </w:rPr>
        <w:tab/>
      </w:r>
      <w:r w:rsidR="00B22BCD">
        <w:rPr>
          <w:rFonts w:ascii="Times New Roman" w:eastAsiaTheme="minorEastAsia" w:hAnsi="Times New Roman" w:cs="Times New Roman"/>
        </w:rPr>
        <w:tab/>
      </w:r>
      <w:r w:rsidR="00B22BCD">
        <w:rPr>
          <w:rFonts w:ascii="Times New Roman" w:eastAsiaTheme="minorEastAsia" w:hAnsi="Times New Roman" w:cs="Times New Roman"/>
        </w:rPr>
        <w:tab/>
      </w:r>
      <w:r w:rsidR="00B22BCD">
        <w:rPr>
          <w:rFonts w:ascii="Times New Roman" w:eastAsiaTheme="minorEastAsia" w:hAnsi="Times New Roman" w:cs="Times New Roman"/>
        </w:rPr>
        <w:tab/>
      </w:r>
      <w:r w:rsidR="00B22BCD">
        <w:rPr>
          <w:rFonts w:ascii="Times New Roman" w:eastAsiaTheme="minorEastAsia" w:hAnsi="Times New Roman" w:cs="Times New Roman"/>
        </w:rPr>
        <w:tab/>
      </w:r>
      <w:r w:rsidR="00B22BCD">
        <w:rPr>
          <w:rFonts w:ascii="Times New Roman" w:eastAsiaTheme="minorEastAsia" w:hAnsi="Times New Roman" w:cs="Times New Roman"/>
        </w:rPr>
        <w:tab/>
      </w:r>
      <w:r w:rsidR="00B22BCD">
        <w:rPr>
          <w:rFonts w:ascii="Times New Roman" w:eastAsiaTheme="minorEastAsia" w:hAnsi="Times New Roman" w:cs="Times New Roman"/>
        </w:rPr>
        <w:tab/>
      </w:r>
      <w:r w:rsidR="00B22BCD">
        <w:rPr>
          <w:rFonts w:ascii="Times New Roman" w:eastAsiaTheme="minorEastAsia" w:hAnsi="Times New Roman" w:cs="Times New Roman"/>
        </w:rPr>
        <w:tab/>
      </w:r>
      <w:r w:rsidR="00B22BCD">
        <w:rPr>
          <w:rFonts w:ascii="Times New Roman" w:eastAsiaTheme="minorEastAsia" w:hAnsi="Times New Roman" w:cs="Times New Roman"/>
        </w:rPr>
        <w:tab/>
        <w:t>(Eq. S23)</w:t>
      </w:r>
    </w:p>
    <w:p w:rsidR="00B22BCD" w:rsidRDefault="00B22BCD" w:rsidP="00B22BCD">
      <w:pPr>
        <w:spacing w:line="360" w:lineRule="auto"/>
        <w:rPr>
          <w:rFonts w:ascii="Times New Roman" w:eastAsiaTheme="minorEastAsia" w:hAnsi="Times New Roman" w:cs="Times New Roman"/>
          <w:b/>
        </w:rPr>
        <w:sectPr w:rsidR="00B22BCD" w:rsidSect="00C124EE">
          <w:pgSz w:w="12240" w:h="15840"/>
          <w:pgMar w:top="1440" w:right="1440" w:bottom="1440" w:left="1440" w:header="720" w:footer="720" w:gutter="0"/>
          <w:lnNumType w:countBy="1" w:restart="continuous"/>
          <w:cols w:space="720"/>
          <w:docGrid w:linePitch="360"/>
        </w:sectPr>
      </w:pPr>
    </w:p>
    <w:p w:rsidR="00B22BCD" w:rsidRDefault="00B22BCD" w:rsidP="00B22BCD">
      <w:pPr>
        <w:spacing w:line="360" w:lineRule="auto"/>
        <w:rPr>
          <w:rFonts w:ascii="Times New Roman" w:eastAsiaTheme="minorEastAsia" w:hAnsi="Times New Roman" w:cs="Times New Roman"/>
          <w:b/>
        </w:rPr>
      </w:pPr>
      <w:r w:rsidRPr="009E390F">
        <w:rPr>
          <w:rFonts w:ascii="Times New Roman" w:eastAsiaTheme="minorEastAsia" w:hAnsi="Times New Roman" w:cs="Times New Roman"/>
          <w:b/>
        </w:rPr>
        <w:lastRenderedPageBreak/>
        <w:t>References</w:t>
      </w:r>
    </w:p>
    <w:p w:rsidR="00F93B5E" w:rsidRPr="00B44AE9" w:rsidRDefault="00F93B5E" w:rsidP="00F93B5E">
      <w:pPr>
        <w:spacing w:before="100" w:beforeAutospacing="1" w:after="100" w:afterAutospacing="1" w:line="240" w:lineRule="auto"/>
        <w:ind w:left="480" w:hanging="480"/>
        <w:rPr>
          <w:rFonts w:ascii="Times New Roman" w:eastAsia="Times New Roman" w:hAnsi="Times New Roman" w:cs="Times New Roman"/>
        </w:rPr>
      </w:pPr>
      <w:r w:rsidRPr="00B44AE9">
        <w:rPr>
          <w:rFonts w:ascii="Times New Roman" w:eastAsia="Times New Roman" w:hAnsi="Times New Roman" w:cs="Times New Roman"/>
        </w:rPr>
        <w:t>Bobich, J. K. (2005), Experimental analysis of the extension to shear fracture transition in Berea sandstone, Texas A&amp;M Univ., (August), 52.</w:t>
      </w:r>
    </w:p>
    <w:p w:rsidR="00F93B5E" w:rsidRPr="00B44AE9" w:rsidRDefault="00F93B5E" w:rsidP="00F93B5E">
      <w:pPr>
        <w:spacing w:before="100" w:beforeAutospacing="1" w:after="100" w:afterAutospacing="1" w:line="240" w:lineRule="auto"/>
        <w:ind w:left="480" w:hanging="480"/>
        <w:rPr>
          <w:rFonts w:ascii="Times New Roman" w:eastAsia="Times New Roman" w:hAnsi="Times New Roman" w:cs="Times New Roman"/>
        </w:rPr>
      </w:pPr>
      <w:r w:rsidRPr="00B44AE9">
        <w:rPr>
          <w:rFonts w:ascii="Times New Roman" w:eastAsia="Times New Roman" w:hAnsi="Times New Roman" w:cs="Times New Roman"/>
        </w:rPr>
        <w:t>Cooke, M. L., and S. Murphy (2004), Assessing the work budget and efficiency of fault systems using mechanical models, J. Geophys. Res. Solid Earth, 109(10), 1–13, doi:10.1029/2004JB002968.</w:t>
      </w:r>
    </w:p>
    <w:p w:rsidR="00F93B5E" w:rsidRPr="00B44AE9" w:rsidRDefault="00F93B5E" w:rsidP="00F93B5E">
      <w:pPr>
        <w:spacing w:before="100" w:beforeAutospacing="1" w:after="100" w:afterAutospacing="1" w:line="240" w:lineRule="auto"/>
        <w:ind w:left="480" w:hanging="480"/>
        <w:rPr>
          <w:rFonts w:ascii="Times New Roman" w:eastAsia="Times New Roman" w:hAnsi="Times New Roman" w:cs="Times New Roman"/>
        </w:rPr>
      </w:pPr>
      <w:r w:rsidRPr="00B44AE9">
        <w:rPr>
          <w:rFonts w:ascii="Times New Roman" w:eastAsia="Times New Roman" w:hAnsi="Times New Roman" w:cs="Times New Roman"/>
        </w:rPr>
        <w:t>Guo, Y., and J. K. Morgan (2007), Fault gouge evolution and its dependence on normal stress and rock strength—Results of discrete element simulations: Gouge zone properties, J. Geophys. Res., 112(B10), B10403, doi:10.1029/2006JB004524.</w:t>
      </w:r>
    </w:p>
    <w:p w:rsidR="00F93B5E" w:rsidRPr="00F93B5E" w:rsidRDefault="00F93B5E" w:rsidP="00F93B5E">
      <w:pPr>
        <w:spacing w:before="100" w:beforeAutospacing="1" w:after="100" w:afterAutospacing="1" w:line="240" w:lineRule="auto"/>
        <w:ind w:left="480" w:hanging="480"/>
        <w:rPr>
          <w:rFonts w:ascii="Times New Roman" w:eastAsia="Times New Roman" w:hAnsi="Times New Roman" w:cs="Times New Roman"/>
        </w:rPr>
      </w:pPr>
      <w:r w:rsidRPr="00F93B5E">
        <w:rPr>
          <w:rFonts w:ascii="Times New Roman" w:eastAsia="Times New Roman" w:hAnsi="Times New Roman" w:cs="Times New Roman"/>
        </w:rPr>
        <w:t>Hazzard, J. F., Young, R. P., &amp; Maxwell, S. C. (2000). Micromechanical modeling of cracking and failure in brittle rocks. Journal of Geophysical Research: Solid Earth, 105(B7), 16683-16697.</w:t>
      </w:r>
    </w:p>
    <w:p w:rsidR="00F93B5E" w:rsidRPr="00B44AE9" w:rsidRDefault="00F93B5E" w:rsidP="00F93B5E">
      <w:pPr>
        <w:spacing w:before="100" w:beforeAutospacing="1" w:after="100" w:afterAutospacing="1" w:line="240" w:lineRule="auto"/>
        <w:ind w:left="480" w:hanging="480"/>
        <w:rPr>
          <w:rFonts w:ascii="Times New Roman" w:eastAsia="Times New Roman" w:hAnsi="Times New Roman" w:cs="Times New Roman"/>
        </w:rPr>
      </w:pPr>
      <w:r w:rsidRPr="00F93B5E">
        <w:rPr>
          <w:rFonts w:ascii="Times New Roman" w:eastAsia="Times New Roman" w:hAnsi="Times New Roman" w:cs="Times New Roman"/>
        </w:rPr>
        <w:t>Johnson, K. L. (1985), Contact Mechanics, Cambridge Univ. Press, Cambridge.</w:t>
      </w:r>
    </w:p>
    <w:p w:rsidR="00F93B5E" w:rsidRPr="00B44AE9" w:rsidRDefault="00F93B5E" w:rsidP="00F93B5E">
      <w:pPr>
        <w:spacing w:before="100" w:beforeAutospacing="1" w:after="100" w:afterAutospacing="1" w:line="240" w:lineRule="auto"/>
        <w:ind w:left="480" w:hanging="480"/>
        <w:rPr>
          <w:rFonts w:ascii="Times New Roman" w:eastAsia="Times New Roman" w:hAnsi="Times New Roman" w:cs="Times New Roman"/>
        </w:rPr>
      </w:pPr>
      <w:r w:rsidRPr="00B44AE9">
        <w:rPr>
          <w:rFonts w:ascii="Times New Roman" w:eastAsia="Times New Roman" w:hAnsi="Times New Roman" w:cs="Times New Roman"/>
        </w:rPr>
        <w:t>Martin, C. D., and N. A. Chandler (1994), The progressive fracture of Lac du Bonnet granite, Int. J. Rock Mech. Min. Sci., 31(6), 643–659, doi:10.1016/0148-9062(94)90005-1.</w:t>
      </w:r>
    </w:p>
    <w:p w:rsidR="00F93B5E" w:rsidRPr="00B44AE9" w:rsidRDefault="00F93B5E" w:rsidP="00F93B5E">
      <w:pPr>
        <w:spacing w:before="100" w:beforeAutospacing="1" w:after="100" w:afterAutospacing="1" w:line="240" w:lineRule="auto"/>
        <w:ind w:left="480" w:hanging="480"/>
        <w:rPr>
          <w:rFonts w:ascii="Times New Roman" w:eastAsia="Times New Roman" w:hAnsi="Times New Roman" w:cs="Times New Roman"/>
        </w:rPr>
      </w:pPr>
      <w:r w:rsidRPr="00B44AE9">
        <w:rPr>
          <w:rFonts w:ascii="Times New Roman" w:eastAsia="Times New Roman" w:hAnsi="Times New Roman" w:cs="Times New Roman"/>
        </w:rPr>
        <w:t>Morgan, J. K. (2015), Journal of Geophysical Research : Solid Earth wedges : Discrete element simulations, , 3870–3896, doi:10.1002/2014JB011455.Received.</w:t>
      </w:r>
    </w:p>
    <w:p w:rsidR="00F93B5E" w:rsidRDefault="00F93B5E" w:rsidP="00F93B5E">
      <w:pPr>
        <w:spacing w:before="100" w:beforeAutospacing="1" w:after="100" w:afterAutospacing="1" w:line="240" w:lineRule="auto"/>
        <w:ind w:left="480" w:hanging="480"/>
        <w:rPr>
          <w:rFonts w:ascii="Times New Roman" w:eastAsia="Times New Roman" w:hAnsi="Times New Roman" w:cs="Times New Roman"/>
        </w:rPr>
      </w:pPr>
      <w:r w:rsidRPr="00B44AE9">
        <w:rPr>
          <w:rFonts w:ascii="Times New Roman" w:eastAsia="Times New Roman" w:hAnsi="Times New Roman" w:cs="Times New Roman"/>
        </w:rPr>
        <w:t>Morgan, J. K., and M. S. Boettcher (1999), Numerical simulations of granular shear zones using the distinct element method: 1. Shear zone kinematics and the micromechanics of localization, J. Geophys. Res. Solid Earth, 104(B2), 2703–2719, doi:10.1029/1998JB900056.</w:t>
      </w:r>
    </w:p>
    <w:p w:rsidR="00F93B5E" w:rsidRPr="00F93B5E" w:rsidRDefault="00F93B5E" w:rsidP="00F93B5E">
      <w:pPr>
        <w:spacing w:before="100" w:beforeAutospacing="1" w:after="100" w:afterAutospacing="1" w:line="240" w:lineRule="auto"/>
        <w:ind w:left="480" w:hanging="480"/>
        <w:rPr>
          <w:rFonts w:ascii="Times New Roman" w:eastAsia="Times New Roman" w:hAnsi="Times New Roman" w:cs="Times New Roman"/>
        </w:rPr>
      </w:pPr>
      <w:r w:rsidRPr="00F93B5E">
        <w:rPr>
          <w:rFonts w:ascii="Times New Roman" w:eastAsia="Times New Roman" w:hAnsi="Times New Roman" w:cs="Times New Roman"/>
        </w:rPr>
        <w:t xml:space="preserve">Potyondy, D. O., &amp; Cundall, P. A. (2004). A bonded-particle model for rock. </w:t>
      </w:r>
      <w:r w:rsidRPr="00F93B5E">
        <w:rPr>
          <w:rFonts w:ascii="Times New Roman" w:eastAsia="Times New Roman" w:hAnsi="Times New Roman" w:cs="Times New Roman"/>
          <w:i/>
          <w:iCs/>
        </w:rPr>
        <w:t>International journal of rock mechanics and mining sciences</w:t>
      </w:r>
      <w:r w:rsidRPr="00F93B5E">
        <w:rPr>
          <w:rFonts w:ascii="Times New Roman" w:eastAsia="Times New Roman" w:hAnsi="Times New Roman" w:cs="Times New Roman"/>
        </w:rPr>
        <w:t xml:space="preserve">, </w:t>
      </w:r>
      <w:r w:rsidRPr="00F93B5E">
        <w:rPr>
          <w:rFonts w:ascii="Times New Roman" w:eastAsia="Times New Roman" w:hAnsi="Times New Roman" w:cs="Times New Roman"/>
          <w:i/>
          <w:iCs/>
        </w:rPr>
        <w:t>41</w:t>
      </w:r>
      <w:r w:rsidRPr="00F93B5E">
        <w:rPr>
          <w:rFonts w:ascii="Times New Roman" w:eastAsia="Times New Roman" w:hAnsi="Times New Roman" w:cs="Times New Roman"/>
        </w:rPr>
        <w:t>(8), 1329-1364.</w:t>
      </w:r>
    </w:p>
    <w:p w:rsidR="00F93B5E" w:rsidRPr="00F93B5E" w:rsidRDefault="00F93B5E" w:rsidP="00F93B5E">
      <w:pPr>
        <w:spacing w:before="100" w:beforeAutospacing="1" w:after="100" w:afterAutospacing="1" w:line="240" w:lineRule="auto"/>
        <w:ind w:left="480" w:hanging="480"/>
        <w:rPr>
          <w:rFonts w:ascii="Times New Roman" w:eastAsia="Times New Roman" w:hAnsi="Times New Roman" w:cs="Times New Roman"/>
        </w:rPr>
      </w:pPr>
      <w:r w:rsidRPr="00F93B5E">
        <w:rPr>
          <w:rFonts w:ascii="Times New Roman" w:eastAsia="Times New Roman" w:hAnsi="Times New Roman" w:cs="Times New Roman"/>
        </w:rPr>
        <w:t>Schellart, W. P. (2000), Shear test results for cohesion and friction coefficients for different granular materials: Scaling implications for their usage in analogue modelling, Tectonophysics, 324(1–2), 1–16, doi:10.1016/S0040-1951(00)00111-6.</w:t>
      </w:r>
    </w:p>
    <w:p w:rsidR="00F93B5E" w:rsidRPr="00F93B5E" w:rsidRDefault="00F93B5E" w:rsidP="00F93B5E">
      <w:pPr>
        <w:spacing w:before="100" w:beforeAutospacing="1" w:after="100" w:afterAutospacing="1" w:line="240" w:lineRule="auto"/>
        <w:ind w:left="480" w:hanging="480"/>
        <w:rPr>
          <w:rFonts w:ascii="Times New Roman" w:eastAsia="Times New Roman" w:hAnsi="Times New Roman" w:cs="Times New Roman"/>
        </w:rPr>
      </w:pPr>
      <w:r w:rsidRPr="00F93B5E">
        <w:rPr>
          <w:rFonts w:ascii="Times New Roman" w:eastAsia="Times New Roman" w:hAnsi="Times New Roman" w:cs="Times New Roman"/>
        </w:rPr>
        <w:t xml:space="preserve">Scholtès, L., &amp; Donzé, F. V. (2013). A DEM model for soft and hard rocks: role of grain interlocking on strength. </w:t>
      </w:r>
      <w:r w:rsidRPr="00F93B5E">
        <w:rPr>
          <w:rFonts w:ascii="Times New Roman" w:eastAsia="Times New Roman" w:hAnsi="Times New Roman" w:cs="Times New Roman"/>
          <w:i/>
          <w:iCs/>
        </w:rPr>
        <w:t>Journal of the Mechanics and Physics of Solids</w:t>
      </w:r>
      <w:r w:rsidRPr="00F93B5E">
        <w:rPr>
          <w:rFonts w:ascii="Times New Roman" w:eastAsia="Times New Roman" w:hAnsi="Times New Roman" w:cs="Times New Roman"/>
        </w:rPr>
        <w:t xml:space="preserve">, </w:t>
      </w:r>
      <w:r w:rsidRPr="00F93B5E">
        <w:rPr>
          <w:rFonts w:ascii="Times New Roman" w:eastAsia="Times New Roman" w:hAnsi="Times New Roman" w:cs="Times New Roman"/>
          <w:i/>
          <w:iCs/>
        </w:rPr>
        <w:t>61</w:t>
      </w:r>
      <w:r w:rsidRPr="00F93B5E">
        <w:rPr>
          <w:rFonts w:ascii="Times New Roman" w:eastAsia="Times New Roman" w:hAnsi="Times New Roman" w:cs="Times New Roman"/>
        </w:rPr>
        <w:t>(2), 352-369.</w:t>
      </w:r>
    </w:p>
    <w:p w:rsidR="00F93B5E" w:rsidRPr="00F93B5E" w:rsidRDefault="00F93B5E" w:rsidP="00F93B5E">
      <w:pPr>
        <w:spacing w:before="100" w:beforeAutospacing="1" w:after="100" w:afterAutospacing="1" w:line="240" w:lineRule="auto"/>
        <w:ind w:left="480" w:hanging="480"/>
        <w:rPr>
          <w:rFonts w:ascii="Times New Roman" w:eastAsia="Times New Roman" w:hAnsi="Times New Roman" w:cs="Times New Roman"/>
        </w:rPr>
      </w:pPr>
      <w:r w:rsidRPr="00F93B5E">
        <w:rPr>
          <w:rFonts w:ascii="Times New Roman" w:eastAsia="Times New Roman" w:hAnsi="Times New Roman" w:cs="Times New Roman"/>
        </w:rPr>
        <w:t>Timoshenko, S., Timoshenko, S., &amp; Goodier, J. N. (1951). Theory of Elasticity, by S. Timoshenko and JN Goodier, McGraw-Hill book Company.</w:t>
      </w:r>
    </w:p>
    <w:sectPr w:rsidR="00F93B5E" w:rsidRPr="00F93B5E" w:rsidSect="009E390F">
      <w:pgSz w:w="12240" w:h="15840"/>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CD47030"/>
    <w:multiLevelType w:val="hybridMultilevel"/>
    <w:tmpl w:val="F7A63B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2BCD"/>
    <w:rsid w:val="003008BD"/>
    <w:rsid w:val="004B690C"/>
    <w:rsid w:val="00B22BCD"/>
    <w:rsid w:val="00BE20F3"/>
    <w:rsid w:val="00F93B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099124-CDE8-4736-AF0A-85BDBB3063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22BC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2BCD"/>
    <w:pPr>
      <w:ind w:left="720"/>
      <w:contextualSpacing/>
    </w:pPr>
  </w:style>
  <w:style w:type="character" w:styleId="LineNumber">
    <w:name w:val="line number"/>
    <w:basedOn w:val="DefaultParagraphFont"/>
    <w:uiPriority w:val="99"/>
    <w:semiHidden/>
    <w:unhideWhenUsed/>
    <w:rsid w:val="00B22B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2173329">
      <w:bodyDiv w:val="1"/>
      <w:marLeft w:val="0"/>
      <w:marRight w:val="0"/>
      <w:marTop w:val="0"/>
      <w:marBottom w:val="0"/>
      <w:divBdr>
        <w:top w:val="none" w:sz="0" w:space="0" w:color="auto"/>
        <w:left w:val="none" w:sz="0" w:space="0" w:color="auto"/>
        <w:bottom w:val="none" w:sz="0" w:space="0" w:color="auto"/>
        <w:right w:val="none" w:sz="0" w:space="0" w:color="auto"/>
      </w:divBdr>
      <w:divsChild>
        <w:div w:id="1420447894">
          <w:marLeft w:val="0"/>
          <w:marRight w:val="0"/>
          <w:marTop w:val="0"/>
          <w:marBottom w:val="0"/>
          <w:divBdr>
            <w:top w:val="none" w:sz="0" w:space="0" w:color="auto"/>
            <w:left w:val="none" w:sz="0" w:space="0" w:color="auto"/>
            <w:bottom w:val="none" w:sz="0" w:space="0" w:color="auto"/>
            <w:right w:val="none" w:sz="0" w:space="0" w:color="auto"/>
          </w:divBdr>
        </w:div>
      </w:divsChild>
    </w:div>
    <w:div w:id="1222255258">
      <w:bodyDiv w:val="1"/>
      <w:marLeft w:val="0"/>
      <w:marRight w:val="0"/>
      <w:marTop w:val="0"/>
      <w:marBottom w:val="0"/>
      <w:divBdr>
        <w:top w:val="none" w:sz="0" w:space="0" w:color="auto"/>
        <w:left w:val="none" w:sz="0" w:space="0" w:color="auto"/>
        <w:bottom w:val="none" w:sz="0" w:space="0" w:color="auto"/>
        <w:right w:val="none" w:sz="0" w:space="0" w:color="auto"/>
      </w:divBdr>
      <w:divsChild>
        <w:div w:id="412094514">
          <w:marLeft w:val="0"/>
          <w:marRight w:val="0"/>
          <w:marTop w:val="0"/>
          <w:marBottom w:val="0"/>
          <w:divBdr>
            <w:top w:val="none" w:sz="0" w:space="0" w:color="auto"/>
            <w:left w:val="none" w:sz="0" w:space="0" w:color="auto"/>
            <w:bottom w:val="none" w:sz="0" w:space="0" w:color="auto"/>
            <w:right w:val="none" w:sz="0" w:space="0" w:color="auto"/>
          </w:divBdr>
        </w:div>
      </w:divsChild>
    </w:div>
    <w:div w:id="1946380520">
      <w:bodyDiv w:val="1"/>
      <w:marLeft w:val="0"/>
      <w:marRight w:val="0"/>
      <w:marTop w:val="0"/>
      <w:marBottom w:val="0"/>
      <w:divBdr>
        <w:top w:val="none" w:sz="0" w:space="0" w:color="auto"/>
        <w:left w:val="none" w:sz="0" w:space="0" w:color="auto"/>
        <w:bottom w:val="none" w:sz="0" w:space="0" w:color="auto"/>
        <w:right w:val="none" w:sz="0" w:space="0" w:color="auto"/>
      </w:divBdr>
      <w:divsChild>
        <w:div w:id="148904614">
          <w:marLeft w:val="0"/>
          <w:marRight w:val="0"/>
          <w:marTop w:val="0"/>
          <w:marBottom w:val="0"/>
          <w:divBdr>
            <w:top w:val="none" w:sz="0" w:space="0" w:color="auto"/>
            <w:left w:val="none" w:sz="0" w:space="0" w:color="auto"/>
            <w:bottom w:val="none" w:sz="0" w:space="0" w:color="auto"/>
            <w:right w:val="none" w:sz="0" w:space="0" w:color="auto"/>
          </w:divBdr>
        </w:div>
      </w:divsChild>
    </w:div>
    <w:div w:id="2059936078">
      <w:bodyDiv w:val="1"/>
      <w:marLeft w:val="0"/>
      <w:marRight w:val="0"/>
      <w:marTop w:val="0"/>
      <w:marBottom w:val="0"/>
      <w:divBdr>
        <w:top w:val="none" w:sz="0" w:space="0" w:color="auto"/>
        <w:left w:val="none" w:sz="0" w:space="0" w:color="auto"/>
        <w:bottom w:val="none" w:sz="0" w:space="0" w:color="auto"/>
        <w:right w:val="none" w:sz="0" w:space="0" w:color="auto"/>
      </w:divBdr>
      <w:divsChild>
        <w:div w:id="783617502">
          <w:marLeft w:val="0"/>
          <w:marRight w:val="0"/>
          <w:marTop w:val="0"/>
          <w:marBottom w:val="0"/>
          <w:divBdr>
            <w:top w:val="none" w:sz="0" w:space="0" w:color="auto"/>
            <w:left w:val="none" w:sz="0" w:space="0" w:color="auto"/>
            <w:bottom w:val="none" w:sz="0" w:space="0" w:color="auto"/>
            <w:right w:val="none" w:sz="0" w:space="0" w:color="auto"/>
          </w:divBdr>
        </w:div>
      </w:divsChild>
    </w:div>
    <w:div w:id="2085685647">
      <w:bodyDiv w:val="1"/>
      <w:marLeft w:val="0"/>
      <w:marRight w:val="0"/>
      <w:marTop w:val="0"/>
      <w:marBottom w:val="0"/>
      <w:divBdr>
        <w:top w:val="none" w:sz="0" w:space="0" w:color="auto"/>
        <w:left w:val="none" w:sz="0" w:space="0" w:color="auto"/>
        <w:bottom w:val="none" w:sz="0" w:space="0" w:color="auto"/>
        <w:right w:val="none" w:sz="0" w:space="0" w:color="auto"/>
      </w:divBdr>
      <w:divsChild>
        <w:div w:id="445778958">
          <w:marLeft w:val="0"/>
          <w:marRight w:val="0"/>
          <w:marTop w:val="0"/>
          <w:marBottom w:val="0"/>
          <w:divBdr>
            <w:top w:val="none" w:sz="0" w:space="0" w:color="auto"/>
            <w:left w:val="none" w:sz="0" w:space="0" w:color="auto"/>
            <w:bottom w:val="none" w:sz="0" w:space="0" w:color="auto"/>
            <w:right w:val="none" w:sz="0" w:space="0" w:color="auto"/>
          </w:divBdr>
        </w:div>
      </w:divsChild>
    </w:div>
    <w:div w:id="2122067896">
      <w:bodyDiv w:val="1"/>
      <w:marLeft w:val="0"/>
      <w:marRight w:val="0"/>
      <w:marTop w:val="0"/>
      <w:marBottom w:val="0"/>
      <w:divBdr>
        <w:top w:val="none" w:sz="0" w:space="0" w:color="auto"/>
        <w:left w:val="none" w:sz="0" w:space="0" w:color="auto"/>
        <w:bottom w:val="none" w:sz="0" w:space="0" w:color="auto"/>
        <w:right w:val="none" w:sz="0" w:space="0" w:color="auto"/>
      </w:divBdr>
      <w:divsChild>
        <w:div w:id="5723542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sv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2549</Words>
  <Characters>14530</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Vora</dc:creator>
  <cp:keywords/>
  <dc:description/>
  <cp:lastModifiedBy>Harsh Vora</cp:lastModifiedBy>
  <cp:revision>2</cp:revision>
  <dcterms:created xsi:type="dcterms:W3CDTF">2019-01-09T19:14:00Z</dcterms:created>
  <dcterms:modified xsi:type="dcterms:W3CDTF">2019-01-09T19:14:00Z</dcterms:modified>
</cp:coreProperties>
</file>